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Pr="00D007B5" w:rsidRDefault="00D007B5" w:rsidP="00D007B5">
      <w:pPr>
        <w:spacing w:after="0" w:line="240" w:lineRule="auto"/>
        <w:jc w:val="right"/>
        <w:rPr>
          <w:rFonts w:ascii="Times" w:eastAsia="Times New Roman" w:hAnsi="Times" w:cs="Times"/>
          <w:b/>
          <w:bCs/>
          <w:sz w:val="21"/>
          <w:szCs w:val="21"/>
          <w:lang w:eastAsia="ru-RU"/>
        </w:rPr>
      </w:pPr>
      <w:r w:rsidRPr="00D007B5">
        <w:rPr>
          <w:rFonts w:ascii="Times" w:eastAsia="Times New Roman" w:hAnsi="Times" w:cs="Times"/>
          <w:b/>
          <w:bCs/>
          <w:sz w:val="21"/>
          <w:szCs w:val="21"/>
          <w:lang w:eastAsia="ru-RU"/>
        </w:rPr>
        <w:t>Утверждаю:</w:t>
      </w:r>
    </w:p>
    <w:p w:rsidR="00D007B5" w:rsidRDefault="00D007B5" w:rsidP="00D007B5">
      <w:pPr>
        <w:spacing w:after="0" w:line="240" w:lineRule="auto"/>
        <w:jc w:val="right"/>
        <w:rPr>
          <w:rFonts w:ascii="Times" w:eastAsia="Times New Roman" w:hAnsi="Times" w:cs="Times"/>
          <w:b/>
          <w:bCs/>
          <w:sz w:val="21"/>
          <w:szCs w:val="21"/>
          <w:lang w:eastAsia="ru-RU"/>
        </w:rPr>
      </w:pPr>
      <w:r w:rsidRPr="00D007B5">
        <w:rPr>
          <w:rFonts w:ascii="Times" w:eastAsia="Times New Roman" w:hAnsi="Times" w:cs="Times"/>
          <w:b/>
          <w:bCs/>
          <w:sz w:val="21"/>
          <w:szCs w:val="21"/>
          <w:lang w:eastAsia="ru-RU"/>
        </w:rPr>
        <w:t xml:space="preserve">Организатор торгов </w:t>
      </w:r>
      <w:r>
        <w:rPr>
          <w:rFonts w:ascii="Times" w:eastAsia="Times New Roman" w:hAnsi="Times" w:cs="Times"/>
          <w:b/>
          <w:bCs/>
          <w:sz w:val="21"/>
          <w:szCs w:val="21"/>
          <w:lang w:eastAsia="ru-RU"/>
        </w:rPr>
        <w:t>- Управление муниципальным имуществом,</w:t>
      </w:r>
    </w:p>
    <w:p w:rsidR="00D007B5" w:rsidRDefault="00D007B5" w:rsidP="00D007B5">
      <w:pPr>
        <w:spacing w:after="0" w:line="240" w:lineRule="auto"/>
        <w:jc w:val="right"/>
        <w:rPr>
          <w:rFonts w:ascii="Times" w:eastAsia="Times New Roman" w:hAnsi="Times" w:cs="Times"/>
          <w:b/>
          <w:bCs/>
          <w:sz w:val="21"/>
          <w:szCs w:val="21"/>
          <w:lang w:eastAsia="ru-RU"/>
        </w:rPr>
      </w:pPr>
      <w:r>
        <w:rPr>
          <w:rFonts w:ascii="Times" w:eastAsia="Times New Roman" w:hAnsi="Times" w:cs="Times"/>
          <w:b/>
          <w:bCs/>
          <w:sz w:val="21"/>
          <w:szCs w:val="21"/>
          <w:lang w:eastAsia="ru-RU"/>
        </w:rPr>
        <w:t xml:space="preserve"> землями и природными ресурсами администрации </w:t>
      </w:r>
    </w:p>
    <w:p w:rsidR="00D007B5" w:rsidRPr="00D007B5" w:rsidRDefault="00D007B5" w:rsidP="00D007B5">
      <w:pPr>
        <w:spacing w:after="0" w:line="240" w:lineRule="auto"/>
        <w:jc w:val="right"/>
        <w:rPr>
          <w:rFonts w:ascii="Times" w:eastAsia="Times New Roman" w:hAnsi="Times" w:cs="Times"/>
          <w:b/>
          <w:bCs/>
          <w:sz w:val="21"/>
          <w:szCs w:val="21"/>
          <w:lang w:eastAsia="ru-RU"/>
        </w:rPr>
      </w:pPr>
      <w:r>
        <w:rPr>
          <w:rFonts w:ascii="Times" w:eastAsia="Times New Roman" w:hAnsi="Times" w:cs="Times"/>
          <w:b/>
          <w:bCs/>
          <w:sz w:val="21"/>
          <w:szCs w:val="21"/>
          <w:lang w:eastAsia="ru-RU"/>
        </w:rPr>
        <w:t>муниципального района «Княжпогостский»</w:t>
      </w:r>
    </w:p>
    <w:p w:rsidR="00D007B5" w:rsidRPr="00D007B5" w:rsidRDefault="00D007B5" w:rsidP="00D007B5">
      <w:pPr>
        <w:spacing w:after="0" w:line="240" w:lineRule="auto"/>
        <w:jc w:val="center"/>
        <w:rPr>
          <w:rFonts w:ascii="Times" w:eastAsia="Times New Roman" w:hAnsi="Times" w:cs="Times"/>
          <w:b/>
          <w:bCs/>
          <w:sz w:val="21"/>
          <w:szCs w:val="21"/>
          <w:lang w:eastAsia="ru-RU"/>
        </w:rPr>
      </w:pPr>
    </w:p>
    <w:p w:rsidR="00D007B5" w:rsidRPr="00D007B5" w:rsidRDefault="00D007B5" w:rsidP="00D007B5">
      <w:pPr>
        <w:spacing w:after="0" w:line="240" w:lineRule="auto"/>
        <w:jc w:val="right"/>
        <w:rPr>
          <w:rFonts w:ascii="Times" w:eastAsia="Times New Roman" w:hAnsi="Times" w:cs="Times"/>
          <w:b/>
          <w:bCs/>
          <w:sz w:val="21"/>
          <w:szCs w:val="21"/>
          <w:lang w:eastAsia="ru-RU"/>
        </w:rPr>
      </w:pPr>
      <w:r>
        <w:rPr>
          <w:rFonts w:ascii="Times" w:eastAsia="Times New Roman" w:hAnsi="Times" w:cs="Times"/>
          <w:b/>
          <w:bCs/>
          <w:sz w:val="21"/>
          <w:szCs w:val="21"/>
          <w:lang w:eastAsia="ru-RU"/>
        </w:rPr>
        <w:t>Начальник управления</w:t>
      </w:r>
      <w:r w:rsidRPr="00D007B5">
        <w:rPr>
          <w:rFonts w:ascii="Times" w:eastAsia="Times New Roman" w:hAnsi="Times" w:cs="Times"/>
          <w:b/>
          <w:bCs/>
          <w:sz w:val="21"/>
          <w:szCs w:val="21"/>
          <w:lang w:eastAsia="ru-RU"/>
        </w:rPr>
        <w:tab/>
      </w:r>
    </w:p>
    <w:p w:rsidR="00D007B5" w:rsidRPr="00D007B5" w:rsidRDefault="00D007B5" w:rsidP="00D007B5">
      <w:pPr>
        <w:spacing w:after="0" w:line="240" w:lineRule="auto"/>
        <w:jc w:val="center"/>
        <w:rPr>
          <w:rFonts w:ascii="Times" w:eastAsia="Times New Roman" w:hAnsi="Times" w:cs="Times"/>
          <w:b/>
          <w:bCs/>
          <w:sz w:val="21"/>
          <w:szCs w:val="21"/>
          <w:lang w:eastAsia="ru-RU"/>
        </w:rPr>
      </w:pPr>
    </w:p>
    <w:p w:rsidR="00D007B5" w:rsidRDefault="00D007B5" w:rsidP="00D007B5">
      <w:pPr>
        <w:spacing w:after="0" w:line="240" w:lineRule="auto"/>
        <w:jc w:val="right"/>
        <w:rPr>
          <w:rFonts w:ascii="Times" w:eastAsia="Times New Roman" w:hAnsi="Times" w:cs="Times"/>
          <w:b/>
          <w:bCs/>
          <w:sz w:val="21"/>
          <w:szCs w:val="21"/>
          <w:lang w:eastAsia="ru-RU"/>
        </w:rPr>
      </w:pPr>
      <w:r>
        <w:rPr>
          <w:rFonts w:ascii="Times" w:eastAsia="Times New Roman" w:hAnsi="Times" w:cs="Times"/>
          <w:b/>
          <w:bCs/>
          <w:sz w:val="21"/>
          <w:szCs w:val="21"/>
          <w:lang w:eastAsia="ru-RU"/>
        </w:rPr>
        <w:t xml:space="preserve"> </w:t>
      </w:r>
      <w:r w:rsidRPr="00D007B5">
        <w:rPr>
          <w:rFonts w:ascii="Times" w:eastAsia="Times New Roman" w:hAnsi="Times" w:cs="Times"/>
          <w:b/>
          <w:bCs/>
          <w:sz w:val="21"/>
          <w:szCs w:val="21"/>
          <w:lang w:eastAsia="ru-RU"/>
        </w:rPr>
        <w:t>_____________________</w:t>
      </w:r>
      <w:r>
        <w:rPr>
          <w:rFonts w:ascii="Times" w:eastAsia="Times New Roman" w:hAnsi="Times" w:cs="Times"/>
          <w:b/>
          <w:bCs/>
          <w:sz w:val="21"/>
          <w:szCs w:val="21"/>
          <w:lang w:eastAsia="ru-RU"/>
        </w:rPr>
        <w:t>В</w:t>
      </w:r>
      <w:r w:rsidRPr="00D007B5">
        <w:rPr>
          <w:rFonts w:ascii="Times" w:eastAsia="Times New Roman" w:hAnsi="Times" w:cs="Times"/>
          <w:b/>
          <w:bCs/>
          <w:sz w:val="21"/>
          <w:szCs w:val="21"/>
          <w:lang w:eastAsia="ru-RU"/>
        </w:rPr>
        <w:t>.</w:t>
      </w:r>
      <w:r>
        <w:rPr>
          <w:rFonts w:ascii="Times" w:eastAsia="Times New Roman" w:hAnsi="Times" w:cs="Times"/>
          <w:b/>
          <w:bCs/>
          <w:sz w:val="21"/>
          <w:szCs w:val="21"/>
          <w:lang w:eastAsia="ru-RU"/>
        </w:rPr>
        <w:t>П</w:t>
      </w:r>
      <w:r w:rsidRPr="00D007B5">
        <w:rPr>
          <w:rFonts w:ascii="Times" w:eastAsia="Times New Roman" w:hAnsi="Times" w:cs="Times"/>
          <w:b/>
          <w:bCs/>
          <w:sz w:val="21"/>
          <w:szCs w:val="21"/>
          <w:lang w:eastAsia="ru-RU"/>
        </w:rPr>
        <w:t>. Г</w:t>
      </w:r>
      <w:r>
        <w:rPr>
          <w:rFonts w:ascii="Times" w:eastAsia="Times New Roman" w:hAnsi="Times" w:cs="Times"/>
          <w:b/>
          <w:bCs/>
          <w:sz w:val="21"/>
          <w:szCs w:val="21"/>
          <w:lang w:eastAsia="ru-RU"/>
        </w:rPr>
        <w:t>оретова</w:t>
      </w:r>
    </w:p>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ПРОТОКОЛ</w:t>
      </w: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на право заключения договора аренды недвижимого имущества, находящегося в</w:t>
      </w:r>
    </w:p>
    <w:p w:rsidR="00CF20A4" w:rsidRPr="00CF20A4" w:rsidRDefault="009A2FDE" w:rsidP="00FF6F8D">
      <w:pPr>
        <w:spacing w:after="0" w:line="240" w:lineRule="auto"/>
        <w:jc w:val="center"/>
        <w:rPr>
          <w:rFonts w:ascii="Times" w:eastAsia="Times New Roman" w:hAnsi="Times" w:cs="Times"/>
          <w:sz w:val="21"/>
          <w:szCs w:val="21"/>
          <w:lang w:eastAsia="ru-RU"/>
        </w:rPr>
      </w:pPr>
      <w:r>
        <w:rPr>
          <w:rFonts w:ascii="Times" w:eastAsia="Times New Roman" w:hAnsi="Times" w:cs="Times"/>
          <w:b/>
          <w:bCs/>
          <w:sz w:val="21"/>
          <w:szCs w:val="21"/>
          <w:lang w:eastAsia="ru-RU"/>
        </w:rPr>
        <w:t xml:space="preserve">собственности </w:t>
      </w:r>
      <w:r w:rsidR="00FF6F8D">
        <w:rPr>
          <w:rFonts w:ascii="Times" w:eastAsia="Times New Roman" w:hAnsi="Times" w:cs="Times"/>
          <w:b/>
          <w:bCs/>
          <w:sz w:val="21"/>
          <w:szCs w:val="21"/>
          <w:lang w:eastAsia="ru-RU"/>
        </w:rPr>
        <w:t>муниципального района «Княжпогостский»</w:t>
      </w:r>
      <w:r w:rsidR="00CF20A4" w:rsidRPr="00CF20A4">
        <w:rPr>
          <w:rFonts w:ascii="Times" w:eastAsia="Times New Roman" w:hAnsi="Times" w:cs="Times"/>
          <w:b/>
          <w:bCs/>
          <w:sz w:val="21"/>
          <w:szCs w:val="21"/>
          <w:lang w:eastAsia="ru-RU"/>
        </w:rPr>
        <w:t>,</w:t>
      </w:r>
    </w:p>
    <w:p w:rsidR="00CF20A4"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 xml:space="preserve">объявленного к проведению </w:t>
      </w:r>
      <w:r w:rsidR="00FF6F8D">
        <w:rPr>
          <w:rFonts w:ascii="Times" w:eastAsia="Times New Roman" w:hAnsi="Times" w:cs="Times"/>
          <w:b/>
          <w:bCs/>
          <w:sz w:val="21"/>
          <w:szCs w:val="21"/>
          <w:lang w:eastAsia="ru-RU"/>
        </w:rPr>
        <w:t>«</w:t>
      </w:r>
      <w:r w:rsidR="00DA2723">
        <w:rPr>
          <w:rFonts w:ascii="Times" w:eastAsia="Times New Roman" w:hAnsi="Times" w:cs="Times"/>
          <w:b/>
          <w:bCs/>
          <w:sz w:val="21"/>
          <w:szCs w:val="21"/>
          <w:lang w:eastAsia="ru-RU"/>
        </w:rPr>
        <w:t>01</w:t>
      </w:r>
      <w:r w:rsidR="009A2FDE">
        <w:rPr>
          <w:rFonts w:ascii="Times" w:eastAsia="Times New Roman" w:hAnsi="Times" w:cs="Times"/>
          <w:b/>
          <w:bCs/>
          <w:sz w:val="21"/>
          <w:szCs w:val="21"/>
          <w:lang w:eastAsia="ru-RU"/>
        </w:rPr>
        <w:t xml:space="preserve">» </w:t>
      </w:r>
      <w:r w:rsidR="00DA2723">
        <w:rPr>
          <w:rFonts w:ascii="Times" w:eastAsia="Times New Roman" w:hAnsi="Times" w:cs="Times"/>
          <w:b/>
          <w:bCs/>
          <w:sz w:val="21"/>
          <w:szCs w:val="21"/>
          <w:lang w:eastAsia="ru-RU"/>
        </w:rPr>
        <w:t>августа</w:t>
      </w:r>
      <w:r w:rsidR="00FF6F8D">
        <w:rPr>
          <w:rFonts w:ascii="Times" w:eastAsia="Times New Roman" w:hAnsi="Times" w:cs="Times"/>
          <w:b/>
          <w:bCs/>
          <w:sz w:val="21"/>
          <w:szCs w:val="21"/>
          <w:lang w:eastAsia="ru-RU"/>
        </w:rPr>
        <w:t xml:space="preserve"> 2014</w:t>
      </w:r>
      <w:r w:rsidRPr="00CF20A4">
        <w:rPr>
          <w:rFonts w:ascii="Times" w:eastAsia="Times New Roman" w:hAnsi="Times" w:cs="Times"/>
          <w:b/>
          <w:bCs/>
          <w:sz w:val="21"/>
          <w:szCs w:val="21"/>
          <w:lang w:eastAsia="ru-RU"/>
        </w:rPr>
        <w:t xml:space="preserve"> г.</w:t>
      </w:r>
    </w:p>
    <w:p w:rsidR="00FF6F8D" w:rsidRPr="00CF20A4" w:rsidRDefault="00FF6F8D" w:rsidP="00FF6F8D">
      <w:pPr>
        <w:spacing w:after="0" w:line="240" w:lineRule="auto"/>
        <w:jc w:val="center"/>
        <w:rPr>
          <w:rFonts w:ascii="Times" w:eastAsia="Times New Roman" w:hAnsi="Times" w:cs="Times"/>
          <w:sz w:val="21"/>
          <w:szCs w:val="21"/>
          <w:lang w:eastAsia="ru-RU"/>
        </w:rPr>
      </w:pPr>
    </w:p>
    <w:p w:rsidR="00CF20A4" w:rsidRDefault="00DA2723" w:rsidP="00FF6F8D">
      <w:pPr>
        <w:spacing w:after="0" w:line="240" w:lineRule="auto"/>
        <w:jc w:val="right"/>
        <w:rPr>
          <w:rFonts w:ascii="Times" w:eastAsia="Times New Roman" w:hAnsi="Times" w:cs="Times"/>
          <w:b/>
          <w:bCs/>
          <w:sz w:val="21"/>
          <w:szCs w:val="21"/>
          <w:lang w:eastAsia="ru-RU"/>
        </w:rPr>
      </w:pPr>
      <w:r>
        <w:rPr>
          <w:rFonts w:ascii="Times" w:eastAsia="Times New Roman" w:hAnsi="Times" w:cs="Times"/>
          <w:b/>
          <w:bCs/>
          <w:sz w:val="21"/>
          <w:szCs w:val="21"/>
          <w:lang w:eastAsia="ru-RU"/>
        </w:rPr>
        <w:t>31</w:t>
      </w:r>
      <w:r w:rsidR="009A2FDE">
        <w:rPr>
          <w:rFonts w:ascii="Times" w:eastAsia="Times New Roman" w:hAnsi="Times" w:cs="Times"/>
          <w:b/>
          <w:bCs/>
          <w:sz w:val="21"/>
          <w:szCs w:val="21"/>
          <w:lang w:eastAsia="ru-RU"/>
        </w:rPr>
        <w:t xml:space="preserve"> июля</w:t>
      </w:r>
      <w:r w:rsidR="00CF20A4" w:rsidRPr="00CF20A4">
        <w:rPr>
          <w:rFonts w:ascii="Times" w:eastAsia="Times New Roman" w:hAnsi="Times" w:cs="Times"/>
          <w:b/>
          <w:bCs/>
          <w:sz w:val="21"/>
          <w:szCs w:val="21"/>
          <w:lang w:eastAsia="ru-RU"/>
        </w:rPr>
        <w:t xml:space="preserve"> 2014 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Pr="000817BC" w:rsidRDefault="00CF20A4" w:rsidP="00FF6F8D">
      <w:pPr>
        <w:spacing w:after="0" w:line="240" w:lineRule="auto"/>
        <w:ind w:firstLine="708"/>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В состав комиссии по проведению аукциона на право заключения договора аренды,</w:t>
      </w:r>
      <w:r w:rsidR="00FF6F8D" w:rsidRPr="000817BC">
        <w:rPr>
          <w:rFonts w:ascii="Times New Roman" w:eastAsia="Times New Roman" w:hAnsi="Times New Roman" w:cs="Times New Roman"/>
          <w:sz w:val="24"/>
          <w:szCs w:val="24"/>
          <w:lang w:eastAsia="ru-RU"/>
        </w:rPr>
        <w:t xml:space="preserve"> </w:t>
      </w:r>
      <w:r w:rsidRPr="000817BC">
        <w:rPr>
          <w:rFonts w:ascii="Times New Roman" w:eastAsia="Times New Roman" w:hAnsi="Times New Roman" w:cs="Times New Roman"/>
          <w:sz w:val="24"/>
          <w:szCs w:val="24"/>
          <w:lang w:eastAsia="ru-RU"/>
        </w:rPr>
        <w:t xml:space="preserve">утверждённой приказом </w:t>
      </w:r>
      <w:r w:rsidR="00FF6F8D" w:rsidRPr="000817BC">
        <w:rPr>
          <w:rFonts w:ascii="Times New Roman" w:eastAsia="Times New Roman" w:hAnsi="Times New Roman" w:cs="Times New Roman"/>
          <w:sz w:val="24"/>
          <w:szCs w:val="24"/>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Pr="000817BC">
        <w:rPr>
          <w:rFonts w:ascii="Times New Roman" w:eastAsia="Times New Roman" w:hAnsi="Times New Roman" w:cs="Times New Roman"/>
          <w:sz w:val="24"/>
          <w:szCs w:val="24"/>
          <w:lang w:eastAsia="ru-RU"/>
        </w:rPr>
        <w:t xml:space="preserve"> от </w:t>
      </w:r>
      <w:r w:rsidR="00DA2723" w:rsidRPr="000817BC">
        <w:rPr>
          <w:rFonts w:ascii="Times New Roman" w:eastAsia="Times New Roman" w:hAnsi="Times New Roman" w:cs="Times New Roman"/>
          <w:sz w:val="24"/>
          <w:szCs w:val="24"/>
          <w:lang w:eastAsia="ru-RU"/>
        </w:rPr>
        <w:t>08</w:t>
      </w:r>
      <w:r w:rsidR="00FF6F8D" w:rsidRPr="000817BC">
        <w:rPr>
          <w:rFonts w:ascii="Times New Roman" w:eastAsia="Times New Roman" w:hAnsi="Times New Roman" w:cs="Times New Roman"/>
          <w:sz w:val="24"/>
          <w:szCs w:val="24"/>
          <w:lang w:eastAsia="ru-RU"/>
        </w:rPr>
        <w:t xml:space="preserve"> </w:t>
      </w:r>
      <w:r w:rsidR="00DA2723" w:rsidRPr="000817BC">
        <w:rPr>
          <w:rFonts w:ascii="Times New Roman" w:eastAsia="Times New Roman" w:hAnsi="Times New Roman" w:cs="Times New Roman"/>
          <w:sz w:val="24"/>
          <w:szCs w:val="24"/>
          <w:lang w:eastAsia="ru-RU"/>
        </w:rPr>
        <w:t>июля</w:t>
      </w:r>
      <w:r w:rsidR="00FF6F8D" w:rsidRPr="000817BC">
        <w:rPr>
          <w:rFonts w:ascii="Times New Roman" w:eastAsia="Times New Roman" w:hAnsi="Times New Roman" w:cs="Times New Roman"/>
          <w:sz w:val="24"/>
          <w:szCs w:val="24"/>
          <w:lang w:eastAsia="ru-RU"/>
        </w:rPr>
        <w:t xml:space="preserve"> 2014 года № </w:t>
      </w:r>
      <w:r w:rsidR="00DA2723" w:rsidRPr="000817BC">
        <w:rPr>
          <w:rFonts w:ascii="Times New Roman" w:eastAsia="Times New Roman" w:hAnsi="Times New Roman" w:cs="Times New Roman"/>
          <w:sz w:val="24"/>
          <w:szCs w:val="24"/>
          <w:lang w:eastAsia="ru-RU"/>
        </w:rPr>
        <w:t>84-ОД</w:t>
      </w:r>
      <w:r w:rsidRPr="000817BC">
        <w:rPr>
          <w:rFonts w:ascii="Times New Roman" w:eastAsia="Times New Roman" w:hAnsi="Times New Roman" w:cs="Times New Roman"/>
          <w:sz w:val="24"/>
          <w:szCs w:val="24"/>
          <w:lang w:eastAsia="ru-RU"/>
        </w:rPr>
        <w:t>, входит 6 человек.</w:t>
      </w:r>
    </w:p>
    <w:p w:rsidR="00CF20A4" w:rsidRPr="000817BC" w:rsidRDefault="00CF20A4" w:rsidP="00FF6F8D">
      <w:pPr>
        <w:spacing w:after="0" w:line="240" w:lineRule="auto"/>
        <w:ind w:firstLine="708"/>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Присутствовало </w:t>
      </w:r>
      <w:r w:rsidR="008120B3" w:rsidRPr="000817BC">
        <w:rPr>
          <w:rFonts w:ascii="Times New Roman" w:eastAsia="Times New Roman" w:hAnsi="Times New Roman" w:cs="Times New Roman"/>
          <w:sz w:val="24"/>
          <w:szCs w:val="24"/>
          <w:lang w:eastAsia="ru-RU"/>
        </w:rPr>
        <w:t>5</w:t>
      </w:r>
      <w:r w:rsidR="00FF6F8D" w:rsidRPr="000817BC">
        <w:rPr>
          <w:rFonts w:ascii="Times New Roman" w:eastAsia="Times New Roman" w:hAnsi="Times New Roman" w:cs="Times New Roman"/>
          <w:sz w:val="24"/>
          <w:szCs w:val="24"/>
          <w:lang w:eastAsia="ru-RU"/>
        </w:rPr>
        <w:t xml:space="preserve"> </w:t>
      </w:r>
      <w:r w:rsidRPr="000817BC">
        <w:rPr>
          <w:rFonts w:ascii="Times New Roman" w:eastAsia="Times New Roman" w:hAnsi="Times New Roman" w:cs="Times New Roman"/>
          <w:sz w:val="24"/>
          <w:szCs w:val="24"/>
          <w:lang w:eastAsia="ru-RU"/>
        </w:rPr>
        <w:t>человек.</w:t>
      </w:r>
    </w:p>
    <w:p w:rsidR="00CF20A4" w:rsidRPr="000817BC" w:rsidRDefault="00CF20A4" w:rsidP="00FF6F8D">
      <w:pPr>
        <w:spacing w:after="0" w:line="240" w:lineRule="auto"/>
        <w:ind w:firstLine="708"/>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Комиссия является правомочной.</w:t>
      </w:r>
    </w:p>
    <w:p w:rsidR="00FF6F8D" w:rsidRPr="00CF20A4" w:rsidRDefault="00FF6F8D" w:rsidP="00FF6F8D">
      <w:pPr>
        <w:spacing w:after="0" w:line="240" w:lineRule="auto"/>
        <w:ind w:firstLine="708"/>
        <w:rPr>
          <w:rFonts w:ascii="Times" w:eastAsia="Times New Roman" w:hAnsi="Times" w:cs="Times"/>
          <w:sz w:val="21"/>
          <w:szCs w:val="21"/>
          <w:lang w:eastAsia="ru-RU"/>
        </w:rPr>
      </w:pPr>
    </w:p>
    <w:p w:rsidR="00CF20A4" w:rsidRPr="000817BC" w:rsidRDefault="00CF20A4" w:rsidP="00F24C42">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b/>
          <w:bCs/>
          <w:sz w:val="24"/>
          <w:szCs w:val="24"/>
          <w:lang w:eastAsia="ru-RU"/>
        </w:rPr>
        <w:t xml:space="preserve">Место рассмотрения заявок: </w:t>
      </w:r>
      <w:r w:rsidRPr="000817BC">
        <w:rPr>
          <w:rFonts w:ascii="Times New Roman" w:eastAsia="Times New Roman" w:hAnsi="Times New Roman" w:cs="Times New Roman"/>
          <w:sz w:val="24"/>
          <w:szCs w:val="24"/>
          <w:lang w:eastAsia="ru-RU"/>
        </w:rPr>
        <w:t xml:space="preserve">Россия, </w:t>
      </w:r>
      <w:r w:rsidR="00FF6F8D" w:rsidRPr="000817BC">
        <w:rPr>
          <w:rFonts w:ascii="Times New Roman" w:eastAsia="Times New Roman" w:hAnsi="Times New Roman" w:cs="Times New Roman"/>
          <w:sz w:val="24"/>
          <w:szCs w:val="24"/>
          <w:lang w:eastAsia="ru-RU"/>
        </w:rPr>
        <w:t>Республика Коми</w:t>
      </w:r>
      <w:r w:rsidRPr="000817BC">
        <w:rPr>
          <w:rFonts w:ascii="Times New Roman" w:eastAsia="Times New Roman" w:hAnsi="Times New Roman" w:cs="Times New Roman"/>
          <w:sz w:val="24"/>
          <w:szCs w:val="24"/>
          <w:lang w:eastAsia="ru-RU"/>
        </w:rPr>
        <w:t>,</w:t>
      </w:r>
      <w:r w:rsidR="00FF6F8D" w:rsidRPr="000817BC">
        <w:rPr>
          <w:rFonts w:ascii="Times New Roman" w:eastAsia="Times New Roman" w:hAnsi="Times New Roman" w:cs="Times New Roman"/>
          <w:sz w:val="24"/>
          <w:szCs w:val="24"/>
          <w:lang w:eastAsia="ru-RU"/>
        </w:rPr>
        <w:t xml:space="preserve"> Княжпогостский район,</w:t>
      </w:r>
      <w:r w:rsidRPr="000817BC">
        <w:rPr>
          <w:rFonts w:ascii="Times New Roman" w:eastAsia="Times New Roman" w:hAnsi="Times New Roman" w:cs="Times New Roman"/>
          <w:sz w:val="24"/>
          <w:szCs w:val="24"/>
          <w:lang w:eastAsia="ru-RU"/>
        </w:rPr>
        <w:t xml:space="preserve"> г. </w:t>
      </w:r>
      <w:r w:rsidR="00FF6F8D" w:rsidRPr="000817BC">
        <w:rPr>
          <w:rFonts w:ascii="Times New Roman" w:eastAsia="Times New Roman" w:hAnsi="Times New Roman" w:cs="Times New Roman"/>
          <w:sz w:val="24"/>
          <w:szCs w:val="24"/>
          <w:lang w:eastAsia="ru-RU"/>
        </w:rPr>
        <w:t>Емва</w:t>
      </w:r>
      <w:r w:rsidRPr="000817BC">
        <w:rPr>
          <w:rFonts w:ascii="Times New Roman" w:eastAsia="Times New Roman" w:hAnsi="Times New Roman" w:cs="Times New Roman"/>
          <w:sz w:val="24"/>
          <w:szCs w:val="24"/>
          <w:lang w:eastAsia="ru-RU"/>
        </w:rPr>
        <w:t xml:space="preserve">, ул. </w:t>
      </w:r>
      <w:r w:rsidR="00FF6F8D" w:rsidRPr="000817BC">
        <w:rPr>
          <w:rFonts w:ascii="Times New Roman" w:eastAsia="Times New Roman" w:hAnsi="Times New Roman" w:cs="Times New Roman"/>
          <w:sz w:val="24"/>
          <w:szCs w:val="24"/>
          <w:lang w:eastAsia="ru-RU"/>
        </w:rPr>
        <w:t xml:space="preserve">Дзержинского, д. 81, </w:t>
      </w:r>
      <w:proofErr w:type="spellStart"/>
      <w:r w:rsidR="00FF6F8D" w:rsidRPr="000817BC">
        <w:rPr>
          <w:rFonts w:ascii="Times New Roman" w:eastAsia="Times New Roman" w:hAnsi="Times New Roman" w:cs="Times New Roman"/>
          <w:sz w:val="24"/>
          <w:szCs w:val="24"/>
          <w:lang w:eastAsia="ru-RU"/>
        </w:rPr>
        <w:t>каб</w:t>
      </w:r>
      <w:proofErr w:type="spellEnd"/>
      <w:r w:rsidR="00FF6F8D" w:rsidRPr="000817BC">
        <w:rPr>
          <w:rFonts w:ascii="Times New Roman" w:eastAsia="Times New Roman" w:hAnsi="Times New Roman" w:cs="Times New Roman"/>
          <w:sz w:val="24"/>
          <w:szCs w:val="24"/>
          <w:lang w:eastAsia="ru-RU"/>
        </w:rPr>
        <w:t xml:space="preserve">. </w:t>
      </w:r>
      <w:r w:rsidR="00A155F2" w:rsidRPr="000817BC">
        <w:rPr>
          <w:rFonts w:ascii="Times New Roman" w:eastAsia="Times New Roman" w:hAnsi="Times New Roman" w:cs="Times New Roman"/>
          <w:sz w:val="24"/>
          <w:szCs w:val="24"/>
          <w:lang w:eastAsia="ru-RU"/>
        </w:rPr>
        <w:t>17</w:t>
      </w:r>
    </w:p>
    <w:p w:rsidR="00FF6F8D" w:rsidRPr="000817BC" w:rsidRDefault="00FF6F8D" w:rsidP="00CF20A4">
      <w:pPr>
        <w:spacing w:after="0" w:line="240" w:lineRule="auto"/>
        <w:rPr>
          <w:rFonts w:ascii="Times New Roman" w:eastAsia="Times New Roman" w:hAnsi="Times New Roman" w:cs="Times New Roman"/>
          <w:sz w:val="24"/>
          <w:szCs w:val="24"/>
          <w:lang w:eastAsia="ru-RU"/>
        </w:rPr>
      </w:pPr>
    </w:p>
    <w:p w:rsidR="00CF20A4" w:rsidRPr="000817BC" w:rsidRDefault="00CF20A4" w:rsidP="00CF20A4">
      <w:pPr>
        <w:spacing w:after="0" w:line="240" w:lineRule="auto"/>
        <w:rPr>
          <w:rFonts w:ascii="Times New Roman" w:eastAsia="Times New Roman" w:hAnsi="Times New Roman" w:cs="Times New Roman"/>
          <w:b/>
          <w:bCs/>
          <w:sz w:val="24"/>
          <w:szCs w:val="24"/>
          <w:lang w:eastAsia="ru-RU"/>
        </w:rPr>
      </w:pPr>
      <w:r w:rsidRPr="000817BC">
        <w:rPr>
          <w:rFonts w:ascii="Times New Roman" w:eastAsia="Times New Roman" w:hAnsi="Times New Roman" w:cs="Times New Roman"/>
          <w:b/>
          <w:bCs/>
          <w:sz w:val="24"/>
          <w:szCs w:val="24"/>
          <w:lang w:eastAsia="ru-RU"/>
        </w:rPr>
        <w:t>Присутствовали:</w:t>
      </w:r>
    </w:p>
    <w:p w:rsidR="00FF6F8D" w:rsidRPr="000817BC" w:rsidRDefault="00FF6F8D" w:rsidP="00CF20A4">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244"/>
        <w:gridCol w:w="6750"/>
      </w:tblGrid>
      <w:tr w:rsidR="00DA2723" w:rsidRPr="000817BC" w:rsidTr="00FF6F8D">
        <w:trPr>
          <w:trHeight w:val="288"/>
        </w:trPr>
        <w:tc>
          <w:tcPr>
            <w:tcW w:w="2244" w:type="dxa"/>
            <w:shd w:val="clear" w:color="auto" w:fill="auto"/>
          </w:tcPr>
          <w:p w:rsidR="00DA2723" w:rsidRPr="000817BC" w:rsidRDefault="00DA2723" w:rsidP="00EF31FC">
            <w:pPr>
              <w:spacing w:after="0" w:line="240" w:lineRule="auto"/>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Берилло</w:t>
            </w:r>
            <w:proofErr w:type="spellEnd"/>
            <w:r w:rsidRPr="000817BC">
              <w:rPr>
                <w:rFonts w:ascii="Times New Roman" w:eastAsia="Times New Roman" w:hAnsi="Times New Roman" w:cs="Times New Roman"/>
                <w:b/>
                <w:sz w:val="24"/>
                <w:szCs w:val="24"/>
                <w:lang w:eastAsia="ru-RU"/>
              </w:rPr>
              <w:t xml:space="preserve"> Г.В.</w:t>
            </w:r>
          </w:p>
        </w:tc>
        <w:tc>
          <w:tcPr>
            <w:tcW w:w="6750" w:type="dxa"/>
            <w:shd w:val="clear" w:color="auto" w:fill="auto"/>
          </w:tcPr>
          <w:p w:rsidR="00DA2723" w:rsidRPr="000817BC" w:rsidRDefault="00DA2723" w:rsidP="00EF31FC">
            <w:pPr>
              <w:spacing w:after="0" w:line="240" w:lineRule="auto"/>
              <w:ind w:firstLine="708"/>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заведующий сектором муниципального имущества управления муниципальным имуществом, землями и природными ресурсами администрации муниципального района «Княжпогостский», заместитель председателя комиссии;</w:t>
            </w:r>
          </w:p>
        </w:tc>
      </w:tr>
      <w:tr w:rsidR="00DA2723" w:rsidRPr="000817BC" w:rsidTr="00FF6F8D">
        <w:trPr>
          <w:trHeight w:val="288"/>
        </w:trPr>
        <w:tc>
          <w:tcPr>
            <w:tcW w:w="2244" w:type="dxa"/>
            <w:shd w:val="clear" w:color="auto" w:fill="auto"/>
          </w:tcPr>
          <w:p w:rsidR="00DA2723" w:rsidRPr="000817BC" w:rsidRDefault="00DA2723" w:rsidP="00EF31FC">
            <w:pPr>
              <w:spacing w:after="0" w:line="240" w:lineRule="auto"/>
              <w:rPr>
                <w:rFonts w:ascii="Times New Roman" w:eastAsia="Times New Roman" w:hAnsi="Times New Roman" w:cs="Times New Roman"/>
                <w:b/>
                <w:sz w:val="24"/>
                <w:szCs w:val="24"/>
                <w:lang w:eastAsia="ru-RU"/>
              </w:rPr>
            </w:pPr>
            <w:r w:rsidRPr="000817BC">
              <w:rPr>
                <w:rFonts w:ascii="Times New Roman" w:eastAsia="Times New Roman" w:hAnsi="Times New Roman" w:cs="Times New Roman"/>
                <w:b/>
                <w:sz w:val="24"/>
                <w:szCs w:val="24"/>
                <w:lang w:eastAsia="ru-RU"/>
              </w:rPr>
              <w:t>Шоба К.Н.</w:t>
            </w:r>
          </w:p>
        </w:tc>
        <w:tc>
          <w:tcPr>
            <w:tcW w:w="6750" w:type="dxa"/>
            <w:shd w:val="clear" w:color="auto" w:fill="auto"/>
          </w:tcPr>
          <w:p w:rsidR="00DA2723" w:rsidRPr="000817BC" w:rsidRDefault="00DA2723" w:rsidP="00EF31FC">
            <w:pPr>
              <w:spacing w:after="0" w:line="240" w:lineRule="auto"/>
              <w:ind w:firstLine="708"/>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ведущий инспектор управления муниципальным имуществом, землями и природными ресурсами администрации муниципального района «Княжпогостский», секретарь комиссии.</w:t>
            </w:r>
          </w:p>
          <w:p w:rsidR="00DA2723" w:rsidRPr="000817BC" w:rsidRDefault="00DA2723" w:rsidP="00EF31FC">
            <w:pPr>
              <w:spacing w:after="0" w:line="240" w:lineRule="auto"/>
              <w:ind w:firstLine="708"/>
              <w:rPr>
                <w:rFonts w:ascii="Times New Roman" w:eastAsia="Times New Roman" w:hAnsi="Times New Roman" w:cs="Times New Roman"/>
                <w:sz w:val="24"/>
                <w:szCs w:val="24"/>
                <w:lang w:eastAsia="ru-RU"/>
              </w:rPr>
            </w:pPr>
          </w:p>
        </w:tc>
      </w:tr>
      <w:tr w:rsidR="00DA2723" w:rsidRPr="000817BC" w:rsidTr="00FF6F8D">
        <w:trPr>
          <w:trHeight w:val="288"/>
        </w:trPr>
        <w:tc>
          <w:tcPr>
            <w:tcW w:w="2244" w:type="dxa"/>
            <w:shd w:val="clear" w:color="auto" w:fill="auto"/>
          </w:tcPr>
          <w:p w:rsidR="00DA2723" w:rsidRPr="000817BC" w:rsidRDefault="00DA2723" w:rsidP="00FF6F8D">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Члены комиссии:</w:t>
            </w:r>
          </w:p>
          <w:p w:rsidR="00DA2723" w:rsidRPr="000817BC" w:rsidRDefault="00DA2723" w:rsidP="00FF6F8D">
            <w:pPr>
              <w:spacing w:after="0" w:line="240" w:lineRule="auto"/>
              <w:rPr>
                <w:rFonts w:ascii="Times New Roman" w:eastAsia="Times New Roman" w:hAnsi="Times New Roman" w:cs="Times New Roman"/>
                <w:sz w:val="24"/>
                <w:szCs w:val="24"/>
                <w:lang w:eastAsia="ru-RU"/>
              </w:rPr>
            </w:pPr>
          </w:p>
          <w:p w:rsidR="00DA2723" w:rsidRPr="000817BC" w:rsidRDefault="00DA2723" w:rsidP="00FF6F8D">
            <w:pPr>
              <w:spacing w:after="0" w:line="240" w:lineRule="auto"/>
              <w:rPr>
                <w:rFonts w:ascii="Times New Roman" w:eastAsia="Times New Roman" w:hAnsi="Times New Roman" w:cs="Times New Roman"/>
                <w:sz w:val="24"/>
                <w:szCs w:val="24"/>
                <w:lang w:eastAsia="ru-RU"/>
              </w:rPr>
            </w:pPr>
          </w:p>
        </w:tc>
        <w:tc>
          <w:tcPr>
            <w:tcW w:w="6750" w:type="dxa"/>
            <w:shd w:val="clear" w:color="auto" w:fill="auto"/>
          </w:tcPr>
          <w:p w:rsidR="00DA2723" w:rsidRPr="000817BC" w:rsidRDefault="00DA2723" w:rsidP="00FF6F8D">
            <w:pPr>
              <w:spacing w:after="0" w:line="240" w:lineRule="auto"/>
              <w:ind w:firstLine="708"/>
              <w:rPr>
                <w:rFonts w:ascii="Times New Roman" w:eastAsia="Times New Roman" w:hAnsi="Times New Roman" w:cs="Times New Roman"/>
                <w:sz w:val="24"/>
                <w:szCs w:val="24"/>
                <w:lang w:eastAsia="ru-RU"/>
              </w:rPr>
            </w:pPr>
          </w:p>
          <w:p w:rsidR="00DA2723" w:rsidRPr="000817BC" w:rsidRDefault="00DA2723" w:rsidP="00FF6F8D">
            <w:pPr>
              <w:spacing w:after="0" w:line="240" w:lineRule="auto"/>
              <w:ind w:firstLine="708"/>
              <w:rPr>
                <w:rFonts w:ascii="Times New Roman" w:eastAsia="Times New Roman" w:hAnsi="Times New Roman" w:cs="Times New Roman"/>
                <w:sz w:val="24"/>
                <w:szCs w:val="24"/>
                <w:lang w:eastAsia="ru-RU"/>
              </w:rPr>
            </w:pPr>
          </w:p>
        </w:tc>
      </w:tr>
      <w:tr w:rsidR="00DA2723" w:rsidRPr="000817BC" w:rsidTr="00FF6F8D">
        <w:trPr>
          <w:trHeight w:val="288"/>
        </w:trPr>
        <w:tc>
          <w:tcPr>
            <w:tcW w:w="2244" w:type="dxa"/>
            <w:shd w:val="clear" w:color="auto" w:fill="auto"/>
          </w:tcPr>
          <w:p w:rsidR="00DA2723" w:rsidRPr="000817BC" w:rsidRDefault="00DA2723" w:rsidP="007F647C">
            <w:pPr>
              <w:spacing w:after="0" w:line="240" w:lineRule="auto"/>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Нифанин</w:t>
            </w:r>
            <w:proofErr w:type="spellEnd"/>
            <w:r w:rsidRPr="000817BC">
              <w:rPr>
                <w:rFonts w:ascii="Times New Roman" w:eastAsia="Times New Roman" w:hAnsi="Times New Roman" w:cs="Times New Roman"/>
                <w:b/>
                <w:sz w:val="24"/>
                <w:szCs w:val="24"/>
                <w:lang w:eastAsia="ru-RU"/>
              </w:rPr>
              <w:t xml:space="preserve"> И.А.</w:t>
            </w:r>
          </w:p>
        </w:tc>
        <w:tc>
          <w:tcPr>
            <w:tcW w:w="6750" w:type="dxa"/>
            <w:shd w:val="clear" w:color="auto" w:fill="auto"/>
          </w:tcPr>
          <w:p w:rsidR="00DA2723" w:rsidRPr="000817BC" w:rsidRDefault="00DA2723" w:rsidP="00DA2723">
            <w:pPr>
              <w:spacing w:after="0" w:line="240" w:lineRule="auto"/>
              <w:ind w:firstLine="708"/>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инспектор </w:t>
            </w:r>
            <w:r w:rsidRPr="000817BC">
              <w:rPr>
                <w:rFonts w:ascii="Times New Roman" w:eastAsia="Times New Roman" w:hAnsi="Times New Roman" w:cs="Times New Roman"/>
                <w:sz w:val="24"/>
                <w:szCs w:val="24"/>
                <w:lang w:val="en-US" w:eastAsia="ru-RU"/>
              </w:rPr>
              <w:t>I</w:t>
            </w:r>
            <w:r w:rsidRPr="000817BC">
              <w:rPr>
                <w:rFonts w:ascii="Times New Roman" w:eastAsia="Times New Roman" w:hAnsi="Times New Roman" w:cs="Times New Roman"/>
                <w:sz w:val="24"/>
                <w:szCs w:val="24"/>
                <w:lang w:eastAsia="ru-RU"/>
              </w:rPr>
              <w:t xml:space="preserve"> категории сектора муниципального имущества управления муниципальным имуществом, землям и природными ресурсами администрации муниципального района «Княжпогостский»;</w:t>
            </w:r>
          </w:p>
        </w:tc>
      </w:tr>
      <w:tr w:rsidR="00DA2723" w:rsidRPr="000817BC" w:rsidTr="00FF6F8D">
        <w:trPr>
          <w:trHeight w:val="288"/>
        </w:trPr>
        <w:tc>
          <w:tcPr>
            <w:tcW w:w="2244" w:type="dxa"/>
            <w:shd w:val="clear" w:color="auto" w:fill="auto"/>
          </w:tcPr>
          <w:p w:rsidR="00DA2723" w:rsidRPr="000817BC" w:rsidRDefault="00DA2723" w:rsidP="007F647C">
            <w:pPr>
              <w:spacing w:after="0" w:line="240" w:lineRule="auto"/>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Жбанова</w:t>
            </w:r>
            <w:proofErr w:type="spellEnd"/>
            <w:r w:rsidRPr="000817BC">
              <w:rPr>
                <w:rFonts w:ascii="Times New Roman" w:eastAsia="Times New Roman" w:hAnsi="Times New Roman" w:cs="Times New Roman"/>
                <w:b/>
                <w:sz w:val="24"/>
                <w:szCs w:val="24"/>
                <w:lang w:eastAsia="ru-RU"/>
              </w:rPr>
              <w:t xml:space="preserve"> С.Г.</w:t>
            </w:r>
          </w:p>
        </w:tc>
        <w:tc>
          <w:tcPr>
            <w:tcW w:w="6750" w:type="dxa"/>
            <w:shd w:val="clear" w:color="auto" w:fill="auto"/>
          </w:tcPr>
          <w:p w:rsidR="00DA2723" w:rsidRPr="000817BC" w:rsidRDefault="00DA2723" w:rsidP="00DA2723">
            <w:pPr>
              <w:spacing w:after="0" w:line="240" w:lineRule="auto"/>
              <w:ind w:firstLine="708"/>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ведущий специалист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tc>
      </w:tr>
      <w:tr w:rsidR="00DA2723" w:rsidRPr="000817BC" w:rsidTr="00FF6F8D">
        <w:trPr>
          <w:trHeight w:val="288"/>
        </w:trPr>
        <w:tc>
          <w:tcPr>
            <w:tcW w:w="2244" w:type="dxa"/>
            <w:shd w:val="clear" w:color="auto" w:fill="auto"/>
          </w:tcPr>
          <w:p w:rsidR="00DA2723" w:rsidRPr="000817BC" w:rsidRDefault="00DA2723" w:rsidP="00FF6F8D">
            <w:pPr>
              <w:spacing w:after="0" w:line="240" w:lineRule="auto"/>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Шепеленко</w:t>
            </w:r>
            <w:proofErr w:type="spellEnd"/>
            <w:r w:rsidRPr="000817BC">
              <w:rPr>
                <w:rFonts w:ascii="Times New Roman" w:eastAsia="Times New Roman" w:hAnsi="Times New Roman" w:cs="Times New Roman"/>
                <w:b/>
                <w:sz w:val="24"/>
                <w:szCs w:val="24"/>
                <w:lang w:eastAsia="ru-RU"/>
              </w:rPr>
              <w:t xml:space="preserve"> Е.М.</w:t>
            </w:r>
          </w:p>
        </w:tc>
        <w:tc>
          <w:tcPr>
            <w:tcW w:w="6750" w:type="dxa"/>
            <w:shd w:val="clear" w:color="auto" w:fill="auto"/>
          </w:tcPr>
          <w:p w:rsidR="00DA2723" w:rsidRPr="000817BC" w:rsidRDefault="00DA2723" w:rsidP="0050015A">
            <w:pPr>
              <w:spacing w:after="0" w:line="240" w:lineRule="auto"/>
              <w:ind w:firstLine="708"/>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ведущий юрист сектора юридической работы управления делами администрации муниципального района «Княжпогостский» (по согласованию)</w:t>
            </w:r>
            <w:r w:rsidR="00F24C42" w:rsidRPr="000817BC">
              <w:rPr>
                <w:rFonts w:ascii="Times New Roman" w:eastAsia="Times New Roman" w:hAnsi="Times New Roman" w:cs="Times New Roman"/>
                <w:sz w:val="24"/>
                <w:szCs w:val="24"/>
                <w:lang w:eastAsia="ru-RU"/>
              </w:rPr>
              <w:t>.</w:t>
            </w:r>
          </w:p>
        </w:tc>
      </w:tr>
      <w:tr w:rsidR="00DA2723" w:rsidRPr="000817BC" w:rsidTr="00FF6F8D">
        <w:trPr>
          <w:trHeight w:val="288"/>
        </w:trPr>
        <w:tc>
          <w:tcPr>
            <w:tcW w:w="2244" w:type="dxa"/>
            <w:shd w:val="clear" w:color="auto" w:fill="auto"/>
          </w:tcPr>
          <w:p w:rsidR="00DA2723" w:rsidRPr="000817BC" w:rsidRDefault="00DA2723" w:rsidP="000F703B">
            <w:pPr>
              <w:spacing w:after="0" w:line="240" w:lineRule="auto"/>
              <w:rPr>
                <w:rFonts w:ascii="Times New Roman" w:eastAsia="Times New Roman" w:hAnsi="Times New Roman" w:cs="Times New Roman"/>
                <w:b/>
                <w:sz w:val="24"/>
                <w:szCs w:val="24"/>
                <w:lang w:eastAsia="ru-RU"/>
              </w:rPr>
            </w:pPr>
          </w:p>
        </w:tc>
        <w:tc>
          <w:tcPr>
            <w:tcW w:w="6750" w:type="dxa"/>
            <w:shd w:val="clear" w:color="auto" w:fill="auto"/>
          </w:tcPr>
          <w:p w:rsidR="00DA2723" w:rsidRPr="000817BC" w:rsidRDefault="00DA2723" w:rsidP="000F703B">
            <w:pPr>
              <w:spacing w:after="0" w:line="240" w:lineRule="auto"/>
              <w:ind w:firstLine="708"/>
              <w:rPr>
                <w:rFonts w:ascii="Times New Roman" w:eastAsia="Times New Roman" w:hAnsi="Times New Roman" w:cs="Times New Roman"/>
                <w:sz w:val="24"/>
                <w:szCs w:val="24"/>
                <w:lang w:eastAsia="ru-RU"/>
              </w:rPr>
            </w:pPr>
          </w:p>
        </w:tc>
      </w:tr>
    </w:tbl>
    <w:p w:rsidR="00CF20A4" w:rsidRPr="000817BC" w:rsidRDefault="00CF20A4" w:rsidP="00CF20A4">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Представитель заявителя на заседании конкурсной комиссии не присутствовал.</w:t>
      </w:r>
    </w:p>
    <w:p w:rsidR="009A2FDE" w:rsidRPr="000817BC" w:rsidRDefault="009A2FDE" w:rsidP="00CF20A4">
      <w:pPr>
        <w:spacing w:after="0" w:line="240" w:lineRule="auto"/>
        <w:rPr>
          <w:rFonts w:ascii="Times New Roman" w:eastAsia="Times New Roman" w:hAnsi="Times New Roman" w:cs="Times New Roman"/>
          <w:sz w:val="24"/>
          <w:szCs w:val="24"/>
          <w:lang w:eastAsia="ru-RU"/>
        </w:rPr>
      </w:pPr>
    </w:p>
    <w:p w:rsidR="00CF20A4" w:rsidRPr="000817BC" w:rsidRDefault="00CF20A4" w:rsidP="00CF20A4">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b/>
          <w:bCs/>
          <w:sz w:val="24"/>
          <w:szCs w:val="24"/>
          <w:lang w:eastAsia="ru-RU"/>
        </w:rPr>
        <w:t>Повестка дня:</w:t>
      </w:r>
    </w:p>
    <w:p w:rsidR="00CF20A4" w:rsidRPr="000817BC" w:rsidRDefault="00CF20A4" w:rsidP="00CF20A4">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lastRenderedPageBreak/>
        <w:t xml:space="preserve">Рассмотрение заявок на участие в аукционе, объявленном к проведению </w:t>
      </w:r>
      <w:r w:rsidR="00FF6F8D" w:rsidRPr="000817BC">
        <w:rPr>
          <w:rFonts w:ascii="Times New Roman" w:eastAsia="Times New Roman" w:hAnsi="Times New Roman" w:cs="Times New Roman"/>
          <w:sz w:val="24"/>
          <w:szCs w:val="24"/>
          <w:lang w:eastAsia="ru-RU"/>
        </w:rPr>
        <w:t>«</w:t>
      </w:r>
      <w:r w:rsidR="009A2FDE" w:rsidRPr="000817BC">
        <w:rPr>
          <w:rFonts w:ascii="Times New Roman" w:eastAsia="Times New Roman" w:hAnsi="Times New Roman" w:cs="Times New Roman"/>
          <w:sz w:val="24"/>
          <w:szCs w:val="24"/>
          <w:lang w:eastAsia="ru-RU"/>
        </w:rPr>
        <w:t>0</w:t>
      </w:r>
      <w:r w:rsidR="00F24C42" w:rsidRPr="000817BC">
        <w:rPr>
          <w:rFonts w:ascii="Times New Roman" w:eastAsia="Times New Roman" w:hAnsi="Times New Roman" w:cs="Times New Roman"/>
          <w:sz w:val="24"/>
          <w:szCs w:val="24"/>
          <w:lang w:eastAsia="ru-RU"/>
        </w:rPr>
        <w:t>8</w:t>
      </w:r>
      <w:r w:rsidR="00FF6F8D" w:rsidRPr="000817BC">
        <w:rPr>
          <w:rFonts w:ascii="Times New Roman" w:eastAsia="Times New Roman" w:hAnsi="Times New Roman" w:cs="Times New Roman"/>
          <w:sz w:val="24"/>
          <w:szCs w:val="24"/>
          <w:lang w:eastAsia="ru-RU"/>
        </w:rPr>
        <w:t>»</w:t>
      </w:r>
      <w:r w:rsidR="009A2FDE" w:rsidRPr="000817BC">
        <w:rPr>
          <w:rFonts w:ascii="Times New Roman" w:eastAsia="Times New Roman" w:hAnsi="Times New Roman" w:cs="Times New Roman"/>
          <w:sz w:val="24"/>
          <w:szCs w:val="24"/>
          <w:lang w:eastAsia="ru-RU"/>
        </w:rPr>
        <w:t xml:space="preserve"> июля</w:t>
      </w:r>
      <w:r w:rsidR="00FF6F8D" w:rsidRPr="000817BC">
        <w:rPr>
          <w:rFonts w:ascii="Times New Roman" w:eastAsia="Times New Roman" w:hAnsi="Times New Roman" w:cs="Times New Roman"/>
          <w:sz w:val="24"/>
          <w:szCs w:val="24"/>
          <w:lang w:eastAsia="ru-RU"/>
        </w:rPr>
        <w:t xml:space="preserve"> </w:t>
      </w:r>
      <w:r w:rsidRPr="000817BC">
        <w:rPr>
          <w:rFonts w:ascii="Times New Roman" w:eastAsia="Times New Roman" w:hAnsi="Times New Roman" w:cs="Times New Roman"/>
          <w:sz w:val="24"/>
          <w:szCs w:val="24"/>
          <w:lang w:eastAsia="ru-RU"/>
        </w:rPr>
        <w:t>2014 года,</w:t>
      </w:r>
      <w:r w:rsidR="00FF6F8D" w:rsidRPr="000817BC">
        <w:rPr>
          <w:rFonts w:ascii="Times New Roman" w:eastAsia="Times New Roman" w:hAnsi="Times New Roman" w:cs="Times New Roman"/>
          <w:sz w:val="24"/>
          <w:szCs w:val="24"/>
          <w:lang w:eastAsia="ru-RU"/>
        </w:rPr>
        <w:t xml:space="preserve"> на право заключения договора аренды </w:t>
      </w:r>
      <w:r w:rsidR="00F24C42" w:rsidRPr="000817BC">
        <w:rPr>
          <w:rFonts w:ascii="Times New Roman" w:eastAsia="Times New Roman" w:hAnsi="Times New Roman" w:cs="Times New Roman"/>
          <w:sz w:val="24"/>
          <w:szCs w:val="24"/>
          <w:lang w:eastAsia="ru-RU"/>
        </w:rPr>
        <w:t>муниципального</w:t>
      </w:r>
      <w:r w:rsidR="00FF6F8D" w:rsidRPr="000817BC">
        <w:rPr>
          <w:rFonts w:ascii="Times New Roman" w:eastAsia="Times New Roman" w:hAnsi="Times New Roman" w:cs="Times New Roman"/>
          <w:sz w:val="24"/>
          <w:szCs w:val="24"/>
          <w:lang w:eastAsia="ru-RU"/>
        </w:rPr>
        <w:t xml:space="preserve"> имущества</w:t>
      </w:r>
      <w:r w:rsidR="00F24C42" w:rsidRPr="000817BC">
        <w:rPr>
          <w:rFonts w:ascii="Times New Roman" w:eastAsia="Times New Roman" w:hAnsi="Times New Roman" w:cs="Times New Roman"/>
          <w:sz w:val="24"/>
          <w:szCs w:val="24"/>
          <w:lang w:eastAsia="ru-RU"/>
        </w:rPr>
        <w:t xml:space="preserve"> муниципального района «Княжпогостский»</w:t>
      </w:r>
      <w:r w:rsidR="000817BC" w:rsidRPr="000817BC">
        <w:rPr>
          <w:rFonts w:ascii="Times New Roman" w:eastAsia="Times New Roman" w:hAnsi="Times New Roman" w:cs="Times New Roman"/>
          <w:sz w:val="24"/>
          <w:szCs w:val="24"/>
          <w:lang w:eastAsia="ru-RU"/>
        </w:rPr>
        <w:t>:</w:t>
      </w:r>
    </w:p>
    <w:p w:rsidR="009A2FDE" w:rsidRPr="000817BC" w:rsidRDefault="009A2FDE" w:rsidP="00F24C42">
      <w:pPr>
        <w:spacing w:after="0" w:line="240" w:lineRule="auto"/>
        <w:jc w:val="both"/>
        <w:rPr>
          <w:rFonts w:ascii="Times New Roman" w:eastAsia="Times New Roman" w:hAnsi="Times New Roman" w:cs="Times New Roman"/>
          <w:b/>
          <w:bCs/>
          <w:sz w:val="24"/>
          <w:szCs w:val="24"/>
          <w:lang w:eastAsia="ru-RU"/>
        </w:rPr>
      </w:pPr>
      <w:r w:rsidRPr="000817BC">
        <w:rPr>
          <w:rFonts w:ascii="Times New Roman" w:eastAsia="Times New Roman" w:hAnsi="Times New Roman" w:cs="Times New Roman"/>
          <w:b/>
          <w:bCs/>
          <w:sz w:val="24"/>
          <w:szCs w:val="24"/>
          <w:lang w:eastAsia="ru-RU"/>
        </w:rPr>
        <w:tab/>
      </w:r>
      <w:r w:rsidR="00DA2723" w:rsidRPr="000817BC">
        <w:rPr>
          <w:rFonts w:ascii="Times New Roman" w:eastAsia="Times New Roman" w:hAnsi="Times New Roman" w:cs="Times New Roman"/>
          <w:b/>
          <w:bCs/>
          <w:sz w:val="24"/>
          <w:szCs w:val="24"/>
          <w:lang w:eastAsia="ru-RU"/>
        </w:rPr>
        <w:t xml:space="preserve">Торговый комплекс, расположенный на земельном участке площадью 10302 </w:t>
      </w:r>
      <w:proofErr w:type="spellStart"/>
      <w:r w:rsidR="00DA2723" w:rsidRPr="000817BC">
        <w:rPr>
          <w:rFonts w:ascii="Times New Roman" w:eastAsia="Times New Roman" w:hAnsi="Times New Roman" w:cs="Times New Roman"/>
          <w:b/>
          <w:bCs/>
          <w:sz w:val="24"/>
          <w:szCs w:val="24"/>
          <w:lang w:eastAsia="ru-RU"/>
        </w:rPr>
        <w:t>кв.м</w:t>
      </w:r>
      <w:proofErr w:type="spellEnd"/>
      <w:r w:rsidR="00DA2723" w:rsidRPr="000817BC">
        <w:rPr>
          <w:rFonts w:ascii="Times New Roman" w:eastAsia="Times New Roman" w:hAnsi="Times New Roman" w:cs="Times New Roman"/>
          <w:b/>
          <w:bCs/>
          <w:sz w:val="24"/>
          <w:szCs w:val="24"/>
          <w:lang w:eastAsia="ru-RU"/>
        </w:rPr>
        <w:t>. (кадастровый номер 11:10:4501034:237) по адресу: Республика Коми</w:t>
      </w:r>
      <w:r w:rsidR="000817BC" w:rsidRPr="000817BC">
        <w:rPr>
          <w:rFonts w:ascii="Times New Roman" w:eastAsia="Times New Roman" w:hAnsi="Times New Roman" w:cs="Times New Roman"/>
          <w:b/>
          <w:bCs/>
          <w:sz w:val="24"/>
          <w:szCs w:val="24"/>
          <w:lang w:eastAsia="ru-RU"/>
        </w:rPr>
        <w:t>, г. Емва, ул. Коммунистическая:</w:t>
      </w:r>
    </w:p>
    <w:p w:rsidR="000817BC" w:rsidRPr="000817BC" w:rsidRDefault="000817BC" w:rsidP="00F24C42">
      <w:pPr>
        <w:spacing w:after="0" w:line="240" w:lineRule="auto"/>
        <w:jc w:val="both"/>
        <w:rPr>
          <w:rFonts w:ascii="Times New Roman" w:eastAsia="Times New Roman" w:hAnsi="Times New Roman" w:cs="Times New Roman"/>
          <w:b/>
          <w:bCs/>
          <w:sz w:val="24"/>
          <w:szCs w:val="24"/>
          <w:lang w:eastAsia="ru-RU"/>
        </w:rPr>
      </w:pPr>
      <w:r w:rsidRPr="000817BC">
        <w:rPr>
          <w:rFonts w:ascii="Times New Roman" w:eastAsia="Times New Roman" w:hAnsi="Times New Roman" w:cs="Times New Roman"/>
          <w:b/>
          <w:bCs/>
          <w:sz w:val="24"/>
          <w:szCs w:val="24"/>
          <w:lang w:eastAsia="ru-RU"/>
        </w:rPr>
        <w:tab/>
        <w:t xml:space="preserve">- Земельный участок, находящийся по адресу: Республика Коми, Княжпогостский район, г. Емва, ул. Коммунистическая, площадь 9 582 </w:t>
      </w:r>
      <w:proofErr w:type="spellStart"/>
      <w:r w:rsidRPr="000817BC">
        <w:rPr>
          <w:rFonts w:ascii="Times New Roman" w:eastAsia="Times New Roman" w:hAnsi="Times New Roman" w:cs="Times New Roman"/>
          <w:b/>
          <w:bCs/>
          <w:sz w:val="24"/>
          <w:szCs w:val="24"/>
          <w:lang w:eastAsia="ru-RU"/>
        </w:rPr>
        <w:t>кв.м</w:t>
      </w:r>
      <w:proofErr w:type="spellEnd"/>
      <w:r w:rsidRPr="000817BC">
        <w:rPr>
          <w:rFonts w:ascii="Times New Roman" w:eastAsia="Times New Roman" w:hAnsi="Times New Roman" w:cs="Times New Roman"/>
          <w:b/>
          <w:bCs/>
          <w:sz w:val="24"/>
          <w:szCs w:val="24"/>
          <w:lang w:eastAsia="ru-RU"/>
        </w:rPr>
        <w:t>;</w:t>
      </w:r>
    </w:p>
    <w:p w:rsidR="000817BC" w:rsidRPr="000817BC" w:rsidRDefault="000817BC" w:rsidP="00F24C42">
      <w:pPr>
        <w:spacing w:after="0" w:line="240" w:lineRule="auto"/>
        <w:jc w:val="both"/>
        <w:rPr>
          <w:rFonts w:ascii="Times New Roman" w:eastAsia="Times New Roman" w:hAnsi="Times New Roman" w:cs="Times New Roman"/>
          <w:b/>
          <w:bCs/>
          <w:sz w:val="24"/>
          <w:szCs w:val="24"/>
          <w:lang w:eastAsia="ru-RU"/>
        </w:rPr>
      </w:pPr>
      <w:r w:rsidRPr="000817BC">
        <w:rPr>
          <w:rFonts w:ascii="Times New Roman" w:eastAsia="Times New Roman" w:hAnsi="Times New Roman" w:cs="Times New Roman"/>
          <w:b/>
          <w:bCs/>
          <w:sz w:val="24"/>
          <w:szCs w:val="24"/>
          <w:lang w:eastAsia="ru-RU"/>
        </w:rPr>
        <w:tab/>
        <w:t xml:space="preserve">- 1-этажное здание склада-ангара, находящееся по адресу:  </w:t>
      </w:r>
      <w:r w:rsidRPr="000817BC">
        <w:rPr>
          <w:rFonts w:ascii="Times New Roman" w:eastAsia="Times New Roman" w:hAnsi="Times New Roman" w:cs="Times New Roman"/>
          <w:b/>
          <w:bCs/>
          <w:sz w:val="24"/>
          <w:szCs w:val="24"/>
          <w:lang w:eastAsia="ru-RU"/>
        </w:rPr>
        <w:t>Республика Коми, Княжпогостский район, г. Емва, ул. Коммунистическая, площадь</w:t>
      </w:r>
      <w:r w:rsidRPr="000817BC">
        <w:rPr>
          <w:rFonts w:ascii="Times New Roman" w:eastAsia="Times New Roman" w:hAnsi="Times New Roman" w:cs="Times New Roman"/>
          <w:b/>
          <w:bCs/>
          <w:sz w:val="24"/>
          <w:szCs w:val="24"/>
          <w:lang w:eastAsia="ru-RU"/>
        </w:rPr>
        <w:t xml:space="preserve"> 360 </w:t>
      </w:r>
      <w:proofErr w:type="spellStart"/>
      <w:r w:rsidRPr="000817BC">
        <w:rPr>
          <w:rFonts w:ascii="Times New Roman" w:eastAsia="Times New Roman" w:hAnsi="Times New Roman" w:cs="Times New Roman"/>
          <w:b/>
          <w:bCs/>
          <w:sz w:val="24"/>
          <w:szCs w:val="24"/>
          <w:lang w:eastAsia="ru-RU"/>
        </w:rPr>
        <w:t>кв.м</w:t>
      </w:r>
      <w:proofErr w:type="spellEnd"/>
      <w:r w:rsidRPr="000817BC">
        <w:rPr>
          <w:rFonts w:ascii="Times New Roman" w:eastAsia="Times New Roman" w:hAnsi="Times New Roman" w:cs="Times New Roman"/>
          <w:b/>
          <w:bCs/>
          <w:sz w:val="24"/>
          <w:szCs w:val="24"/>
          <w:lang w:eastAsia="ru-RU"/>
        </w:rPr>
        <w:t>;</w:t>
      </w:r>
      <w:bookmarkStart w:id="0" w:name="_GoBack"/>
      <w:bookmarkEnd w:id="0"/>
    </w:p>
    <w:p w:rsidR="000817BC" w:rsidRPr="000817BC" w:rsidRDefault="000817BC" w:rsidP="000817BC">
      <w:pPr>
        <w:spacing w:after="0" w:line="240" w:lineRule="auto"/>
        <w:jc w:val="both"/>
        <w:rPr>
          <w:rFonts w:ascii="Times New Roman" w:eastAsia="Times New Roman" w:hAnsi="Times New Roman" w:cs="Times New Roman"/>
          <w:b/>
          <w:bCs/>
          <w:sz w:val="24"/>
          <w:szCs w:val="24"/>
          <w:lang w:eastAsia="ru-RU"/>
        </w:rPr>
      </w:pPr>
      <w:r>
        <w:rPr>
          <w:rFonts w:ascii="Times" w:eastAsia="Times New Roman" w:hAnsi="Times" w:cs="Times"/>
          <w:b/>
          <w:bCs/>
          <w:sz w:val="21"/>
          <w:szCs w:val="21"/>
          <w:lang w:eastAsia="ru-RU"/>
        </w:rPr>
        <w:tab/>
      </w:r>
      <w:r w:rsidRPr="000817BC">
        <w:rPr>
          <w:rFonts w:ascii="Times New Roman" w:eastAsia="Times New Roman" w:hAnsi="Times New Roman" w:cs="Times New Roman"/>
          <w:b/>
          <w:bCs/>
          <w:sz w:val="24"/>
          <w:szCs w:val="24"/>
          <w:lang w:eastAsia="ru-RU"/>
        </w:rPr>
        <w:t xml:space="preserve">- 1-этажное здание металлического ангара (конструкции), </w:t>
      </w:r>
      <w:r w:rsidRPr="000817BC">
        <w:rPr>
          <w:rFonts w:ascii="Times New Roman" w:eastAsia="Times New Roman" w:hAnsi="Times New Roman" w:cs="Times New Roman"/>
          <w:b/>
          <w:bCs/>
          <w:sz w:val="24"/>
          <w:szCs w:val="24"/>
          <w:lang w:eastAsia="ru-RU"/>
        </w:rPr>
        <w:t xml:space="preserve">находящееся по адресу:  Республика Коми, Княжпогостский район, г. Емва, ул. Коммунистическая, площадь 360 </w:t>
      </w:r>
      <w:proofErr w:type="spellStart"/>
      <w:r w:rsidRPr="000817BC">
        <w:rPr>
          <w:rFonts w:ascii="Times New Roman" w:eastAsia="Times New Roman" w:hAnsi="Times New Roman" w:cs="Times New Roman"/>
          <w:b/>
          <w:bCs/>
          <w:sz w:val="24"/>
          <w:szCs w:val="24"/>
          <w:lang w:eastAsia="ru-RU"/>
        </w:rPr>
        <w:t>кв.м</w:t>
      </w:r>
      <w:proofErr w:type="spellEnd"/>
      <w:r w:rsidRPr="000817BC">
        <w:rPr>
          <w:rFonts w:ascii="Times New Roman" w:eastAsia="Times New Roman" w:hAnsi="Times New Roman" w:cs="Times New Roman"/>
          <w:b/>
          <w:bCs/>
          <w:sz w:val="24"/>
          <w:szCs w:val="24"/>
          <w:lang w:eastAsia="ru-RU"/>
        </w:rPr>
        <w:t>;</w:t>
      </w:r>
    </w:p>
    <w:p w:rsidR="000817BC" w:rsidRPr="000817BC" w:rsidRDefault="000817BC" w:rsidP="00F24C42">
      <w:pPr>
        <w:spacing w:after="0" w:line="240" w:lineRule="auto"/>
        <w:jc w:val="both"/>
        <w:rPr>
          <w:rFonts w:ascii="Times New Roman" w:eastAsia="Times New Roman" w:hAnsi="Times New Roman" w:cs="Times New Roman"/>
          <w:b/>
          <w:bCs/>
          <w:sz w:val="24"/>
          <w:szCs w:val="24"/>
          <w:lang w:eastAsia="ru-RU"/>
        </w:rPr>
      </w:pPr>
    </w:p>
    <w:p w:rsidR="009A2FDE" w:rsidRPr="000817BC" w:rsidRDefault="00CF20A4" w:rsidP="000817BC">
      <w:pPr>
        <w:spacing w:after="0" w:line="240" w:lineRule="auto"/>
        <w:ind w:firstLine="360"/>
        <w:jc w:val="both"/>
        <w:rPr>
          <w:rFonts w:ascii="Times New Roman" w:eastAsia="Times New Roman" w:hAnsi="Times New Roman" w:cs="Times New Roman"/>
          <w:b/>
          <w:bCs/>
          <w:sz w:val="24"/>
          <w:szCs w:val="24"/>
          <w:lang w:eastAsia="ru-RU"/>
        </w:rPr>
      </w:pPr>
      <w:r w:rsidRPr="000817BC">
        <w:rPr>
          <w:rFonts w:ascii="Times New Roman" w:eastAsia="Times New Roman" w:hAnsi="Times New Roman" w:cs="Times New Roman"/>
          <w:sz w:val="24"/>
          <w:szCs w:val="24"/>
          <w:lang w:eastAsia="ru-RU"/>
        </w:rPr>
        <w:t xml:space="preserve">Целевое назначение </w:t>
      </w:r>
      <w:r w:rsidR="000817BC" w:rsidRPr="000817BC">
        <w:rPr>
          <w:rFonts w:ascii="Times New Roman" w:eastAsia="Times New Roman" w:hAnsi="Times New Roman" w:cs="Times New Roman"/>
          <w:sz w:val="24"/>
          <w:szCs w:val="24"/>
          <w:lang w:eastAsia="ru-RU"/>
        </w:rPr>
        <w:t xml:space="preserve">муниципального </w:t>
      </w:r>
      <w:r w:rsidRPr="000817BC">
        <w:rPr>
          <w:rFonts w:ascii="Times New Roman" w:eastAsia="Times New Roman" w:hAnsi="Times New Roman" w:cs="Times New Roman"/>
          <w:sz w:val="24"/>
          <w:szCs w:val="24"/>
          <w:lang w:eastAsia="ru-RU"/>
        </w:rPr>
        <w:t xml:space="preserve">имущества, сдаваемого в аренду - </w:t>
      </w:r>
      <w:r w:rsidR="009A2FDE" w:rsidRPr="000817BC">
        <w:rPr>
          <w:rFonts w:ascii="Times New Roman" w:eastAsia="Times New Roman" w:hAnsi="Times New Roman" w:cs="Times New Roman"/>
          <w:b/>
          <w:bCs/>
          <w:sz w:val="24"/>
          <w:szCs w:val="24"/>
          <w:lang w:eastAsia="ru-RU"/>
        </w:rPr>
        <w:t xml:space="preserve">для </w:t>
      </w:r>
      <w:r w:rsidR="00DA2723" w:rsidRPr="000817BC">
        <w:rPr>
          <w:rFonts w:ascii="Times New Roman" w:eastAsia="Times New Roman" w:hAnsi="Times New Roman" w:cs="Times New Roman"/>
          <w:b/>
          <w:bCs/>
          <w:sz w:val="24"/>
          <w:szCs w:val="24"/>
          <w:lang w:eastAsia="ru-RU"/>
        </w:rPr>
        <w:t>размещения торгового комплекса</w:t>
      </w:r>
      <w:r w:rsidR="009A2FDE" w:rsidRPr="000817BC">
        <w:rPr>
          <w:rFonts w:ascii="Times New Roman" w:eastAsia="Times New Roman" w:hAnsi="Times New Roman" w:cs="Times New Roman"/>
          <w:b/>
          <w:bCs/>
          <w:sz w:val="24"/>
          <w:szCs w:val="24"/>
          <w:lang w:eastAsia="ru-RU"/>
        </w:rPr>
        <w:t>.</w:t>
      </w:r>
    </w:p>
    <w:p w:rsidR="00CF20A4" w:rsidRPr="000817BC" w:rsidRDefault="00FF6F8D" w:rsidP="00FF6F8D">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 xml:space="preserve">Срок действия договора аренды </w:t>
      </w:r>
      <w:r w:rsidR="00DA2723" w:rsidRPr="000817BC">
        <w:rPr>
          <w:rFonts w:ascii="Times New Roman" w:eastAsia="Times New Roman" w:hAnsi="Times New Roman" w:cs="Times New Roman"/>
          <w:sz w:val="24"/>
          <w:szCs w:val="24"/>
          <w:lang w:eastAsia="ru-RU"/>
        </w:rPr>
        <w:t>–</w:t>
      </w:r>
      <w:r w:rsidR="00CF20A4" w:rsidRPr="000817BC">
        <w:rPr>
          <w:rFonts w:ascii="Times New Roman" w:eastAsia="Times New Roman" w:hAnsi="Times New Roman" w:cs="Times New Roman"/>
          <w:sz w:val="24"/>
          <w:szCs w:val="24"/>
          <w:lang w:eastAsia="ru-RU"/>
        </w:rPr>
        <w:t xml:space="preserve"> </w:t>
      </w:r>
      <w:r w:rsidR="00DA2723" w:rsidRPr="000817BC">
        <w:rPr>
          <w:rFonts w:ascii="Times New Roman" w:eastAsia="Times New Roman" w:hAnsi="Times New Roman" w:cs="Times New Roman"/>
          <w:b/>
          <w:bCs/>
          <w:sz w:val="24"/>
          <w:szCs w:val="24"/>
          <w:lang w:eastAsia="ru-RU"/>
        </w:rPr>
        <w:t>363 календарных дня</w:t>
      </w:r>
      <w:r w:rsidR="00CF20A4" w:rsidRPr="000817BC">
        <w:rPr>
          <w:rFonts w:ascii="Times New Roman" w:eastAsia="Times New Roman" w:hAnsi="Times New Roman" w:cs="Times New Roman"/>
          <w:b/>
          <w:bCs/>
          <w:sz w:val="24"/>
          <w:szCs w:val="24"/>
          <w:lang w:eastAsia="ru-RU"/>
        </w:rPr>
        <w:t>.</w:t>
      </w:r>
    </w:p>
    <w:p w:rsidR="00CF20A4" w:rsidRPr="000817BC" w:rsidRDefault="00FF6F8D" w:rsidP="00A155F2">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 xml:space="preserve">Начальная (минимальная) цена договора в размере годовой арендной платы </w:t>
      </w:r>
      <w:r w:rsidR="00DA2723" w:rsidRPr="000817BC">
        <w:rPr>
          <w:rFonts w:ascii="Times New Roman" w:eastAsia="Times New Roman" w:hAnsi="Times New Roman" w:cs="Times New Roman"/>
          <w:sz w:val="24"/>
          <w:szCs w:val="24"/>
          <w:lang w:eastAsia="ru-RU"/>
        </w:rPr>
        <w:t>–</w:t>
      </w:r>
      <w:r w:rsidR="00CF20A4" w:rsidRPr="000817BC">
        <w:rPr>
          <w:rFonts w:ascii="Times New Roman" w:eastAsia="Times New Roman" w:hAnsi="Times New Roman" w:cs="Times New Roman"/>
          <w:sz w:val="24"/>
          <w:szCs w:val="24"/>
          <w:lang w:eastAsia="ru-RU"/>
        </w:rPr>
        <w:t xml:space="preserve"> </w:t>
      </w:r>
      <w:r w:rsidR="00DA2723" w:rsidRPr="000817BC">
        <w:rPr>
          <w:rFonts w:ascii="Times New Roman" w:eastAsia="Times New Roman" w:hAnsi="Times New Roman" w:cs="Times New Roman"/>
          <w:b/>
          <w:sz w:val="24"/>
          <w:szCs w:val="24"/>
          <w:lang w:eastAsia="ru-RU"/>
        </w:rPr>
        <w:t>1 800 000</w:t>
      </w:r>
      <w:r w:rsidR="009A2FDE" w:rsidRPr="000817BC">
        <w:rPr>
          <w:rFonts w:ascii="Times New Roman" w:eastAsia="Times New Roman" w:hAnsi="Times New Roman" w:cs="Times New Roman"/>
          <w:sz w:val="24"/>
          <w:szCs w:val="24"/>
          <w:lang w:eastAsia="ru-RU"/>
        </w:rPr>
        <w:t xml:space="preserve"> (</w:t>
      </w:r>
      <w:r w:rsidR="00DA2723" w:rsidRPr="000817BC">
        <w:rPr>
          <w:rFonts w:ascii="Times New Roman" w:eastAsia="Times New Roman" w:hAnsi="Times New Roman" w:cs="Times New Roman"/>
          <w:sz w:val="24"/>
          <w:szCs w:val="24"/>
          <w:lang w:eastAsia="ru-RU"/>
        </w:rPr>
        <w:t>один миллион восемьсот тысяч</w:t>
      </w:r>
      <w:r w:rsidR="009A2FDE" w:rsidRPr="000817BC">
        <w:rPr>
          <w:rFonts w:ascii="Times New Roman" w:eastAsia="Times New Roman" w:hAnsi="Times New Roman" w:cs="Times New Roman"/>
          <w:sz w:val="24"/>
          <w:szCs w:val="24"/>
          <w:lang w:eastAsia="ru-RU"/>
        </w:rPr>
        <w:t xml:space="preserve">) </w:t>
      </w:r>
      <w:r w:rsidR="009A2FDE" w:rsidRPr="000817BC">
        <w:rPr>
          <w:rFonts w:ascii="Times New Roman" w:eastAsia="Times New Roman" w:hAnsi="Times New Roman" w:cs="Times New Roman"/>
          <w:b/>
          <w:sz w:val="24"/>
          <w:szCs w:val="24"/>
          <w:lang w:eastAsia="ru-RU"/>
        </w:rPr>
        <w:t>рублей, 00 копеек</w:t>
      </w:r>
      <w:r w:rsidR="00CF20A4" w:rsidRPr="000817BC">
        <w:rPr>
          <w:rFonts w:ascii="Times New Roman" w:eastAsia="Times New Roman" w:hAnsi="Times New Roman" w:cs="Times New Roman"/>
          <w:b/>
          <w:bCs/>
          <w:sz w:val="24"/>
          <w:szCs w:val="24"/>
          <w:lang w:eastAsia="ru-RU"/>
        </w:rPr>
        <w:t>, без НДС.</w:t>
      </w: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Извещение о проведении аукциона было размещено на сайтах:</w:t>
      </w:r>
    </w:p>
    <w:p w:rsidR="00CF20A4" w:rsidRPr="000817BC" w:rsidRDefault="00A155F2"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 </w:t>
      </w:r>
      <w:hyperlink r:id="rId8" w:history="1">
        <w:r w:rsidRPr="000817BC">
          <w:rPr>
            <w:rStyle w:val="a3"/>
            <w:rFonts w:ascii="Times New Roman" w:eastAsia="Times New Roman" w:hAnsi="Times New Roman" w:cs="Times New Roman"/>
            <w:sz w:val="24"/>
            <w:szCs w:val="24"/>
            <w:lang w:val="en-US" w:eastAsia="ru-RU"/>
          </w:rPr>
          <w:t>http</w:t>
        </w:r>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torgi</w:t>
        </w:r>
        <w:proofErr w:type="spellEnd"/>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gov</w:t>
        </w:r>
        <w:proofErr w:type="spellEnd"/>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ru</w:t>
        </w:r>
        <w:proofErr w:type="spellEnd"/>
        <w:r w:rsidRPr="000817BC">
          <w:rPr>
            <w:rStyle w:val="a3"/>
            <w:rFonts w:ascii="Times New Roman" w:eastAsia="Times New Roman" w:hAnsi="Times New Roman" w:cs="Times New Roman"/>
            <w:sz w:val="24"/>
            <w:szCs w:val="24"/>
            <w:lang w:eastAsia="ru-RU"/>
          </w:rPr>
          <w:t>/</w:t>
        </w:r>
      </w:hyperlink>
      <w:r w:rsidR="00CF20A4" w:rsidRPr="000817BC">
        <w:rPr>
          <w:rFonts w:ascii="Times New Roman" w:eastAsia="Times New Roman" w:hAnsi="Times New Roman" w:cs="Times New Roman"/>
          <w:sz w:val="24"/>
          <w:szCs w:val="24"/>
          <w:lang w:eastAsia="ru-RU"/>
        </w:rPr>
        <w:t xml:space="preserve"> - официальный сайт РФ для размещения информации о проведении</w:t>
      </w:r>
      <w:r w:rsidR="00C15F9E"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торгов.</w:t>
      </w:r>
    </w:p>
    <w:p w:rsidR="00CF20A4" w:rsidRPr="000817BC" w:rsidRDefault="00A155F2"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 </w:t>
      </w:r>
      <w:hyperlink r:id="rId9" w:history="1">
        <w:r w:rsidRPr="000817BC">
          <w:rPr>
            <w:rStyle w:val="a3"/>
            <w:rFonts w:ascii="Times New Roman" w:eastAsia="Times New Roman" w:hAnsi="Times New Roman" w:cs="Times New Roman"/>
            <w:sz w:val="24"/>
            <w:szCs w:val="24"/>
            <w:lang w:val="en-US" w:eastAsia="ru-RU"/>
          </w:rPr>
          <w:t>http</w:t>
        </w:r>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mrk</w:t>
        </w:r>
        <w:proofErr w:type="spellEnd"/>
        <w:r w:rsidRPr="000817BC">
          <w:rPr>
            <w:rStyle w:val="a3"/>
            <w:rFonts w:ascii="Times New Roman" w:eastAsia="Times New Roman" w:hAnsi="Times New Roman" w:cs="Times New Roman"/>
            <w:sz w:val="24"/>
            <w:szCs w:val="24"/>
            <w:lang w:eastAsia="ru-RU"/>
          </w:rPr>
          <w:t>11.</w:t>
        </w:r>
        <w:proofErr w:type="spellStart"/>
        <w:r w:rsidRPr="000817BC">
          <w:rPr>
            <w:rStyle w:val="a3"/>
            <w:rFonts w:ascii="Times New Roman" w:eastAsia="Times New Roman" w:hAnsi="Times New Roman" w:cs="Times New Roman"/>
            <w:sz w:val="24"/>
            <w:szCs w:val="24"/>
            <w:lang w:val="en-US" w:eastAsia="ru-RU"/>
          </w:rPr>
          <w:t>ru</w:t>
        </w:r>
        <w:proofErr w:type="spellEnd"/>
        <w:r w:rsidRPr="000817BC">
          <w:rPr>
            <w:rStyle w:val="a3"/>
            <w:rFonts w:ascii="Times New Roman" w:eastAsia="Times New Roman" w:hAnsi="Times New Roman" w:cs="Times New Roman"/>
            <w:sz w:val="24"/>
            <w:szCs w:val="24"/>
            <w:lang w:eastAsia="ru-RU"/>
          </w:rPr>
          <w:t>/</w:t>
        </w:r>
      </w:hyperlink>
      <w:r w:rsidR="00CF20A4" w:rsidRPr="000817BC">
        <w:rPr>
          <w:rFonts w:ascii="Times New Roman" w:eastAsia="Times New Roman" w:hAnsi="Times New Roman" w:cs="Times New Roman"/>
          <w:sz w:val="24"/>
          <w:szCs w:val="24"/>
          <w:lang w:eastAsia="ru-RU"/>
        </w:rPr>
        <w:t xml:space="preserve"> - сайт администрации </w:t>
      </w:r>
      <w:r w:rsidR="00C15F9E" w:rsidRPr="000817BC">
        <w:rPr>
          <w:rFonts w:ascii="Times New Roman" w:eastAsia="Times New Roman" w:hAnsi="Times New Roman" w:cs="Times New Roman"/>
          <w:sz w:val="24"/>
          <w:szCs w:val="24"/>
          <w:lang w:eastAsia="ru-RU"/>
        </w:rPr>
        <w:t>муниципального района «</w:t>
      </w:r>
      <w:r w:rsidRPr="000817BC">
        <w:rPr>
          <w:rFonts w:ascii="Times New Roman" w:eastAsia="Times New Roman" w:hAnsi="Times New Roman" w:cs="Times New Roman"/>
          <w:sz w:val="24"/>
          <w:szCs w:val="24"/>
          <w:lang w:eastAsia="ru-RU"/>
        </w:rPr>
        <w:t>Княжпогостский»</w:t>
      </w:r>
      <w:r w:rsidR="00CF20A4" w:rsidRPr="000817BC">
        <w:rPr>
          <w:rFonts w:ascii="Times New Roman" w:eastAsia="Times New Roman" w:hAnsi="Times New Roman" w:cs="Times New Roman"/>
          <w:sz w:val="24"/>
          <w:szCs w:val="24"/>
          <w:lang w:eastAsia="ru-RU"/>
        </w:rPr>
        <w:t>.</w:t>
      </w:r>
    </w:p>
    <w:p w:rsidR="000817BC" w:rsidRPr="000817BC" w:rsidRDefault="000817BC" w:rsidP="00C15F9E">
      <w:pPr>
        <w:spacing w:after="0" w:line="240" w:lineRule="auto"/>
        <w:jc w:val="both"/>
        <w:rPr>
          <w:rFonts w:ascii="Times New Roman" w:eastAsia="Times New Roman" w:hAnsi="Times New Roman" w:cs="Times New Roman"/>
          <w:sz w:val="24"/>
          <w:szCs w:val="24"/>
          <w:lang w:eastAsia="ru-RU"/>
        </w:rPr>
      </w:pPr>
    </w:p>
    <w:p w:rsidR="00CF20A4" w:rsidRPr="000817BC" w:rsidRDefault="00A155F2" w:rsidP="00A155F2">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 xml:space="preserve">Заявки на участие в аукционе принимались с </w:t>
      </w:r>
      <w:r w:rsidR="00DA2723" w:rsidRPr="000817BC">
        <w:rPr>
          <w:rFonts w:ascii="Times New Roman" w:eastAsia="Times New Roman" w:hAnsi="Times New Roman" w:cs="Times New Roman"/>
          <w:sz w:val="24"/>
          <w:szCs w:val="24"/>
          <w:lang w:eastAsia="ru-RU"/>
        </w:rPr>
        <w:t>09</w:t>
      </w:r>
      <w:r w:rsidRPr="000817BC">
        <w:rPr>
          <w:rFonts w:ascii="Times New Roman" w:eastAsia="Times New Roman" w:hAnsi="Times New Roman" w:cs="Times New Roman"/>
          <w:sz w:val="24"/>
          <w:szCs w:val="24"/>
          <w:lang w:eastAsia="ru-RU"/>
        </w:rPr>
        <w:t>.</w:t>
      </w:r>
      <w:r w:rsidR="009A2FDE" w:rsidRPr="000817BC">
        <w:rPr>
          <w:rFonts w:ascii="Times New Roman" w:eastAsia="Times New Roman" w:hAnsi="Times New Roman" w:cs="Times New Roman"/>
          <w:sz w:val="24"/>
          <w:szCs w:val="24"/>
          <w:lang w:eastAsia="ru-RU"/>
        </w:rPr>
        <w:t>0</w:t>
      </w:r>
      <w:r w:rsidR="00DA2723" w:rsidRPr="000817BC">
        <w:rPr>
          <w:rFonts w:ascii="Times New Roman" w:eastAsia="Times New Roman" w:hAnsi="Times New Roman" w:cs="Times New Roman"/>
          <w:sz w:val="24"/>
          <w:szCs w:val="24"/>
          <w:lang w:eastAsia="ru-RU"/>
        </w:rPr>
        <w:t>7</w:t>
      </w:r>
      <w:r w:rsidR="009A2FDE" w:rsidRPr="000817BC">
        <w:rPr>
          <w:rFonts w:ascii="Times New Roman" w:eastAsia="Times New Roman" w:hAnsi="Times New Roman" w:cs="Times New Roman"/>
          <w:sz w:val="24"/>
          <w:szCs w:val="24"/>
          <w:lang w:eastAsia="ru-RU"/>
        </w:rPr>
        <w:t>.2014г.</w:t>
      </w:r>
      <w:r w:rsidR="00CF20A4" w:rsidRPr="000817BC">
        <w:rPr>
          <w:rFonts w:ascii="Times New Roman" w:eastAsia="Times New Roman" w:hAnsi="Times New Roman" w:cs="Times New Roman"/>
          <w:sz w:val="24"/>
          <w:szCs w:val="24"/>
          <w:lang w:eastAsia="ru-RU"/>
        </w:rPr>
        <w:t xml:space="preserve"> </w:t>
      </w:r>
      <w:r w:rsidR="009A2FDE" w:rsidRPr="000817BC">
        <w:rPr>
          <w:rFonts w:ascii="Times New Roman" w:eastAsia="Times New Roman" w:hAnsi="Times New Roman" w:cs="Times New Roman"/>
          <w:sz w:val="24"/>
          <w:szCs w:val="24"/>
          <w:lang w:eastAsia="ru-RU"/>
        </w:rPr>
        <w:t>по рабочим дням: понедельник – четверг с 9 до 18 часов, пятница с 9 до 13 часов</w:t>
      </w:r>
      <w:r w:rsidR="00CF20A4" w:rsidRPr="000817BC">
        <w:rPr>
          <w:rFonts w:ascii="Times New Roman" w:eastAsia="Times New Roman" w:hAnsi="Times New Roman" w:cs="Times New Roman"/>
          <w:sz w:val="24"/>
          <w:szCs w:val="24"/>
          <w:lang w:eastAsia="ru-RU"/>
        </w:rPr>
        <w:t xml:space="preserve"> по </w:t>
      </w:r>
      <w:r w:rsidR="009A2FDE" w:rsidRPr="000817BC">
        <w:rPr>
          <w:rFonts w:ascii="Times New Roman" w:eastAsia="Times New Roman" w:hAnsi="Times New Roman" w:cs="Times New Roman"/>
          <w:sz w:val="24"/>
          <w:szCs w:val="24"/>
          <w:lang w:eastAsia="ru-RU"/>
        </w:rPr>
        <w:t>2</w:t>
      </w:r>
      <w:r w:rsidR="00DA2723" w:rsidRPr="000817BC">
        <w:rPr>
          <w:rFonts w:ascii="Times New Roman" w:eastAsia="Times New Roman" w:hAnsi="Times New Roman" w:cs="Times New Roman"/>
          <w:sz w:val="24"/>
          <w:szCs w:val="24"/>
          <w:lang w:eastAsia="ru-RU"/>
        </w:rPr>
        <w:t>9</w:t>
      </w:r>
      <w:r w:rsidR="00CF20A4" w:rsidRPr="000817BC">
        <w:rPr>
          <w:rFonts w:ascii="Times New Roman" w:eastAsia="Times New Roman" w:hAnsi="Times New Roman" w:cs="Times New Roman"/>
          <w:sz w:val="24"/>
          <w:szCs w:val="24"/>
          <w:lang w:eastAsia="ru-RU"/>
        </w:rPr>
        <w:t>.</w:t>
      </w:r>
      <w:r w:rsidR="009A2FDE" w:rsidRPr="000817BC">
        <w:rPr>
          <w:rFonts w:ascii="Times New Roman" w:eastAsia="Times New Roman" w:hAnsi="Times New Roman" w:cs="Times New Roman"/>
          <w:sz w:val="24"/>
          <w:szCs w:val="24"/>
          <w:lang w:eastAsia="ru-RU"/>
        </w:rPr>
        <w:t>0</w:t>
      </w:r>
      <w:r w:rsidR="00DA2723" w:rsidRPr="000817BC">
        <w:rPr>
          <w:rFonts w:ascii="Times New Roman" w:eastAsia="Times New Roman" w:hAnsi="Times New Roman" w:cs="Times New Roman"/>
          <w:sz w:val="24"/>
          <w:szCs w:val="24"/>
          <w:lang w:eastAsia="ru-RU"/>
        </w:rPr>
        <w:t>7</w:t>
      </w:r>
      <w:r w:rsidR="009A2FDE" w:rsidRPr="000817BC">
        <w:rPr>
          <w:rFonts w:ascii="Times New Roman" w:eastAsia="Times New Roman" w:hAnsi="Times New Roman" w:cs="Times New Roman"/>
          <w:sz w:val="24"/>
          <w:szCs w:val="24"/>
          <w:lang w:eastAsia="ru-RU"/>
        </w:rPr>
        <w:t>.2014г. до 1</w:t>
      </w:r>
      <w:r w:rsidR="00DA2723" w:rsidRPr="000817BC">
        <w:rPr>
          <w:rFonts w:ascii="Times New Roman" w:eastAsia="Times New Roman" w:hAnsi="Times New Roman" w:cs="Times New Roman"/>
          <w:sz w:val="24"/>
          <w:szCs w:val="24"/>
          <w:lang w:eastAsia="ru-RU"/>
        </w:rPr>
        <w:t>8</w:t>
      </w:r>
      <w:r w:rsidR="00CF20A4" w:rsidRPr="000817BC">
        <w:rPr>
          <w:rFonts w:ascii="Times New Roman" w:eastAsia="Times New Roman" w:hAnsi="Times New Roman" w:cs="Times New Roman"/>
          <w:sz w:val="24"/>
          <w:szCs w:val="24"/>
          <w:lang w:eastAsia="ru-RU"/>
        </w:rPr>
        <w:t>.00 по московскому времени по адресу:</w:t>
      </w:r>
      <w:r w:rsidRPr="000817BC">
        <w:rPr>
          <w:rFonts w:ascii="Times New Roman" w:eastAsia="Times New Roman" w:hAnsi="Times New Roman" w:cs="Times New Roman"/>
          <w:sz w:val="24"/>
          <w:szCs w:val="24"/>
          <w:lang w:eastAsia="ru-RU"/>
        </w:rPr>
        <w:t xml:space="preserve"> Республика Коми, Княжпогостский район, г. Емва, ул. Дзержинского, д. 81, </w:t>
      </w:r>
      <w:proofErr w:type="spellStart"/>
      <w:r w:rsidRPr="000817BC">
        <w:rPr>
          <w:rFonts w:ascii="Times New Roman" w:eastAsia="Times New Roman" w:hAnsi="Times New Roman" w:cs="Times New Roman"/>
          <w:sz w:val="24"/>
          <w:szCs w:val="24"/>
          <w:lang w:eastAsia="ru-RU"/>
        </w:rPr>
        <w:t>каб</w:t>
      </w:r>
      <w:proofErr w:type="spellEnd"/>
      <w:r w:rsidRPr="000817BC">
        <w:rPr>
          <w:rFonts w:ascii="Times New Roman" w:eastAsia="Times New Roman" w:hAnsi="Times New Roman" w:cs="Times New Roman"/>
          <w:sz w:val="24"/>
          <w:szCs w:val="24"/>
          <w:lang w:eastAsia="ru-RU"/>
        </w:rPr>
        <w:t xml:space="preserve">. </w:t>
      </w:r>
      <w:r w:rsidR="009A2FDE" w:rsidRPr="000817BC">
        <w:rPr>
          <w:rFonts w:ascii="Times New Roman" w:eastAsia="Times New Roman" w:hAnsi="Times New Roman" w:cs="Times New Roman"/>
          <w:sz w:val="24"/>
          <w:szCs w:val="24"/>
          <w:lang w:eastAsia="ru-RU"/>
        </w:rPr>
        <w:t>6.</w:t>
      </w:r>
    </w:p>
    <w:p w:rsidR="00A155F2" w:rsidRPr="000817BC" w:rsidRDefault="00A155F2" w:rsidP="00A155F2">
      <w:pPr>
        <w:spacing w:after="0" w:line="240" w:lineRule="auto"/>
        <w:jc w:val="both"/>
        <w:rPr>
          <w:rFonts w:ascii="Times New Roman" w:eastAsia="Times New Roman" w:hAnsi="Times New Roman" w:cs="Times New Roman"/>
          <w:sz w:val="24"/>
          <w:szCs w:val="24"/>
          <w:lang w:eastAsia="ru-RU"/>
        </w:rPr>
      </w:pPr>
    </w:p>
    <w:p w:rsidR="00CF20A4" w:rsidRPr="000817BC" w:rsidRDefault="00CF20A4" w:rsidP="00CF20A4">
      <w:pPr>
        <w:spacing w:after="0" w:line="240" w:lineRule="auto"/>
        <w:rPr>
          <w:rFonts w:ascii="Times New Roman" w:eastAsia="Times New Roman" w:hAnsi="Times New Roman" w:cs="Times New Roman"/>
          <w:b/>
          <w:bCs/>
          <w:sz w:val="24"/>
          <w:szCs w:val="24"/>
          <w:lang w:eastAsia="ru-RU"/>
        </w:rPr>
      </w:pPr>
      <w:r w:rsidRPr="000817BC">
        <w:rPr>
          <w:rFonts w:ascii="Times New Roman" w:eastAsia="Times New Roman" w:hAnsi="Times New Roman" w:cs="Times New Roman"/>
          <w:b/>
          <w:bCs/>
          <w:sz w:val="24"/>
          <w:szCs w:val="24"/>
          <w:lang w:eastAsia="ru-RU"/>
        </w:rPr>
        <w:t>Комиссия установила:</w:t>
      </w:r>
    </w:p>
    <w:p w:rsidR="00A155F2" w:rsidRPr="000817BC" w:rsidRDefault="00A155F2" w:rsidP="00CF20A4">
      <w:pPr>
        <w:spacing w:after="0" w:line="240" w:lineRule="auto"/>
        <w:rPr>
          <w:rFonts w:ascii="Times New Roman" w:eastAsia="Times New Roman" w:hAnsi="Times New Roman" w:cs="Times New Roman"/>
          <w:sz w:val="24"/>
          <w:szCs w:val="24"/>
          <w:lang w:eastAsia="ru-RU"/>
        </w:rPr>
      </w:pPr>
    </w:p>
    <w:p w:rsidR="00CF20A4" w:rsidRPr="000817BC" w:rsidRDefault="00A155F2" w:rsidP="000817BC">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ab/>
      </w:r>
      <w:r w:rsidR="00CF20A4" w:rsidRPr="000817BC">
        <w:rPr>
          <w:rFonts w:ascii="Times New Roman" w:eastAsia="Times New Roman" w:hAnsi="Times New Roman" w:cs="Times New Roman"/>
          <w:sz w:val="24"/>
          <w:szCs w:val="24"/>
          <w:lang w:eastAsia="ru-RU"/>
        </w:rPr>
        <w:t>1. До окончания указанного в извещении о проведении аукциона срока подачи заявок</w:t>
      </w:r>
      <w:r w:rsid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зарегистрирована одна заявка на участие в аукционе:</w:t>
      </w:r>
    </w:p>
    <w:p w:rsidR="000853B8" w:rsidRPr="000817BC" w:rsidRDefault="000853B8" w:rsidP="00CF20A4">
      <w:pPr>
        <w:spacing w:after="0" w:line="240" w:lineRule="auto"/>
        <w:rPr>
          <w:rFonts w:ascii="Times" w:eastAsia="Times New Roman" w:hAnsi="Times" w:cs="Times"/>
          <w:sz w:val="24"/>
          <w:szCs w:val="24"/>
          <w:lang w:eastAsia="ru-RU"/>
        </w:rPr>
      </w:pPr>
    </w:p>
    <w:tbl>
      <w:tblPr>
        <w:tblStyle w:val="a5"/>
        <w:tblW w:w="9714" w:type="dxa"/>
        <w:tblLook w:val="04A0" w:firstRow="1" w:lastRow="0" w:firstColumn="1" w:lastColumn="0" w:noHBand="0" w:noVBand="1"/>
      </w:tblPr>
      <w:tblGrid>
        <w:gridCol w:w="540"/>
        <w:gridCol w:w="2045"/>
        <w:gridCol w:w="2081"/>
        <w:gridCol w:w="5048"/>
      </w:tblGrid>
      <w:tr w:rsidR="000853B8" w:rsidRPr="000817BC" w:rsidTr="009A2FDE">
        <w:tc>
          <w:tcPr>
            <w:tcW w:w="500" w:type="dxa"/>
            <w:vAlign w:val="center"/>
          </w:tcPr>
          <w:p w:rsidR="000853B8" w:rsidRPr="000817BC" w:rsidRDefault="000853B8" w:rsidP="000853B8">
            <w:pPr>
              <w:rPr>
                <w:rFonts w:ascii="Times" w:eastAsia="Times New Roman" w:hAnsi="Times" w:cs="Times"/>
                <w:sz w:val="24"/>
                <w:szCs w:val="24"/>
                <w:lang w:eastAsia="ru-RU"/>
              </w:rPr>
            </w:pPr>
            <w:r w:rsidRPr="000817BC">
              <w:rPr>
                <w:rFonts w:ascii="Times" w:eastAsia="Times New Roman" w:hAnsi="Times" w:cs="Times"/>
                <w:sz w:val="24"/>
                <w:szCs w:val="24"/>
                <w:lang w:eastAsia="ru-RU"/>
              </w:rPr>
              <w:t>№</w:t>
            </w:r>
          </w:p>
          <w:p w:rsidR="000853B8" w:rsidRPr="000817BC" w:rsidRDefault="000853B8" w:rsidP="000853B8">
            <w:pPr>
              <w:rPr>
                <w:rFonts w:ascii="Times" w:eastAsia="Times New Roman" w:hAnsi="Times" w:cs="Times"/>
                <w:sz w:val="24"/>
                <w:szCs w:val="24"/>
                <w:lang w:eastAsia="ru-RU"/>
              </w:rPr>
            </w:pPr>
            <w:r w:rsidRPr="000817BC">
              <w:rPr>
                <w:rFonts w:ascii="Times" w:eastAsia="Times New Roman" w:hAnsi="Times" w:cs="Times"/>
                <w:sz w:val="24"/>
                <w:szCs w:val="24"/>
                <w:lang w:eastAsia="ru-RU"/>
              </w:rPr>
              <w:t>п</w:t>
            </w:r>
            <w:r w:rsidRPr="000817BC">
              <w:rPr>
                <w:rFonts w:ascii="Times" w:eastAsia="Times New Roman" w:hAnsi="Times" w:cs="Times"/>
                <w:sz w:val="24"/>
                <w:szCs w:val="24"/>
                <w:lang w:val="en-US" w:eastAsia="ru-RU"/>
              </w:rPr>
              <w:t>/</w:t>
            </w:r>
            <w:r w:rsidRPr="000817BC">
              <w:rPr>
                <w:rFonts w:ascii="Times" w:eastAsia="Times New Roman" w:hAnsi="Times" w:cs="Times"/>
                <w:sz w:val="24"/>
                <w:szCs w:val="24"/>
                <w:lang w:eastAsia="ru-RU"/>
              </w:rPr>
              <w:t>п</w:t>
            </w:r>
          </w:p>
        </w:tc>
        <w:tc>
          <w:tcPr>
            <w:tcW w:w="2018" w:type="dxa"/>
            <w:vAlign w:val="center"/>
          </w:tcPr>
          <w:p w:rsidR="000853B8" w:rsidRPr="000817BC" w:rsidRDefault="000853B8" w:rsidP="0050015A">
            <w:pPr>
              <w:jc w:val="center"/>
              <w:rPr>
                <w:rFonts w:ascii="Times" w:eastAsia="Times New Roman" w:hAnsi="Times" w:cs="Times"/>
                <w:sz w:val="24"/>
                <w:szCs w:val="24"/>
                <w:lang w:eastAsia="ru-RU"/>
              </w:rPr>
            </w:pPr>
            <w:r w:rsidRPr="000817BC">
              <w:rPr>
                <w:rFonts w:ascii="Times" w:eastAsia="Times New Roman" w:hAnsi="Times" w:cs="Times"/>
                <w:sz w:val="24"/>
                <w:szCs w:val="24"/>
                <w:lang w:eastAsia="ru-RU"/>
              </w:rPr>
              <w:t>Регистрационный номер заявки</w:t>
            </w:r>
          </w:p>
        </w:tc>
        <w:tc>
          <w:tcPr>
            <w:tcW w:w="2093" w:type="dxa"/>
            <w:vAlign w:val="center"/>
          </w:tcPr>
          <w:p w:rsidR="000853B8" w:rsidRPr="000817BC" w:rsidRDefault="000853B8" w:rsidP="0050015A">
            <w:pPr>
              <w:jc w:val="center"/>
              <w:rPr>
                <w:rFonts w:ascii="Times" w:eastAsia="Times New Roman" w:hAnsi="Times" w:cs="Times"/>
                <w:sz w:val="24"/>
                <w:szCs w:val="24"/>
                <w:lang w:eastAsia="ru-RU"/>
              </w:rPr>
            </w:pPr>
            <w:r w:rsidRPr="000817BC">
              <w:rPr>
                <w:rFonts w:ascii="Times" w:eastAsia="Times New Roman" w:hAnsi="Times" w:cs="Times"/>
                <w:sz w:val="24"/>
                <w:szCs w:val="24"/>
                <w:lang w:eastAsia="ru-RU"/>
              </w:rPr>
              <w:t>Дата и время подачи заявки</w:t>
            </w:r>
          </w:p>
        </w:tc>
        <w:tc>
          <w:tcPr>
            <w:tcW w:w="5103" w:type="dxa"/>
            <w:vAlign w:val="center"/>
          </w:tcPr>
          <w:p w:rsidR="000853B8" w:rsidRPr="000817BC" w:rsidRDefault="000853B8" w:rsidP="00A10C14">
            <w:pPr>
              <w:jc w:val="center"/>
              <w:rPr>
                <w:rFonts w:ascii="Times" w:eastAsia="Times New Roman" w:hAnsi="Times" w:cs="Times"/>
                <w:sz w:val="24"/>
                <w:szCs w:val="24"/>
                <w:lang w:eastAsia="ru-RU"/>
              </w:rPr>
            </w:pPr>
            <w:r w:rsidRPr="000817BC">
              <w:rPr>
                <w:rFonts w:ascii="Times" w:eastAsia="Times New Roman" w:hAnsi="Times" w:cs="Times"/>
                <w:sz w:val="24"/>
                <w:szCs w:val="24"/>
                <w:lang w:eastAsia="ru-RU"/>
              </w:rPr>
              <w:t>Заявитель</w:t>
            </w:r>
          </w:p>
        </w:tc>
      </w:tr>
      <w:tr w:rsidR="000853B8" w:rsidRPr="000817BC" w:rsidTr="009A2FDE">
        <w:tc>
          <w:tcPr>
            <w:tcW w:w="500" w:type="dxa"/>
          </w:tcPr>
          <w:p w:rsidR="000853B8" w:rsidRPr="000817BC" w:rsidRDefault="000853B8" w:rsidP="00CF20A4">
            <w:pPr>
              <w:rPr>
                <w:rFonts w:ascii="Times" w:eastAsia="Times New Roman" w:hAnsi="Times" w:cs="Times"/>
                <w:sz w:val="24"/>
                <w:szCs w:val="24"/>
                <w:lang w:eastAsia="ru-RU"/>
              </w:rPr>
            </w:pPr>
            <w:r w:rsidRPr="000817BC">
              <w:rPr>
                <w:rFonts w:ascii="Times" w:eastAsia="Times New Roman" w:hAnsi="Times" w:cs="Times"/>
                <w:sz w:val="24"/>
                <w:szCs w:val="24"/>
                <w:lang w:eastAsia="ru-RU"/>
              </w:rPr>
              <w:t>1.</w:t>
            </w:r>
          </w:p>
        </w:tc>
        <w:tc>
          <w:tcPr>
            <w:tcW w:w="2018" w:type="dxa"/>
          </w:tcPr>
          <w:p w:rsidR="000853B8" w:rsidRPr="000817BC" w:rsidRDefault="008120B3" w:rsidP="00DA2723">
            <w:pPr>
              <w:jc w:val="center"/>
              <w:rPr>
                <w:rFonts w:ascii="Times" w:eastAsia="Times New Roman" w:hAnsi="Times" w:cs="Times"/>
                <w:sz w:val="24"/>
                <w:szCs w:val="24"/>
                <w:lang w:eastAsia="ru-RU"/>
              </w:rPr>
            </w:pPr>
            <w:r w:rsidRPr="000817BC">
              <w:rPr>
                <w:rFonts w:ascii="Times" w:eastAsia="Times New Roman" w:hAnsi="Times" w:cs="Times"/>
                <w:sz w:val="24"/>
                <w:szCs w:val="24"/>
                <w:lang w:eastAsia="ru-RU"/>
              </w:rPr>
              <w:t>1</w:t>
            </w:r>
          </w:p>
        </w:tc>
        <w:tc>
          <w:tcPr>
            <w:tcW w:w="2093" w:type="dxa"/>
          </w:tcPr>
          <w:p w:rsidR="000853B8" w:rsidRPr="000817BC" w:rsidRDefault="00DA2723" w:rsidP="0050015A">
            <w:pPr>
              <w:jc w:val="center"/>
              <w:rPr>
                <w:rFonts w:ascii="Times" w:eastAsia="Times New Roman" w:hAnsi="Times" w:cs="Times"/>
                <w:sz w:val="24"/>
                <w:szCs w:val="24"/>
                <w:lang w:eastAsia="ru-RU"/>
              </w:rPr>
            </w:pPr>
            <w:r w:rsidRPr="000817BC">
              <w:rPr>
                <w:rFonts w:ascii="Times" w:eastAsia="Times New Roman" w:hAnsi="Times" w:cs="Times"/>
                <w:sz w:val="24"/>
                <w:szCs w:val="24"/>
                <w:lang w:eastAsia="ru-RU"/>
              </w:rPr>
              <w:t>17.07.2014г. в 12 часов 20 минут</w:t>
            </w:r>
          </w:p>
        </w:tc>
        <w:tc>
          <w:tcPr>
            <w:tcW w:w="5103" w:type="dxa"/>
          </w:tcPr>
          <w:p w:rsidR="000853B8" w:rsidRPr="000817BC" w:rsidRDefault="00DA2723" w:rsidP="0050015A">
            <w:pPr>
              <w:jc w:val="center"/>
              <w:rPr>
                <w:rFonts w:ascii="Times" w:eastAsia="Times New Roman" w:hAnsi="Times" w:cs="Times"/>
                <w:sz w:val="24"/>
                <w:szCs w:val="24"/>
                <w:lang w:eastAsia="ru-RU"/>
              </w:rPr>
            </w:pPr>
            <w:r w:rsidRPr="000817BC">
              <w:rPr>
                <w:rFonts w:ascii="Times" w:eastAsia="Times New Roman" w:hAnsi="Times" w:cs="Times"/>
                <w:sz w:val="24"/>
                <w:szCs w:val="24"/>
                <w:lang w:eastAsia="ru-RU"/>
              </w:rPr>
              <w:t>Общество с ограниченной ответственностью «Надежда»</w:t>
            </w:r>
          </w:p>
        </w:tc>
      </w:tr>
    </w:tbl>
    <w:p w:rsidR="000853B8" w:rsidRPr="000817BC" w:rsidRDefault="000853B8" w:rsidP="00CF20A4">
      <w:pPr>
        <w:spacing w:after="0" w:line="240" w:lineRule="auto"/>
        <w:rPr>
          <w:rFonts w:ascii="Times" w:eastAsia="Times New Roman" w:hAnsi="Times" w:cs="Times"/>
          <w:sz w:val="24"/>
          <w:szCs w:val="24"/>
          <w:lang w:eastAsia="ru-RU"/>
        </w:rPr>
      </w:pPr>
    </w:p>
    <w:p w:rsidR="00CF20A4" w:rsidRPr="000817BC" w:rsidRDefault="000853B8" w:rsidP="000853B8">
      <w:pPr>
        <w:spacing w:after="0" w:line="240" w:lineRule="auto"/>
        <w:jc w:val="both"/>
        <w:rPr>
          <w:rFonts w:ascii="Times" w:eastAsia="Times New Roman" w:hAnsi="Times" w:cs="Times"/>
          <w:sz w:val="24"/>
          <w:szCs w:val="24"/>
          <w:lang w:eastAsia="ru-RU"/>
        </w:rPr>
      </w:pPr>
      <w:r>
        <w:rPr>
          <w:rFonts w:ascii="Times" w:eastAsia="Times New Roman" w:hAnsi="Times" w:cs="Times"/>
          <w:sz w:val="21"/>
          <w:szCs w:val="21"/>
          <w:lang w:eastAsia="ru-RU"/>
        </w:rPr>
        <w:tab/>
      </w:r>
      <w:r w:rsidR="00CF20A4" w:rsidRPr="000817BC">
        <w:rPr>
          <w:rFonts w:ascii="Times" w:eastAsia="Times New Roman" w:hAnsi="Times" w:cs="Times"/>
          <w:sz w:val="24"/>
          <w:szCs w:val="24"/>
          <w:lang w:eastAsia="ru-RU"/>
        </w:rPr>
        <w:t>2. Представленная заявка соответствует требованиям и условиям, установленным в</w:t>
      </w:r>
      <w:r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документации об аукционе, заявитель соответствует требованиям, установленным п. 18</w:t>
      </w:r>
      <w:r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«Правил проведения конкурсов или аукционов на право заключения договоров аренды...»,</w:t>
      </w:r>
      <w:r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утвержденных Приказом ФАС от 10.02.2010 года № 67.</w:t>
      </w:r>
    </w:p>
    <w:p w:rsidR="00CF20A4" w:rsidRPr="000817BC" w:rsidRDefault="000853B8" w:rsidP="00CF20A4">
      <w:pPr>
        <w:spacing w:after="0" w:line="240" w:lineRule="auto"/>
        <w:rPr>
          <w:rFonts w:ascii="Times" w:eastAsia="Times New Roman" w:hAnsi="Times" w:cs="Times"/>
          <w:sz w:val="24"/>
          <w:szCs w:val="24"/>
          <w:lang w:eastAsia="ru-RU"/>
        </w:rPr>
      </w:pPr>
      <w:r w:rsidRPr="000817BC">
        <w:rPr>
          <w:rFonts w:ascii="Times" w:eastAsia="Times New Roman" w:hAnsi="Times" w:cs="Times"/>
          <w:sz w:val="24"/>
          <w:szCs w:val="24"/>
          <w:lang w:eastAsia="ru-RU"/>
        </w:rPr>
        <w:tab/>
      </w:r>
      <w:r w:rsidR="00CF20A4" w:rsidRPr="000817BC">
        <w:rPr>
          <w:rFonts w:ascii="Times" w:eastAsia="Times New Roman" w:hAnsi="Times" w:cs="Times"/>
          <w:sz w:val="24"/>
          <w:szCs w:val="24"/>
          <w:lang w:eastAsia="ru-RU"/>
        </w:rPr>
        <w:t>3. Отозванных заявок - нет.</w:t>
      </w:r>
    </w:p>
    <w:p w:rsidR="00CF20A4" w:rsidRPr="000817BC" w:rsidRDefault="000853B8" w:rsidP="00CF20A4">
      <w:pPr>
        <w:spacing w:after="0" w:line="240" w:lineRule="auto"/>
        <w:rPr>
          <w:rFonts w:ascii="Times" w:eastAsia="Times New Roman" w:hAnsi="Times" w:cs="Times"/>
          <w:sz w:val="24"/>
          <w:szCs w:val="24"/>
          <w:lang w:eastAsia="ru-RU"/>
        </w:rPr>
      </w:pPr>
      <w:r w:rsidRPr="000817BC">
        <w:rPr>
          <w:rFonts w:ascii="Times" w:eastAsia="Times New Roman" w:hAnsi="Times" w:cs="Times"/>
          <w:b/>
          <w:bCs/>
          <w:sz w:val="24"/>
          <w:szCs w:val="24"/>
          <w:lang w:eastAsia="ru-RU"/>
        </w:rPr>
        <w:tab/>
      </w:r>
      <w:r w:rsidR="00CF20A4" w:rsidRPr="000817BC">
        <w:rPr>
          <w:rFonts w:ascii="Times" w:eastAsia="Times New Roman" w:hAnsi="Times" w:cs="Times"/>
          <w:bCs/>
          <w:sz w:val="24"/>
          <w:szCs w:val="24"/>
          <w:lang w:eastAsia="ru-RU"/>
        </w:rPr>
        <w:t>4.</w:t>
      </w:r>
      <w:r w:rsidR="00CF20A4" w:rsidRPr="000817BC">
        <w:rPr>
          <w:rFonts w:ascii="Times" w:eastAsia="Times New Roman" w:hAnsi="Times" w:cs="Times"/>
          <w:b/>
          <w:bCs/>
          <w:sz w:val="24"/>
          <w:szCs w:val="24"/>
          <w:lang w:eastAsia="ru-RU"/>
        </w:rPr>
        <w:t xml:space="preserve"> </w:t>
      </w:r>
      <w:r w:rsidR="00CF20A4" w:rsidRPr="000817BC">
        <w:rPr>
          <w:rFonts w:ascii="Times" w:eastAsia="Times New Roman" w:hAnsi="Times" w:cs="Times"/>
          <w:sz w:val="24"/>
          <w:szCs w:val="24"/>
          <w:lang w:eastAsia="ru-RU"/>
        </w:rPr>
        <w:t>Заявок, поступив</w:t>
      </w:r>
      <w:r w:rsidR="009A2FDE" w:rsidRPr="000817BC">
        <w:rPr>
          <w:rFonts w:ascii="Times" w:eastAsia="Times New Roman" w:hAnsi="Times" w:cs="Times"/>
          <w:sz w:val="24"/>
          <w:szCs w:val="24"/>
          <w:lang w:eastAsia="ru-RU"/>
        </w:rPr>
        <w:t>ших по истечении срока приема - нет</w:t>
      </w:r>
      <w:r w:rsidR="00CF20A4" w:rsidRPr="000817BC">
        <w:rPr>
          <w:rFonts w:ascii="Times" w:eastAsia="Times New Roman" w:hAnsi="Times" w:cs="Times"/>
          <w:sz w:val="24"/>
          <w:szCs w:val="24"/>
          <w:lang w:eastAsia="ru-RU"/>
        </w:rPr>
        <w:t>.</w:t>
      </w:r>
    </w:p>
    <w:p w:rsidR="00CF20A4" w:rsidRPr="000817BC" w:rsidRDefault="000853B8" w:rsidP="00CF20A4">
      <w:pPr>
        <w:spacing w:after="0" w:line="240" w:lineRule="auto"/>
        <w:rPr>
          <w:rFonts w:ascii="Times" w:eastAsia="Times New Roman" w:hAnsi="Times" w:cs="Times"/>
          <w:sz w:val="24"/>
          <w:szCs w:val="24"/>
          <w:lang w:eastAsia="ru-RU"/>
        </w:rPr>
      </w:pPr>
      <w:r w:rsidRPr="000817BC">
        <w:rPr>
          <w:rFonts w:ascii="Times" w:eastAsia="Times New Roman" w:hAnsi="Times" w:cs="Times"/>
          <w:sz w:val="24"/>
          <w:szCs w:val="24"/>
          <w:lang w:eastAsia="ru-RU"/>
        </w:rPr>
        <w:tab/>
      </w:r>
      <w:r w:rsidR="00CF20A4" w:rsidRPr="000817BC">
        <w:rPr>
          <w:rFonts w:ascii="Times" w:eastAsia="Times New Roman" w:hAnsi="Times" w:cs="Times"/>
          <w:sz w:val="24"/>
          <w:szCs w:val="24"/>
          <w:lang w:eastAsia="ru-RU"/>
        </w:rPr>
        <w:t>5. Претендентов, кот</w:t>
      </w:r>
      <w:r w:rsidR="009A2FDE" w:rsidRPr="000817BC">
        <w:rPr>
          <w:rFonts w:ascii="Times" w:eastAsia="Times New Roman" w:hAnsi="Times" w:cs="Times"/>
          <w:sz w:val="24"/>
          <w:szCs w:val="24"/>
          <w:lang w:eastAsia="ru-RU"/>
        </w:rPr>
        <w:t>орым отказано в приеме заявок - нет</w:t>
      </w:r>
      <w:r w:rsidR="00CF20A4" w:rsidRPr="000817BC">
        <w:rPr>
          <w:rFonts w:ascii="Times" w:eastAsia="Times New Roman" w:hAnsi="Times" w:cs="Times"/>
          <w:sz w:val="24"/>
          <w:szCs w:val="24"/>
          <w:lang w:eastAsia="ru-RU"/>
        </w:rPr>
        <w:t>.</w:t>
      </w:r>
    </w:p>
    <w:p w:rsidR="000853B8" w:rsidRPr="000817BC" w:rsidRDefault="000853B8" w:rsidP="00CF20A4">
      <w:pPr>
        <w:spacing w:after="0" w:line="240" w:lineRule="auto"/>
        <w:rPr>
          <w:rFonts w:ascii="Times" w:eastAsia="Times New Roman" w:hAnsi="Times" w:cs="Times"/>
          <w:sz w:val="24"/>
          <w:szCs w:val="24"/>
          <w:lang w:eastAsia="ru-RU"/>
        </w:rPr>
      </w:pPr>
    </w:p>
    <w:p w:rsidR="00CF20A4" w:rsidRPr="000817BC" w:rsidRDefault="00CF20A4" w:rsidP="00CF20A4">
      <w:pPr>
        <w:spacing w:after="0" w:line="240" w:lineRule="auto"/>
        <w:rPr>
          <w:rFonts w:ascii="Times" w:eastAsia="Times New Roman" w:hAnsi="Times" w:cs="Times"/>
          <w:b/>
          <w:bCs/>
          <w:sz w:val="24"/>
          <w:szCs w:val="24"/>
          <w:lang w:eastAsia="ru-RU"/>
        </w:rPr>
      </w:pPr>
      <w:r w:rsidRPr="000817BC">
        <w:rPr>
          <w:rFonts w:ascii="Times" w:eastAsia="Times New Roman" w:hAnsi="Times" w:cs="Times"/>
          <w:b/>
          <w:bCs/>
          <w:sz w:val="24"/>
          <w:szCs w:val="24"/>
          <w:lang w:eastAsia="ru-RU"/>
        </w:rPr>
        <w:t>Комиссия решила:</w:t>
      </w:r>
    </w:p>
    <w:p w:rsidR="000853B8" w:rsidRPr="000817BC" w:rsidRDefault="000853B8" w:rsidP="00CF20A4">
      <w:pPr>
        <w:spacing w:after="0" w:line="240" w:lineRule="auto"/>
        <w:rPr>
          <w:rFonts w:ascii="Times" w:eastAsia="Times New Roman" w:hAnsi="Times" w:cs="Times"/>
          <w:sz w:val="24"/>
          <w:szCs w:val="24"/>
          <w:lang w:eastAsia="ru-RU"/>
        </w:rPr>
      </w:pPr>
    </w:p>
    <w:p w:rsidR="00CF20A4" w:rsidRPr="000817BC" w:rsidRDefault="000853B8" w:rsidP="00C15F9E">
      <w:pPr>
        <w:spacing w:after="0" w:line="240" w:lineRule="auto"/>
        <w:jc w:val="both"/>
        <w:rPr>
          <w:rFonts w:ascii="Times" w:eastAsia="Times New Roman" w:hAnsi="Times" w:cs="Times"/>
          <w:sz w:val="24"/>
          <w:szCs w:val="24"/>
          <w:lang w:eastAsia="ru-RU"/>
        </w:rPr>
      </w:pPr>
      <w:r w:rsidRPr="000817BC">
        <w:rPr>
          <w:rFonts w:ascii="Times" w:eastAsia="Times New Roman" w:hAnsi="Times" w:cs="Times"/>
          <w:sz w:val="24"/>
          <w:szCs w:val="24"/>
          <w:lang w:eastAsia="ru-RU"/>
        </w:rPr>
        <w:tab/>
      </w:r>
      <w:r w:rsidR="00CF20A4" w:rsidRPr="000817BC">
        <w:rPr>
          <w:rFonts w:ascii="Times" w:eastAsia="Times New Roman" w:hAnsi="Times" w:cs="Times"/>
          <w:sz w:val="24"/>
          <w:szCs w:val="24"/>
          <w:lang w:eastAsia="ru-RU"/>
        </w:rPr>
        <w:t xml:space="preserve">1. Допустить к участию в аукционе заявителя </w:t>
      </w:r>
      <w:r w:rsidR="009A2FDE" w:rsidRPr="000817BC">
        <w:rPr>
          <w:rFonts w:ascii="Times" w:eastAsia="Times New Roman" w:hAnsi="Times" w:cs="Times"/>
          <w:sz w:val="24"/>
          <w:szCs w:val="24"/>
          <w:lang w:eastAsia="ru-RU"/>
        </w:rPr>
        <w:t xml:space="preserve">Общество с ограниченной ответственностью </w:t>
      </w:r>
      <w:r w:rsidR="00DA2723" w:rsidRPr="000817BC">
        <w:rPr>
          <w:rFonts w:ascii="Times" w:eastAsia="Times New Roman" w:hAnsi="Times" w:cs="Times"/>
          <w:sz w:val="24"/>
          <w:szCs w:val="24"/>
          <w:lang w:eastAsia="ru-RU"/>
        </w:rPr>
        <w:t>«Надежда</w:t>
      </w:r>
      <w:r w:rsidR="009A2FDE" w:rsidRPr="000817BC">
        <w:rPr>
          <w:rFonts w:ascii="Times" w:eastAsia="Times New Roman" w:hAnsi="Times" w:cs="Times"/>
          <w:sz w:val="24"/>
          <w:szCs w:val="24"/>
          <w:lang w:eastAsia="ru-RU"/>
        </w:rPr>
        <w:t>»</w:t>
      </w:r>
      <w:r w:rsidR="00CF20A4" w:rsidRPr="000817BC">
        <w:rPr>
          <w:rFonts w:ascii="Times" w:eastAsia="Times New Roman" w:hAnsi="Times" w:cs="Times"/>
          <w:sz w:val="24"/>
          <w:szCs w:val="24"/>
          <w:lang w:eastAsia="ru-RU"/>
        </w:rPr>
        <w:t xml:space="preserve"> и признать его</w:t>
      </w:r>
      <w:r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единственным участником аукциона.</w:t>
      </w:r>
    </w:p>
    <w:p w:rsidR="00CF20A4" w:rsidRPr="000817BC" w:rsidRDefault="000853B8" w:rsidP="00C15F9E">
      <w:pPr>
        <w:spacing w:after="0" w:line="240" w:lineRule="auto"/>
        <w:jc w:val="both"/>
        <w:rPr>
          <w:rFonts w:ascii="Times" w:eastAsia="Times New Roman" w:hAnsi="Times" w:cs="Times"/>
          <w:sz w:val="24"/>
          <w:szCs w:val="24"/>
          <w:lang w:eastAsia="ru-RU"/>
        </w:rPr>
      </w:pPr>
      <w:r w:rsidRPr="000817BC">
        <w:rPr>
          <w:rFonts w:ascii="Times" w:eastAsia="Times New Roman" w:hAnsi="Times" w:cs="Times"/>
          <w:sz w:val="24"/>
          <w:szCs w:val="24"/>
          <w:lang w:eastAsia="ru-RU"/>
        </w:rPr>
        <w:tab/>
      </w:r>
      <w:r w:rsidR="00CF20A4" w:rsidRPr="000817BC">
        <w:rPr>
          <w:rFonts w:ascii="Times" w:eastAsia="Times New Roman" w:hAnsi="Times" w:cs="Times"/>
          <w:sz w:val="24"/>
          <w:szCs w:val="24"/>
          <w:lang w:eastAsia="ru-RU"/>
        </w:rPr>
        <w:t>2. Аукцион признать несостоявшимся по причине подачи единственной заявки на участие</w:t>
      </w:r>
      <w:r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в аукционе.</w:t>
      </w:r>
    </w:p>
    <w:p w:rsidR="00CF20A4" w:rsidRPr="000817BC" w:rsidRDefault="000853B8" w:rsidP="00C15F9E">
      <w:pPr>
        <w:spacing w:after="0" w:line="240" w:lineRule="auto"/>
        <w:jc w:val="both"/>
        <w:rPr>
          <w:rFonts w:ascii="Times" w:eastAsia="Times New Roman" w:hAnsi="Times" w:cs="Times"/>
          <w:sz w:val="24"/>
          <w:szCs w:val="24"/>
          <w:lang w:eastAsia="ru-RU"/>
        </w:rPr>
      </w:pPr>
      <w:r w:rsidRPr="000817BC">
        <w:rPr>
          <w:rFonts w:ascii="Times" w:eastAsia="Times New Roman" w:hAnsi="Times" w:cs="Times"/>
          <w:sz w:val="24"/>
          <w:szCs w:val="24"/>
          <w:lang w:eastAsia="ru-RU"/>
        </w:rPr>
        <w:tab/>
      </w:r>
      <w:r w:rsidR="00CF20A4" w:rsidRPr="000817BC">
        <w:rPr>
          <w:rFonts w:ascii="Times" w:eastAsia="Times New Roman" w:hAnsi="Times" w:cs="Times"/>
          <w:sz w:val="24"/>
          <w:szCs w:val="24"/>
          <w:lang w:eastAsia="ru-RU"/>
        </w:rPr>
        <w:t xml:space="preserve">3. Заключить договор аренды </w:t>
      </w:r>
      <w:r w:rsidR="00DA2723" w:rsidRPr="000817BC">
        <w:rPr>
          <w:rFonts w:ascii="Times" w:eastAsia="Times New Roman" w:hAnsi="Times" w:cs="Times"/>
          <w:b/>
          <w:bCs/>
          <w:sz w:val="24"/>
          <w:szCs w:val="24"/>
          <w:lang w:eastAsia="ru-RU"/>
        </w:rPr>
        <w:t xml:space="preserve">торгового комплекса, расположенного на земельном участке площадью 10302 </w:t>
      </w:r>
      <w:proofErr w:type="spellStart"/>
      <w:r w:rsidR="00DA2723" w:rsidRPr="000817BC">
        <w:rPr>
          <w:rFonts w:ascii="Times" w:eastAsia="Times New Roman" w:hAnsi="Times" w:cs="Times"/>
          <w:b/>
          <w:bCs/>
          <w:sz w:val="24"/>
          <w:szCs w:val="24"/>
          <w:lang w:eastAsia="ru-RU"/>
        </w:rPr>
        <w:t>кв.м</w:t>
      </w:r>
      <w:proofErr w:type="spellEnd"/>
      <w:r w:rsidR="00DA2723" w:rsidRPr="000817BC">
        <w:rPr>
          <w:rFonts w:ascii="Times" w:eastAsia="Times New Roman" w:hAnsi="Times" w:cs="Times"/>
          <w:b/>
          <w:bCs/>
          <w:sz w:val="24"/>
          <w:szCs w:val="24"/>
          <w:lang w:eastAsia="ru-RU"/>
        </w:rPr>
        <w:t>. (кадастровый номер 11:10:4501034:237) по адресу: Республика Коми, г. Емва, ул. Коммунистическая</w:t>
      </w:r>
      <w:r w:rsidR="00CF20A4" w:rsidRPr="000817BC">
        <w:rPr>
          <w:rFonts w:ascii="Times" w:eastAsia="Times New Roman" w:hAnsi="Times" w:cs="Times"/>
          <w:b/>
          <w:bCs/>
          <w:sz w:val="24"/>
          <w:szCs w:val="24"/>
          <w:lang w:eastAsia="ru-RU"/>
        </w:rPr>
        <w:t xml:space="preserve">, </w:t>
      </w:r>
      <w:r w:rsidR="00CF20A4" w:rsidRPr="000817BC">
        <w:rPr>
          <w:rFonts w:ascii="Times" w:eastAsia="Times New Roman" w:hAnsi="Times" w:cs="Times"/>
          <w:sz w:val="24"/>
          <w:szCs w:val="24"/>
          <w:lang w:eastAsia="ru-RU"/>
        </w:rPr>
        <w:t>с лицом, подавшим</w:t>
      </w:r>
      <w:r w:rsidR="00C15F9E"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lastRenderedPageBreak/>
        <w:t xml:space="preserve">единственную заявку на участие в аукционе - </w:t>
      </w:r>
      <w:r w:rsidR="009A2FDE" w:rsidRPr="000817BC">
        <w:rPr>
          <w:rFonts w:ascii="Times" w:eastAsia="Times New Roman" w:hAnsi="Times" w:cs="Times"/>
          <w:sz w:val="24"/>
          <w:szCs w:val="24"/>
          <w:lang w:eastAsia="ru-RU"/>
        </w:rPr>
        <w:t>Общество с ограниченной ответственностью «</w:t>
      </w:r>
      <w:r w:rsidR="00DA2723" w:rsidRPr="000817BC">
        <w:rPr>
          <w:rFonts w:ascii="Times" w:eastAsia="Times New Roman" w:hAnsi="Times" w:cs="Times"/>
          <w:sz w:val="24"/>
          <w:szCs w:val="24"/>
          <w:lang w:eastAsia="ru-RU"/>
        </w:rPr>
        <w:t>Надежда</w:t>
      </w:r>
      <w:r w:rsidR="009A2FDE" w:rsidRPr="000817BC">
        <w:rPr>
          <w:rFonts w:ascii="Times" w:eastAsia="Times New Roman" w:hAnsi="Times" w:cs="Times"/>
          <w:sz w:val="24"/>
          <w:szCs w:val="24"/>
          <w:lang w:eastAsia="ru-RU"/>
        </w:rPr>
        <w:t>»</w:t>
      </w:r>
      <w:r w:rsidR="00CF20A4" w:rsidRPr="000817BC">
        <w:rPr>
          <w:rFonts w:ascii="Times" w:eastAsia="Times New Roman" w:hAnsi="Times" w:cs="Times"/>
          <w:b/>
          <w:bCs/>
          <w:sz w:val="24"/>
          <w:szCs w:val="24"/>
          <w:lang w:eastAsia="ru-RU"/>
        </w:rPr>
        <w:t xml:space="preserve"> </w:t>
      </w:r>
      <w:r w:rsidR="00CF20A4" w:rsidRPr="000817BC">
        <w:rPr>
          <w:rFonts w:ascii="Times" w:eastAsia="Times New Roman" w:hAnsi="Times" w:cs="Times"/>
          <w:sz w:val="24"/>
          <w:szCs w:val="24"/>
          <w:lang w:eastAsia="ru-RU"/>
        </w:rPr>
        <w:t>на условиях, предусмотренных документацией об</w:t>
      </w:r>
      <w:r w:rsidR="00C15F9E"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аукционе, и по цене, не менее начальной (минимальной) цены договора, указанной в</w:t>
      </w:r>
      <w:r w:rsidR="00C15F9E" w:rsidRPr="000817BC">
        <w:rPr>
          <w:rFonts w:ascii="Times" w:eastAsia="Times New Roman" w:hAnsi="Times" w:cs="Times"/>
          <w:sz w:val="24"/>
          <w:szCs w:val="24"/>
          <w:lang w:eastAsia="ru-RU"/>
        </w:rPr>
        <w:t xml:space="preserve"> </w:t>
      </w:r>
      <w:r w:rsidR="00CF20A4" w:rsidRPr="000817BC">
        <w:rPr>
          <w:rFonts w:ascii="Times" w:eastAsia="Times New Roman" w:hAnsi="Times" w:cs="Times"/>
          <w:sz w:val="24"/>
          <w:szCs w:val="24"/>
          <w:lang w:eastAsia="ru-RU"/>
        </w:rPr>
        <w:t>извещении о проведении аукциона:</w:t>
      </w:r>
    </w:p>
    <w:p w:rsidR="00CF20A4" w:rsidRPr="000817BC" w:rsidRDefault="00C15F9E" w:rsidP="00C15F9E">
      <w:pPr>
        <w:spacing w:after="0" w:line="240" w:lineRule="auto"/>
        <w:jc w:val="both"/>
        <w:rPr>
          <w:rFonts w:ascii="Times New Roman" w:eastAsia="Times New Roman" w:hAnsi="Times New Roman" w:cs="Times New Roman"/>
          <w:sz w:val="24"/>
          <w:szCs w:val="24"/>
          <w:lang w:eastAsia="ru-RU"/>
        </w:rPr>
      </w:pPr>
      <w:r>
        <w:rPr>
          <w:rFonts w:ascii="Times" w:eastAsia="Times New Roman" w:hAnsi="Times" w:cs="Times"/>
          <w:sz w:val="21"/>
          <w:szCs w:val="21"/>
          <w:lang w:eastAsia="ru-RU"/>
        </w:rPr>
        <w:tab/>
      </w:r>
      <w:r w:rsidR="00CF20A4" w:rsidRPr="000817BC">
        <w:rPr>
          <w:rFonts w:ascii="Times New Roman" w:eastAsia="Times New Roman" w:hAnsi="Times New Roman" w:cs="Times New Roman"/>
          <w:sz w:val="24"/>
          <w:szCs w:val="24"/>
          <w:lang w:eastAsia="ru-RU"/>
        </w:rPr>
        <w:t xml:space="preserve">Срок действия договора аренды - </w:t>
      </w:r>
      <w:r w:rsidR="009A2FDE" w:rsidRPr="000817BC">
        <w:rPr>
          <w:rFonts w:ascii="Times New Roman" w:eastAsia="Times New Roman" w:hAnsi="Times New Roman" w:cs="Times New Roman"/>
          <w:b/>
          <w:bCs/>
          <w:sz w:val="24"/>
          <w:szCs w:val="24"/>
          <w:lang w:eastAsia="ru-RU"/>
        </w:rPr>
        <w:t xml:space="preserve"> </w:t>
      </w:r>
      <w:r w:rsidR="00DA2723" w:rsidRPr="000817BC">
        <w:rPr>
          <w:rFonts w:ascii="Times New Roman" w:eastAsia="Times New Roman" w:hAnsi="Times New Roman" w:cs="Times New Roman"/>
          <w:b/>
          <w:bCs/>
          <w:sz w:val="24"/>
          <w:szCs w:val="24"/>
          <w:lang w:eastAsia="ru-RU"/>
        </w:rPr>
        <w:t>363 календарных дня</w:t>
      </w:r>
      <w:r w:rsidR="0050015A" w:rsidRPr="000817BC">
        <w:rPr>
          <w:rFonts w:ascii="Times New Roman" w:eastAsia="Times New Roman" w:hAnsi="Times New Roman" w:cs="Times New Roman"/>
          <w:b/>
          <w:bCs/>
          <w:sz w:val="24"/>
          <w:szCs w:val="24"/>
          <w:lang w:eastAsia="ru-RU"/>
        </w:rPr>
        <w:t>.</w:t>
      </w:r>
    </w:p>
    <w:p w:rsidR="00CF20A4" w:rsidRPr="000817BC" w:rsidRDefault="00C15F9E"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ab/>
      </w:r>
      <w:r w:rsidR="00CF20A4" w:rsidRPr="000817BC">
        <w:rPr>
          <w:rFonts w:ascii="Times New Roman" w:eastAsia="Times New Roman" w:hAnsi="Times New Roman" w:cs="Times New Roman"/>
          <w:sz w:val="24"/>
          <w:szCs w:val="24"/>
          <w:lang w:eastAsia="ru-RU"/>
        </w:rPr>
        <w:t xml:space="preserve">Целевое назначение </w:t>
      </w:r>
      <w:r w:rsidR="008120B3" w:rsidRPr="000817BC">
        <w:rPr>
          <w:rFonts w:ascii="Times New Roman" w:eastAsia="Times New Roman" w:hAnsi="Times New Roman" w:cs="Times New Roman"/>
          <w:sz w:val="24"/>
          <w:szCs w:val="24"/>
          <w:lang w:eastAsia="ru-RU"/>
        </w:rPr>
        <w:t>муниципального</w:t>
      </w:r>
      <w:r w:rsidR="00CF20A4" w:rsidRPr="000817BC">
        <w:rPr>
          <w:rFonts w:ascii="Times New Roman" w:eastAsia="Times New Roman" w:hAnsi="Times New Roman" w:cs="Times New Roman"/>
          <w:sz w:val="24"/>
          <w:szCs w:val="24"/>
          <w:lang w:eastAsia="ru-RU"/>
        </w:rPr>
        <w:t xml:space="preserve"> имущества, права на которое передаются по</w:t>
      </w: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 xml:space="preserve">договору аренды - </w:t>
      </w:r>
      <w:r w:rsidR="009A2FDE" w:rsidRPr="000817BC">
        <w:rPr>
          <w:rFonts w:ascii="Times New Roman" w:eastAsia="Times New Roman" w:hAnsi="Times New Roman" w:cs="Times New Roman"/>
          <w:b/>
          <w:bCs/>
          <w:sz w:val="24"/>
          <w:szCs w:val="24"/>
          <w:lang w:eastAsia="ru-RU"/>
        </w:rPr>
        <w:t xml:space="preserve">для </w:t>
      </w:r>
      <w:r w:rsidR="00DA2723" w:rsidRPr="000817BC">
        <w:rPr>
          <w:rFonts w:ascii="Times New Roman" w:eastAsia="Times New Roman" w:hAnsi="Times New Roman" w:cs="Times New Roman"/>
          <w:b/>
          <w:bCs/>
          <w:sz w:val="24"/>
          <w:szCs w:val="24"/>
          <w:lang w:eastAsia="ru-RU"/>
        </w:rPr>
        <w:t>размещения торгового комплекса</w:t>
      </w:r>
      <w:r w:rsidR="009A2FDE" w:rsidRPr="000817BC">
        <w:rPr>
          <w:rFonts w:ascii="Times New Roman" w:eastAsia="Times New Roman" w:hAnsi="Times New Roman" w:cs="Times New Roman"/>
          <w:b/>
          <w:bCs/>
          <w:sz w:val="24"/>
          <w:szCs w:val="24"/>
          <w:lang w:eastAsia="ru-RU"/>
        </w:rPr>
        <w:t>.</w:t>
      </w:r>
    </w:p>
    <w:p w:rsidR="00C15F9E" w:rsidRPr="000817BC" w:rsidRDefault="00C15F9E"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ab/>
        <w:t xml:space="preserve">Начальная (минимальная) цена договора в размере годовой арендной платы </w:t>
      </w:r>
      <w:r w:rsidR="00DA2723" w:rsidRPr="000817BC">
        <w:rPr>
          <w:rFonts w:ascii="Times New Roman" w:eastAsia="Times New Roman" w:hAnsi="Times New Roman" w:cs="Times New Roman"/>
          <w:sz w:val="24"/>
          <w:szCs w:val="24"/>
          <w:lang w:eastAsia="ru-RU"/>
        </w:rPr>
        <w:t>–</w:t>
      </w:r>
      <w:r w:rsidRPr="000817BC">
        <w:rPr>
          <w:rFonts w:ascii="Times New Roman" w:eastAsia="Times New Roman" w:hAnsi="Times New Roman" w:cs="Times New Roman"/>
          <w:sz w:val="24"/>
          <w:szCs w:val="24"/>
          <w:lang w:eastAsia="ru-RU"/>
        </w:rPr>
        <w:t xml:space="preserve"> </w:t>
      </w:r>
      <w:r w:rsidR="00DA2723" w:rsidRPr="000817BC">
        <w:rPr>
          <w:rFonts w:ascii="Times New Roman" w:eastAsia="Times New Roman" w:hAnsi="Times New Roman" w:cs="Times New Roman"/>
          <w:b/>
          <w:sz w:val="24"/>
          <w:szCs w:val="24"/>
          <w:lang w:eastAsia="ru-RU"/>
        </w:rPr>
        <w:t xml:space="preserve">1 800 000 </w:t>
      </w:r>
      <w:r w:rsidRPr="000817BC">
        <w:rPr>
          <w:rFonts w:ascii="Times New Roman" w:eastAsia="Times New Roman" w:hAnsi="Times New Roman" w:cs="Times New Roman"/>
          <w:sz w:val="24"/>
          <w:szCs w:val="24"/>
          <w:lang w:eastAsia="ru-RU"/>
        </w:rPr>
        <w:t>(</w:t>
      </w:r>
      <w:r w:rsidR="00DA2723" w:rsidRPr="000817BC">
        <w:rPr>
          <w:rFonts w:ascii="Times New Roman" w:eastAsia="Times New Roman" w:hAnsi="Times New Roman" w:cs="Times New Roman"/>
          <w:sz w:val="24"/>
          <w:szCs w:val="24"/>
          <w:lang w:eastAsia="ru-RU"/>
        </w:rPr>
        <w:t>один миллион восемьсот тысяч</w:t>
      </w:r>
      <w:r w:rsidRPr="000817BC">
        <w:rPr>
          <w:rFonts w:ascii="Times New Roman" w:eastAsia="Times New Roman" w:hAnsi="Times New Roman" w:cs="Times New Roman"/>
          <w:sz w:val="24"/>
          <w:szCs w:val="24"/>
          <w:lang w:eastAsia="ru-RU"/>
        </w:rPr>
        <w:t xml:space="preserve">) </w:t>
      </w:r>
      <w:r w:rsidRPr="000817BC">
        <w:rPr>
          <w:rFonts w:ascii="Times New Roman" w:eastAsia="Times New Roman" w:hAnsi="Times New Roman" w:cs="Times New Roman"/>
          <w:b/>
          <w:sz w:val="24"/>
          <w:szCs w:val="24"/>
          <w:lang w:eastAsia="ru-RU"/>
        </w:rPr>
        <w:t>рублей, 00 копеек</w:t>
      </w:r>
      <w:r w:rsidRPr="000817BC">
        <w:rPr>
          <w:rFonts w:ascii="Times New Roman" w:eastAsia="Times New Roman" w:hAnsi="Times New Roman" w:cs="Times New Roman"/>
          <w:b/>
          <w:bCs/>
          <w:sz w:val="24"/>
          <w:szCs w:val="24"/>
          <w:lang w:eastAsia="ru-RU"/>
        </w:rPr>
        <w:t>, без НДС.</w:t>
      </w:r>
      <w:r w:rsidR="000853B8" w:rsidRPr="000817BC">
        <w:rPr>
          <w:rFonts w:ascii="Times New Roman" w:eastAsia="Times New Roman" w:hAnsi="Times New Roman" w:cs="Times New Roman"/>
          <w:sz w:val="24"/>
          <w:szCs w:val="24"/>
          <w:lang w:eastAsia="ru-RU"/>
        </w:rPr>
        <w:tab/>
      </w:r>
    </w:p>
    <w:p w:rsidR="00CF20A4" w:rsidRPr="000817BC" w:rsidRDefault="00C15F9E" w:rsidP="008120B3">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ab/>
      </w:r>
      <w:r w:rsidR="00CF20A4" w:rsidRPr="000817BC">
        <w:rPr>
          <w:rFonts w:ascii="Times New Roman" w:eastAsia="Times New Roman" w:hAnsi="Times New Roman" w:cs="Times New Roman"/>
          <w:sz w:val="24"/>
          <w:szCs w:val="24"/>
          <w:lang w:eastAsia="ru-RU"/>
        </w:rPr>
        <w:t>4. Настоящий протокол разместить в</w:t>
      </w: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сроки, установленные действующим</w:t>
      </w: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законодательством, на сайтах:</w:t>
      </w:r>
    </w:p>
    <w:p w:rsidR="00C15F9E" w:rsidRPr="000817BC" w:rsidRDefault="00C15F9E"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 </w:t>
      </w:r>
      <w:hyperlink r:id="rId10" w:history="1">
        <w:r w:rsidRPr="000817BC">
          <w:rPr>
            <w:rStyle w:val="a3"/>
            <w:rFonts w:ascii="Times New Roman" w:eastAsia="Times New Roman" w:hAnsi="Times New Roman" w:cs="Times New Roman"/>
            <w:sz w:val="24"/>
            <w:szCs w:val="24"/>
            <w:lang w:val="en-US" w:eastAsia="ru-RU"/>
          </w:rPr>
          <w:t>http</w:t>
        </w:r>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torgi</w:t>
        </w:r>
        <w:proofErr w:type="spellEnd"/>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gov</w:t>
        </w:r>
        <w:proofErr w:type="spellEnd"/>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ru</w:t>
        </w:r>
        <w:proofErr w:type="spellEnd"/>
        <w:r w:rsidRPr="000817BC">
          <w:rPr>
            <w:rStyle w:val="a3"/>
            <w:rFonts w:ascii="Times New Roman" w:eastAsia="Times New Roman" w:hAnsi="Times New Roman" w:cs="Times New Roman"/>
            <w:sz w:val="24"/>
            <w:szCs w:val="24"/>
            <w:lang w:eastAsia="ru-RU"/>
          </w:rPr>
          <w:t>/</w:t>
        </w:r>
      </w:hyperlink>
      <w:r w:rsidRPr="000817BC">
        <w:rPr>
          <w:rFonts w:ascii="Times New Roman" w:eastAsia="Times New Roman" w:hAnsi="Times New Roman" w:cs="Times New Roman"/>
          <w:sz w:val="24"/>
          <w:szCs w:val="24"/>
          <w:lang w:eastAsia="ru-RU"/>
        </w:rPr>
        <w:t xml:space="preserve"> - официальный сайт РФ для размещения информации о проведении торгов.</w:t>
      </w:r>
    </w:p>
    <w:p w:rsidR="00C15F9E" w:rsidRPr="000817BC" w:rsidRDefault="00C15F9E"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 xml:space="preserve">        • </w:t>
      </w:r>
      <w:hyperlink r:id="rId11" w:history="1">
        <w:r w:rsidRPr="000817BC">
          <w:rPr>
            <w:rStyle w:val="a3"/>
            <w:rFonts w:ascii="Times New Roman" w:eastAsia="Times New Roman" w:hAnsi="Times New Roman" w:cs="Times New Roman"/>
            <w:sz w:val="24"/>
            <w:szCs w:val="24"/>
            <w:lang w:val="en-US" w:eastAsia="ru-RU"/>
          </w:rPr>
          <w:t>http</w:t>
        </w:r>
        <w:r w:rsidRPr="000817BC">
          <w:rPr>
            <w:rStyle w:val="a3"/>
            <w:rFonts w:ascii="Times New Roman" w:eastAsia="Times New Roman" w:hAnsi="Times New Roman" w:cs="Times New Roman"/>
            <w:sz w:val="24"/>
            <w:szCs w:val="24"/>
            <w:lang w:eastAsia="ru-RU"/>
          </w:rPr>
          <w:t>://</w:t>
        </w:r>
        <w:proofErr w:type="spellStart"/>
        <w:r w:rsidRPr="000817BC">
          <w:rPr>
            <w:rStyle w:val="a3"/>
            <w:rFonts w:ascii="Times New Roman" w:eastAsia="Times New Roman" w:hAnsi="Times New Roman" w:cs="Times New Roman"/>
            <w:sz w:val="24"/>
            <w:szCs w:val="24"/>
            <w:lang w:val="en-US" w:eastAsia="ru-RU"/>
          </w:rPr>
          <w:t>mrk</w:t>
        </w:r>
        <w:proofErr w:type="spellEnd"/>
        <w:r w:rsidRPr="000817BC">
          <w:rPr>
            <w:rStyle w:val="a3"/>
            <w:rFonts w:ascii="Times New Roman" w:eastAsia="Times New Roman" w:hAnsi="Times New Roman" w:cs="Times New Roman"/>
            <w:sz w:val="24"/>
            <w:szCs w:val="24"/>
            <w:lang w:eastAsia="ru-RU"/>
          </w:rPr>
          <w:t>11.</w:t>
        </w:r>
        <w:proofErr w:type="spellStart"/>
        <w:r w:rsidRPr="000817BC">
          <w:rPr>
            <w:rStyle w:val="a3"/>
            <w:rFonts w:ascii="Times New Roman" w:eastAsia="Times New Roman" w:hAnsi="Times New Roman" w:cs="Times New Roman"/>
            <w:sz w:val="24"/>
            <w:szCs w:val="24"/>
            <w:lang w:val="en-US" w:eastAsia="ru-RU"/>
          </w:rPr>
          <w:t>ru</w:t>
        </w:r>
        <w:proofErr w:type="spellEnd"/>
        <w:r w:rsidRPr="000817BC">
          <w:rPr>
            <w:rStyle w:val="a3"/>
            <w:rFonts w:ascii="Times New Roman" w:eastAsia="Times New Roman" w:hAnsi="Times New Roman" w:cs="Times New Roman"/>
            <w:sz w:val="24"/>
            <w:szCs w:val="24"/>
            <w:lang w:eastAsia="ru-RU"/>
          </w:rPr>
          <w:t>/</w:t>
        </w:r>
      </w:hyperlink>
      <w:r w:rsidRPr="000817BC">
        <w:rPr>
          <w:rFonts w:ascii="Times New Roman" w:eastAsia="Times New Roman" w:hAnsi="Times New Roman" w:cs="Times New Roman"/>
          <w:sz w:val="24"/>
          <w:szCs w:val="24"/>
          <w:lang w:eastAsia="ru-RU"/>
        </w:rPr>
        <w:t xml:space="preserve"> - сайт администрации муниципального района «Княжпогостский».</w:t>
      </w:r>
    </w:p>
    <w:p w:rsidR="00CF20A4" w:rsidRPr="000817BC" w:rsidRDefault="00CF20A4" w:rsidP="00CF20A4">
      <w:pPr>
        <w:spacing w:after="0" w:line="240" w:lineRule="auto"/>
        <w:rPr>
          <w:rFonts w:ascii="Times New Roman" w:eastAsia="Times New Roman" w:hAnsi="Times New Roman" w:cs="Times New Roman"/>
          <w:sz w:val="24"/>
          <w:szCs w:val="24"/>
          <w:lang w:eastAsia="ru-RU"/>
        </w:rPr>
      </w:pPr>
    </w:p>
    <w:p w:rsidR="00CF20A4" w:rsidRPr="000817BC" w:rsidRDefault="00C15F9E" w:rsidP="00C15F9E">
      <w:pPr>
        <w:spacing w:after="0" w:line="240" w:lineRule="auto"/>
        <w:jc w:val="both"/>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ab/>
      </w:r>
      <w:r w:rsidR="00CF20A4" w:rsidRPr="000817BC">
        <w:rPr>
          <w:rFonts w:ascii="Times New Roman" w:eastAsia="Times New Roman" w:hAnsi="Times New Roman" w:cs="Times New Roman"/>
          <w:sz w:val="24"/>
          <w:szCs w:val="24"/>
          <w:lang w:eastAsia="ru-RU"/>
        </w:rPr>
        <w:t>Настоящий протокол подлежит хранению не менее трех лет от даты подведения итогов</w:t>
      </w:r>
      <w:r w:rsidRPr="000817BC">
        <w:rPr>
          <w:rFonts w:ascii="Times New Roman" w:eastAsia="Times New Roman" w:hAnsi="Times New Roman" w:cs="Times New Roman"/>
          <w:sz w:val="24"/>
          <w:szCs w:val="24"/>
          <w:lang w:eastAsia="ru-RU"/>
        </w:rPr>
        <w:t xml:space="preserve"> </w:t>
      </w:r>
      <w:r w:rsidR="00CF20A4" w:rsidRPr="000817BC">
        <w:rPr>
          <w:rFonts w:ascii="Times New Roman" w:eastAsia="Times New Roman" w:hAnsi="Times New Roman" w:cs="Times New Roman"/>
          <w:sz w:val="24"/>
          <w:szCs w:val="24"/>
          <w:lang w:eastAsia="ru-RU"/>
        </w:rPr>
        <w:t>настоящего аукциона.</w:t>
      </w:r>
    </w:p>
    <w:p w:rsidR="00C15F9E" w:rsidRPr="000817BC" w:rsidRDefault="00C15F9E" w:rsidP="00CF20A4">
      <w:pPr>
        <w:spacing w:after="0" w:line="240" w:lineRule="auto"/>
        <w:rPr>
          <w:rFonts w:ascii="Times New Roman" w:eastAsia="Times New Roman" w:hAnsi="Times New Roman" w:cs="Times New Roman"/>
          <w:sz w:val="24"/>
          <w:szCs w:val="24"/>
          <w:lang w:eastAsia="ru-RU"/>
        </w:rPr>
      </w:pPr>
    </w:p>
    <w:p w:rsidR="00CF20A4" w:rsidRPr="000817BC" w:rsidRDefault="00F24C42" w:rsidP="00CF20A4">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Заместитель председателя</w:t>
      </w:r>
      <w:r w:rsidR="00CF20A4" w:rsidRPr="000817BC">
        <w:rPr>
          <w:rFonts w:ascii="Times New Roman" w:eastAsia="Times New Roman" w:hAnsi="Times New Roman" w:cs="Times New Roman"/>
          <w:sz w:val="24"/>
          <w:szCs w:val="24"/>
          <w:lang w:eastAsia="ru-RU"/>
        </w:rPr>
        <w:t xml:space="preserve"> комиссии</w:t>
      </w:r>
    </w:p>
    <w:p w:rsidR="00C15F9E" w:rsidRPr="000817BC" w:rsidRDefault="00C15F9E" w:rsidP="00CF20A4">
      <w:pPr>
        <w:spacing w:after="0" w:line="240" w:lineRule="auto"/>
        <w:rPr>
          <w:rFonts w:ascii="Times New Roman" w:eastAsia="Times New Roman" w:hAnsi="Times New Roman" w:cs="Times New Roman"/>
          <w:sz w:val="24"/>
          <w:szCs w:val="24"/>
          <w:lang w:eastAsia="ru-RU"/>
        </w:rPr>
      </w:pPr>
    </w:p>
    <w:p w:rsidR="008120B3" w:rsidRPr="000817BC" w:rsidRDefault="008120B3" w:rsidP="00CF20A4">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503"/>
        <w:gridCol w:w="2976"/>
        <w:gridCol w:w="2092"/>
      </w:tblGrid>
      <w:tr w:rsidR="008120B3" w:rsidRPr="000817BC" w:rsidTr="00C61DA5">
        <w:tc>
          <w:tcPr>
            <w:tcW w:w="4503" w:type="dxa"/>
            <w:tcBorders>
              <w:top w:val="nil"/>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976" w:type="dxa"/>
            <w:tcBorders>
              <w:top w:val="nil"/>
              <w:left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092" w:type="dxa"/>
            <w:tcBorders>
              <w:top w:val="nil"/>
              <w:left w:val="nil"/>
              <w:bottom w:val="nil"/>
              <w:right w:val="nil"/>
            </w:tcBorders>
          </w:tcPr>
          <w:p w:rsidR="008120B3" w:rsidRPr="000817BC" w:rsidRDefault="00F24C42" w:rsidP="008120B3">
            <w:pPr>
              <w:jc w:val="right"/>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Берилло</w:t>
            </w:r>
            <w:proofErr w:type="spellEnd"/>
            <w:r w:rsidRPr="000817BC">
              <w:rPr>
                <w:rFonts w:ascii="Times New Roman" w:eastAsia="Times New Roman" w:hAnsi="Times New Roman" w:cs="Times New Roman"/>
                <w:b/>
                <w:sz w:val="24"/>
                <w:szCs w:val="24"/>
                <w:lang w:eastAsia="ru-RU"/>
              </w:rPr>
              <w:t xml:space="preserve"> Г</w:t>
            </w:r>
            <w:r w:rsidR="008120B3" w:rsidRPr="000817BC">
              <w:rPr>
                <w:rFonts w:ascii="Times New Roman" w:eastAsia="Times New Roman" w:hAnsi="Times New Roman" w:cs="Times New Roman"/>
                <w:b/>
                <w:sz w:val="24"/>
                <w:szCs w:val="24"/>
                <w:lang w:eastAsia="ru-RU"/>
              </w:rPr>
              <w:t>.В.</w:t>
            </w:r>
          </w:p>
        </w:tc>
      </w:tr>
    </w:tbl>
    <w:p w:rsidR="008120B3" w:rsidRPr="000817BC" w:rsidRDefault="008120B3" w:rsidP="00CF20A4">
      <w:pPr>
        <w:spacing w:after="0" w:line="240" w:lineRule="auto"/>
        <w:rPr>
          <w:rFonts w:ascii="Times New Roman" w:eastAsia="Times New Roman" w:hAnsi="Times New Roman" w:cs="Times New Roman"/>
          <w:sz w:val="24"/>
          <w:szCs w:val="24"/>
          <w:lang w:eastAsia="ru-RU"/>
        </w:rPr>
      </w:pPr>
    </w:p>
    <w:p w:rsidR="008120B3" w:rsidRPr="000817BC" w:rsidRDefault="008120B3" w:rsidP="00CF20A4">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Секретарь комиссии</w:t>
      </w:r>
    </w:p>
    <w:p w:rsidR="008120B3" w:rsidRPr="000817BC" w:rsidRDefault="008120B3" w:rsidP="00CF20A4">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503"/>
        <w:gridCol w:w="2976"/>
        <w:gridCol w:w="2092"/>
      </w:tblGrid>
      <w:tr w:rsidR="00DA2723" w:rsidRPr="000817BC" w:rsidTr="00DA2723">
        <w:tc>
          <w:tcPr>
            <w:tcW w:w="4503" w:type="dxa"/>
            <w:tcBorders>
              <w:top w:val="nil"/>
              <w:left w:val="nil"/>
              <w:bottom w:val="nil"/>
              <w:right w:val="nil"/>
            </w:tcBorders>
          </w:tcPr>
          <w:p w:rsidR="00DA2723" w:rsidRPr="000817BC" w:rsidRDefault="00DA2723" w:rsidP="002177EE">
            <w:pPr>
              <w:rPr>
                <w:rFonts w:ascii="Times New Roman" w:eastAsia="Times New Roman" w:hAnsi="Times New Roman" w:cs="Times New Roman"/>
                <w:sz w:val="24"/>
                <w:szCs w:val="24"/>
                <w:lang w:eastAsia="ru-RU"/>
              </w:rPr>
            </w:pPr>
          </w:p>
        </w:tc>
        <w:tc>
          <w:tcPr>
            <w:tcW w:w="2976" w:type="dxa"/>
            <w:tcBorders>
              <w:top w:val="nil"/>
              <w:left w:val="nil"/>
              <w:bottom w:val="nil"/>
              <w:right w:val="nil"/>
            </w:tcBorders>
          </w:tcPr>
          <w:p w:rsidR="00DA2723" w:rsidRPr="000817BC" w:rsidRDefault="00DA2723" w:rsidP="002177EE">
            <w:pPr>
              <w:rPr>
                <w:rFonts w:ascii="Times New Roman" w:eastAsia="Times New Roman" w:hAnsi="Times New Roman" w:cs="Times New Roman"/>
                <w:sz w:val="24"/>
                <w:szCs w:val="24"/>
                <w:lang w:eastAsia="ru-RU"/>
              </w:rPr>
            </w:pPr>
          </w:p>
        </w:tc>
        <w:tc>
          <w:tcPr>
            <w:tcW w:w="2092" w:type="dxa"/>
            <w:vMerge w:val="restart"/>
            <w:tcBorders>
              <w:top w:val="nil"/>
              <w:left w:val="nil"/>
              <w:right w:val="nil"/>
            </w:tcBorders>
            <w:vAlign w:val="bottom"/>
          </w:tcPr>
          <w:p w:rsidR="00DA2723" w:rsidRPr="000817BC" w:rsidRDefault="00DA2723" w:rsidP="00DA2723">
            <w:pPr>
              <w:jc w:val="center"/>
              <w:rPr>
                <w:rFonts w:ascii="Times New Roman" w:eastAsia="Times New Roman" w:hAnsi="Times New Roman" w:cs="Times New Roman"/>
                <w:b/>
                <w:sz w:val="24"/>
                <w:szCs w:val="24"/>
                <w:lang w:eastAsia="ru-RU"/>
              </w:rPr>
            </w:pPr>
            <w:r w:rsidRPr="000817BC">
              <w:rPr>
                <w:rFonts w:ascii="Times New Roman" w:eastAsia="Times New Roman" w:hAnsi="Times New Roman" w:cs="Times New Roman"/>
                <w:b/>
                <w:sz w:val="24"/>
                <w:szCs w:val="24"/>
                <w:lang w:eastAsia="ru-RU"/>
              </w:rPr>
              <w:t>Шоба К. Н.</w:t>
            </w:r>
          </w:p>
        </w:tc>
      </w:tr>
      <w:tr w:rsidR="00DA2723" w:rsidRPr="000817BC" w:rsidTr="0020753E">
        <w:trPr>
          <w:trHeight w:val="80"/>
        </w:trPr>
        <w:tc>
          <w:tcPr>
            <w:tcW w:w="4503" w:type="dxa"/>
            <w:tcBorders>
              <w:top w:val="nil"/>
              <w:left w:val="nil"/>
              <w:bottom w:val="nil"/>
              <w:right w:val="nil"/>
            </w:tcBorders>
          </w:tcPr>
          <w:p w:rsidR="00DA2723" w:rsidRPr="000817BC" w:rsidRDefault="00DA2723" w:rsidP="002177EE">
            <w:pPr>
              <w:rPr>
                <w:rFonts w:ascii="Times New Roman" w:eastAsia="Times New Roman" w:hAnsi="Times New Roman" w:cs="Times New Roman"/>
                <w:sz w:val="24"/>
                <w:szCs w:val="24"/>
                <w:lang w:eastAsia="ru-RU"/>
              </w:rPr>
            </w:pPr>
          </w:p>
        </w:tc>
        <w:tc>
          <w:tcPr>
            <w:tcW w:w="2976" w:type="dxa"/>
            <w:tcBorders>
              <w:top w:val="nil"/>
              <w:left w:val="nil"/>
              <w:right w:val="nil"/>
            </w:tcBorders>
          </w:tcPr>
          <w:p w:rsidR="00DA2723" w:rsidRPr="000817BC" w:rsidRDefault="00DA2723" w:rsidP="002177EE">
            <w:pPr>
              <w:rPr>
                <w:rFonts w:ascii="Times New Roman" w:eastAsia="Times New Roman" w:hAnsi="Times New Roman" w:cs="Times New Roman"/>
                <w:sz w:val="24"/>
                <w:szCs w:val="24"/>
                <w:lang w:eastAsia="ru-RU"/>
              </w:rPr>
            </w:pPr>
          </w:p>
        </w:tc>
        <w:tc>
          <w:tcPr>
            <w:tcW w:w="2092" w:type="dxa"/>
            <w:vMerge/>
            <w:tcBorders>
              <w:left w:val="nil"/>
              <w:bottom w:val="nil"/>
              <w:right w:val="nil"/>
            </w:tcBorders>
          </w:tcPr>
          <w:p w:rsidR="00DA2723" w:rsidRPr="000817BC" w:rsidRDefault="00DA2723" w:rsidP="002177EE">
            <w:pPr>
              <w:jc w:val="right"/>
              <w:rPr>
                <w:rFonts w:ascii="Times New Roman" w:eastAsia="Times New Roman" w:hAnsi="Times New Roman" w:cs="Times New Roman"/>
                <w:b/>
                <w:sz w:val="24"/>
                <w:szCs w:val="24"/>
                <w:lang w:eastAsia="ru-RU"/>
              </w:rPr>
            </w:pPr>
          </w:p>
        </w:tc>
      </w:tr>
    </w:tbl>
    <w:p w:rsidR="008120B3" w:rsidRPr="000817BC" w:rsidRDefault="008120B3" w:rsidP="00CF20A4">
      <w:pPr>
        <w:spacing w:after="0" w:line="240" w:lineRule="auto"/>
        <w:rPr>
          <w:rFonts w:ascii="Times New Roman" w:eastAsia="Times New Roman" w:hAnsi="Times New Roman" w:cs="Times New Roman"/>
          <w:sz w:val="24"/>
          <w:szCs w:val="24"/>
          <w:lang w:eastAsia="ru-RU"/>
        </w:rPr>
      </w:pPr>
    </w:p>
    <w:p w:rsidR="008120B3" w:rsidRPr="000817BC" w:rsidRDefault="008120B3" w:rsidP="00CF20A4">
      <w:pPr>
        <w:spacing w:after="0" w:line="240" w:lineRule="auto"/>
        <w:rPr>
          <w:rFonts w:ascii="Times New Roman" w:eastAsia="Times New Roman" w:hAnsi="Times New Roman" w:cs="Times New Roman"/>
          <w:sz w:val="24"/>
          <w:szCs w:val="24"/>
          <w:lang w:eastAsia="ru-RU"/>
        </w:rPr>
      </w:pPr>
    </w:p>
    <w:p w:rsidR="00384280" w:rsidRPr="000817BC" w:rsidRDefault="00384280" w:rsidP="00CF20A4">
      <w:pPr>
        <w:spacing w:after="0" w:line="240" w:lineRule="auto"/>
        <w:rPr>
          <w:rFonts w:ascii="Times New Roman" w:eastAsia="Times New Roman" w:hAnsi="Times New Roman" w:cs="Times New Roman"/>
          <w:sz w:val="24"/>
          <w:szCs w:val="24"/>
          <w:lang w:eastAsia="ru-RU"/>
        </w:rPr>
      </w:pPr>
    </w:p>
    <w:p w:rsidR="00CF20A4" w:rsidRPr="000817BC" w:rsidRDefault="00CF20A4" w:rsidP="00CF20A4">
      <w:pPr>
        <w:spacing w:after="0" w:line="240" w:lineRule="auto"/>
        <w:rPr>
          <w:rFonts w:ascii="Times New Roman" w:eastAsia="Times New Roman" w:hAnsi="Times New Roman" w:cs="Times New Roman"/>
          <w:sz w:val="24"/>
          <w:szCs w:val="24"/>
          <w:lang w:eastAsia="ru-RU"/>
        </w:rPr>
      </w:pPr>
      <w:r w:rsidRPr="000817BC">
        <w:rPr>
          <w:rFonts w:ascii="Times New Roman" w:eastAsia="Times New Roman" w:hAnsi="Times New Roman" w:cs="Times New Roman"/>
          <w:sz w:val="24"/>
          <w:szCs w:val="24"/>
          <w:lang w:eastAsia="ru-RU"/>
        </w:rPr>
        <w:t>Члены комиссии</w:t>
      </w:r>
    </w:p>
    <w:p w:rsidR="008120B3" w:rsidRPr="000817BC" w:rsidRDefault="008120B3" w:rsidP="00CF20A4">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503"/>
        <w:gridCol w:w="2976"/>
        <w:gridCol w:w="2092"/>
      </w:tblGrid>
      <w:tr w:rsidR="008120B3" w:rsidRPr="000817BC" w:rsidTr="00C61DA5">
        <w:tc>
          <w:tcPr>
            <w:tcW w:w="4503" w:type="dxa"/>
            <w:tcBorders>
              <w:top w:val="nil"/>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976" w:type="dxa"/>
            <w:tcBorders>
              <w:top w:val="nil"/>
              <w:left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092" w:type="dxa"/>
            <w:tcBorders>
              <w:top w:val="nil"/>
              <w:left w:val="nil"/>
              <w:bottom w:val="nil"/>
              <w:right w:val="nil"/>
            </w:tcBorders>
          </w:tcPr>
          <w:p w:rsidR="008120B3" w:rsidRPr="000817BC" w:rsidRDefault="00F24C42" w:rsidP="00F24C42">
            <w:pPr>
              <w:jc w:val="right"/>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Жбанова</w:t>
            </w:r>
            <w:proofErr w:type="spellEnd"/>
            <w:r w:rsidR="008120B3" w:rsidRPr="000817BC">
              <w:rPr>
                <w:rFonts w:ascii="Times New Roman" w:eastAsia="Times New Roman" w:hAnsi="Times New Roman" w:cs="Times New Roman"/>
                <w:b/>
                <w:sz w:val="24"/>
                <w:szCs w:val="24"/>
                <w:lang w:eastAsia="ru-RU"/>
              </w:rPr>
              <w:t xml:space="preserve"> </w:t>
            </w:r>
            <w:r w:rsidRPr="000817BC">
              <w:rPr>
                <w:rFonts w:ascii="Times New Roman" w:eastAsia="Times New Roman" w:hAnsi="Times New Roman" w:cs="Times New Roman"/>
                <w:b/>
                <w:sz w:val="24"/>
                <w:szCs w:val="24"/>
                <w:lang w:eastAsia="ru-RU"/>
              </w:rPr>
              <w:t>С</w:t>
            </w:r>
            <w:r w:rsidR="008120B3" w:rsidRPr="000817BC">
              <w:rPr>
                <w:rFonts w:ascii="Times New Roman" w:eastAsia="Times New Roman" w:hAnsi="Times New Roman" w:cs="Times New Roman"/>
                <w:b/>
                <w:sz w:val="24"/>
                <w:szCs w:val="24"/>
                <w:lang w:eastAsia="ru-RU"/>
              </w:rPr>
              <w:t xml:space="preserve">. </w:t>
            </w:r>
            <w:r w:rsidRPr="000817BC">
              <w:rPr>
                <w:rFonts w:ascii="Times New Roman" w:eastAsia="Times New Roman" w:hAnsi="Times New Roman" w:cs="Times New Roman"/>
                <w:b/>
                <w:sz w:val="24"/>
                <w:szCs w:val="24"/>
                <w:lang w:eastAsia="ru-RU"/>
              </w:rPr>
              <w:t>Г</w:t>
            </w:r>
            <w:r w:rsidR="008120B3" w:rsidRPr="000817BC">
              <w:rPr>
                <w:rFonts w:ascii="Times New Roman" w:eastAsia="Times New Roman" w:hAnsi="Times New Roman" w:cs="Times New Roman"/>
                <w:b/>
                <w:sz w:val="24"/>
                <w:szCs w:val="24"/>
                <w:lang w:eastAsia="ru-RU"/>
              </w:rPr>
              <w:t>.</w:t>
            </w:r>
          </w:p>
        </w:tc>
      </w:tr>
      <w:tr w:rsidR="008120B3" w:rsidRPr="000817BC" w:rsidTr="00C61DA5">
        <w:tc>
          <w:tcPr>
            <w:tcW w:w="4503" w:type="dxa"/>
            <w:tcBorders>
              <w:top w:val="nil"/>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976" w:type="dxa"/>
            <w:tcBorders>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092" w:type="dxa"/>
            <w:tcBorders>
              <w:top w:val="nil"/>
              <w:left w:val="nil"/>
              <w:bottom w:val="nil"/>
              <w:right w:val="nil"/>
            </w:tcBorders>
          </w:tcPr>
          <w:p w:rsidR="008120B3" w:rsidRPr="000817BC" w:rsidRDefault="008120B3" w:rsidP="008120B3">
            <w:pPr>
              <w:jc w:val="right"/>
              <w:rPr>
                <w:rFonts w:ascii="Times New Roman" w:eastAsia="Times New Roman" w:hAnsi="Times New Roman" w:cs="Times New Roman"/>
                <w:b/>
                <w:sz w:val="24"/>
                <w:szCs w:val="24"/>
                <w:lang w:eastAsia="ru-RU"/>
              </w:rPr>
            </w:pPr>
          </w:p>
        </w:tc>
      </w:tr>
      <w:tr w:rsidR="008120B3" w:rsidRPr="000817BC" w:rsidTr="00C61DA5">
        <w:tc>
          <w:tcPr>
            <w:tcW w:w="4503" w:type="dxa"/>
            <w:tcBorders>
              <w:top w:val="nil"/>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976" w:type="dxa"/>
            <w:tcBorders>
              <w:top w:val="nil"/>
              <w:left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092" w:type="dxa"/>
            <w:tcBorders>
              <w:top w:val="nil"/>
              <w:left w:val="nil"/>
              <w:bottom w:val="nil"/>
              <w:right w:val="nil"/>
            </w:tcBorders>
          </w:tcPr>
          <w:p w:rsidR="008120B3" w:rsidRPr="000817BC" w:rsidRDefault="008120B3" w:rsidP="008120B3">
            <w:pPr>
              <w:jc w:val="right"/>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Нифанин</w:t>
            </w:r>
            <w:proofErr w:type="spellEnd"/>
            <w:r w:rsidRPr="000817BC">
              <w:rPr>
                <w:rFonts w:ascii="Times New Roman" w:eastAsia="Times New Roman" w:hAnsi="Times New Roman" w:cs="Times New Roman"/>
                <w:b/>
                <w:sz w:val="24"/>
                <w:szCs w:val="24"/>
                <w:lang w:eastAsia="ru-RU"/>
              </w:rPr>
              <w:t xml:space="preserve"> И. А.</w:t>
            </w:r>
          </w:p>
        </w:tc>
      </w:tr>
      <w:tr w:rsidR="008120B3" w:rsidRPr="000817BC" w:rsidTr="00C61DA5">
        <w:tc>
          <w:tcPr>
            <w:tcW w:w="4503" w:type="dxa"/>
            <w:tcBorders>
              <w:top w:val="nil"/>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976" w:type="dxa"/>
            <w:tcBorders>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092" w:type="dxa"/>
            <w:tcBorders>
              <w:top w:val="nil"/>
              <w:left w:val="nil"/>
              <w:bottom w:val="nil"/>
              <w:right w:val="nil"/>
            </w:tcBorders>
          </w:tcPr>
          <w:p w:rsidR="008120B3" w:rsidRPr="000817BC" w:rsidRDefault="008120B3" w:rsidP="008120B3">
            <w:pPr>
              <w:jc w:val="right"/>
              <w:rPr>
                <w:rFonts w:ascii="Times New Roman" w:eastAsia="Times New Roman" w:hAnsi="Times New Roman" w:cs="Times New Roman"/>
                <w:b/>
                <w:sz w:val="24"/>
                <w:szCs w:val="24"/>
                <w:lang w:eastAsia="ru-RU"/>
              </w:rPr>
            </w:pPr>
          </w:p>
        </w:tc>
      </w:tr>
      <w:tr w:rsidR="008120B3" w:rsidRPr="000817BC" w:rsidTr="00C61DA5">
        <w:tc>
          <w:tcPr>
            <w:tcW w:w="4503" w:type="dxa"/>
            <w:tcBorders>
              <w:top w:val="nil"/>
              <w:left w:val="nil"/>
              <w:bottom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976" w:type="dxa"/>
            <w:tcBorders>
              <w:top w:val="nil"/>
              <w:left w:val="nil"/>
              <w:right w:val="nil"/>
            </w:tcBorders>
          </w:tcPr>
          <w:p w:rsidR="008120B3" w:rsidRPr="000817BC" w:rsidRDefault="008120B3" w:rsidP="00CF20A4">
            <w:pPr>
              <w:rPr>
                <w:rFonts w:ascii="Times New Roman" w:eastAsia="Times New Roman" w:hAnsi="Times New Roman" w:cs="Times New Roman"/>
                <w:sz w:val="24"/>
                <w:szCs w:val="24"/>
                <w:lang w:eastAsia="ru-RU"/>
              </w:rPr>
            </w:pPr>
          </w:p>
        </w:tc>
        <w:tc>
          <w:tcPr>
            <w:tcW w:w="2092" w:type="dxa"/>
            <w:tcBorders>
              <w:top w:val="nil"/>
              <w:left w:val="nil"/>
              <w:bottom w:val="nil"/>
              <w:right w:val="nil"/>
            </w:tcBorders>
          </w:tcPr>
          <w:p w:rsidR="000817BC" w:rsidRDefault="000817BC" w:rsidP="008120B3">
            <w:pPr>
              <w:jc w:val="right"/>
              <w:rPr>
                <w:rFonts w:ascii="Times New Roman" w:eastAsia="Times New Roman" w:hAnsi="Times New Roman" w:cs="Times New Roman"/>
                <w:b/>
                <w:sz w:val="24"/>
                <w:szCs w:val="24"/>
                <w:lang w:eastAsia="ru-RU"/>
              </w:rPr>
            </w:pPr>
          </w:p>
          <w:p w:rsidR="000817BC" w:rsidRDefault="000817BC" w:rsidP="008120B3">
            <w:pPr>
              <w:jc w:val="right"/>
              <w:rPr>
                <w:rFonts w:ascii="Times New Roman" w:eastAsia="Times New Roman" w:hAnsi="Times New Roman" w:cs="Times New Roman"/>
                <w:b/>
                <w:sz w:val="24"/>
                <w:szCs w:val="24"/>
                <w:lang w:eastAsia="ru-RU"/>
              </w:rPr>
            </w:pPr>
          </w:p>
          <w:p w:rsidR="008120B3" w:rsidRPr="000817BC" w:rsidRDefault="008120B3" w:rsidP="000817BC">
            <w:pPr>
              <w:jc w:val="right"/>
              <w:rPr>
                <w:rFonts w:ascii="Times New Roman" w:eastAsia="Times New Roman" w:hAnsi="Times New Roman" w:cs="Times New Roman"/>
                <w:b/>
                <w:sz w:val="24"/>
                <w:szCs w:val="24"/>
                <w:lang w:eastAsia="ru-RU"/>
              </w:rPr>
            </w:pPr>
            <w:proofErr w:type="spellStart"/>
            <w:r w:rsidRPr="000817BC">
              <w:rPr>
                <w:rFonts w:ascii="Times New Roman" w:eastAsia="Times New Roman" w:hAnsi="Times New Roman" w:cs="Times New Roman"/>
                <w:b/>
                <w:sz w:val="24"/>
                <w:szCs w:val="24"/>
                <w:lang w:eastAsia="ru-RU"/>
              </w:rPr>
              <w:t>Шепеленко</w:t>
            </w:r>
            <w:proofErr w:type="spellEnd"/>
            <w:r w:rsidRPr="000817BC">
              <w:rPr>
                <w:rFonts w:ascii="Times New Roman" w:eastAsia="Times New Roman" w:hAnsi="Times New Roman" w:cs="Times New Roman"/>
                <w:b/>
                <w:sz w:val="24"/>
                <w:szCs w:val="24"/>
                <w:lang w:eastAsia="ru-RU"/>
              </w:rPr>
              <w:t xml:space="preserve"> Е.</w:t>
            </w:r>
            <w:r w:rsidR="000817BC">
              <w:rPr>
                <w:rFonts w:ascii="Times New Roman" w:eastAsia="Times New Roman" w:hAnsi="Times New Roman" w:cs="Times New Roman"/>
                <w:b/>
                <w:sz w:val="24"/>
                <w:szCs w:val="24"/>
                <w:lang w:eastAsia="ru-RU"/>
              </w:rPr>
              <w:t>М.</w:t>
            </w:r>
            <w:r w:rsidRPr="000817BC">
              <w:rPr>
                <w:rFonts w:ascii="Times New Roman" w:eastAsia="Times New Roman" w:hAnsi="Times New Roman" w:cs="Times New Roman"/>
                <w:b/>
                <w:sz w:val="24"/>
                <w:szCs w:val="24"/>
                <w:lang w:eastAsia="ru-RU"/>
              </w:rPr>
              <w:t xml:space="preserve"> </w:t>
            </w:r>
          </w:p>
        </w:tc>
      </w:tr>
    </w:tbl>
    <w:p w:rsidR="00267CCE" w:rsidRPr="000817BC" w:rsidRDefault="00267CCE" w:rsidP="0050015A">
      <w:pPr>
        <w:rPr>
          <w:rFonts w:ascii="Times New Roman" w:hAnsi="Times New Roman" w:cs="Times New Roman"/>
          <w:sz w:val="24"/>
          <w:szCs w:val="24"/>
        </w:rPr>
      </w:pPr>
    </w:p>
    <w:sectPr w:rsidR="00267CCE" w:rsidRPr="000817BC"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1A" w:rsidRDefault="0034421A" w:rsidP="00D007B5">
      <w:pPr>
        <w:spacing w:after="0" w:line="240" w:lineRule="auto"/>
      </w:pPr>
      <w:r>
        <w:separator/>
      </w:r>
    </w:p>
  </w:endnote>
  <w:endnote w:type="continuationSeparator" w:id="0">
    <w:p w:rsidR="0034421A" w:rsidRDefault="0034421A"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1A" w:rsidRDefault="0034421A" w:rsidP="00D007B5">
      <w:pPr>
        <w:spacing w:after="0" w:line="240" w:lineRule="auto"/>
      </w:pPr>
      <w:r>
        <w:separator/>
      </w:r>
    </w:p>
  </w:footnote>
  <w:footnote w:type="continuationSeparator" w:id="0">
    <w:p w:rsidR="0034421A" w:rsidRDefault="0034421A"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AB5"/>
    <w:multiLevelType w:val="hybridMultilevel"/>
    <w:tmpl w:val="859E82CA"/>
    <w:lvl w:ilvl="0" w:tplc="BFD604A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65"/>
    <w:rsid w:val="000817BC"/>
    <w:rsid w:val="000853B8"/>
    <w:rsid w:val="00267CCE"/>
    <w:rsid w:val="0034421A"/>
    <w:rsid w:val="00384280"/>
    <w:rsid w:val="0050015A"/>
    <w:rsid w:val="006B5A40"/>
    <w:rsid w:val="006B790A"/>
    <w:rsid w:val="00726BEF"/>
    <w:rsid w:val="008120B3"/>
    <w:rsid w:val="008C69CF"/>
    <w:rsid w:val="009A2FDE"/>
    <w:rsid w:val="00A10C14"/>
    <w:rsid w:val="00A155F2"/>
    <w:rsid w:val="00A5562B"/>
    <w:rsid w:val="00BD3B95"/>
    <w:rsid w:val="00BD6767"/>
    <w:rsid w:val="00C15F9E"/>
    <w:rsid w:val="00C50B58"/>
    <w:rsid w:val="00C61DA5"/>
    <w:rsid w:val="00CF20A4"/>
    <w:rsid w:val="00D007B5"/>
    <w:rsid w:val="00DA2723"/>
    <w:rsid w:val="00F24C42"/>
    <w:rsid w:val="00FA3C65"/>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k11.ru/%20" TargetMode="External"/><Relationship Id="rId5" Type="http://schemas.openxmlformats.org/officeDocument/2006/relationships/webSettings" Target="webSettings.xml"/><Relationship Id="rId10" Type="http://schemas.openxmlformats.org/officeDocument/2006/relationships/hyperlink" Target="http://torgi.gov.ru/%20" TargetMode="External"/><Relationship Id="rId4" Type="http://schemas.openxmlformats.org/officeDocument/2006/relationships/settings" Target="settings.xml"/><Relationship Id="rId9" Type="http://schemas.openxmlformats.org/officeDocument/2006/relationships/hyperlink" Target="http://mrk11.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Berillo</cp:lastModifiedBy>
  <cp:revision>2</cp:revision>
  <dcterms:created xsi:type="dcterms:W3CDTF">2014-07-31T05:18:00Z</dcterms:created>
  <dcterms:modified xsi:type="dcterms:W3CDTF">2014-07-31T05:18:00Z</dcterms:modified>
</cp:coreProperties>
</file>