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</w:p>
    <w:p w:rsidR="0053761B" w:rsidRDefault="00431562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562">
        <w:rPr>
          <w:rFonts w:ascii="Times New Roman" w:hAnsi="Times New Roman" w:cs="Times New Roman"/>
          <w:sz w:val="24"/>
          <w:szCs w:val="24"/>
        </w:rPr>
        <w:t xml:space="preserve">от </w:t>
      </w:r>
      <w:r w:rsidR="00793B8D">
        <w:rPr>
          <w:rFonts w:ascii="Times New Roman" w:hAnsi="Times New Roman" w:cs="Times New Roman"/>
          <w:sz w:val="24"/>
          <w:szCs w:val="24"/>
        </w:rPr>
        <w:t>31 июля</w:t>
      </w:r>
      <w:r w:rsidR="0053761B" w:rsidRPr="00431562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793B8D">
        <w:rPr>
          <w:rFonts w:ascii="Times New Roman" w:hAnsi="Times New Roman" w:cs="Times New Roman"/>
          <w:sz w:val="24"/>
          <w:szCs w:val="24"/>
        </w:rPr>
        <w:t>481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FA9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60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4DD0" w:rsidRPr="00544DD0">
        <w:rPr>
          <w:rFonts w:ascii="Times New Roman" w:hAnsi="Times New Roman" w:cs="Times New Roman"/>
          <w:sz w:val="24"/>
          <w:szCs w:val="24"/>
        </w:rPr>
        <w:t>5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D0" w:rsidRDefault="00544DD0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D0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(тыс. руб.)</w:t>
      </w:r>
    </w:p>
    <w:p w:rsidR="00D6606D" w:rsidRDefault="00D6606D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96"/>
        <w:gridCol w:w="2977"/>
        <w:gridCol w:w="1985"/>
        <w:gridCol w:w="1134"/>
        <w:gridCol w:w="1134"/>
        <w:gridCol w:w="1134"/>
        <w:gridCol w:w="1134"/>
        <w:gridCol w:w="1134"/>
        <w:gridCol w:w="1134"/>
        <w:gridCol w:w="1098"/>
      </w:tblGrid>
      <w:tr w:rsidR="00544DD0" w:rsidRPr="00544DD0" w:rsidTr="00544DD0">
        <w:tc>
          <w:tcPr>
            <w:tcW w:w="1696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02" w:type="dxa"/>
            <w:gridSpan w:val="7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8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2020</w:t>
            </w:r>
          </w:p>
        </w:tc>
      </w:tr>
      <w:tr w:rsidR="00544DD0" w:rsidRPr="005016F0" w:rsidTr="00544DD0">
        <w:tc>
          <w:tcPr>
            <w:tcW w:w="1696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  <w:r w:rsidR="00511407"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Княжпогостском районе</w:t>
            </w:r>
          </w:p>
        </w:tc>
        <w:tc>
          <w:tcPr>
            <w:tcW w:w="1985" w:type="dxa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44DD0" w:rsidRPr="005016F0" w:rsidRDefault="005016F0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844,5</w:t>
            </w:r>
          </w:p>
        </w:tc>
        <w:tc>
          <w:tcPr>
            <w:tcW w:w="1134" w:type="dxa"/>
          </w:tcPr>
          <w:p w:rsidR="00544DD0" w:rsidRPr="005C6622" w:rsidRDefault="005646EA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622">
              <w:rPr>
                <w:rFonts w:ascii="Times New Roman" w:hAnsi="Times New Roman" w:cs="Times New Roman"/>
                <w:b/>
                <w:sz w:val="20"/>
                <w:szCs w:val="20"/>
              </w:rPr>
              <w:t>381 773,1</w:t>
            </w:r>
          </w:p>
        </w:tc>
        <w:tc>
          <w:tcPr>
            <w:tcW w:w="1134" w:type="dxa"/>
          </w:tcPr>
          <w:p w:rsidR="00544DD0" w:rsidRPr="005016F0" w:rsidRDefault="00303AB6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384 360,8</w:t>
            </w:r>
          </w:p>
        </w:tc>
        <w:tc>
          <w:tcPr>
            <w:tcW w:w="1134" w:type="dxa"/>
          </w:tcPr>
          <w:p w:rsidR="00544DD0" w:rsidRPr="005016F0" w:rsidRDefault="0041644D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384 406,2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139 442,3</w:t>
            </w:r>
          </w:p>
        </w:tc>
        <w:tc>
          <w:tcPr>
            <w:tcW w:w="1134" w:type="dxa"/>
          </w:tcPr>
          <w:p w:rsidR="00544DD0" w:rsidRPr="005C6622" w:rsidRDefault="00A03637" w:rsidP="005C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622">
              <w:rPr>
                <w:rFonts w:ascii="Times New Roman" w:hAnsi="Times New Roman" w:cs="Times New Roman"/>
                <w:sz w:val="20"/>
                <w:szCs w:val="20"/>
              </w:rPr>
              <w:t>144 599,</w:t>
            </w:r>
            <w:r w:rsidR="005C6622" w:rsidRPr="005C6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137 719,8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137 765,2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247 402,2</w:t>
            </w:r>
          </w:p>
        </w:tc>
        <w:tc>
          <w:tcPr>
            <w:tcW w:w="1134" w:type="dxa"/>
          </w:tcPr>
          <w:p w:rsidR="00544DD0" w:rsidRPr="005C6622" w:rsidRDefault="005646EA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622">
              <w:rPr>
                <w:rFonts w:ascii="Times New Roman" w:hAnsi="Times New Roman" w:cs="Times New Roman"/>
                <w:sz w:val="20"/>
                <w:szCs w:val="20"/>
              </w:rPr>
              <w:t>237 173,8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48B" w:rsidRPr="00544DD0" w:rsidTr="00544DD0">
        <w:trPr>
          <w:trHeight w:val="168"/>
        </w:trPr>
        <w:tc>
          <w:tcPr>
            <w:tcW w:w="1696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дошкольного образования в Княжпогостском районе</w:t>
            </w: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140 952,1</w:t>
            </w:r>
          </w:p>
        </w:tc>
        <w:tc>
          <w:tcPr>
            <w:tcW w:w="1134" w:type="dxa"/>
          </w:tcPr>
          <w:p w:rsidR="0078048B" w:rsidRPr="00CF699E" w:rsidRDefault="00050C22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113</w:t>
            </w:r>
            <w:r w:rsidR="005646EA">
              <w:rPr>
                <w:rFonts w:ascii="Times New Roman" w:hAnsi="Times New Roman" w:cs="Times New Roman"/>
                <w:i/>
                <w:sz w:val="20"/>
                <w:szCs w:val="20"/>
              </w:rPr>
              <w:t> 316,1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45 341,5</w:t>
            </w:r>
          </w:p>
        </w:tc>
        <w:tc>
          <w:tcPr>
            <w:tcW w:w="1134" w:type="dxa"/>
          </w:tcPr>
          <w:p w:rsidR="0078048B" w:rsidRPr="00CF699E" w:rsidRDefault="005646EA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40 939,5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95 610,6</w:t>
            </w:r>
          </w:p>
        </w:tc>
        <w:tc>
          <w:tcPr>
            <w:tcW w:w="1134" w:type="dxa"/>
          </w:tcPr>
          <w:p w:rsidR="0078048B" w:rsidRPr="00CF699E" w:rsidRDefault="00050C22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72 376,6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050C22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E1A65">
              <w:rPr>
                <w:rFonts w:ascii="Times New Roman" w:hAnsi="Times New Roman" w:cs="Times New Roman"/>
                <w:sz w:val="20"/>
                <w:szCs w:val="20"/>
              </w:rPr>
              <w:t> 632,1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050C22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E1A65">
              <w:rPr>
                <w:rFonts w:ascii="Times New Roman" w:hAnsi="Times New Roman" w:cs="Times New Roman"/>
                <w:sz w:val="20"/>
                <w:szCs w:val="20"/>
              </w:rPr>
              <w:t> 632,1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реализацию муниципальными дошкольными и общеобразовательными организациями в Республике Коми образовательных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 Создание дополнительных групп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мероприятий Федеральной целевой программы развития образования на 2011-2015 годы, в части модернизации регионально-муниципальных систем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050C22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A65">
              <w:rPr>
                <w:rFonts w:ascii="Times New Roman" w:hAnsi="Times New Roman" w:cs="Times New Roman"/>
                <w:sz w:val="20"/>
                <w:szCs w:val="20"/>
              </w:rPr>
              <w:t> 079,2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050C22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A65">
              <w:rPr>
                <w:rFonts w:ascii="Times New Roman" w:hAnsi="Times New Roman" w:cs="Times New Roman"/>
                <w:sz w:val="20"/>
                <w:szCs w:val="20"/>
              </w:rPr>
              <w:t> 079,2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педагогов дошкольного образования и дошкольных образовательных учреждениях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977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сети Интернет</w:t>
            </w: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050C22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050C22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общего образования в Княжпогостском районе</w:t>
            </w: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204 702,5</w:t>
            </w:r>
          </w:p>
        </w:tc>
        <w:tc>
          <w:tcPr>
            <w:tcW w:w="1134" w:type="dxa"/>
          </w:tcPr>
          <w:p w:rsidR="00F41BF7" w:rsidRPr="0076356C" w:rsidRDefault="00823DDD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226 016,5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206 267,1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206 867,1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55 965,1</w:t>
            </w:r>
          </w:p>
        </w:tc>
        <w:tc>
          <w:tcPr>
            <w:tcW w:w="1134" w:type="dxa"/>
          </w:tcPr>
          <w:p w:rsidR="00F41BF7" w:rsidRPr="0076356C" w:rsidRDefault="00823DDD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62 071,1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55 154,1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55 754,1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148 737,4</w:t>
            </w:r>
          </w:p>
        </w:tc>
        <w:tc>
          <w:tcPr>
            <w:tcW w:w="1134" w:type="dxa"/>
          </w:tcPr>
          <w:p w:rsidR="00F41BF7" w:rsidRPr="0076356C" w:rsidRDefault="00823DDD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163 945,4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 Оказание муниципальных услуг (выполнение работ) общеобразовательными учреждениями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48 669,7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48 669,7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154 542,7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154 542,7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доступа к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F41BF7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6EA">
              <w:rPr>
                <w:rFonts w:ascii="Times New Roman" w:hAnsi="Times New Roman" w:cs="Times New Roman"/>
                <w:sz w:val="20"/>
                <w:szCs w:val="20"/>
              </w:rPr>
              <w:t> 783,1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 Выполнение противопожарных мероприятий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5646EA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 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>Строительство образовательных организаций, в том числе изготовление ПСД и осуществление технологического присоединения к электрическим сетям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качества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инновационного </w:t>
            </w:r>
            <w:r w:rsidRPr="00F14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работы педагогов и 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1BF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1BF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2.15.1 </w:t>
            </w: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Создание безбарьерной среды для детей с ограниченными возможностями здоровья</w:t>
            </w: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823DDD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823DDD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2.15.2 Субсидии на 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2.15.3 Субсидии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мероприятия по организации питания обучающихся 1-4 классов в муниципальных образовательных организациях в Республике Коми, реализующих программу начального общего образования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Дети и молодежь</w:t>
            </w: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25 267,9</w:t>
            </w:r>
          </w:p>
        </w:tc>
        <w:tc>
          <w:tcPr>
            <w:tcW w:w="1134" w:type="dxa"/>
          </w:tcPr>
          <w:p w:rsidR="005646EA" w:rsidRPr="0076356C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22 729,1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22 921,5</w:t>
            </w:r>
          </w:p>
        </w:tc>
        <w:tc>
          <w:tcPr>
            <w:tcW w:w="1134" w:type="dxa"/>
          </w:tcPr>
          <w:p w:rsidR="005646EA" w:rsidRPr="0076356C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22 729,1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2 346,4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районного слета лидеров ученического самоуправления образовательных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трудоустройству и временной занятости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«Твоя будущая пенсия зависит от тебя»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среди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детских площадок, спортивного инвентаря и оборудования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программы "Обеспечение жильем молодых семей на территории МР "Княжпогостский"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 "Обеспечение жильем молодых семей федеральной программы "Жилище"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3.11.3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жилого помещения или создания объекта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идуального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за счет средств МБ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оздоровления и отдыха детей Княжпогостского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1 415,6</w:t>
            </w:r>
          </w:p>
        </w:tc>
        <w:tc>
          <w:tcPr>
            <w:tcW w:w="1134" w:type="dxa"/>
          </w:tcPr>
          <w:p w:rsidR="005646EA" w:rsidRPr="0076356C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2 051,8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76356C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 Обеспечение деятельности лагерей с дневным пребыванием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 Мероприятия по проведению оздоровительной кампании детей из РБ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Допризывная подготовка граждан Российской Федерации в Княжпогостском </w:t>
            </w: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районе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 для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6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условий для реализации муниципальной программы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DD0" w:rsidRPr="0053761B" w:rsidRDefault="0053761B" w:rsidP="005376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44DD0" w:rsidRPr="00544DD0" w:rsidRDefault="00544DD0" w:rsidP="00544D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4DD0" w:rsidRPr="00544DD0" w:rsidSect="00544D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12A"/>
    <w:rsid w:val="00050C22"/>
    <w:rsid w:val="000A1DD8"/>
    <w:rsid w:val="00111729"/>
    <w:rsid w:val="001F00BB"/>
    <w:rsid w:val="0028099B"/>
    <w:rsid w:val="00303AB6"/>
    <w:rsid w:val="00304EE4"/>
    <w:rsid w:val="00350C4B"/>
    <w:rsid w:val="0041644D"/>
    <w:rsid w:val="00431562"/>
    <w:rsid w:val="004E265F"/>
    <w:rsid w:val="00501052"/>
    <w:rsid w:val="005016F0"/>
    <w:rsid w:val="00511407"/>
    <w:rsid w:val="0053761B"/>
    <w:rsid w:val="00544DD0"/>
    <w:rsid w:val="0054512A"/>
    <w:rsid w:val="005646EA"/>
    <w:rsid w:val="00570D84"/>
    <w:rsid w:val="005C6622"/>
    <w:rsid w:val="0060174D"/>
    <w:rsid w:val="00682274"/>
    <w:rsid w:val="00705D0C"/>
    <w:rsid w:val="0076356C"/>
    <w:rsid w:val="0078048B"/>
    <w:rsid w:val="00793B8D"/>
    <w:rsid w:val="00823DDD"/>
    <w:rsid w:val="009B4A1D"/>
    <w:rsid w:val="00A03637"/>
    <w:rsid w:val="00A12E90"/>
    <w:rsid w:val="00A62F20"/>
    <w:rsid w:val="00AA2C6A"/>
    <w:rsid w:val="00AB2AEC"/>
    <w:rsid w:val="00AC27AB"/>
    <w:rsid w:val="00BA7C9A"/>
    <w:rsid w:val="00BC7FA9"/>
    <w:rsid w:val="00BE45C7"/>
    <w:rsid w:val="00BF4373"/>
    <w:rsid w:val="00CF699E"/>
    <w:rsid w:val="00D23D38"/>
    <w:rsid w:val="00D6606D"/>
    <w:rsid w:val="00F14026"/>
    <w:rsid w:val="00F27325"/>
    <w:rsid w:val="00F36326"/>
    <w:rsid w:val="00F41BF7"/>
    <w:rsid w:val="00FE1A65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OSP</cp:lastModifiedBy>
  <cp:revision>37</cp:revision>
  <cp:lastPrinted>2015-07-30T06:43:00Z</cp:lastPrinted>
  <dcterms:created xsi:type="dcterms:W3CDTF">2015-05-25T11:29:00Z</dcterms:created>
  <dcterms:modified xsi:type="dcterms:W3CDTF">2015-08-04T06:39:00Z</dcterms:modified>
</cp:coreProperties>
</file>