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66" w:rsidRDefault="00042DA4" w:rsidP="00191F66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4835" w:rsidRPr="00B548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79.3pt;margin-top:9pt;width:208.05pt;height:36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" strokecolor="white">
            <v:textbox>
              <w:txbxContent>
                <w:p w:rsidR="00191F66" w:rsidRDefault="00191F66" w:rsidP="00191F66">
                  <w:pPr>
                    <w:pStyle w:val="1"/>
                    <w:rPr>
                      <w:rFonts w:cs="Courier New"/>
                      <w:sz w:val="20"/>
                    </w:rPr>
                  </w:pPr>
                  <w:r>
                    <w:rPr>
                      <w:rFonts w:cs="Courier New"/>
                      <w:sz w:val="20"/>
                    </w:rPr>
                    <w:t>СОВЕТ МУНИЦИПАЛЬНОГО РАЙОНА</w:t>
                  </w:r>
                </w:p>
                <w:p w:rsidR="00191F66" w:rsidRDefault="00191F66" w:rsidP="00191F66">
                  <w:pPr>
                    <w:jc w:val="center"/>
                  </w:pPr>
                  <w:r>
                    <w:rPr>
                      <w:rFonts w:ascii="Courier New" w:hAnsi="Courier New" w:cs="Courier New"/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B54835" w:rsidRPr="00B54835">
        <w:rPr>
          <w:noProof/>
        </w:rPr>
        <w:pict>
          <v:shape id="Text Box 2" o:spid="_x0000_s1027" type="#_x0000_t202" style="position:absolute;margin-left:0;margin-top:9pt;width:208.05pt;height:36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" strokecolor="white">
            <v:textbox>
              <w:txbxContent>
                <w:p w:rsidR="00191F66" w:rsidRDefault="00191F66" w:rsidP="00191F66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0"/>
                    </w:rPr>
                    <w:t>«КНЯЖПОГОСТ»</w:t>
                  </w:r>
                </w:p>
                <w:p w:rsidR="00191F66" w:rsidRDefault="00191F66" w:rsidP="00191F66">
                  <w:pPr>
                    <w:pStyle w:val="3"/>
                  </w:pPr>
                  <w:r>
                    <w:t xml:space="preserve">МУНИЦИПАЛЬНŐЙ РАЙОНСА </w:t>
                  </w:r>
                  <w:proofErr w:type="gramStart"/>
                  <w:r>
                    <w:t>СŐВЕТ</w:t>
                  </w:r>
                  <w:proofErr w:type="gramEnd"/>
                </w:p>
                <w:p w:rsidR="00191F66" w:rsidRDefault="00191F66" w:rsidP="00191F66"/>
              </w:txbxContent>
            </v:textbox>
          </v:shape>
        </w:pict>
      </w:r>
    </w:p>
    <w:p w:rsidR="00191F66" w:rsidRDefault="00191F66" w:rsidP="00191F66">
      <w:pPr>
        <w:jc w:val="center"/>
        <w:rPr>
          <w:sz w:val="20"/>
        </w:rPr>
      </w:pPr>
    </w:p>
    <w:p w:rsidR="00191F66" w:rsidRDefault="00191F66" w:rsidP="00191F66">
      <w:pPr>
        <w:rPr>
          <w:sz w:val="20"/>
        </w:rPr>
      </w:pPr>
    </w:p>
    <w:p w:rsidR="00191F66" w:rsidRDefault="00191F66" w:rsidP="00191F66">
      <w:pPr>
        <w:pStyle w:val="2"/>
      </w:pPr>
    </w:p>
    <w:p w:rsidR="00191F66" w:rsidRDefault="00191F66" w:rsidP="00191F66">
      <w:pPr>
        <w:pStyle w:val="2"/>
      </w:pPr>
    </w:p>
    <w:p w:rsidR="00191F66" w:rsidRPr="00122C77" w:rsidRDefault="00191F66" w:rsidP="00191F66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191F66" w:rsidRPr="00122C77" w:rsidRDefault="00191F66" w:rsidP="00191F66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191F66" w:rsidRPr="00122C77" w:rsidRDefault="00191F66" w:rsidP="00191F66">
      <w:pPr>
        <w:rPr>
          <w:sz w:val="32"/>
          <w:szCs w:val="32"/>
        </w:rPr>
      </w:pPr>
    </w:p>
    <w:p w:rsidR="00191F66" w:rsidRPr="00122C77" w:rsidRDefault="00191F66" w:rsidP="00191F66">
      <w:pPr>
        <w:rPr>
          <w:sz w:val="32"/>
          <w:szCs w:val="32"/>
        </w:rPr>
      </w:pPr>
    </w:p>
    <w:p w:rsidR="00191F66" w:rsidRPr="00122C77" w:rsidRDefault="00B54835" w:rsidP="00191F66">
      <w:pPr>
        <w:rPr>
          <w:b/>
          <w:bCs/>
          <w:sz w:val="32"/>
          <w:szCs w:val="32"/>
        </w:rPr>
      </w:pPr>
      <w:r w:rsidRPr="00B54835">
        <w:rPr>
          <w:noProof/>
          <w:sz w:val="32"/>
          <w:szCs w:val="32"/>
        </w:rPr>
        <w:pict>
          <v:shape id="Text Box 4" o:spid="_x0000_s1028" type="#_x0000_t202" style="position:absolute;margin-left:0;margin-top:3.4pt;width:188.1pt;height:47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" strokecolor="white">
            <v:textbox>
              <w:txbxContent>
                <w:p w:rsidR="00191F66" w:rsidRPr="00701164" w:rsidRDefault="00191F66" w:rsidP="00191F66">
                  <w:pPr>
                    <w:rPr>
                      <w:bCs/>
                      <w:sz w:val="28"/>
                      <w:szCs w:val="28"/>
                    </w:rPr>
                  </w:pPr>
                  <w:r w:rsidRPr="00701164">
                    <w:rPr>
                      <w:sz w:val="28"/>
                      <w:szCs w:val="28"/>
                    </w:rPr>
                    <w:t>от</w:t>
                  </w:r>
                  <w:r w:rsidRPr="00701164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0F5345">
                    <w:rPr>
                      <w:bCs/>
                      <w:sz w:val="28"/>
                      <w:szCs w:val="28"/>
                      <w:u w:val="single"/>
                    </w:rPr>
                    <w:t>22</w:t>
                  </w:r>
                  <w:r w:rsidR="00701164" w:rsidRPr="00701164">
                    <w:rPr>
                      <w:bCs/>
                      <w:sz w:val="28"/>
                      <w:szCs w:val="28"/>
                      <w:u w:val="single"/>
                    </w:rPr>
                    <w:t xml:space="preserve">.12.2015 </w:t>
                  </w:r>
                  <w:r w:rsidR="00E66AC4" w:rsidRPr="00701164">
                    <w:rPr>
                      <w:sz w:val="28"/>
                      <w:szCs w:val="28"/>
                      <w:u w:val="single"/>
                    </w:rPr>
                    <w:t>г</w:t>
                  </w:r>
                  <w:r w:rsidRPr="00701164">
                    <w:rPr>
                      <w:sz w:val="28"/>
                      <w:szCs w:val="28"/>
                      <w:u w:val="single"/>
                    </w:rPr>
                    <w:t>.</w:t>
                  </w:r>
                  <w:r w:rsidRPr="00701164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701164" w:rsidRPr="00701164">
                    <w:rPr>
                      <w:sz w:val="28"/>
                      <w:szCs w:val="28"/>
                    </w:rPr>
                    <w:t xml:space="preserve">№ </w:t>
                  </w:r>
                  <w:r w:rsidR="00701164" w:rsidRPr="00701164">
                    <w:rPr>
                      <w:sz w:val="28"/>
                      <w:szCs w:val="28"/>
                      <w:u w:val="single"/>
                    </w:rPr>
                    <w:t>34</w:t>
                  </w:r>
                </w:p>
                <w:p w:rsidR="00191F66" w:rsidRPr="00122C77" w:rsidRDefault="00191F66" w:rsidP="00191F66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="00701164"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="00701164" w:rsidRPr="00122C77">
                    <w:rPr>
                      <w:sz w:val="28"/>
                      <w:szCs w:val="28"/>
                    </w:rPr>
                    <w:t>. Емва</w:t>
                  </w:r>
                </w:p>
                <w:p w:rsidR="00191F66" w:rsidRPr="00122C77" w:rsidRDefault="00191F66" w:rsidP="00191F6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91F66" w:rsidRPr="00122C77" w:rsidRDefault="00191F66" w:rsidP="00191F66">
      <w:pPr>
        <w:jc w:val="center"/>
        <w:rPr>
          <w:sz w:val="32"/>
          <w:szCs w:val="32"/>
        </w:rPr>
      </w:pPr>
    </w:p>
    <w:p w:rsidR="00191F66" w:rsidRPr="00122C77" w:rsidRDefault="00191F66" w:rsidP="00191F66">
      <w:pPr>
        <w:jc w:val="both"/>
        <w:rPr>
          <w:sz w:val="32"/>
          <w:szCs w:val="32"/>
        </w:rPr>
      </w:pPr>
    </w:p>
    <w:p w:rsidR="00701164" w:rsidRPr="00701164" w:rsidRDefault="00701164" w:rsidP="007011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01164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отделе</w:t>
      </w:r>
    </w:p>
    <w:p w:rsidR="00701164" w:rsidRDefault="00701164" w:rsidP="007011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01164">
        <w:rPr>
          <w:rFonts w:ascii="Times New Roman" w:hAnsi="Times New Roman" w:cs="Times New Roman"/>
          <w:b w:val="0"/>
          <w:sz w:val="28"/>
          <w:szCs w:val="28"/>
        </w:rPr>
        <w:t xml:space="preserve">культуры и спорта администрации </w:t>
      </w:r>
    </w:p>
    <w:p w:rsidR="00701164" w:rsidRPr="00701164" w:rsidRDefault="00701164" w:rsidP="007011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0116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«Княжпогостский» </w:t>
      </w:r>
    </w:p>
    <w:p w:rsidR="00701164" w:rsidRPr="00D92E37" w:rsidRDefault="00701164" w:rsidP="007011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59BC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E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D92E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2E37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2759BC">
        <w:rPr>
          <w:rFonts w:ascii="Times New Roman" w:hAnsi="Times New Roman" w:cs="Times New Roman"/>
          <w:sz w:val="28"/>
          <w:szCs w:val="28"/>
        </w:rPr>
        <w:t xml:space="preserve"> г. №</w:t>
      </w:r>
      <w:r w:rsidRPr="00D92E37">
        <w:rPr>
          <w:rFonts w:ascii="Times New Roman" w:hAnsi="Times New Roman" w:cs="Times New Roman"/>
          <w:sz w:val="28"/>
          <w:szCs w:val="28"/>
        </w:rPr>
        <w:t xml:space="preserve">131-ФЗ </w:t>
      </w:r>
      <w:r w:rsidR="002759BC">
        <w:rPr>
          <w:rFonts w:ascii="Times New Roman" w:hAnsi="Times New Roman" w:cs="Times New Roman"/>
          <w:sz w:val="28"/>
          <w:szCs w:val="28"/>
        </w:rPr>
        <w:t>«</w:t>
      </w:r>
      <w:r w:rsidRPr="00D92E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9BC">
        <w:rPr>
          <w:rFonts w:ascii="Times New Roman" w:hAnsi="Times New Roman" w:cs="Times New Roman"/>
          <w:sz w:val="28"/>
          <w:szCs w:val="28"/>
        </w:rPr>
        <w:t>»</w:t>
      </w:r>
      <w:r w:rsidRPr="00D92E3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92E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92E37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2759BC">
        <w:rPr>
          <w:rFonts w:ascii="Times New Roman" w:hAnsi="Times New Roman" w:cs="Times New Roman"/>
          <w:sz w:val="28"/>
          <w:szCs w:val="28"/>
        </w:rPr>
        <w:t>азования муниципального района «</w:t>
      </w:r>
      <w:r w:rsidRPr="00D92E37">
        <w:rPr>
          <w:rFonts w:ascii="Times New Roman" w:hAnsi="Times New Roman" w:cs="Times New Roman"/>
          <w:sz w:val="28"/>
          <w:szCs w:val="28"/>
        </w:rPr>
        <w:t>Княжпогостский</w:t>
      </w:r>
      <w:r w:rsidR="002759BC">
        <w:rPr>
          <w:rFonts w:ascii="Times New Roman" w:hAnsi="Times New Roman" w:cs="Times New Roman"/>
          <w:sz w:val="28"/>
          <w:szCs w:val="28"/>
        </w:rPr>
        <w:t>»</w:t>
      </w:r>
      <w:r w:rsidRPr="00D92E3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92E3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2759BC">
        <w:rPr>
          <w:rFonts w:ascii="Times New Roman" w:hAnsi="Times New Roman" w:cs="Times New Roman"/>
          <w:sz w:val="28"/>
          <w:szCs w:val="28"/>
        </w:rPr>
        <w:t xml:space="preserve"> Совета МР «</w:t>
      </w:r>
      <w:r w:rsidRPr="00D92E37">
        <w:rPr>
          <w:rFonts w:ascii="Times New Roman" w:hAnsi="Times New Roman" w:cs="Times New Roman"/>
          <w:sz w:val="28"/>
          <w:szCs w:val="28"/>
        </w:rPr>
        <w:t>Княжпогостский</w:t>
      </w:r>
      <w:r w:rsidR="002759BC">
        <w:rPr>
          <w:rFonts w:ascii="Times New Roman" w:hAnsi="Times New Roman" w:cs="Times New Roman"/>
          <w:sz w:val="28"/>
          <w:szCs w:val="28"/>
        </w:rPr>
        <w:t>»</w:t>
      </w:r>
      <w:r w:rsidRPr="00D92E37">
        <w:rPr>
          <w:rFonts w:ascii="Times New Roman" w:hAnsi="Times New Roman" w:cs="Times New Roman"/>
          <w:sz w:val="28"/>
          <w:szCs w:val="28"/>
        </w:rPr>
        <w:t xml:space="preserve"> от 9 ноября 2015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9BC">
        <w:rPr>
          <w:rFonts w:ascii="Times New Roman" w:hAnsi="Times New Roman" w:cs="Times New Roman"/>
          <w:sz w:val="28"/>
          <w:szCs w:val="28"/>
        </w:rPr>
        <w:t>20 «</w:t>
      </w:r>
      <w:r w:rsidRPr="00D92E37">
        <w:rPr>
          <w:rFonts w:ascii="Times New Roman" w:hAnsi="Times New Roman" w:cs="Times New Roman"/>
          <w:sz w:val="28"/>
          <w:szCs w:val="28"/>
        </w:rPr>
        <w:t>Об утверж</w:t>
      </w:r>
      <w:r w:rsidR="002759BC">
        <w:rPr>
          <w:rFonts w:ascii="Times New Roman" w:hAnsi="Times New Roman" w:cs="Times New Roman"/>
          <w:sz w:val="28"/>
          <w:szCs w:val="28"/>
        </w:rPr>
        <w:t>дении структуры администрации  муниципального района «Княжпогостский» Совет муниципального района «Княжпогостский»</w:t>
      </w:r>
    </w:p>
    <w:p w:rsidR="00701164" w:rsidRPr="00D92E37" w:rsidRDefault="002759BC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701164" w:rsidRPr="00D92E37">
        <w:rPr>
          <w:rFonts w:ascii="Times New Roman" w:hAnsi="Times New Roman" w:cs="Times New Roman"/>
          <w:sz w:val="28"/>
          <w:szCs w:val="28"/>
        </w:rPr>
        <w:t>:</w:t>
      </w:r>
    </w:p>
    <w:p w:rsidR="00701164" w:rsidRPr="00D92E37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E3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tooltip="ПОЛОЖЕНИЕ" w:history="1">
        <w:r w:rsidRPr="00D92E3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92E37">
        <w:rPr>
          <w:rFonts w:ascii="Times New Roman" w:hAnsi="Times New Roman" w:cs="Times New Roman"/>
          <w:sz w:val="28"/>
          <w:szCs w:val="28"/>
        </w:rPr>
        <w:t xml:space="preserve"> об отделе культуры и спорта администра</w:t>
      </w:r>
      <w:r w:rsidR="00BE1C08">
        <w:rPr>
          <w:rFonts w:ascii="Times New Roman" w:hAnsi="Times New Roman" w:cs="Times New Roman"/>
          <w:sz w:val="28"/>
          <w:szCs w:val="28"/>
        </w:rPr>
        <w:t>ции муниципального района «</w:t>
      </w:r>
      <w:r w:rsidRPr="00D92E37">
        <w:rPr>
          <w:rFonts w:ascii="Times New Roman" w:hAnsi="Times New Roman" w:cs="Times New Roman"/>
          <w:sz w:val="28"/>
          <w:szCs w:val="28"/>
        </w:rPr>
        <w:t>Княжпогостский</w:t>
      </w:r>
      <w:r w:rsidR="00BE1C08">
        <w:rPr>
          <w:rFonts w:ascii="Times New Roman" w:hAnsi="Times New Roman" w:cs="Times New Roman"/>
          <w:sz w:val="28"/>
          <w:szCs w:val="28"/>
        </w:rPr>
        <w:t>»</w:t>
      </w:r>
      <w:r w:rsidRPr="00D92E3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E2CFF">
        <w:rPr>
          <w:rFonts w:ascii="Times New Roman" w:hAnsi="Times New Roman" w:cs="Times New Roman"/>
          <w:sz w:val="28"/>
          <w:szCs w:val="28"/>
        </w:rPr>
        <w:t>приложению</w:t>
      </w:r>
      <w:r w:rsidRPr="00D92E37">
        <w:rPr>
          <w:rFonts w:ascii="Times New Roman" w:hAnsi="Times New Roman" w:cs="Times New Roman"/>
          <w:sz w:val="28"/>
          <w:szCs w:val="28"/>
        </w:rPr>
        <w:t>.</w:t>
      </w:r>
    </w:p>
    <w:p w:rsidR="00701164" w:rsidRPr="00D92E37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E37">
        <w:rPr>
          <w:rFonts w:ascii="Times New Roman" w:hAnsi="Times New Roman" w:cs="Times New Roman"/>
          <w:sz w:val="28"/>
          <w:szCs w:val="28"/>
        </w:rPr>
        <w:t>2. Признать утратившим силу решени</w:t>
      </w:r>
      <w:r w:rsidR="004E2CFF">
        <w:rPr>
          <w:rFonts w:ascii="Times New Roman" w:hAnsi="Times New Roman" w:cs="Times New Roman"/>
          <w:sz w:val="28"/>
          <w:szCs w:val="28"/>
        </w:rPr>
        <w:t>е Совета муниципального района «</w:t>
      </w:r>
      <w:r w:rsidRPr="00D92E37">
        <w:rPr>
          <w:rFonts w:ascii="Times New Roman" w:hAnsi="Times New Roman" w:cs="Times New Roman"/>
          <w:sz w:val="28"/>
          <w:szCs w:val="28"/>
        </w:rPr>
        <w:t>Княжпогостский</w:t>
      </w:r>
      <w:r w:rsidR="004E2CFF">
        <w:rPr>
          <w:rFonts w:ascii="Times New Roman" w:hAnsi="Times New Roman" w:cs="Times New Roman"/>
          <w:sz w:val="28"/>
          <w:szCs w:val="28"/>
        </w:rPr>
        <w:t>»</w:t>
      </w:r>
      <w:r w:rsidRPr="00D92E37">
        <w:rPr>
          <w:rFonts w:ascii="Times New Roman" w:hAnsi="Times New Roman" w:cs="Times New Roman"/>
          <w:sz w:val="28"/>
          <w:szCs w:val="28"/>
        </w:rPr>
        <w:t xml:space="preserve"> от 25.12.2013</w:t>
      </w:r>
      <w:r w:rsidR="004E2CFF">
        <w:rPr>
          <w:rFonts w:ascii="Times New Roman" w:hAnsi="Times New Roman" w:cs="Times New Roman"/>
          <w:sz w:val="28"/>
          <w:szCs w:val="28"/>
        </w:rPr>
        <w:t xml:space="preserve"> г. №</w:t>
      </w:r>
      <w:r w:rsidRPr="00D92E37">
        <w:rPr>
          <w:rFonts w:ascii="Times New Roman" w:hAnsi="Times New Roman" w:cs="Times New Roman"/>
          <w:sz w:val="28"/>
          <w:szCs w:val="28"/>
        </w:rPr>
        <w:t>262</w:t>
      </w:r>
      <w:r w:rsidR="004E2CFF">
        <w:rPr>
          <w:rFonts w:ascii="Times New Roman" w:hAnsi="Times New Roman" w:cs="Times New Roman"/>
          <w:sz w:val="28"/>
          <w:szCs w:val="28"/>
        </w:rPr>
        <w:t xml:space="preserve"> «</w:t>
      </w:r>
      <w:r w:rsidRPr="00D92E3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отделе культуры и национальной политики администрации </w:t>
      </w:r>
      <w:r w:rsidR="004E2CF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D92E37">
        <w:rPr>
          <w:rFonts w:ascii="Times New Roman" w:hAnsi="Times New Roman" w:cs="Times New Roman"/>
          <w:sz w:val="28"/>
          <w:szCs w:val="28"/>
        </w:rPr>
        <w:t>Княжпогостский</w:t>
      </w:r>
      <w:r w:rsidR="004E2CFF">
        <w:rPr>
          <w:rFonts w:ascii="Times New Roman" w:hAnsi="Times New Roman" w:cs="Times New Roman"/>
          <w:sz w:val="28"/>
          <w:szCs w:val="28"/>
        </w:rPr>
        <w:t>»</w:t>
      </w:r>
      <w:r w:rsidRPr="00D92E37">
        <w:rPr>
          <w:rFonts w:ascii="Times New Roman" w:hAnsi="Times New Roman" w:cs="Times New Roman"/>
          <w:sz w:val="28"/>
          <w:szCs w:val="28"/>
        </w:rPr>
        <w:t>.</w:t>
      </w:r>
    </w:p>
    <w:p w:rsidR="004E2CFF" w:rsidRDefault="00701164" w:rsidP="004E2C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DA4">
        <w:rPr>
          <w:rFonts w:ascii="Times New Roman" w:hAnsi="Times New Roman" w:cs="Times New Roman"/>
          <w:sz w:val="28"/>
          <w:szCs w:val="28"/>
        </w:rPr>
        <w:t xml:space="preserve">3. Заведующего отделом культуры </w:t>
      </w:r>
      <w:r w:rsidR="001C30FD" w:rsidRPr="00042DA4">
        <w:rPr>
          <w:rFonts w:ascii="Times New Roman" w:hAnsi="Times New Roman" w:cs="Times New Roman"/>
          <w:sz w:val="28"/>
          <w:szCs w:val="28"/>
        </w:rPr>
        <w:t>и национальной политики а</w:t>
      </w:r>
      <w:r w:rsidRPr="00042DA4">
        <w:rPr>
          <w:rFonts w:ascii="Times New Roman" w:hAnsi="Times New Roman" w:cs="Times New Roman"/>
          <w:sz w:val="28"/>
          <w:szCs w:val="28"/>
        </w:rPr>
        <w:t>дмин</w:t>
      </w:r>
      <w:r w:rsidR="004E2CFF" w:rsidRPr="00042DA4">
        <w:rPr>
          <w:rFonts w:ascii="Times New Roman" w:hAnsi="Times New Roman" w:cs="Times New Roman"/>
          <w:sz w:val="28"/>
          <w:szCs w:val="28"/>
        </w:rPr>
        <w:t xml:space="preserve">истрации муниципального района «Княжпогостский» </w:t>
      </w:r>
      <w:proofErr w:type="spellStart"/>
      <w:r w:rsidR="004E2CFF" w:rsidRPr="00042DA4">
        <w:rPr>
          <w:rFonts w:ascii="Times New Roman" w:hAnsi="Times New Roman" w:cs="Times New Roman"/>
          <w:sz w:val="28"/>
          <w:szCs w:val="28"/>
        </w:rPr>
        <w:t>Гойда</w:t>
      </w:r>
      <w:proofErr w:type="spellEnd"/>
      <w:r w:rsidRPr="00042DA4">
        <w:rPr>
          <w:rFonts w:ascii="Times New Roman" w:hAnsi="Times New Roman" w:cs="Times New Roman"/>
          <w:sz w:val="28"/>
          <w:szCs w:val="28"/>
        </w:rPr>
        <w:t xml:space="preserve"> М.Г. наделить полномочиями по государственной регистрации внесенных изменений в соответствии с Федеральным </w:t>
      </w:r>
      <w:hyperlink r:id="rId8" w:history="1">
        <w:r w:rsidRPr="00042D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E2CFF" w:rsidRPr="00042DA4">
        <w:rPr>
          <w:rFonts w:ascii="Times New Roman" w:hAnsi="Times New Roman" w:cs="Times New Roman"/>
          <w:sz w:val="28"/>
          <w:szCs w:val="28"/>
        </w:rPr>
        <w:t xml:space="preserve"> от 08.08.2001 г. №129-ФЗ «</w:t>
      </w:r>
      <w:r w:rsidRPr="00042DA4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4E2CFF" w:rsidRPr="00042DA4">
        <w:rPr>
          <w:rFonts w:ascii="Times New Roman" w:hAnsi="Times New Roman" w:cs="Times New Roman"/>
          <w:sz w:val="28"/>
          <w:szCs w:val="28"/>
        </w:rPr>
        <w:t>»</w:t>
      </w:r>
      <w:r w:rsidRPr="00042DA4">
        <w:rPr>
          <w:rFonts w:ascii="Times New Roman" w:hAnsi="Times New Roman" w:cs="Times New Roman"/>
          <w:sz w:val="28"/>
          <w:szCs w:val="28"/>
        </w:rPr>
        <w:t>.</w:t>
      </w:r>
    </w:p>
    <w:p w:rsidR="004E2CFF" w:rsidRPr="00042DA4" w:rsidRDefault="004E2CFF" w:rsidP="004E2C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2DA4">
        <w:rPr>
          <w:rFonts w:ascii="Times New Roman" w:hAnsi="Times New Roman" w:cs="Times New Roman"/>
          <w:sz w:val="28"/>
          <w:szCs w:val="28"/>
        </w:rPr>
        <w:t>4. Настоящее решение вступает в силу в порядке, установленном законодательством.</w:t>
      </w:r>
    </w:p>
    <w:p w:rsidR="004E2CFF" w:rsidRPr="00D92E37" w:rsidRDefault="004E2CFF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164" w:rsidRPr="00D92E37" w:rsidRDefault="00701164" w:rsidP="00516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5F6" w:rsidRPr="005165F6" w:rsidRDefault="005165F6" w:rsidP="00516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5F6">
        <w:rPr>
          <w:rFonts w:ascii="Times New Roman" w:hAnsi="Times New Roman" w:cs="Times New Roman"/>
          <w:sz w:val="28"/>
          <w:szCs w:val="28"/>
        </w:rPr>
        <w:t xml:space="preserve">Заместитель председатель Совета района </w:t>
      </w:r>
      <w:r w:rsidRPr="005165F6">
        <w:rPr>
          <w:rFonts w:ascii="Times New Roman" w:hAnsi="Times New Roman" w:cs="Times New Roman"/>
          <w:sz w:val="28"/>
          <w:szCs w:val="28"/>
        </w:rPr>
        <w:tab/>
      </w:r>
      <w:r w:rsidRPr="005165F6">
        <w:rPr>
          <w:rFonts w:ascii="Times New Roman" w:hAnsi="Times New Roman" w:cs="Times New Roman"/>
          <w:sz w:val="28"/>
          <w:szCs w:val="28"/>
        </w:rPr>
        <w:tab/>
      </w:r>
      <w:r w:rsidRPr="005165F6">
        <w:rPr>
          <w:rFonts w:ascii="Times New Roman" w:hAnsi="Times New Roman" w:cs="Times New Roman"/>
          <w:sz w:val="28"/>
          <w:szCs w:val="28"/>
        </w:rPr>
        <w:tab/>
        <w:t xml:space="preserve"> Т.И. Пугачева</w:t>
      </w:r>
    </w:p>
    <w:p w:rsidR="00701164" w:rsidRPr="005165F6" w:rsidRDefault="00701164" w:rsidP="00516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Default="00701164" w:rsidP="007011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1164" w:rsidRDefault="00701164" w:rsidP="007011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1164" w:rsidRDefault="00701164" w:rsidP="007011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1164" w:rsidRDefault="00701164" w:rsidP="007011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1164" w:rsidRDefault="00701164" w:rsidP="0070116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5905" w:rsidRDefault="00701164" w:rsidP="006759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75905">
        <w:rPr>
          <w:rFonts w:ascii="Times New Roman" w:hAnsi="Times New Roman" w:cs="Times New Roman"/>
          <w:sz w:val="28"/>
          <w:szCs w:val="28"/>
        </w:rPr>
        <w:t xml:space="preserve"> </w:t>
      </w:r>
      <w:r w:rsidRPr="00675905">
        <w:rPr>
          <w:rFonts w:ascii="Times New Roman" w:hAnsi="Times New Roman" w:cs="Times New Roman"/>
          <w:sz w:val="28"/>
          <w:szCs w:val="28"/>
        </w:rPr>
        <w:t>к решению</w:t>
      </w:r>
      <w:r w:rsidR="00675905">
        <w:rPr>
          <w:rFonts w:ascii="Times New Roman" w:hAnsi="Times New Roman" w:cs="Times New Roman"/>
          <w:sz w:val="28"/>
          <w:szCs w:val="28"/>
        </w:rPr>
        <w:t xml:space="preserve"> </w:t>
      </w:r>
      <w:r w:rsidRPr="00675905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01164" w:rsidRPr="00675905" w:rsidRDefault="00675905" w:rsidP="006759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675905">
        <w:rPr>
          <w:rFonts w:ascii="Times New Roman" w:hAnsi="Times New Roman" w:cs="Times New Roman"/>
          <w:sz w:val="28"/>
          <w:szCs w:val="28"/>
        </w:rPr>
        <w:t>Княжпогостский</w:t>
      </w:r>
      <w:r w:rsidR="00701164" w:rsidRPr="00675905">
        <w:rPr>
          <w:rFonts w:ascii="Times New Roman" w:hAnsi="Times New Roman" w:cs="Times New Roman"/>
          <w:sz w:val="28"/>
          <w:szCs w:val="28"/>
        </w:rPr>
        <w:t>"</w:t>
      </w:r>
    </w:p>
    <w:p w:rsidR="00701164" w:rsidRPr="00675905" w:rsidRDefault="00675905" w:rsidP="007011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1164" w:rsidRPr="00675905">
        <w:rPr>
          <w:rFonts w:ascii="Times New Roman" w:hAnsi="Times New Roman" w:cs="Times New Roman"/>
          <w:sz w:val="28"/>
          <w:szCs w:val="28"/>
        </w:rPr>
        <w:t xml:space="preserve">22 декабря </w:t>
      </w:r>
      <w:r>
        <w:rPr>
          <w:rFonts w:ascii="Times New Roman" w:hAnsi="Times New Roman" w:cs="Times New Roman"/>
          <w:sz w:val="28"/>
          <w:szCs w:val="28"/>
        </w:rPr>
        <w:t>2015 г. №</w:t>
      </w:r>
      <w:r w:rsidR="00701164" w:rsidRPr="00675905">
        <w:rPr>
          <w:rFonts w:ascii="Times New Roman" w:hAnsi="Times New Roman" w:cs="Times New Roman"/>
          <w:sz w:val="28"/>
          <w:szCs w:val="28"/>
        </w:rPr>
        <w:t xml:space="preserve">34  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675905">
        <w:rPr>
          <w:rFonts w:ascii="Times New Roman" w:hAnsi="Times New Roman" w:cs="Times New Roman"/>
          <w:sz w:val="28"/>
          <w:szCs w:val="28"/>
        </w:rPr>
        <w:t>ПОЛОЖЕНИЕ</w:t>
      </w:r>
    </w:p>
    <w:p w:rsidR="00701164" w:rsidRPr="00675905" w:rsidRDefault="00701164" w:rsidP="007011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ОБ ОТДЕЛЕ КУЛЬТУРЫ И СПОРТА</w:t>
      </w:r>
    </w:p>
    <w:p w:rsidR="00701164" w:rsidRPr="00675905" w:rsidRDefault="00701164" w:rsidP="007011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АДМИНИСТРАЦИИ МУНИЦИПАЛЬНОГО РАЙОНА "КНЯЖПОГОСТСКИЙ"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1.1. Отдел культуры и спорта администрации муниципального района "Княжпогостский" (далее - отдел) является отраслевым органом, входящим в структуру администрации муниципального района "Княжпогостский".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1.2. Отдел в своей деятельности руководствуется </w:t>
      </w:r>
      <w:hyperlink r:id="rId9" w:history="1">
        <w:r w:rsidRPr="0067590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7590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</w:t>
      </w:r>
      <w:hyperlink r:id="rId10" w:history="1">
        <w:r w:rsidRPr="0067590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75905">
        <w:rPr>
          <w:rFonts w:ascii="Times New Roman" w:hAnsi="Times New Roman" w:cs="Times New Roman"/>
          <w:sz w:val="28"/>
          <w:szCs w:val="28"/>
        </w:rPr>
        <w:t xml:space="preserve"> Республики Коми, законами Республики Коми и иными нормативными правовыми актами Российской Федерации и Республики Коми, а также муниципальными правовыми актами органов местного самоуправления муниципального образования муниципального района "Княжпогостский", настоящим Положением.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1.3. Отдел взаимодействует и сотрудничает: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1.3.1. с федеральными органами государственной власти, органами государственной власти Республики Коми и иных субъектов Российской Федерации, органами местного самоуправления других муниципальных образований Республики Коми и иных субъектов Российской Федерации;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1.3.2. с некоммерческими организациями (общественными и благотворительными организациями, фондами), иными предприятиями и организациями; 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1.4. Отдел является правопреемником отдела культуры и национальной политики администрации муниципального района «Княжпогостский», отдела физической культуры, спорта и туризма администрации муниципального района «Княжпогостский».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1.5. Структура Отдела утверждается руководителем администрации района;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1.6. Отдел контролирует деятельность подведомственных учреждений культуры и спорта, расположенных на территории муниципального образования муниципального района "Княжпогостский".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1.7. Отдел является юридическим лицом, имеет самостоятельную смету, расчетные и иные счета в банке, казначействе, гербовую печать установленного образца, а также иные необходимые для осуществления своей деятельности печати, штампы и бланки.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1.8. Отдел выступает истцом и ответчиком в суде в соответствии с законодательством РФ, от своего имени приобретает и осуществляет имущественные и иные права и несет обязанности. Отдел несет </w:t>
      </w:r>
      <w:r w:rsidRPr="00675905">
        <w:rPr>
          <w:rFonts w:ascii="Times New Roman" w:hAnsi="Times New Roman" w:cs="Times New Roman"/>
          <w:sz w:val="28"/>
          <w:szCs w:val="28"/>
        </w:rPr>
        <w:lastRenderedPageBreak/>
        <w:t>ответственность по своим обязательствам, находящимися в его распоряжении денежными средствами. При их недостаточности субсидиарную ответственность по его обязательствам несет собственник.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1.9. Отдел является получателем средств бюджета муниципального образования муниципального района "Княжпогостский" в части средств, предусмотренных на содержание и реализацию возложенных на отдел функций.</w:t>
      </w:r>
    </w:p>
    <w:p w:rsidR="00701164" w:rsidRPr="00675905" w:rsidRDefault="00701164" w:rsidP="00701164">
      <w:pPr>
        <w:ind w:firstLine="540"/>
        <w:jc w:val="both"/>
        <w:rPr>
          <w:sz w:val="28"/>
          <w:szCs w:val="28"/>
        </w:rPr>
      </w:pPr>
      <w:r w:rsidRPr="00675905">
        <w:rPr>
          <w:sz w:val="28"/>
          <w:szCs w:val="28"/>
        </w:rPr>
        <w:t>1.10. Финансирование расходов на содержание отдела осуществляется за счет средств, предусмотренных в бюджете муниципального образования муниципального района "Княжпогостский" в пределах выделенных бюджетных ассигнований.</w:t>
      </w:r>
    </w:p>
    <w:p w:rsidR="00701164" w:rsidRPr="00675905" w:rsidRDefault="00701164" w:rsidP="00701164">
      <w:pPr>
        <w:ind w:firstLine="540"/>
        <w:jc w:val="both"/>
        <w:rPr>
          <w:sz w:val="28"/>
          <w:szCs w:val="28"/>
        </w:rPr>
      </w:pPr>
      <w:r w:rsidRPr="00675905">
        <w:rPr>
          <w:sz w:val="28"/>
          <w:szCs w:val="28"/>
        </w:rPr>
        <w:t xml:space="preserve">1.11. </w:t>
      </w:r>
      <w:proofErr w:type="gramStart"/>
      <w:r w:rsidRPr="00675905">
        <w:rPr>
          <w:sz w:val="28"/>
          <w:szCs w:val="28"/>
        </w:rPr>
        <w:t>Юридический адрес отдела: 169200, Республика Коми, Княжпогостский район, г. Емва, ул. Дзержинского, д. 82.</w:t>
      </w:r>
      <w:proofErr w:type="gramEnd"/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1.12. Полное наименование отдела - Отдел культуры и спорта администрации муниципального района "Княжпогостский".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1.13. Сокращенное наименование - Отдел культуры и спорта администрации МР "Княжпогостский".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 Основные задачи отдела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 Основными задачами отдела являются: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2.1.1. создание условий для деятельности учреждений культуры и спорта;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2.1.2. реализация государственной политики в области культуры, государственной национальной политики, на территории Княжпогостского района;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2.1.3. реализация федеральных и республиканских программ по укреплению здоровья населения;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2.1.3. руководство деятельностью по сохранению, созданию, распространению и освоению культурных ценностей, предоставлению культурных благ в различных формах и видах населению района;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2.1.4. содействие сохранению исконной среды обитания, поддержка социально-культурного развития представителей коренных малочисленных народов Российской Федерации, проживающих на территории района;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2.1.5. участие в пределах своей компетенции  в мероприятиях по противодействию экстремистской деятельности, дискриминации по национальному патриотизму;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2.1.6. охрана и  историко-культурного наследия (памятников истории и культуры), сохранение и пополнение объектов материальной культуры местного (муниципального) значения, музейных фондов и иного имущества муниципальных музеев, расположенных на территории района, сохранение и развитие культуры, национальных традиций коми народа, создание условий для удовлетворения культурных потребностей всех народов, проживающих на территории района;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2.1.7. организация библиотечного обслуживания населения </w:t>
      </w:r>
      <w:proofErr w:type="spellStart"/>
      <w:r w:rsidRPr="00675905">
        <w:rPr>
          <w:rFonts w:ascii="Times New Roman" w:hAnsi="Times New Roman" w:cs="Times New Roman"/>
          <w:sz w:val="28"/>
          <w:szCs w:val="28"/>
        </w:rPr>
        <w:t>межпоселенческими</w:t>
      </w:r>
      <w:proofErr w:type="spellEnd"/>
      <w:r w:rsidRPr="00675905">
        <w:rPr>
          <w:rFonts w:ascii="Times New Roman" w:hAnsi="Times New Roman" w:cs="Times New Roman"/>
          <w:sz w:val="28"/>
          <w:szCs w:val="28"/>
        </w:rPr>
        <w:t xml:space="preserve"> библиотеками, комплектование и обеспечение сохранности библиотечных фондов;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lastRenderedPageBreak/>
        <w:t xml:space="preserve">2.1.8. создание условий для развития местного традиционного художественного творчества населения </w:t>
      </w:r>
      <w:proofErr w:type="spellStart"/>
      <w:r w:rsidRPr="00675905">
        <w:rPr>
          <w:rFonts w:ascii="Times New Roman" w:hAnsi="Times New Roman" w:cs="Times New Roman"/>
          <w:sz w:val="28"/>
          <w:szCs w:val="28"/>
        </w:rPr>
        <w:t>Кяжпогостского</w:t>
      </w:r>
      <w:proofErr w:type="spellEnd"/>
      <w:r w:rsidRPr="0067590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2.1.9. содействие гражданам в реализации прав на свободу творчества, культурную деятельность, удовлетворение духовных потребностей и приобщение к ценностям отечественной и мировой культуры;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2.1.10. развитие и координация межрайонных культурных связей в рамках компетенции Отдела;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2.1.11. создание условий для массового отдыха и развлечений населения и организации обустройства мест массового отдыха населения муниципального района «Княжпогостский»;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2.1.12. формирование и обеспечение функционирования системы организации досуга населения, развитие культуры через сеть клубных учреждений, библиотек, музеев, детских кол искусств, спортивных школ;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2.1.13.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 «Княжпогостский в части обеспечения соответствующих культурных услуг;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2.1.14. оказание содействия национально-культурному развитию народов РФ и реализации мероприятий в сфере межнациональных отношений на территории муниципального района «Княжпогостский»;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2.1.15. сохранение и развитие культуры и традиций коми народа, создание условий для удовлетворения культурных потребностей других народов, проживающих на территории района;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2.1.16. организация предоставления дополнительного образования детей в сфере искусства и спорта;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2.1.16. организация проведения районных фестивалей, праздников, смотров, концертов, творческих профессиональных конкурсов, участие в республиканских мероприятиях, содействие участию творческих коллективов поселений, создание условий для формирования и удовлетворения духовных потребностей, развитие инициативы и реализации творческого потенциала различных слоев населения, а также детей и подростков муниципального района «Княжпогостский»;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2.1.17.  </w:t>
      </w:r>
      <w:proofErr w:type="gramStart"/>
      <w:r w:rsidRPr="006759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5905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дополнительного образования детей;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2.1.18. обеспечение и создание условий для развития физической культуры, массового спорта и туризма, организация и проведение официальных физкультурно-оздоровительных, спортивных и туристских мероприятий;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2.1.19. осуществление анализа и прогнозирование приоритетных направлений по развитию физической культуры, спорта и туризма;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905">
        <w:rPr>
          <w:rFonts w:ascii="Times New Roman" w:hAnsi="Times New Roman" w:cs="Times New Roman"/>
          <w:sz w:val="28"/>
          <w:szCs w:val="28"/>
        </w:rPr>
        <w:t>2.1.20. разработка и реализация районных целевых программ в области физической культуры, спорта и туризма, участие в подготовке программ социально-экономического развития и бюджета, предварительное рассмотрение по проектам постановлений и распоряжений руководителя администрации МР "Княжпогостский» и решений Совета МР "</w:t>
      </w:r>
      <w:proofErr w:type="spellStart"/>
      <w:r w:rsidRPr="00675905">
        <w:rPr>
          <w:rFonts w:ascii="Times New Roman" w:hAnsi="Times New Roman" w:cs="Times New Roman"/>
          <w:sz w:val="28"/>
          <w:szCs w:val="28"/>
        </w:rPr>
        <w:t>Княжпогостсикй</w:t>
      </w:r>
      <w:proofErr w:type="spellEnd"/>
      <w:r w:rsidRPr="00675905">
        <w:rPr>
          <w:rFonts w:ascii="Times New Roman" w:hAnsi="Times New Roman" w:cs="Times New Roman"/>
          <w:sz w:val="28"/>
          <w:szCs w:val="28"/>
        </w:rPr>
        <w:t>", затрагивающим проблемы физической культуры, спорта и туризма, подготовленных отделами и управлениями администрации МР "Княжпогостский";</w:t>
      </w:r>
      <w:proofErr w:type="gramEnd"/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lastRenderedPageBreak/>
        <w:t>2.1.21. совершенствование системы физического воспитания населения, подготовки спортсменов, туристской работы;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2.1.22. создание условий для развития различных видов туризма (</w:t>
      </w:r>
      <w:proofErr w:type="gramStart"/>
      <w:r w:rsidRPr="00675905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Pr="00675905">
        <w:rPr>
          <w:rFonts w:ascii="Times New Roman" w:hAnsi="Times New Roman" w:cs="Times New Roman"/>
          <w:sz w:val="28"/>
          <w:szCs w:val="28"/>
        </w:rPr>
        <w:t>, познавательный, экстремальный, массовый, культурно-исторический и др.) в нашем районе;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2.1.23. регулирование и организация физкультурно-оздоровительной и спортивной работы среди инвалидов, в том числе среди детей с отклонениями в физическом развитии и лиц с ослабленным здоровьем;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2.1.24. внедрение физической культуры и спорта в режим учебы, труда и отдыха граждан различных возрастных групп на основе утвержденных нормативов физической подготовленности;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2.1.25. сохранение и развитие национальных видов спорта коми народа;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2.1.26. обеспечение подготовки спортивного резерва, членов сборных команд Княжпогостского района по различным видам спорта;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2.1.27. оказание помощи сельским поселениям района в организации физкультурно-оздоровительной и культурно-массовой работы;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2.1.24. профилактика негативной тенденции в молодежной среде;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2.1.25. формирование бюджета отрасли «Культура и спорт», дополнительного образования детей, туризма и национальной политики на территории Княжпогостского района;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2.1.26. иные вопросы в сфере культуры, спорта, туризма и национальной политики в соответствии с законодательством.</w:t>
      </w:r>
    </w:p>
    <w:p w:rsidR="00701164" w:rsidRPr="00675905" w:rsidRDefault="00701164" w:rsidP="007011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 Функции отдела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Отдел в соответствии с возложенными на него задачами осуществляет следующие функции: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3.1. Разрабатывает и реализует в установленном порядке районные целевые программы развития культуры и спорта, национальной политики и туризма, принимает участие в разработке и реализации иных районных программ, входящих в компетенцию отдела;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3.2. Осуществляет комплексный анализ планирования и прогнозирования тенденций развития в сфере массового спорта, культуры, национальной политики и туризма;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3.3. Утверждает единый календарный план районных спортивно-массовых мероприятий и согласовывает план проведения республиканских соревнований на территории МО МР «Княжпогостский», принимает меры по их реализации.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3.4. Осуществляет формирование, подготовку команды муниципального района и обеспечивает ее участие в республиканских и всероссийских соревнованиях</w:t>
      </w:r>
      <w:proofErr w:type="gramStart"/>
      <w:r w:rsidRPr="00675905">
        <w:rPr>
          <w:rFonts w:ascii="Times New Roman" w:hAnsi="Times New Roman" w:cs="Times New Roman"/>
          <w:sz w:val="28"/>
          <w:szCs w:val="28"/>
        </w:rPr>
        <w:t>.;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675905">
        <w:rPr>
          <w:rFonts w:ascii="Times New Roman" w:hAnsi="Times New Roman" w:cs="Times New Roman"/>
          <w:sz w:val="28"/>
          <w:szCs w:val="28"/>
        </w:rPr>
        <w:t>3.5. Осуществляет анализ реализации государственной национальной политики на территории района;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3.6. Осуществляет реализацию на территории района программ и планов мероприятий, направленных на решение вопросов сохранения и развития национальных языков и культур, межэтнического сотрудничества и </w:t>
      </w:r>
      <w:r w:rsidRPr="00675905">
        <w:rPr>
          <w:rFonts w:ascii="Times New Roman" w:hAnsi="Times New Roman" w:cs="Times New Roman"/>
          <w:sz w:val="28"/>
          <w:szCs w:val="28"/>
        </w:rPr>
        <w:lastRenderedPageBreak/>
        <w:t>взаимодействие с религиозными организациями;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3.7. Организует и проводит смотры-конкурсы, спартакиады, фестивали, конференции, спортивные и другие мероприятия по различным направлениям работы в области физической культуры, спорта и туризма.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3.8. Участвует в организации летнего отдыха и труда детей и подростков;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3.9. Осуществляет взаимодействие в установленном порядке с религиозными организациями; 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3.10. Осуществляет подготовку, подбор и повышение квалификации кадров в сфере культуры и спорта, национальной политики и туризма, способствует реализации их творческого потенциала;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3.11. Разрабатывает предложения о создании, реорганизации, развитии муниципальных учреждений культуры, физической культуры и спорта, осуществляет их выполнение.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3.12. Разрабатывает и реализует мероприятия по совершенствованию правового обеспечения деятельности организаций отдела в муниципальном районе;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3.13. Разрабатывает проекты нормативно-правовых актов по вопросам, отнесенным к компетенции отдела;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3.14. Изучает, распространяет передовой опыт работы муниципальных учреждений культуры и спорта, национальной политики и туризма.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3.15. Ведет статистический учет и отчетность по отрасли культуры, спорта, национальной политики и туризма;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3.16. Анализирует состояние рынка услуг в отрасли культуры, спорта, национальной политики и туризма, организует распространение данных о его конъюнктуре, способствует развитию маркетинга;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3.17. Информирует население о своей деятельности через средства массовой информации;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3.18. Принимает участие в формировании районного бюджета в части определения объемов финансирования учреждений культуры и спорта, мероприятий по строительству и ремонту помещений, обеспечению безопасных условий труда;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3.19. Контролирует деятельность подведомственных учреждений, обеспечивает </w:t>
      </w:r>
      <w:proofErr w:type="gramStart"/>
      <w:r w:rsidRPr="006759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5905">
        <w:rPr>
          <w:rFonts w:ascii="Times New Roman" w:hAnsi="Times New Roman" w:cs="Times New Roman"/>
          <w:sz w:val="28"/>
          <w:szCs w:val="28"/>
        </w:rPr>
        <w:t xml:space="preserve"> соблюдением ими действующего законодательства;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3.20. Определяет направления подготовки кадров в сфере отрасли культуры, спорта, национальной политики и туризма, организует подготовку и переподготовку, повышение квалификации специалистов;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3.21. Представляет в установленном порядке к государственным наградам работников отдела и подведомственных учреждений;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3.22. Проводит проверки производственной и финансово-хозяйственной деятельности в подведомственных учреждениях, осуществляет </w:t>
      </w:r>
      <w:proofErr w:type="gramStart"/>
      <w:r w:rsidRPr="006759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5905">
        <w:rPr>
          <w:rFonts w:ascii="Times New Roman" w:hAnsi="Times New Roman" w:cs="Times New Roman"/>
          <w:sz w:val="28"/>
          <w:szCs w:val="28"/>
        </w:rPr>
        <w:t xml:space="preserve"> целевым расходованием ими средств, эффективности использования и сохранности имущества подведомственных учреждений;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3.23. Осуществляет </w:t>
      </w:r>
      <w:proofErr w:type="gramStart"/>
      <w:r w:rsidRPr="006759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5905">
        <w:rPr>
          <w:rFonts w:ascii="Times New Roman" w:hAnsi="Times New Roman" w:cs="Times New Roman"/>
          <w:sz w:val="28"/>
          <w:szCs w:val="28"/>
        </w:rPr>
        <w:t xml:space="preserve"> выполнением подведомственными учреждениями отдела требований законодательства и иных нормативных правовых актов по охране труда, технике безопасности, пожарной безопасности, производственной санитарии;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lastRenderedPageBreak/>
        <w:t>3.24. Создает при отделе совещательные органы для выработки решений и рекомендаций по наиболее важным вопросам отрасли;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3.25. Организует </w:t>
      </w:r>
      <w:proofErr w:type="spellStart"/>
      <w:r w:rsidRPr="00675905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Pr="00675905">
        <w:rPr>
          <w:rFonts w:ascii="Times New Roman" w:hAnsi="Times New Roman" w:cs="Times New Roman"/>
          <w:sz w:val="28"/>
          <w:szCs w:val="28"/>
        </w:rPr>
        <w:t>, библиотечное и музейное обслуживание население и комплектование библиотечных фондов;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3.26. обобщение практики применения законодательства в сфере культуры и спорта, разработка и реализация мероприятий по совершенствованию методической помощи подведомственным учреждениям;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3.27. Проводит аттестацию руководителей муниципальных учреждений, подведомственных отделу;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3.28. Присуждает спортивные разряды, рекорды и достижения района по видам спорта;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3.29. Содействует в решении </w:t>
      </w:r>
      <w:proofErr w:type="gramStart"/>
      <w:r w:rsidRPr="00675905">
        <w:rPr>
          <w:rFonts w:ascii="Times New Roman" w:hAnsi="Times New Roman" w:cs="Times New Roman"/>
          <w:sz w:val="28"/>
          <w:szCs w:val="28"/>
        </w:rPr>
        <w:t>вопросов социальной защиты работников муниципальных учреждений культуры</w:t>
      </w:r>
      <w:proofErr w:type="gramEnd"/>
      <w:r w:rsidRPr="00675905">
        <w:rPr>
          <w:rFonts w:ascii="Times New Roman" w:hAnsi="Times New Roman" w:cs="Times New Roman"/>
          <w:sz w:val="28"/>
          <w:szCs w:val="28"/>
        </w:rPr>
        <w:t>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3.30. Осуществляет формирование и подготовку сборных команд района, обеспечивает их участие в спортивных мероприятиях;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3.31. В установленном порядке награждает дипломами и призами победителей и призеров районных соревнований, работников спорта и активистов спортивного движения района;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3.32. Осуществляет иные функции в соответствии с действующим законодательством.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3.33. Организует контроль в подведомственных учреждениях за соблюдением правил противопожарной, санитарно-эпидемиологической безопасности, охраны труда, техники безопасности в соответствии с законодательством, а также мероприятия по гражданской обороне и чрезвычайным ситуациям в пределах своей компетенции;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3.34. Устанавливает порядок определения платы для физических и юридических лиц за услуги (работы), относящиеся к основным видам деятельности подведомственных муниципальных учреждений, оказываемые им сверх установленного муниципального задания, а также в случаях, определенных федеральным законодательством, в пределах установленного муниципального задания;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4. Права отдела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4.1. Отдел для выполнения своих функций вправе: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4.1.1. разрабатывать и согласовывать в установленном порядке проекты нормативных правовых актов в сфере культуры, спорта, национальной политики и туризма;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4.1.2. вносить на рассмотрение руководителя администрации МР "Княжпогостский", а также другим должностным лицам администрации муниципального района "Княжпогостский" предложения по вопросам, входящим в компетенцию отдела;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4.1.3. заключать договоры, соглашения с юридическими и физическими лицами в интересах развития отрасли культуры и спорта в соответствии с законодательством РФ;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lastRenderedPageBreak/>
        <w:t>4.1.4. образовывать при необходимости комиссии, координационные и экспертные советы, коллегии, а также временные рабочие группы;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4.1.5. в пределах компетенции запрашивать от органов государственной власти, органов местного самоуправления, их структурных подразделений, иных организаций (независимо от их организационно-правовых форм и форм собственности) информационно-аналитические материалы, а также данные (включая статистические), необходимые для осуществления задач и функций отдела;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4.1.6. приобретать предметы материально-технического обеспечения, необходимые для деятельности отдела;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4.1.7. приобретать оборудование, инвентарь и распоряжаться ими в установленном действующим законодательством порядке;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4.1.8. совместно с отделом по управлению муниципальным имуществом, землями и природным ресурсами администрации МР "Княжпогостский" осуществлять контроль рационального использования и обеспечения сохранности имущества, переданного организациям в оперативное управление;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4.1.9. заслушивать в отделе отчеты, информацию руководителей муниципальных учреждений культуры и спорта, принимать по ним решения в пределах предоставленных ему полномочий;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4.1.10. реализовывать иные права в соответствии с действующим законодательством.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 Организация и руководство деятельностью отдела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5.1. Отдел возглавляет заведующий, назначаемый на должность и освобождаемый от должности руководителем </w:t>
      </w:r>
      <w:r w:rsidR="00D10D5E">
        <w:rPr>
          <w:rFonts w:ascii="Times New Roman" w:hAnsi="Times New Roman" w:cs="Times New Roman"/>
          <w:sz w:val="28"/>
          <w:szCs w:val="28"/>
        </w:rPr>
        <w:t>администрации МР "К</w:t>
      </w:r>
      <w:r w:rsidRPr="00675905">
        <w:rPr>
          <w:rFonts w:ascii="Times New Roman" w:hAnsi="Times New Roman" w:cs="Times New Roman"/>
          <w:sz w:val="28"/>
          <w:szCs w:val="28"/>
        </w:rPr>
        <w:t>няжпогостский".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5.1.1. Заведующий отделом несет персональную ответственность за выполнение возложенных на отдел задач и функций.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5.2. Заведующий отделом распределяет обязанности между работниками отдела.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5.3. Заведующий отделом представляет в администрацию муниципального района "Княжпогостский":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5.3.1. предложения по финансированию отдела;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5.3.2. предложения к присвоению почетных званий и награждению государственными наградами Российской Федерации, Республики Коми, администрации муниципального района "Княжпогостский" по особо отличившимся работникам отдела;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5.3.3. планы работы отдела, отчеты о деятельности отдела, доклады, аналитическую информацию по результатам контрольных мероприятий;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5.4. действует без доверенности от имени отдела и представляет его интересы в судах, органах власти, организациях;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5.5. утверждает структуру отдела по согласованию с первым заместителем руководителя администрации  МР "Княжпогостский";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5.6. вносит в установленном порядке на рассмотрение руководителя администрации МР "Княжпогостский" проекты нормативных правовых актов </w:t>
      </w:r>
      <w:r w:rsidRPr="00675905">
        <w:rPr>
          <w:rFonts w:ascii="Times New Roman" w:hAnsi="Times New Roman" w:cs="Times New Roman"/>
          <w:sz w:val="28"/>
          <w:szCs w:val="28"/>
        </w:rPr>
        <w:lastRenderedPageBreak/>
        <w:t>по вопросам, входящим в компетенцию отдела;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5.7 согласовывает уставы муниципальных учреждений культуры и спорта в пределах предоставленных ему прав подписывает и визирует другие документы;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5.8. в соответствии с законодательством согласовывает штатное расписание подведомственных учреждений культуры и спорта в пределах выделенных ассигнований;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5.9. назначает в установленном порядке на должность и освобождает от должности (по согласованию с руководителем администрации МР "Княжпогостский") работников, не являющихся муниципальными служащими отдела, применяет к ним меры дисциплинарного взыскания и поощрения в соответствии с законодательством Российской Федерации;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5.10. организует ведение делопроизводства в отделе;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5.11. обеспечивает соблюдение работниками учреждения норм охраны труда, техники безопасности и пожарной безопасности;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5.12. обеспечивает условия для переподготовки и повышения квалификации работников отдела;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5.13. обеспечивает соблюдение в отделе финансовой дисциплины;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5.14. организует своевременное рассмотрение обращений граждан и организаций;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5.15 открывает и закрывает счета в казначействе, в кредитных учреждениях; подписывает финансовые документы;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5.16. издает приказы по вопросам организации деятельности отдела, дает указания в пределах компетенции отдела, обязательные для выполнения работниками отдела, а также руководителями муниципальных учреждений культуры и спорта;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5.17. утверждает должностные и иные инструкции, методические рекомендации и организует исполнение нормативных правовых актов, документов вышестоящих органов;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 xml:space="preserve">5.18. осуществляет в установленном порядке </w:t>
      </w:r>
      <w:proofErr w:type="gramStart"/>
      <w:r w:rsidRPr="006759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5905"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учреждений;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5.19. согласовывает режим работы подведомственных учреждений;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5.20. исполняет иные обязанности в соответствии с федеральным законодательством, законодательством Республики Коми, муниципальными правовыми актами муниципального образования муниципального района "Княжпогостский".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5.21. Заведующий отделом подотчетен и подконтролен в своей деятельности руководителю администрации МР "Княжпогостский".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5.22. Должностная инструкция заведующего отделом утверждается руководителем администрации МР "Княжпогостский".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5.23. Оплата труда работников, не являющихся муниципальными служащими, производится в соответствии с системой оплаты труда в органах местного самоуправления муниципального образования муниципального района "Княжпогостский".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5.24. Отдел самостоятельно ведет кадровое делопроизводство.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lastRenderedPageBreak/>
        <w:t>6. Имущество и финансы отдела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6.1. Финансирование отдела осуществляется за счет средств бюджета муниципального района.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6.2. Имущество отдела является муниципальной собственностью муниципального района.</w:t>
      </w: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6.3. Имущество закрепляется за отделом на праве оперативного управления в установленном порядке.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7. Ответственность отдела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7.1. Отдел несет ответственность за возложенные на него функции в соответствии с законодательством РФ.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8. Реорганизация и ликвидация отдела</w:t>
      </w:r>
    </w:p>
    <w:p w:rsidR="00701164" w:rsidRPr="00675905" w:rsidRDefault="00701164" w:rsidP="00701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675905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905">
        <w:rPr>
          <w:rFonts w:ascii="Times New Roman" w:hAnsi="Times New Roman" w:cs="Times New Roman"/>
          <w:sz w:val="28"/>
          <w:szCs w:val="28"/>
        </w:rPr>
        <w:t>8.1. Реорганизация и ликвидация отдела осуществляется в соответствии с действующим законодательством Российской Федерации.</w:t>
      </w:r>
    </w:p>
    <w:p w:rsidR="00701164" w:rsidRPr="00675905" w:rsidRDefault="00701164" w:rsidP="00701164">
      <w:pPr>
        <w:ind w:firstLine="540"/>
        <w:jc w:val="both"/>
        <w:rPr>
          <w:sz w:val="28"/>
          <w:szCs w:val="28"/>
        </w:rPr>
      </w:pPr>
    </w:p>
    <w:p w:rsidR="00701164" w:rsidRPr="00675905" w:rsidRDefault="00701164" w:rsidP="00701164">
      <w:pPr>
        <w:ind w:firstLine="540"/>
        <w:jc w:val="both"/>
        <w:rPr>
          <w:sz w:val="28"/>
          <w:szCs w:val="28"/>
        </w:rPr>
      </w:pPr>
    </w:p>
    <w:p w:rsidR="00701164" w:rsidRPr="00675905" w:rsidRDefault="00701164" w:rsidP="00191F66">
      <w:pPr>
        <w:rPr>
          <w:sz w:val="28"/>
          <w:szCs w:val="28"/>
        </w:rPr>
      </w:pPr>
    </w:p>
    <w:sectPr w:rsidR="00701164" w:rsidRPr="00675905" w:rsidSect="00386921">
      <w:pgSz w:w="11906" w:h="16838"/>
      <w:pgMar w:top="96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23A4"/>
    <w:rsid w:val="00042DA4"/>
    <w:rsid w:val="000F5345"/>
    <w:rsid w:val="00180EEF"/>
    <w:rsid w:val="00187DDC"/>
    <w:rsid w:val="00191F66"/>
    <w:rsid w:val="001C30FD"/>
    <w:rsid w:val="00202BA6"/>
    <w:rsid w:val="002759BC"/>
    <w:rsid w:val="00357447"/>
    <w:rsid w:val="00372ADC"/>
    <w:rsid w:val="00385A5A"/>
    <w:rsid w:val="00386921"/>
    <w:rsid w:val="003B5A10"/>
    <w:rsid w:val="004119F2"/>
    <w:rsid w:val="004149D8"/>
    <w:rsid w:val="004E2CFF"/>
    <w:rsid w:val="00511418"/>
    <w:rsid w:val="005165F6"/>
    <w:rsid w:val="005775E2"/>
    <w:rsid w:val="006300E3"/>
    <w:rsid w:val="00675905"/>
    <w:rsid w:val="00701164"/>
    <w:rsid w:val="009449B8"/>
    <w:rsid w:val="0098152C"/>
    <w:rsid w:val="00A209FA"/>
    <w:rsid w:val="00A26F2E"/>
    <w:rsid w:val="00AD4F0A"/>
    <w:rsid w:val="00B54835"/>
    <w:rsid w:val="00B63B32"/>
    <w:rsid w:val="00BC210C"/>
    <w:rsid w:val="00BE1C08"/>
    <w:rsid w:val="00C123A4"/>
    <w:rsid w:val="00C44E6A"/>
    <w:rsid w:val="00CB43A0"/>
    <w:rsid w:val="00D04FC1"/>
    <w:rsid w:val="00D10D5E"/>
    <w:rsid w:val="00DB62F5"/>
    <w:rsid w:val="00E66AC4"/>
    <w:rsid w:val="00E76D06"/>
    <w:rsid w:val="00E910C3"/>
    <w:rsid w:val="00EE5E54"/>
    <w:rsid w:val="00F26E5D"/>
    <w:rsid w:val="00F50FEE"/>
    <w:rsid w:val="00F6079B"/>
    <w:rsid w:val="00FD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F66"/>
    <w:rPr>
      <w:sz w:val="24"/>
      <w:szCs w:val="24"/>
    </w:rPr>
  </w:style>
  <w:style w:type="paragraph" w:styleId="1">
    <w:name w:val="heading 1"/>
    <w:basedOn w:val="a"/>
    <w:next w:val="a"/>
    <w:qFormat/>
    <w:rsid w:val="00191F66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qFormat/>
    <w:rsid w:val="00191F66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qFormat/>
    <w:rsid w:val="00191F66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5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011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rsid w:val="00042D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4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/cgi/online.cgi?req=doc;base=RZB;n=182690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consultant.ru/riv//cgi/online.cgi?req=doc;base=RLAW096;n=106897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consultant.ru/riv//cgi/online.cgi?req=doc;base=RLAW096;n=105991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.consultant.ru/riv//cgi/online.cgi?req=doc;base=RZB;n=188375;fld=134" TargetMode="External"/><Relationship Id="rId10" Type="http://schemas.openxmlformats.org/officeDocument/2006/relationships/hyperlink" Target="https://online.consultant.ru/riv//cgi/online.cgi?req=doc;base=RLAW096;n=111826;f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nline.consultant.ru/riv//cgi/online.cgi?req=doc;base=RZB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УПРАВДЕЛАМИ АДМИНИСТРАЦИЯ МО</Company>
  <LinksUpToDate>false</LinksUpToDate>
  <CharactersWithSpaces>22305</CharactersWithSpaces>
  <SharedDoc>false</SharedDoc>
  <HLinks>
    <vt:vector size="42" baseType="variant">
      <vt:variant>
        <vt:i4>7667828</vt:i4>
      </vt:variant>
      <vt:variant>
        <vt:i4>18</vt:i4>
      </vt:variant>
      <vt:variant>
        <vt:i4>0</vt:i4>
      </vt:variant>
      <vt:variant>
        <vt:i4>5</vt:i4>
      </vt:variant>
      <vt:variant>
        <vt:lpwstr>https://online.consultant.ru/riv//cgi/online.cgi?req=doc;base=RLAW096;n=111826;fld=134</vt:lpwstr>
      </vt:variant>
      <vt:variant>
        <vt:lpwstr/>
      </vt:variant>
      <vt:variant>
        <vt:i4>2031686</vt:i4>
      </vt:variant>
      <vt:variant>
        <vt:i4>15</vt:i4>
      </vt:variant>
      <vt:variant>
        <vt:i4>0</vt:i4>
      </vt:variant>
      <vt:variant>
        <vt:i4>5</vt:i4>
      </vt:variant>
      <vt:variant>
        <vt:lpwstr>https://online.consultant.ru/riv//cgi/online.cgi?req=doc;base=RZB;n=2875;fld=134</vt:lpwstr>
      </vt:variant>
      <vt:variant>
        <vt:lpwstr/>
      </vt:variant>
      <vt:variant>
        <vt:i4>2883705</vt:i4>
      </vt:variant>
      <vt:variant>
        <vt:i4>12</vt:i4>
      </vt:variant>
      <vt:variant>
        <vt:i4>0</vt:i4>
      </vt:variant>
      <vt:variant>
        <vt:i4>5</vt:i4>
      </vt:variant>
      <vt:variant>
        <vt:lpwstr>https://online.consultant.ru/riv//cgi/online.cgi?req=doc;base=RZB;n=182690;fld=134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7667832</vt:i4>
      </vt:variant>
      <vt:variant>
        <vt:i4>6</vt:i4>
      </vt:variant>
      <vt:variant>
        <vt:i4>0</vt:i4>
      </vt:variant>
      <vt:variant>
        <vt:i4>5</vt:i4>
      </vt:variant>
      <vt:variant>
        <vt:lpwstr>https://online.consultant.ru/riv//cgi/online.cgi?req=doc;base=RLAW096;n=106897;fld=134</vt:lpwstr>
      </vt:variant>
      <vt:variant>
        <vt:lpwstr/>
      </vt:variant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https://online.consultant.ru/riv//cgi/online.cgi?req=doc;base=RLAW096;n=105991;fld=134</vt:lpwstr>
      </vt:variant>
      <vt:variant>
        <vt:lpwstr/>
      </vt:variant>
      <vt:variant>
        <vt:i4>2883709</vt:i4>
      </vt:variant>
      <vt:variant>
        <vt:i4>0</vt:i4>
      </vt:variant>
      <vt:variant>
        <vt:i4>0</vt:i4>
      </vt:variant>
      <vt:variant>
        <vt:i4>5</vt:i4>
      </vt:variant>
      <vt:variant>
        <vt:lpwstr>https://online.consultant.ru/riv//cgi/online.cgi?req=doc;base=RZB;n=188375;fld=134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ТРЯСОВА ЕЛЕНА НИКОЛАЕВНА</dc:creator>
  <cp:keywords/>
  <dc:description/>
  <cp:lastModifiedBy>Бажукова</cp:lastModifiedBy>
  <cp:revision>4</cp:revision>
  <cp:lastPrinted>2016-01-20T06:37:00Z</cp:lastPrinted>
  <dcterms:created xsi:type="dcterms:W3CDTF">2015-12-24T09:01:00Z</dcterms:created>
  <dcterms:modified xsi:type="dcterms:W3CDTF">2016-01-20T06:39:00Z</dcterms:modified>
</cp:coreProperties>
</file>