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70" w:type="dxa"/>
        <w:tblInd w:w="5070" w:type="dxa"/>
        <w:tblBorders>
          <w:top w:val="single" w:sz="4" w:space="0" w:color="auto"/>
        </w:tblBorders>
        <w:tblLayout w:type="fixed"/>
        <w:tblLook w:val="04A0"/>
      </w:tblPr>
      <w:tblGrid>
        <w:gridCol w:w="5070"/>
      </w:tblGrid>
      <w:tr w:rsidR="00C414C4" w:rsidTr="00C414C4">
        <w:trPr>
          <w:trHeight w:val="1707"/>
        </w:trPr>
        <w:tc>
          <w:tcPr>
            <w:tcW w:w="5069" w:type="dxa"/>
            <w:tcBorders>
              <w:top w:val="nil"/>
              <w:left w:val="nil"/>
              <w:bottom w:val="nil"/>
              <w:right w:val="nil"/>
            </w:tcBorders>
          </w:tcPr>
          <w:p w:rsidR="00C414C4" w:rsidRDefault="00C414C4">
            <w:pPr>
              <w:spacing w:line="256" w:lineRule="auto"/>
              <w:jc w:val="center"/>
              <w:rPr>
                <w:b/>
                <w:color w:val="000000"/>
              </w:rPr>
            </w:pPr>
          </w:p>
          <w:p w:rsidR="00C414C4" w:rsidRPr="00C414C4" w:rsidRDefault="00C414C4" w:rsidP="00C414C4">
            <w:pPr>
              <w:spacing w:after="120" w:line="257" w:lineRule="auto"/>
              <w:jc w:val="center"/>
              <w:rPr>
                <w:rFonts w:ascii="Times New Roman" w:hAnsi="Times New Roman" w:cs="Times New Roman"/>
                <w:b/>
                <w:color w:val="000000"/>
              </w:rPr>
            </w:pPr>
            <w:r>
              <w:rPr>
                <w:b/>
                <w:color w:val="000000"/>
              </w:rPr>
              <w:t xml:space="preserve"> </w:t>
            </w:r>
            <w:r w:rsidRPr="00C414C4">
              <w:rPr>
                <w:rFonts w:ascii="Times New Roman" w:hAnsi="Times New Roman" w:cs="Times New Roman"/>
                <w:b/>
                <w:color w:val="000000"/>
              </w:rPr>
              <w:t>«УТВЕРЖДАЮ»</w:t>
            </w:r>
          </w:p>
          <w:p w:rsidR="00C414C4" w:rsidRPr="00C414C4" w:rsidRDefault="00C414C4" w:rsidP="00C414C4">
            <w:pPr>
              <w:spacing w:after="120" w:line="257" w:lineRule="auto"/>
              <w:jc w:val="center"/>
              <w:rPr>
                <w:rFonts w:ascii="Times New Roman" w:hAnsi="Times New Roman" w:cs="Times New Roman"/>
                <w:b/>
                <w:color w:val="000000"/>
              </w:rPr>
            </w:pPr>
            <w:r w:rsidRPr="00C414C4">
              <w:rPr>
                <w:rFonts w:ascii="Times New Roman" w:hAnsi="Times New Roman" w:cs="Times New Roman"/>
                <w:b/>
                <w:color w:val="000000"/>
              </w:rPr>
              <w:t>И.о. руководителя</w:t>
            </w:r>
          </w:p>
          <w:p w:rsidR="00C414C4" w:rsidRPr="00C414C4" w:rsidRDefault="00C414C4" w:rsidP="00C414C4">
            <w:pPr>
              <w:spacing w:after="120" w:line="257" w:lineRule="auto"/>
              <w:jc w:val="center"/>
              <w:rPr>
                <w:rFonts w:ascii="Times New Roman" w:hAnsi="Times New Roman" w:cs="Times New Roman"/>
                <w:b/>
                <w:color w:val="000000"/>
              </w:rPr>
            </w:pPr>
            <w:r w:rsidRPr="00C414C4">
              <w:rPr>
                <w:rFonts w:ascii="Times New Roman" w:hAnsi="Times New Roman" w:cs="Times New Roman"/>
                <w:b/>
                <w:color w:val="000000"/>
              </w:rPr>
              <w:t xml:space="preserve"> Администрации муниципального района</w:t>
            </w:r>
          </w:p>
          <w:p w:rsidR="00C414C4" w:rsidRPr="00C414C4" w:rsidRDefault="00C414C4" w:rsidP="00C414C4">
            <w:pPr>
              <w:spacing w:after="120" w:line="257" w:lineRule="auto"/>
              <w:jc w:val="center"/>
              <w:rPr>
                <w:rFonts w:ascii="Times New Roman" w:hAnsi="Times New Roman" w:cs="Times New Roman"/>
                <w:b/>
                <w:color w:val="000000"/>
              </w:rPr>
            </w:pPr>
            <w:r w:rsidRPr="00C414C4">
              <w:rPr>
                <w:rFonts w:ascii="Times New Roman" w:hAnsi="Times New Roman" w:cs="Times New Roman"/>
                <w:b/>
                <w:color w:val="000000"/>
              </w:rPr>
              <w:t>«Княжпогостский»</w:t>
            </w:r>
          </w:p>
          <w:p w:rsidR="00C414C4" w:rsidRPr="00C414C4" w:rsidRDefault="00C414C4" w:rsidP="00C414C4">
            <w:pPr>
              <w:spacing w:after="120" w:line="257" w:lineRule="auto"/>
              <w:rPr>
                <w:rFonts w:ascii="Times New Roman" w:hAnsi="Times New Roman" w:cs="Times New Roman"/>
                <w:b/>
                <w:color w:val="000000"/>
              </w:rPr>
            </w:pPr>
          </w:p>
          <w:p w:rsidR="00C414C4" w:rsidRPr="00C414C4" w:rsidRDefault="00C414C4" w:rsidP="00C414C4">
            <w:pPr>
              <w:spacing w:after="120" w:line="257" w:lineRule="auto"/>
              <w:rPr>
                <w:rFonts w:ascii="Times New Roman" w:hAnsi="Times New Roman" w:cs="Times New Roman"/>
                <w:b/>
                <w:color w:val="000000"/>
              </w:rPr>
            </w:pPr>
          </w:p>
          <w:p w:rsidR="00C414C4" w:rsidRPr="00C414C4" w:rsidRDefault="00C414C4" w:rsidP="00C414C4">
            <w:pPr>
              <w:spacing w:after="120" w:line="257" w:lineRule="auto"/>
              <w:jc w:val="center"/>
              <w:rPr>
                <w:rFonts w:ascii="Times New Roman" w:hAnsi="Times New Roman" w:cs="Times New Roman"/>
                <w:b/>
                <w:color w:val="000000"/>
              </w:rPr>
            </w:pPr>
            <w:r w:rsidRPr="00C414C4">
              <w:rPr>
                <w:rFonts w:ascii="Times New Roman" w:hAnsi="Times New Roman" w:cs="Times New Roman"/>
                <w:b/>
                <w:color w:val="000000"/>
              </w:rPr>
              <w:t xml:space="preserve">________________ И. В. Панченко </w:t>
            </w:r>
          </w:p>
          <w:p w:rsidR="00C414C4" w:rsidRDefault="00C414C4" w:rsidP="00C414C4">
            <w:pPr>
              <w:spacing w:after="120" w:line="257" w:lineRule="auto"/>
              <w:jc w:val="center"/>
              <w:rPr>
                <w:b/>
                <w:color w:val="000000"/>
              </w:rPr>
            </w:pPr>
            <w:r w:rsidRPr="00C414C4">
              <w:rPr>
                <w:rFonts w:ascii="Times New Roman" w:hAnsi="Times New Roman" w:cs="Times New Roman"/>
                <w:color w:val="000000"/>
              </w:rPr>
              <w:t>М.П.</w:t>
            </w:r>
            <w:r w:rsidRPr="00C414C4">
              <w:rPr>
                <w:rFonts w:ascii="Times New Roman" w:hAnsi="Times New Roman" w:cs="Times New Roman"/>
                <w:b/>
                <w:color w:val="000000"/>
              </w:rPr>
              <w:t xml:space="preserve">             «___» июня 2016 г.</w:t>
            </w:r>
          </w:p>
        </w:tc>
      </w:tr>
    </w:tbl>
    <w:p w:rsidR="00FB1FF0" w:rsidRPr="00FB1FF0" w:rsidRDefault="00FB1FF0" w:rsidP="00FB1FF0">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p>
    <w:p w:rsidR="00FB1FF0" w:rsidRPr="00FB1FF0" w:rsidRDefault="00FB1FF0" w:rsidP="00FB1FF0">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p>
    <w:p w:rsidR="00FB1FF0" w:rsidRPr="00FB1FF0" w:rsidRDefault="00FB1FF0" w:rsidP="00FB1FF0">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p>
    <w:p w:rsidR="00FB1FF0" w:rsidRPr="00FB1FF0" w:rsidRDefault="00FB1FF0" w:rsidP="00FB1FF0">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p>
    <w:p w:rsidR="00FB1FF0" w:rsidRPr="00FB1FF0" w:rsidRDefault="00FB1FF0" w:rsidP="00FB1FF0">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p>
    <w:p w:rsidR="00FB1FF0" w:rsidRPr="00FB1FF0" w:rsidRDefault="00FB1FF0" w:rsidP="00FB1FF0">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p>
    <w:p w:rsidR="00FB1FF0" w:rsidRPr="00FB1FF0" w:rsidRDefault="00FB1FF0" w:rsidP="00FB1FF0">
      <w:pPr>
        <w:keepNext/>
        <w:keepLines/>
        <w:widowControl w:val="0"/>
        <w:suppressLineNumbers/>
        <w:suppressAutoHyphens/>
        <w:spacing w:after="60" w:line="240" w:lineRule="auto"/>
        <w:jc w:val="center"/>
        <w:rPr>
          <w:rFonts w:ascii="Times New Roman" w:eastAsia="Times New Roman" w:hAnsi="Times New Roman" w:cs="Times New Roman"/>
          <w:b/>
          <w:bCs/>
          <w:color w:val="000000"/>
          <w:sz w:val="24"/>
          <w:szCs w:val="24"/>
          <w:lang w:eastAsia="ru-RU"/>
        </w:rPr>
      </w:pPr>
      <w:r w:rsidRPr="00FB1FF0">
        <w:rPr>
          <w:rFonts w:ascii="Times New Roman" w:eastAsia="Times New Roman" w:hAnsi="Times New Roman" w:cs="Times New Roman"/>
          <w:b/>
          <w:bCs/>
          <w:color w:val="000000"/>
          <w:sz w:val="24"/>
          <w:szCs w:val="24"/>
          <w:lang w:eastAsia="ru-RU"/>
        </w:rPr>
        <w:t xml:space="preserve">ДОКУМЕНТАЦИЯ ОБ АУКЦИОНЕ В ЭЛЕКТРОННОЙ ФОРМЕ </w:t>
      </w:r>
    </w:p>
    <w:p w:rsidR="00FB1FF0" w:rsidRPr="00FB1FF0" w:rsidRDefault="00FB1FF0" w:rsidP="00FB1FF0">
      <w:pPr>
        <w:keepNext/>
        <w:keepLines/>
        <w:widowControl w:val="0"/>
        <w:suppressLineNumbers/>
        <w:suppressAutoHyphens/>
        <w:spacing w:after="60" w:line="240" w:lineRule="auto"/>
        <w:rPr>
          <w:rFonts w:ascii="Times New Roman" w:eastAsia="Times New Roman" w:hAnsi="Times New Roman" w:cs="Times New Roman"/>
          <w:b/>
          <w:bCs/>
          <w:color w:val="000000"/>
          <w:sz w:val="24"/>
          <w:szCs w:val="24"/>
          <w:lang w:eastAsia="ru-RU"/>
        </w:rPr>
      </w:pPr>
    </w:p>
    <w:p w:rsidR="00C414C4" w:rsidRDefault="006E7F15" w:rsidP="006E7F15">
      <w:pPr>
        <w:keepNext/>
        <w:keepLines/>
        <w:widowControl w:val="0"/>
        <w:suppressLineNumbers/>
        <w:tabs>
          <w:tab w:val="left" w:pos="4335"/>
        </w:tabs>
        <w:suppressAutoHyphens/>
        <w:spacing w:after="60" w:line="240" w:lineRule="auto"/>
        <w:jc w:val="center"/>
        <w:rPr>
          <w:rFonts w:ascii="Times New Roman" w:eastAsia="Times New Roman" w:hAnsi="Times New Roman" w:cs="Times New Roman"/>
          <w:b/>
          <w:bCs/>
          <w:color w:val="000000"/>
          <w:sz w:val="24"/>
          <w:szCs w:val="24"/>
          <w:lang w:eastAsia="ru-RU"/>
        </w:rPr>
      </w:pPr>
      <w:r w:rsidRPr="006E7F15">
        <w:rPr>
          <w:rFonts w:ascii="Times New Roman" w:eastAsia="Times New Roman" w:hAnsi="Times New Roman" w:cs="Times New Roman"/>
          <w:b/>
          <w:bCs/>
          <w:color w:val="000000"/>
          <w:sz w:val="24"/>
          <w:szCs w:val="24"/>
          <w:lang w:eastAsia="ru-RU"/>
        </w:rPr>
        <w:t>Ремонт автомобильн</w:t>
      </w:r>
      <w:r w:rsidR="00276F83">
        <w:rPr>
          <w:rFonts w:ascii="Times New Roman" w:eastAsia="Times New Roman" w:hAnsi="Times New Roman" w:cs="Times New Roman"/>
          <w:b/>
          <w:bCs/>
          <w:color w:val="000000"/>
          <w:sz w:val="24"/>
          <w:szCs w:val="24"/>
          <w:lang w:eastAsia="ru-RU"/>
        </w:rPr>
        <w:t>ой</w:t>
      </w:r>
      <w:r w:rsidRPr="006E7F15">
        <w:rPr>
          <w:rFonts w:ascii="Times New Roman" w:eastAsia="Times New Roman" w:hAnsi="Times New Roman" w:cs="Times New Roman"/>
          <w:b/>
          <w:bCs/>
          <w:color w:val="000000"/>
          <w:sz w:val="24"/>
          <w:szCs w:val="24"/>
          <w:lang w:eastAsia="ru-RU"/>
        </w:rPr>
        <w:t xml:space="preserve"> дорог</w:t>
      </w:r>
      <w:r w:rsidR="00276F83">
        <w:rPr>
          <w:rFonts w:ascii="Times New Roman" w:eastAsia="Times New Roman" w:hAnsi="Times New Roman" w:cs="Times New Roman"/>
          <w:b/>
          <w:bCs/>
          <w:color w:val="000000"/>
          <w:sz w:val="24"/>
          <w:szCs w:val="24"/>
          <w:lang w:eastAsia="ru-RU"/>
        </w:rPr>
        <w:t>и</w:t>
      </w:r>
      <w:r w:rsidR="00C414C4">
        <w:rPr>
          <w:rFonts w:ascii="Times New Roman" w:eastAsia="Times New Roman" w:hAnsi="Times New Roman" w:cs="Times New Roman"/>
          <w:b/>
          <w:bCs/>
          <w:color w:val="000000"/>
          <w:sz w:val="24"/>
          <w:szCs w:val="24"/>
          <w:lang w:eastAsia="ru-RU"/>
        </w:rPr>
        <w:t xml:space="preserve"> общего пользования</w:t>
      </w:r>
    </w:p>
    <w:p w:rsidR="00FB1FF0" w:rsidRDefault="006E7F15" w:rsidP="006E7F15">
      <w:pPr>
        <w:keepNext/>
        <w:keepLines/>
        <w:widowControl w:val="0"/>
        <w:suppressLineNumbers/>
        <w:tabs>
          <w:tab w:val="left" w:pos="4335"/>
        </w:tabs>
        <w:suppressAutoHyphens/>
        <w:spacing w:after="60" w:line="240" w:lineRule="auto"/>
        <w:jc w:val="center"/>
        <w:rPr>
          <w:rFonts w:ascii="Times New Roman" w:eastAsia="Times New Roman" w:hAnsi="Times New Roman" w:cs="Times New Roman"/>
          <w:b/>
          <w:bCs/>
          <w:color w:val="000000"/>
          <w:sz w:val="24"/>
          <w:szCs w:val="24"/>
          <w:lang w:eastAsia="ru-RU"/>
        </w:rPr>
      </w:pPr>
      <w:r w:rsidRPr="006E7F15">
        <w:rPr>
          <w:rFonts w:ascii="Times New Roman" w:eastAsia="Times New Roman" w:hAnsi="Times New Roman" w:cs="Times New Roman"/>
          <w:b/>
          <w:bCs/>
          <w:color w:val="000000"/>
          <w:sz w:val="24"/>
          <w:szCs w:val="24"/>
          <w:lang w:eastAsia="ru-RU"/>
        </w:rPr>
        <w:t>местного значения "</w:t>
      </w:r>
      <w:r w:rsidR="00276F83">
        <w:rPr>
          <w:rFonts w:ascii="Times New Roman" w:eastAsia="Times New Roman" w:hAnsi="Times New Roman" w:cs="Times New Roman"/>
          <w:b/>
          <w:bCs/>
          <w:color w:val="000000"/>
          <w:sz w:val="24"/>
          <w:szCs w:val="24"/>
          <w:lang w:eastAsia="ru-RU"/>
        </w:rPr>
        <w:t>пст. Чернореченск – пст. Вожаель</w:t>
      </w:r>
      <w:r w:rsidRPr="006E7F15">
        <w:rPr>
          <w:rFonts w:ascii="Times New Roman" w:eastAsia="Times New Roman" w:hAnsi="Times New Roman" w:cs="Times New Roman"/>
          <w:b/>
          <w:bCs/>
          <w:color w:val="000000"/>
          <w:sz w:val="24"/>
          <w:szCs w:val="24"/>
          <w:lang w:eastAsia="ru-RU"/>
        </w:rPr>
        <w:t>"</w:t>
      </w:r>
    </w:p>
    <w:p w:rsidR="006E7F15" w:rsidRPr="00FB1FF0" w:rsidRDefault="006E7F15" w:rsidP="00FB1FF0">
      <w:pPr>
        <w:keepNext/>
        <w:keepLines/>
        <w:widowControl w:val="0"/>
        <w:suppressLineNumbers/>
        <w:suppressAutoHyphens/>
        <w:spacing w:after="60" w:line="240" w:lineRule="auto"/>
        <w:rPr>
          <w:rFonts w:ascii="Times New Roman" w:eastAsia="Times New Roman" w:hAnsi="Times New Roman" w:cs="Times New Roman"/>
          <w:b/>
          <w:bCs/>
          <w:color w:val="000000"/>
          <w:sz w:val="24"/>
          <w:szCs w:val="24"/>
          <w:lang w:eastAsia="ru-RU"/>
        </w:rPr>
      </w:pPr>
    </w:p>
    <w:p w:rsidR="00FB1FF0" w:rsidRPr="00FB1FF0" w:rsidRDefault="00FB1FF0" w:rsidP="00FB1FF0">
      <w:pPr>
        <w:spacing w:after="60" w:line="240" w:lineRule="auto"/>
        <w:jc w:val="center"/>
        <w:rPr>
          <w:rFonts w:ascii="Times New Roman" w:eastAsia="Times New Roman" w:hAnsi="Times New Roman" w:cs="Times New Roman"/>
          <w:color w:val="000000"/>
          <w:sz w:val="24"/>
          <w:szCs w:val="24"/>
          <w:lang w:eastAsia="ru-RU"/>
        </w:rPr>
      </w:pPr>
    </w:p>
    <w:p w:rsidR="00FB1FF0" w:rsidRPr="00FB1FF0" w:rsidRDefault="00FB1FF0" w:rsidP="006E7F15">
      <w:pPr>
        <w:spacing w:after="60" w:line="240" w:lineRule="auto"/>
        <w:rPr>
          <w:rFonts w:ascii="Times New Roman" w:eastAsia="Times New Roman" w:hAnsi="Times New Roman" w:cs="Times New Roman"/>
          <w:color w:val="000000"/>
          <w:sz w:val="24"/>
          <w:szCs w:val="24"/>
          <w:lang w:eastAsia="ru-RU"/>
        </w:rPr>
      </w:pPr>
    </w:p>
    <w:p w:rsidR="00FB1FF0" w:rsidRPr="00FB1FF0" w:rsidRDefault="00FB1FF0" w:rsidP="00FB1FF0">
      <w:pPr>
        <w:spacing w:after="60" w:line="240" w:lineRule="auto"/>
        <w:jc w:val="both"/>
        <w:rPr>
          <w:rFonts w:ascii="Times New Roman" w:eastAsia="Times New Roman" w:hAnsi="Times New Roman" w:cs="Times New Roman"/>
          <w:color w:val="000000"/>
          <w:sz w:val="24"/>
          <w:szCs w:val="24"/>
          <w:lang w:eastAsia="ru-RU"/>
        </w:rPr>
      </w:pPr>
    </w:p>
    <w:p w:rsidR="00FB1FF0" w:rsidRPr="00FB1FF0" w:rsidRDefault="00FB1FF0" w:rsidP="00FB1FF0">
      <w:pPr>
        <w:tabs>
          <w:tab w:val="left" w:pos="945"/>
        </w:tabs>
        <w:spacing w:after="60" w:line="240" w:lineRule="auto"/>
        <w:jc w:val="both"/>
        <w:rPr>
          <w:rFonts w:ascii="Times New Roman" w:eastAsia="Times New Roman" w:hAnsi="Times New Roman" w:cs="Times New Roman"/>
          <w:b/>
          <w:bCs/>
          <w:color w:val="000000"/>
          <w:sz w:val="24"/>
          <w:szCs w:val="24"/>
          <w:lang w:eastAsia="ru-RU"/>
        </w:rPr>
      </w:pPr>
      <w:r w:rsidRPr="00FB1FF0">
        <w:rPr>
          <w:rFonts w:ascii="Times New Roman" w:eastAsia="Times New Roman" w:hAnsi="Times New Roman" w:cs="Times New Roman"/>
          <w:b/>
          <w:bCs/>
          <w:color w:val="000000"/>
          <w:sz w:val="24"/>
          <w:szCs w:val="24"/>
          <w:lang w:eastAsia="ru-RU"/>
        </w:rPr>
        <w:t>Содержание документации об электронном аукционе:</w:t>
      </w:r>
    </w:p>
    <w:p w:rsidR="00FB1FF0" w:rsidRPr="00FB1FF0" w:rsidRDefault="00995D6F" w:rsidP="00FB1FF0">
      <w:pPr>
        <w:tabs>
          <w:tab w:val="left" w:pos="945"/>
        </w:tabs>
        <w:spacing w:after="60" w:line="240" w:lineRule="auto"/>
        <w:jc w:val="both"/>
        <w:rPr>
          <w:rFonts w:ascii="Times New Roman" w:eastAsia="Times New Roman" w:hAnsi="Times New Roman" w:cs="Times New Roman"/>
          <w:color w:val="0563C1"/>
          <w:sz w:val="24"/>
          <w:szCs w:val="24"/>
          <w:u w:val="single"/>
          <w:lang w:eastAsia="ru-RU"/>
        </w:rPr>
      </w:pPr>
      <w:r w:rsidRPr="00FB1FF0">
        <w:rPr>
          <w:rFonts w:ascii="Times New Roman" w:eastAsia="Times New Roman" w:hAnsi="Times New Roman" w:cs="Times New Roman"/>
          <w:sz w:val="24"/>
          <w:szCs w:val="24"/>
          <w:lang w:eastAsia="ru-RU"/>
        </w:rPr>
        <w:fldChar w:fldCharType="begin"/>
      </w:r>
      <w:r w:rsidR="00FB1FF0" w:rsidRPr="00FB1FF0">
        <w:rPr>
          <w:rFonts w:ascii="Times New Roman" w:eastAsia="Times New Roman" w:hAnsi="Times New Roman" w:cs="Times New Roman"/>
          <w:sz w:val="24"/>
          <w:szCs w:val="24"/>
          <w:lang w:eastAsia="ru-RU"/>
        </w:rPr>
        <w:instrText xml:space="preserve"> HYPERLINK  \l "I_Инструкция" </w:instrText>
      </w:r>
      <w:r w:rsidRPr="00FB1FF0">
        <w:rPr>
          <w:rFonts w:ascii="Times New Roman" w:eastAsia="Times New Roman" w:hAnsi="Times New Roman" w:cs="Times New Roman"/>
          <w:sz w:val="24"/>
          <w:szCs w:val="24"/>
          <w:lang w:eastAsia="ru-RU"/>
        </w:rPr>
        <w:fldChar w:fldCharType="separate"/>
      </w:r>
      <w:r w:rsidR="00FB1FF0" w:rsidRPr="00FB1FF0">
        <w:rPr>
          <w:rFonts w:ascii="Times New Roman" w:eastAsia="Times New Roman" w:hAnsi="Times New Roman" w:cs="Times New Roman"/>
          <w:color w:val="0563C1"/>
          <w:sz w:val="24"/>
          <w:szCs w:val="24"/>
          <w:u w:val="single"/>
          <w:lang w:eastAsia="ru-RU"/>
        </w:rPr>
        <w:t>I. ИНСТРУКЦИЯ (ОБЩИЕ СВЕДЕНИЯ);</w:t>
      </w:r>
    </w:p>
    <w:p w:rsidR="00FB1FF0" w:rsidRPr="00FB1FF0" w:rsidRDefault="00995D6F" w:rsidP="00FB1FF0">
      <w:pPr>
        <w:tabs>
          <w:tab w:val="left" w:pos="945"/>
        </w:tabs>
        <w:spacing w:after="60" w:line="240" w:lineRule="auto"/>
        <w:jc w:val="both"/>
        <w:rPr>
          <w:rFonts w:ascii="Times New Roman" w:eastAsia="Times New Roman" w:hAnsi="Times New Roman" w:cs="Times New Roman"/>
          <w:color w:val="0563C1"/>
          <w:sz w:val="24"/>
          <w:szCs w:val="24"/>
          <w:u w:val="single"/>
          <w:lang w:eastAsia="ru-RU"/>
        </w:rPr>
      </w:pPr>
      <w:r w:rsidRPr="00FB1FF0">
        <w:rPr>
          <w:rFonts w:ascii="Times New Roman" w:eastAsia="Times New Roman" w:hAnsi="Times New Roman" w:cs="Times New Roman"/>
          <w:sz w:val="24"/>
          <w:szCs w:val="24"/>
          <w:lang w:eastAsia="ru-RU"/>
        </w:rPr>
        <w:fldChar w:fldCharType="end"/>
      </w:r>
      <w:r w:rsidRPr="00FB1FF0">
        <w:rPr>
          <w:rFonts w:ascii="Times New Roman" w:eastAsia="Times New Roman" w:hAnsi="Times New Roman" w:cs="Times New Roman"/>
          <w:sz w:val="24"/>
          <w:szCs w:val="24"/>
          <w:lang w:eastAsia="ru-RU"/>
        </w:rPr>
        <w:fldChar w:fldCharType="begin"/>
      </w:r>
      <w:r w:rsidR="00FB1FF0" w:rsidRPr="00FB1FF0">
        <w:rPr>
          <w:rFonts w:ascii="Times New Roman" w:eastAsia="Times New Roman" w:hAnsi="Times New Roman" w:cs="Times New Roman"/>
          <w:sz w:val="24"/>
          <w:szCs w:val="24"/>
          <w:lang w:eastAsia="ru-RU"/>
        </w:rPr>
        <w:instrText xml:space="preserve"> HYPERLINK  \l "II_ИнфоКарта" </w:instrText>
      </w:r>
      <w:r w:rsidRPr="00FB1FF0">
        <w:rPr>
          <w:rFonts w:ascii="Times New Roman" w:eastAsia="Times New Roman" w:hAnsi="Times New Roman" w:cs="Times New Roman"/>
          <w:sz w:val="24"/>
          <w:szCs w:val="24"/>
          <w:lang w:eastAsia="ru-RU"/>
        </w:rPr>
        <w:fldChar w:fldCharType="separate"/>
      </w:r>
      <w:r w:rsidR="00FB1FF0" w:rsidRPr="00FB1FF0">
        <w:rPr>
          <w:rFonts w:ascii="Times New Roman" w:eastAsia="Times New Roman" w:hAnsi="Times New Roman" w:cs="Times New Roman"/>
          <w:color w:val="0563C1"/>
          <w:sz w:val="24"/>
          <w:szCs w:val="24"/>
          <w:u w:val="single"/>
          <w:lang w:eastAsia="ru-RU"/>
        </w:rPr>
        <w:t>II. Информационная карта;</w:t>
      </w:r>
    </w:p>
    <w:p w:rsidR="00FB1FF0" w:rsidRPr="00FB1FF0" w:rsidRDefault="00995D6F" w:rsidP="00FB1FF0">
      <w:pPr>
        <w:tabs>
          <w:tab w:val="left" w:pos="945"/>
        </w:tabs>
        <w:spacing w:after="60" w:line="240" w:lineRule="auto"/>
        <w:jc w:val="both"/>
        <w:rPr>
          <w:rFonts w:ascii="Times New Roman" w:eastAsia="Times New Roman" w:hAnsi="Times New Roman" w:cs="Times New Roman"/>
          <w:color w:val="0563C1"/>
          <w:sz w:val="24"/>
          <w:szCs w:val="24"/>
          <w:u w:val="single"/>
          <w:lang w:eastAsia="ru-RU"/>
        </w:rPr>
      </w:pPr>
      <w:r w:rsidRPr="00FB1FF0">
        <w:rPr>
          <w:rFonts w:ascii="Times New Roman" w:eastAsia="Times New Roman" w:hAnsi="Times New Roman" w:cs="Times New Roman"/>
          <w:sz w:val="24"/>
          <w:szCs w:val="24"/>
          <w:lang w:eastAsia="ru-RU"/>
        </w:rPr>
        <w:fldChar w:fldCharType="end"/>
      </w:r>
      <w:r w:rsidRPr="00FB1FF0">
        <w:rPr>
          <w:rFonts w:ascii="Times New Roman" w:eastAsia="Times New Roman" w:hAnsi="Times New Roman" w:cs="Times New Roman"/>
          <w:sz w:val="24"/>
          <w:szCs w:val="24"/>
          <w:lang w:val="en-US" w:eastAsia="ru-RU"/>
        </w:rPr>
        <w:fldChar w:fldCharType="begin"/>
      </w:r>
      <w:r w:rsidR="00FB1FF0" w:rsidRPr="00FB1FF0">
        <w:rPr>
          <w:rFonts w:ascii="Times New Roman" w:eastAsia="Times New Roman" w:hAnsi="Times New Roman" w:cs="Times New Roman"/>
          <w:sz w:val="24"/>
          <w:szCs w:val="24"/>
          <w:lang w:eastAsia="ru-RU"/>
        </w:rPr>
        <w:instrText xml:space="preserve"> </w:instrText>
      </w:r>
      <w:r w:rsidR="00FB1FF0" w:rsidRPr="00FB1FF0">
        <w:rPr>
          <w:rFonts w:ascii="Times New Roman" w:eastAsia="Times New Roman" w:hAnsi="Times New Roman" w:cs="Times New Roman"/>
          <w:sz w:val="24"/>
          <w:szCs w:val="24"/>
          <w:lang w:val="en-US" w:eastAsia="ru-RU"/>
        </w:rPr>
        <w:instrText>HYPERLINK</w:instrText>
      </w:r>
      <w:r w:rsidR="00FB1FF0" w:rsidRPr="00FB1FF0">
        <w:rPr>
          <w:rFonts w:ascii="Times New Roman" w:eastAsia="Times New Roman" w:hAnsi="Times New Roman" w:cs="Times New Roman"/>
          <w:sz w:val="24"/>
          <w:szCs w:val="24"/>
          <w:lang w:eastAsia="ru-RU"/>
        </w:rPr>
        <w:instrText xml:space="preserve">  \</w:instrText>
      </w:r>
      <w:r w:rsidR="00FB1FF0" w:rsidRPr="00FB1FF0">
        <w:rPr>
          <w:rFonts w:ascii="Times New Roman" w:eastAsia="Times New Roman" w:hAnsi="Times New Roman" w:cs="Times New Roman"/>
          <w:sz w:val="24"/>
          <w:szCs w:val="24"/>
          <w:lang w:val="en-US" w:eastAsia="ru-RU"/>
        </w:rPr>
        <w:instrText>l</w:instrText>
      </w:r>
      <w:r w:rsidR="00FB1FF0" w:rsidRPr="00FB1FF0">
        <w:rPr>
          <w:rFonts w:ascii="Times New Roman" w:eastAsia="Times New Roman" w:hAnsi="Times New Roman" w:cs="Times New Roman"/>
          <w:sz w:val="24"/>
          <w:szCs w:val="24"/>
          <w:lang w:eastAsia="ru-RU"/>
        </w:rPr>
        <w:instrText xml:space="preserve"> "</w:instrText>
      </w:r>
      <w:r w:rsidR="00FB1FF0" w:rsidRPr="00FB1FF0">
        <w:rPr>
          <w:rFonts w:ascii="Times New Roman" w:eastAsia="Times New Roman" w:hAnsi="Times New Roman" w:cs="Times New Roman"/>
          <w:sz w:val="24"/>
          <w:szCs w:val="24"/>
          <w:lang w:val="en-US" w:eastAsia="ru-RU"/>
        </w:rPr>
        <w:instrText>III</w:instrText>
      </w:r>
      <w:r w:rsidR="00FB1FF0" w:rsidRPr="00FB1FF0">
        <w:rPr>
          <w:rFonts w:ascii="Times New Roman" w:eastAsia="Times New Roman" w:hAnsi="Times New Roman" w:cs="Times New Roman"/>
          <w:sz w:val="24"/>
          <w:szCs w:val="24"/>
          <w:lang w:eastAsia="ru-RU"/>
        </w:rPr>
        <w:instrText xml:space="preserve">_ТЗ" </w:instrText>
      </w:r>
      <w:r w:rsidRPr="00FB1FF0">
        <w:rPr>
          <w:rFonts w:ascii="Times New Roman" w:eastAsia="Times New Roman" w:hAnsi="Times New Roman" w:cs="Times New Roman"/>
          <w:sz w:val="24"/>
          <w:szCs w:val="24"/>
          <w:lang w:val="en-US" w:eastAsia="ru-RU"/>
        </w:rPr>
        <w:fldChar w:fldCharType="separate"/>
      </w:r>
      <w:r w:rsidR="00FB1FF0" w:rsidRPr="00FB1FF0">
        <w:rPr>
          <w:rFonts w:ascii="Times New Roman" w:eastAsia="Times New Roman" w:hAnsi="Times New Roman" w:cs="Times New Roman"/>
          <w:color w:val="0563C1"/>
          <w:sz w:val="24"/>
          <w:szCs w:val="24"/>
          <w:u w:val="single"/>
          <w:lang w:val="en-US" w:eastAsia="ru-RU"/>
        </w:rPr>
        <w:t>III</w:t>
      </w:r>
      <w:r w:rsidR="00FB1FF0" w:rsidRPr="00FB1FF0">
        <w:rPr>
          <w:rFonts w:ascii="Times New Roman" w:eastAsia="Times New Roman" w:hAnsi="Times New Roman" w:cs="Times New Roman"/>
          <w:color w:val="0563C1"/>
          <w:sz w:val="24"/>
          <w:szCs w:val="24"/>
          <w:u w:val="single"/>
          <w:lang w:eastAsia="ru-RU"/>
        </w:rPr>
        <w:t>. Техническое задание;</w:t>
      </w:r>
    </w:p>
    <w:p w:rsidR="00FB1FF0" w:rsidRPr="00FB1FF0" w:rsidRDefault="00995D6F" w:rsidP="00FB1FF0">
      <w:pPr>
        <w:tabs>
          <w:tab w:val="left" w:pos="945"/>
        </w:tabs>
        <w:spacing w:after="60" w:line="240" w:lineRule="auto"/>
        <w:jc w:val="both"/>
        <w:rPr>
          <w:rFonts w:ascii="Times New Roman" w:eastAsia="Times New Roman" w:hAnsi="Times New Roman" w:cs="Times New Roman"/>
          <w:color w:val="0563C1"/>
          <w:sz w:val="24"/>
          <w:szCs w:val="24"/>
          <w:u w:val="single"/>
          <w:lang w:eastAsia="ru-RU"/>
        </w:rPr>
      </w:pPr>
      <w:r w:rsidRPr="00FB1FF0">
        <w:rPr>
          <w:rFonts w:ascii="Times New Roman" w:eastAsia="Times New Roman" w:hAnsi="Times New Roman" w:cs="Times New Roman"/>
          <w:sz w:val="24"/>
          <w:szCs w:val="24"/>
          <w:lang w:val="en-US" w:eastAsia="ru-RU"/>
        </w:rPr>
        <w:fldChar w:fldCharType="end"/>
      </w:r>
      <w:r w:rsidRPr="00FB1FF0">
        <w:rPr>
          <w:rFonts w:ascii="Times New Roman" w:eastAsia="Times New Roman" w:hAnsi="Times New Roman" w:cs="Times New Roman"/>
          <w:sz w:val="24"/>
          <w:szCs w:val="24"/>
          <w:lang w:val="en-US" w:eastAsia="ru-RU"/>
        </w:rPr>
        <w:fldChar w:fldCharType="begin"/>
      </w:r>
      <w:r w:rsidR="00FB1FF0" w:rsidRPr="00FB1FF0">
        <w:rPr>
          <w:rFonts w:ascii="Times New Roman" w:eastAsia="Times New Roman" w:hAnsi="Times New Roman" w:cs="Times New Roman"/>
          <w:sz w:val="24"/>
          <w:szCs w:val="24"/>
          <w:lang w:eastAsia="ru-RU"/>
        </w:rPr>
        <w:instrText xml:space="preserve"> </w:instrText>
      </w:r>
      <w:r w:rsidR="00FB1FF0" w:rsidRPr="00FB1FF0">
        <w:rPr>
          <w:rFonts w:ascii="Times New Roman" w:eastAsia="Times New Roman" w:hAnsi="Times New Roman" w:cs="Times New Roman"/>
          <w:sz w:val="24"/>
          <w:szCs w:val="24"/>
          <w:lang w:val="en-US" w:eastAsia="ru-RU"/>
        </w:rPr>
        <w:instrText>HYPERLINK</w:instrText>
      </w:r>
      <w:r w:rsidR="00FB1FF0" w:rsidRPr="00FB1FF0">
        <w:rPr>
          <w:rFonts w:ascii="Times New Roman" w:eastAsia="Times New Roman" w:hAnsi="Times New Roman" w:cs="Times New Roman"/>
          <w:sz w:val="24"/>
          <w:szCs w:val="24"/>
          <w:lang w:eastAsia="ru-RU"/>
        </w:rPr>
        <w:instrText xml:space="preserve">  \</w:instrText>
      </w:r>
      <w:r w:rsidR="00FB1FF0" w:rsidRPr="00FB1FF0">
        <w:rPr>
          <w:rFonts w:ascii="Times New Roman" w:eastAsia="Times New Roman" w:hAnsi="Times New Roman" w:cs="Times New Roman"/>
          <w:sz w:val="24"/>
          <w:szCs w:val="24"/>
          <w:lang w:val="en-US" w:eastAsia="ru-RU"/>
        </w:rPr>
        <w:instrText>l</w:instrText>
      </w:r>
      <w:r w:rsidR="00FB1FF0" w:rsidRPr="00FB1FF0">
        <w:rPr>
          <w:rFonts w:ascii="Times New Roman" w:eastAsia="Times New Roman" w:hAnsi="Times New Roman" w:cs="Times New Roman"/>
          <w:sz w:val="24"/>
          <w:szCs w:val="24"/>
          <w:lang w:eastAsia="ru-RU"/>
        </w:rPr>
        <w:instrText xml:space="preserve"> "</w:instrText>
      </w:r>
      <w:r w:rsidR="00FB1FF0" w:rsidRPr="00FB1FF0">
        <w:rPr>
          <w:rFonts w:ascii="Times New Roman" w:eastAsia="Times New Roman" w:hAnsi="Times New Roman" w:cs="Times New Roman"/>
          <w:sz w:val="24"/>
          <w:szCs w:val="24"/>
          <w:lang w:val="en-US" w:eastAsia="ru-RU"/>
        </w:rPr>
        <w:instrText>VI</w:instrText>
      </w:r>
      <w:r w:rsidR="00FB1FF0" w:rsidRPr="00FB1FF0">
        <w:rPr>
          <w:rFonts w:ascii="Times New Roman" w:eastAsia="Times New Roman" w:hAnsi="Times New Roman" w:cs="Times New Roman"/>
          <w:sz w:val="24"/>
          <w:szCs w:val="24"/>
          <w:lang w:eastAsia="ru-RU"/>
        </w:rPr>
        <w:instrText xml:space="preserve">_Обоснование_НМЦК" </w:instrText>
      </w:r>
      <w:r w:rsidRPr="00FB1FF0">
        <w:rPr>
          <w:rFonts w:ascii="Times New Roman" w:eastAsia="Times New Roman" w:hAnsi="Times New Roman" w:cs="Times New Roman"/>
          <w:sz w:val="24"/>
          <w:szCs w:val="24"/>
          <w:lang w:val="en-US" w:eastAsia="ru-RU"/>
        </w:rPr>
        <w:fldChar w:fldCharType="separate"/>
      </w:r>
      <w:r w:rsidR="00FB1FF0" w:rsidRPr="00FB1FF0">
        <w:rPr>
          <w:rFonts w:ascii="Times New Roman" w:eastAsia="Times New Roman" w:hAnsi="Times New Roman" w:cs="Times New Roman"/>
          <w:color w:val="0563C1"/>
          <w:sz w:val="24"/>
          <w:szCs w:val="24"/>
          <w:u w:val="single"/>
          <w:lang w:val="en-US" w:eastAsia="ru-RU"/>
        </w:rPr>
        <w:t>I</w:t>
      </w:r>
      <w:r w:rsidR="00FB1FF0" w:rsidRPr="00FB1FF0">
        <w:rPr>
          <w:rFonts w:ascii="Times New Roman" w:eastAsia="Times New Roman" w:hAnsi="Times New Roman" w:cs="Times New Roman"/>
          <w:color w:val="0563C1"/>
          <w:sz w:val="24"/>
          <w:szCs w:val="24"/>
          <w:u w:val="single"/>
          <w:lang w:eastAsia="ru-RU"/>
        </w:rPr>
        <w:t>V. Обоснование начальной (максимальной) цены контракта;</w:t>
      </w:r>
    </w:p>
    <w:p w:rsidR="00FB1FF0" w:rsidRPr="00FB1FF0" w:rsidRDefault="00995D6F" w:rsidP="00FB1FF0">
      <w:pPr>
        <w:tabs>
          <w:tab w:val="left" w:pos="945"/>
        </w:tabs>
        <w:spacing w:after="60" w:line="240" w:lineRule="auto"/>
        <w:jc w:val="both"/>
        <w:rPr>
          <w:rFonts w:ascii="Times New Roman" w:eastAsia="Times New Roman" w:hAnsi="Times New Roman" w:cs="Times New Roman"/>
          <w:color w:val="0563C1"/>
          <w:sz w:val="24"/>
          <w:szCs w:val="24"/>
          <w:u w:val="single"/>
          <w:lang w:eastAsia="ru-RU"/>
        </w:rPr>
      </w:pPr>
      <w:r w:rsidRPr="00FB1FF0">
        <w:rPr>
          <w:rFonts w:ascii="Times New Roman" w:eastAsia="Times New Roman" w:hAnsi="Times New Roman" w:cs="Times New Roman"/>
          <w:sz w:val="24"/>
          <w:szCs w:val="24"/>
          <w:lang w:val="en-US" w:eastAsia="ru-RU"/>
        </w:rPr>
        <w:fldChar w:fldCharType="end"/>
      </w:r>
      <w:r w:rsidRPr="00FB1FF0">
        <w:rPr>
          <w:rFonts w:ascii="Times New Roman" w:eastAsia="Times New Roman" w:hAnsi="Times New Roman" w:cs="Times New Roman"/>
          <w:sz w:val="24"/>
          <w:szCs w:val="24"/>
          <w:lang w:eastAsia="ru-RU"/>
        </w:rPr>
        <w:fldChar w:fldCharType="begin"/>
      </w:r>
      <w:r w:rsidR="00FB1FF0" w:rsidRPr="00FB1FF0">
        <w:rPr>
          <w:rFonts w:ascii="Times New Roman" w:eastAsia="Times New Roman" w:hAnsi="Times New Roman" w:cs="Times New Roman"/>
          <w:sz w:val="24"/>
          <w:szCs w:val="24"/>
          <w:lang w:eastAsia="ru-RU"/>
        </w:rPr>
        <w:instrText xml:space="preserve"> HYPERLINK  \l "V_Проект_контракта" </w:instrText>
      </w:r>
      <w:r w:rsidRPr="00FB1FF0">
        <w:rPr>
          <w:rFonts w:ascii="Times New Roman" w:eastAsia="Times New Roman" w:hAnsi="Times New Roman" w:cs="Times New Roman"/>
          <w:sz w:val="24"/>
          <w:szCs w:val="24"/>
          <w:lang w:eastAsia="ru-RU"/>
        </w:rPr>
        <w:fldChar w:fldCharType="separate"/>
      </w:r>
      <w:r w:rsidR="00FB1FF0" w:rsidRPr="00FB1FF0">
        <w:rPr>
          <w:rFonts w:ascii="Times New Roman" w:eastAsia="Times New Roman" w:hAnsi="Times New Roman" w:cs="Times New Roman"/>
          <w:color w:val="0563C1"/>
          <w:sz w:val="24"/>
          <w:szCs w:val="24"/>
          <w:u w:val="single"/>
          <w:lang w:eastAsia="ru-RU"/>
        </w:rPr>
        <w:t>V. Проект контракта.</w:t>
      </w:r>
    </w:p>
    <w:p w:rsidR="00FB1FF0" w:rsidRPr="00FB1FF0" w:rsidRDefault="00995D6F" w:rsidP="00FB1FF0">
      <w:pPr>
        <w:tabs>
          <w:tab w:val="left" w:pos="945"/>
        </w:tabs>
        <w:spacing w:after="60" w:line="240" w:lineRule="auto"/>
        <w:jc w:val="both"/>
        <w:rPr>
          <w:rFonts w:ascii="Times New Roman" w:eastAsia="Times New Roman" w:hAnsi="Times New Roman" w:cs="Times New Roman"/>
          <w:color w:val="000000"/>
          <w:sz w:val="24"/>
          <w:szCs w:val="24"/>
          <w:lang w:eastAsia="ru-RU"/>
        </w:rPr>
      </w:pPr>
      <w:r w:rsidRPr="00FB1FF0">
        <w:rPr>
          <w:rFonts w:ascii="Times New Roman" w:eastAsia="Times New Roman" w:hAnsi="Times New Roman" w:cs="Times New Roman"/>
          <w:sz w:val="24"/>
          <w:szCs w:val="24"/>
          <w:lang w:eastAsia="ru-RU"/>
        </w:rPr>
        <w:fldChar w:fldCharType="end"/>
      </w:r>
    </w:p>
    <w:p w:rsidR="00FB1FF0" w:rsidRPr="00FB1FF0" w:rsidRDefault="007F38A6" w:rsidP="00FB1FF0">
      <w:pPr>
        <w:tabs>
          <w:tab w:val="left" w:pos="945"/>
        </w:tabs>
        <w:spacing w:after="6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Разработал: Отдел АСиДХ                                            </w:t>
      </w:r>
      <w:r w:rsidR="00BB1F84">
        <w:rPr>
          <w:rFonts w:ascii="Times New Roman" w:eastAsia="Times New Roman" w:hAnsi="Times New Roman" w:cs="Times New Roman"/>
          <w:color w:val="000000"/>
          <w:sz w:val="24"/>
          <w:szCs w:val="24"/>
          <w:lang w:eastAsia="ru-RU"/>
        </w:rPr>
        <w:t>В. В.</w:t>
      </w:r>
      <w:r w:rsidR="00C414C4" w:rsidRPr="00C414C4">
        <w:rPr>
          <w:rFonts w:ascii="Times New Roman" w:eastAsia="Times New Roman" w:hAnsi="Times New Roman" w:cs="Times New Roman"/>
          <w:color w:val="000000"/>
          <w:sz w:val="24"/>
          <w:szCs w:val="24"/>
          <w:lang w:eastAsia="ru-RU"/>
        </w:rPr>
        <w:t xml:space="preserve"> </w:t>
      </w:r>
      <w:r w:rsidR="00C414C4">
        <w:rPr>
          <w:rFonts w:ascii="Times New Roman" w:eastAsia="Times New Roman" w:hAnsi="Times New Roman" w:cs="Times New Roman"/>
          <w:color w:val="000000"/>
          <w:sz w:val="24"/>
          <w:szCs w:val="24"/>
          <w:lang w:eastAsia="ru-RU"/>
        </w:rPr>
        <w:t>Иванов</w:t>
      </w:r>
    </w:p>
    <w:p w:rsidR="00FB1FF0" w:rsidRPr="00FB1FF0" w:rsidRDefault="00FB1FF0" w:rsidP="00FB1FF0">
      <w:pPr>
        <w:tabs>
          <w:tab w:val="left" w:pos="945"/>
        </w:tabs>
        <w:spacing w:after="60" w:line="240" w:lineRule="auto"/>
        <w:jc w:val="both"/>
        <w:rPr>
          <w:rFonts w:ascii="Times New Roman" w:eastAsia="Times New Roman" w:hAnsi="Times New Roman" w:cs="Times New Roman"/>
          <w:color w:val="000000"/>
          <w:sz w:val="24"/>
          <w:szCs w:val="24"/>
          <w:lang w:eastAsia="ru-RU"/>
        </w:rPr>
      </w:pPr>
    </w:p>
    <w:p w:rsidR="00522ACC" w:rsidRPr="00522ACC" w:rsidRDefault="007F38A6" w:rsidP="00522ACC">
      <w:pPr>
        <w:tabs>
          <w:tab w:val="left" w:pos="945"/>
        </w:tabs>
        <w:spacing w:after="6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Согласовано: </w:t>
      </w:r>
      <w:r w:rsidR="00522ACC" w:rsidRPr="00522ACC">
        <w:rPr>
          <w:rFonts w:ascii="Times New Roman" w:eastAsia="Times New Roman" w:hAnsi="Times New Roman" w:cs="Times New Roman"/>
          <w:color w:val="000000"/>
          <w:sz w:val="24"/>
          <w:szCs w:val="24"/>
          <w:lang w:eastAsia="ru-RU"/>
        </w:rPr>
        <w:t>Заведующий сектором по осуществлению закупок товаров, работ,</w:t>
      </w:r>
    </w:p>
    <w:p w:rsidR="00522ACC" w:rsidRPr="00522ACC" w:rsidRDefault="00522ACC" w:rsidP="00522ACC">
      <w:pPr>
        <w:tabs>
          <w:tab w:val="left" w:pos="945"/>
        </w:tabs>
        <w:spacing w:after="60" w:line="240" w:lineRule="auto"/>
        <w:jc w:val="both"/>
        <w:rPr>
          <w:rFonts w:ascii="Times New Roman" w:eastAsia="Times New Roman" w:hAnsi="Times New Roman" w:cs="Times New Roman"/>
          <w:color w:val="000000"/>
          <w:sz w:val="24"/>
          <w:szCs w:val="24"/>
          <w:lang w:eastAsia="ru-RU"/>
        </w:rPr>
      </w:pPr>
      <w:r w:rsidRPr="00522ACC">
        <w:rPr>
          <w:rFonts w:ascii="Times New Roman" w:eastAsia="Times New Roman" w:hAnsi="Times New Roman" w:cs="Times New Roman"/>
          <w:color w:val="000000"/>
          <w:sz w:val="24"/>
          <w:szCs w:val="24"/>
          <w:lang w:eastAsia="ru-RU"/>
        </w:rPr>
        <w:t>услуг для обеспечения муниципальных нужд</w:t>
      </w:r>
      <w:r>
        <w:rPr>
          <w:rFonts w:ascii="Times New Roman" w:eastAsia="Times New Roman" w:hAnsi="Times New Roman" w:cs="Times New Roman"/>
          <w:color w:val="000000"/>
          <w:sz w:val="24"/>
          <w:szCs w:val="24"/>
          <w:lang w:eastAsia="ru-RU"/>
        </w:rPr>
        <w:t xml:space="preserve"> </w:t>
      </w:r>
      <w:r w:rsidRPr="00522ACC">
        <w:rPr>
          <w:rFonts w:ascii="Times New Roman" w:eastAsia="Times New Roman" w:hAnsi="Times New Roman" w:cs="Times New Roman"/>
          <w:color w:val="000000"/>
          <w:sz w:val="24"/>
          <w:szCs w:val="24"/>
          <w:lang w:eastAsia="ru-RU"/>
        </w:rPr>
        <w:t>отдела социально-экономического развития,</w:t>
      </w:r>
    </w:p>
    <w:p w:rsidR="00522ACC" w:rsidRPr="00522ACC" w:rsidRDefault="00522ACC" w:rsidP="00522ACC">
      <w:pPr>
        <w:tabs>
          <w:tab w:val="left" w:pos="945"/>
        </w:tabs>
        <w:spacing w:after="60" w:line="240" w:lineRule="auto"/>
        <w:jc w:val="both"/>
        <w:rPr>
          <w:rFonts w:ascii="Times New Roman" w:eastAsia="Times New Roman" w:hAnsi="Times New Roman" w:cs="Times New Roman"/>
          <w:color w:val="000000"/>
          <w:sz w:val="24"/>
          <w:szCs w:val="24"/>
          <w:lang w:eastAsia="ru-RU"/>
        </w:rPr>
      </w:pPr>
      <w:r w:rsidRPr="00522ACC">
        <w:rPr>
          <w:rFonts w:ascii="Times New Roman" w:eastAsia="Times New Roman" w:hAnsi="Times New Roman" w:cs="Times New Roman"/>
          <w:color w:val="000000"/>
          <w:sz w:val="24"/>
          <w:szCs w:val="24"/>
          <w:lang w:eastAsia="ru-RU"/>
        </w:rPr>
        <w:t>предпринимательства и потребительского рынка</w:t>
      </w:r>
    </w:p>
    <w:p w:rsidR="00FB1FF0" w:rsidRPr="00FB1FF0" w:rsidRDefault="00522ACC" w:rsidP="00522ACC">
      <w:pPr>
        <w:tabs>
          <w:tab w:val="left" w:pos="945"/>
        </w:tabs>
        <w:spacing w:after="60" w:line="240" w:lineRule="auto"/>
        <w:jc w:val="both"/>
        <w:rPr>
          <w:rFonts w:ascii="Times New Roman" w:eastAsia="Times New Roman" w:hAnsi="Times New Roman" w:cs="Times New Roman"/>
          <w:color w:val="000000"/>
          <w:sz w:val="24"/>
          <w:szCs w:val="24"/>
          <w:lang w:eastAsia="ru-RU"/>
        </w:rPr>
      </w:pPr>
      <w:r w:rsidRPr="00522ACC">
        <w:rPr>
          <w:rFonts w:ascii="Times New Roman" w:eastAsia="Times New Roman" w:hAnsi="Times New Roman" w:cs="Times New Roman"/>
          <w:color w:val="000000"/>
          <w:sz w:val="24"/>
          <w:szCs w:val="24"/>
          <w:lang w:eastAsia="ru-RU"/>
        </w:rPr>
        <w:t>администрации муниципального района «</w:t>
      </w:r>
      <w:r w:rsidR="00C414C4" w:rsidRPr="00522ACC">
        <w:rPr>
          <w:rFonts w:ascii="Times New Roman" w:eastAsia="Times New Roman" w:hAnsi="Times New Roman" w:cs="Times New Roman"/>
          <w:color w:val="000000"/>
          <w:sz w:val="24"/>
          <w:szCs w:val="24"/>
          <w:lang w:eastAsia="ru-RU"/>
        </w:rPr>
        <w:t>Княжпогостский»</w:t>
      </w:r>
      <w:r w:rsidR="00C414C4">
        <w:rPr>
          <w:rFonts w:ascii="Times New Roman" w:eastAsia="Times New Roman" w:hAnsi="Times New Roman" w:cs="Times New Roman"/>
          <w:color w:val="000000"/>
          <w:sz w:val="24"/>
          <w:szCs w:val="24"/>
          <w:lang w:eastAsia="ru-RU"/>
        </w:rPr>
        <w:t xml:space="preserve">                              В. С</w:t>
      </w:r>
      <w:r w:rsidR="00562983">
        <w:rPr>
          <w:rFonts w:ascii="Times New Roman" w:eastAsia="Times New Roman" w:hAnsi="Times New Roman" w:cs="Times New Roman"/>
          <w:color w:val="000000"/>
          <w:sz w:val="24"/>
          <w:szCs w:val="24"/>
          <w:lang w:eastAsia="ru-RU"/>
        </w:rPr>
        <w:t xml:space="preserve">. </w:t>
      </w:r>
      <w:r w:rsidR="00C414C4">
        <w:rPr>
          <w:rFonts w:ascii="Times New Roman" w:eastAsia="Times New Roman" w:hAnsi="Times New Roman" w:cs="Times New Roman"/>
          <w:color w:val="000000"/>
          <w:sz w:val="24"/>
          <w:szCs w:val="24"/>
          <w:lang w:eastAsia="ru-RU"/>
        </w:rPr>
        <w:t>Одинец</w:t>
      </w:r>
    </w:p>
    <w:p w:rsidR="00FB1FF0" w:rsidRPr="00FB1FF0" w:rsidRDefault="00FB1FF0" w:rsidP="00FB1FF0">
      <w:pPr>
        <w:tabs>
          <w:tab w:val="left" w:pos="945"/>
        </w:tabs>
        <w:spacing w:after="60" w:line="240" w:lineRule="auto"/>
        <w:jc w:val="both"/>
        <w:rPr>
          <w:rFonts w:ascii="Times New Roman" w:eastAsia="Times New Roman" w:hAnsi="Times New Roman" w:cs="Times New Roman"/>
          <w:color w:val="000000"/>
          <w:sz w:val="24"/>
          <w:szCs w:val="24"/>
          <w:lang w:eastAsia="ru-RU"/>
        </w:rPr>
      </w:pPr>
    </w:p>
    <w:p w:rsidR="00FB1FF0" w:rsidRPr="00FB1FF0" w:rsidRDefault="00FB1FF0" w:rsidP="00FB1FF0">
      <w:pPr>
        <w:tabs>
          <w:tab w:val="left" w:pos="945"/>
        </w:tabs>
        <w:spacing w:after="60" w:line="240" w:lineRule="auto"/>
        <w:jc w:val="both"/>
        <w:rPr>
          <w:rFonts w:ascii="Times New Roman" w:eastAsia="Times New Roman" w:hAnsi="Times New Roman" w:cs="Times New Roman"/>
          <w:color w:val="000000"/>
          <w:sz w:val="24"/>
          <w:szCs w:val="24"/>
          <w:lang w:eastAsia="ru-RU"/>
        </w:rPr>
      </w:pPr>
    </w:p>
    <w:p w:rsidR="00FB1FF0" w:rsidRPr="00FB1FF0" w:rsidRDefault="00FB1FF0" w:rsidP="00FB1FF0">
      <w:pPr>
        <w:tabs>
          <w:tab w:val="left" w:pos="945"/>
        </w:tabs>
        <w:spacing w:after="60" w:line="240" w:lineRule="auto"/>
        <w:jc w:val="both"/>
        <w:rPr>
          <w:rFonts w:ascii="Times New Roman" w:eastAsia="Times New Roman" w:hAnsi="Times New Roman" w:cs="Times New Roman"/>
          <w:color w:val="000000"/>
          <w:sz w:val="24"/>
          <w:szCs w:val="24"/>
          <w:lang w:eastAsia="ru-RU"/>
        </w:rPr>
      </w:pPr>
    </w:p>
    <w:p w:rsidR="00FB1FF0" w:rsidRDefault="00FB1FF0" w:rsidP="00FB1FF0">
      <w:pPr>
        <w:tabs>
          <w:tab w:val="left" w:pos="945"/>
        </w:tabs>
        <w:spacing w:after="60" w:line="240" w:lineRule="auto"/>
        <w:jc w:val="both"/>
        <w:rPr>
          <w:rFonts w:ascii="Times New Roman" w:eastAsia="Times New Roman" w:hAnsi="Times New Roman" w:cs="Times New Roman"/>
          <w:color w:val="000000"/>
          <w:sz w:val="24"/>
          <w:szCs w:val="24"/>
          <w:lang w:eastAsia="ru-RU"/>
        </w:rPr>
      </w:pPr>
    </w:p>
    <w:p w:rsidR="00C414C4" w:rsidRPr="00FB1FF0" w:rsidRDefault="00C414C4" w:rsidP="00FB1FF0">
      <w:pPr>
        <w:tabs>
          <w:tab w:val="left" w:pos="945"/>
        </w:tabs>
        <w:spacing w:after="60" w:line="240" w:lineRule="auto"/>
        <w:jc w:val="both"/>
        <w:rPr>
          <w:rFonts w:ascii="Times New Roman" w:eastAsia="Times New Roman" w:hAnsi="Times New Roman" w:cs="Times New Roman"/>
          <w:color w:val="000000"/>
          <w:sz w:val="24"/>
          <w:szCs w:val="24"/>
          <w:lang w:eastAsia="ru-RU"/>
        </w:rPr>
      </w:pPr>
    </w:p>
    <w:p w:rsidR="00FB1FF0" w:rsidRPr="00FB1FF0" w:rsidRDefault="00FB1FF0" w:rsidP="00FB1FF0">
      <w:pPr>
        <w:tabs>
          <w:tab w:val="left" w:pos="945"/>
        </w:tabs>
        <w:spacing w:after="60" w:line="240" w:lineRule="auto"/>
        <w:jc w:val="both"/>
        <w:rPr>
          <w:rFonts w:ascii="Times New Roman" w:eastAsia="Times New Roman" w:hAnsi="Times New Roman" w:cs="Times New Roman"/>
          <w:color w:val="000000"/>
          <w:sz w:val="24"/>
          <w:szCs w:val="24"/>
          <w:lang w:eastAsia="ru-RU"/>
        </w:rPr>
      </w:pPr>
    </w:p>
    <w:p w:rsidR="00FB1FF0" w:rsidRPr="006E7F15" w:rsidRDefault="00FB1FF0" w:rsidP="006E7F15">
      <w:pPr>
        <w:tabs>
          <w:tab w:val="left" w:pos="945"/>
        </w:tabs>
        <w:spacing w:after="60" w:line="240" w:lineRule="auto"/>
        <w:jc w:val="center"/>
        <w:rPr>
          <w:rFonts w:ascii="Times New Roman" w:eastAsia="Times New Roman" w:hAnsi="Times New Roman" w:cs="Times New Roman"/>
          <w:color w:val="000000"/>
          <w:sz w:val="24"/>
          <w:szCs w:val="24"/>
          <w:lang w:eastAsia="ru-RU"/>
        </w:rPr>
      </w:pPr>
      <w:r w:rsidRPr="00FB1FF0">
        <w:rPr>
          <w:rFonts w:ascii="Times New Roman" w:eastAsia="Times New Roman" w:hAnsi="Times New Roman" w:cs="Times New Roman"/>
          <w:b/>
          <w:bCs/>
          <w:color w:val="000000"/>
          <w:sz w:val="24"/>
          <w:szCs w:val="24"/>
          <w:lang w:eastAsia="ru-RU"/>
        </w:rPr>
        <w:t>Емва 201</w:t>
      </w:r>
      <w:r w:rsidR="00276F83">
        <w:rPr>
          <w:rFonts w:ascii="Times New Roman" w:eastAsia="Times New Roman" w:hAnsi="Times New Roman" w:cs="Times New Roman"/>
          <w:b/>
          <w:bCs/>
          <w:color w:val="000000"/>
          <w:sz w:val="24"/>
          <w:szCs w:val="24"/>
          <w:lang w:eastAsia="ru-RU"/>
        </w:rPr>
        <w:t>6</w:t>
      </w:r>
      <w:r w:rsidRPr="00FB1FF0">
        <w:rPr>
          <w:rFonts w:ascii="Times New Roman" w:eastAsia="Times New Roman" w:hAnsi="Times New Roman" w:cs="Times New Roman"/>
          <w:b/>
          <w:bCs/>
          <w:color w:val="000000"/>
          <w:sz w:val="24"/>
          <w:szCs w:val="24"/>
          <w:lang w:eastAsia="ru-RU"/>
        </w:rPr>
        <w:t xml:space="preserve"> г.</w:t>
      </w:r>
    </w:p>
    <w:p w:rsidR="00C414C4" w:rsidRPr="00C414C4" w:rsidRDefault="00C414C4" w:rsidP="00C414C4">
      <w:pPr>
        <w:pageBreakBefore/>
        <w:spacing w:after="0" w:line="240" w:lineRule="auto"/>
        <w:ind w:firstLine="709"/>
        <w:contextualSpacing/>
        <w:jc w:val="center"/>
        <w:rPr>
          <w:rFonts w:ascii="Times New Roman" w:hAnsi="Times New Roman" w:cs="Times New Roman"/>
          <w:b/>
          <w:sz w:val="20"/>
          <w:szCs w:val="20"/>
        </w:rPr>
      </w:pPr>
      <w:bookmarkStart w:id="0" w:name="I_Инструкция_ОбщиеСведения"/>
      <w:bookmarkStart w:id="1" w:name="II_ИнфоКарта"/>
      <w:r w:rsidRPr="00C414C4">
        <w:rPr>
          <w:rFonts w:ascii="Times New Roman" w:hAnsi="Times New Roman" w:cs="Times New Roman"/>
          <w:b/>
          <w:sz w:val="20"/>
          <w:szCs w:val="20"/>
          <w:lang w:val="en-US"/>
        </w:rPr>
        <w:lastRenderedPageBreak/>
        <w:t>I</w:t>
      </w:r>
      <w:r w:rsidRPr="00C414C4">
        <w:rPr>
          <w:rFonts w:ascii="Times New Roman" w:hAnsi="Times New Roman" w:cs="Times New Roman"/>
          <w:b/>
          <w:sz w:val="20"/>
          <w:szCs w:val="20"/>
        </w:rPr>
        <w:t>. ИНСТРУКЦИЯ</w:t>
      </w:r>
      <w:bookmarkEnd w:id="0"/>
    </w:p>
    <w:p w:rsidR="00C414C4" w:rsidRPr="00C414C4" w:rsidRDefault="00C414C4" w:rsidP="00C414C4">
      <w:pPr>
        <w:spacing w:after="0" w:line="240" w:lineRule="auto"/>
        <w:ind w:firstLine="709"/>
        <w:contextualSpacing/>
        <w:jc w:val="center"/>
        <w:rPr>
          <w:rFonts w:ascii="Times New Roman" w:hAnsi="Times New Roman" w:cs="Times New Roman"/>
          <w:b/>
          <w:sz w:val="20"/>
          <w:szCs w:val="20"/>
        </w:rPr>
      </w:pPr>
      <w:r w:rsidRPr="00C414C4">
        <w:rPr>
          <w:rFonts w:ascii="Times New Roman" w:hAnsi="Times New Roman" w:cs="Times New Roman"/>
          <w:b/>
          <w:sz w:val="20"/>
          <w:szCs w:val="20"/>
        </w:rPr>
        <w:t>(ОБЩИЕ СВЕДЕНИЯ).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bCs/>
          <w:sz w:val="20"/>
          <w:szCs w:val="20"/>
        </w:rPr>
      </w:pPr>
      <w:r w:rsidRPr="00C414C4">
        <w:rPr>
          <w:rFonts w:ascii="Times New Roman" w:eastAsia="Calibri" w:hAnsi="Times New Roman" w:cs="Times New Roman"/>
          <w:b/>
          <w:bCs/>
          <w:sz w:val="20"/>
          <w:szCs w:val="20"/>
        </w:rPr>
        <w:t xml:space="preserve">Настоящая документация используется при определении поставщика (подрядчика, исполнителя) способом электронного аукциона с целью заключения гражданско-правового договора (далее - контракт), предметом которого являются поставка товара, выполнение работы, оказание услуги. </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bCs/>
          <w:sz w:val="20"/>
          <w:szCs w:val="20"/>
        </w:rPr>
      </w:pPr>
      <w:r w:rsidRPr="00C414C4">
        <w:rPr>
          <w:rFonts w:ascii="Times New Roman" w:eastAsia="Calibri" w:hAnsi="Times New Roman" w:cs="Times New Roman"/>
          <w:b/>
          <w:bCs/>
          <w:sz w:val="20"/>
          <w:szCs w:val="20"/>
        </w:rPr>
        <w:t>1. Законодательное регулирование.</w:t>
      </w:r>
    </w:p>
    <w:p w:rsidR="00C414C4" w:rsidRPr="00C414C4" w:rsidRDefault="00C414C4" w:rsidP="00C414C4">
      <w:pPr>
        <w:widowControl w:val="0"/>
        <w:adjustRightInd w:val="0"/>
        <w:spacing w:after="0" w:line="240" w:lineRule="auto"/>
        <w:ind w:firstLine="709"/>
        <w:contextualSpacing/>
        <w:jc w:val="both"/>
        <w:textAlignment w:val="baseline"/>
        <w:rPr>
          <w:rFonts w:ascii="Times New Roman" w:eastAsia="Calibri" w:hAnsi="Times New Roman" w:cs="Times New Roman"/>
          <w:b/>
          <w:sz w:val="20"/>
          <w:szCs w:val="20"/>
        </w:rPr>
      </w:pPr>
      <w:r w:rsidRPr="00C414C4">
        <w:rPr>
          <w:rFonts w:ascii="Times New Roman" w:eastAsia="Calibri" w:hAnsi="Times New Roman" w:cs="Times New Roman"/>
          <w:sz w:val="20"/>
          <w:szCs w:val="20"/>
        </w:rPr>
        <w:t xml:space="preserve">Настоящий электронный аукцион проводится в соответствии с положениями Конституции Российской Федерации, Гражданского кодекса Российской Федерации, Бюджетного кодекса Российской Федерации, на основании </w:t>
      </w:r>
      <w:r w:rsidRPr="00C414C4">
        <w:rPr>
          <w:rFonts w:ascii="Times New Roman" w:eastAsia="Calibri" w:hAnsi="Times New Roman" w:cs="Times New Roman"/>
          <w:b/>
          <w:sz w:val="20"/>
          <w:szCs w:val="20"/>
        </w:rPr>
        <w:t>Федерального закона от 5 апреля 2013 г. № 44-</w:t>
      </w:r>
      <w:r w:rsidRPr="00C414C4">
        <w:rPr>
          <w:rFonts w:ascii="Times New Roman" w:eastAsia="Calibri" w:hAnsi="Times New Roman" w:cs="Times New Roman"/>
          <w:b/>
          <w:sz w:val="20"/>
          <w:szCs w:val="20"/>
        </w:rPr>
        <w:softHyphen/>
        <w:t>ФЗ «О контрактной системе в сфере закупок товаров, работ, услуг для обеспечения государственных и муниципальных нужд» (далее Федеральный закон от 05.04.2013 г. № 44-ФЗ).</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2. Участники закупки, требования к участникам электронного аукциона.</w:t>
      </w:r>
    </w:p>
    <w:p w:rsidR="00C414C4" w:rsidRPr="00C414C4" w:rsidRDefault="00C414C4" w:rsidP="00C414C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1. </w:t>
      </w:r>
      <w:bookmarkStart w:id="2" w:name="_Toc351042646"/>
      <w:r w:rsidRPr="00C414C4">
        <w:rPr>
          <w:rFonts w:ascii="Times New Roman" w:hAnsi="Times New Roman" w:cs="Times New Roman"/>
          <w:sz w:val="20"/>
          <w:szCs w:val="20"/>
        </w:rPr>
        <w:t>Участником закупки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w:t>
      </w:r>
      <w:r w:rsidRPr="00C414C4">
        <w:rPr>
          <w:rFonts w:ascii="Times New Roman" w:eastAsia="Calibri" w:hAnsi="Times New Roman" w:cs="Times New Roman"/>
          <w:sz w:val="20"/>
          <w:szCs w:val="20"/>
        </w:rPr>
        <w:t>,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C414C4">
        <w:rPr>
          <w:rFonts w:ascii="Times New Roman" w:hAnsi="Times New Roman" w:cs="Times New Roman"/>
          <w:sz w:val="20"/>
          <w:szCs w:val="20"/>
        </w:rPr>
        <w:t xml:space="preserve"> или любое физическое лицо, в том числе зарегистрированное в качестве индивидуального предпринимателя</w:t>
      </w:r>
      <w:bookmarkEnd w:id="2"/>
      <w:r w:rsidRPr="00C414C4">
        <w:rPr>
          <w:rFonts w:ascii="Times New Roman" w:hAnsi="Times New Roman" w:cs="Times New Roman"/>
          <w:sz w:val="20"/>
          <w:szCs w:val="20"/>
        </w:rPr>
        <w:t>.</w:t>
      </w:r>
    </w:p>
    <w:p w:rsidR="00C414C4" w:rsidRPr="00C414C4" w:rsidRDefault="00C414C4" w:rsidP="00C414C4">
      <w:pPr>
        <w:spacing w:after="0" w:line="240" w:lineRule="auto"/>
        <w:ind w:firstLine="709"/>
        <w:contextualSpacing/>
        <w:jc w:val="both"/>
        <w:rPr>
          <w:rFonts w:ascii="Times New Roman" w:eastAsia="Times New Roman" w:hAnsi="Times New Roman" w:cs="Times New Roman"/>
          <w:sz w:val="20"/>
          <w:szCs w:val="20"/>
        </w:rPr>
      </w:pPr>
      <w:r w:rsidRPr="00C414C4">
        <w:rPr>
          <w:rFonts w:ascii="Times New Roman" w:hAnsi="Times New Roman" w:cs="Times New Roman"/>
          <w:sz w:val="20"/>
          <w:szCs w:val="20"/>
        </w:rPr>
        <w:t>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указана в извещении об осуществлении закупки.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hAnsi="Times New Roman" w:cs="Times New Roman"/>
          <w:sz w:val="20"/>
          <w:szCs w:val="20"/>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При осуществлении закупки заказчик устанавливает следующие единые требования к участникам электронного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C414C4">
        <w:rPr>
          <w:rFonts w:ascii="Times New Roman" w:eastAsia="Calibri" w:hAnsi="Times New Roman" w:cs="Times New Roman"/>
          <w:b/>
          <w:i/>
          <w:sz w:val="20"/>
          <w:szCs w:val="20"/>
        </w:rPr>
        <w:t>(данные требования дополнительно указываются в информационной карте настоящей документации)</w:t>
      </w:r>
      <w:r w:rsidRPr="00C414C4">
        <w:rPr>
          <w:rFonts w:ascii="Times New Roman" w:eastAsia="Calibri" w:hAnsi="Times New Roman" w:cs="Times New Roman"/>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непроведение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3) неприостановление деятельности участника электронного аукциона в порядке, установленном </w:t>
      </w:r>
      <w:r w:rsidRPr="00C414C4">
        <w:rPr>
          <w:rFonts w:ascii="Times New Roman" w:eastAsia="Calibri" w:hAnsi="Times New Roman" w:cs="Times New Roman"/>
          <w:sz w:val="20"/>
          <w:szCs w:val="20"/>
          <w:lang w:eastAsia="zh-CN"/>
        </w:rPr>
        <w:t>Кодексом</w:t>
      </w:r>
      <w:r w:rsidRPr="00C414C4">
        <w:rPr>
          <w:rFonts w:ascii="Times New Roman" w:eastAsia="Calibri" w:hAnsi="Times New Roman" w:cs="Times New Roman"/>
          <w:sz w:val="20"/>
          <w:szCs w:val="20"/>
        </w:rPr>
        <w:t xml:space="preserve"> Российской Федерации об административных правонарушениях, на дату подачи заявки на участие в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C414C4">
        <w:rPr>
          <w:rFonts w:ascii="Times New Roman" w:eastAsia="Calibri" w:hAnsi="Times New Roman" w:cs="Times New Roman"/>
          <w:sz w:val="20"/>
          <w:szCs w:val="20"/>
          <w:lang w:eastAsia="zh-CN"/>
        </w:rPr>
        <w:t>законодательством</w:t>
      </w:r>
      <w:r w:rsidRPr="00C414C4">
        <w:rPr>
          <w:rFonts w:ascii="Times New Roman" w:eastAsia="Calibri" w:hAnsi="Times New Roman" w:cs="Times New Roman"/>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C414C4">
        <w:rPr>
          <w:rFonts w:ascii="Times New Roman" w:eastAsia="Calibri" w:hAnsi="Times New Roman" w:cs="Times New Roman"/>
          <w:sz w:val="20"/>
          <w:szCs w:val="20"/>
          <w:lang w:eastAsia="zh-CN"/>
        </w:rPr>
        <w:t>законодательством</w:t>
      </w:r>
      <w:r w:rsidRPr="00C414C4">
        <w:rPr>
          <w:rFonts w:ascii="Times New Roman" w:eastAsia="Calibri" w:hAnsi="Times New Roman" w:cs="Times New Roman"/>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электронного аукциона,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электронном аукционе (подрядчика, исполнителя) не принято;</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электронного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6) обладание участником электронного аукциона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C414C4">
        <w:rPr>
          <w:rFonts w:ascii="Times New Roman" w:eastAsia="Calibri" w:hAnsi="Times New Roman" w:cs="Times New Roman"/>
          <w:b/>
          <w:i/>
          <w:sz w:val="20"/>
          <w:szCs w:val="20"/>
        </w:rPr>
        <w:t>(данное требование дополнительно указывается в информационной карте настоящей документации)</w:t>
      </w:r>
      <w:r w:rsidRPr="00C414C4">
        <w:rPr>
          <w:rFonts w:ascii="Times New Roman" w:eastAsia="Calibri" w:hAnsi="Times New Roman" w:cs="Times New Roman"/>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C414C4">
        <w:rPr>
          <w:rFonts w:ascii="Times New Roman" w:eastAsia="Calibri" w:hAnsi="Times New Roman" w:cs="Times New Roman"/>
          <w:sz w:val="20"/>
          <w:szCs w:val="20"/>
        </w:rPr>
        <w:lastRenderedPageBreak/>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414C4" w:rsidRPr="00C414C4" w:rsidRDefault="00C414C4" w:rsidP="00C414C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8) участник закупки не является офшорной компанией.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Заказчик вправе установить требование об отсутствии в предусмотренном Федеральным законом от 05.04.2013 г.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C414C4">
        <w:rPr>
          <w:rFonts w:ascii="Times New Roman" w:eastAsia="Calibri" w:hAnsi="Times New Roman" w:cs="Times New Roman"/>
          <w:b/>
          <w:i/>
          <w:sz w:val="20"/>
          <w:szCs w:val="20"/>
        </w:rPr>
        <w:t>данное требование дополнительно указывается в информационной карте настоящей документации</w:t>
      </w:r>
      <w:r w:rsidRPr="00C414C4">
        <w:rPr>
          <w:rFonts w:ascii="Times New Roman" w:eastAsia="Calibri" w:hAnsi="Times New Roman" w:cs="Times New Roman"/>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ab/>
        <w:t>В течение двух лет со дня вступления в силу Федерального закона от 05.04.2013 г. № 44-ФЗ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от 05.04.2013 г. № 44-ФЗ (</w:t>
      </w:r>
      <w:r w:rsidRPr="00C414C4">
        <w:rPr>
          <w:rFonts w:ascii="Times New Roman" w:eastAsia="Calibri" w:hAnsi="Times New Roman" w:cs="Times New Roman"/>
          <w:b/>
          <w:i/>
          <w:sz w:val="20"/>
          <w:szCs w:val="20"/>
        </w:rPr>
        <w:t>данное требование дополнительно указывается в информационной карте настоящей документации</w:t>
      </w:r>
      <w:r w:rsidRPr="00C414C4">
        <w:rPr>
          <w:rFonts w:ascii="Times New Roman" w:eastAsia="Calibri" w:hAnsi="Times New Roman" w:cs="Times New Roman"/>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4. В настоящей документации могут устанавливаться дополнительные требования к участникам закупок отдельных видов товаров, работ, услуг, </w:t>
      </w:r>
      <w:r w:rsidRPr="00C414C4">
        <w:rPr>
          <w:rFonts w:ascii="Times New Roman" w:eastAsia="Calibri" w:hAnsi="Times New Roman" w:cs="Times New Roman"/>
          <w:b/>
          <w:i/>
          <w:sz w:val="20"/>
          <w:szCs w:val="20"/>
        </w:rPr>
        <w:t>в случае установления таких требований Правительством Российской Федерации, и в случае если данные требования дополнительно указываются в информационной карте настоящей документации</w:t>
      </w:r>
      <w:r w:rsidRPr="00C414C4">
        <w:rPr>
          <w:rFonts w:ascii="Times New Roman" w:eastAsia="Calibri" w:hAnsi="Times New Roman" w:cs="Times New Roman"/>
          <w:sz w:val="20"/>
          <w:szCs w:val="20"/>
        </w:rPr>
        <w:t>, в том числе к наличию:</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финансовых ресурсов для исполнения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на праве собственности или ином законном основании оборудования и других материальных ресурсов для исполнения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опыта работы, связанного с предметом контракта, и деловой репутации;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4) необходимого количества специалистов и иных работников определенного уровня квалификации для исполнения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В настоящей документации могут устанавливаться дополнительные требования к участникам закупок аудиторских и сопутствующих аудиту услуг, а также консультационных услуг, </w:t>
      </w:r>
      <w:r w:rsidRPr="00C414C4">
        <w:rPr>
          <w:rFonts w:ascii="Times New Roman" w:eastAsia="Calibri" w:hAnsi="Times New Roman" w:cs="Times New Roman"/>
          <w:b/>
          <w:i/>
          <w:sz w:val="20"/>
          <w:szCs w:val="20"/>
        </w:rPr>
        <w:t>в случае установления таких требований Правительством Российской Федерации, и в случае если данные требования дополнительно указываются в информационной карте настоящей документации.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lang w:eastAsia="zh-CN"/>
        </w:rPr>
        <w:t>Перечень</w:t>
      </w:r>
      <w:r w:rsidRPr="00C414C4">
        <w:rPr>
          <w:rFonts w:ascii="Times New Roman" w:eastAsia="Calibri" w:hAnsi="Times New Roman" w:cs="Times New Roman"/>
          <w:sz w:val="20"/>
          <w:szCs w:val="20"/>
        </w:rPr>
        <w:t xml:space="preserve"> документов, которые подтверждают соответствие участников электронного аукциона дополнительным требованиям, указанным в данной части, </w:t>
      </w:r>
      <w:r w:rsidRPr="00C414C4">
        <w:rPr>
          <w:rFonts w:ascii="Times New Roman" w:eastAsia="Calibri" w:hAnsi="Times New Roman" w:cs="Times New Roman"/>
          <w:b/>
          <w:i/>
          <w:sz w:val="20"/>
          <w:szCs w:val="20"/>
        </w:rPr>
        <w:t>устанавливается Правительством Российской Федерации и дополнительно указывается в информационной карте настоящей документации</w:t>
      </w:r>
      <w:r w:rsidRPr="00C414C4">
        <w:rPr>
          <w:rFonts w:ascii="Times New Roman" w:eastAsia="Calibri" w:hAnsi="Times New Roman" w:cs="Times New Roman"/>
          <w:sz w:val="20"/>
          <w:szCs w:val="20"/>
        </w:rPr>
        <w:t xml:space="preserve">. </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В случае установления Правительством Российской Федерации в соответствии с настоящей частью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C414C4" w:rsidRPr="00C414C4" w:rsidRDefault="00C414C4" w:rsidP="00C414C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5. Комиссия по осуществлению закупок проверяет соответствие участников закупок требованиям, указанным в п/п. 1 ч. 2 и ч. 3 (при наличии такого требования) настоящего пункта, и в отношении отдельных видов закупок товаров, работ, услуг требованиям, установленным в соответствии с ч. 4 настоящего пункта,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п/п. 2 - 7 ч. 2 настоящего пункта, а также требованию, указанному в п/п 8 ч. 2 настоящего пункта.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12"/>
          <w:szCs w:val="20"/>
        </w:rPr>
      </w:pP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3. Отстранение участника закупки от участия или отказ от заключения контракта с победителем</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r w:rsidRPr="00C414C4">
        <w:rPr>
          <w:rFonts w:ascii="Times New Roman" w:eastAsia="Calibri" w:hAnsi="Times New Roman" w:cs="Times New Roman"/>
          <w:sz w:val="20"/>
          <w:szCs w:val="20"/>
          <w:lang w:eastAsia="zh-CN"/>
        </w:rPr>
        <w:t xml:space="preserve">ч. </w:t>
      </w:r>
      <w:r w:rsidRPr="00C414C4">
        <w:rPr>
          <w:rFonts w:ascii="Times New Roman" w:eastAsia="Calibri" w:hAnsi="Times New Roman" w:cs="Times New Roman"/>
          <w:sz w:val="20"/>
          <w:szCs w:val="20"/>
        </w:rPr>
        <w:t xml:space="preserve">2, 3, </w:t>
      </w:r>
      <w:r w:rsidRPr="00C414C4">
        <w:rPr>
          <w:rFonts w:ascii="Times New Roman" w:eastAsia="Calibri" w:hAnsi="Times New Roman" w:cs="Times New Roman"/>
          <w:sz w:val="20"/>
          <w:szCs w:val="20"/>
          <w:lang w:eastAsia="zh-CN"/>
        </w:rPr>
        <w:t>4 (при наличии таких требований)</w:t>
      </w:r>
      <w:r w:rsidRPr="00C414C4">
        <w:rPr>
          <w:rFonts w:ascii="Times New Roman" w:eastAsia="Calibri" w:hAnsi="Times New Roman" w:cs="Times New Roman"/>
          <w:sz w:val="20"/>
          <w:szCs w:val="20"/>
        </w:rPr>
        <w:t xml:space="preserve"> пункта 2 настоящей документации, или предоставил недостоверную информацию в отношении своего соответствия указанным требованиям.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названному основанию,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предельная отпускная цена лекарственных препаратов, предлагаемых таким участником закупки, не зарегистрирована;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lastRenderedPageBreak/>
        <w:t>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пункта 12 настоящей документации, аукционная комиссия обязана отстранить такого участника от участия в электронном аукционе на любом этапе его проведения.</w:t>
      </w:r>
    </w:p>
    <w:p w:rsidR="00C414C4" w:rsidRPr="00C414C4" w:rsidRDefault="00C414C4" w:rsidP="00C414C4">
      <w:pPr>
        <w:autoSpaceDE w:val="0"/>
        <w:autoSpaceDN w:val="0"/>
        <w:adjustRightInd w:val="0"/>
        <w:spacing w:after="0" w:line="240" w:lineRule="auto"/>
        <w:ind w:firstLine="709"/>
        <w:contextualSpacing/>
        <w:jc w:val="both"/>
        <w:outlineLvl w:val="0"/>
        <w:rPr>
          <w:rFonts w:ascii="Times New Roman" w:eastAsia="Calibri" w:hAnsi="Times New Roman" w:cs="Times New Roman"/>
          <w:b/>
          <w:bCs/>
          <w:sz w:val="20"/>
          <w:szCs w:val="20"/>
        </w:rPr>
      </w:pPr>
      <w:r w:rsidRPr="00C414C4">
        <w:rPr>
          <w:rFonts w:ascii="Times New Roman" w:eastAsia="Calibri" w:hAnsi="Times New Roman" w:cs="Times New Roman"/>
          <w:b/>
          <w:bCs/>
          <w:sz w:val="20"/>
          <w:szCs w:val="20"/>
        </w:rPr>
        <w:t>4. Участие субъектов малого предпринимательства,</w:t>
      </w:r>
    </w:p>
    <w:p w:rsidR="00C414C4" w:rsidRPr="00C414C4" w:rsidRDefault="00C414C4" w:rsidP="00C414C4">
      <w:pPr>
        <w:autoSpaceDE w:val="0"/>
        <w:autoSpaceDN w:val="0"/>
        <w:adjustRightInd w:val="0"/>
        <w:spacing w:after="0" w:line="240" w:lineRule="auto"/>
        <w:ind w:firstLine="709"/>
        <w:contextualSpacing/>
        <w:jc w:val="both"/>
        <w:outlineLvl w:val="0"/>
        <w:rPr>
          <w:rFonts w:ascii="Times New Roman" w:eastAsia="Times New Roman" w:hAnsi="Times New Roman" w:cs="Times New Roman"/>
          <w:b/>
          <w:sz w:val="20"/>
          <w:szCs w:val="20"/>
        </w:rPr>
      </w:pPr>
      <w:r w:rsidRPr="00C414C4">
        <w:rPr>
          <w:rFonts w:ascii="Times New Roman" w:eastAsia="Calibri" w:hAnsi="Times New Roman" w:cs="Times New Roman"/>
          <w:b/>
          <w:bCs/>
          <w:sz w:val="20"/>
          <w:szCs w:val="20"/>
        </w:rPr>
        <w:t>социально ориентированных некоммерческих организаций в закупках</w:t>
      </w:r>
      <w:r w:rsidRPr="00C414C4">
        <w:rPr>
          <w:rFonts w:ascii="Times New Roman" w:hAnsi="Times New Roman" w:cs="Times New Roman"/>
          <w:b/>
          <w:sz w:val="20"/>
          <w:szCs w:val="20"/>
        </w:rPr>
        <w:t>.</w:t>
      </w:r>
    </w:p>
    <w:p w:rsidR="00C414C4" w:rsidRPr="00C414C4" w:rsidRDefault="00C414C4" w:rsidP="00C414C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статьи 30 Федерального закона от 05.04.2013 г. № 44-ФЗ, путем:</w:t>
      </w:r>
    </w:p>
    <w:p w:rsidR="00C414C4" w:rsidRPr="00C414C4" w:rsidRDefault="00C414C4" w:rsidP="00C414C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проведения электронных аукционов,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C414C4" w:rsidRPr="00C414C4" w:rsidRDefault="00C414C4" w:rsidP="00C414C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r w:rsidRPr="00C414C4">
        <w:rPr>
          <w:rFonts w:ascii="Times New Roman" w:eastAsia="Calibri" w:hAnsi="Times New Roman" w:cs="Times New Roman"/>
          <w:sz w:val="20"/>
          <w:szCs w:val="20"/>
        </w:rPr>
        <w:t>2) осуществления закупок с учетом положений части 4 настоящего пункта.</w:t>
      </w:r>
    </w:p>
    <w:p w:rsidR="00C414C4" w:rsidRPr="00C414C4" w:rsidRDefault="00C414C4" w:rsidP="00C414C4">
      <w:pPr>
        <w:autoSpaceDE w:val="0"/>
        <w:autoSpaceDN w:val="0"/>
        <w:spacing w:after="0" w:line="240" w:lineRule="auto"/>
        <w:ind w:firstLine="709"/>
        <w:contextualSpacing/>
        <w:jc w:val="both"/>
        <w:rPr>
          <w:rFonts w:ascii="Times New Roman" w:eastAsia="Calibri" w:hAnsi="Times New Roman" w:cs="Times New Roman"/>
          <w:sz w:val="20"/>
          <w:szCs w:val="20"/>
        </w:rPr>
      </w:pPr>
      <w:bookmarkStart w:id="3" w:name="Par1"/>
      <w:bookmarkEnd w:id="3"/>
      <w:r w:rsidRPr="00C414C4">
        <w:rPr>
          <w:rFonts w:ascii="Times New Roman" w:eastAsia="Calibri" w:hAnsi="Times New Roman" w:cs="Times New Roman"/>
          <w:sz w:val="20"/>
          <w:szCs w:val="20"/>
        </w:rPr>
        <w:t>2. Действие настоящего пункта распространяется на:</w:t>
      </w:r>
    </w:p>
    <w:p w:rsidR="00C414C4" w:rsidRPr="00C414C4" w:rsidRDefault="00C414C4" w:rsidP="00C414C4">
      <w:pPr>
        <w:autoSpaceDE w:val="0"/>
        <w:autoSpaceDN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 1 ст. 31.1 Федерального закона от 12 января 1996 года N 7-ФЗ «О некоммерческих организациях»;</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субъекты малого предпринимательства, отнесение к которым определяется в соответствии с положениями ст. 4 Федерального закона от 24 июля 2007 года №209-ФЗ «О развитии малого и среднего предпринимательства в Российской Федерации».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bookmarkStart w:id="4" w:name="Par2"/>
      <w:bookmarkEnd w:id="4"/>
      <w:r w:rsidRPr="00C414C4">
        <w:rPr>
          <w:rFonts w:ascii="Times New Roman" w:eastAsia="Calibri" w:hAnsi="Times New Roman" w:cs="Times New Roman"/>
          <w:sz w:val="20"/>
          <w:szCs w:val="20"/>
        </w:rPr>
        <w:t>3. При определении поставщиков (подрядчиков, исполнителей)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bookmarkStart w:id="5" w:name="Par3"/>
      <w:bookmarkStart w:id="6" w:name="Par4"/>
      <w:bookmarkEnd w:id="5"/>
      <w:bookmarkEnd w:id="6"/>
      <w:r w:rsidRPr="00C414C4">
        <w:rPr>
          <w:rFonts w:ascii="Times New Roman" w:eastAsia="Calibri" w:hAnsi="Times New Roman" w:cs="Times New Roman"/>
          <w:sz w:val="20"/>
          <w:szCs w:val="20"/>
        </w:rPr>
        <w:t xml:space="preserve">4. Заказчик при определении поставщика (подрядчика, исполнителя) вправе установить в извещении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5.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r w:rsidRPr="00C414C4">
        <w:rPr>
          <w:rFonts w:ascii="Times New Roman" w:eastAsia="Calibri" w:hAnsi="Times New Roman" w:cs="Times New Roman"/>
          <w:sz w:val="20"/>
          <w:szCs w:val="20"/>
          <w:lang w:eastAsia="zh-CN"/>
        </w:rPr>
        <w:t xml:space="preserve">ч. </w:t>
      </w:r>
      <w:r w:rsidRPr="00C414C4">
        <w:rPr>
          <w:rFonts w:ascii="Times New Roman" w:eastAsia="Calibri" w:hAnsi="Times New Roman" w:cs="Times New Roman"/>
          <w:sz w:val="20"/>
          <w:szCs w:val="20"/>
        </w:rPr>
        <w:t>4 настоящего пункта, включается в контракты с указанием объема такого привлечения, установленного в виде процента от цены контракта. В контракты также включается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6.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7. В случае, если в извещении о проведении аукциона установлены ограничения в соответствии с частью 3 настоящего пункта,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частью 7 статьи 94 Федерального закона от 05.04.2013 г. № 44-ФЗ.</w:t>
      </w:r>
    </w:p>
    <w:p w:rsidR="00C414C4" w:rsidRPr="00C414C4" w:rsidRDefault="00C414C4" w:rsidP="00C414C4">
      <w:pPr>
        <w:autoSpaceDE w:val="0"/>
        <w:autoSpaceDN w:val="0"/>
        <w:adjustRightInd w:val="0"/>
        <w:spacing w:after="0" w:line="240" w:lineRule="auto"/>
        <w:ind w:firstLine="709"/>
        <w:contextualSpacing/>
        <w:jc w:val="both"/>
        <w:outlineLvl w:val="0"/>
        <w:rPr>
          <w:rFonts w:ascii="Times New Roman" w:eastAsia="Calibri" w:hAnsi="Times New Roman" w:cs="Times New Roman"/>
          <w:b/>
          <w:bCs/>
          <w:sz w:val="20"/>
          <w:szCs w:val="20"/>
        </w:rPr>
      </w:pPr>
      <w:r w:rsidRPr="00C414C4">
        <w:rPr>
          <w:rFonts w:ascii="Times New Roman" w:eastAsia="Calibri" w:hAnsi="Times New Roman" w:cs="Times New Roman"/>
          <w:b/>
          <w:bCs/>
          <w:sz w:val="20"/>
          <w:szCs w:val="20"/>
        </w:rPr>
        <w:t>5. Участие учреждений и предприятий уголовно-исполнительной системы в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Учреждениям и предприятиям уголовно-исполнительной системы, являющимся участниками закупок, предоставляются преимущества, указанные в настоящем пункте.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При определении поставщиков (подрядчиков, исполнителей),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Постановлением Правительства Российской Федерации от 14 июля 2014 г. </w:t>
      </w:r>
      <w:r w:rsidRPr="00C414C4">
        <w:rPr>
          <w:rFonts w:ascii="Times New Roman" w:eastAsia="Calibri" w:hAnsi="Times New Roman" w:cs="Times New Roman"/>
          <w:bCs/>
          <w:sz w:val="20"/>
          <w:szCs w:val="20"/>
          <w:lang w:val="en-US"/>
        </w:rPr>
        <w:t>N</w:t>
      </w:r>
      <w:r w:rsidRPr="00C414C4">
        <w:rPr>
          <w:rFonts w:ascii="Times New Roman" w:eastAsia="Calibri" w:hAnsi="Times New Roman" w:cs="Times New Roman"/>
          <w:bCs/>
          <w:sz w:val="20"/>
          <w:szCs w:val="20"/>
        </w:rPr>
        <w:t xml:space="preserve"> 649 порядке и в соответствии с утвержденным Постановлением Правительства Российской Федерации от 14 июля 2014 г. </w:t>
      </w:r>
      <w:r w:rsidRPr="00C414C4">
        <w:rPr>
          <w:rFonts w:ascii="Times New Roman" w:eastAsia="Calibri" w:hAnsi="Times New Roman" w:cs="Times New Roman"/>
          <w:bCs/>
          <w:sz w:val="20"/>
          <w:szCs w:val="20"/>
          <w:lang w:val="en-US"/>
        </w:rPr>
        <w:t>N</w:t>
      </w:r>
      <w:r w:rsidRPr="00C414C4">
        <w:rPr>
          <w:rFonts w:ascii="Times New Roman" w:eastAsia="Calibri" w:hAnsi="Times New Roman" w:cs="Times New Roman"/>
          <w:bCs/>
          <w:sz w:val="20"/>
          <w:szCs w:val="20"/>
        </w:rPr>
        <w:t xml:space="preserve"> 649 перечнем товаров, работ, услуг. Информация о предоставлении таких преимуществ указывается в извещении о проведении электронного аукциона и в информационной карте в отношении товаров, работ, услуг, включенных в указанный перечень.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 проведении электронного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В составе заявки на участие в закупке товаров (работ, услуг), предусмотренных перечнем, утвержденным </w:t>
      </w:r>
      <w:r w:rsidRPr="00C414C4">
        <w:rPr>
          <w:rFonts w:ascii="Times New Roman" w:eastAsia="Calibri" w:hAnsi="Times New Roman" w:cs="Times New Roman"/>
          <w:bCs/>
          <w:sz w:val="20"/>
          <w:szCs w:val="20"/>
        </w:rPr>
        <w:t xml:space="preserve">Постановлением Правительства Российской Федерации от 14 июля 2014 г. </w:t>
      </w:r>
      <w:r w:rsidRPr="00C414C4">
        <w:rPr>
          <w:rFonts w:ascii="Times New Roman" w:eastAsia="Calibri" w:hAnsi="Times New Roman" w:cs="Times New Roman"/>
          <w:bCs/>
          <w:sz w:val="20"/>
          <w:szCs w:val="20"/>
          <w:lang w:val="en-US"/>
        </w:rPr>
        <w:t>N</w:t>
      </w:r>
      <w:r w:rsidRPr="00C414C4">
        <w:rPr>
          <w:rFonts w:ascii="Times New Roman" w:eastAsia="Calibri" w:hAnsi="Times New Roman" w:cs="Times New Roman"/>
          <w:bCs/>
          <w:sz w:val="20"/>
          <w:szCs w:val="20"/>
        </w:rPr>
        <w:t xml:space="preserve"> 649</w:t>
      </w:r>
      <w:r w:rsidRPr="00C414C4">
        <w:rPr>
          <w:rFonts w:ascii="Times New Roman" w:eastAsia="Calibri" w:hAnsi="Times New Roman" w:cs="Times New Roman"/>
          <w:sz w:val="20"/>
          <w:szCs w:val="20"/>
        </w:rPr>
        <w:t>, учреждением или предприятием уголовно-исполнительной системы представляется требование, составленное в произвольной форме, о предоставлении преимуществ, установленных в соответствии со статьей 28 Федерального закона "О контрактной системе в сфере закупок товаров, работ, услуг для обеспечения государственных и муниципальных нужд".</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В случае уклонения победителя аукциона, от заключения контракта преимущество в отношении цены контракта распространяется на участника закупки - учреждение или предприятие уголовно-исполнительной системы, </w:t>
      </w:r>
      <w:r w:rsidRPr="00C414C4">
        <w:rPr>
          <w:rFonts w:ascii="Times New Roman" w:eastAsia="Calibri" w:hAnsi="Times New Roman" w:cs="Times New Roman"/>
          <w:bCs/>
          <w:sz w:val="20"/>
          <w:szCs w:val="20"/>
        </w:rPr>
        <w:lastRenderedPageBreak/>
        <w:t>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w:t>
      </w:r>
    </w:p>
    <w:p w:rsidR="00C414C4" w:rsidRPr="00C414C4" w:rsidRDefault="00C414C4" w:rsidP="00C414C4">
      <w:pPr>
        <w:autoSpaceDE w:val="0"/>
        <w:autoSpaceDN w:val="0"/>
        <w:adjustRightInd w:val="0"/>
        <w:spacing w:after="0" w:line="240" w:lineRule="auto"/>
        <w:ind w:firstLine="709"/>
        <w:contextualSpacing/>
        <w:jc w:val="both"/>
        <w:outlineLvl w:val="0"/>
        <w:rPr>
          <w:rFonts w:ascii="Times New Roman" w:eastAsia="Calibri" w:hAnsi="Times New Roman" w:cs="Times New Roman"/>
          <w:b/>
          <w:bCs/>
          <w:sz w:val="20"/>
          <w:szCs w:val="20"/>
        </w:rPr>
      </w:pPr>
      <w:r w:rsidRPr="00C414C4">
        <w:rPr>
          <w:rFonts w:ascii="Times New Roman" w:eastAsia="Calibri" w:hAnsi="Times New Roman" w:cs="Times New Roman"/>
          <w:b/>
          <w:bCs/>
          <w:sz w:val="20"/>
          <w:szCs w:val="20"/>
        </w:rPr>
        <w:t>6. Участие организаций инвалидов в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1. Организациям инвалидов, являющимся участниками закупок, предоставляются преимущества, указанные в настоящем пункте.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При определении поставщиков (подрядчиков, исполнителей),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Постановлением Правительства Российской Федерации от 15.04.2014 г.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порядке и в соответствии с утвержденным Постановлением Правительства Российской Федерации от 15.04.2014 г.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перечнем  товаров, работ, услуг, при закупке которых предоставляются преимущества организациям инвалидов. Информация о предоставлении таких преимуществ указывается в извещении о проведении электронного аукциона и в информационной карте в отношении товаров, работ, услуг, включенных в указанный перечень.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 проведении электронного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2. Действие настоящего пункта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Для получения преимущества участник электронного аукциона, являющийся организацией инвалидов, наряду с документами, предусмотренными законодательством Российской Федерации о контрактной системе в сфере закупок товаров, работ, услуг, заявляет в произвольной форме свое соответствие критериям, установленным частью 2 статьи 29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4. Организация инвалидов, признанная победителем определения поставщика (подрядчика, исполнителя), представляет заказчику требование, составленное в произвольной форме, о предоставлении преимуществ, установленных в соответствии со статьей 29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5. Контракт с организацией инвалидов, признанной победителем определения поставщика (подрядчика, исполнителя), заключается по цене, предложенной этой организацией, увеличенной до пятнадцати процентов от такой цены, но не выше начальной (максимальной) цены контракта, указанной в извещении о проведении электронного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sz w:val="20"/>
          <w:szCs w:val="20"/>
        </w:rPr>
        <w:t>6. В случае уклонения победителя аукциона, от заключения контракта положения, предусмотренные частями 4 - 5 настоящего пункта, распространяются на участника электронного аукциона, соответствующего критериям, указанным в части 2 настоящего пункта,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w:t>
      </w:r>
      <w:r w:rsidRPr="00C414C4">
        <w:rPr>
          <w:rFonts w:ascii="Times New Roman" w:eastAsia="Calibri" w:hAnsi="Times New Roman" w:cs="Times New Roman"/>
          <w:bCs/>
          <w:sz w:val="20"/>
          <w:szCs w:val="20"/>
        </w:rPr>
        <w:t>.</w:t>
      </w:r>
    </w:p>
    <w:p w:rsidR="00C414C4" w:rsidRPr="00C414C4" w:rsidRDefault="00C414C4" w:rsidP="00C414C4">
      <w:pPr>
        <w:autoSpaceDE w:val="0"/>
        <w:autoSpaceDN w:val="0"/>
        <w:adjustRightInd w:val="0"/>
        <w:spacing w:after="0" w:line="240" w:lineRule="auto"/>
        <w:ind w:firstLine="709"/>
        <w:contextualSpacing/>
        <w:jc w:val="both"/>
        <w:outlineLvl w:val="0"/>
        <w:rPr>
          <w:rFonts w:ascii="Times New Roman" w:eastAsia="Calibri" w:hAnsi="Times New Roman" w:cs="Times New Roman"/>
          <w:b/>
          <w:bCs/>
          <w:sz w:val="20"/>
          <w:szCs w:val="20"/>
        </w:rPr>
      </w:pPr>
      <w:r w:rsidRPr="00C414C4">
        <w:rPr>
          <w:rFonts w:ascii="Times New Roman" w:eastAsia="Calibri" w:hAnsi="Times New Roman" w:cs="Times New Roman"/>
          <w:b/>
          <w:bCs/>
          <w:sz w:val="20"/>
          <w:szCs w:val="20"/>
        </w:rPr>
        <w:t>7. Применение национального режима при осуществлении закупок (применяется в случае установления в Информационной карте аукциона условия предоставления преференций, запрета на допуск товаров, работ, услуг, ограничения и условия допуска товаров, работ, услуг).</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законодательством Российской Федерации.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Федеральный орган исполнительной власти по регулированию контрактной системы в сфере закупок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 2 настоящего пункта.</w:t>
      </w:r>
    </w:p>
    <w:p w:rsidR="00C414C4" w:rsidRPr="00C414C4" w:rsidRDefault="00C414C4" w:rsidP="00C414C4">
      <w:pPr>
        <w:spacing w:after="0" w:line="240" w:lineRule="auto"/>
        <w:ind w:firstLine="709"/>
        <w:contextualSpacing/>
        <w:jc w:val="both"/>
        <w:rPr>
          <w:rFonts w:ascii="Times New Roman" w:eastAsia="Times New Roman" w:hAnsi="Times New Roman" w:cs="Times New Roman"/>
          <w:sz w:val="20"/>
          <w:szCs w:val="20"/>
        </w:rPr>
      </w:pPr>
      <w:r w:rsidRPr="00C414C4">
        <w:rPr>
          <w:rFonts w:ascii="Times New Roman" w:hAnsi="Times New Roman" w:cs="Times New Roman"/>
          <w:sz w:val="20"/>
          <w:szCs w:val="20"/>
        </w:rPr>
        <w:t>4. Товары, происходящие из государств – членов Евразийского экономического союза, допускаются для целей осуществления закупок товаров, работ, услуг для обеспечения государственных и муниципальных нужд в порядке и на условиях, предусмотренных частями 5, 6 настоящего пункта.</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5. При осуществлении закупок товаров для обеспечения государственных и муниципальных нужд путем проведения аукциона участникам закупки, заявки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предусмотренном частью 6 настоящего </w:t>
      </w:r>
      <w:r w:rsidRPr="00C414C4">
        <w:rPr>
          <w:rFonts w:ascii="Times New Roman" w:hAnsi="Times New Roman" w:cs="Times New Roman"/>
          <w:sz w:val="20"/>
          <w:szCs w:val="20"/>
        </w:rPr>
        <w:lastRenderedPageBreak/>
        <w:t>пункта,</w:t>
      </w:r>
      <w:r w:rsidRPr="00C414C4">
        <w:rPr>
          <w:rFonts w:ascii="Times New Roman" w:eastAsia="Calibri" w:hAnsi="Times New Roman" w:cs="Times New Roman"/>
        </w:rPr>
        <w:t xml:space="preserve"> </w:t>
      </w:r>
      <w:r w:rsidRPr="00C414C4">
        <w:rPr>
          <w:rFonts w:ascii="Times New Roman" w:hAnsi="Times New Roman" w:cs="Times New Roman"/>
          <w:sz w:val="20"/>
          <w:szCs w:val="20"/>
        </w:rPr>
        <w:t>в случае наличия в составе заявок на участие в аукционе документа, подтверждающего страну происхождения товара из государств – членов Евразийского экономического союза.</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6. При осуществлении закупок товаров для обеспечения государственных и муниципальных нужд путем проведения аукциона, в случае если победителем аукциона представлена заявка на участие в аукционе, которая содержит предложение о поставке товаров, указанных в пункте 1 </w:t>
      </w:r>
      <w:r w:rsidRPr="00C414C4">
        <w:rPr>
          <w:rFonts w:ascii="Times New Roman" w:hAnsi="Times New Roman" w:cs="Times New Roman"/>
          <w:b/>
          <w:sz w:val="20"/>
          <w:szCs w:val="20"/>
        </w:rPr>
        <w:t>Приказа Минэкономразвития России от 25.03.2014 г. № 155</w:t>
      </w:r>
      <w:r w:rsidRPr="00C414C4">
        <w:rPr>
          <w:rFonts w:ascii="Times New Roman" w:hAnsi="Times New Roman" w:cs="Times New Roman"/>
          <w:sz w:val="20"/>
          <w:szCs w:val="20"/>
        </w:rPr>
        <w:t xml:space="preserve">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происходящих из иностранных государств, за исключением товаров, происходящих из государств – членов Евразийского экономического союза, контракт с таким победителем аукциона заключается по цене, предложенной участником аукциона, сниженной на 15 процентов от предложенной цены контракта.</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7. При осуществлении закупок товаров для обеспечения государственных и муниципальных нужд путем проведения аукциона, порядок, установленный частями 5, 6 настоящего пункта, не применяется в случаях, если:</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а) в рамках одного аукциона (лота), предполагается поставка товаров, только часть из которых включена в перечень товаров, указанных в пункте 1 Приказа Минэкономразвития России от 25.03.2014 г. № 155;</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б) аукцион признается не состоявшимся в случаях, указанных в частях 1-3.1 статьи 71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в) в заявках на участие в аукционе не содержится предложений о поставке товаров, произведенных на территории государств – членов Евразийского экономического союза, указанных в пункте 1 Приказа Минэкономразвития России от 25.03.2014 г. № 155;</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г) в рамках одного аукциона (лота) предполагается поставка товаров, указанных в пункте 1 Приказа Минэкономразвития России от 25.03.2014 г. № 155, и участник аукциона, признанный победителем, в своей заявке предлагает к поставке товары произведенные на территории государств – членов Евразийского экономического союза и иностранного происхождения, при этом стоимость товаров, произведенных на территории государств – членов Евразийского экономического союза, составляет более половины (более 50%) стоимости всех предложенных таким участником товаров;</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8. В случае если победителем аукциона в заявке на участие в аукционе не продекларировано соотношение долей товаров, произведенных на территории государств – членов Евразийского экономического союза, и иностранного происхождения, то указанная доля товаров исчисляется по цене за единицу товара, полученной при обосновании начальной (максимальной) цены контракта.</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9. В случае если победитель аукциона признан уклонившимся от заключения контракта, заказчик заключает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с предоставлением преференции в отношении цены контракта такого участника аукциона в порядке, предусмотренном частью 6 настоящего пункта.</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10. Подтверждением страны происхождения</w:t>
      </w:r>
      <w:r w:rsidRPr="00C414C4">
        <w:rPr>
          <w:rFonts w:ascii="Times New Roman" w:hAnsi="Times New Roman" w:cs="Times New Roman"/>
          <w:sz w:val="20"/>
          <w:szCs w:val="20"/>
          <w:vertAlign w:val="superscript"/>
        </w:rPr>
        <w:footnoteReference w:id="1"/>
      </w:r>
      <w:r w:rsidRPr="00C414C4">
        <w:rPr>
          <w:rFonts w:ascii="Times New Roman" w:hAnsi="Times New Roman" w:cs="Times New Roman"/>
          <w:sz w:val="20"/>
          <w:szCs w:val="20"/>
        </w:rPr>
        <w:t xml:space="preserve"> товаров, указанных в прилагаемом к приказу Минэкономразвития России от 25.03.2014 г. № 155 </w:t>
      </w:r>
      <w:r w:rsidRPr="00C414C4">
        <w:rPr>
          <w:rFonts w:ascii="Times New Roman" w:hAnsi="Times New Roman" w:cs="Times New Roman"/>
          <w:b/>
          <w:sz w:val="20"/>
          <w:szCs w:val="20"/>
        </w:rPr>
        <w:t>перечне</w:t>
      </w:r>
      <w:r w:rsidRPr="00C414C4">
        <w:rPr>
          <w:rFonts w:ascii="Times New Roman" w:hAnsi="Times New Roman" w:cs="Times New Roman"/>
          <w:sz w:val="20"/>
          <w:szCs w:val="20"/>
        </w:rPr>
        <w:t>, является декларация участника закупки.</w:t>
      </w:r>
    </w:p>
    <w:p w:rsidR="00C414C4" w:rsidRPr="00C414C4" w:rsidRDefault="00C414C4" w:rsidP="00C414C4">
      <w:pPr>
        <w:spacing w:after="0" w:line="240" w:lineRule="auto"/>
        <w:ind w:firstLine="709"/>
        <w:contextualSpacing/>
        <w:jc w:val="both"/>
        <w:rPr>
          <w:rFonts w:ascii="Times New Roman" w:hAnsi="Times New Roman" w:cs="Times New Roman"/>
          <w:b/>
          <w:bCs/>
          <w:sz w:val="20"/>
          <w:szCs w:val="20"/>
        </w:rPr>
      </w:pPr>
      <w:r w:rsidRPr="00C414C4">
        <w:rPr>
          <w:rFonts w:ascii="Times New Roman" w:hAnsi="Times New Roman" w:cs="Times New Roman"/>
          <w:sz w:val="20"/>
          <w:szCs w:val="20"/>
        </w:rPr>
        <w:t xml:space="preserve">В случае если заказчиком установлены требования </w:t>
      </w:r>
      <w:r w:rsidRPr="00C414C4">
        <w:rPr>
          <w:rFonts w:ascii="Times New Roman" w:hAnsi="Times New Roman" w:cs="Times New Roman"/>
          <w:bCs/>
          <w:sz w:val="20"/>
          <w:szCs w:val="20"/>
        </w:rPr>
        <w:t>об указании (декларировании) участником аукциона в заявке на участие в аукционе страны происхождения поставляемого товара</w:t>
      </w:r>
      <w:r w:rsidRPr="00C414C4">
        <w:rPr>
          <w:rFonts w:ascii="Times New Roman" w:hAnsi="Times New Roman" w:cs="Times New Roman"/>
          <w:sz w:val="20"/>
          <w:szCs w:val="20"/>
        </w:rPr>
        <w:t>, при этом участником закупки не представлена соответствующая информация, к такому участнику не применяются положения приказа Минэкономразвития России от 25.03.2014 г. № 155.</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При исполнении контракта на поставку товаров, указанных в прилагаемом к приказу Минэкономразвития России от 25.03.2014 г. № 155 </w:t>
      </w:r>
      <w:r w:rsidRPr="00C414C4">
        <w:rPr>
          <w:rFonts w:ascii="Times New Roman" w:hAnsi="Times New Roman" w:cs="Times New Roman"/>
          <w:b/>
          <w:sz w:val="20"/>
          <w:szCs w:val="20"/>
        </w:rPr>
        <w:t>перечне</w:t>
      </w:r>
      <w:r w:rsidRPr="00C414C4">
        <w:rPr>
          <w:rFonts w:ascii="Times New Roman" w:hAnsi="Times New Roman" w:cs="Times New Roman"/>
          <w:sz w:val="20"/>
          <w:szCs w:val="20"/>
        </w:rPr>
        <w:t xml:space="preserve">, в случаях, предусмотренных подпунктом "г" части 7 настоящего пункта, не допускается замена страны происхождения данных товаров, за исключением случая, когда в результате такой замены страной происхождения товаров, указанных в прилагаемом к приказу Минэкономразвития России от 25.03.2014 г. № 155 </w:t>
      </w:r>
      <w:r w:rsidRPr="00C414C4">
        <w:rPr>
          <w:rFonts w:ascii="Times New Roman" w:hAnsi="Times New Roman" w:cs="Times New Roman"/>
          <w:b/>
          <w:sz w:val="20"/>
          <w:szCs w:val="20"/>
        </w:rPr>
        <w:t>перечне</w:t>
      </w:r>
      <w:r w:rsidRPr="00C414C4">
        <w:rPr>
          <w:rFonts w:ascii="Times New Roman" w:hAnsi="Times New Roman" w:cs="Times New Roman"/>
          <w:sz w:val="20"/>
          <w:szCs w:val="20"/>
        </w:rPr>
        <w:t>, будет являться государство – член Евразийского экономического союза.</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11. Для целей реализации Приказа Минэкономразвития России от 25.03.2014 г. № 155 установлены следующие требования: </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участник аукциона в заявке на участие в аукционе указывает (декларирует) страну происхождения поставляемого товара.</w:t>
      </w:r>
    </w:p>
    <w:p w:rsidR="00C414C4" w:rsidRPr="00C414C4" w:rsidRDefault="00C414C4" w:rsidP="00C414C4">
      <w:pPr>
        <w:autoSpaceDE w:val="0"/>
        <w:autoSpaceDN w:val="0"/>
        <w:adjustRightInd w:val="0"/>
        <w:spacing w:after="0" w:line="240" w:lineRule="auto"/>
        <w:ind w:firstLine="709"/>
        <w:contextualSpacing/>
        <w:jc w:val="both"/>
        <w:outlineLvl w:val="0"/>
        <w:rPr>
          <w:rFonts w:ascii="Times New Roman" w:eastAsia="Calibri" w:hAnsi="Times New Roman" w:cs="Times New Roman"/>
          <w:sz w:val="20"/>
          <w:szCs w:val="20"/>
        </w:rPr>
      </w:pPr>
      <w:r w:rsidRPr="00C414C4">
        <w:rPr>
          <w:rFonts w:ascii="Times New Roman" w:hAnsi="Times New Roman" w:cs="Times New Roman"/>
          <w:sz w:val="20"/>
          <w:szCs w:val="20"/>
        </w:rPr>
        <w:t>Ответственность за достоверность сведений о стране происхождения товара, указанного в заявке на участие аукционе несет участник закупки</w:t>
      </w:r>
      <w:r w:rsidRPr="00C414C4">
        <w:rPr>
          <w:rFonts w:ascii="Times New Roman" w:eastAsia="Calibri" w:hAnsi="Times New Roman" w:cs="Times New Roman"/>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C414C4">
        <w:rPr>
          <w:rFonts w:ascii="Times New Roman" w:hAnsi="Times New Roman" w:cs="Times New Roman"/>
          <w:sz w:val="20"/>
          <w:szCs w:val="20"/>
        </w:rPr>
        <w:t xml:space="preserve">12. </w:t>
      </w:r>
      <w:proofErr w:type="gramStart"/>
      <w:r w:rsidRPr="00C414C4">
        <w:rPr>
          <w:rFonts w:ascii="Times New Roman" w:hAnsi="Times New Roman" w:cs="Times New Roman"/>
          <w:sz w:val="20"/>
          <w:szCs w:val="20"/>
        </w:rPr>
        <w:t>В целях защиты внутреннего рынка Российской Федерации, развития национальной экономики и поддержки российских товаропроизводителей при осуществлении закупок для обеспечения государственных и муниципальных нужд устанавливается запрет на допуск отдельных видов товаров машиностроения, происходящих из иностранных государств, по перечню согласно приложению к постановлению Правительства Российской Федерации от 14 июля 2014 г. № 656 (далее - товары) в следующих случаях:</w:t>
      </w:r>
      <w:proofErr w:type="gramEnd"/>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а) если страной происхождения товаров, указанных в пунктах </w:t>
      </w:r>
      <w:r w:rsidRPr="00C414C4">
        <w:rPr>
          <w:rFonts w:ascii="Times New Roman" w:eastAsia="Calibri" w:hAnsi="Times New Roman" w:cs="Times New Roman"/>
          <w:sz w:val="20"/>
          <w:szCs w:val="20"/>
        </w:rPr>
        <w:t xml:space="preserve">1 - 13, 17, 19, 27 – 32 и 34 – 55 </w:t>
      </w:r>
      <w:r w:rsidRPr="00C414C4">
        <w:rPr>
          <w:rFonts w:ascii="Times New Roman" w:hAnsi="Times New Roman" w:cs="Times New Roman"/>
          <w:sz w:val="20"/>
          <w:szCs w:val="20"/>
        </w:rPr>
        <w:t xml:space="preserve">перечня, предусмотренного приложением к постановлению Правительства Российской Федерации от 14 июля 2014 г. № 656 (далее - перечень), не является </w:t>
      </w:r>
      <w:r w:rsidRPr="00C414C4">
        <w:rPr>
          <w:rFonts w:ascii="Times New Roman" w:eastAsia="Calibri" w:hAnsi="Times New Roman" w:cs="Times New Roman"/>
          <w:sz w:val="20"/>
          <w:szCs w:val="20"/>
        </w:rPr>
        <w:t>Российская Федерация, Республика Белоруссия, Республика Армения или Республика Казахстан</w:t>
      </w:r>
      <w:r w:rsidRPr="00C414C4">
        <w:rPr>
          <w:rFonts w:ascii="Times New Roman" w:hAnsi="Times New Roman" w:cs="Times New Roman"/>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hAnsi="Times New Roman" w:cs="Times New Roman"/>
          <w:sz w:val="20"/>
          <w:szCs w:val="20"/>
        </w:rPr>
        <w:t xml:space="preserve">б) если товары, указанные в пунктах </w:t>
      </w:r>
      <w:r w:rsidRPr="00C414C4">
        <w:rPr>
          <w:rFonts w:ascii="Times New Roman" w:eastAsia="Calibri" w:hAnsi="Times New Roman" w:cs="Times New Roman"/>
          <w:sz w:val="20"/>
          <w:szCs w:val="20"/>
        </w:rPr>
        <w:t xml:space="preserve">14 - 16 и 33 </w:t>
      </w:r>
      <w:r w:rsidRPr="00C414C4">
        <w:rPr>
          <w:rFonts w:ascii="Times New Roman" w:hAnsi="Times New Roman" w:cs="Times New Roman"/>
          <w:sz w:val="20"/>
          <w:szCs w:val="20"/>
        </w:rPr>
        <w:t xml:space="preserve">перечня, не соответствуют требованиям, предусмотренным примечанием к перечню, </w:t>
      </w:r>
      <w:r w:rsidRPr="00C414C4">
        <w:rPr>
          <w:rFonts w:ascii="Times New Roman" w:eastAsia="Calibri" w:hAnsi="Times New Roman" w:cs="Times New Roman"/>
          <w:sz w:val="20"/>
          <w:szCs w:val="20"/>
        </w:rPr>
        <w:t>и одному из следующих условий: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C414C4">
        <w:rPr>
          <w:rFonts w:ascii="Times New Roman" w:eastAsia="Calibri" w:hAnsi="Times New Roman" w:cs="Times New Roman"/>
          <w:sz w:val="20"/>
          <w:szCs w:val="20"/>
        </w:rPr>
        <w:lastRenderedPageBreak/>
        <w:t>товары произведены хозяйствующими субъектами, включенными в перечень хозяйствующих субъектов, осуществляющих в 2010 году производство моторных транспортных средств с применением понятия "промышленная сборка" в соответствии с критериями, указанными в пункте 7.1.1 решения Комиссии Таможенного союза от 27 ноября 2009 г. N 130, утвержденный решением Комиссии Таможенного союза от 27 января 2010 г. N 169 "О предоставлении тарифных льгот по уплате ввозных таможенных пошлин хозяйствующим субъектам, осуществляющим производство моторных транспортных средств";</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товары произведены российскими юридическими лицами, осуществляющими ввоз </w:t>
      </w:r>
      <w:proofErr w:type="spellStart"/>
      <w:r w:rsidRPr="00C414C4">
        <w:rPr>
          <w:rFonts w:ascii="Times New Roman" w:eastAsia="Calibri" w:hAnsi="Times New Roman" w:cs="Times New Roman"/>
          <w:sz w:val="20"/>
          <w:szCs w:val="20"/>
        </w:rPr>
        <w:t>автокомпонентов</w:t>
      </w:r>
      <w:proofErr w:type="spellEnd"/>
      <w:r w:rsidRPr="00C414C4">
        <w:rPr>
          <w:rFonts w:ascii="Times New Roman" w:eastAsia="Calibri" w:hAnsi="Times New Roman" w:cs="Times New Roman"/>
          <w:sz w:val="20"/>
          <w:szCs w:val="20"/>
        </w:rPr>
        <w:t xml:space="preserve"> для промышленной сборки моторных транспортных средств на основании соглашений о ввозе товаров, предназначенных для промышленной сборки моторных транспортных средств товарных позиций 8701 - 8705 ТН ВЭД ТС, их узлов и агрегатов, заключенных с Министерством экономического развития Российской Федерации, при условии надлежащего исполнения указанных соглашений;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C414C4">
        <w:rPr>
          <w:rFonts w:ascii="Times New Roman" w:eastAsia="Calibri" w:hAnsi="Times New Roman" w:cs="Times New Roman"/>
          <w:sz w:val="20"/>
          <w:szCs w:val="20"/>
        </w:rPr>
        <w:t>товары произведены в режиме, предусмотренном абзацем шестым пункта 2 статьи 10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в) </w:t>
      </w:r>
      <w:r w:rsidRPr="00C414C4">
        <w:rPr>
          <w:rFonts w:ascii="Times New Roman" w:eastAsia="Calibri" w:hAnsi="Times New Roman" w:cs="Times New Roman"/>
          <w:sz w:val="20"/>
          <w:szCs w:val="20"/>
        </w:rPr>
        <w:t>если товары, указанные в пунктах 18 и 20 - 26 перечня, не соответствуют требованиям, предусмотренным примечанием к перечню (если иное не установлено международными договорами)</w:t>
      </w:r>
      <w:r w:rsidRPr="00C414C4">
        <w:rPr>
          <w:rFonts w:ascii="Times New Roman" w:hAnsi="Times New Roman" w:cs="Times New Roman"/>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13. </w:t>
      </w:r>
      <w:r w:rsidRPr="00C414C4">
        <w:rPr>
          <w:rFonts w:ascii="Times New Roman" w:eastAsia="Calibri" w:hAnsi="Times New Roman" w:cs="Times New Roman"/>
          <w:sz w:val="20"/>
          <w:szCs w:val="20"/>
        </w:rPr>
        <w:t>Подтверждением страны происхождения товаров, указанных в пунктах 1 - 13, 17, 19, 27 - 32 и 34 - 55 перечня, является сертификат о происхождении товара, выдаваемый уполномоченным органом (организацией) Российской Федерации, Республики Белоруссия, Республики Армения или Республики Казахстан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в указанных Правилах</w:t>
      </w:r>
      <w:r w:rsidRPr="00C414C4">
        <w:rPr>
          <w:rFonts w:ascii="Times New Roman" w:hAnsi="Times New Roman" w:cs="Times New Roman"/>
          <w:sz w:val="20"/>
          <w:szCs w:val="20"/>
        </w:rPr>
        <w:t>.</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14. </w:t>
      </w:r>
      <w:r w:rsidRPr="00C414C4">
        <w:rPr>
          <w:rFonts w:ascii="Times New Roman" w:eastAsia="Calibri" w:hAnsi="Times New Roman" w:cs="Times New Roman"/>
          <w:sz w:val="20"/>
          <w:szCs w:val="20"/>
        </w:rPr>
        <w:t>Подтверждением соответствия товаров, указанных в пунктах 14 - 16, 18, 20 - 26 и 33 перечня, требованиям, предусмотренным подпунктами "б" и "в" пункта 1</w:t>
      </w:r>
      <w:r w:rsidRPr="00C414C4">
        <w:rPr>
          <w:rFonts w:ascii="Times New Roman" w:hAnsi="Times New Roman" w:cs="Times New Roman"/>
          <w:sz w:val="20"/>
          <w:szCs w:val="20"/>
        </w:rPr>
        <w:t xml:space="preserve"> постановления Правительства Российской Федерации от 14 июля 2014 г. № 656, является </w:t>
      </w:r>
      <w:r w:rsidRPr="00C414C4">
        <w:rPr>
          <w:rFonts w:ascii="Times New Roman" w:hAnsi="Times New Roman" w:cs="Times New Roman"/>
          <w:b/>
          <w:sz w:val="20"/>
          <w:szCs w:val="20"/>
        </w:rPr>
        <w:t>акт экспертизы</w:t>
      </w:r>
      <w:r w:rsidRPr="00C414C4">
        <w:rPr>
          <w:rFonts w:ascii="Times New Roman" w:hAnsi="Times New Roman" w:cs="Times New Roman"/>
          <w:sz w:val="20"/>
          <w:szCs w:val="20"/>
        </w:rPr>
        <w:t>, выдаваемый Торгово-промышленной палатой Российской Федерации в порядке, установленном ею по согласованию с Министерством промышленности и торговли Российской Федерации.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15. </w:t>
      </w:r>
      <w:r w:rsidRPr="00C414C4">
        <w:rPr>
          <w:rFonts w:ascii="Times New Roman" w:eastAsia="Calibri" w:hAnsi="Times New Roman" w:cs="Times New Roman"/>
          <w:b/>
          <w:sz w:val="20"/>
          <w:szCs w:val="20"/>
        </w:rPr>
        <w:t>Постановлением Правительства Российской Федерации от 5 февраля 2015 года № 102</w:t>
      </w:r>
      <w:r w:rsidRPr="00C414C4">
        <w:rPr>
          <w:rFonts w:ascii="Times New Roman" w:eastAsia="Calibri" w:hAnsi="Times New Roman" w:cs="Times New Roman"/>
          <w:sz w:val="20"/>
          <w:szCs w:val="20"/>
        </w:rPr>
        <w:t xml:space="preserve"> </w:t>
      </w:r>
      <w:r w:rsidRPr="00C414C4">
        <w:rPr>
          <w:rFonts w:ascii="Times New Roman" w:hAnsi="Times New Roman" w:cs="Times New Roman"/>
          <w:sz w:val="20"/>
          <w:szCs w:val="20"/>
        </w:rPr>
        <w:t>утвержден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16. Для целей осуществления закупок отдельных видов медицинских изделий, включенных в перечень, отклоняются все заявки, содержащие предложения о поставке медицинских изделий, происходящих из иностранных государств, за исключением Республики Армения, Республики Белоруссия и Республики Казахстан, при условии, что на участие в определении поставщика подано не менее 2 удовлетворяющих требованиям документации о закупке заявок, которые одновременно:</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содержат предложения о поставке одного или нескольких видов медицинских изделий, включенных в перечень, страной происхождения которых является Российская Федерация, Республика Армения, Республика Белоруссия или Республика Казахстан;</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не содержат предложений о поставке одного и того же вида медицинского изделия одного производителя.</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17. Подтверждением страны происхождения медицинских изделий, включенных в перечень, является </w:t>
      </w:r>
      <w:r w:rsidRPr="00C414C4">
        <w:rPr>
          <w:rFonts w:ascii="Times New Roman" w:hAnsi="Times New Roman" w:cs="Times New Roman"/>
          <w:b/>
          <w:sz w:val="20"/>
          <w:szCs w:val="20"/>
        </w:rPr>
        <w:t>сертификат о происхождении товара</w:t>
      </w:r>
      <w:r w:rsidRPr="00C414C4">
        <w:rPr>
          <w:rFonts w:ascii="Times New Roman" w:hAnsi="Times New Roman" w:cs="Times New Roman"/>
          <w:sz w:val="20"/>
          <w:szCs w:val="20"/>
        </w:rPr>
        <w:t>, выдаваемый уполномоченным органом (организацией) Российской Федерации, Республики Армения, Республики Белоруссия или Республики Казахстан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18. В соответствии с </w:t>
      </w:r>
      <w:r w:rsidRPr="00C414C4">
        <w:rPr>
          <w:rFonts w:ascii="Times New Roman" w:eastAsia="Calibri" w:hAnsi="Times New Roman" w:cs="Times New Roman"/>
          <w:b/>
          <w:sz w:val="20"/>
          <w:szCs w:val="20"/>
        </w:rPr>
        <w:t xml:space="preserve">Постановлением Правительства Российской Федерации от 30 ноября 2015 года № 1289 </w:t>
      </w:r>
      <w:r w:rsidRPr="00C414C4">
        <w:rPr>
          <w:rFonts w:ascii="Times New Roman" w:eastAsia="Calibri" w:hAnsi="Times New Roman" w:cs="Times New Roman"/>
          <w:sz w:val="20"/>
          <w:szCs w:val="20"/>
        </w:rPr>
        <w:t>для целей</w:t>
      </w:r>
      <w:r w:rsidRPr="00C414C4">
        <w:rPr>
          <w:rFonts w:ascii="Times New Roman" w:hAnsi="Times New Roman" w:cs="Times New Roman"/>
          <w:sz w:val="20"/>
          <w:szCs w:val="20"/>
        </w:rPr>
        <w:t xml:space="preserve"> осуществления закупок лекарственного препарата, включенного в перечень жизненно необходимых и важнейших лекарственных препаратов (далее – лекарственные препараты), для обеспечения государственных и муниципальных нужд (с одним международным непатентованным наименованием или при отсутствии такого наименования - с химическим или </w:t>
      </w:r>
      <w:proofErr w:type="spellStart"/>
      <w:r w:rsidRPr="00C414C4">
        <w:rPr>
          <w:rFonts w:ascii="Times New Roman" w:hAnsi="Times New Roman" w:cs="Times New Roman"/>
          <w:sz w:val="20"/>
          <w:szCs w:val="20"/>
        </w:rPr>
        <w:t>группировочным</w:t>
      </w:r>
      <w:proofErr w:type="spellEnd"/>
      <w:r w:rsidRPr="00C414C4">
        <w:rPr>
          <w:rFonts w:ascii="Times New Roman" w:hAnsi="Times New Roman" w:cs="Times New Roman"/>
          <w:sz w:val="20"/>
          <w:szCs w:val="20"/>
        </w:rPr>
        <w:t xml:space="preserve"> наименованием), являющегося предметом одного контракта (одного лота), заказчик отклоняет все заявки, содержащие предложения о поставке лекарственных препаратов, происходящих из иностранных государств (за исключением государств - членов Евразийского экономического союза), в том числе о поставке 2 и более лекарственных препаратов, страной происхождения хотя бы одного из которых не является государство - член Евразийского экономического союза, при условии, что на участие в определении поставщика подано не менее 2 заявок, которые удовлетворяют требованиям извещения об осуществлении закупки и (или) документации о закупке и которые одновременно: </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 содержат предложения о поставке лекарственных препаратов, страной происхождения которых являются государства - члены Евразийского экономического союза; </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 не содержат предложений о поставке лекарственных препаратов одного и того же производителя либо производителей, входящих в одну группу лиц, соответствующую признакам, предусмотренным статьей 9 Федерального закона "О защите конкуренции", при сопоставлении этих заявок. </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19. Подтверждением страны происхождения лекарственного препарата является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w:t>
      </w:r>
      <w:r w:rsidRPr="00C414C4">
        <w:rPr>
          <w:rFonts w:ascii="Times New Roman" w:hAnsi="Times New Roman" w:cs="Times New Roman"/>
          <w:sz w:val="20"/>
          <w:szCs w:val="20"/>
        </w:rPr>
        <w:lastRenderedPageBreak/>
        <w:t xml:space="preserve">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 </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20. В случае если заявка, содержащая предложение о поставке лекарственного препарата, происходящего из иностранного государства (за исключением государств - членов Евразийского экономического союза), не отклоняется в соответствии с установленными </w:t>
      </w:r>
      <w:r w:rsidRPr="00C414C4">
        <w:rPr>
          <w:rFonts w:ascii="Times New Roman" w:eastAsia="Calibri" w:hAnsi="Times New Roman" w:cs="Times New Roman"/>
          <w:b/>
          <w:sz w:val="20"/>
          <w:szCs w:val="20"/>
        </w:rPr>
        <w:t>Постановлением Правительства Российской Федерации от 30 ноября 2015 года № 1289</w:t>
      </w:r>
      <w:r w:rsidRPr="00C414C4">
        <w:rPr>
          <w:rFonts w:ascii="Times New Roman" w:hAnsi="Times New Roman" w:cs="Times New Roman"/>
          <w:sz w:val="20"/>
          <w:szCs w:val="20"/>
        </w:rPr>
        <w:t xml:space="preserve"> ограничениями,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устанавливаемые Министерством экономического развития Российской Федерации.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21. Установленные </w:t>
      </w:r>
      <w:r w:rsidRPr="00C414C4">
        <w:rPr>
          <w:rFonts w:ascii="Times New Roman" w:eastAsia="Calibri" w:hAnsi="Times New Roman" w:cs="Times New Roman"/>
          <w:b/>
          <w:sz w:val="20"/>
          <w:szCs w:val="20"/>
        </w:rPr>
        <w:t>Постановлением Правительства Российской Федерации от 30 ноября 2015 года № 1289</w:t>
      </w:r>
      <w:r w:rsidRPr="00C414C4">
        <w:rPr>
          <w:rFonts w:ascii="Times New Roman" w:hAnsi="Times New Roman" w:cs="Times New Roman"/>
          <w:sz w:val="20"/>
          <w:szCs w:val="20"/>
        </w:rPr>
        <w:t xml:space="preserve"> ограничения не применяются в случае осуществления закупок лекарственных препаратов, происходящих из иностранных государств (за исключением государств – членов Евразийского экономического союза), в отношении которых на территориях государств – членов Евразийского экономического союза осуществляются исключительно первичная упаковка и вторичная (потребительская) упаковка лекарственных препаратов или вторичная (потребительская) упаковка лекарственных препаратов с обеспечением выпускающего контроля их качества, - до 31 декабря 2016 года включительно.</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22. В соответствии с Постановлением Правительства РФ от 16.11.2015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устанавливается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за исключением следующих случаев:</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а) в реестре российских программ для электронных вычислительных машин и баз данных (далее - реестр)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23. Заказчик при исполнении заключенного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гражданско-правового договора, предметом которого является поставка программного обеспечения и (или) прав на него, не вправе допускать в соответствии с частью 7 статьи 95 указанного Федерального закона замену программного обеспечения, сведения о котором включены в реестр, на иное программное обеспечение.</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24. В соответствии с Порядком подготовки обоснования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утвержденным Постановлением Правительства РФ от 16.11.2015 г. № 1236 определены правила подготовки обоснования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 обоснование), а также требования к содержанию такого обоснования.</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25. Обоснование подготавливается заказчиком при осуществлении закупки программного обеспечения в следующих случаях:</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а) в едином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26. Обоснование должно содержать указание на:</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а) обстоятельство, предусмотренное п/п "а" или "б" ч. 25 настоящего пункта;</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б) класс (классы) программного обеспечения, которому (которым) должно соответствовать программное обеспечение, являющееся объектом закупки;</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в) требования к функциональным, техническим и эксплуатационным характеристикам программного обеспечения, являющегося объектом закупки, установленные заказчиком, с указанием класса (классов), которому (которым) должно соответствовать программное обеспечение;</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г) функциональные, технические и (или) эксплуатационные характеристики (в том числе их параметры), по которым программное обеспечение, сведения о котором включены в реестр, не соответствует установленным заказчиком требованиям к программному обеспечению, являющемуся объектом закупки, по каждому программному обеспечению (с указанием названия программного обеспечения), сведения о котором включены в реестр и которое соответствует тому же классу программного обеспечения, что и программное обеспечение, являющееся объектом закупки (только для закупки в случае, предусмотренном п/п "б" ч. 25 настоящего пункта).</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27. Обоснование подготавливается и утверждается заказчиком по состоянию на день размещения извещения об осуществлении закупки в единой информационной системе в сфере закупок.</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lastRenderedPageBreak/>
        <w:t>28.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29.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C414C4" w:rsidRPr="00C414C4" w:rsidRDefault="00C414C4" w:rsidP="00C414C4">
      <w:pPr>
        <w:autoSpaceDE w:val="0"/>
        <w:autoSpaceDN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30. В соответствии с </w:t>
      </w:r>
      <w:r w:rsidRPr="00C414C4">
        <w:rPr>
          <w:rFonts w:ascii="Times New Roman" w:eastAsia="Calibri" w:hAnsi="Times New Roman" w:cs="Times New Roman"/>
          <w:b/>
          <w:bCs/>
          <w:sz w:val="20"/>
          <w:szCs w:val="20"/>
        </w:rPr>
        <w:t xml:space="preserve">Постановлением Правительства РФ от 29.12.2015 № 1457 </w:t>
      </w:r>
      <w:r w:rsidRPr="00C414C4">
        <w:rPr>
          <w:rFonts w:ascii="Times New Roman" w:eastAsia="Calibri" w:hAnsi="Times New Roman" w:cs="Times New Roman"/>
          <w:sz w:val="20"/>
          <w:szCs w:val="20"/>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C414C4">
        <w:rPr>
          <w:rFonts w:ascii="Times New Roman" w:eastAsia="Calibri" w:hAnsi="Times New Roman" w:cs="Times New Roman"/>
          <w:b/>
          <w:bCs/>
          <w:sz w:val="20"/>
          <w:szCs w:val="20"/>
        </w:rPr>
        <w:t xml:space="preserve">установлен запрет </w:t>
      </w:r>
      <w:r w:rsidRPr="00C414C4">
        <w:rPr>
          <w:rFonts w:ascii="Times New Roman" w:eastAsia="Calibri" w:hAnsi="Times New Roman" w:cs="Times New Roman"/>
          <w:b/>
          <w:bCs/>
          <w:sz w:val="20"/>
          <w:szCs w:val="20"/>
          <w:u w:val="single"/>
        </w:rPr>
        <w:t>на выполнение работ (оказание услуг) для государственных</w:t>
      </w:r>
      <w:r w:rsidRPr="00C414C4">
        <w:rPr>
          <w:rFonts w:ascii="Times New Roman" w:hAnsi="Times New Roman" w:cs="Times New Roman"/>
          <w:sz w:val="20"/>
          <w:szCs w:val="20"/>
        </w:rPr>
        <w:t xml:space="preserve"> </w:t>
      </w:r>
      <w:r w:rsidRPr="00C414C4">
        <w:rPr>
          <w:rFonts w:ascii="Times New Roman" w:hAnsi="Times New Roman" w:cs="Times New Roman"/>
          <w:b/>
          <w:sz w:val="20"/>
          <w:szCs w:val="20"/>
        </w:rPr>
        <w:t>и муниципальных</w:t>
      </w:r>
      <w:r w:rsidRPr="00C414C4">
        <w:rPr>
          <w:rFonts w:ascii="Times New Roman" w:eastAsia="Calibri" w:hAnsi="Times New Roman" w:cs="Times New Roman"/>
          <w:b/>
          <w:bCs/>
          <w:sz w:val="20"/>
          <w:szCs w:val="20"/>
          <w:u w:val="single"/>
        </w:rPr>
        <w:t xml:space="preserve"> нужд</w:t>
      </w:r>
      <w:r w:rsidRPr="00C414C4">
        <w:rPr>
          <w:rFonts w:ascii="Times New Roman" w:eastAsia="Calibri" w:hAnsi="Times New Roman" w:cs="Times New Roman"/>
          <w:b/>
          <w:bCs/>
          <w:sz w:val="20"/>
          <w:szCs w:val="20"/>
        </w:rPr>
        <w:t xml:space="preserve">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r w:rsidRPr="00C414C4">
        <w:rPr>
          <w:rFonts w:ascii="Times New Roman" w:eastAsia="Calibri" w:hAnsi="Times New Roman" w:cs="Times New Roman"/>
          <w:sz w:val="20"/>
          <w:szCs w:val="20"/>
        </w:rPr>
        <w:t>.</w:t>
      </w:r>
    </w:p>
    <w:p w:rsidR="00C414C4" w:rsidRPr="00C414C4" w:rsidRDefault="00C414C4" w:rsidP="00C414C4">
      <w:pPr>
        <w:spacing w:after="0" w:line="240" w:lineRule="auto"/>
        <w:ind w:firstLine="709"/>
        <w:contextualSpacing/>
        <w:jc w:val="both"/>
        <w:rPr>
          <w:rFonts w:ascii="Times New Roman" w:eastAsia="Times New Roman" w:hAnsi="Times New Roman" w:cs="Times New Roman"/>
          <w:sz w:val="20"/>
          <w:szCs w:val="20"/>
        </w:rPr>
      </w:pPr>
      <w:r w:rsidRPr="00C414C4">
        <w:rPr>
          <w:rFonts w:ascii="Times New Roman" w:hAnsi="Times New Roman" w:cs="Times New Roman"/>
          <w:sz w:val="20"/>
          <w:szCs w:val="20"/>
        </w:rPr>
        <w:t xml:space="preserve">31. В соответствии с </w:t>
      </w:r>
      <w:r w:rsidRPr="00C414C4">
        <w:rPr>
          <w:rFonts w:ascii="Times New Roman" w:hAnsi="Times New Roman" w:cs="Times New Roman"/>
          <w:b/>
          <w:sz w:val="20"/>
          <w:szCs w:val="20"/>
        </w:rPr>
        <w:t xml:space="preserve">Постановлением Правительства РФ от 11.08.2014 г. № 791 </w:t>
      </w:r>
      <w:r w:rsidRPr="00C414C4">
        <w:rPr>
          <w:rFonts w:ascii="Times New Roman" w:hAnsi="Times New Roman" w:cs="Times New Roman"/>
          <w:sz w:val="20"/>
          <w:szCs w:val="20"/>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C414C4">
        <w:rPr>
          <w:rFonts w:ascii="Times New Roman" w:hAnsi="Times New Roman" w:cs="Times New Roman"/>
          <w:b/>
          <w:sz w:val="20"/>
          <w:szCs w:val="20"/>
        </w:rPr>
        <w:t xml:space="preserve"> </w:t>
      </w:r>
      <w:r w:rsidRPr="00C414C4">
        <w:rPr>
          <w:rFonts w:ascii="Times New Roman" w:hAnsi="Times New Roman" w:cs="Times New Roman"/>
          <w:sz w:val="20"/>
          <w:szCs w:val="20"/>
        </w:rPr>
        <w:t>установлено, что:</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 осуществление заказчиками закупки товаров легкой промышленности, происходящих из иностранных государств (за исключением государств - членов Евразийского экономического союза), и (или) услуг по прокату таких товаров (далее соответственно - товары, услуги) для обеспечения нужд субъектов Российской Федерации и муниципальных нужд согласно приложению № 2 к </w:t>
      </w:r>
      <w:r w:rsidRPr="00C414C4">
        <w:rPr>
          <w:rFonts w:ascii="Times New Roman" w:eastAsia="Calibri" w:hAnsi="Times New Roman" w:cs="Times New Roman"/>
          <w:b/>
          <w:bCs/>
          <w:sz w:val="20"/>
          <w:szCs w:val="20"/>
        </w:rPr>
        <w:t xml:space="preserve">Постановлению Правительства РФ от 11.08.2014 г. № 791 </w:t>
      </w:r>
      <w:r w:rsidRPr="00C414C4">
        <w:rPr>
          <w:rFonts w:ascii="Times New Roman" w:hAnsi="Times New Roman" w:cs="Times New Roman"/>
          <w:sz w:val="20"/>
          <w:szCs w:val="20"/>
        </w:rPr>
        <w:t>не допускается, за исключением случаев, если производство товаров на территориях государств - членов Евразийского экономического союза отсутствует;</w:t>
      </w:r>
    </w:p>
    <w:p w:rsidR="00C414C4" w:rsidRPr="00C414C4" w:rsidRDefault="00C414C4" w:rsidP="00C414C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C414C4">
        <w:rPr>
          <w:rFonts w:ascii="Times New Roman" w:hAnsi="Times New Roman" w:cs="Times New Roman"/>
          <w:sz w:val="20"/>
          <w:szCs w:val="20"/>
        </w:rPr>
        <w:t xml:space="preserve">- дополнительным требованием к участникам закупки товаров и (или) услуг для обеспечения нужд субъектов Российской Федерации и муниципальных нужд, предусмотренных приложением № 2 к </w:t>
      </w:r>
      <w:r w:rsidRPr="00C414C4">
        <w:rPr>
          <w:rFonts w:ascii="Times New Roman" w:eastAsia="Calibri" w:hAnsi="Times New Roman" w:cs="Times New Roman"/>
          <w:b/>
          <w:bCs/>
          <w:sz w:val="20"/>
          <w:szCs w:val="20"/>
        </w:rPr>
        <w:t>Постановлению Правительства РФ от 11.08.2014 г. № 791</w:t>
      </w:r>
      <w:r w:rsidRPr="00C414C4">
        <w:rPr>
          <w:rFonts w:ascii="Times New Roman" w:hAnsi="Times New Roman" w:cs="Times New Roman"/>
          <w:sz w:val="20"/>
          <w:szCs w:val="20"/>
        </w:rPr>
        <w:t>, является использование при производстве товаров и (или) оказании услуг материалов или полуфабрикатов, страной происхождения которых является государство - член Евразийского экономического союза (далее - материалы или полуфабрикаты). Указанное дополнительное требование не действует в случае, если на территориях государств - членов Евразийского экономического союза отсутствует производство товаров, материалов или полуфабрикатов;</w:t>
      </w:r>
    </w:p>
    <w:p w:rsidR="00C414C4" w:rsidRPr="00C414C4" w:rsidRDefault="00C414C4" w:rsidP="00C414C4">
      <w:pPr>
        <w:autoSpaceDE w:val="0"/>
        <w:autoSpaceDN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hAnsi="Times New Roman" w:cs="Times New Roman"/>
          <w:sz w:val="20"/>
          <w:szCs w:val="20"/>
        </w:rPr>
        <w:t>- подтверждение отсутствия на территории Российской Федерации производства товаров, материалов или полуфабрикатов осуществляется уполномоченным органом Российской Федерации в установленном им порядке.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bCs/>
          <w:sz w:val="20"/>
          <w:szCs w:val="20"/>
        </w:rPr>
      </w:pPr>
      <w:r w:rsidRPr="00C414C4">
        <w:rPr>
          <w:rFonts w:ascii="Times New Roman" w:eastAsia="Calibri" w:hAnsi="Times New Roman" w:cs="Times New Roman"/>
          <w:b/>
          <w:bCs/>
          <w:sz w:val="20"/>
          <w:szCs w:val="20"/>
        </w:rPr>
        <w:t xml:space="preserve">8. Порядок предоставления документации об электронном аукционе, </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bCs/>
          <w:sz w:val="20"/>
          <w:szCs w:val="20"/>
        </w:rPr>
      </w:pPr>
      <w:r w:rsidRPr="00C414C4">
        <w:rPr>
          <w:rFonts w:ascii="Times New Roman" w:eastAsia="Calibri" w:hAnsi="Times New Roman" w:cs="Times New Roman"/>
          <w:b/>
          <w:bCs/>
          <w:sz w:val="20"/>
          <w:szCs w:val="20"/>
        </w:rPr>
        <w:t>разъяснений ее положений и внесение в нее изменений.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1. В случае проведения электронного аукциона уполномоченный орган размещает в единой информационной системе документацию об электронном аукционе в сроки, установленные Федеральным законом от 05.04.2013 г. № 44-ФЗ, одновременно с размещением извещения о проведении электронного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2. Документация об электронном аукционе является доступной для ознакомления без взимания платы.</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электронного аукциона. </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4. В течение одного часа с момента поступления указанного запроса он направляется оператором электронной площадки в Уполномоченный орган, заказчику.</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5. </w:t>
      </w:r>
      <w:r w:rsidRPr="00C414C4">
        <w:rPr>
          <w:rFonts w:ascii="Times New Roman" w:eastAsia="Calibri" w:hAnsi="Times New Roman" w:cs="Times New Roman"/>
          <w:sz w:val="20"/>
          <w:szCs w:val="20"/>
        </w:rPr>
        <w:t>Любой участник электронного аукциона вправе направить уполномоченному органу запрос о разъяснении положений документации о закупке. В день поступления запроса уполномоченный орган направляет в адрес заказчика запрос для подготовки ответа. В течение 1 дня, следующего за днем направления уполномоченным органом запроса, заказчик направляет в адрес уполномоченного органа ответ на запрос. Размещение разъяснений положений документации об электронном аукционе осуществляется в случаях и в порядке, установленных законодательством.</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6. </w:t>
      </w:r>
      <w:r w:rsidRPr="00C414C4">
        <w:rPr>
          <w:rFonts w:ascii="Times New Roman" w:eastAsia="Calibri" w:hAnsi="Times New Roman" w:cs="Times New Roman"/>
          <w:sz w:val="20"/>
          <w:szCs w:val="20"/>
        </w:rPr>
        <w:t>Заказчик вправе внести изменения в извещение и (или) в документацию о закупке в порядке и в сроки, установленные законодательством. Заказчик направляет уполномоченному органу такие изменения в день принятия решения о внесении изменений. Уполномоченный орган в течение 1 дня с даты получения изменений, представленных заказчиком, размещает такие изменения в единой информационной системе в сфере закупок.</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7. Даты начала и окончания срока предоставления участникам электронного аукциона разъяснений положений документации об электронном аукционе указаны в информационной карте настоящей документации.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9. Отмена определения поставщика (подрядчика, исполнителя)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Заказчик, Уполномоченный орган вправе отменить определение поставщика (подрядчика, исполнителя), не позднее чем за пять дней до даты окончания срока подачи заявок на участие в электронном аукционе, о чем в случае отмены заказчиком уполномоченный орган должен быть письменно уведомлен заказчиком не позднее чем за 2 рабочих дня до наступления срока, определенного законодательством. Уполномоченный орган в день принятия заказчиком, уполномоченным органом решения размещает в единой информационной системе в сфере закупок извещение об отмене определения поставщика (подрядчика, исполнителя), а также незамедлительно доводит данную информацию до сведения участников закупки, подавших заявки (при наличии информации для осуществления связи с данными участниками).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2. По истечении срока отмены определения поставщика (подрядчика, исполнителя) в соответствии с частью 1 настоящего пункта и до заключения контракта Заказчик вправе отменить определение поставщика (подрядчика, </w:t>
      </w:r>
      <w:r w:rsidRPr="00C414C4">
        <w:rPr>
          <w:rFonts w:ascii="Times New Roman" w:eastAsia="Calibri" w:hAnsi="Times New Roman" w:cs="Times New Roman"/>
          <w:sz w:val="20"/>
          <w:szCs w:val="20"/>
        </w:rPr>
        <w:lastRenderedPageBreak/>
        <w:t>исполнителя) только в случае возникновения обстоятельств непреодолимой силы в соответствии с гражданским законодательством.</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Решение об отмене определения поставщика (подрядчика, исполнителя) размещается в единой информационной системе в день принятия этого решения.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4. При отмене определения поставщика (подрядчика, исполнителя) заказчик, Уполномоченный орган не несут ответственность перед участниками закупки, подавшими заявки.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10. Информация о валюте, используемой для формирования цены</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контракта и расчетов с поставщиками (подрядчиками, исполнителями).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C414C4" w:rsidRPr="00C414C4" w:rsidRDefault="00C414C4" w:rsidP="00C414C4">
      <w:pPr>
        <w:spacing w:after="0" w:line="240" w:lineRule="auto"/>
        <w:ind w:firstLine="709"/>
        <w:contextualSpacing/>
        <w:jc w:val="both"/>
        <w:rPr>
          <w:rFonts w:ascii="Times New Roman" w:eastAsia="Times New Roman" w:hAnsi="Times New Roman" w:cs="Times New Roman"/>
          <w:b/>
          <w:sz w:val="20"/>
          <w:szCs w:val="20"/>
        </w:rPr>
      </w:pPr>
      <w:r w:rsidRPr="00C414C4">
        <w:rPr>
          <w:rFonts w:ascii="Times New Roman" w:hAnsi="Times New Roman" w:cs="Times New Roman"/>
          <w:sz w:val="20"/>
          <w:szCs w:val="20"/>
        </w:rPr>
        <w:t>Валютой, используемой для формирования цены контракта</w:t>
      </w:r>
      <w:r w:rsidRPr="00C414C4">
        <w:rPr>
          <w:rFonts w:ascii="Times New Roman" w:hAnsi="Times New Roman" w:cs="Times New Roman"/>
          <w:b/>
          <w:sz w:val="20"/>
          <w:szCs w:val="20"/>
        </w:rPr>
        <w:t xml:space="preserve"> </w:t>
      </w:r>
      <w:r w:rsidRPr="00C414C4">
        <w:rPr>
          <w:rFonts w:ascii="Times New Roman" w:hAnsi="Times New Roman" w:cs="Times New Roman"/>
          <w:sz w:val="20"/>
          <w:szCs w:val="20"/>
        </w:rPr>
        <w:t xml:space="preserve">и расчетов с </w:t>
      </w:r>
      <w:r w:rsidRPr="00C414C4">
        <w:rPr>
          <w:rFonts w:ascii="Times New Roman" w:hAnsi="Times New Roman" w:cs="Times New Roman"/>
          <w:bCs/>
          <w:sz w:val="20"/>
          <w:szCs w:val="20"/>
        </w:rPr>
        <w:t>поставщиками (подрядчиками, исполнителями),</w:t>
      </w:r>
      <w:r w:rsidRPr="00C414C4">
        <w:rPr>
          <w:rFonts w:ascii="Times New Roman" w:hAnsi="Times New Roman" w:cs="Times New Roman"/>
          <w:sz w:val="20"/>
          <w:szCs w:val="20"/>
        </w:rPr>
        <w:t xml:space="preserve"> является российский рубль в связи с чем порядок применения официального курса иностранной валюты к рублю Российской Федерации,</w:t>
      </w:r>
      <w:r w:rsidRPr="00C414C4">
        <w:rPr>
          <w:rFonts w:ascii="Times New Roman" w:eastAsia="Calibri" w:hAnsi="Times New Roman" w:cs="Times New Roman"/>
          <w:b/>
          <w:sz w:val="20"/>
          <w:szCs w:val="20"/>
        </w:rPr>
        <w:t xml:space="preserve"> </w:t>
      </w:r>
      <w:r w:rsidRPr="00C414C4">
        <w:rPr>
          <w:rFonts w:ascii="Times New Roman" w:eastAsia="Calibri" w:hAnsi="Times New Roman" w:cs="Times New Roman"/>
          <w:sz w:val="20"/>
          <w:szCs w:val="20"/>
        </w:rPr>
        <w:t>установленного Центральным банком Российской Федерации и используемого при оплате контракта,</w:t>
      </w:r>
      <w:r w:rsidRPr="00C414C4">
        <w:rPr>
          <w:rFonts w:ascii="Times New Roman" w:hAnsi="Times New Roman" w:cs="Times New Roman"/>
          <w:sz w:val="20"/>
          <w:szCs w:val="20"/>
        </w:rPr>
        <w:t xml:space="preserve"> в настоящей документации не установлен.</w:t>
      </w:r>
      <w:r w:rsidRPr="00C414C4">
        <w:rPr>
          <w:rFonts w:ascii="Times New Roman" w:hAnsi="Times New Roman" w:cs="Times New Roman"/>
          <w:b/>
          <w:sz w:val="20"/>
          <w:szCs w:val="20"/>
        </w:rPr>
        <w:t xml:space="preserve"> </w:t>
      </w:r>
    </w:p>
    <w:p w:rsidR="00C414C4" w:rsidRPr="00C414C4" w:rsidRDefault="00C414C4" w:rsidP="00C414C4">
      <w:pPr>
        <w:spacing w:after="0" w:line="240" w:lineRule="auto"/>
        <w:ind w:firstLine="709"/>
        <w:contextualSpacing/>
        <w:jc w:val="both"/>
        <w:rPr>
          <w:rFonts w:ascii="Times New Roman" w:hAnsi="Times New Roman" w:cs="Times New Roman"/>
          <w:b/>
          <w:sz w:val="20"/>
          <w:szCs w:val="20"/>
        </w:rPr>
      </w:pPr>
    </w:p>
    <w:p w:rsidR="00C414C4" w:rsidRPr="00C414C4" w:rsidRDefault="00C414C4" w:rsidP="00C414C4">
      <w:pPr>
        <w:spacing w:after="0" w:line="240" w:lineRule="auto"/>
        <w:ind w:firstLine="709"/>
        <w:contextualSpacing/>
        <w:jc w:val="both"/>
        <w:rPr>
          <w:rFonts w:ascii="Times New Roman" w:hAnsi="Times New Roman" w:cs="Times New Roman"/>
          <w:b/>
          <w:sz w:val="20"/>
          <w:szCs w:val="20"/>
        </w:rPr>
      </w:pPr>
      <w:r w:rsidRPr="00C414C4">
        <w:rPr>
          <w:rFonts w:ascii="Times New Roman" w:hAnsi="Times New Roman" w:cs="Times New Roman"/>
          <w:b/>
          <w:sz w:val="20"/>
          <w:szCs w:val="20"/>
        </w:rPr>
        <w:t>11. Цена контракта</w:t>
      </w:r>
    </w:p>
    <w:p w:rsidR="00C414C4" w:rsidRPr="00C414C4" w:rsidRDefault="00C414C4" w:rsidP="00C414C4">
      <w:pPr>
        <w:spacing w:after="0" w:line="240" w:lineRule="auto"/>
        <w:ind w:firstLine="709"/>
        <w:contextualSpacing/>
        <w:jc w:val="both"/>
        <w:rPr>
          <w:rFonts w:ascii="Times New Roman" w:hAnsi="Times New Roman" w:cs="Times New Roman"/>
          <w:bCs/>
          <w:sz w:val="20"/>
          <w:szCs w:val="20"/>
        </w:rPr>
      </w:pPr>
      <w:r w:rsidRPr="00C414C4">
        <w:rPr>
          <w:rFonts w:ascii="Times New Roman" w:hAnsi="Times New Roman" w:cs="Times New Roman"/>
          <w:sz w:val="20"/>
          <w:szCs w:val="20"/>
        </w:rPr>
        <w:t xml:space="preserve">Начальная (максимальная) цена контракта определяется и обосновывается заказчиком в соответствии с положениями статьи 22 </w:t>
      </w:r>
      <w:r w:rsidRPr="00C414C4">
        <w:rPr>
          <w:rFonts w:ascii="Times New Roman" w:hAnsi="Times New Roman" w:cs="Times New Roman"/>
          <w:bCs/>
          <w:sz w:val="20"/>
          <w:szCs w:val="20"/>
        </w:rPr>
        <w:t>Федерального закона от 05.04.2013 г.</w:t>
      </w:r>
      <w:r w:rsidRPr="00C414C4">
        <w:rPr>
          <w:rFonts w:ascii="Times New Roman" w:eastAsia="Calibri" w:hAnsi="Times New Roman" w:cs="Times New Roman"/>
          <w:bCs/>
          <w:sz w:val="20"/>
          <w:szCs w:val="20"/>
        </w:rPr>
        <w:t xml:space="preserve"> № 44-ФЗ.</w:t>
      </w:r>
    </w:p>
    <w:p w:rsidR="00C414C4" w:rsidRPr="00C414C4" w:rsidRDefault="00C414C4" w:rsidP="00C414C4">
      <w:pPr>
        <w:spacing w:after="0" w:line="240" w:lineRule="auto"/>
        <w:ind w:firstLine="709"/>
        <w:contextualSpacing/>
        <w:jc w:val="both"/>
        <w:rPr>
          <w:rFonts w:ascii="Times New Roman" w:hAnsi="Times New Roman" w:cs="Times New Roman"/>
          <w:bCs/>
          <w:sz w:val="20"/>
          <w:szCs w:val="20"/>
        </w:rPr>
      </w:pPr>
      <w:r w:rsidRPr="00C414C4">
        <w:rPr>
          <w:rFonts w:ascii="Times New Roman" w:hAnsi="Times New Roman" w:cs="Times New Roman"/>
          <w:bCs/>
          <w:sz w:val="20"/>
          <w:szCs w:val="20"/>
        </w:rPr>
        <w:t xml:space="preserve">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w:t>
      </w:r>
    </w:p>
    <w:p w:rsidR="00C414C4" w:rsidRPr="00C414C4" w:rsidRDefault="00C414C4" w:rsidP="00C414C4">
      <w:pPr>
        <w:spacing w:after="0" w:line="240" w:lineRule="auto"/>
        <w:ind w:firstLine="709"/>
        <w:contextualSpacing/>
        <w:jc w:val="both"/>
        <w:rPr>
          <w:rFonts w:ascii="Times New Roman" w:hAnsi="Times New Roman" w:cs="Times New Roman"/>
          <w:sz w:val="20"/>
          <w:szCs w:val="20"/>
        </w:rPr>
      </w:pP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bCs/>
          <w:sz w:val="20"/>
          <w:szCs w:val="20"/>
          <w:u w:val="single"/>
        </w:rPr>
      </w:pPr>
      <w:r w:rsidRPr="00C414C4">
        <w:rPr>
          <w:rFonts w:ascii="Times New Roman" w:eastAsia="Calibri" w:hAnsi="Times New Roman" w:cs="Times New Roman"/>
          <w:b/>
          <w:bCs/>
          <w:sz w:val="20"/>
          <w:szCs w:val="20"/>
          <w:u w:val="single"/>
        </w:rPr>
        <w:t>Подача заявок на участие в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bCs/>
          <w:sz w:val="20"/>
          <w:szCs w:val="20"/>
        </w:rPr>
        <w:t>12. Требования к содержанию, составу заявки на участие в аукционе и инструкция по ее заполнению.</w:t>
      </w:r>
      <w:r w:rsidRPr="00C414C4">
        <w:rPr>
          <w:rFonts w:ascii="Times New Roman" w:eastAsia="Calibri" w:hAnsi="Times New Roman" w:cs="Times New Roman"/>
          <w:b/>
          <w:sz w:val="20"/>
          <w:szCs w:val="20"/>
        </w:rPr>
        <w:t xml:space="preserve"> </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bCs/>
          <w:sz w:val="20"/>
          <w:szCs w:val="20"/>
        </w:rPr>
      </w:pPr>
      <w:r w:rsidRPr="00C414C4">
        <w:rPr>
          <w:rFonts w:ascii="Times New Roman" w:eastAsia="Calibri" w:hAnsi="Times New Roman" w:cs="Times New Roman"/>
          <w:b/>
          <w:sz w:val="20"/>
          <w:szCs w:val="20"/>
        </w:rPr>
        <w:t>Место и порядок подачи заявок. Изменение и отзыв заявок.</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1. Подача заявок на участие в электронном аукционе осуществляется только лицами, получившими аккредитацию на электронной площадке.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2. Заявка на участие в электронном аукционе состоит из двух частей.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3. </w:t>
      </w:r>
      <w:r w:rsidRPr="00C414C4">
        <w:rPr>
          <w:rFonts w:ascii="Times New Roman" w:eastAsia="Calibri" w:hAnsi="Times New Roman" w:cs="Times New Roman"/>
          <w:b/>
          <w:sz w:val="20"/>
          <w:szCs w:val="20"/>
          <w:u w:val="single"/>
        </w:rPr>
        <w:t>Первая часть заявки на участие в электронном аукционе</w:t>
      </w:r>
      <w:r w:rsidRPr="00C414C4">
        <w:rPr>
          <w:rFonts w:ascii="Times New Roman" w:eastAsia="Calibri" w:hAnsi="Times New Roman" w:cs="Times New Roman"/>
          <w:sz w:val="20"/>
          <w:szCs w:val="20"/>
        </w:rPr>
        <w:t xml:space="preserve"> должна содержать указанную в одном из следующих подпунктов информацию:</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при заключении контракта на поставку товара: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настоящей документации, конкретные показатели товара, соответствующие значениям эквивалентности, установленным данной документацией;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б) конкретные показатели,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согласие участника электронного аукциона на выполнение работы или оказание услуги на условиях, предусмотренных настоящей документацией, при проведении электронного аукциона на выполнение работы или оказание услуги;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при заключении контракта на выполнение работы или оказание услуги, для выполнения или оказания которых используется товар:</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а) согласие, предусмотренное </w:t>
      </w:r>
      <w:r w:rsidRPr="00C414C4">
        <w:rPr>
          <w:rFonts w:ascii="Times New Roman" w:eastAsia="Calibri" w:hAnsi="Times New Roman" w:cs="Times New Roman"/>
          <w:sz w:val="20"/>
          <w:szCs w:val="20"/>
          <w:lang w:eastAsia="zh-CN"/>
        </w:rPr>
        <w:t>п/п. 2</w:t>
      </w:r>
      <w:r w:rsidRPr="00C414C4">
        <w:rPr>
          <w:rFonts w:ascii="Times New Roman" w:eastAsia="Calibri" w:hAnsi="Times New Roman" w:cs="Times New Roman"/>
          <w:sz w:val="20"/>
          <w:szCs w:val="20"/>
        </w:rPr>
        <w:t xml:space="preserve"> настоящей части, в том числе согласие на использование товара, в отношении которого в документации об электронном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r w:rsidRPr="00C414C4">
        <w:rPr>
          <w:rFonts w:ascii="Times New Roman" w:eastAsia="Calibri" w:hAnsi="Times New Roman" w:cs="Times New Roman"/>
          <w:sz w:val="20"/>
          <w:szCs w:val="20"/>
          <w:lang w:eastAsia="zh-CN"/>
        </w:rPr>
        <w:t>п/п. 2</w:t>
      </w:r>
      <w:r w:rsidRPr="00C414C4">
        <w:rPr>
          <w:rFonts w:ascii="Times New Roman" w:eastAsia="Calibri" w:hAnsi="Times New Roman" w:cs="Times New Roman"/>
          <w:sz w:val="20"/>
          <w:szCs w:val="20"/>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электронного аукциона предлагает для использования товар, который является эквивалентным товару, указанному в документации об электронном аукционе, конкретные показатели товара, соответствующие значениям эквивалентности, установленным документацией об электронном аукционе,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электронном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б) согласие, предусмотренное </w:t>
      </w:r>
      <w:r w:rsidRPr="00C414C4">
        <w:rPr>
          <w:rFonts w:ascii="Times New Roman" w:eastAsia="Calibri" w:hAnsi="Times New Roman" w:cs="Times New Roman"/>
          <w:sz w:val="20"/>
          <w:szCs w:val="20"/>
          <w:lang w:eastAsia="zh-CN"/>
        </w:rPr>
        <w:t>п/п. 2</w:t>
      </w:r>
      <w:r w:rsidRPr="00C414C4">
        <w:rPr>
          <w:rFonts w:ascii="Times New Roman" w:eastAsia="Calibri" w:hAnsi="Times New Roman" w:cs="Times New Roman"/>
          <w:sz w:val="20"/>
          <w:szCs w:val="20"/>
        </w:rPr>
        <w:t xml:space="preserve"> настоящей части,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w:t>
      </w:r>
      <w:r w:rsidRPr="00C414C4">
        <w:rPr>
          <w:rFonts w:ascii="Times New Roman" w:eastAsia="Calibri" w:hAnsi="Times New Roman" w:cs="Times New Roman"/>
          <w:sz w:val="20"/>
          <w:szCs w:val="20"/>
        </w:rPr>
        <w:lastRenderedPageBreak/>
        <w:t>(его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5. </w:t>
      </w:r>
      <w:r w:rsidRPr="00C414C4">
        <w:rPr>
          <w:rFonts w:ascii="Times New Roman" w:eastAsia="Calibri" w:hAnsi="Times New Roman" w:cs="Times New Roman"/>
          <w:b/>
          <w:sz w:val="20"/>
          <w:szCs w:val="20"/>
          <w:u w:val="single"/>
        </w:rPr>
        <w:t>Вторая часть заявки на участие в электронном аукционе</w:t>
      </w:r>
      <w:r w:rsidRPr="00C414C4">
        <w:rPr>
          <w:rFonts w:ascii="Times New Roman" w:eastAsia="Calibri" w:hAnsi="Times New Roman" w:cs="Times New Roman"/>
          <w:sz w:val="20"/>
          <w:szCs w:val="20"/>
        </w:rPr>
        <w:t xml:space="preserve"> должна содержать следующие документы и информацию:</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документы, подтверждающие соответствие участника такого аукциона требованиям, установленным п/п. 1 ч. 2 и ч. 4 п. 2 (при наличии таких требований) настоящей документации, или копии этих документов, а также декларация о соответствии участника такого аукциона требованиям, установленным п/п. 2-7 ч. 2 п. 2 настоящей документации;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настоящей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5) документы, подтверждающие право участника такого аукциона на получение преимущества в соответствии с пунктами 5-6 настоящей документации, или копии этих документов;</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6) документы, подтверждающие соответствие участника электронного аукциона и (или) предлагаемых им товара, работы или услуги условиям, запретам и ограничениям, установленным заказчиком в соответствии с п. 7 настоящей документации, или копии этих документов.</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пункта 4 раздела </w:t>
      </w:r>
      <w:r w:rsidRPr="00C414C4">
        <w:rPr>
          <w:rFonts w:ascii="Times New Roman" w:eastAsia="Calibri" w:hAnsi="Times New Roman" w:cs="Times New Roman"/>
          <w:sz w:val="20"/>
          <w:szCs w:val="20"/>
          <w:lang w:val="en-US"/>
        </w:rPr>
        <w:t>I</w:t>
      </w:r>
      <w:r w:rsidRPr="00C414C4">
        <w:rPr>
          <w:rFonts w:ascii="Times New Roman" w:eastAsia="Calibri" w:hAnsi="Times New Roman" w:cs="Times New Roman"/>
          <w:sz w:val="20"/>
          <w:szCs w:val="20"/>
        </w:rPr>
        <w:t xml:space="preserve"> настоящей документации.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5.1.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w:t>
      </w:r>
      <w:r w:rsidRPr="00C414C4">
        <w:rPr>
          <w:rFonts w:ascii="Times New Roman" w:eastAsia="Calibri" w:hAnsi="Times New Roman" w:cs="Times New Roman"/>
          <w:bCs/>
          <w:sz w:val="20"/>
          <w:szCs w:val="20"/>
        </w:rPr>
        <w:t>настоящего пункта</w:t>
      </w:r>
      <w:r w:rsidRPr="00C414C4">
        <w:rPr>
          <w:rFonts w:ascii="Times New Roman" w:eastAsia="Calibri" w:hAnsi="Times New Roman" w:cs="Times New Roman"/>
          <w:sz w:val="20"/>
          <w:szCs w:val="20"/>
        </w:rPr>
        <w:t>, аукционная комиссия обязана отстранить такого участника от участия в электронном аукционе на любом этапе его проведения.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6.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C414C4">
        <w:rPr>
          <w:rFonts w:ascii="Times New Roman" w:eastAsia="Calibri" w:hAnsi="Times New Roman" w:cs="Times New Roman"/>
          <w:bCs/>
          <w:sz w:val="20"/>
          <w:szCs w:val="20"/>
          <w:lang w:eastAsia="zh-CN"/>
        </w:rPr>
        <w:t>ч.</w:t>
      </w:r>
      <w:r w:rsidRPr="00C414C4">
        <w:rPr>
          <w:rFonts w:ascii="Times New Roman" w:eastAsia="Calibri" w:hAnsi="Times New Roman" w:cs="Times New Roman"/>
          <w:bCs/>
          <w:sz w:val="20"/>
          <w:szCs w:val="20"/>
        </w:rPr>
        <w:t xml:space="preserve"> 3, 5 настоящего пункта. Указанные электронные документы подаются одновременно.</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8.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9. Участник электронного аукциона вправе подать только одну заявку на участие в таком аукционе в отношении каждого объекта закупки.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bookmarkStart w:id="7" w:name="Par28"/>
      <w:bookmarkEnd w:id="7"/>
      <w:r w:rsidRPr="00C414C4">
        <w:rPr>
          <w:rFonts w:ascii="Times New Roman" w:eastAsia="Calibri" w:hAnsi="Times New Roman" w:cs="Times New Roman"/>
          <w:bCs/>
          <w:sz w:val="20"/>
          <w:szCs w:val="20"/>
        </w:rPr>
        <w:t xml:space="preserve">10. Не позднее рабочего дня, следующего за датой окончания срока подачи заявок на участие в электронном аукционе, оператор электронной площадки направляет Уполномоченному органу, заказчику предусмотренную </w:t>
      </w:r>
      <w:r w:rsidRPr="00C414C4">
        <w:rPr>
          <w:rFonts w:ascii="Times New Roman" w:eastAsia="Calibri" w:hAnsi="Times New Roman" w:cs="Times New Roman"/>
          <w:bCs/>
          <w:sz w:val="20"/>
          <w:szCs w:val="20"/>
          <w:lang w:eastAsia="zh-CN"/>
        </w:rPr>
        <w:t xml:space="preserve">ч. </w:t>
      </w:r>
      <w:r w:rsidRPr="00C414C4">
        <w:rPr>
          <w:rFonts w:ascii="Times New Roman" w:eastAsia="Calibri" w:hAnsi="Times New Roman" w:cs="Times New Roman"/>
          <w:bCs/>
          <w:sz w:val="20"/>
          <w:szCs w:val="20"/>
        </w:rPr>
        <w:t>3 настоящего пункта первую часть заявки на участие в таком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11.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12. Участник электронного аукциона вправе изменить или отозвать свою заявку до истечения срока подачи заявок с учетом положений Федерального закона от 05.04.2013 г.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Уполномоченным органом до истечения срока подачи заявок.</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13.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lastRenderedPageBreak/>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дата направления участнику такого аукциона уведомления о принятии решения о его аккредитации;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r w:rsidRPr="00C414C4">
        <w:rPr>
          <w:rFonts w:ascii="Times New Roman" w:eastAsia="Calibri" w:hAnsi="Times New Roman" w:cs="Times New Roman"/>
          <w:sz w:val="20"/>
          <w:szCs w:val="20"/>
          <w:lang w:eastAsia="zh-CN"/>
        </w:rPr>
        <w:t>п. 4 ч. 2 ст. 61</w:t>
      </w:r>
      <w:r w:rsidRPr="00C414C4">
        <w:rPr>
          <w:rFonts w:ascii="Times New Roman" w:eastAsia="Calibri" w:hAnsi="Times New Roman" w:cs="Times New Roman"/>
          <w:sz w:val="20"/>
          <w:szCs w:val="20"/>
        </w:rPr>
        <w:t xml:space="preserve"> Федерального закона от 05.04.2013 г. № 44-ФЗ;</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r w:rsidRPr="00C414C4">
        <w:rPr>
          <w:rFonts w:ascii="Times New Roman" w:eastAsia="Calibri" w:hAnsi="Times New Roman" w:cs="Times New Roman"/>
          <w:sz w:val="20"/>
          <w:szCs w:val="20"/>
          <w:lang w:eastAsia="zh-CN"/>
        </w:rPr>
        <w:t>п. 5 ч. 2 ст. 61</w:t>
      </w:r>
      <w:r w:rsidRPr="00C414C4">
        <w:rPr>
          <w:rFonts w:ascii="Times New Roman" w:eastAsia="Calibri" w:hAnsi="Times New Roman" w:cs="Times New Roman"/>
          <w:sz w:val="20"/>
          <w:szCs w:val="20"/>
        </w:rPr>
        <w:t xml:space="preserve"> Федерального закона от 05.04.2013 г. № 44-ФЗ;</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r w:rsidRPr="00C414C4">
        <w:rPr>
          <w:rFonts w:ascii="Times New Roman" w:eastAsia="Calibri" w:hAnsi="Times New Roman" w:cs="Times New Roman"/>
          <w:sz w:val="20"/>
          <w:szCs w:val="20"/>
          <w:lang w:eastAsia="zh-CN"/>
        </w:rPr>
        <w:t>п. 8 ч. 2                ст. 61</w:t>
      </w:r>
      <w:r w:rsidRPr="00C414C4">
        <w:rPr>
          <w:rFonts w:ascii="Times New Roman" w:eastAsia="Calibri" w:hAnsi="Times New Roman" w:cs="Times New Roman"/>
          <w:sz w:val="20"/>
          <w:szCs w:val="20"/>
        </w:rPr>
        <w:t xml:space="preserve"> Федерального закона от 05.04.2013 г. № 44-ФЗ;</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9) дата прекращения действия аккредитации участника такого аукциона на электронной площадке.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13. Размер и порядок внесения денежных средств в</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качестве обеспечения заявок на участие в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При проведении электронных аукционов заказчик обязан установить требование к обеспечению заявок.  Обеспечение заявки на участие в электронных аукционах может предоставляться участником закупки только путем внесения денежных средств.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Возврат денежных средств, внесенных в качестве обеспечения заявок, не осуществляется и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в следующих случаях:</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уклонение или отказ участника закупки заключить контракт;</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непредоставление или предоставление с нарушением условий, установленных Федеральным законом от 05.04.2013 г. № 44-ФЗ, до заключения контракта заказчику обеспечения исполнения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4. В случае, если закупка осуществляется в соответствии с пунктами 4-6 настоящей документации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w:t>
      </w:r>
      <w:r w:rsidRPr="00C414C4">
        <w:rPr>
          <w:rFonts w:ascii="Times New Roman" w:eastAsia="Calibri" w:hAnsi="Times New Roman" w:cs="Times New Roman"/>
          <w:b/>
          <w:sz w:val="20"/>
          <w:szCs w:val="20"/>
        </w:rPr>
        <w:t>не может превышать два процента начальной (максимальной) цены контракта</w:t>
      </w:r>
      <w:r w:rsidRPr="00C414C4">
        <w:rPr>
          <w:rFonts w:ascii="Times New Roman" w:eastAsia="Calibri" w:hAnsi="Times New Roman" w:cs="Times New Roman"/>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5.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6.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r w:rsidRPr="00C414C4">
        <w:rPr>
          <w:rFonts w:ascii="Times New Roman" w:eastAsia="Calibri" w:hAnsi="Times New Roman" w:cs="Times New Roman"/>
          <w:sz w:val="20"/>
          <w:szCs w:val="20"/>
          <w:lang w:eastAsia="zh-CN"/>
        </w:rPr>
        <w:t>п. 1 ч. 6 ст. 69</w:t>
      </w:r>
      <w:r w:rsidRPr="00C414C4">
        <w:rPr>
          <w:rFonts w:ascii="Times New Roman" w:eastAsia="Calibri" w:hAnsi="Times New Roman" w:cs="Times New Roman"/>
          <w:sz w:val="20"/>
          <w:szCs w:val="20"/>
        </w:rPr>
        <w:t xml:space="preserve"> Федерального закона от 05.04.2013 г. № 44-ФЗ (за исключением случаев, если этот участник обжаловал данные решения в соответствии с Федеральным законом от 05.04.2013 г. № 44-ФЗ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7. Размер обеспечения заявки указан в информационной карте настоящей документации.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bCs/>
          <w:sz w:val="20"/>
          <w:szCs w:val="20"/>
          <w:u w:val="single"/>
        </w:rPr>
      </w:pPr>
      <w:r w:rsidRPr="00C414C4">
        <w:rPr>
          <w:rFonts w:ascii="Times New Roman" w:eastAsia="Calibri" w:hAnsi="Times New Roman" w:cs="Times New Roman"/>
          <w:b/>
          <w:bCs/>
          <w:sz w:val="20"/>
          <w:szCs w:val="20"/>
          <w:u w:val="single"/>
        </w:rPr>
        <w:t xml:space="preserve">Порядок рассмотрения заявок на участие в электронном аукционе </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bCs/>
          <w:sz w:val="20"/>
          <w:szCs w:val="20"/>
          <w:u w:val="single"/>
        </w:rPr>
        <w:t>и проведение электронного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14. Порядок рассмотрения первых частей заявок на участие в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lastRenderedPageBreak/>
        <w:t>1. Аукционная комиссия проверяет первые части заявок на участие в электронном аукционе, содержащие информацию, предусмотренную ч. 3 п. 12 настоящей документации, на соответствие требованиям, установленным документацией об электронном аукционе в отношении закупаемых товаров, работ, услуг.</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b/>
          <w:sz w:val="20"/>
          <w:szCs w:val="20"/>
        </w:rPr>
        <w:t>2. Срок рассмотрения первых частей заявок на участие в электронном аукционе не может превышать семь дней с даты окончания срока подачи заявок на участие в электронном аукционе</w:t>
      </w:r>
      <w:r w:rsidRPr="00C414C4">
        <w:rPr>
          <w:rFonts w:ascii="Times New Roman" w:eastAsia="Calibri" w:hAnsi="Times New Roman" w:cs="Times New Roman"/>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При рассмотрении первых частей заявок на участие в электронном аукционе участник электронного аукциона не допускается аукционной комиссией к участию в электронном аукционе в случае: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непредоставления информации, предусмотренной ч. 3 п. 12 настоящей документации, или предоставления недостоверной информации;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несоответствия информации, предусмотренной ч. 3 п. 12 настоящей документации, требованиям документации об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4. Отказ в допуске к участию в электронном аукционе по основаниям, кроме указанных в настоящем пункте случаев, не допускается.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5. По результатам рассмотрения первых частей заявок на участие в электронном аукционе, содержащих информацию, предусмотренную ч. 3 п. 12 настоящей документации, аукционная комиссия оформляет протокол рассмотрения заявок на участие в электронном аукционе, подписываемый всеми присутствующими на заседании аукционной комиссии ее членами не позднее даты окончания срока рассмотрения заявок на участие в электронном аукционе. Протокол рассмотрения заявок должен содержать сведения о порядковых номерах заявок на участие в электронном аукционе; о допуске участника закупки, подавшего заявку на участие в электронном аукционе, которой присвоен соответствующий порядковый номер, к участию в таком аукционе и признании этого участника закупки участником электронного аукциона или об отказе в допуске к участию в электроном аукционе с обоснованием такого решения, в том числе с указанием положений документации об электронном аукционе, которым не соответствует заявка на участие в электронном аукционе этого участника закупки, положений заявки на участие в электронном аукционе, которые не соответствуют требованиям, установленным документацией об электронном аукционе; о решении каждого члена аукционной комиссии в отношении каждого участника электронного аукциона о допуске к участию в электронном аукционе и о признании его участником или об отказе в допуске к участию в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6. Протокол рассмотрения заявок не позднее даты окончания срока рассмотрения заявок на участие в электронном аукционе направляется Уполномоченным органом оператору электронной площадки и размещается в единой информационной системе.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8"/>
          <w:szCs w:val="20"/>
        </w:rPr>
      </w:pP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15. Порядок проведения электронного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В аукционе могут участвовать только участники закупки, признанные участниками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Электронный аукцион проводится на электронной площадке в день, указанный в извещении о проведении электронного аукциона и информационной карте. Время начала проведения электронного аукциона устанавливается оператором электронной площадки.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Днем проведения электронного аукциона является рабочий день, следующий после истечения двух дней со дня окончания срока рассмотрения первых частей заявок на участие в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Аукцион проводится в порядке, установленном статьей 68 Федерального закона от 05.04.2013 г. № 44-ФЗ.</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16. Признание электронного аукциона несостоявшимся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5 пункта 14 настоящей документации, вносится информация о признании такого аукциона несостоявшимся.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В случае,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4.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5. В случае, если электронный аукцион признан не состоявшимся по основанию, предусмотренному частью 11 пункта 17 настоящей документации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Федерального закона от 05.04.2013 г. № 44-ФЗ в порядке, установленном статьей 70 Федерального закона от 05.04.2013 г. № 44-ФЗ.</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6. В случае, если электронный аукцион признан не состоявшимся по основаниям, предусмотренным ч. 1 и ч. 2 настоящего пункта, частью 11 пункта 17 настоящей документации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частью 11 пункта 17 настоящей документации в связи с тем, что аукционной комиссией принято </w:t>
      </w:r>
      <w:r w:rsidRPr="00C414C4">
        <w:rPr>
          <w:rFonts w:ascii="Times New Roman" w:eastAsia="Calibri" w:hAnsi="Times New Roman" w:cs="Times New Roman"/>
          <w:sz w:val="20"/>
          <w:szCs w:val="20"/>
        </w:rPr>
        <w:lastRenderedPageBreak/>
        <w:t>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частью 11 пункта 21 настоящей документации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пунктом 8 части 2 статьи 83 Федерального закона от 05.04.2013 г. № 44-ФЗ (при этом объект закупки не может быть изменен) или иным способом в соответствии с Федеральным законом от 05.04.2013 г. № 44-ФЗ.</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17. Порядок рассмотрения вторых частей заявок на участие в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1. Аукционная комиссия рассматривает вторые части заявок на участие в электронном аукционе и документы, направленные в Уполномоченный орган оператором электронной площадки в соответствии с частью 19 статьи 68 </w:t>
      </w:r>
      <w:r w:rsidRPr="00C414C4">
        <w:rPr>
          <w:rFonts w:ascii="Times New Roman" w:eastAsia="Calibri" w:hAnsi="Times New Roman" w:cs="Times New Roman"/>
          <w:sz w:val="20"/>
          <w:szCs w:val="20"/>
        </w:rPr>
        <w:t>Федерального закона от 05.04.2013 г. № 44-ФЗ</w:t>
      </w:r>
      <w:r w:rsidRPr="00C414C4">
        <w:rPr>
          <w:rFonts w:ascii="Times New Roman" w:eastAsia="Calibri" w:hAnsi="Times New Roman" w:cs="Times New Roman"/>
          <w:bCs/>
          <w:sz w:val="20"/>
          <w:szCs w:val="20"/>
        </w:rPr>
        <w:t>, в части соответствия их требованиям, установленным документацией об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настоящим пунктом. Для принятия указанного решения аукционная комиссия рассматривает информацию о подавшем данную заявку участнике электронного аукциона, содержащуюся в реестре участников электронного аукциона, получивших аккредитацию на электронной площадке.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3. Аукционная комиссия рассматривает вторые части заявок на участие в электронном аукционе, направленных в соответствии с </w:t>
      </w:r>
      <w:r w:rsidRPr="00C414C4">
        <w:rPr>
          <w:rFonts w:ascii="Times New Roman" w:eastAsia="Calibri" w:hAnsi="Times New Roman" w:cs="Times New Roman"/>
          <w:bCs/>
          <w:sz w:val="20"/>
          <w:szCs w:val="20"/>
          <w:lang w:eastAsia="zh-CN"/>
        </w:rPr>
        <w:t>частью 19 статьи 68</w:t>
      </w:r>
      <w:r w:rsidRPr="00C414C4">
        <w:rPr>
          <w:rFonts w:ascii="Times New Roman" w:eastAsia="Calibri" w:hAnsi="Times New Roman" w:cs="Times New Roman"/>
          <w:bCs/>
          <w:sz w:val="20"/>
          <w:szCs w:val="20"/>
        </w:rPr>
        <w:t xml:space="preserve"> </w:t>
      </w:r>
      <w:r w:rsidRPr="00C414C4">
        <w:rPr>
          <w:rFonts w:ascii="Times New Roman" w:eastAsia="Calibri" w:hAnsi="Times New Roman" w:cs="Times New Roman"/>
          <w:sz w:val="20"/>
          <w:szCs w:val="20"/>
        </w:rPr>
        <w:t>Федерального закона от 05.04.2013 г. № 44-ФЗ</w:t>
      </w:r>
      <w:r w:rsidRPr="00C414C4">
        <w:rPr>
          <w:rFonts w:ascii="Times New Roman" w:eastAsia="Calibri" w:hAnsi="Times New Roman" w:cs="Times New Roman"/>
          <w:bCs/>
          <w:sz w:val="20"/>
          <w:szCs w:val="20"/>
        </w:rPr>
        <w:t xml:space="preserve">, до принятия решения о соответствии пяти заявок требованиям, установленным документацией об электронном аукционе. В случае, если в электронном аукционе принимали участие менее чем десять участников электронного аукциона и менее чем пять заявок на участие в электронном аукционе соответствуют указанным требованиям, аукционная комиссия рассматривает вторые части заявок на участие в аукционе, поданных всеми участниками электронного аукциона, принявшими участие в электронном аукционе. Рассмотрение данных заявок начинается с заявки на участие в электронном аукционе, поданной участником аукциона, предложившим наиболее низкую цену контракта, и осуществляется с учетом ранжирования данных заявок в соответствии с </w:t>
      </w:r>
      <w:r w:rsidRPr="00C414C4">
        <w:rPr>
          <w:rFonts w:ascii="Times New Roman" w:eastAsia="Calibri" w:hAnsi="Times New Roman" w:cs="Times New Roman"/>
          <w:bCs/>
          <w:sz w:val="20"/>
          <w:szCs w:val="20"/>
          <w:lang w:eastAsia="zh-CN"/>
        </w:rPr>
        <w:t>частью 18 статьи 68</w:t>
      </w:r>
      <w:r w:rsidRPr="00C414C4">
        <w:rPr>
          <w:rFonts w:ascii="Times New Roman" w:eastAsia="Calibri" w:hAnsi="Times New Roman" w:cs="Times New Roman"/>
          <w:bCs/>
          <w:sz w:val="20"/>
          <w:szCs w:val="20"/>
        </w:rPr>
        <w:t xml:space="preserve"> </w:t>
      </w:r>
      <w:r w:rsidRPr="00C414C4">
        <w:rPr>
          <w:rFonts w:ascii="Times New Roman" w:eastAsia="Calibri" w:hAnsi="Times New Roman" w:cs="Times New Roman"/>
          <w:sz w:val="20"/>
          <w:szCs w:val="20"/>
        </w:rPr>
        <w:t>Федерального закона от 05.04.2013 г. № 44-ФЗ</w:t>
      </w:r>
      <w:r w:rsidRPr="00C414C4">
        <w:rPr>
          <w:rFonts w:ascii="Times New Roman" w:eastAsia="Calibri" w:hAnsi="Times New Roman" w:cs="Times New Roman"/>
          <w:bCs/>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4. В случае, если в соответствии с </w:t>
      </w:r>
      <w:r w:rsidRPr="00C414C4">
        <w:rPr>
          <w:rFonts w:ascii="Times New Roman" w:eastAsia="Calibri" w:hAnsi="Times New Roman" w:cs="Times New Roman"/>
          <w:bCs/>
          <w:sz w:val="20"/>
          <w:szCs w:val="20"/>
          <w:lang w:eastAsia="zh-CN"/>
        </w:rPr>
        <w:t>частью 3</w:t>
      </w:r>
      <w:r w:rsidRPr="00C414C4">
        <w:rPr>
          <w:rFonts w:ascii="Times New Roman" w:eastAsia="Calibri" w:hAnsi="Times New Roman" w:cs="Times New Roman"/>
          <w:bCs/>
          <w:sz w:val="20"/>
          <w:szCs w:val="20"/>
        </w:rPr>
        <w:t xml:space="preserve"> настоящего пункта не выявлено пять заявок на участие в электронном аукционе, соответствующих требованиям, установленным документацией об электронном аукционе, из десяти заявок на участие в электронном аукционе, направленных ранее в Уполномоченный орган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электронном аукционе, ранжированные в соответствии с </w:t>
      </w:r>
      <w:r w:rsidRPr="00C414C4">
        <w:rPr>
          <w:rFonts w:ascii="Times New Roman" w:eastAsia="Calibri" w:hAnsi="Times New Roman" w:cs="Times New Roman"/>
          <w:bCs/>
          <w:sz w:val="20"/>
          <w:szCs w:val="20"/>
          <w:lang w:eastAsia="zh-CN"/>
        </w:rPr>
        <w:t>частью 18 статьи 68</w:t>
      </w:r>
      <w:r w:rsidRPr="00C414C4">
        <w:rPr>
          <w:rFonts w:ascii="Times New Roman" w:eastAsia="Calibri" w:hAnsi="Times New Roman" w:cs="Times New Roman"/>
          <w:bCs/>
          <w:sz w:val="20"/>
          <w:szCs w:val="20"/>
        </w:rPr>
        <w:t xml:space="preserve"> </w:t>
      </w:r>
      <w:r w:rsidRPr="00C414C4">
        <w:rPr>
          <w:rFonts w:ascii="Times New Roman" w:eastAsia="Calibri" w:hAnsi="Times New Roman" w:cs="Times New Roman"/>
          <w:sz w:val="20"/>
          <w:szCs w:val="20"/>
        </w:rPr>
        <w:t>Федерального закона от 05.04.2013 г. № 44-ФЗ</w:t>
      </w:r>
      <w:r w:rsidRPr="00C414C4">
        <w:rPr>
          <w:rFonts w:ascii="Times New Roman" w:eastAsia="Calibri" w:hAnsi="Times New Roman" w:cs="Times New Roman"/>
          <w:bCs/>
          <w:sz w:val="20"/>
          <w:szCs w:val="20"/>
        </w:rPr>
        <w:t>, для выявления пяти заявок на участие в аукционе, соответствующих требованиям, установленным документацией об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bookmarkStart w:id="8" w:name="Par5"/>
      <w:bookmarkEnd w:id="8"/>
      <w:r w:rsidRPr="00C414C4">
        <w:rPr>
          <w:rFonts w:ascii="Times New Roman" w:eastAsia="Calibri" w:hAnsi="Times New Roman" w:cs="Times New Roman"/>
          <w:bCs/>
          <w:sz w:val="20"/>
          <w:szCs w:val="20"/>
        </w:rPr>
        <w:t>6.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1) непредставления документов и информации, которые предусмотрены </w:t>
      </w:r>
      <w:r w:rsidRPr="00C414C4">
        <w:rPr>
          <w:rFonts w:ascii="Times New Roman" w:eastAsia="Calibri" w:hAnsi="Times New Roman" w:cs="Times New Roman"/>
          <w:bCs/>
          <w:sz w:val="20"/>
          <w:szCs w:val="20"/>
          <w:lang w:eastAsia="zh-CN"/>
        </w:rPr>
        <w:t>подпунктами 1</w:t>
      </w:r>
      <w:r w:rsidRPr="00C414C4">
        <w:rPr>
          <w:rFonts w:ascii="Times New Roman" w:eastAsia="Calibri" w:hAnsi="Times New Roman" w:cs="Times New Roman"/>
          <w:bCs/>
          <w:sz w:val="20"/>
          <w:szCs w:val="20"/>
        </w:rPr>
        <w:t xml:space="preserve">, </w:t>
      </w:r>
      <w:r w:rsidRPr="00C414C4">
        <w:rPr>
          <w:rFonts w:ascii="Times New Roman" w:eastAsia="Calibri" w:hAnsi="Times New Roman" w:cs="Times New Roman"/>
          <w:bCs/>
          <w:sz w:val="20"/>
          <w:szCs w:val="20"/>
          <w:lang w:eastAsia="zh-CN"/>
        </w:rPr>
        <w:t>3</w:t>
      </w:r>
      <w:r w:rsidRPr="00C414C4">
        <w:rPr>
          <w:rFonts w:ascii="Times New Roman" w:eastAsia="Calibri" w:hAnsi="Times New Roman" w:cs="Times New Roman"/>
          <w:bCs/>
          <w:sz w:val="20"/>
          <w:szCs w:val="20"/>
        </w:rPr>
        <w:t xml:space="preserve"> - </w:t>
      </w:r>
      <w:r w:rsidRPr="00C414C4">
        <w:rPr>
          <w:rFonts w:ascii="Times New Roman" w:eastAsia="Calibri" w:hAnsi="Times New Roman" w:cs="Times New Roman"/>
          <w:bCs/>
          <w:sz w:val="20"/>
          <w:szCs w:val="20"/>
          <w:lang w:eastAsia="zh-CN"/>
        </w:rPr>
        <w:t>5</w:t>
      </w:r>
      <w:r w:rsidRPr="00C414C4">
        <w:rPr>
          <w:rFonts w:ascii="Times New Roman" w:eastAsia="Calibri" w:hAnsi="Times New Roman" w:cs="Times New Roman"/>
          <w:bCs/>
          <w:sz w:val="20"/>
          <w:szCs w:val="20"/>
        </w:rPr>
        <w:t xml:space="preserve">, </w:t>
      </w:r>
      <w:r w:rsidRPr="00C414C4">
        <w:rPr>
          <w:rFonts w:ascii="Times New Roman" w:eastAsia="Calibri" w:hAnsi="Times New Roman" w:cs="Times New Roman"/>
          <w:bCs/>
          <w:sz w:val="20"/>
          <w:szCs w:val="20"/>
          <w:lang w:eastAsia="zh-CN"/>
        </w:rPr>
        <w:t>7</w:t>
      </w:r>
      <w:r w:rsidRPr="00C414C4">
        <w:rPr>
          <w:rFonts w:ascii="Times New Roman" w:eastAsia="Calibri" w:hAnsi="Times New Roman" w:cs="Times New Roman"/>
          <w:bCs/>
          <w:sz w:val="20"/>
          <w:szCs w:val="20"/>
        </w:rPr>
        <w:t xml:space="preserve"> и </w:t>
      </w:r>
      <w:r w:rsidRPr="00C414C4">
        <w:rPr>
          <w:rFonts w:ascii="Times New Roman" w:eastAsia="Calibri" w:hAnsi="Times New Roman" w:cs="Times New Roman"/>
          <w:bCs/>
          <w:sz w:val="20"/>
          <w:szCs w:val="20"/>
          <w:lang w:eastAsia="zh-CN"/>
        </w:rPr>
        <w:t>8 ч. 13, ч. 3</w:t>
      </w:r>
      <w:r w:rsidRPr="00C414C4">
        <w:rPr>
          <w:rFonts w:ascii="Times New Roman" w:eastAsia="Calibri" w:hAnsi="Times New Roman" w:cs="Times New Roman"/>
          <w:bCs/>
          <w:sz w:val="20"/>
          <w:szCs w:val="20"/>
        </w:rPr>
        <w:t xml:space="preserve"> и </w:t>
      </w:r>
      <w:r w:rsidRPr="00C414C4">
        <w:rPr>
          <w:rFonts w:ascii="Times New Roman" w:eastAsia="Calibri" w:hAnsi="Times New Roman" w:cs="Times New Roman"/>
          <w:bCs/>
          <w:sz w:val="20"/>
          <w:szCs w:val="20"/>
          <w:lang w:eastAsia="zh-CN"/>
        </w:rPr>
        <w:t xml:space="preserve">5 </w:t>
      </w:r>
      <w:r w:rsidRPr="00C414C4">
        <w:rPr>
          <w:rFonts w:ascii="Times New Roman" w:eastAsia="Calibri" w:hAnsi="Times New Roman" w:cs="Times New Roman"/>
          <w:bCs/>
          <w:sz w:val="20"/>
          <w:szCs w:val="20"/>
        </w:rPr>
        <w:t>п. 12 настоящей документации, несоответствия указанных документов и информации требованиям, установленным документацией об электронном аукционе, наличия в указанных документах недостоверной информации об участнике электронного аукциона на дату и время окончания срока подачи заявок на участие в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2) несоответствия участника электронного аукциона требованиям, установленным в соответствии с частью 1, частями 1.1., 2 и 2.1 (при наличии таких требований) статьи 31 </w:t>
      </w:r>
      <w:r w:rsidRPr="00C414C4">
        <w:rPr>
          <w:rFonts w:ascii="Times New Roman" w:eastAsia="Calibri" w:hAnsi="Times New Roman" w:cs="Times New Roman"/>
          <w:sz w:val="20"/>
          <w:szCs w:val="20"/>
        </w:rPr>
        <w:t>Федерального закона от 05.04.2013 г. № 44-ФЗ</w:t>
      </w:r>
      <w:r w:rsidRPr="00C414C4">
        <w:rPr>
          <w:rFonts w:ascii="Times New Roman" w:eastAsia="Calibri" w:hAnsi="Times New Roman" w:cs="Times New Roman"/>
          <w:bCs/>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sz w:val="20"/>
          <w:szCs w:val="20"/>
        </w:rP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w:t>
      </w:r>
      <w:r w:rsidRPr="00C414C4">
        <w:rPr>
          <w:rFonts w:ascii="Times New Roman" w:eastAsia="Calibri" w:hAnsi="Times New Roman" w:cs="Times New Roman"/>
          <w:bCs/>
          <w:sz w:val="20"/>
          <w:szCs w:val="20"/>
        </w:rPr>
        <w:t>пункта 12 настоящей документации</w:t>
      </w:r>
      <w:r w:rsidRPr="00C414C4">
        <w:rPr>
          <w:rFonts w:ascii="Times New Roman" w:eastAsia="Calibri" w:hAnsi="Times New Roman" w:cs="Times New Roman"/>
          <w:sz w:val="20"/>
          <w:szCs w:val="20"/>
        </w:rPr>
        <w:t>, аукционная комиссия обязана отстранить такого участника от участия в электронном аукционе на любом этапе его проведения.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7. 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заявок членами аукционной комиссии, и не позднее рабочего дня, следующего за датой подписания указанного протокола, размещаются Уполномоченным органом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электронном аукционе, или в случае принятия аукционной комиссией на основании рассмотрения вторых частей заявок на участие в аукционе, поданных всеми участниками аукциона, принявшими участие в электронном аукционе, решения о соответствии более чем одной заявки на участие в электронном аукционе, но менее чем пяти заявок установленным требованиям), которые ранжированы в соответствии с </w:t>
      </w:r>
      <w:r w:rsidRPr="00C414C4">
        <w:rPr>
          <w:rFonts w:ascii="Times New Roman" w:eastAsia="Calibri" w:hAnsi="Times New Roman" w:cs="Times New Roman"/>
          <w:bCs/>
          <w:sz w:val="20"/>
          <w:szCs w:val="20"/>
          <w:lang w:eastAsia="zh-CN"/>
        </w:rPr>
        <w:t>частью 18 статьи 68</w:t>
      </w:r>
      <w:r w:rsidRPr="00C414C4">
        <w:rPr>
          <w:rFonts w:ascii="Times New Roman" w:eastAsia="Calibri" w:hAnsi="Times New Roman" w:cs="Times New Roman"/>
          <w:bCs/>
          <w:sz w:val="20"/>
          <w:szCs w:val="20"/>
        </w:rPr>
        <w:t xml:space="preserve"> </w:t>
      </w:r>
      <w:r w:rsidRPr="00C414C4">
        <w:rPr>
          <w:rFonts w:ascii="Times New Roman" w:eastAsia="Calibri" w:hAnsi="Times New Roman" w:cs="Times New Roman"/>
          <w:sz w:val="20"/>
          <w:szCs w:val="20"/>
        </w:rPr>
        <w:t>Федерального закона от 05.04.2013 г. № 44-ФЗ</w:t>
      </w:r>
      <w:r w:rsidRPr="00C414C4">
        <w:rPr>
          <w:rFonts w:ascii="Times New Roman" w:eastAsia="Calibri" w:hAnsi="Times New Roman" w:cs="Times New Roman"/>
          <w:bCs/>
          <w:sz w:val="20"/>
          <w:szCs w:val="20"/>
        </w:rPr>
        <w:t xml:space="preserve"> и в отношении которых принято решение о соответствии требованиям, установленным документацией об электронном аукционе, или, если на основании рассмотрения вторых частей заявок на участие в аукционе, поданных всеми его участниками, принявшими участие в электронном аукционе,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порядковых номерах, решение о соответствии или о несоответствии заявок на участие в аукционе требованиям, установленным документацией об электронном аукционе, с обоснованием этого решения и с указанием положений </w:t>
      </w:r>
      <w:r w:rsidRPr="00C414C4">
        <w:rPr>
          <w:rFonts w:ascii="Times New Roman" w:eastAsia="Calibri" w:hAnsi="Times New Roman" w:cs="Times New Roman"/>
          <w:sz w:val="20"/>
          <w:szCs w:val="20"/>
        </w:rPr>
        <w:t xml:space="preserve">Федерального закона от 05.04.2013 г. № 44-ФЗ, </w:t>
      </w:r>
      <w:r w:rsidRPr="00C414C4">
        <w:rPr>
          <w:rFonts w:ascii="Times New Roman" w:eastAsia="Calibri" w:hAnsi="Times New Roman" w:cs="Times New Roman"/>
          <w:bCs/>
          <w:sz w:val="20"/>
          <w:szCs w:val="20"/>
        </w:rPr>
        <w:t xml:space="preserve">которым не соответствует участник </w:t>
      </w:r>
      <w:r w:rsidRPr="00C414C4">
        <w:rPr>
          <w:rFonts w:ascii="Times New Roman" w:eastAsia="Calibri" w:hAnsi="Times New Roman" w:cs="Times New Roman"/>
          <w:bCs/>
          <w:sz w:val="20"/>
          <w:szCs w:val="20"/>
        </w:rPr>
        <w:lastRenderedPageBreak/>
        <w:t>аукциона, положений документации об электронном аукционе, которым не соответствует заявка на участие в электронном аукционе, положений заявки на участие в аукционе, которые не соответствуют требованиям, установленным документацией об электронном аукционе, информацию о решении каждого члена аукционной комиссии в отношении каждой заявки на участие в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8. Любой участник электронного аукциона, за исключением его участников, заявки на участие в аукционе которых получили первые три порядковых номера в соответствии с протоколом подведения итогов электронного аукциона, вправе отозвать заявку на участие в аукционе, направив уведомление об этом оператору электронной площадки, с момента опубликования указанного протокола.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9. Участник электронного аукциона, который предложил наиболее низкую цену контракта, и заявка на участие в аукционе которого соответствует требованиям, установленным документацией об электронном аукционе, признается победителем электронного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10. В случае, предусмотренном </w:t>
      </w:r>
      <w:r w:rsidRPr="00C414C4">
        <w:rPr>
          <w:rFonts w:ascii="Times New Roman" w:eastAsia="Calibri" w:hAnsi="Times New Roman" w:cs="Times New Roman"/>
          <w:bCs/>
          <w:sz w:val="20"/>
          <w:szCs w:val="20"/>
          <w:lang w:eastAsia="zh-CN"/>
        </w:rPr>
        <w:t>частью 23 статьи 68</w:t>
      </w:r>
      <w:r w:rsidRPr="00C414C4">
        <w:rPr>
          <w:rFonts w:ascii="Times New Roman" w:eastAsia="Calibri" w:hAnsi="Times New Roman" w:cs="Times New Roman"/>
          <w:bCs/>
          <w:sz w:val="20"/>
          <w:szCs w:val="20"/>
        </w:rPr>
        <w:t xml:space="preserve"> </w:t>
      </w:r>
      <w:r w:rsidRPr="00C414C4">
        <w:rPr>
          <w:rFonts w:ascii="Times New Roman" w:eastAsia="Calibri" w:hAnsi="Times New Roman" w:cs="Times New Roman"/>
          <w:sz w:val="20"/>
          <w:szCs w:val="20"/>
        </w:rPr>
        <w:t>Федерального закона от 05.04.2013 г. № 44-ФЗ</w:t>
      </w:r>
      <w:r w:rsidRPr="00C414C4">
        <w:rPr>
          <w:rFonts w:ascii="Times New Roman" w:eastAsia="Calibri" w:hAnsi="Times New Roman" w:cs="Times New Roman"/>
          <w:bCs/>
          <w:sz w:val="20"/>
          <w:szCs w:val="20"/>
        </w:rPr>
        <w:t>,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об электронном аукционе.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11.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bCs/>
          <w:sz w:val="20"/>
          <w:szCs w:val="20"/>
          <w:u w:val="single"/>
        </w:rPr>
      </w:pPr>
      <w:r w:rsidRPr="00C414C4">
        <w:rPr>
          <w:rFonts w:ascii="Times New Roman" w:eastAsia="Calibri" w:hAnsi="Times New Roman" w:cs="Times New Roman"/>
          <w:b/>
          <w:bCs/>
          <w:sz w:val="20"/>
          <w:szCs w:val="20"/>
          <w:u w:val="single"/>
        </w:rPr>
        <w:t xml:space="preserve">Порядок заключения контракта, </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
          <w:bCs/>
          <w:sz w:val="20"/>
          <w:szCs w:val="20"/>
          <w:u w:val="single"/>
        </w:rPr>
        <w:t>расторжение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18. Размер обеспечения исполнения контракта, порядок предоставления такого обеспечения,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C414C4">
        <w:rPr>
          <w:rFonts w:ascii="Times New Roman" w:eastAsia="Calibri" w:hAnsi="Times New Roman" w:cs="Times New Roman"/>
          <w:b/>
          <w:sz w:val="20"/>
          <w:szCs w:val="20"/>
        </w:rPr>
        <w:t>требования к такому обеспечению.</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Исполнение контракта может обеспечиваться предоставлением банковской гарантии, выданной банком и соответствующей требованиям ст. 45 Федерального закона от 05.04.2013 г.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05.04.2013 г. № 44-ФЗ.</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Федерального закона от 05.04.2013 г. № 44-ФЗ.</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Положения настоящего пункта об обеспечении исполнения контракта не применяются в случае: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заключения контракта с участником закупки, который является государственным или муниципальным казенным учреждением;</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2) осуществления закупки услуги по предоставлению кредита;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3) заключения бюджетным учреждением контракта, предметом которого является выдача банковской гарантии.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2. Заказчики в качестве обеспечения исполнения контрактов принимают банковские гарантии, выданные банками, включенными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Банковская гарантия должна быть безотзывной и должна содержать:</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1) сумму банковской гарантии, подлежащую уплате гарантом заказчику в установленных ч. 13 ст. 44 </w:t>
      </w:r>
      <w:r w:rsidRPr="00C414C4">
        <w:rPr>
          <w:rFonts w:ascii="Times New Roman" w:eastAsia="Calibri" w:hAnsi="Times New Roman" w:cs="Times New Roman"/>
          <w:sz w:val="20"/>
          <w:szCs w:val="20"/>
        </w:rPr>
        <w:t>Федерального закона от 05.04.2013 г. № 44-ФЗ</w:t>
      </w:r>
      <w:r w:rsidRPr="00C414C4">
        <w:rPr>
          <w:rFonts w:ascii="Times New Roman" w:eastAsia="Calibri" w:hAnsi="Times New Roman" w:cs="Times New Roman"/>
          <w:bCs/>
          <w:sz w:val="20"/>
          <w:szCs w:val="20"/>
        </w:rPr>
        <w:t xml:space="preserve">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 96</w:t>
      </w:r>
      <w:r w:rsidRPr="00C414C4">
        <w:rPr>
          <w:rFonts w:ascii="Times New Roman" w:eastAsia="Calibri" w:hAnsi="Times New Roman" w:cs="Times New Roman"/>
          <w:sz w:val="20"/>
          <w:szCs w:val="20"/>
        </w:rPr>
        <w:t xml:space="preserve"> Федерального закона от 05.04.2013 г. № 44-ФЗ</w:t>
      </w:r>
      <w:r w:rsidRPr="00C414C4">
        <w:rPr>
          <w:rFonts w:ascii="Times New Roman" w:eastAsia="Calibri" w:hAnsi="Times New Roman" w:cs="Times New Roman"/>
          <w:bCs/>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2) обязательства принципала, надлежащее исполнение которых обеспечивается банковской гарантией;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 xml:space="preserve">5) срок действия банковской гарантии с учетом требований ст. 44 и 96 </w:t>
      </w:r>
      <w:r w:rsidRPr="00C414C4">
        <w:rPr>
          <w:rFonts w:ascii="Times New Roman" w:eastAsia="Calibri" w:hAnsi="Times New Roman" w:cs="Times New Roman"/>
          <w:sz w:val="20"/>
          <w:szCs w:val="20"/>
        </w:rPr>
        <w:t>Федерального закона от 05.04.2013 г. № 44-ФЗ</w:t>
      </w:r>
      <w:r w:rsidRPr="00C414C4">
        <w:rPr>
          <w:rFonts w:ascii="Times New Roman" w:eastAsia="Calibri" w:hAnsi="Times New Roman" w:cs="Times New Roman"/>
          <w:bCs/>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bookmarkStart w:id="9" w:name="Par13"/>
      <w:bookmarkEnd w:id="9"/>
      <w:r w:rsidRPr="00C414C4">
        <w:rPr>
          <w:rFonts w:ascii="Times New Roman" w:eastAsia="Calibri" w:hAnsi="Times New Roman" w:cs="Times New Roman"/>
          <w:bCs/>
          <w:sz w:val="20"/>
          <w:szCs w:val="20"/>
        </w:rPr>
        <w:t>4.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5. Основанием для отказа в принятии банковской гарантии заказчиком является: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1) отсутствие информации о банковской гарантии в реестрах банковских гарантий;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2) несоответствие банковской гарантии условиям, указанным в ч. 2 и 3 ст. 45</w:t>
      </w:r>
      <w:r w:rsidRPr="00C414C4">
        <w:rPr>
          <w:rFonts w:ascii="Times New Roman" w:eastAsia="Calibri" w:hAnsi="Times New Roman" w:cs="Times New Roman"/>
          <w:sz w:val="20"/>
          <w:szCs w:val="20"/>
        </w:rPr>
        <w:t xml:space="preserve"> Федерального закона от 05.04.2013 г. № 44-ФЗ</w:t>
      </w:r>
      <w:r w:rsidRPr="00C414C4">
        <w:rPr>
          <w:rFonts w:ascii="Times New Roman" w:eastAsia="Calibri" w:hAnsi="Times New Roman" w:cs="Times New Roman"/>
          <w:bCs/>
          <w:sz w:val="20"/>
          <w:szCs w:val="20"/>
        </w:rPr>
        <w:t>;</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6. В случае отказа в принятии банковской гарантии заказчик в срок, установленный ч. 4 настоящего пункта,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7. Банковская гарантия, предоставляемая участником закупки в качестве обеспечения исполнения контракта, информация о ней и документы, предусмотренные частью 9 ст. 45 Федерального закона от 05.04.2013 г. № 44-ФЗ, должны быть включены в реестр банковских гарантий, размещенный в единой информационной системе, за исключением банковских гарантий, указанных в части 8.1 ст. 45 Федерального закона от 05.04.2013 г. № 44-ФЗ.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sz w:val="20"/>
          <w:szCs w:val="20"/>
        </w:rPr>
        <w:t>Дополнительные требования к</w:t>
      </w:r>
      <w:r w:rsidRPr="00C414C4">
        <w:rPr>
          <w:rFonts w:ascii="Times New Roman" w:eastAsia="Calibri" w:hAnsi="Times New Roman" w:cs="Times New Roman"/>
          <w:bCs/>
          <w:sz w:val="20"/>
          <w:szCs w:val="20"/>
        </w:rPr>
        <w:t xml:space="preserve"> банковской гарантии, используемой для целей Федерального закона</w:t>
      </w:r>
      <w:r w:rsidRPr="00C414C4">
        <w:rPr>
          <w:rFonts w:ascii="Times New Roman" w:eastAsia="Calibri" w:hAnsi="Times New Roman" w:cs="Times New Roman"/>
          <w:sz w:val="20"/>
          <w:szCs w:val="20"/>
        </w:rPr>
        <w:t xml:space="preserve"> от 05.04.2013 г. № 44-ФЗ</w:t>
      </w:r>
      <w:r w:rsidRPr="00C414C4">
        <w:rPr>
          <w:rFonts w:ascii="Times New Roman" w:eastAsia="Calibri" w:hAnsi="Times New Roman" w:cs="Times New Roman"/>
          <w:bCs/>
          <w:sz w:val="20"/>
          <w:szCs w:val="20"/>
        </w:rPr>
        <w:t xml:space="preserve">,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 </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8.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а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
          <w:sz w:val="20"/>
          <w:szCs w:val="20"/>
        </w:rPr>
        <w:t xml:space="preserve"> 19. Информация о банковском сопровождении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Правительство Российской Федерации, Правительство Республики Коми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в форме нормативных правовых актов Правительства Российской Федерации, нормативных правовых актов Правительства Республики Коми.</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bCs/>
          <w:sz w:val="20"/>
          <w:szCs w:val="20"/>
        </w:rPr>
        <w:t>Осуществление расчетов в ходе исполнения контракта, сопровождаемого банком, отражается на счетах, которые открываются в указанном банке.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p>
    <w:p w:rsidR="00C414C4" w:rsidRPr="00C414C4" w:rsidRDefault="00C414C4" w:rsidP="00C414C4">
      <w:pPr>
        <w:autoSpaceDE w:val="0"/>
        <w:autoSpaceDN w:val="0"/>
        <w:adjustRightInd w:val="0"/>
        <w:spacing w:after="0" w:line="240" w:lineRule="auto"/>
        <w:ind w:firstLine="709"/>
        <w:contextualSpacing/>
        <w:jc w:val="both"/>
        <w:outlineLvl w:val="0"/>
        <w:rPr>
          <w:rFonts w:ascii="Times New Roman" w:eastAsia="Calibri" w:hAnsi="Times New Roman" w:cs="Times New Roman"/>
          <w:b/>
          <w:sz w:val="20"/>
          <w:szCs w:val="20"/>
        </w:rPr>
      </w:pPr>
      <w:r w:rsidRPr="00C414C4">
        <w:rPr>
          <w:rFonts w:ascii="Times New Roman" w:eastAsia="Calibri" w:hAnsi="Times New Roman" w:cs="Times New Roman"/>
          <w:b/>
          <w:sz w:val="20"/>
          <w:szCs w:val="20"/>
        </w:rPr>
        <w:t>20. Антидемпинговые меры при проведении электронного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 Если при проведении электронного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2. Если при проведении электронного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r w:rsidRPr="00C414C4">
        <w:rPr>
          <w:rFonts w:ascii="Times New Roman" w:eastAsia="Calibri" w:hAnsi="Times New Roman" w:cs="Times New Roman"/>
          <w:sz w:val="20"/>
          <w:szCs w:val="20"/>
          <w:lang w:eastAsia="zh-CN"/>
        </w:rPr>
        <w:t xml:space="preserve">ч. </w:t>
      </w:r>
      <w:r w:rsidRPr="00C414C4">
        <w:rPr>
          <w:rFonts w:ascii="Times New Roman" w:eastAsia="Calibri" w:hAnsi="Times New Roman" w:cs="Times New Roman"/>
          <w:sz w:val="20"/>
          <w:szCs w:val="20"/>
        </w:rPr>
        <w:t>1 настоящего пункта или информации, подтверждающей добросовестность такого участника на дату подачи заявки в соответствии с действующим законодательством.</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w:t>
      </w:r>
      <w:r w:rsidRPr="00C414C4">
        <w:rPr>
          <w:rFonts w:ascii="Times New Roman" w:eastAsia="Calibri" w:hAnsi="Times New Roman" w:cs="Times New Roman"/>
          <w:sz w:val="20"/>
          <w:szCs w:val="20"/>
        </w:rPr>
        <w:lastRenderedPageBreak/>
        <w:t>течение одного года до даты подачи заявки на участие в электронном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электронном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электронном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частью 2 настоящего пункта.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4. В случае проведения аукциона информация, предусмотренная частью 3 настоящего пункта,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частью 3 настоящего пункта, недостоверной контракт с таким участником не </w:t>
      </w:r>
      <w:proofErr w:type="gramStart"/>
      <w:r w:rsidRPr="00C414C4">
        <w:rPr>
          <w:rFonts w:ascii="Times New Roman" w:eastAsia="Calibri" w:hAnsi="Times New Roman" w:cs="Times New Roman"/>
          <w:sz w:val="20"/>
          <w:szCs w:val="20"/>
        </w:rPr>
        <w:t>заключается</w:t>
      </w:r>
      <w:proofErr w:type="gramEnd"/>
      <w:r w:rsidRPr="00C414C4">
        <w:rPr>
          <w:rFonts w:ascii="Times New Roman" w:eastAsia="Calibri" w:hAnsi="Times New Roman" w:cs="Times New Roman"/>
          <w:sz w:val="20"/>
          <w:szCs w:val="20"/>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5. Обеспечение, указанное в частях 1 и 2 настоящего пункта,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6. Если предметом контракта, для заключения которого проводится электронный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7. Обоснование, указанное в части 6 настоящего пункта, представляется:</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8. В случае признания победителя электронного аукциона уклонившимся от заключения контракта на участника закупки, с которым в соответствии с положениями Федерального закона </w:t>
      </w:r>
      <w:r w:rsidRPr="00C414C4">
        <w:rPr>
          <w:rFonts w:ascii="Times New Roman" w:eastAsia="Calibri" w:hAnsi="Times New Roman" w:cs="Times New Roman"/>
          <w:bCs/>
          <w:sz w:val="20"/>
          <w:szCs w:val="20"/>
        </w:rPr>
        <w:t>от 05.04.2013 г. № 44-ФЗ</w:t>
      </w:r>
      <w:r w:rsidRPr="00C414C4">
        <w:rPr>
          <w:rFonts w:ascii="Times New Roman" w:eastAsia="Calibri" w:hAnsi="Times New Roman" w:cs="Times New Roman"/>
          <w:sz w:val="20"/>
          <w:szCs w:val="20"/>
        </w:rPr>
        <w:t xml:space="preserve"> заключается контракт, распространяются требования настоящего пункта в полном объеме.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9. Положения настоящего пункта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C414C4" w:rsidRPr="00C414C4" w:rsidRDefault="00C414C4" w:rsidP="00C414C4">
      <w:pPr>
        <w:autoSpaceDE w:val="0"/>
        <w:autoSpaceDN w:val="0"/>
        <w:adjustRightInd w:val="0"/>
        <w:spacing w:after="0" w:line="240" w:lineRule="auto"/>
        <w:ind w:firstLine="709"/>
        <w:contextualSpacing/>
        <w:jc w:val="both"/>
        <w:outlineLvl w:val="0"/>
        <w:rPr>
          <w:rFonts w:ascii="Times New Roman" w:eastAsia="Calibri" w:hAnsi="Times New Roman" w:cs="Times New Roman"/>
          <w:b/>
          <w:sz w:val="20"/>
          <w:szCs w:val="20"/>
        </w:rPr>
      </w:pPr>
    </w:p>
    <w:p w:rsidR="00C414C4" w:rsidRPr="00C414C4" w:rsidRDefault="00C414C4" w:rsidP="00C414C4">
      <w:pPr>
        <w:autoSpaceDE w:val="0"/>
        <w:autoSpaceDN w:val="0"/>
        <w:adjustRightInd w:val="0"/>
        <w:spacing w:after="0" w:line="240" w:lineRule="auto"/>
        <w:ind w:firstLine="709"/>
        <w:contextualSpacing/>
        <w:jc w:val="both"/>
        <w:outlineLvl w:val="0"/>
        <w:rPr>
          <w:rFonts w:ascii="Times New Roman" w:eastAsia="Calibri" w:hAnsi="Times New Roman" w:cs="Times New Roman"/>
          <w:b/>
          <w:sz w:val="20"/>
          <w:szCs w:val="20"/>
        </w:rPr>
      </w:pPr>
      <w:r w:rsidRPr="00C414C4">
        <w:rPr>
          <w:rFonts w:ascii="Times New Roman" w:eastAsia="Calibri" w:hAnsi="Times New Roman" w:cs="Times New Roman"/>
          <w:b/>
          <w:sz w:val="20"/>
          <w:szCs w:val="20"/>
        </w:rPr>
        <w:t xml:space="preserve">21. </w:t>
      </w:r>
      <w:r w:rsidRPr="00C414C4">
        <w:rPr>
          <w:rFonts w:ascii="Times New Roman" w:eastAsia="Calibri" w:hAnsi="Times New Roman" w:cs="Times New Roman"/>
          <w:b/>
          <w:bCs/>
          <w:sz w:val="20"/>
          <w:szCs w:val="20"/>
        </w:rPr>
        <w:t>Заключение контракта по результатам электронного аукциона,</w:t>
      </w:r>
      <w:r w:rsidRPr="00C414C4">
        <w:rPr>
          <w:rFonts w:ascii="Times New Roman" w:eastAsia="Calibri" w:hAnsi="Times New Roman" w:cs="Times New Roman"/>
          <w:sz w:val="20"/>
          <w:szCs w:val="20"/>
        </w:rPr>
        <w:t xml:space="preserve"> </w:t>
      </w:r>
      <w:r w:rsidRPr="00C414C4">
        <w:rPr>
          <w:rFonts w:ascii="Times New Roman" w:eastAsia="Calibri" w:hAnsi="Times New Roman" w:cs="Times New Roman"/>
          <w:b/>
          <w:bCs/>
          <w:sz w:val="20"/>
          <w:szCs w:val="20"/>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r w:rsidRPr="00C414C4">
        <w:rPr>
          <w:rFonts w:ascii="Times New Roman" w:eastAsia="Calibri" w:hAnsi="Times New Roman" w:cs="Times New Roman"/>
          <w:b/>
          <w:sz w:val="20"/>
          <w:szCs w:val="20"/>
        </w:rPr>
        <w:t>.</w:t>
      </w:r>
    </w:p>
    <w:p w:rsidR="00C414C4" w:rsidRPr="00C414C4" w:rsidRDefault="00C414C4" w:rsidP="00C414C4">
      <w:pPr>
        <w:spacing w:after="0" w:line="240" w:lineRule="auto"/>
        <w:ind w:firstLine="709"/>
        <w:contextualSpacing/>
        <w:jc w:val="both"/>
        <w:rPr>
          <w:rFonts w:ascii="Times New Roman" w:eastAsia="Times New Roman" w:hAnsi="Times New Roman" w:cs="Times New Roman"/>
          <w:bCs/>
          <w:sz w:val="20"/>
          <w:szCs w:val="20"/>
        </w:rPr>
      </w:pPr>
      <w:r w:rsidRPr="00C414C4">
        <w:rPr>
          <w:rFonts w:ascii="Times New Roman" w:eastAsia="Calibri" w:hAnsi="Times New Roman" w:cs="Times New Roman"/>
          <w:sz w:val="20"/>
          <w:szCs w:val="20"/>
        </w:rPr>
        <w:t>1. По результатам электронного аукциона контракт заключается с победителем такого аукциона, а в случаях, предусмотренных настоящим пунктом, с иным участником такого аукциона, заявка которого на участие в таком аукционе в соответствии с п. 17 настоящей документации признана соответствующей требованиям, установленным документацией об электронном аукционе.</w:t>
      </w:r>
      <w:r w:rsidRPr="00C414C4">
        <w:rPr>
          <w:rFonts w:ascii="Times New Roman" w:hAnsi="Times New Roman" w:cs="Times New Roman"/>
          <w:bCs/>
          <w:sz w:val="20"/>
          <w:szCs w:val="20"/>
        </w:rPr>
        <w:t xml:space="preserve"> При заключении и исполнении контракта:</w:t>
      </w:r>
    </w:p>
    <w:p w:rsidR="00C414C4" w:rsidRPr="00C414C4" w:rsidRDefault="00C414C4" w:rsidP="00C414C4">
      <w:pPr>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hAnsi="Times New Roman" w:cs="Times New Roman"/>
          <w:bCs/>
          <w:sz w:val="20"/>
          <w:szCs w:val="20"/>
        </w:rPr>
        <w:t>-  изменение его условий не допускается, за исключением случаев, предусмотренных статьей 34 и 95 Федерального закона от 05.04.2013 г.</w:t>
      </w:r>
      <w:r w:rsidRPr="00C414C4">
        <w:rPr>
          <w:rFonts w:ascii="Times New Roman" w:eastAsia="Calibri" w:hAnsi="Times New Roman" w:cs="Times New Roman"/>
          <w:bCs/>
          <w:sz w:val="20"/>
          <w:szCs w:val="20"/>
        </w:rPr>
        <w:t xml:space="preserve"> № 44-ФЗ, в том числе в соответствии с ч. 18 ст. 34 Федерального закона от 05.04.2013 г. № 44-ФЗ, а именно, </w:t>
      </w:r>
      <w:r w:rsidRPr="00C414C4">
        <w:rPr>
          <w:rFonts w:ascii="Times New Roman" w:eastAsia="Calibri" w:hAnsi="Times New Roman" w:cs="Times New Roman"/>
          <w:b/>
          <w:bCs/>
          <w:sz w:val="20"/>
          <w:szCs w:val="20"/>
        </w:rPr>
        <w:t>при заключении контракта</w:t>
      </w:r>
      <w:r w:rsidRPr="00C414C4">
        <w:rPr>
          <w:rFonts w:ascii="Times New Roman" w:eastAsia="Calibri" w:hAnsi="Times New Roman" w:cs="Times New Roman"/>
          <w:bCs/>
          <w:sz w:val="20"/>
          <w:szCs w:val="20"/>
        </w:rPr>
        <w:t xml:space="preserve"> заказчик по согласованию с участником электронного аукциона, с которым заключается контракт, </w:t>
      </w:r>
      <w:r w:rsidRPr="00C414C4">
        <w:rPr>
          <w:rFonts w:ascii="Times New Roman" w:eastAsia="Calibri" w:hAnsi="Times New Roman" w:cs="Times New Roman"/>
          <w:b/>
          <w:bCs/>
          <w:sz w:val="20"/>
          <w:szCs w:val="20"/>
        </w:rPr>
        <w:t>вправе увеличить количество поставляемого товара</w:t>
      </w:r>
      <w:r w:rsidRPr="00C414C4">
        <w:rPr>
          <w:rFonts w:ascii="Times New Roman" w:eastAsia="Calibri" w:hAnsi="Times New Roman" w:cs="Times New Roman"/>
          <w:bCs/>
          <w:sz w:val="20"/>
          <w:szCs w:val="20"/>
        </w:rPr>
        <w:t xml:space="preserve"> на сумму, не превышающую разницы между ценой контракта, предложенной таким участником электронного аукциона, и начальной (максимальной) ценой контракта, если это право заказчика предусмотрено документацией об электронном аукционе (</w:t>
      </w:r>
      <w:r w:rsidRPr="00C414C4">
        <w:rPr>
          <w:rFonts w:ascii="Times New Roman" w:eastAsia="Calibri" w:hAnsi="Times New Roman" w:cs="Times New Roman"/>
          <w:b/>
          <w:bCs/>
          <w:i/>
          <w:sz w:val="20"/>
          <w:szCs w:val="20"/>
        </w:rPr>
        <w:t>в информационной карте настоящей документации</w:t>
      </w:r>
      <w:r w:rsidRPr="00C414C4">
        <w:rPr>
          <w:rFonts w:ascii="Times New Roman" w:eastAsia="Calibri" w:hAnsi="Times New Roman" w:cs="Times New Roman"/>
          <w:bCs/>
          <w:sz w:val="20"/>
          <w:szCs w:val="20"/>
        </w:rPr>
        <w:t>). При этом цена единицы товара не должна превышать цену единицы товара, определяемую как частное от деления цены контракта, предложенной участником электронного аукциона, с которым заключается контракт, на количество товара, указанное в извещении о проведении аукциона;</w:t>
      </w:r>
    </w:p>
    <w:p w:rsidR="00C414C4" w:rsidRPr="00C414C4" w:rsidRDefault="00C414C4" w:rsidP="00C414C4">
      <w:pPr>
        <w:spacing w:after="0" w:line="240" w:lineRule="auto"/>
        <w:ind w:firstLine="709"/>
        <w:contextualSpacing/>
        <w:jc w:val="both"/>
        <w:rPr>
          <w:rFonts w:ascii="Times New Roman" w:eastAsia="Calibri" w:hAnsi="Times New Roman" w:cs="Times New Roman"/>
          <w:bCs/>
          <w:sz w:val="20"/>
          <w:szCs w:val="20"/>
        </w:rPr>
      </w:pPr>
      <w:r w:rsidRPr="00C414C4">
        <w:rPr>
          <w:rFonts w:ascii="Times New Roman" w:eastAsia="Calibri" w:hAnsi="Times New Roman" w:cs="Times New Roman"/>
          <w:sz w:val="20"/>
          <w:szCs w:val="20"/>
          <w:shd w:val="clear" w:color="auto" w:fill="FFFFFF"/>
        </w:rPr>
        <w:lastRenderedPageBreak/>
        <w:t xml:space="preserve">- предметом которого является поставка лекарственного препарата с соблюдением ограничений, предусмотренных Постановлением Правительства РФ от 30.11.2015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414C4">
        <w:rPr>
          <w:rFonts w:ascii="Times New Roman" w:eastAsia="Calibri" w:hAnsi="Times New Roman" w:cs="Times New Roman"/>
          <w:b/>
          <w:sz w:val="20"/>
          <w:szCs w:val="20"/>
          <w:shd w:val="clear" w:color="auto" w:fill="FFFFFF"/>
        </w:rPr>
        <w:t>не допускается замена</w:t>
      </w:r>
      <w:r w:rsidRPr="00C414C4">
        <w:rPr>
          <w:rFonts w:ascii="Times New Roman" w:eastAsia="Calibri" w:hAnsi="Times New Roman" w:cs="Times New Roman"/>
          <w:sz w:val="20"/>
          <w:szCs w:val="20"/>
          <w:shd w:val="clear" w:color="auto" w:fill="FFFFFF"/>
        </w:rPr>
        <w:t xml:space="preserve"> лекарственного препарата конкретного производителя или страны его происхождения, указанных в заявке (окончательном предложении), содержащей предложение о поставке лекарственного препарата.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2.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r w:rsidRPr="00C414C4">
        <w:rPr>
          <w:rFonts w:ascii="Times New Roman" w:eastAsia="Calibri" w:hAnsi="Times New Roman" w:cs="Times New Roman"/>
          <w:sz w:val="20"/>
          <w:szCs w:val="20"/>
          <w:lang w:eastAsia="zh-CN"/>
        </w:rPr>
        <w:t xml:space="preserve">ч. 1 </w:t>
      </w:r>
      <w:r w:rsidRPr="00C414C4">
        <w:rPr>
          <w:rFonts w:ascii="Times New Roman" w:eastAsia="Calibri" w:hAnsi="Times New Roman" w:cs="Times New Roman"/>
          <w:sz w:val="20"/>
          <w:szCs w:val="20"/>
        </w:rPr>
        <w:t xml:space="preserve">п. 20 настоящей документации, обеспечение исполнения контракта или информацию, предусмотренные  </w:t>
      </w:r>
      <w:r w:rsidRPr="00C414C4">
        <w:rPr>
          <w:rFonts w:ascii="Times New Roman" w:eastAsia="Calibri" w:hAnsi="Times New Roman" w:cs="Times New Roman"/>
          <w:sz w:val="20"/>
          <w:szCs w:val="20"/>
          <w:lang w:eastAsia="zh-CN"/>
        </w:rPr>
        <w:t xml:space="preserve">ч. 2 </w:t>
      </w:r>
      <w:r w:rsidRPr="00C414C4">
        <w:rPr>
          <w:rFonts w:ascii="Times New Roman" w:eastAsia="Calibri" w:hAnsi="Times New Roman" w:cs="Times New Roman"/>
          <w:sz w:val="20"/>
          <w:szCs w:val="20"/>
        </w:rPr>
        <w:t>п. 20 настоящей документации, а также обоснование цены контракта в соответствии с ч. 6 п. 20 настоящей документации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3. Победитель электронного аукциона, с которым заключается контракт, в случае наличия разногласий по проекту контракта, размещенному в соответствии с </w:t>
      </w:r>
      <w:r w:rsidRPr="00C414C4">
        <w:rPr>
          <w:rFonts w:ascii="Times New Roman" w:eastAsia="Calibri" w:hAnsi="Times New Roman" w:cs="Times New Roman"/>
          <w:sz w:val="20"/>
          <w:szCs w:val="20"/>
          <w:lang w:eastAsia="zh-CN"/>
        </w:rPr>
        <w:t>частью 2</w:t>
      </w:r>
      <w:r w:rsidRPr="00C414C4">
        <w:rPr>
          <w:rFonts w:ascii="Times New Roman" w:eastAsia="Calibri" w:hAnsi="Times New Roman" w:cs="Times New Roman"/>
          <w:sz w:val="20"/>
          <w:szCs w:val="20"/>
        </w:rPr>
        <w:t xml:space="preserve"> ст. 70 Федерального закона от 05.04.2013 г. № 44-ФЗ,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bookmarkStart w:id="10" w:name="Par6"/>
      <w:bookmarkStart w:id="11" w:name="Par8"/>
      <w:bookmarkEnd w:id="10"/>
      <w:bookmarkEnd w:id="11"/>
      <w:r w:rsidRPr="00C414C4">
        <w:rPr>
          <w:rFonts w:ascii="Times New Roman" w:eastAsia="Calibri" w:hAnsi="Times New Roman" w:cs="Times New Roman"/>
          <w:sz w:val="20"/>
          <w:szCs w:val="20"/>
        </w:rPr>
        <w:t>4.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5. С момента размещения в единой информационной системе предусмотренного </w:t>
      </w:r>
      <w:r w:rsidRPr="00C414C4">
        <w:rPr>
          <w:rFonts w:ascii="Times New Roman" w:eastAsia="Calibri" w:hAnsi="Times New Roman" w:cs="Times New Roman"/>
          <w:sz w:val="20"/>
          <w:szCs w:val="20"/>
          <w:lang w:eastAsia="zh-CN"/>
        </w:rPr>
        <w:t>частью 4</w:t>
      </w:r>
      <w:r w:rsidRPr="00C414C4">
        <w:rPr>
          <w:rFonts w:ascii="Times New Roman" w:eastAsia="Calibri" w:hAnsi="Times New Roman" w:cs="Times New Roman"/>
          <w:sz w:val="20"/>
          <w:szCs w:val="20"/>
        </w:rPr>
        <w:t xml:space="preserve"> настоящего пункта и подписанного заказчиком контракта он считается заключенным.</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6.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7. Контракт заключается на условиях, указанных в извещении о проведении электронного аукциона и документации об электронном аукционе, по цене, предложенной его победителем.</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8. В случае, предусмотренном частью 23 статьи 68 Федерального закона от 05.04.2013 г. №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9. Победитель электронного аукциона признается уклонившимся от заключения контракта в случае, если в сроки, предусмотренные настоящим пунктом, он не направил заказчику проект контракта, подписанный лицом, имеющим право действовать от имени победителя электронного  аукциона, или направил протокол разногласий, предусмотренный </w:t>
      </w:r>
      <w:r w:rsidRPr="00C414C4">
        <w:rPr>
          <w:rFonts w:ascii="Times New Roman" w:eastAsia="Calibri" w:hAnsi="Times New Roman" w:cs="Times New Roman"/>
          <w:sz w:val="20"/>
          <w:szCs w:val="20"/>
          <w:lang w:eastAsia="zh-CN"/>
        </w:rPr>
        <w:t>частью 3</w:t>
      </w:r>
      <w:r w:rsidRPr="00C414C4">
        <w:rPr>
          <w:rFonts w:ascii="Times New Roman" w:eastAsia="Calibri" w:hAnsi="Times New Roman" w:cs="Times New Roman"/>
          <w:sz w:val="20"/>
          <w:szCs w:val="20"/>
        </w:rPr>
        <w:t xml:space="preserve"> настоящего пункта, по истечении тринадцати дней с даты размещения в единой информационной системе протокола, указанного в части 7 пункта 17 настоящей документации, или не исполнил требования, предусмотренные </w:t>
      </w:r>
      <w:r w:rsidRPr="00C414C4">
        <w:rPr>
          <w:rFonts w:ascii="Times New Roman" w:eastAsia="Calibri" w:hAnsi="Times New Roman" w:cs="Times New Roman"/>
          <w:sz w:val="20"/>
          <w:szCs w:val="20"/>
          <w:lang w:eastAsia="zh-CN"/>
        </w:rPr>
        <w:t>статьей 37</w:t>
      </w:r>
      <w:r w:rsidRPr="00C414C4">
        <w:rPr>
          <w:rFonts w:ascii="Times New Roman" w:eastAsia="Calibri" w:hAnsi="Times New Roman" w:cs="Times New Roman"/>
          <w:sz w:val="20"/>
          <w:szCs w:val="20"/>
        </w:rPr>
        <w:t xml:space="preserve"> Федерального закона от 05.04.2013 г. № 44-ФЗ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10.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электронного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электронном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C414C4" w:rsidRPr="00C414C4" w:rsidRDefault="00C414C4" w:rsidP="00C414C4">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C414C4">
        <w:rPr>
          <w:rFonts w:ascii="Times New Roman" w:eastAsia="Calibri" w:hAnsi="Times New Roman" w:cs="Times New Roman"/>
          <w:sz w:val="20"/>
          <w:szCs w:val="20"/>
        </w:rPr>
        <w:t xml:space="preserve">11. Участник электронного аукциона, признанный победителем электронного аукциона в соответствии с частью 10 настоящего пункта, вправе подписать контракт и передать его заказчику в порядке и в сроки, которые предусмотрены </w:t>
      </w:r>
      <w:r w:rsidRPr="00C414C4">
        <w:rPr>
          <w:rFonts w:ascii="Times New Roman" w:eastAsia="Calibri" w:hAnsi="Times New Roman" w:cs="Times New Roman"/>
          <w:sz w:val="20"/>
          <w:szCs w:val="20"/>
          <w:lang w:eastAsia="zh-CN"/>
        </w:rPr>
        <w:t>частью 2</w:t>
      </w:r>
      <w:r w:rsidRPr="00C414C4">
        <w:rPr>
          <w:rFonts w:ascii="Times New Roman" w:eastAsia="Calibri" w:hAnsi="Times New Roman" w:cs="Times New Roman"/>
          <w:sz w:val="20"/>
          <w:szCs w:val="20"/>
        </w:rPr>
        <w:t xml:space="preserve"> настоящего пункта, или отказаться от заключения контракта. Одновременно с подписанным экземпляром контракта победитель аукциона обязан предоставить обеспечение исполнения контракта, а в случае, предусмотренном частью 23 статьи 68 Федерального закона от 05.04.2013 г. №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C414C4" w:rsidRPr="00C414C4" w:rsidRDefault="00C414C4" w:rsidP="00C414C4">
      <w:pPr>
        <w:spacing w:after="0" w:line="240" w:lineRule="auto"/>
        <w:ind w:firstLine="709"/>
        <w:contextualSpacing/>
        <w:jc w:val="both"/>
        <w:rPr>
          <w:rFonts w:ascii="Times New Roman" w:eastAsia="Calibri" w:hAnsi="Times New Roman" w:cs="Times New Roman"/>
          <w:sz w:val="24"/>
          <w:szCs w:val="24"/>
        </w:rPr>
      </w:pPr>
      <w:r w:rsidRPr="00C414C4">
        <w:rPr>
          <w:rFonts w:ascii="Times New Roman" w:eastAsia="Calibri" w:hAnsi="Times New Roman" w:cs="Times New Roman"/>
          <w:sz w:val="20"/>
          <w:szCs w:val="20"/>
        </w:rPr>
        <w:lastRenderedPageBreak/>
        <w:t>12.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настоящим пунктом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E12AB4" w:rsidRPr="001F22B3" w:rsidRDefault="00E12AB4" w:rsidP="00FB1FF0">
      <w:pPr>
        <w:spacing w:after="120" w:line="240" w:lineRule="auto"/>
        <w:jc w:val="center"/>
        <w:rPr>
          <w:rFonts w:ascii="Times New Roman" w:eastAsia="Times New Roman" w:hAnsi="Times New Roman" w:cs="Times New Roman"/>
          <w:b/>
          <w:bCs/>
          <w:caps/>
          <w:kern w:val="32"/>
          <w:szCs w:val="24"/>
          <w:lang w:eastAsia="ru-RU"/>
        </w:rPr>
      </w:pPr>
      <w:r w:rsidRPr="001F22B3">
        <w:rPr>
          <w:rFonts w:ascii="Times New Roman" w:eastAsia="Times New Roman" w:hAnsi="Times New Roman" w:cs="Times New Roman"/>
          <w:b/>
          <w:bCs/>
          <w:caps/>
          <w:kern w:val="32"/>
          <w:szCs w:val="24"/>
          <w:lang w:eastAsia="ru-RU"/>
        </w:rPr>
        <w:br w:type="page"/>
      </w:r>
    </w:p>
    <w:p w:rsidR="00FB1FF0" w:rsidRPr="00FB1FF0" w:rsidRDefault="00FB1FF0" w:rsidP="00FB1FF0">
      <w:pPr>
        <w:spacing w:after="120" w:line="240" w:lineRule="auto"/>
        <w:jc w:val="center"/>
        <w:rPr>
          <w:rFonts w:ascii="Times New Roman" w:eastAsia="Times New Roman" w:hAnsi="Times New Roman" w:cs="Times New Roman"/>
          <w:b/>
          <w:bCs/>
          <w:caps/>
          <w:kern w:val="32"/>
          <w:szCs w:val="24"/>
          <w:lang w:eastAsia="ru-RU"/>
        </w:rPr>
      </w:pPr>
      <w:r w:rsidRPr="00FB1FF0">
        <w:rPr>
          <w:rFonts w:ascii="Times New Roman" w:eastAsia="Times New Roman" w:hAnsi="Times New Roman" w:cs="Times New Roman"/>
          <w:b/>
          <w:bCs/>
          <w:caps/>
          <w:kern w:val="32"/>
          <w:szCs w:val="24"/>
          <w:lang w:val="en-US" w:eastAsia="ru-RU"/>
        </w:rPr>
        <w:lastRenderedPageBreak/>
        <w:t>II</w:t>
      </w:r>
      <w:r w:rsidRPr="00FB1FF0">
        <w:rPr>
          <w:rFonts w:ascii="Times New Roman" w:eastAsia="Times New Roman" w:hAnsi="Times New Roman" w:cs="Times New Roman"/>
          <w:b/>
          <w:bCs/>
          <w:caps/>
          <w:kern w:val="32"/>
          <w:szCs w:val="24"/>
          <w:lang w:eastAsia="ru-RU"/>
        </w:rPr>
        <w:t>. Информационная карта</w:t>
      </w:r>
    </w:p>
    <w:bookmarkEnd w:id="1"/>
    <w:p w:rsidR="00FB1FF0" w:rsidRPr="00FB1FF0" w:rsidRDefault="00FB1FF0" w:rsidP="00FB1FF0">
      <w:pPr>
        <w:keepNext/>
        <w:keepLines/>
        <w:widowControl w:val="0"/>
        <w:suppressLineNumbers/>
        <w:tabs>
          <w:tab w:val="left" w:pos="720"/>
        </w:tabs>
        <w:suppressAutoHyphens/>
        <w:spacing w:after="0" w:line="240" w:lineRule="auto"/>
        <w:ind w:firstLine="284"/>
        <w:contextualSpacing/>
        <w:jc w:val="both"/>
        <w:rPr>
          <w:rFonts w:ascii="Times New Roman" w:eastAsia="Times New Roman" w:hAnsi="Times New Roman" w:cs="Times New Roman"/>
          <w:bCs/>
          <w:color w:val="000000"/>
          <w:szCs w:val="24"/>
          <w:lang w:eastAsia="ru-RU"/>
        </w:rPr>
      </w:pPr>
      <w:r w:rsidRPr="00FB1FF0">
        <w:rPr>
          <w:rFonts w:ascii="Times New Roman" w:eastAsia="Times New Roman" w:hAnsi="Times New Roman" w:cs="Times New Roman"/>
          <w:bCs/>
          <w:color w:val="000000"/>
          <w:szCs w:val="24"/>
          <w:lang w:eastAsia="ru-RU"/>
        </w:rPr>
        <w:t>Приведённые ниже конкретные данные об условиях проведения электронного аукциона дополняют собой положения Инструкции (Общие сведения). В случае противоречий между положениями Информационной карты и Инструкции, Информационная карта имеет преобладающую силу.</w:t>
      </w:r>
    </w:p>
    <w:tbl>
      <w:tblPr>
        <w:tblW w:w="10768" w:type="dxa"/>
        <w:tblLayout w:type="fixed"/>
        <w:tblLook w:val="0000"/>
      </w:tblPr>
      <w:tblGrid>
        <w:gridCol w:w="959"/>
        <w:gridCol w:w="49"/>
        <w:gridCol w:w="2361"/>
        <w:gridCol w:w="7399"/>
      </w:tblGrid>
      <w:tr w:rsidR="002F4D14" w:rsidRPr="002F4D14" w:rsidTr="004B0B0C">
        <w:trPr>
          <w:tblHeader/>
        </w:trPr>
        <w:tc>
          <w:tcPr>
            <w:tcW w:w="100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F4D14" w:rsidRPr="002F4D14" w:rsidRDefault="002F4D14" w:rsidP="002F4D14">
            <w:pPr>
              <w:keepNext/>
              <w:keepLines/>
              <w:widowControl w:val="0"/>
              <w:suppressLineNumbers/>
              <w:suppressAutoHyphens/>
              <w:spacing w:after="60" w:line="240" w:lineRule="auto"/>
              <w:jc w:val="center"/>
              <w:rPr>
                <w:rFonts w:ascii="Times New Roman" w:eastAsia="Times New Roman" w:hAnsi="Times New Roman" w:cs="Times New Roman"/>
                <w:b/>
                <w:bCs/>
                <w:color w:val="000000"/>
                <w:lang w:eastAsia="ru-RU"/>
              </w:rPr>
            </w:pPr>
            <w:r w:rsidRPr="002F4D14">
              <w:rPr>
                <w:rFonts w:ascii="Times New Roman" w:eastAsia="Times New Roman" w:hAnsi="Times New Roman" w:cs="Times New Roman"/>
                <w:b/>
                <w:bCs/>
                <w:color w:val="000000"/>
                <w:lang w:eastAsia="ru-RU"/>
              </w:rPr>
              <w:t>№</w:t>
            </w:r>
          </w:p>
          <w:p w:rsidR="002F4D14" w:rsidRPr="002F4D14" w:rsidRDefault="002F4D14" w:rsidP="002F4D14">
            <w:pPr>
              <w:keepNext/>
              <w:keepLines/>
              <w:widowControl w:val="0"/>
              <w:suppressLineNumbers/>
              <w:suppressAutoHyphens/>
              <w:spacing w:after="60" w:line="240" w:lineRule="auto"/>
              <w:jc w:val="center"/>
              <w:rPr>
                <w:rFonts w:ascii="Times New Roman" w:eastAsia="Times New Roman" w:hAnsi="Times New Roman" w:cs="Times New Roman"/>
                <w:b/>
                <w:bCs/>
                <w:color w:val="000000"/>
                <w:lang w:eastAsia="ru-RU"/>
              </w:rPr>
            </w:pPr>
            <w:r w:rsidRPr="002F4D14">
              <w:rPr>
                <w:rFonts w:ascii="Times New Roman" w:eastAsia="Times New Roman" w:hAnsi="Times New Roman" w:cs="Times New Roman"/>
                <w:b/>
                <w:bCs/>
                <w:color w:val="000000"/>
                <w:lang w:eastAsia="ru-RU"/>
              </w:rPr>
              <w:t>пункта</w:t>
            </w:r>
          </w:p>
        </w:tc>
        <w:tc>
          <w:tcPr>
            <w:tcW w:w="2361" w:type="dxa"/>
            <w:tcBorders>
              <w:top w:val="single" w:sz="4" w:space="0" w:color="auto"/>
              <w:left w:val="single" w:sz="4" w:space="0" w:color="auto"/>
              <w:bottom w:val="single" w:sz="4" w:space="0" w:color="auto"/>
              <w:right w:val="single" w:sz="4" w:space="0" w:color="auto"/>
            </w:tcBorders>
            <w:shd w:val="clear" w:color="auto" w:fill="E6E6E6"/>
            <w:vAlign w:val="center"/>
          </w:tcPr>
          <w:p w:rsidR="002F4D14" w:rsidRPr="002F4D14" w:rsidRDefault="002F4D14" w:rsidP="002F4D14">
            <w:pPr>
              <w:keepNext/>
              <w:keepLines/>
              <w:widowControl w:val="0"/>
              <w:suppressLineNumbers/>
              <w:suppressAutoHyphens/>
              <w:spacing w:after="60" w:line="240" w:lineRule="auto"/>
              <w:jc w:val="center"/>
              <w:rPr>
                <w:rFonts w:ascii="Times New Roman" w:eastAsia="Times New Roman" w:hAnsi="Times New Roman" w:cs="Times New Roman"/>
                <w:b/>
                <w:bCs/>
                <w:color w:val="000000"/>
                <w:lang w:eastAsia="ru-RU"/>
              </w:rPr>
            </w:pPr>
            <w:r w:rsidRPr="002F4D14">
              <w:rPr>
                <w:rFonts w:ascii="Times New Roman" w:eastAsia="Times New Roman" w:hAnsi="Times New Roman" w:cs="Times New Roman"/>
                <w:b/>
                <w:bCs/>
                <w:color w:val="000000"/>
                <w:lang w:eastAsia="ru-RU"/>
              </w:rPr>
              <w:t xml:space="preserve">Наименование </w:t>
            </w:r>
          </w:p>
        </w:tc>
        <w:tc>
          <w:tcPr>
            <w:tcW w:w="7399" w:type="dxa"/>
            <w:tcBorders>
              <w:top w:val="single" w:sz="4" w:space="0" w:color="auto"/>
              <w:left w:val="single" w:sz="4" w:space="0" w:color="auto"/>
              <w:bottom w:val="single" w:sz="4" w:space="0" w:color="auto"/>
              <w:right w:val="single" w:sz="4" w:space="0" w:color="auto"/>
            </w:tcBorders>
            <w:shd w:val="clear" w:color="auto" w:fill="E6E6E6"/>
            <w:vAlign w:val="center"/>
          </w:tcPr>
          <w:p w:rsidR="002F4D14" w:rsidRPr="002F4D14" w:rsidRDefault="002F4D14" w:rsidP="002F4D14">
            <w:pPr>
              <w:keepNext/>
              <w:keepLines/>
              <w:widowControl w:val="0"/>
              <w:suppressLineNumbers/>
              <w:suppressAutoHyphens/>
              <w:spacing w:after="60" w:line="240" w:lineRule="auto"/>
              <w:jc w:val="center"/>
              <w:rPr>
                <w:rFonts w:ascii="Times New Roman" w:eastAsia="Times New Roman" w:hAnsi="Times New Roman" w:cs="Times New Roman"/>
                <w:b/>
                <w:bCs/>
                <w:color w:val="000000"/>
                <w:lang w:eastAsia="ru-RU"/>
              </w:rPr>
            </w:pPr>
            <w:r w:rsidRPr="002F4D14">
              <w:rPr>
                <w:rFonts w:ascii="Times New Roman" w:eastAsia="Times New Roman" w:hAnsi="Times New Roman" w:cs="Times New Roman"/>
                <w:b/>
                <w:bCs/>
                <w:color w:val="000000"/>
                <w:lang w:eastAsia="ru-RU"/>
              </w:rPr>
              <w:t>Информация</w:t>
            </w:r>
          </w:p>
        </w:tc>
      </w:tr>
      <w:tr w:rsidR="002F4D14" w:rsidRPr="002F4D14" w:rsidTr="004B0B0C">
        <w:tc>
          <w:tcPr>
            <w:tcW w:w="10768" w:type="dxa"/>
            <w:gridSpan w:val="4"/>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jc w:val="center"/>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Аукцион в электронной форме (далее по тексту также – электронный аукцион) проводит Заказчик</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Наименование Заказчика</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iCs/>
                <w:color w:val="000000"/>
                <w:lang w:eastAsia="ru-RU"/>
              </w:rPr>
              <w:t>Администрация муниципального района "Княжпогостский"</w:t>
            </w:r>
          </w:p>
          <w:p w:rsidR="002F4D14" w:rsidRPr="002F4D14" w:rsidRDefault="002F4D14" w:rsidP="002F4D14">
            <w:pPr>
              <w:spacing w:after="0" w:line="240" w:lineRule="auto"/>
              <w:jc w:val="both"/>
              <w:rPr>
                <w:rFonts w:ascii="Times New Roman" w:eastAsia="Times New Roman" w:hAnsi="Times New Roman" w:cs="Times New Roman"/>
                <w:lang w:eastAsia="ru-RU"/>
              </w:rPr>
            </w:pP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Место нахождения, почтовый адрес, адрес электронной почты, номер контактного телефона заказчика, ответственное должностное лицо заказчика</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Место нахождения:</w:t>
            </w:r>
          </w:p>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РФ, 169200, Республика Коми, г. Емва, ул. Дзержинского, 81                      </w:t>
            </w:r>
          </w:p>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Почтовый адрес:</w:t>
            </w:r>
          </w:p>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РФ, 169200, Республика Коми, г. Емва, ул. Дзержинского, 81</w:t>
            </w:r>
          </w:p>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val="en-US" w:eastAsia="ru-RU"/>
              </w:rPr>
              <w:t>e</w:t>
            </w:r>
            <w:r w:rsidRPr="002F4D14">
              <w:rPr>
                <w:rFonts w:ascii="Times New Roman" w:eastAsia="Times New Roman" w:hAnsi="Times New Roman" w:cs="Times New Roman"/>
                <w:color w:val="000000"/>
                <w:lang w:eastAsia="ru-RU"/>
              </w:rPr>
              <w:t>-</w:t>
            </w:r>
            <w:r w:rsidRPr="002F4D14">
              <w:rPr>
                <w:rFonts w:ascii="Times New Roman" w:eastAsia="Times New Roman" w:hAnsi="Times New Roman" w:cs="Times New Roman"/>
                <w:color w:val="000000"/>
                <w:lang w:val="en-US" w:eastAsia="ru-RU"/>
              </w:rPr>
              <w:t>mail</w:t>
            </w:r>
            <w:r w:rsidRPr="002F4D14">
              <w:rPr>
                <w:rFonts w:ascii="Times New Roman" w:eastAsia="Times New Roman" w:hAnsi="Times New Roman" w:cs="Times New Roman"/>
                <w:color w:val="000000"/>
                <w:lang w:eastAsia="ru-RU"/>
              </w:rPr>
              <w:t xml:space="preserve">: </w:t>
            </w:r>
            <w:hyperlink r:id="rId8" w:history="1">
              <w:r w:rsidRPr="002F4D14">
                <w:rPr>
                  <w:rFonts w:ascii="Times New Roman" w:eastAsia="Times New Roman" w:hAnsi="Times New Roman" w:cs="Times New Roman"/>
                  <w:color w:val="0563C1"/>
                  <w:u w:val="single"/>
                  <w:lang w:val="en-US" w:eastAsia="ru-RU"/>
                </w:rPr>
                <w:t>emva</w:t>
              </w:r>
              <w:r w:rsidRPr="002F4D14">
                <w:rPr>
                  <w:rFonts w:ascii="Times New Roman" w:eastAsia="Times New Roman" w:hAnsi="Times New Roman" w:cs="Times New Roman"/>
                  <w:color w:val="0563C1"/>
                  <w:u w:val="single"/>
                  <w:lang w:eastAsia="ru-RU"/>
                </w:rPr>
                <w:t>11@</w:t>
              </w:r>
              <w:r w:rsidRPr="002F4D14">
                <w:rPr>
                  <w:rFonts w:ascii="Times New Roman" w:eastAsia="Times New Roman" w:hAnsi="Times New Roman" w:cs="Times New Roman"/>
                  <w:color w:val="0563C1"/>
                  <w:u w:val="single"/>
                  <w:lang w:val="en-US" w:eastAsia="ru-RU"/>
                </w:rPr>
                <w:t>mail</w:t>
              </w:r>
              <w:r w:rsidRPr="002F4D14">
                <w:rPr>
                  <w:rFonts w:ascii="Times New Roman" w:eastAsia="Times New Roman" w:hAnsi="Times New Roman" w:cs="Times New Roman"/>
                  <w:color w:val="0563C1"/>
                  <w:u w:val="single"/>
                  <w:lang w:eastAsia="ru-RU"/>
                </w:rPr>
                <w:t>.</w:t>
              </w:r>
              <w:r w:rsidRPr="002F4D14">
                <w:rPr>
                  <w:rFonts w:ascii="Times New Roman" w:eastAsia="Times New Roman" w:hAnsi="Times New Roman" w:cs="Times New Roman"/>
                  <w:color w:val="0563C1"/>
                  <w:u w:val="single"/>
                  <w:lang w:val="en-US" w:eastAsia="ru-RU"/>
                </w:rPr>
                <w:t>ru</w:t>
              </w:r>
            </w:hyperlink>
          </w:p>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Номер контактного телефона: 8(82139)2-13-76, </w:t>
            </w:r>
          </w:p>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Ответственное должностное лицо: заместитель руководителя администрации муниципального района "Княжпогостский" – Костина Татьяна Фёдоровна</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snapToGrid w:val="0"/>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12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Информация о контрактной службе, контрактном управляющем, ответственных за заключение контракта</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Заведующий сектором по осуществлению закупок товаров, работ, услуг для обеспечения муниципальных нужд отдела социально-экономического развития, предпринимательства и потребительского рынка администрации муниципального района «Княжпогостский»</w:t>
            </w:r>
          </w:p>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Одинец Вячеслав Сергеевич</w:t>
            </w:r>
          </w:p>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p>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телефон 8 (82139) 23160, факс 21975</w:t>
            </w:r>
          </w:p>
          <w:p w:rsidR="002F4D14" w:rsidRPr="002F4D14" w:rsidRDefault="002F4D14" w:rsidP="002F4D14">
            <w:pPr>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Электронная почта: </w:t>
            </w:r>
            <w:proofErr w:type="spellStart"/>
            <w:r w:rsidRPr="002F4D14">
              <w:rPr>
                <w:rFonts w:ascii="Times New Roman" w:eastAsia="Times New Roman" w:hAnsi="Times New Roman" w:cs="Times New Roman"/>
                <w:color w:val="000000"/>
                <w:lang w:val="en-US" w:eastAsia="ru-RU"/>
              </w:rPr>
              <w:t>emva</w:t>
            </w:r>
            <w:proofErr w:type="spellEnd"/>
            <w:r w:rsidRPr="002F4D14">
              <w:rPr>
                <w:rFonts w:ascii="Times New Roman" w:eastAsia="Times New Roman" w:hAnsi="Times New Roman" w:cs="Times New Roman"/>
                <w:color w:val="000000"/>
                <w:lang w:eastAsia="ru-RU"/>
              </w:rPr>
              <w:t>_</w:t>
            </w:r>
            <w:proofErr w:type="spellStart"/>
            <w:r w:rsidRPr="002F4D14">
              <w:rPr>
                <w:rFonts w:ascii="Times New Roman" w:eastAsia="Times New Roman" w:hAnsi="Times New Roman" w:cs="Times New Roman"/>
                <w:color w:val="000000"/>
                <w:lang w:val="en-US" w:eastAsia="ru-RU"/>
              </w:rPr>
              <w:t>adm</w:t>
            </w:r>
            <w:proofErr w:type="spellEnd"/>
            <w:r w:rsidRPr="002F4D14">
              <w:rPr>
                <w:rFonts w:ascii="Times New Roman" w:eastAsia="Times New Roman" w:hAnsi="Times New Roman" w:cs="Times New Roman"/>
                <w:color w:val="000000"/>
                <w:lang w:eastAsia="ru-RU"/>
              </w:rPr>
              <w:t>.</w:t>
            </w:r>
            <w:proofErr w:type="spellStart"/>
            <w:r w:rsidRPr="002F4D14">
              <w:rPr>
                <w:rFonts w:ascii="Times New Roman" w:eastAsia="Times New Roman" w:hAnsi="Times New Roman" w:cs="Times New Roman"/>
                <w:color w:val="000000"/>
                <w:lang w:val="en-US" w:eastAsia="ru-RU"/>
              </w:rPr>
              <w:t>sektorzakupok</w:t>
            </w:r>
            <w:proofErr w:type="spellEnd"/>
            <w:r w:rsidRPr="002F4D14">
              <w:rPr>
                <w:rFonts w:ascii="Times New Roman" w:eastAsia="Times New Roman" w:hAnsi="Times New Roman" w:cs="Times New Roman"/>
                <w:color w:val="000000"/>
                <w:lang w:eastAsia="ru-RU"/>
              </w:rPr>
              <w:t>@</w:t>
            </w:r>
            <w:r w:rsidRPr="002F4D14">
              <w:rPr>
                <w:rFonts w:ascii="Times New Roman" w:eastAsia="Times New Roman" w:hAnsi="Times New Roman" w:cs="Times New Roman"/>
                <w:color w:val="000000"/>
                <w:lang w:val="en-US" w:eastAsia="ru-RU"/>
              </w:rPr>
              <w:t>mail</w:t>
            </w:r>
            <w:r w:rsidRPr="002F4D14">
              <w:rPr>
                <w:rFonts w:ascii="Times New Roman" w:eastAsia="Times New Roman" w:hAnsi="Times New Roman" w:cs="Times New Roman"/>
                <w:color w:val="000000"/>
                <w:lang w:eastAsia="ru-RU"/>
              </w:rPr>
              <w:t>.</w:t>
            </w:r>
            <w:proofErr w:type="spellStart"/>
            <w:r w:rsidRPr="002F4D14">
              <w:rPr>
                <w:rFonts w:ascii="Times New Roman" w:eastAsia="Times New Roman" w:hAnsi="Times New Roman" w:cs="Times New Roman"/>
                <w:color w:val="000000"/>
                <w:lang w:val="en-US" w:eastAsia="ru-RU"/>
              </w:rPr>
              <w:t>ru</w:t>
            </w:r>
            <w:proofErr w:type="spellEnd"/>
          </w:p>
        </w:tc>
      </w:tr>
      <w:tr w:rsidR="002F4D14" w:rsidRPr="002F4D14" w:rsidTr="004B0B0C">
        <w:tc>
          <w:tcPr>
            <w:tcW w:w="959" w:type="dxa"/>
            <w:vMerge w:val="restart"/>
            <w:tcBorders>
              <w:top w:val="single" w:sz="4" w:space="0" w:color="auto"/>
              <w:left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snapToGrid w:val="0"/>
                <w:color w:val="000000"/>
                <w:lang w:eastAsia="ru-RU"/>
              </w:rPr>
            </w:pPr>
            <w:bookmarkStart w:id="12" w:name="_Ref166267388"/>
            <w:bookmarkEnd w:id="12"/>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Наименование оператора электронной площадки</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bCs/>
                <w:color w:val="000000"/>
                <w:lang w:eastAsia="ru-RU"/>
              </w:rPr>
              <w:t xml:space="preserve">Наименование: </w:t>
            </w:r>
            <w:r w:rsidRPr="002F4D14">
              <w:rPr>
                <w:rFonts w:ascii="Times New Roman" w:eastAsia="Times New Roman" w:hAnsi="Times New Roman" w:cs="Times New Roman"/>
                <w:color w:val="000000"/>
                <w:lang w:eastAsia="ru-RU"/>
              </w:rPr>
              <w:t>ЗАО «Сбербанк-АСТ»</w:t>
            </w:r>
          </w:p>
          <w:p w:rsidR="002F4D14" w:rsidRPr="002F4D14" w:rsidRDefault="002F4D14" w:rsidP="002F4D14">
            <w:pPr>
              <w:shd w:val="clear" w:color="auto" w:fill="FFFFFF"/>
              <w:spacing w:after="60" w:line="240" w:lineRule="auto"/>
              <w:jc w:val="both"/>
              <w:rPr>
                <w:rFonts w:ascii="Times New Roman" w:eastAsia="Times New Roman" w:hAnsi="Times New Roman" w:cs="Times New Roman"/>
                <w:color w:val="000000"/>
                <w:lang w:eastAsia="ru-RU"/>
              </w:rPr>
            </w:pPr>
          </w:p>
        </w:tc>
      </w:tr>
      <w:tr w:rsidR="002F4D14" w:rsidRPr="002F4D14" w:rsidTr="004B0B0C">
        <w:tc>
          <w:tcPr>
            <w:tcW w:w="959" w:type="dxa"/>
            <w:vMerge/>
            <w:tcBorders>
              <w:left w:val="single" w:sz="4" w:space="0" w:color="auto"/>
              <w:bottom w:val="single" w:sz="4" w:space="0" w:color="auto"/>
              <w:right w:val="single" w:sz="4" w:space="0" w:color="auto"/>
            </w:tcBorders>
          </w:tcPr>
          <w:p w:rsidR="002F4D14" w:rsidRPr="002F4D14" w:rsidRDefault="002F4D14" w:rsidP="002F4D14">
            <w:pPr>
              <w:spacing w:after="60" w:line="240" w:lineRule="auto"/>
              <w:jc w:val="center"/>
              <w:rPr>
                <w:rFonts w:ascii="Times New Roman" w:eastAsia="Times New Roman" w:hAnsi="Times New Roman" w:cs="Times New Roman"/>
                <w:b/>
                <w:bCs/>
                <w:snapToGrid w:val="0"/>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Адрес электронной площадки в информационно-телекоммуникационной сети «Интернет»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http://</w:t>
            </w:r>
            <w:proofErr w:type="spellStart"/>
            <w:r w:rsidRPr="002F4D14">
              <w:rPr>
                <w:rFonts w:ascii="Times New Roman" w:eastAsia="Times New Roman" w:hAnsi="Times New Roman" w:cs="Times New Roman"/>
                <w:color w:val="000000"/>
                <w:lang w:val="en-US" w:eastAsia="ru-RU"/>
              </w:rPr>
              <w:t>sberbank-ast</w:t>
            </w:r>
            <w:proofErr w:type="spellEnd"/>
            <w:r w:rsidRPr="002F4D14">
              <w:rPr>
                <w:rFonts w:ascii="Times New Roman" w:eastAsia="Times New Roman" w:hAnsi="Times New Roman" w:cs="Times New Roman"/>
                <w:color w:val="000000"/>
                <w:lang w:eastAsia="ru-RU"/>
              </w:rPr>
              <w:t>.</w:t>
            </w:r>
            <w:proofErr w:type="spellStart"/>
            <w:r w:rsidRPr="002F4D14">
              <w:rPr>
                <w:rFonts w:ascii="Times New Roman" w:eastAsia="Times New Roman" w:hAnsi="Times New Roman" w:cs="Times New Roman"/>
                <w:color w:val="000000"/>
                <w:lang w:eastAsia="ru-RU"/>
              </w:rPr>
              <w:t>ru</w:t>
            </w:r>
            <w:proofErr w:type="spellEnd"/>
            <w:r w:rsidRPr="002F4D14">
              <w:rPr>
                <w:rFonts w:ascii="Times New Roman" w:eastAsia="Times New Roman" w:hAnsi="Times New Roman" w:cs="Times New Roman"/>
                <w:color w:val="000000"/>
                <w:lang w:eastAsia="ru-RU"/>
              </w:rPr>
              <w:t>/</w:t>
            </w:r>
          </w:p>
        </w:tc>
      </w:tr>
      <w:tr w:rsidR="002F4D14" w:rsidRPr="002F4D14" w:rsidTr="004B0B0C">
        <w:trPr>
          <w:trHeight w:val="471"/>
        </w:trPr>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bookmarkStart w:id="13" w:name="_Ref166267499"/>
            <w:bookmarkStart w:id="14" w:name="_Ref166267456"/>
            <w:bookmarkStart w:id="15" w:name="_Ref353200173"/>
            <w:bookmarkEnd w:id="13"/>
            <w:bookmarkEnd w:id="14"/>
          </w:p>
        </w:tc>
        <w:bookmarkEnd w:id="15"/>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Предмет электронного аукциона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Ремонт автомобильной дороги общего пользования местного значения "пст. Чернореченский - пст. Вожаель"</w:t>
            </w:r>
          </w:p>
        </w:tc>
      </w:tr>
      <w:tr w:rsidR="002F4D14" w:rsidRPr="002F4D14" w:rsidTr="002F4D14">
        <w:trPr>
          <w:trHeight w:val="1038"/>
        </w:trPr>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Наименование и описание объекта закупки, количество поставляемого товара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Указано в </w:t>
            </w:r>
            <w:hyperlink w:anchor="IV_Техзадание" w:history="1">
              <w:r w:rsidRPr="002F4D14">
                <w:rPr>
                  <w:rFonts w:ascii="Times New Roman" w:eastAsia="Times New Roman" w:hAnsi="Times New Roman" w:cs="Times New Roman"/>
                  <w:color w:val="0563C1"/>
                  <w:u w:val="single"/>
                  <w:lang w:eastAsia="ru-RU"/>
                </w:rPr>
                <w:t xml:space="preserve">разделе </w:t>
              </w:r>
              <w:r w:rsidRPr="002F4D14">
                <w:rPr>
                  <w:rFonts w:ascii="Times New Roman" w:eastAsia="Times New Roman" w:hAnsi="Times New Roman" w:cs="Times New Roman"/>
                  <w:color w:val="0563C1"/>
                  <w:u w:val="single"/>
                  <w:lang w:val="en-US" w:eastAsia="ru-RU"/>
                </w:rPr>
                <w:t>I</w:t>
              </w:r>
              <w:r w:rsidR="003C0FCF">
                <w:rPr>
                  <w:rFonts w:ascii="Times New Roman" w:eastAsia="Times New Roman" w:hAnsi="Times New Roman" w:cs="Times New Roman"/>
                  <w:color w:val="0563C1"/>
                  <w:u w:val="single"/>
                  <w:lang w:val="en-US" w:eastAsia="ru-RU"/>
                </w:rPr>
                <w:t>II</w:t>
              </w:r>
              <w:r w:rsidRPr="002F4D14">
                <w:rPr>
                  <w:rFonts w:ascii="Times New Roman" w:eastAsia="Times New Roman" w:hAnsi="Times New Roman" w:cs="Times New Roman"/>
                  <w:color w:val="0563C1"/>
                  <w:u w:val="single"/>
                  <w:lang w:eastAsia="ru-RU"/>
                </w:rPr>
                <w:t>. «Техническое задание»</w:t>
              </w:r>
            </w:hyperlink>
            <w:r w:rsidRPr="002F4D14">
              <w:rPr>
                <w:rFonts w:ascii="Times New Roman" w:eastAsia="Times New Roman" w:hAnsi="Times New Roman" w:cs="Times New Roman"/>
                <w:color w:val="000000"/>
                <w:lang w:eastAsia="ru-RU"/>
              </w:rPr>
              <w:t xml:space="preserve"> настоящей документации об аукционе</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Место доставки товара, выполнения работ, оказания услуг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0" w:line="240" w:lineRule="auto"/>
              <w:ind w:left="-108"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Автомобильная дорога</w:t>
            </w:r>
            <w:r w:rsidRPr="002F4D14">
              <w:rPr>
                <w:rFonts w:ascii="Times New Roman" w:eastAsia="Times New Roman" w:hAnsi="Times New Roman" w:cs="Times New Roman"/>
                <w:lang w:eastAsia="ru-RU"/>
              </w:rPr>
              <w:t xml:space="preserve"> общего пользования местного значения</w:t>
            </w:r>
            <w:r>
              <w:rPr>
                <w:rFonts w:ascii="Times New Roman" w:eastAsia="Times New Roman" w:hAnsi="Times New Roman" w:cs="Times New Roman"/>
                <w:lang w:eastAsia="ru-RU"/>
              </w:rPr>
              <w:t xml:space="preserve"> </w:t>
            </w:r>
            <w:r w:rsidRPr="002F4D14">
              <w:rPr>
                <w:rFonts w:ascii="Times New Roman" w:eastAsia="Times New Roman" w:hAnsi="Times New Roman" w:cs="Times New Roman"/>
                <w:lang w:eastAsia="ru-RU"/>
              </w:rPr>
              <w:t>"пст. Чернореченский - пст. Вожаель"</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snapToGrid w:val="0"/>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Сроки поставки товара или завершения работы либо график оказания услуг </w:t>
            </w:r>
          </w:p>
        </w:tc>
        <w:tc>
          <w:tcPr>
            <w:tcW w:w="7399" w:type="dxa"/>
            <w:tcBorders>
              <w:top w:val="single" w:sz="4" w:space="0" w:color="auto"/>
              <w:left w:val="single" w:sz="4" w:space="0" w:color="auto"/>
              <w:bottom w:val="single" w:sz="4" w:space="0" w:color="auto"/>
              <w:right w:val="single" w:sz="4" w:space="0" w:color="auto"/>
            </w:tcBorders>
          </w:tcPr>
          <w:p w:rsidR="002F4D14" w:rsidRDefault="002F4D14" w:rsidP="002F4D14">
            <w:pPr>
              <w:autoSpaceDE w:val="0"/>
              <w:autoSpaceDN w:val="0"/>
              <w:adjustRightInd w:val="0"/>
              <w:spacing w:after="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начало исполнения контракта – с даты заключения контракта</w:t>
            </w:r>
          </w:p>
          <w:p w:rsidR="002F4D14" w:rsidRPr="002F4D14" w:rsidRDefault="002F4D14" w:rsidP="002F4D14">
            <w:pPr>
              <w:autoSpaceDE w:val="0"/>
              <w:autoSpaceDN w:val="0"/>
              <w:adjustRightInd w:val="0"/>
              <w:spacing w:after="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  завершение </w:t>
            </w:r>
            <w:r>
              <w:rPr>
                <w:rFonts w:ascii="Times New Roman" w:eastAsia="Times New Roman" w:hAnsi="Times New Roman" w:cs="Times New Roman"/>
                <w:color w:val="000000"/>
                <w:lang w:eastAsia="ru-RU"/>
              </w:rPr>
              <w:t>ремонтных работ</w:t>
            </w:r>
            <w:r w:rsidRPr="002F4D1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до «01» но</w:t>
            </w:r>
            <w:r w:rsidRPr="002F4D14">
              <w:rPr>
                <w:rFonts w:ascii="Times New Roman" w:eastAsia="Times New Roman" w:hAnsi="Times New Roman" w:cs="Times New Roman"/>
                <w:color w:val="000000"/>
                <w:lang w:eastAsia="ru-RU"/>
              </w:rPr>
              <w:t>ября 2016 г.</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autoSpaceDE w:val="0"/>
              <w:autoSpaceDN w:val="0"/>
              <w:adjustRightInd w:val="0"/>
              <w:spacing w:after="0" w:line="240" w:lineRule="auto"/>
              <w:rPr>
                <w:rFonts w:ascii="Times New Roman" w:eastAsia="Times New Roman" w:hAnsi="Times New Roman" w:cs="Times New Roman"/>
                <w:iCs/>
                <w:color w:val="000000"/>
                <w:lang w:eastAsia="ru-RU"/>
              </w:rPr>
            </w:pPr>
            <w:r w:rsidRPr="002F4D14">
              <w:rPr>
                <w:rFonts w:ascii="Times New Roman" w:eastAsia="Times New Roman" w:hAnsi="Times New Roman" w:cs="Times New Roman"/>
                <w:color w:val="000000"/>
                <w:lang w:eastAsia="ru-RU"/>
              </w:rPr>
              <w:t xml:space="preserve">Начальная (максимальная) цена контракта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b/>
                <w:sz w:val="24"/>
                <w:szCs w:val="24"/>
                <w:lang w:eastAsia="ru-RU"/>
              </w:rPr>
              <w:t>421 998</w:t>
            </w:r>
            <w:r w:rsidRPr="002F4D14">
              <w:rPr>
                <w:rFonts w:ascii="Times New Roman" w:eastAsia="Times New Roman" w:hAnsi="Times New Roman" w:cs="Times New Roman"/>
                <w:sz w:val="24"/>
                <w:szCs w:val="24"/>
                <w:lang w:eastAsia="ru-RU"/>
              </w:rPr>
              <w:t xml:space="preserve"> Российских</w:t>
            </w:r>
            <w:r w:rsidRPr="002F4D14">
              <w:rPr>
                <w:rFonts w:ascii="Times New Roman" w:eastAsia="Times New Roman" w:hAnsi="Times New Roman" w:cs="Times New Roman"/>
                <w:color w:val="000000"/>
                <w:lang w:eastAsia="ru-RU"/>
              </w:rPr>
              <w:t xml:space="preserve"> руб</w:t>
            </w:r>
            <w:r>
              <w:rPr>
                <w:rFonts w:ascii="Times New Roman" w:eastAsia="Times New Roman" w:hAnsi="Times New Roman" w:cs="Times New Roman"/>
                <w:color w:val="000000"/>
                <w:lang w:eastAsia="ru-RU"/>
              </w:rPr>
              <w:t>лей</w:t>
            </w:r>
          </w:p>
          <w:p w:rsidR="002F4D14" w:rsidRPr="002F4D14" w:rsidRDefault="002F4D14" w:rsidP="002F4D14">
            <w:pPr>
              <w:spacing w:after="60" w:line="240" w:lineRule="auto"/>
              <w:jc w:val="both"/>
              <w:rPr>
                <w:rFonts w:ascii="Times New Roman" w:eastAsia="Times New Roman" w:hAnsi="Times New Roman" w:cs="Times New Roman"/>
                <w:lang w:eastAsia="ru-RU"/>
              </w:rPr>
            </w:pPr>
            <w:r w:rsidRPr="002F4D14">
              <w:rPr>
                <w:rFonts w:ascii="Times New Roman" w:eastAsia="Times New Roman" w:hAnsi="Times New Roman" w:cs="Times New Roman"/>
                <w:lang w:eastAsia="ru-RU"/>
              </w:rPr>
              <w:t>Порядок применения официального курса иностранной валюты к рублю Российской Федерации – не применяется.</w:t>
            </w:r>
          </w:p>
          <w:p w:rsidR="002F4D14" w:rsidRPr="002F4D14" w:rsidRDefault="002F4D14" w:rsidP="002F4D14">
            <w:pPr>
              <w:spacing w:after="60" w:line="240" w:lineRule="auto"/>
              <w:jc w:val="both"/>
              <w:rPr>
                <w:rFonts w:ascii="Times New Roman" w:eastAsia="Times New Roman" w:hAnsi="Times New Roman" w:cs="Times New Roman"/>
                <w:snapToGrid w:val="0"/>
                <w:color w:val="000000"/>
                <w:lang w:eastAsia="ru-RU"/>
              </w:rPr>
            </w:pPr>
            <w:r w:rsidRPr="002F4D14">
              <w:rPr>
                <w:rFonts w:ascii="Times New Roman" w:eastAsia="Times New Roman" w:hAnsi="Times New Roman" w:cs="Times New Roman"/>
                <w:bCs/>
                <w:snapToGrid w:val="0"/>
                <w:color w:val="000000"/>
                <w:lang w:eastAsia="ru-RU"/>
              </w:rPr>
              <w:t xml:space="preserve">Начальная (максимальная) цена контракта включает в себя </w:t>
            </w:r>
            <w:r>
              <w:rPr>
                <w:rFonts w:ascii="Times New Roman" w:eastAsia="Times New Roman" w:hAnsi="Times New Roman" w:cs="Times New Roman"/>
                <w:color w:val="000000"/>
                <w:lang w:eastAsia="ru-RU"/>
              </w:rPr>
              <w:t>все расходы Подрядч</w:t>
            </w:r>
            <w:r w:rsidRPr="002F4D14">
              <w:rPr>
                <w:rFonts w:ascii="Times New Roman" w:eastAsia="Times New Roman" w:hAnsi="Times New Roman" w:cs="Times New Roman"/>
                <w:color w:val="000000"/>
                <w:lang w:eastAsia="ru-RU"/>
              </w:rPr>
              <w:t>ика,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w:t>
            </w:r>
            <w:r>
              <w:rPr>
                <w:rFonts w:ascii="Times New Roman" w:eastAsia="Times New Roman" w:hAnsi="Times New Roman" w:cs="Times New Roman"/>
                <w:color w:val="000000"/>
                <w:lang w:eastAsia="ru-RU"/>
              </w:rPr>
              <w:t>ы и другие обязательные платежи</w:t>
            </w:r>
            <w:r w:rsidRPr="002F4D14">
              <w:rPr>
                <w:rFonts w:ascii="Times New Roman" w:eastAsia="Times New Roman" w:hAnsi="Times New Roman" w:cs="Times New Roman"/>
                <w:color w:val="000000"/>
                <w:lang w:eastAsia="ru-RU"/>
              </w:rPr>
              <w:t xml:space="preserve"> и другие.</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Обоснование начальной </w:t>
            </w:r>
            <w:r w:rsidRPr="002F4D14">
              <w:rPr>
                <w:rFonts w:ascii="Times New Roman" w:eastAsia="Times New Roman" w:hAnsi="Times New Roman" w:cs="Times New Roman"/>
                <w:color w:val="000000"/>
                <w:lang w:eastAsia="ru-RU"/>
              </w:rPr>
              <w:lastRenderedPageBreak/>
              <w:t xml:space="preserve">(максимальной) цены контракта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bCs/>
                <w:color w:val="000000"/>
                <w:lang w:eastAsia="ru-RU"/>
              </w:rPr>
            </w:pPr>
            <w:r w:rsidRPr="002F4D14">
              <w:rPr>
                <w:rFonts w:ascii="Times New Roman" w:eastAsia="Times New Roman" w:hAnsi="Times New Roman" w:cs="Times New Roman"/>
                <w:bCs/>
                <w:color w:val="000000"/>
                <w:lang w:eastAsia="ru-RU"/>
              </w:rPr>
              <w:lastRenderedPageBreak/>
              <w:t xml:space="preserve">Обоснование начальной (максимальной) цены контракта проведено методом сопоставимых рыночных цен (анализа рынка), </w:t>
            </w:r>
            <w:hyperlink w:anchor="III_Обоснование_НМЦК" w:history="1">
              <w:r w:rsidRPr="002F4D14">
                <w:rPr>
                  <w:rFonts w:ascii="Times New Roman" w:eastAsia="Times New Roman" w:hAnsi="Times New Roman" w:cs="Times New Roman"/>
                  <w:bCs/>
                  <w:color w:val="0563C1"/>
                  <w:u w:val="single"/>
                  <w:lang w:eastAsia="ru-RU"/>
                </w:rPr>
                <w:t xml:space="preserve">раздел </w:t>
              </w:r>
              <w:r w:rsidR="003C0FCF">
                <w:rPr>
                  <w:rFonts w:ascii="Times New Roman" w:eastAsia="Times New Roman" w:hAnsi="Times New Roman" w:cs="Times New Roman"/>
                  <w:bCs/>
                  <w:color w:val="0563C1"/>
                  <w:u w:val="single"/>
                  <w:lang w:val="en-US" w:eastAsia="ru-RU"/>
                </w:rPr>
                <w:t>IV</w:t>
              </w:r>
              <w:r w:rsidRPr="002F4D14">
                <w:rPr>
                  <w:rFonts w:ascii="Times New Roman" w:eastAsia="Times New Roman" w:hAnsi="Times New Roman" w:cs="Times New Roman"/>
                  <w:bCs/>
                  <w:color w:val="0563C1"/>
                  <w:u w:val="single"/>
                  <w:lang w:eastAsia="ru-RU"/>
                </w:rPr>
                <w:t xml:space="preserve">. </w:t>
              </w:r>
              <w:r w:rsidRPr="002F4D14">
                <w:rPr>
                  <w:rFonts w:ascii="Times New Roman" w:eastAsia="Times New Roman" w:hAnsi="Times New Roman" w:cs="Times New Roman"/>
                  <w:bCs/>
                  <w:color w:val="0563C1"/>
                  <w:u w:val="single"/>
                  <w:lang w:eastAsia="ru-RU"/>
                </w:rPr>
                <w:lastRenderedPageBreak/>
                <w:t>«Обоснование начальной (максимальной) цены контракта»</w:t>
              </w:r>
            </w:hyperlink>
            <w:r w:rsidRPr="002F4D14">
              <w:rPr>
                <w:rFonts w:ascii="Times New Roman" w:eastAsia="Times New Roman" w:hAnsi="Times New Roman" w:cs="Times New Roman"/>
                <w:bCs/>
                <w:color w:val="000000"/>
                <w:lang w:eastAsia="ru-RU"/>
              </w:rPr>
              <w:t xml:space="preserve"> настоящей документации об аукционе.</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Источник финансирования</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Бюджет муниципального района «Княжпогостский»</w:t>
            </w:r>
          </w:p>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КБК 923 0409</w:t>
            </w:r>
            <w:r w:rsidRPr="002F4D14">
              <w:rPr>
                <w:rFonts w:ascii="Times New Roman" w:eastAsia="Times New Roman" w:hAnsi="Times New Roman" w:cs="Times New Roman"/>
                <w:color w:val="000000"/>
                <w:lang w:eastAsia="ru-RU"/>
              </w:rPr>
              <w:t xml:space="preserve"> </w:t>
            </w:r>
            <w:r w:rsidR="00FE2599" w:rsidRPr="00FE2599">
              <w:rPr>
                <w:rFonts w:ascii="Times New Roman" w:eastAsia="Times New Roman" w:hAnsi="Times New Roman" w:cs="Times New Roman"/>
                <w:color w:val="000000"/>
                <w:lang w:eastAsia="ru-RU"/>
              </w:rPr>
              <w:t>0211Б00000</w:t>
            </w:r>
            <w:r w:rsidR="00FE2599">
              <w:rPr>
                <w:rFonts w:ascii="Times New Roman" w:eastAsia="Times New Roman" w:hAnsi="Times New Roman" w:cs="Times New Roman"/>
                <w:color w:val="000000"/>
                <w:lang w:eastAsia="ru-RU"/>
              </w:rPr>
              <w:t xml:space="preserve"> 225</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Ограничение участия в определении поставщика (подрядчика, исполнителя)</w:t>
            </w:r>
            <w:r w:rsidRPr="002F4D14">
              <w:rPr>
                <w:rFonts w:ascii="Times New Roman" w:eastAsia="Times New Roman" w:hAnsi="Times New Roman" w:cs="Times New Roman"/>
                <w:b/>
                <w:bCs/>
                <w:color w:val="000000"/>
                <w:lang w:eastAsia="ru-RU"/>
              </w:rPr>
              <w:t xml:space="preserve">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Ограничения не установлены</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Единые требования к участникам закупки</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before="60" w:after="60" w:line="240" w:lineRule="auto"/>
              <w:jc w:val="both"/>
              <w:outlineLvl w:val="2"/>
              <w:rPr>
                <w:rFonts w:ascii="Times New Roman" w:eastAsia="Times New Roman" w:hAnsi="Times New Roman" w:cs="Times New Roman"/>
                <w:color w:val="000000"/>
                <w:lang w:eastAsia="ru-RU"/>
              </w:rPr>
            </w:pPr>
            <w:bookmarkStart w:id="16" w:name="_Ref166313730"/>
            <w:bookmarkStart w:id="17" w:name="_Ref166098622"/>
            <w:r w:rsidRPr="002F4D14">
              <w:rPr>
                <w:rFonts w:ascii="Times New Roman" w:eastAsia="Times New Roman" w:hAnsi="Times New Roman" w:cs="Times New Roman"/>
                <w:color w:val="000000"/>
                <w:lang w:eastAsia="ru-RU"/>
              </w:rPr>
              <w:t>В настоящем электронном аукционе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bookmarkEnd w:id="16"/>
          <w:bookmarkEnd w:id="17"/>
          <w:p w:rsidR="002F4D14" w:rsidRPr="002F4D14" w:rsidRDefault="002F4D14" w:rsidP="002F4D14">
            <w:pPr>
              <w:spacing w:before="60" w:after="60" w:line="240" w:lineRule="auto"/>
              <w:jc w:val="both"/>
              <w:outlineLvl w:val="3"/>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Требования к участникам закупки:</w:t>
            </w:r>
          </w:p>
          <w:p w:rsidR="002F4D14" w:rsidRPr="002F4D14" w:rsidRDefault="002F4D14" w:rsidP="002F4D14">
            <w:pPr>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1) соответствие требованиям, </w:t>
            </w:r>
            <w:r w:rsidRPr="002F4D14">
              <w:rPr>
                <w:rFonts w:ascii="Times New Roman" w:eastAsia="Times New Roman" w:hAnsi="Times New Roman" w:cs="Times New Roman"/>
                <w:bCs/>
                <w:color w:val="000000"/>
                <w:lang w:eastAsia="ru-RU"/>
              </w:rPr>
              <w:t>установленным</w:t>
            </w:r>
            <w:r w:rsidRPr="002F4D14">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F4D14">
              <w:rPr>
                <w:rFonts w:ascii="Times New Roman" w:eastAsia="Times New Roman" w:hAnsi="Times New Roman" w:cs="Times New Roman"/>
                <w:bCs/>
                <w:color w:val="000000"/>
                <w:lang w:eastAsia="ru-RU"/>
              </w:rPr>
              <w:t>ом</w:t>
            </w:r>
            <w:r w:rsidRPr="002F4D14">
              <w:rPr>
                <w:rFonts w:ascii="Times New Roman" w:eastAsia="Times New Roman" w:hAnsi="Times New Roman" w:cs="Times New Roman"/>
                <w:color w:val="000000"/>
                <w:lang w:eastAsia="ru-RU"/>
              </w:rPr>
              <w:t xml:space="preserve"> закупки;</w:t>
            </w:r>
          </w:p>
          <w:p w:rsidR="002F4D14" w:rsidRPr="002F4D14" w:rsidRDefault="002F4D14" w:rsidP="002F4D14">
            <w:pPr>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2) непроведение ликвидации участника </w:t>
            </w:r>
            <w:r w:rsidRPr="002F4D14">
              <w:rPr>
                <w:rFonts w:ascii="Times New Roman" w:eastAsia="Times New Roman" w:hAnsi="Times New Roman" w:cs="Times New Roman"/>
                <w:bCs/>
                <w:color w:val="000000"/>
                <w:lang w:eastAsia="ru-RU"/>
              </w:rPr>
              <w:t>закупки -</w:t>
            </w:r>
            <w:r w:rsidRPr="002F4D14">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2F4D14">
              <w:rPr>
                <w:rFonts w:ascii="Times New Roman" w:eastAsia="Times New Roman" w:hAnsi="Times New Roman" w:cs="Times New Roman"/>
                <w:bCs/>
                <w:color w:val="000000"/>
                <w:lang w:eastAsia="ru-RU"/>
              </w:rPr>
              <w:t>закупки</w:t>
            </w:r>
            <w:r w:rsidRPr="002F4D14">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2F4D14">
              <w:rPr>
                <w:rFonts w:ascii="Times New Roman" w:eastAsia="Times New Roman" w:hAnsi="Times New Roman" w:cs="Times New Roman"/>
                <w:bCs/>
                <w:color w:val="000000"/>
                <w:lang w:eastAsia="ru-RU"/>
              </w:rPr>
              <w:t>несостоятельным (</w:t>
            </w:r>
            <w:r w:rsidRPr="002F4D14">
              <w:rPr>
                <w:rFonts w:ascii="Times New Roman" w:eastAsia="Times New Roman" w:hAnsi="Times New Roman" w:cs="Times New Roman"/>
                <w:color w:val="000000"/>
                <w:lang w:eastAsia="ru-RU"/>
              </w:rPr>
              <w:t>банкротом</w:t>
            </w:r>
            <w:r w:rsidRPr="002F4D14">
              <w:rPr>
                <w:rFonts w:ascii="Times New Roman" w:eastAsia="Times New Roman" w:hAnsi="Times New Roman" w:cs="Times New Roman"/>
                <w:bCs/>
                <w:color w:val="000000"/>
                <w:lang w:eastAsia="ru-RU"/>
              </w:rPr>
              <w:t>)</w:t>
            </w:r>
            <w:r w:rsidRPr="002F4D14">
              <w:rPr>
                <w:rFonts w:ascii="Times New Roman" w:eastAsia="Times New Roman" w:hAnsi="Times New Roman" w:cs="Times New Roman"/>
                <w:color w:val="000000"/>
                <w:lang w:eastAsia="ru-RU"/>
              </w:rPr>
              <w:t xml:space="preserve"> и об открытии конкурсного производства;</w:t>
            </w:r>
          </w:p>
          <w:p w:rsidR="002F4D14" w:rsidRPr="002F4D14" w:rsidRDefault="002F4D14" w:rsidP="002F4D14">
            <w:pPr>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3) неприостановление деятельности участника </w:t>
            </w:r>
            <w:r w:rsidRPr="002F4D14">
              <w:rPr>
                <w:rFonts w:ascii="Times New Roman" w:eastAsia="Times New Roman" w:hAnsi="Times New Roman" w:cs="Times New Roman"/>
                <w:bCs/>
                <w:color w:val="000000"/>
                <w:lang w:eastAsia="ru-RU"/>
              </w:rPr>
              <w:t>закупки</w:t>
            </w:r>
            <w:r w:rsidRPr="002F4D14">
              <w:rPr>
                <w:rFonts w:ascii="Times New Roman" w:eastAsia="Times New Roman" w:hAnsi="Times New Roman" w:cs="Times New Roman"/>
                <w:color w:val="000000"/>
                <w:lang w:eastAsia="ru-RU"/>
              </w:rPr>
              <w:t xml:space="preserve"> в порядке, </w:t>
            </w:r>
            <w:r w:rsidRPr="002F4D14">
              <w:rPr>
                <w:rFonts w:ascii="Times New Roman" w:eastAsia="Times New Roman" w:hAnsi="Times New Roman" w:cs="Times New Roman"/>
                <w:bCs/>
                <w:color w:val="000000"/>
                <w:lang w:eastAsia="ru-RU"/>
              </w:rPr>
              <w:t>установленном</w:t>
            </w:r>
            <w:r w:rsidRPr="002F4D14">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rsidR="002F4D14" w:rsidRPr="002F4D14" w:rsidRDefault="002F4D14" w:rsidP="002F4D14">
            <w:pPr>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F4D14" w:rsidRPr="002F4D14" w:rsidRDefault="002F4D14" w:rsidP="002F4D14">
            <w:pPr>
              <w:suppressAutoHyphens/>
              <w:spacing w:after="60" w:line="240" w:lineRule="auto"/>
              <w:ind w:firstLine="317"/>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5) отсутствие в реестре недобросовестных поставщиков сведений об участнике </w:t>
            </w:r>
            <w:r w:rsidRPr="002F4D14">
              <w:rPr>
                <w:rFonts w:ascii="Times New Roman" w:eastAsia="Times New Roman" w:hAnsi="Times New Roman" w:cs="Times New Roman"/>
                <w:bCs/>
                <w:color w:val="000000"/>
                <w:lang w:eastAsia="ru-RU"/>
              </w:rPr>
              <w:t>закупки – юридическом лице</w:t>
            </w:r>
            <w:r w:rsidRPr="002F4D14">
              <w:rPr>
                <w:rFonts w:ascii="Times New Roman" w:eastAsia="Times New Roman" w:hAnsi="Times New Roman" w:cs="Times New Roman"/>
                <w:color w:val="000000"/>
                <w:lang w:eastAsia="ru-RU"/>
              </w:rPr>
              <w:t xml:space="preserve">, </w:t>
            </w:r>
            <w:r w:rsidRPr="002F4D14">
              <w:rPr>
                <w:rFonts w:ascii="Times New Roman" w:eastAsia="Times New Roman" w:hAnsi="Times New Roman" w:cs="Times New Roman"/>
                <w:bCs/>
                <w:color w:val="000000"/>
                <w:lang w:eastAsia="ru-RU"/>
              </w:rPr>
              <w:t>в том числе</w:t>
            </w:r>
            <w:r w:rsidRPr="002F4D14">
              <w:rPr>
                <w:rFonts w:ascii="Times New Roman" w:eastAsia="Times New Roman" w:hAnsi="Times New Roman" w:cs="Times New Roman"/>
                <w:color w:val="000000"/>
                <w:lang w:eastAsia="ru-RU"/>
              </w:rPr>
              <w:t xml:space="preserve"> сведений об учредителях, </w:t>
            </w:r>
            <w:r w:rsidRPr="002F4D14">
              <w:rPr>
                <w:rFonts w:ascii="Times New Roman" w:eastAsia="Times New Roman" w:hAnsi="Times New Roman" w:cs="Times New Roman"/>
                <w:bCs/>
                <w:color w:val="000000"/>
                <w:lang w:eastAsia="ru-RU"/>
              </w:rPr>
              <w:t>о</w:t>
            </w:r>
            <w:r w:rsidRPr="002F4D14">
              <w:rPr>
                <w:rFonts w:ascii="Times New Roman" w:eastAsia="Times New Roman" w:hAnsi="Times New Roman" w:cs="Times New Roman"/>
                <w:color w:val="000000"/>
                <w:lang w:eastAsia="ru-RU"/>
              </w:rPr>
              <w:t xml:space="preserve"> членах коллегиального исполнительного органа, лице, исполняющем функции единоличного исполнительного органа участника </w:t>
            </w:r>
            <w:r w:rsidRPr="002F4D14">
              <w:rPr>
                <w:rFonts w:ascii="Times New Roman" w:eastAsia="Times New Roman" w:hAnsi="Times New Roman" w:cs="Times New Roman"/>
                <w:bCs/>
                <w:color w:val="000000"/>
                <w:lang w:eastAsia="ru-RU"/>
              </w:rPr>
              <w:t>закупки – для юридического лица</w:t>
            </w:r>
            <w:r w:rsidRPr="002F4D14">
              <w:rPr>
                <w:rFonts w:ascii="Times New Roman" w:eastAsia="Times New Roman" w:hAnsi="Times New Roman" w:cs="Times New Roman"/>
                <w:color w:val="000000"/>
                <w:lang w:eastAsia="ru-RU"/>
              </w:rPr>
              <w:t>;</w:t>
            </w:r>
          </w:p>
          <w:p w:rsidR="002F4D14" w:rsidRPr="002F4D14" w:rsidRDefault="002F4D14" w:rsidP="002F4D14">
            <w:pPr>
              <w:suppressAutoHyphens/>
              <w:spacing w:after="60" w:line="240" w:lineRule="auto"/>
              <w:ind w:firstLine="317"/>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2F4D14">
              <w:rPr>
                <w:rFonts w:ascii="Times New Roman" w:eastAsia="Times New Roman" w:hAnsi="Times New Roman" w:cs="Times New Roman"/>
                <w:color w:val="000000"/>
                <w:lang w:eastAsia="ru-RU"/>
              </w:rPr>
              <w:lastRenderedPageBreak/>
              <w:t>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    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8) не являться офшорной компанией.</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Не установлено </w:t>
            </w:r>
          </w:p>
        </w:tc>
      </w:tr>
      <w:tr w:rsidR="002F4D14" w:rsidRPr="002F4D14" w:rsidTr="004B0B0C">
        <w:tc>
          <w:tcPr>
            <w:tcW w:w="959" w:type="dxa"/>
            <w:tcBorders>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snapToGrid w:val="0"/>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Порядок, даты начала и окончания срока предоставления участникам закупки разъяснений положений документации об аукционе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uppressAutoHyphens/>
              <w:autoSpaceDE w:val="0"/>
              <w:autoSpaceDN w:val="0"/>
              <w:adjustRightInd w:val="0"/>
              <w:spacing w:after="60" w:line="240" w:lineRule="auto"/>
              <w:jc w:val="both"/>
              <w:outlineLvl w:val="1"/>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F4D14" w:rsidRPr="002F4D14" w:rsidRDefault="002F4D14" w:rsidP="002F4D14">
            <w:pPr>
              <w:suppressAutoHyphens/>
              <w:autoSpaceDE w:val="0"/>
              <w:autoSpaceDN w:val="0"/>
              <w:adjustRightInd w:val="0"/>
              <w:spacing w:after="60" w:line="240" w:lineRule="auto"/>
              <w:jc w:val="both"/>
              <w:outlineLvl w:val="1"/>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F4D14" w:rsidRPr="002F4D14" w:rsidRDefault="002F4D14" w:rsidP="002F4D14">
            <w:pPr>
              <w:suppressAutoHyphens/>
              <w:autoSpaceDE w:val="0"/>
              <w:autoSpaceDN w:val="0"/>
              <w:adjustRightInd w:val="0"/>
              <w:spacing w:after="60" w:line="240" w:lineRule="auto"/>
              <w:jc w:val="both"/>
              <w:outlineLvl w:val="1"/>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F4D14">
              <w:rPr>
                <w:rFonts w:ascii="Times New Roman" w:eastAsia="Times New Roman" w:hAnsi="Times New Roman" w:cs="Times New Roman"/>
                <w:color w:val="000000"/>
                <w:vertAlign w:val="superscript"/>
                <w:lang w:eastAsia="ru-RU"/>
              </w:rPr>
              <w:footnoteReference w:id="2"/>
            </w:r>
            <w:r w:rsidRPr="002F4D14">
              <w:rPr>
                <w:rFonts w:ascii="Times New Roman" w:eastAsia="Times New Roman" w:hAnsi="Times New Roman" w:cs="Times New Roman"/>
                <w:color w:val="000000"/>
                <w:lang w:eastAsia="ru-RU"/>
              </w:rPr>
              <w:t xml:space="preserve"> разъяснения положений документации об электронном аукционе с указанием предмета запроса, но </w:t>
            </w:r>
            <w:r w:rsidRPr="002F4D14">
              <w:rPr>
                <w:rFonts w:ascii="Times New Roman" w:eastAsia="Times New Roman" w:hAnsi="Times New Roman" w:cs="Times New Roman"/>
                <w:color w:val="000000"/>
                <w:lang w:eastAsia="ru-RU"/>
              </w:rPr>
              <w:lastRenderedPageBreak/>
              <w:t>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F4D14" w:rsidRPr="002F4D14" w:rsidRDefault="002F4D14" w:rsidP="002F4D14">
            <w:pPr>
              <w:spacing w:after="12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Дата начала предоставления разъяснений положений документации об аукционе </w:t>
            </w:r>
            <w:r w:rsidRPr="002F4D14">
              <w:rPr>
                <w:rFonts w:ascii="Times New Roman" w:eastAsia="Times New Roman" w:hAnsi="Times New Roman" w:cs="Times New Roman"/>
                <w:highlight w:val="yellow"/>
                <w:lang w:eastAsia="ru-RU"/>
              </w:rPr>
              <w:t>«</w:t>
            </w:r>
            <w:r w:rsidR="00FE2599">
              <w:rPr>
                <w:rFonts w:ascii="Times New Roman" w:eastAsia="Times New Roman" w:hAnsi="Times New Roman" w:cs="Times New Roman"/>
                <w:highlight w:val="yellow"/>
                <w:lang w:eastAsia="ru-RU"/>
              </w:rPr>
              <w:t>__</w:t>
            </w:r>
            <w:r w:rsidRPr="002F4D14">
              <w:rPr>
                <w:rFonts w:ascii="Times New Roman" w:eastAsia="Times New Roman" w:hAnsi="Times New Roman" w:cs="Times New Roman"/>
                <w:highlight w:val="yellow"/>
                <w:lang w:eastAsia="ru-RU"/>
              </w:rPr>
              <w:t>» июня 2016 года</w:t>
            </w:r>
            <w:r w:rsidRPr="002F4D14">
              <w:rPr>
                <w:rFonts w:ascii="Times New Roman" w:eastAsia="Times New Roman" w:hAnsi="Times New Roman" w:cs="Times New Roman"/>
                <w:lang w:eastAsia="ru-RU"/>
              </w:rPr>
              <w:t>;</w:t>
            </w:r>
          </w:p>
          <w:p w:rsidR="002F4D14" w:rsidRPr="002F4D14" w:rsidRDefault="002F4D14" w:rsidP="002F4D14">
            <w:pPr>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дата окончания предоставления разъяснений положений документации об аукционе </w:t>
            </w:r>
            <w:r w:rsidRPr="002F4D14">
              <w:rPr>
                <w:rFonts w:ascii="Times New Roman" w:eastAsia="Times New Roman" w:hAnsi="Times New Roman" w:cs="Times New Roman"/>
                <w:highlight w:val="yellow"/>
                <w:lang w:eastAsia="ru-RU"/>
              </w:rPr>
              <w:t>«</w:t>
            </w:r>
            <w:r w:rsidR="00FE2599">
              <w:rPr>
                <w:rFonts w:ascii="Times New Roman" w:eastAsia="Times New Roman" w:hAnsi="Times New Roman" w:cs="Times New Roman"/>
                <w:highlight w:val="yellow"/>
                <w:lang w:eastAsia="ru-RU"/>
              </w:rPr>
              <w:t>__</w:t>
            </w:r>
            <w:r w:rsidRPr="002F4D14">
              <w:rPr>
                <w:rFonts w:ascii="Times New Roman" w:eastAsia="Times New Roman" w:hAnsi="Times New Roman" w:cs="Times New Roman"/>
                <w:highlight w:val="yellow"/>
                <w:lang w:eastAsia="ru-RU"/>
              </w:rPr>
              <w:t>» июня 2016 года</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Дата и время окончания срока подачи заявок на участие в электронном аукционе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w:t>
            </w:r>
          </w:p>
          <w:p w:rsidR="002F4D14" w:rsidRPr="002F4D14" w:rsidRDefault="002F4D14" w:rsidP="002F4D14">
            <w:pPr>
              <w:autoSpaceDE w:val="0"/>
              <w:autoSpaceDN w:val="0"/>
              <w:adjustRightInd w:val="0"/>
              <w:spacing w:after="0" w:line="360" w:lineRule="auto"/>
              <w:ind w:firstLine="54"/>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до 23 часов 59 минут (МСК) </w:t>
            </w:r>
            <w:r w:rsidR="00FE2599">
              <w:rPr>
                <w:rFonts w:ascii="Times New Roman" w:eastAsia="Times New Roman" w:hAnsi="Times New Roman" w:cs="Times New Roman"/>
                <w:highlight w:val="yellow"/>
                <w:lang w:eastAsia="ru-RU"/>
              </w:rPr>
              <w:t>«__</w:t>
            </w:r>
            <w:r w:rsidRPr="002F4D14">
              <w:rPr>
                <w:rFonts w:ascii="Times New Roman" w:eastAsia="Times New Roman" w:hAnsi="Times New Roman" w:cs="Times New Roman"/>
                <w:highlight w:val="yellow"/>
                <w:lang w:eastAsia="ru-RU"/>
              </w:rPr>
              <w:t>» июня 2016 года</w:t>
            </w:r>
            <w:r w:rsidRPr="002F4D14">
              <w:rPr>
                <w:rFonts w:ascii="Times New Roman" w:eastAsia="Times New Roman" w:hAnsi="Times New Roman" w:cs="Times New Roman"/>
                <w:lang w:eastAsia="ru-RU"/>
              </w:rPr>
              <w:t>.</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Дата окончания срока рассмотрения первых частей заявок на участие в электронном аукционе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FE2599" w:rsidP="002F4D14">
            <w:pPr>
              <w:spacing w:after="12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highlight w:val="yellow"/>
                <w:lang w:eastAsia="ru-RU"/>
              </w:rPr>
              <w:t>«__</w:t>
            </w:r>
            <w:r w:rsidR="002F4D14" w:rsidRPr="002F4D14">
              <w:rPr>
                <w:rFonts w:ascii="Times New Roman" w:eastAsia="Times New Roman" w:hAnsi="Times New Roman" w:cs="Times New Roman"/>
                <w:highlight w:val="yellow"/>
                <w:lang w:eastAsia="ru-RU"/>
              </w:rPr>
              <w:t>» июня 2016 года</w:t>
            </w:r>
          </w:p>
        </w:tc>
      </w:tr>
      <w:tr w:rsidR="002F4D14" w:rsidRPr="002F4D14" w:rsidTr="004B0B0C">
        <w:trPr>
          <w:trHeight w:val="869"/>
        </w:trPr>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bookmarkStart w:id="18" w:name="_Ref166312503"/>
            <w:bookmarkStart w:id="19" w:name="_Ref166381471"/>
            <w:bookmarkEnd w:id="18"/>
          </w:p>
        </w:tc>
        <w:bookmarkEnd w:id="19"/>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Дата проведения электронного аукциона</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lang w:eastAsia="ru-RU"/>
              </w:rPr>
              <w:t xml:space="preserve"> </w:t>
            </w:r>
            <w:r w:rsidR="00FE2599">
              <w:rPr>
                <w:rFonts w:ascii="Times New Roman" w:eastAsia="Times New Roman" w:hAnsi="Times New Roman" w:cs="Times New Roman"/>
                <w:highlight w:val="yellow"/>
                <w:lang w:eastAsia="ru-RU"/>
              </w:rPr>
              <w:t>«__</w:t>
            </w:r>
            <w:r w:rsidRPr="002F4D14">
              <w:rPr>
                <w:rFonts w:ascii="Times New Roman" w:eastAsia="Times New Roman" w:hAnsi="Times New Roman" w:cs="Times New Roman"/>
                <w:highlight w:val="yellow"/>
                <w:lang w:eastAsia="ru-RU"/>
              </w:rPr>
              <w:t>» июня 2016 года</w:t>
            </w:r>
          </w:p>
        </w:tc>
      </w:tr>
      <w:tr w:rsidR="002F4D14" w:rsidRPr="002F4D14" w:rsidTr="004B0B0C">
        <w:trPr>
          <w:trHeight w:val="759"/>
        </w:trPr>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bookmarkStart w:id="20" w:name="_Ref167122920"/>
          </w:p>
        </w:tc>
        <w:bookmarkEnd w:id="20"/>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Дата окончания рассмотрения вторых частей заявок</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lang w:eastAsia="ru-RU"/>
              </w:rPr>
            </w:pPr>
            <w:r w:rsidRPr="002F4D14">
              <w:rPr>
                <w:rFonts w:ascii="Times New Roman" w:eastAsia="Times New Roman" w:hAnsi="Times New Roman" w:cs="Times New Roman"/>
                <w:lang w:eastAsia="ru-RU"/>
              </w:rPr>
              <w:t xml:space="preserve">Не позднее </w:t>
            </w:r>
            <w:r w:rsidR="00FE2599">
              <w:rPr>
                <w:rFonts w:ascii="Times New Roman" w:eastAsia="Times New Roman" w:hAnsi="Times New Roman" w:cs="Times New Roman"/>
                <w:highlight w:val="yellow"/>
                <w:lang w:eastAsia="ru-RU"/>
              </w:rPr>
              <w:t>«__</w:t>
            </w:r>
            <w:r w:rsidRPr="002F4D14">
              <w:rPr>
                <w:rFonts w:ascii="Times New Roman" w:eastAsia="Times New Roman" w:hAnsi="Times New Roman" w:cs="Times New Roman"/>
                <w:highlight w:val="yellow"/>
                <w:lang w:eastAsia="ru-RU"/>
              </w:rPr>
              <w:t>» июня 2016 года</w:t>
            </w:r>
          </w:p>
        </w:tc>
      </w:tr>
      <w:tr w:rsidR="002F4D14" w:rsidRPr="002F4D14" w:rsidTr="004B0B0C">
        <w:trPr>
          <w:trHeight w:val="924"/>
        </w:trPr>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Требования к содержанию и составу заявки на участие в электронном аукционе</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Заявка на участие в электронном аукционе состоит из двух частей.</w:t>
            </w:r>
          </w:p>
          <w:p w:rsidR="002F4D14" w:rsidRPr="002F4D14" w:rsidRDefault="002F4D14" w:rsidP="002F4D14">
            <w:pPr>
              <w:tabs>
                <w:tab w:val="left" w:pos="-1620"/>
                <w:tab w:val="num" w:pos="432"/>
              </w:tabs>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Первая часть заявки на участие в электронном аукционе должна содержать следующие сведения: </w:t>
            </w:r>
          </w:p>
          <w:p w:rsidR="002F4D14" w:rsidRPr="002F4D14" w:rsidRDefault="002F4D14" w:rsidP="00FE2599">
            <w:pPr>
              <w:tabs>
                <w:tab w:val="left" w:pos="-1620"/>
                <w:tab w:val="num" w:pos="432"/>
              </w:tabs>
              <w:spacing w:after="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 </w:t>
            </w:r>
            <w:r w:rsidR="00FE2599" w:rsidRPr="00FE2599">
              <w:rPr>
                <w:rFonts w:ascii="Times New Roman" w:eastAsia="Times New Roman" w:hAnsi="Times New Roman" w:cs="Times New Roman"/>
                <w:color w:val="000000"/>
                <w:lang w:eastAsia="ru-RU"/>
              </w:rPr>
              <w:t xml:space="preserve">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Вторая часть заявки на участие в электронном аукционе должна содержать следующие документы и информацию: </w:t>
            </w:r>
          </w:p>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2) декларация о соответствии участника аукциона единым требованиям (ч.1 ст. 31 №44-ФЗ от 05.04.2013 г.);</w:t>
            </w:r>
          </w:p>
          <w:p w:rsidR="002F4D14" w:rsidRPr="002F4D14" w:rsidRDefault="00B604E3" w:rsidP="002F4D14">
            <w:p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r w:rsidR="002F4D14" w:rsidRPr="002F4D14">
              <w:rPr>
                <w:rFonts w:ascii="Times New Roman" w:eastAsia="Times New Roman" w:hAnsi="Times New Roman" w:cs="Times New Roman"/>
                <w:color w:val="000000"/>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tc>
      </w:tr>
      <w:tr w:rsidR="002F4D14" w:rsidRPr="002F4D14" w:rsidTr="004B0B0C">
        <w:trPr>
          <w:trHeight w:val="924"/>
        </w:trPr>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bookmarkStart w:id="21" w:name="_Ref167122905"/>
          </w:p>
        </w:tc>
        <w:bookmarkEnd w:id="21"/>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Инструкция по заполнению заявки на участие в электронном аукционе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Участник закупки вправе подать только одну заявку на участие в электронном аукционе.</w:t>
            </w:r>
          </w:p>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20 настоящего раздела документации об аукционе части заявки. Обе части заявок на участие в электронном аукционе подаются одновременно.</w:t>
            </w:r>
          </w:p>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Заявка на участие в электронном аукционе, подготовленная участником закупки, должна быть составлена на русском языке.</w:t>
            </w:r>
            <w:bookmarkStart w:id="22" w:name="_Ref119430333"/>
            <w:r w:rsidRPr="002F4D14">
              <w:rPr>
                <w:rFonts w:ascii="Times New Roman" w:eastAsia="Times New Roman" w:hAnsi="Times New Roman" w:cs="Times New Roman"/>
                <w:color w:val="000000"/>
                <w:lang w:eastAsia="ru-RU"/>
              </w:rPr>
              <w:t xml:space="preserve"> </w:t>
            </w:r>
            <w:bookmarkStart w:id="23" w:name="_Ref119429817"/>
            <w:bookmarkStart w:id="24" w:name="_Toc123405470"/>
            <w:bookmarkEnd w:id="22"/>
            <w:r w:rsidRPr="002F4D14">
              <w:rPr>
                <w:rFonts w:ascii="Times New Roman" w:eastAsia="Times New Roman" w:hAnsi="Times New Roman" w:cs="Times New Roman"/>
                <w:color w:val="00000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3"/>
            <w:bookmarkEnd w:id="24"/>
          </w:p>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Все документы, входящие в состав заявки на участие в электронном аукционе, должны иметь чётко читаемый текст.</w:t>
            </w:r>
          </w:p>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Сведения, содержащиеся в заявке на участие в электронном аукционе, не должны допускать двусмысленных толкований.</w:t>
            </w:r>
          </w:p>
          <w:p w:rsidR="002F4D14" w:rsidRPr="002F4D14" w:rsidRDefault="002F4D14" w:rsidP="002F4D14">
            <w:pPr>
              <w:spacing w:after="60" w:line="240" w:lineRule="auto"/>
              <w:jc w:val="both"/>
              <w:rPr>
                <w:rFonts w:ascii="Times New Roman" w:eastAsia="Times New Roman" w:hAnsi="Times New Roman" w:cs="Times New Roman"/>
                <w:lang w:eastAsia="ru-RU"/>
              </w:rPr>
            </w:pPr>
            <w:r w:rsidRPr="002F4D14">
              <w:rPr>
                <w:rFonts w:ascii="Times New Roman" w:eastAsia="Times New Roman" w:hAnsi="Times New Roman" w:cs="Times New Roman"/>
                <w:color w:val="00000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bookmarkStart w:id="25" w:name="_Ref166313061"/>
            <w:bookmarkEnd w:id="25"/>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Размер обеспечения заявок на участие в электронном аукционе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autoSpaceDE w:val="0"/>
              <w:autoSpaceDN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Требуется в размере 1% от начальной (максимальной) цены контракта.</w:t>
            </w:r>
          </w:p>
          <w:p w:rsidR="002F4D14" w:rsidRPr="002F4D14" w:rsidRDefault="002F4D14" w:rsidP="002F4D14">
            <w:pPr>
              <w:autoSpaceDE w:val="0"/>
              <w:autoSpaceDN w:val="0"/>
              <w:adjustRightInd w:val="0"/>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Сумма обеспечения заявки на участие в аукционе предусмотрена в следующем размере: </w:t>
            </w:r>
            <w:r w:rsidR="00FE2599" w:rsidRPr="00FE2599">
              <w:rPr>
                <w:rFonts w:ascii="Times New Roman" w:eastAsia="Times New Roman" w:hAnsi="Times New Roman" w:cs="Times New Roman"/>
                <w:b/>
                <w:color w:val="000000"/>
                <w:lang w:eastAsia="ru-RU"/>
              </w:rPr>
              <w:t>4 219,98</w:t>
            </w:r>
            <w:r w:rsidRPr="002F4D14">
              <w:rPr>
                <w:rFonts w:ascii="Times New Roman" w:eastAsia="Times New Roman" w:hAnsi="Times New Roman" w:cs="Times New Roman"/>
                <w:b/>
                <w:color w:val="000000"/>
                <w:lang w:eastAsia="ru-RU"/>
              </w:rPr>
              <w:t xml:space="preserve"> </w:t>
            </w:r>
            <w:r w:rsidRPr="002F4D14">
              <w:rPr>
                <w:rFonts w:ascii="Times New Roman" w:eastAsia="Times New Roman" w:hAnsi="Times New Roman" w:cs="Times New Roman"/>
                <w:color w:val="000000"/>
                <w:lang w:eastAsia="ru-RU"/>
              </w:rPr>
              <w:t>Российских рублей.</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snapToGrid w:val="0"/>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Срок заключения (подписания) контракта</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Не ранее, чем через 10 дней со дня размещения на официальном сайте протокола подведения итогов электронного аукциона, после предоставления документов, подтверждающих обеспечение исполнения контракта.</w:t>
            </w:r>
          </w:p>
        </w:tc>
      </w:tr>
      <w:tr w:rsidR="002F4D14" w:rsidRPr="002F4D14" w:rsidTr="004B0B0C">
        <w:trPr>
          <w:trHeight w:val="883"/>
        </w:trPr>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color w:val="000000"/>
                <w:lang w:eastAsia="ru-RU"/>
              </w:rPr>
            </w:pPr>
            <w:bookmarkStart w:id="26" w:name="_Ref166314817"/>
            <w:bookmarkStart w:id="27" w:name="_Ref166566393"/>
            <w:bookmarkEnd w:id="26"/>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Lines/>
              <w:widowControl w:val="0"/>
              <w:suppressLineNumbers/>
              <w:suppressAutoHyphens/>
              <w:spacing w:after="60" w:line="240" w:lineRule="auto"/>
              <w:rPr>
                <w:rFonts w:ascii="Times New Roman" w:eastAsia="Times New Roman" w:hAnsi="Times New Roman" w:cs="Times New Roman"/>
                <w:color w:val="000000"/>
                <w:lang w:eastAsia="ru-RU"/>
              </w:rPr>
            </w:pPr>
            <w:bookmarkStart w:id="28" w:name="_Ref166566297"/>
            <w:bookmarkEnd w:id="27"/>
            <w:bookmarkEnd w:id="28"/>
            <w:r w:rsidRPr="002F4D14">
              <w:rPr>
                <w:rFonts w:ascii="Times New Roman" w:eastAsia="Times New Roman" w:hAnsi="Times New Roman" w:cs="Times New Roman"/>
                <w:color w:val="000000"/>
                <w:lang w:eastAsia="ru-RU"/>
              </w:rPr>
              <w:t xml:space="preserve">Условия признания </w:t>
            </w:r>
            <w:r w:rsidRPr="002F4D14">
              <w:rPr>
                <w:rFonts w:ascii="Times New Roman" w:eastAsia="Times New Roman" w:hAnsi="Times New Roman" w:cs="Times New Roman"/>
                <w:color w:val="000000"/>
                <w:lang w:eastAsia="ru-RU"/>
              </w:rPr>
              <w:br/>
              <w:t>победителя электронного аукциона или иного участника такого аукциона</w:t>
            </w:r>
            <w:r w:rsidRPr="002F4D14" w:rsidDel="00527812">
              <w:rPr>
                <w:rFonts w:ascii="Times New Roman" w:eastAsia="Times New Roman" w:hAnsi="Times New Roman" w:cs="Times New Roman"/>
                <w:color w:val="000000"/>
                <w:lang w:eastAsia="ru-RU"/>
              </w:rPr>
              <w:t xml:space="preserve"> </w:t>
            </w:r>
            <w:r w:rsidRPr="002F4D14">
              <w:rPr>
                <w:rFonts w:ascii="Times New Roman" w:eastAsia="Times New Roman" w:hAnsi="Times New Roman" w:cs="Times New Roman"/>
                <w:color w:val="000000"/>
                <w:lang w:eastAsia="ru-RU"/>
              </w:rPr>
              <w:t>уклонившимися от заключения контракта</w:t>
            </w:r>
            <w:r w:rsidRPr="002F4D14" w:rsidDel="003D12B3">
              <w:rPr>
                <w:rFonts w:ascii="Times New Roman" w:eastAsia="Times New Roman" w:hAnsi="Times New Roman" w:cs="Times New Roman"/>
                <w:color w:val="000000"/>
                <w:lang w:eastAsia="ru-RU"/>
              </w:rPr>
              <w:t xml:space="preserve">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color w:val="FF0000"/>
                <w:lang w:eastAsia="ru-RU"/>
              </w:rPr>
            </w:pPr>
            <w:r w:rsidRPr="002F4D14">
              <w:rPr>
                <w:rFonts w:ascii="Times New Roman" w:eastAsia="Times New Roman" w:hAnsi="Times New Roman" w:cs="Times New Roman"/>
                <w:color w:val="000000"/>
                <w:lang w:eastAsia="ru-RU"/>
              </w:rPr>
              <w:t>Победитель электронного аукциона признаётся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color w:val="000000"/>
                <w:lang w:eastAsia="ru-RU"/>
              </w:rPr>
            </w:pPr>
            <w:bookmarkStart w:id="29" w:name="_Ref166315159"/>
            <w:bookmarkEnd w:id="29"/>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F4D14" w:rsidDel="009F5EA9">
              <w:rPr>
                <w:rFonts w:ascii="Times New Roman" w:eastAsia="Times New Roman" w:hAnsi="Times New Roman" w:cs="Times New Roman"/>
                <w:color w:val="000000"/>
                <w:lang w:eastAsia="ru-RU"/>
              </w:rPr>
              <w:t xml:space="preserve">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0" w:line="240" w:lineRule="auto"/>
              <w:ind w:firstLine="142"/>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Размер обеспечения исполнения контракта составляет 5% от начальной (максимальной) цены контракта, сумма обеспечения составляет: </w:t>
            </w:r>
          </w:p>
          <w:p w:rsidR="002F4D14" w:rsidRPr="002F4D14" w:rsidRDefault="00FE2599" w:rsidP="002F4D14">
            <w:pPr>
              <w:spacing w:after="0" w:line="240" w:lineRule="auto"/>
              <w:ind w:firstLine="142"/>
              <w:jc w:val="both"/>
              <w:outlineLvl w:val="2"/>
              <w:rPr>
                <w:rFonts w:ascii="Times New Roman" w:eastAsia="Times New Roman" w:hAnsi="Times New Roman" w:cs="Times New Roman"/>
                <w:lang w:eastAsia="ru-RU"/>
              </w:rPr>
            </w:pPr>
            <w:r>
              <w:rPr>
                <w:rFonts w:ascii="Times New Roman" w:eastAsia="Times New Roman" w:hAnsi="Times New Roman" w:cs="Times New Roman"/>
                <w:b/>
                <w:bCs/>
                <w:lang w:eastAsia="ru-RU"/>
              </w:rPr>
              <w:t>21 </w:t>
            </w:r>
            <w:r w:rsidRPr="00FE2599">
              <w:rPr>
                <w:rFonts w:ascii="Times New Roman" w:eastAsia="Times New Roman" w:hAnsi="Times New Roman" w:cs="Times New Roman"/>
                <w:b/>
                <w:bCs/>
                <w:lang w:eastAsia="ru-RU"/>
              </w:rPr>
              <w:t>099</w:t>
            </w:r>
            <w:r>
              <w:rPr>
                <w:rFonts w:ascii="Times New Roman" w:eastAsia="Times New Roman" w:hAnsi="Times New Roman" w:cs="Times New Roman"/>
                <w:b/>
                <w:bCs/>
                <w:lang w:eastAsia="ru-RU"/>
              </w:rPr>
              <w:t>,</w:t>
            </w:r>
            <w:r w:rsidRPr="00FE2599">
              <w:rPr>
                <w:rFonts w:ascii="Times New Roman" w:eastAsia="Times New Roman" w:hAnsi="Times New Roman" w:cs="Times New Roman"/>
                <w:b/>
                <w:bCs/>
                <w:lang w:eastAsia="ru-RU"/>
              </w:rPr>
              <w:t>9</w:t>
            </w:r>
            <w:r w:rsidR="002F4D14" w:rsidRPr="002F4D14">
              <w:rPr>
                <w:rFonts w:ascii="Times New Roman" w:eastAsia="Times New Roman" w:hAnsi="Times New Roman" w:cs="Times New Roman"/>
                <w:b/>
                <w:bCs/>
                <w:lang w:eastAsia="ru-RU"/>
              </w:rPr>
              <w:t xml:space="preserve"> </w:t>
            </w:r>
            <w:r w:rsidR="002F4D14" w:rsidRPr="002F4D14">
              <w:rPr>
                <w:rFonts w:ascii="Times New Roman" w:eastAsia="Times New Roman" w:hAnsi="Times New Roman" w:cs="Times New Roman"/>
                <w:bCs/>
                <w:lang w:eastAsia="ru-RU"/>
              </w:rPr>
              <w:t>Российских</w:t>
            </w:r>
            <w:r w:rsidR="002F4D14" w:rsidRPr="002F4D14">
              <w:rPr>
                <w:rFonts w:ascii="Times New Roman" w:eastAsia="Times New Roman" w:hAnsi="Times New Roman" w:cs="Times New Roman"/>
                <w:color w:val="000000"/>
                <w:lang w:eastAsia="ru-RU"/>
              </w:rPr>
              <w:t xml:space="preserve"> рублей.</w:t>
            </w:r>
          </w:p>
          <w:p w:rsidR="002F4D14" w:rsidRPr="002F4D14" w:rsidRDefault="002F4D14" w:rsidP="002F4D14">
            <w:pPr>
              <w:spacing w:after="0" w:line="240" w:lineRule="auto"/>
              <w:ind w:firstLine="142"/>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2F4D14" w:rsidRPr="002F4D14" w:rsidRDefault="002F4D14" w:rsidP="002F4D14">
            <w:pPr>
              <w:spacing w:after="0" w:line="240" w:lineRule="auto"/>
              <w:ind w:firstLine="142"/>
              <w:jc w:val="both"/>
              <w:outlineLvl w:val="2"/>
              <w:rPr>
                <w:rFonts w:ascii="Times New Roman" w:eastAsia="Times New Roman" w:hAnsi="Times New Roman" w:cs="Times New Roman"/>
                <w:color w:val="000000"/>
                <w:lang w:eastAsia="ru-RU"/>
              </w:rPr>
            </w:pPr>
            <w:bookmarkStart w:id="30" w:name="_Ref166350695"/>
            <w:r w:rsidRPr="002F4D14">
              <w:rPr>
                <w:rFonts w:ascii="Times New Roman" w:eastAsia="Times New Roman" w:hAnsi="Times New Roman" w:cs="Times New Roman"/>
                <w:color w:val="000000"/>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F4D14" w:rsidRPr="002F4D14" w:rsidRDefault="002F4D14" w:rsidP="002F4D14">
            <w:pPr>
              <w:spacing w:after="0" w:line="240" w:lineRule="auto"/>
              <w:ind w:firstLine="142"/>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Срок действия банковской гарантии должен превышать срок действия контракта не менее чем на один месяц.</w:t>
            </w:r>
          </w:p>
          <w:bookmarkEnd w:id="30"/>
          <w:p w:rsidR="002F4D14" w:rsidRPr="002F4D14" w:rsidRDefault="002F4D14" w:rsidP="002F4D14">
            <w:pPr>
              <w:spacing w:after="0" w:line="240" w:lineRule="auto"/>
              <w:ind w:firstLine="142"/>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lastRenderedPageBreak/>
              <w:t>Обеспечение исполнения контракта должно быть предоставлено одновременно с подписанным экземпляром контракта.</w:t>
            </w:r>
          </w:p>
          <w:p w:rsidR="002F4D14" w:rsidRPr="002F4D14" w:rsidRDefault="002F4D14" w:rsidP="002F4D14">
            <w:pPr>
              <w:spacing w:after="0" w:line="240" w:lineRule="auto"/>
              <w:ind w:firstLine="142"/>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2F4D14" w:rsidRPr="002F4D14" w:rsidRDefault="002F4D14" w:rsidP="002F4D14">
            <w:pPr>
              <w:spacing w:after="0" w:line="240" w:lineRule="auto"/>
              <w:ind w:firstLine="142"/>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F4D14" w:rsidRPr="002F4D14" w:rsidRDefault="002F4D14" w:rsidP="002F4D14">
            <w:pPr>
              <w:spacing w:after="0" w:line="240" w:lineRule="auto"/>
              <w:ind w:firstLine="142"/>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p>
          <w:p w:rsidR="002F4D14" w:rsidRPr="002F4D14" w:rsidRDefault="002F4D14" w:rsidP="002F4D14">
            <w:pPr>
              <w:spacing w:after="0" w:line="240" w:lineRule="auto"/>
              <w:ind w:firstLine="142"/>
              <w:jc w:val="both"/>
              <w:rPr>
                <w:rFonts w:ascii="Times New Roman" w:eastAsia="Times New Roman" w:hAnsi="Times New Roman" w:cs="Times New Roman"/>
                <w:lang w:eastAsia="ru-RU"/>
              </w:rPr>
            </w:pPr>
            <w:r w:rsidRPr="002F4D14">
              <w:rPr>
                <w:rFonts w:ascii="Times New Roman" w:eastAsia="Times New Roman" w:hAnsi="Times New Roman" w:cs="Times New Roman"/>
                <w:lang w:eastAsia="ru-RU"/>
              </w:rPr>
              <w:t xml:space="preserve">Банковская гарантия должна быть безотзывной и должна содержать: </w:t>
            </w:r>
          </w:p>
          <w:p w:rsidR="002F4D14" w:rsidRPr="002F4D14" w:rsidRDefault="002F4D14" w:rsidP="002F4D14">
            <w:pPr>
              <w:spacing w:after="60" w:line="240" w:lineRule="auto"/>
              <w:jc w:val="both"/>
              <w:rPr>
                <w:rFonts w:ascii="Times New Roman" w:eastAsia="Times New Roman" w:hAnsi="Times New Roman" w:cs="Times New Roman"/>
                <w:lang w:eastAsia="ru-RU"/>
              </w:rPr>
            </w:pPr>
            <w:r w:rsidRPr="002F4D14">
              <w:rPr>
                <w:rFonts w:ascii="Times New Roman" w:eastAsia="Times New Roman" w:hAnsi="Times New Roman" w:cs="Times New Roman"/>
                <w:lang w:eastAsia="ru-RU"/>
              </w:rPr>
              <w:t xml:space="preserve"> - сумму банковской гарантии, подлежащую уплате гарантом заказчику в установленных частью 13 статьи 44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№44-ФЗ; </w:t>
            </w:r>
          </w:p>
          <w:p w:rsidR="002F4D14" w:rsidRPr="002F4D14" w:rsidRDefault="002F4D14" w:rsidP="002F4D14">
            <w:pPr>
              <w:spacing w:after="60" w:line="240" w:lineRule="auto"/>
              <w:jc w:val="both"/>
              <w:rPr>
                <w:rFonts w:ascii="Times New Roman" w:eastAsia="Times New Roman" w:hAnsi="Times New Roman" w:cs="Times New Roman"/>
                <w:lang w:eastAsia="ru-RU"/>
              </w:rPr>
            </w:pPr>
            <w:r w:rsidRPr="002F4D14">
              <w:rPr>
                <w:rFonts w:ascii="Times New Roman" w:eastAsia="Times New Roman" w:hAnsi="Times New Roman" w:cs="Times New Roman"/>
                <w:lang w:eastAsia="ru-RU"/>
              </w:rPr>
              <w:t xml:space="preserve"> - обязательства принципала, надлежащее исполнение которых обеспечивается банковской гарантией; </w:t>
            </w:r>
          </w:p>
          <w:p w:rsidR="002F4D14" w:rsidRPr="002F4D14" w:rsidRDefault="002F4D14" w:rsidP="002F4D14">
            <w:pPr>
              <w:spacing w:after="60" w:line="240" w:lineRule="auto"/>
              <w:jc w:val="both"/>
              <w:rPr>
                <w:rFonts w:ascii="Times New Roman" w:eastAsia="Times New Roman" w:hAnsi="Times New Roman" w:cs="Times New Roman"/>
                <w:lang w:eastAsia="ru-RU"/>
              </w:rPr>
            </w:pPr>
            <w:r w:rsidRPr="002F4D14">
              <w:rPr>
                <w:rFonts w:ascii="Times New Roman" w:eastAsia="Times New Roman" w:hAnsi="Times New Roman" w:cs="Times New Roman"/>
                <w:lang w:eastAsia="ru-RU"/>
              </w:rPr>
              <w:t xml:space="preserve"> -  обязанность гаранта уплатить заказчику неустойку в размере 0,1 процента денежной суммы, подлежащей уплате, за каждый календарный день просрочки; </w:t>
            </w:r>
          </w:p>
          <w:p w:rsidR="002F4D14" w:rsidRPr="002F4D14" w:rsidRDefault="002F4D14" w:rsidP="002F4D14">
            <w:pPr>
              <w:spacing w:after="60" w:line="240" w:lineRule="auto"/>
              <w:jc w:val="both"/>
              <w:rPr>
                <w:rFonts w:ascii="Times New Roman" w:eastAsia="Times New Roman" w:hAnsi="Times New Roman" w:cs="Times New Roman"/>
                <w:lang w:eastAsia="ru-RU"/>
              </w:rPr>
            </w:pPr>
            <w:r w:rsidRPr="002F4D14">
              <w:rPr>
                <w:rFonts w:ascii="Times New Roman" w:eastAsia="Times New Roman" w:hAnsi="Times New Roman" w:cs="Times New Roman"/>
                <w:lang w:eastAsia="ru-RU"/>
              </w:rPr>
              <w:t xml:space="preserve"> -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 </w:t>
            </w:r>
          </w:p>
          <w:p w:rsidR="002F4D14" w:rsidRPr="002F4D14" w:rsidRDefault="002F4D14" w:rsidP="002F4D14">
            <w:pPr>
              <w:spacing w:after="60" w:line="240" w:lineRule="auto"/>
              <w:jc w:val="both"/>
              <w:rPr>
                <w:rFonts w:ascii="Times New Roman" w:eastAsia="Times New Roman" w:hAnsi="Times New Roman" w:cs="Times New Roman"/>
                <w:lang w:eastAsia="ru-RU"/>
              </w:rPr>
            </w:pPr>
            <w:r w:rsidRPr="002F4D14">
              <w:rPr>
                <w:rFonts w:ascii="Times New Roman" w:eastAsia="Times New Roman" w:hAnsi="Times New Roman" w:cs="Times New Roman"/>
                <w:lang w:eastAsia="ru-RU"/>
              </w:rPr>
              <w:t xml:space="preserve"> - срок действия банковской гарантии должен превышать срок действия контракта не менее чем на один месяц; </w:t>
            </w:r>
          </w:p>
          <w:p w:rsidR="002F4D14" w:rsidRPr="002F4D14" w:rsidRDefault="002F4D14" w:rsidP="002F4D14">
            <w:pPr>
              <w:spacing w:after="60" w:line="240" w:lineRule="auto"/>
              <w:jc w:val="both"/>
              <w:rPr>
                <w:rFonts w:ascii="Times New Roman" w:eastAsia="Times New Roman" w:hAnsi="Times New Roman" w:cs="Times New Roman"/>
                <w:lang w:eastAsia="ru-RU"/>
              </w:rPr>
            </w:pPr>
            <w:r w:rsidRPr="002F4D14">
              <w:rPr>
                <w:rFonts w:ascii="Times New Roman" w:eastAsia="Times New Roman" w:hAnsi="Times New Roman" w:cs="Times New Roman"/>
                <w:lang w:eastAsia="ru-RU"/>
              </w:rPr>
              <w:t xml:space="preserve"> -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 </w:t>
            </w:r>
          </w:p>
          <w:p w:rsidR="002F4D14" w:rsidRPr="002F4D14" w:rsidRDefault="002F4D14" w:rsidP="002F4D14">
            <w:pPr>
              <w:spacing w:after="60" w:line="240" w:lineRule="auto"/>
              <w:jc w:val="both"/>
              <w:rPr>
                <w:rFonts w:ascii="Times New Roman" w:eastAsia="Times New Roman" w:hAnsi="Times New Roman" w:cs="Times New Roman"/>
                <w:lang w:eastAsia="ru-RU"/>
              </w:rPr>
            </w:pPr>
            <w:r w:rsidRPr="002F4D14">
              <w:rPr>
                <w:rFonts w:ascii="Times New Roman" w:eastAsia="Times New Roman" w:hAnsi="Times New Roman" w:cs="Times New Roman"/>
                <w:lang w:eastAsia="ru-RU"/>
              </w:rPr>
              <w:t xml:space="preserve"> -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 </w:t>
            </w:r>
          </w:p>
          <w:p w:rsidR="002F4D14" w:rsidRPr="002F4D14" w:rsidRDefault="002F4D14" w:rsidP="002F4D14">
            <w:pPr>
              <w:spacing w:after="60" w:line="240" w:lineRule="auto"/>
              <w:jc w:val="both"/>
              <w:rPr>
                <w:rFonts w:ascii="Times New Roman" w:eastAsia="Times New Roman" w:hAnsi="Times New Roman" w:cs="Times New Roman"/>
                <w:lang w:eastAsia="ru-RU"/>
              </w:rPr>
            </w:pPr>
            <w:r w:rsidRPr="002F4D14">
              <w:rPr>
                <w:rFonts w:ascii="Times New Roman" w:eastAsia="Times New Roman" w:hAnsi="Times New Roman" w:cs="Times New Roman"/>
                <w:lang w:eastAsia="ru-RU"/>
              </w:rPr>
              <w:t xml:space="preserve"> -  Банковская гарантия включает в себя условие о праве заказчика на бесспорное списание денежных средств со счёта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F4D14" w:rsidRPr="002F4D14" w:rsidRDefault="002F4D14" w:rsidP="002F4D14">
            <w:pPr>
              <w:spacing w:after="0" w:line="240" w:lineRule="auto"/>
              <w:ind w:firstLine="142"/>
              <w:jc w:val="both"/>
              <w:outlineLvl w:val="2"/>
              <w:rPr>
                <w:rFonts w:ascii="Times New Roman" w:eastAsia="Times New Roman" w:hAnsi="Times New Roman" w:cs="Times New Roman"/>
                <w:color w:val="000000"/>
                <w:lang w:eastAsia="ru-RU"/>
              </w:rPr>
            </w:pPr>
            <w:bookmarkStart w:id="31" w:name="_Ref166350767"/>
            <w:bookmarkStart w:id="32" w:name="OLE_LINK21"/>
            <w:r w:rsidRPr="002F4D14">
              <w:rPr>
                <w:rFonts w:ascii="Times New Roman" w:eastAsia="Times New Roman" w:hAnsi="Times New Roman" w:cs="Times New Roman"/>
                <w:color w:val="000000"/>
                <w:lang w:eastAsia="ru-RU"/>
              </w:rPr>
              <w:t>Требования к обеспечению исполнения контракта, предоставляемому в виде денежных средств:</w:t>
            </w:r>
          </w:p>
          <w:p w:rsidR="002F4D14" w:rsidRPr="002F4D14" w:rsidRDefault="002F4D14" w:rsidP="002F4D14">
            <w:pPr>
              <w:numPr>
                <w:ilvl w:val="0"/>
                <w:numId w:val="14"/>
              </w:numPr>
              <w:spacing w:after="0" w:line="240" w:lineRule="auto"/>
              <w:ind w:firstLine="196"/>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денежные средства, вносимые в обеспечение исполнения контракта, должны быть перечислены в размере и по реквизитам, установленном в настоящем пункте</w:t>
            </w:r>
            <w:bookmarkEnd w:id="31"/>
            <w:r w:rsidRPr="002F4D14">
              <w:rPr>
                <w:rFonts w:ascii="Times New Roman" w:eastAsia="Times New Roman" w:hAnsi="Times New Roman" w:cs="Times New Roman"/>
                <w:color w:val="000000"/>
                <w:lang w:eastAsia="ru-RU"/>
              </w:rPr>
              <w:t>;</w:t>
            </w:r>
          </w:p>
          <w:p w:rsidR="002F4D14" w:rsidRPr="002F4D14" w:rsidRDefault="002F4D14" w:rsidP="002F4D14">
            <w:pPr>
              <w:numPr>
                <w:ilvl w:val="0"/>
                <w:numId w:val="14"/>
              </w:numPr>
              <w:spacing w:after="0" w:line="240" w:lineRule="auto"/>
              <w:ind w:firstLine="196"/>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денежные средства, вносимые в обеспечение исполнения контракта, должны быть зачислены по реквизитам счета заказчика, указанным в пункте 26 </w:t>
            </w:r>
            <w:r w:rsidRPr="002F4D14">
              <w:rPr>
                <w:rFonts w:ascii="Times New Roman" w:eastAsia="Times New Roman" w:hAnsi="Times New Roman" w:cs="Times New Roman"/>
                <w:color w:val="000000"/>
                <w:lang w:val="en-US" w:eastAsia="ru-RU"/>
              </w:rPr>
              <w:t>II</w:t>
            </w:r>
            <w:r w:rsidRPr="002F4D14">
              <w:rPr>
                <w:rFonts w:ascii="Times New Roman" w:eastAsia="Times New Roman" w:hAnsi="Times New Roman" w:cs="Times New Roman"/>
                <w:color w:val="000000"/>
                <w:lang w:eastAsia="ru-RU"/>
              </w:rPr>
              <w:t>. Информационной карты настоящей документацией об аукционе, до заключения контракта. В противном случае обеспечение исполнения контракта в виде денежных средств считается не предоставленным;</w:t>
            </w:r>
          </w:p>
          <w:p w:rsidR="002F4D14" w:rsidRPr="002F4D14" w:rsidRDefault="002F4D14" w:rsidP="002F4D14">
            <w:pPr>
              <w:numPr>
                <w:ilvl w:val="0"/>
                <w:numId w:val="14"/>
              </w:numPr>
              <w:spacing w:after="0" w:line="240" w:lineRule="auto"/>
              <w:ind w:firstLine="196"/>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денежные средства возвращаются поставщику (подрядчику, </w:t>
            </w:r>
            <w:r w:rsidRPr="002F4D14">
              <w:rPr>
                <w:rFonts w:ascii="Times New Roman" w:eastAsia="Times New Roman" w:hAnsi="Times New Roman" w:cs="Times New Roman"/>
                <w:color w:val="000000"/>
                <w:lang w:eastAsia="ru-RU"/>
              </w:rPr>
              <w:lastRenderedPageBreak/>
              <w:t>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w:t>
            </w:r>
            <w:r w:rsidRPr="002F4D14">
              <w:rPr>
                <w:rFonts w:ascii="Times New Roman" w:eastAsia="Times New Roman" w:hAnsi="Times New Roman" w:cs="Times New Roman"/>
                <w:bCs/>
                <w:lang w:eastAsia="ru-RU"/>
              </w:rPr>
              <w:t>Часть 27 ст. 34 Феде</w:t>
            </w:r>
            <w:r w:rsidR="00FE2599">
              <w:rPr>
                <w:rFonts w:ascii="Times New Roman" w:eastAsia="Times New Roman" w:hAnsi="Times New Roman" w:cs="Times New Roman"/>
                <w:bCs/>
                <w:lang w:eastAsia="ru-RU"/>
              </w:rPr>
              <w:t>рального закона от 05.04.2013 №</w:t>
            </w:r>
            <w:r w:rsidRPr="002F4D14">
              <w:rPr>
                <w:rFonts w:ascii="Times New Roman" w:eastAsia="Times New Roman" w:hAnsi="Times New Roman" w:cs="Times New Roman"/>
                <w:bCs/>
                <w:lang w:eastAsia="ru-RU"/>
              </w:rPr>
              <w:t>44-ФЗ «О контрактной системе в сфере закупок товаров, работ, услуг для обеспечения государственных и муниципальных нужд»</w:t>
            </w:r>
            <w:r w:rsidRPr="002F4D14">
              <w:rPr>
                <w:rFonts w:ascii="Times New Roman" w:eastAsia="Times New Roman" w:hAnsi="Times New Roman" w:cs="Times New Roman"/>
                <w:color w:val="000000"/>
                <w:lang w:eastAsia="ru-RU"/>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2F4D14" w:rsidRPr="002F4D14" w:rsidRDefault="002F4D14" w:rsidP="002F4D14">
            <w:pPr>
              <w:spacing w:after="0" w:line="240" w:lineRule="auto"/>
              <w:ind w:firstLine="142"/>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2"/>
            <w:r w:rsidRPr="002F4D14">
              <w:rPr>
                <w:rFonts w:ascii="Times New Roman" w:eastAsia="Times New Roman" w:hAnsi="Times New Roman" w:cs="Times New Roman"/>
                <w:color w:val="000000"/>
                <w:lang w:eastAsia="ru-RU"/>
              </w:rPr>
              <w:t>;</w:t>
            </w:r>
          </w:p>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0" w:line="240" w:lineRule="auto"/>
              <w:rPr>
                <w:rFonts w:ascii="Times New Roman" w:eastAsia="Times New Roman" w:hAnsi="Times New Roman" w:cs="Times New Roman"/>
                <w:b/>
                <w:bCs/>
                <w:lang w:eastAsia="ru-RU"/>
              </w:rPr>
            </w:pPr>
            <w:r w:rsidRPr="002F4D14">
              <w:rPr>
                <w:rFonts w:ascii="Times New Roman" w:eastAsia="Times New Roman" w:hAnsi="Times New Roman" w:cs="Times New Roman"/>
                <w:b/>
                <w:bCs/>
                <w:lang w:eastAsia="ru-RU"/>
              </w:rPr>
              <w:t>Администрация муниципального района «Княжпогостский»</w:t>
            </w:r>
          </w:p>
          <w:p w:rsidR="002F4D14" w:rsidRPr="002F4D14" w:rsidRDefault="002F4D14" w:rsidP="002F4D14">
            <w:pPr>
              <w:spacing w:after="0" w:line="240" w:lineRule="auto"/>
              <w:rPr>
                <w:rFonts w:ascii="Times New Roman" w:eastAsia="Times New Roman" w:hAnsi="Times New Roman" w:cs="Times New Roman"/>
                <w:bCs/>
                <w:lang w:eastAsia="ru-RU"/>
              </w:rPr>
            </w:pPr>
            <w:r w:rsidRPr="002F4D14">
              <w:rPr>
                <w:rFonts w:ascii="Times New Roman" w:eastAsia="Times New Roman" w:hAnsi="Times New Roman" w:cs="Times New Roman"/>
                <w:bCs/>
                <w:lang w:eastAsia="ru-RU"/>
              </w:rPr>
              <w:t>169200, Республика Коми, г. Емва, ул. Дзержинского, д. 81</w:t>
            </w:r>
          </w:p>
          <w:p w:rsidR="002F4D14" w:rsidRPr="002F4D14" w:rsidRDefault="002F4D14" w:rsidP="002F4D14">
            <w:pPr>
              <w:spacing w:after="0" w:line="240" w:lineRule="auto"/>
              <w:rPr>
                <w:rFonts w:ascii="Times New Roman" w:eastAsia="Times New Roman" w:hAnsi="Times New Roman" w:cs="Times New Roman"/>
                <w:bCs/>
                <w:lang w:eastAsia="ru-RU"/>
              </w:rPr>
            </w:pPr>
            <w:r w:rsidRPr="002F4D14">
              <w:rPr>
                <w:rFonts w:ascii="Times New Roman" w:eastAsia="Times New Roman" w:hAnsi="Times New Roman" w:cs="Times New Roman"/>
                <w:bCs/>
                <w:lang w:eastAsia="ru-RU"/>
              </w:rPr>
              <w:t xml:space="preserve">тел./факс (82139) 2-13-76 </w:t>
            </w:r>
          </w:p>
          <w:p w:rsidR="002F4D14" w:rsidRPr="002F4D14" w:rsidRDefault="002F4D14" w:rsidP="002F4D14">
            <w:pPr>
              <w:spacing w:after="0" w:line="240" w:lineRule="auto"/>
              <w:rPr>
                <w:rFonts w:ascii="Times New Roman" w:eastAsia="Times New Roman" w:hAnsi="Times New Roman" w:cs="Times New Roman"/>
                <w:bCs/>
                <w:lang w:eastAsia="ru-RU"/>
              </w:rPr>
            </w:pPr>
            <w:r w:rsidRPr="002F4D14">
              <w:rPr>
                <w:rFonts w:ascii="Times New Roman" w:eastAsia="Times New Roman" w:hAnsi="Times New Roman" w:cs="Times New Roman"/>
                <w:bCs/>
                <w:lang w:val="en-US" w:eastAsia="ru-RU"/>
              </w:rPr>
              <w:t>E</w:t>
            </w:r>
            <w:r w:rsidRPr="002F4D14">
              <w:rPr>
                <w:rFonts w:ascii="Times New Roman" w:eastAsia="Times New Roman" w:hAnsi="Times New Roman" w:cs="Times New Roman"/>
                <w:bCs/>
                <w:lang w:eastAsia="ru-RU"/>
              </w:rPr>
              <w:t>-</w:t>
            </w:r>
            <w:r w:rsidRPr="002F4D14">
              <w:rPr>
                <w:rFonts w:ascii="Times New Roman" w:eastAsia="Times New Roman" w:hAnsi="Times New Roman" w:cs="Times New Roman"/>
                <w:bCs/>
                <w:lang w:val="en-US" w:eastAsia="ru-RU"/>
              </w:rPr>
              <w:t>mail</w:t>
            </w:r>
            <w:r w:rsidRPr="002F4D14">
              <w:rPr>
                <w:rFonts w:ascii="Times New Roman" w:eastAsia="Times New Roman" w:hAnsi="Times New Roman" w:cs="Times New Roman"/>
                <w:bCs/>
                <w:lang w:eastAsia="ru-RU"/>
              </w:rPr>
              <w:t xml:space="preserve">: </w:t>
            </w:r>
            <w:proofErr w:type="spellStart"/>
            <w:r w:rsidRPr="002F4D14">
              <w:rPr>
                <w:rFonts w:ascii="Times New Roman" w:eastAsia="Times New Roman" w:hAnsi="Times New Roman" w:cs="Times New Roman"/>
                <w:bCs/>
                <w:lang w:val="en-US" w:eastAsia="ru-RU"/>
              </w:rPr>
              <w:t>emva</w:t>
            </w:r>
            <w:proofErr w:type="spellEnd"/>
            <w:r w:rsidRPr="002F4D14">
              <w:rPr>
                <w:rFonts w:ascii="Times New Roman" w:eastAsia="Times New Roman" w:hAnsi="Times New Roman" w:cs="Times New Roman"/>
                <w:bCs/>
                <w:lang w:eastAsia="ru-RU"/>
              </w:rPr>
              <w:t>_11@</w:t>
            </w:r>
            <w:r w:rsidRPr="002F4D14">
              <w:rPr>
                <w:rFonts w:ascii="Times New Roman" w:eastAsia="Times New Roman" w:hAnsi="Times New Roman" w:cs="Times New Roman"/>
                <w:bCs/>
                <w:lang w:val="en-US" w:eastAsia="ru-RU"/>
              </w:rPr>
              <w:t>mail</w:t>
            </w:r>
            <w:r w:rsidRPr="002F4D14">
              <w:rPr>
                <w:rFonts w:ascii="Times New Roman" w:eastAsia="Times New Roman" w:hAnsi="Times New Roman" w:cs="Times New Roman"/>
                <w:bCs/>
                <w:lang w:eastAsia="ru-RU"/>
              </w:rPr>
              <w:t>.</w:t>
            </w:r>
            <w:proofErr w:type="spellStart"/>
            <w:r w:rsidRPr="002F4D14">
              <w:rPr>
                <w:rFonts w:ascii="Times New Roman" w:eastAsia="Times New Roman" w:hAnsi="Times New Roman" w:cs="Times New Roman"/>
                <w:bCs/>
                <w:lang w:val="en-US" w:eastAsia="ru-RU"/>
              </w:rPr>
              <w:t>ru</w:t>
            </w:r>
            <w:proofErr w:type="spellEnd"/>
          </w:p>
          <w:p w:rsidR="002F4D14" w:rsidRPr="002F4D14" w:rsidRDefault="002F4D14" w:rsidP="002F4D14">
            <w:pPr>
              <w:spacing w:after="0" w:line="240" w:lineRule="auto"/>
              <w:rPr>
                <w:rFonts w:ascii="Times New Roman" w:eastAsia="Times New Roman" w:hAnsi="Times New Roman" w:cs="Times New Roman"/>
                <w:bCs/>
                <w:lang w:eastAsia="ru-RU"/>
              </w:rPr>
            </w:pPr>
            <w:r w:rsidRPr="002F4D14">
              <w:rPr>
                <w:rFonts w:ascii="Times New Roman" w:eastAsia="Times New Roman" w:hAnsi="Times New Roman" w:cs="Times New Roman"/>
                <w:bCs/>
                <w:lang w:eastAsia="ru-RU"/>
              </w:rPr>
              <w:t>ИНН 1117003968    КПП 111701001</w:t>
            </w:r>
          </w:p>
          <w:p w:rsidR="002F4D14" w:rsidRPr="002F4D14" w:rsidRDefault="002F4D14" w:rsidP="002F4D14">
            <w:pPr>
              <w:spacing w:after="0" w:line="240" w:lineRule="auto"/>
              <w:rPr>
                <w:rFonts w:ascii="Times New Roman" w:eastAsia="Times New Roman" w:hAnsi="Times New Roman" w:cs="Times New Roman"/>
                <w:bCs/>
                <w:lang w:eastAsia="ru-RU"/>
              </w:rPr>
            </w:pPr>
            <w:r w:rsidRPr="002F4D14">
              <w:rPr>
                <w:rFonts w:ascii="Times New Roman" w:eastAsia="Times New Roman" w:hAnsi="Times New Roman" w:cs="Times New Roman"/>
                <w:bCs/>
                <w:lang w:eastAsia="ru-RU"/>
              </w:rPr>
              <w:t>р/с 40302810700065000004</w:t>
            </w:r>
          </w:p>
          <w:p w:rsidR="002F4D14" w:rsidRPr="002F4D14" w:rsidRDefault="002F4D14" w:rsidP="002F4D14">
            <w:pPr>
              <w:spacing w:after="0" w:line="240" w:lineRule="auto"/>
              <w:rPr>
                <w:rFonts w:ascii="Times New Roman" w:eastAsia="Times New Roman" w:hAnsi="Times New Roman" w:cs="Times New Roman"/>
                <w:bCs/>
                <w:lang w:eastAsia="ru-RU"/>
              </w:rPr>
            </w:pPr>
            <w:r w:rsidRPr="002F4D14">
              <w:rPr>
                <w:rFonts w:ascii="Times New Roman" w:eastAsia="Times New Roman" w:hAnsi="Times New Roman" w:cs="Times New Roman"/>
                <w:bCs/>
                <w:lang w:eastAsia="ru-RU"/>
              </w:rPr>
              <w:t>л/с С9230301017-АДМ</w:t>
            </w:r>
          </w:p>
          <w:p w:rsidR="002F4D14" w:rsidRPr="002F4D14" w:rsidRDefault="002F4D14" w:rsidP="002F4D14">
            <w:pPr>
              <w:spacing w:after="0" w:line="240" w:lineRule="auto"/>
              <w:rPr>
                <w:rFonts w:ascii="Times New Roman" w:eastAsia="Times New Roman" w:hAnsi="Times New Roman" w:cs="Times New Roman"/>
                <w:bCs/>
                <w:lang w:eastAsia="ru-RU"/>
              </w:rPr>
            </w:pPr>
            <w:r w:rsidRPr="002F4D14">
              <w:rPr>
                <w:rFonts w:ascii="Times New Roman" w:eastAsia="Times New Roman" w:hAnsi="Times New Roman" w:cs="Times New Roman"/>
                <w:bCs/>
                <w:lang w:eastAsia="ru-RU"/>
              </w:rPr>
              <w:t>Банк получатель: РКЦ Емва г. Емва</w:t>
            </w:r>
          </w:p>
          <w:p w:rsidR="002F4D14" w:rsidRPr="002F4D14" w:rsidRDefault="002F4D14" w:rsidP="002F4D14">
            <w:pPr>
              <w:spacing w:after="0" w:line="240" w:lineRule="auto"/>
              <w:rPr>
                <w:rFonts w:ascii="Times New Roman" w:eastAsia="Times New Roman" w:hAnsi="Times New Roman" w:cs="Times New Roman"/>
                <w:bCs/>
                <w:color w:val="000000"/>
                <w:lang w:eastAsia="ru-RU"/>
              </w:rPr>
            </w:pPr>
            <w:r w:rsidRPr="002F4D14">
              <w:rPr>
                <w:rFonts w:ascii="Times New Roman" w:eastAsia="Times New Roman" w:hAnsi="Times New Roman" w:cs="Times New Roman"/>
                <w:bCs/>
                <w:color w:val="000000"/>
                <w:lang w:eastAsia="ru-RU"/>
              </w:rPr>
              <w:t>БИК 048706000</w:t>
            </w:r>
          </w:p>
          <w:p w:rsidR="002F4D14" w:rsidRPr="002F4D14" w:rsidRDefault="002F4D14" w:rsidP="002F4D14">
            <w:pPr>
              <w:spacing w:after="0" w:line="240" w:lineRule="auto"/>
              <w:rPr>
                <w:rFonts w:ascii="Times New Roman" w:eastAsia="Times New Roman" w:hAnsi="Times New Roman" w:cs="Times New Roman"/>
                <w:bCs/>
                <w:color w:val="000000"/>
                <w:lang w:eastAsia="ru-RU"/>
              </w:rPr>
            </w:pPr>
            <w:r w:rsidRPr="002F4D14">
              <w:rPr>
                <w:rFonts w:ascii="Times New Roman" w:eastAsia="Times New Roman" w:hAnsi="Times New Roman" w:cs="Times New Roman"/>
                <w:bCs/>
                <w:color w:val="000000"/>
                <w:lang w:eastAsia="ru-RU"/>
              </w:rPr>
              <w:t>КБК 923.00000000000000.180</w:t>
            </w:r>
          </w:p>
          <w:p w:rsidR="002F4D14" w:rsidRPr="002F4D14" w:rsidRDefault="002F4D14" w:rsidP="002F4D14">
            <w:pPr>
              <w:keepLines/>
              <w:widowControl w:val="0"/>
              <w:suppressLineNumbers/>
              <w:suppressAutoHyphens/>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lang w:eastAsia="ru-RU"/>
              </w:rPr>
              <w:t xml:space="preserve">Назначение платежа: «Обеспечение исполнения муниципального контракта по ЭА - (номер </w:t>
            </w:r>
            <w:proofErr w:type="spellStart"/>
            <w:r w:rsidRPr="002F4D14">
              <w:rPr>
                <w:rFonts w:ascii="Times New Roman" w:eastAsia="Times New Roman" w:hAnsi="Times New Roman" w:cs="Times New Roman"/>
                <w:lang w:eastAsia="ru-RU"/>
              </w:rPr>
              <w:t>электр</w:t>
            </w:r>
            <w:proofErr w:type="spellEnd"/>
            <w:r w:rsidRPr="002F4D14">
              <w:rPr>
                <w:rFonts w:ascii="Times New Roman" w:eastAsia="Times New Roman" w:hAnsi="Times New Roman" w:cs="Times New Roman"/>
                <w:lang w:eastAsia="ru-RU"/>
              </w:rPr>
              <w:t>. аукциона)».</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bookmarkStart w:id="33" w:name="_Ref166315233"/>
            <w:bookmarkStart w:id="34" w:name="_Ref166315600"/>
            <w:bookmarkStart w:id="35" w:name="_Ref166337491"/>
            <w:bookmarkEnd w:id="33"/>
            <w:bookmarkEnd w:id="34"/>
          </w:p>
        </w:tc>
        <w:bookmarkEnd w:id="35"/>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Возможность заказчика изменить условия контракта в соответствии с п/п. а, б п. 1 ч. 1 ст. 95 Федерального закона от 05.04.2013 г. № 44-ФЗ</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0" w:line="240" w:lineRule="auto"/>
              <w:ind w:firstLine="142"/>
              <w:jc w:val="both"/>
              <w:outlineLvl w:val="2"/>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Допускается</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snapToGrid w:val="0"/>
                <w:color w:val="000000"/>
                <w:lang w:eastAsia="ru-RU"/>
              </w:rPr>
            </w:pPr>
            <w:bookmarkStart w:id="36" w:name="_Ref166315737"/>
          </w:p>
        </w:tc>
        <w:bookmarkEnd w:id="36"/>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Возможность заказчика увеличить количество поставляемого товара при заключении контракта в соответствии с ч. 18 ст. 34 Федерального закона от 05.04.2013 г. № 44-ФЗ</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0" w:line="240" w:lineRule="auto"/>
              <w:rPr>
                <w:rFonts w:ascii="Times New Roman" w:eastAsia="Times New Roman" w:hAnsi="Times New Roman" w:cs="Times New Roman"/>
                <w:lang w:eastAsia="ru-RU"/>
              </w:rPr>
            </w:pPr>
            <w:r w:rsidRPr="002F4D14">
              <w:rPr>
                <w:rFonts w:ascii="Times New Roman" w:eastAsia="Times New Roman" w:hAnsi="Times New Roman" w:cs="Times New Roman"/>
                <w:color w:val="000000"/>
                <w:lang w:eastAsia="ru-RU"/>
              </w:rPr>
              <w:t xml:space="preserve">Допускается </w:t>
            </w:r>
          </w:p>
        </w:tc>
      </w:tr>
      <w:tr w:rsidR="002F4D14" w:rsidRPr="002F4D14" w:rsidTr="004B0B0C">
        <w:trPr>
          <w:trHeight w:val="815"/>
        </w:trPr>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snapToGrid w:val="0"/>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Lines/>
              <w:widowControl w:val="0"/>
              <w:suppressLineNumbers/>
              <w:suppressAutoHyphens/>
              <w:spacing w:after="12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Возможность одностороннего отказа от исполнения контракта в </w:t>
            </w:r>
            <w:r w:rsidRPr="002F4D14">
              <w:rPr>
                <w:rFonts w:ascii="Times New Roman" w:eastAsia="Times New Roman" w:hAnsi="Times New Roman" w:cs="Times New Roman"/>
                <w:color w:val="000000"/>
                <w:lang w:eastAsia="ru-RU"/>
              </w:rPr>
              <w:lastRenderedPageBreak/>
              <w:t>соответствии с положениями частей 8 - 26 статьи 95 Закона о контрактной системе</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12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lastRenderedPageBreak/>
              <w:t>Допускается</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snapToGrid w:val="0"/>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Lines/>
              <w:widowControl w:val="0"/>
              <w:suppressLineNumbers/>
              <w:suppressAutoHyphens/>
              <w:spacing w:after="12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Сведения о предоставлении преимуществ участникам закупки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12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Не установлены</w:t>
            </w:r>
          </w:p>
        </w:tc>
      </w:tr>
      <w:tr w:rsidR="002F4D14" w:rsidRPr="002F4D14" w:rsidTr="004B0B0C">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snapToGrid w:val="0"/>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 xml:space="preserve">Дополнительные требования к участникам закупки, установленные в соответствии с ч. 2 ст. 31 Федерального закона № 44-ФЗ. </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Требования не установлены.</w:t>
            </w:r>
          </w:p>
        </w:tc>
      </w:tr>
      <w:tr w:rsidR="002F4D14" w:rsidRPr="002F4D14" w:rsidTr="004B0B0C">
        <w:trPr>
          <w:trHeight w:val="1045"/>
        </w:trPr>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соответствии со статьей 14 Закона о контрактной системе:</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FE2599" w:rsidP="002F4D14">
            <w:pPr>
              <w:spacing w:after="60" w:line="240" w:lineRule="auto"/>
              <w:jc w:val="both"/>
              <w:rPr>
                <w:rFonts w:ascii="Times New Roman" w:eastAsia="Times New Roman" w:hAnsi="Times New Roman" w:cs="Times New Roman"/>
                <w:color w:val="000000"/>
                <w:lang w:eastAsia="ru-RU"/>
              </w:rPr>
            </w:pPr>
            <w:r w:rsidRPr="00FE2599">
              <w:rPr>
                <w:rFonts w:ascii="Times New Roman" w:eastAsia="Times New Roman" w:hAnsi="Times New Roman" w:cs="Times New Roman"/>
                <w:color w:val="000000"/>
                <w:lang w:eastAsia="ru-RU"/>
              </w:rPr>
              <w:t>В соответствии с частью 3 и частью 4 статьи 14 №44-ФЗ от 05.04.2013 и Постановлением Правительства Российской Федерации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участник закупки не может являться организацией, находящейся под юрисдикцией Турецкой Республики, или организацией, контролируемой гражданами Турецкой Республики и (или) организациями, находящимися под юрисдикцией Турецкой Республики</w:t>
            </w:r>
          </w:p>
        </w:tc>
      </w:tr>
      <w:tr w:rsidR="002F4D14" w:rsidRPr="002F4D14" w:rsidTr="004B0B0C">
        <w:trPr>
          <w:trHeight w:val="1798"/>
        </w:trPr>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Информация о банковском сопровождении контракта (в случаях, предусмотренных статьей 35 Закона о контрактной системе)</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Не установлена</w:t>
            </w:r>
          </w:p>
        </w:tc>
      </w:tr>
      <w:tr w:rsidR="002F4D14" w:rsidRPr="002F4D14" w:rsidTr="004B0B0C">
        <w:trPr>
          <w:trHeight w:val="1296"/>
        </w:trPr>
        <w:tc>
          <w:tcPr>
            <w:tcW w:w="95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numPr>
                <w:ilvl w:val="0"/>
                <w:numId w:val="15"/>
              </w:numPr>
              <w:spacing w:after="60" w:line="240" w:lineRule="auto"/>
              <w:jc w:val="center"/>
              <w:rPr>
                <w:rFonts w:ascii="Times New Roman" w:eastAsia="Times New Roman" w:hAnsi="Times New Roman" w:cs="Times New Roman"/>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2F4D14" w:rsidRPr="002F4D14" w:rsidRDefault="002F4D14" w:rsidP="002F4D14">
            <w:pPr>
              <w:widowControl w:val="0"/>
              <w:suppressLineNumbers/>
              <w:suppressAutoHyphens/>
              <w:spacing w:after="60" w:line="240" w:lineRule="auto"/>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lang w:eastAsia="ru-RU"/>
              </w:rPr>
              <w:t>Антидемпинговые меры</w:t>
            </w:r>
          </w:p>
        </w:tc>
        <w:tc>
          <w:tcPr>
            <w:tcW w:w="7399" w:type="dxa"/>
            <w:tcBorders>
              <w:top w:val="single" w:sz="4" w:space="0" w:color="auto"/>
              <w:left w:val="single" w:sz="4" w:space="0" w:color="auto"/>
              <w:bottom w:val="single" w:sz="4" w:space="0" w:color="auto"/>
              <w:right w:val="single" w:sz="4" w:space="0" w:color="auto"/>
            </w:tcBorders>
          </w:tcPr>
          <w:p w:rsidR="002F4D14" w:rsidRPr="002F4D14" w:rsidRDefault="002F4D14" w:rsidP="002F4D14">
            <w:pPr>
              <w:widowControl w:val="0"/>
              <w:autoSpaceDE w:val="0"/>
              <w:autoSpaceDN w:val="0"/>
              <w:adjustRightInd w:val="0"/>
              <w:spacing w:after="0" w:line="240" w:lineRule="auto"/>
              <w:jc w:val="both"/>
              <w:rPr>
                <w:rFonts w:ascii="Times New Roman" w:eastAsia="Times New Roman" w:hAnsi="Times New Roman" w:cs="Times New Roman"/>
                <w:color w:val="000000"/>
                <w:sz w:val="20"/>
                <w:lang w:eastAsia="ru-RU"/>
              </w:rPr>
            </w:pPr>
            <w:r w:rsidRPr="002F4D14">
              <w:rPr>
                <w:rFonts w:ascii="Times New Roman" w:eastAsia="Times New Roman" w:hAnsi="Times New Roman" w:cs="Times New Roman"/>
                <w:color w:val="000000"/>
                <w:sz w:val="20"/>
                <w:lang w:eastAsia="ru-RU"/>
              </w:rPr>
              <w:t>а) 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r w:rsidRPr="002F4D14">
              <w:rPr>
                <w:rFonts w:ascii="Times New Roman" w:eastAsia="Times New Roman" w:hAnsi="Times New Roman" w:cs="Times New Roman"/>
                <w:color w:val="000000"/>
                <w:sz w:val="20"/>
                <w:vertAlign w:val="superscript"/>
                <w:lang w:eastAsia="ru-RU"/>
              </w:rPr>
              <w:footnoteReference w:id="3"/>
            </w:r>
            <w:r w:rsidRPr="002F4D14">
              <w:rPr>
                <w:rFonts w:ascii="Times New Roman" w:eastAsia="Times New Roman" w:hAnsi="Times New Roman" w:cs="Times New Roman"/>
                <w:color w:val="000000"/>
                <w:sz w:val="20"/>
                <w:lang w:eastAsia="ru-RU"/>
              </w:rPr>
              <w:t>.</w:t>
            </w:r>
          </w:p>
          <w:p w:rsidR="002F4D14" w:rsidRPr="002F4D14" w:rsidRDefault="002F4D14" w:rsidP="002F4D14">
            <w:pPr>
              <w:widowControl w:val="0"/>
              <w:autoSpaceDE w:val="0"/>
              <w:autoSpaceDN w:val="0"/>
              <w:adjustRightInd w:val="0"/>
              <w:spacing w:after="0" w:line="240" w:lineRule="auto"/>
              <w:jc w:val="both"/>
              <w:rPr>
                <w:rFonts w:ascii="Times New Roman" w:eastAsia="Times New Roman" w:hAnsi="Times New Roman" w:cs="Times New Roman"/>
                <w:color w:val="000000"/>
                <w:sz w:val="20"/>
                <w:lang w:eastAsia="ru-RU"/>
              </w:rPr>
            </w:pPr>
            <w:bookmarkStart w:id="37" w:name="Par528"/>
            <w:bookmarkEnd w:id="37"/>
            <w:r w:rsidRPr="002F4D14">
              <w:rPr>
                <w:rFonts w:ascii="Times New Roman" w:eastAsia="Times New Roman" w:hAnsi="Times New Roman" w:cs="Times New Roman"/>
                <w:color w:val="000000"/>
                <w:sz w:val="20"/>
                <w:lang w:eastAsia="ru-RU"/>
              </w:rPr>
              <w:t>б)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F4D14">
              <w:rPr>
                <w:rFonts w:ascii="Times New Roman" w:eastAsia="Times New Roman" w:hAnsi="Times New Roman" w:cs="Times New Roman"/>
                <w:color w:val="000000"/>
                <w:sz w:val="20"/>
                <w:vertAlign w:val="superscript"/>
                <w:lang w:eastAsia="ru-RU"/>
              </w:rPr>
              <w:footnoteReference w:id="4"/>
            </w:r>
            <w:r w:rsidRPr="002F4D14">
              <w:rPr>
                <w:rFonts w:ascii="Times New Roman" w:eastAsia="Times New Roman" w:hAnsi="Times New Roman" w:cs="Times New Roman"/>
                <w:color w:val="000000"/>
                <w:sz w:val="20"/>
                <w:lang w:eastAsia="ru-RU"/>
              </w:rPr>
              <w:t>.</w:t>
            </w:r>
          </w:p>
          <w:p w:rsidR="002F4D14" w:rsidRPr="002F4D14" w:rsidRDefault="002F4D14" w:rsidP="002F4D14">
            <w:pPr>
              <w:widowControl w:val="0"/>
              <w:autoSpaceDE w:val="0"/>
              <w:autoSpaceDN w:val="0"/>
              <w:adjustRightInd w:val="0"/>
              <w:spacing w:after="0" w:line="240" w:lineRule="auto"/>
              <w:jc w:val="both"/>
              <w:rPr>
                <w:rFonts w:ascii="Times New Roman" w:eastAsia="Times New Roman" w:hAnsi="Times New Roman" w:cs="Times New Roman"/>
                <w:color w:val="000000"/>
                <w:sz w:val="20"/>
                <w:lang w:eastAsia="ru-RU"/>
              </w:rPr>
            </w:pPr>
            <w:bookmarkStart w:id="38" w:name="Par529"/>
            <w:bookmarkEnd w:id="38"/>
            <w:r w:rsidRPr="002F4D14">
              <w:rPr>
                <w:rFonts w:ascii="Times New Roman" w:eastAsia="Times New Roman" w:hAnsi="Times New Roman" w:cs="Times New Roman"/>
                <w:color w:val="000000"/>
                <w:sz w:val="20"/>
                <w:lang w:eastAsia="ru-RU"/>
              </w:rPr>
              <w:t xml:space="preserve">в) К информации, подтверждающей добросовестность участника закупки, </w:t>
            </w:r>
            <w:r w:rsidRPr="002F4D14">
              <w:rPr>
                <w:rFonts w:ascii="Times New Roman" w:eastAsia="Times New Roman" w:hAnsi="Times New Roman" w:cs="Times New Roman"/>
                <w:color w:val="000000"/>
                <w:sz w:val="20"/>
                <w:lang w:eastAsia="ru-RU"/>
              </w:rPr>
              <w:lastRenderedPageBreak/>
              <w:t>относится информация, содержащаяся в реестре контрактов и подтверждающая исполнение таким участником в течение не менее чем одного года до даты подачи заявки на участие в аукционе трех контрактов (при этом все контракты должны быть исполнены без применения к такому участнику неустоек (штрафов, пеней) либо четырех и более контрактов (при этом не менее чем семьдесят пять процентов контрактов должно быть исполнено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2F4D14" w:rsidRPr="002F4D14" w:rsidRDefault="002F4D14" w:rsidP="002F4D14">
            <w:pPr>
              <w:widowControl w:val="0"/>
              <w:autoSpaceDE w:val="0"/>
              <w:autoSpaceDN w:val="0"/>
              <w:adjustRightInd w:val="0"/>
              <w:spacing w:after="0" w:line="240" w:lineRule="auto"/>
              <w:jc w:val="both"/>
              <w:rPr>
                <w:rFonts w:ascii="Times New Roman" w:eastAsia="Times New Roman" w:hAnsi="Times New Roman" w:cs="Times New Roman"/>
                <w:color w:val="000000"/>
                <w:sz w:val="20"/>
                <w:lang w:eastAsia="ru-RU"/>
              </w:rPr>
            </w:pPr>
            <w:r w:rsidRPr="002F4D14">
              <w:rPr>
                <w:rFonts w:ascii="Times New Roman" w:eastAsia="Times New Roman" w:hAnsi="Times New Roman" w:cs="Times New Roman"/>
                <w:color w:val="000000"/>
                <w:sz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F4D14" w:rsidRPr="002F4D14" w:rsidRDefault="002F4D14" w:rsidP="002F4D14">
            <w:pPr>
              <w:widowControl w:val="0"/>
              <w:autoSpaceDE w:val="0"/>
              <w:autoSpaceDN w:val="0"/>
              <w:adjustRightInd w:val="0"/>
              <w:spacing w:after="0" w:line="240" w:lineRule="auto"/>
              <w:jc w:val="both"/>
              <w:rPr>
                <w:rFonts w:ascii="Times New Roman" w:eastAsia="Times New Roman" w:hAnsi="Times New Roman" w:cs="Times New Roman"/>
                <w:color w:val="000000"/>
                <w:sz w:val="20"/>
                <w:lang w:eastAsia="ru-RU"/>
              </w:rPr>
            </w:pPr>
            <w:r w:rsidRPr="002F4D14">
              <w:rPr>
                <w:rFonts w:ascii="Times New Roman" w:eastAsia="Times New Roman" w:hAnsi="Times New Roman" w:cs="Times New Roman"/>
                <w:color w:val="000000"/>
                <w:sz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F4D14" w:rsidRPr="002F4D14" w:rsidRDefault="002F4D14" w:rsidP="002F4D14">
            <w:pPr>
              <w:widowControl w:val="0"/>
              <w:autoSpaceDE w:val="0"/>
              <w:autoSpaceDN w:val="0"/>
              <w:adjustRightInd w:val="0"/>
              <w:spacing w:after="0" w:line="240" w:lineRule="auto"/>
              <w:jc w:val="both"/>
              <w:rPr>
                <w:rFonts w:ascii="Times New Roman" w:eastAsia="Times New Roman" w:hAnsi="Times New Roman" w:cs="Times New Roman"/>
                <w:color w:val="000000"/>
                <w:sz w:val="20"/>
                <w:lang w:eastAsia="ru-RU"/>
              </w:rPr>
            </w:pPr>
            <w:bookmarkStart w:id="39" w:name="Par533"/>
            <w:bookmarkStart w:id="40" w:name="Par537"/>
            <w:bookmarkEnd w:id="39"/>
            <w:bookmarkEnd w:id="40"/>
            <w:r w:rsidRPr="002F4D14">
              <w:rPr>
                <w:rFonts w:ascii="Times New Roman" w:eastAsia="Times New Roman" w:hAnsi="Times New Roman" w:cs="Times New Roman"/>
                <w:color w:val="000000"/>
                <w:sz w:val="20"/>
                <w:lang w:eastAsia="ru-RU"/>
              </w:rPr>
              <w:t>е)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r w:rsidRPr="002F4D14">
              <w:rPr>
                <w:rFonts w:ascii="Times New Roman" w:eastAsia="Times New Roman" w:hAnsi="Times New Roman" w:cs="Times New Roman"/>
                <w:color w:val="000000"/>
                <w:sz w:val="20"/>
                <w:vertAlign w:val="superscript"/>
                <w:lang w:eastAsia="ru-RU"/>
              </w:rPr>
              <w:footnoteReference w:id="5"/>
            </w:r>
            <w:r w:rsidRPr="002F4D14">
              <w:rPr>
                <w:rFonts w:ascii="Times New Roman" w:eastAsia="Times New Roman" w:hAnsi="Times New Roman" w:cs="Times New Roman"/>
                <w:color w:val="000000"/>
                <w:sz w:val="20"/>
                <w:lang w:eastAsia="ru-RU"/>
              </w:rPr>
              <w:t>.</w:t>
            </w:r>
          </w:p>
          <w:p w:rsidR="002F4D14" w:rsidRPr="002F4D14" w:rsidRDefault="002F4D14" w:rsidP="002F4D14">
            <w:pPr>
              <w:spacing w:after="60" w:line="240" w:lineRule="auto"/>
              <w:jc w:val="both"/>
              <w:rPr>
                <w:rFonts w:ascii="Times New Roman" w:eastAsia="Times New Roman" w:hAnsi="Times New Roman" w:cs="Times New Roman"/>
                <w:color w:val="000000"/>
                <w:lang w:eastAsia="ru-RU"/>
              </w:rPr>
            </w:pPr>
            <w:r w:rsidRPr="002F4D14">
              <w:rPr>
                <w:rFonts w:ascii="Times New Roman" w:eastAsia="Times New Roman" w:hAnsi="Times New Roman" w:cs="Times New Roman"/>
                <w:color w:val="000000"/>
                <w:sz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bl>
    <w:p w:rsidR="00FB1FF0" w:rsidRPr="00FB1FF0" w:rsidRDefault="00FB1FF0" w:rsidP="00FB1FF0">
      <w:pPr>
        <w:spacing w:after="60" w:line="240" w:lineRule="auto"/>
        <w:ind w:left="540"/>
        <w:jc w:val="center"/>
        <w:rPr>
          <w:rFonts w:ascii="Times New Roman" w:eastAsia="Times New Roman" w:hAnsi="Times New Roman" w:cs="Times New Roman"/>
          <w:b/>
          <w:caps/>
          <w:lang w:eastAsia="ru-RU"/>
        </w:rPr>
      </w:pPr>
    </w:p>
    <w:p w:rsidR="00FE2599" w:rsidRDefault="00FE2599" w:rsidP="00FB1FF0">
      <w:pPr>
        <w:spacing w:after="60" w:line="240" w:lineRule="auto"/>
        <w:jc w:val="right"/>
        <w:rPr>
          <w:rFonts w:ascii="Times New Roman" w:eastAsia="Calibri" w:hAnsi="Times New Roman" w:cs="Times New Roman"/>
          <w:b/>
          <w:sz w:val="24"/>
        </w:rPr>
      </w:pPr>
      <w:r>
        <w:rPr>
          <w:rFonts w:ascii="Times New Roman" w:eastAsia="Calibri" w:hAnsi="Times New Roman" w:cs="Times New Roman"/>
          <w:b/>
          <w:sz w:val="24"/>
        </w:rPr>
        <w:br w:type="page"/>
      </w:r>
    </w:p>
    <w:p w:rsidR="00FB1FF0" w:rsidRPr="00FB1FF0" w:rsidRDefault="00FB1FF0" w:rsidP="00FB1FF0">
      <w:pPr>
        <w:spacing w:after="60" w:line="240" w:lineRule="auto"/>
        <w:jc w:val="right"/>
        <w:rPr>
          <w:rFonts w:ascii="Times New Roman" w:eastAsia="Calibri" w:hAnsi="Times New Roman" w:cs="Times New Roman"/>
          <w:b/>
          <w:sz w:val="24"/>
        </w:rPr>
      </w:pPr>
      <w:r w:rsidRPr="00FB1FF0">
        <w:rPr>
          <w:rFonts w:ascii="Times New Roman" w:eastAsia="Calibri" w:hAnsi="Times New Roman" w:cs="Times New Roman"/>
          <w:b/>
          <w:sz w:val="24"/>
        </w:rPr>
        <w:lastRenderedPageBreak/>
        <w:t>Приложение к Информационной карте</w:t>
      </w:r>
    </w:p>
    <w:p w:rsidR="00FB1FF0" w:rsidRPr="00FB1FF0" w:rsidRDefault="00FB1FF0" w:rsidP="00FB1FF0">
      <w:pPr>
        <w:spacing w:after="60" w:line="240" w:lineRule="auto"/>
        <w:jc w:val="center"/>
        <w:rPr>
          <w:rFonts w:ascii="Times New Roman" w:eastAsia="Calibri" w:hAnsi="Times New Roman" w:cs="Times New Roman"/>
          <w:b/>
        </w:rPr>
      </w:pPr>
      <w:r w:rsidRPr="00FB1FF0">
        <w:rPr>
          <w:rFonts w:ascii="Times New Roman" w:eastAsia="Calibri" w:hAnsi="Times New Roman" w:cs="Times New Roman"/>
          <w:b/>
        </w:rPr>
        <w:t xml:space="preserve">Рекомендуемая форма </w:t>
      </w:r>
    </w:p>
    <w:p w:rsidR="00FB1FF0" w:rsidRPr="00FB1FF0" w:rsidRDefault="00FB1FF0" w:rsidP="00FB1FF0">
      <w:pPr>
        <w:spacing w:after="60" w:line="240" w:lineRule="auto"/>
        <w:jc w:val="center"/>
        <w:rPr>
          <w:rFonts w:ascii="Times New Roman" w:eastAsia="Calibri" w:hAnsi="Times New Roman" w:cs="Times New Roman"/>
          <w:b/>
        </w:rPr>
      </w:pPr>
      <w:r w:rsidRPr="00FB1FF0">
        <w:rPr>
          <w:rFonts w:ascii="Times New Roman" w:eastAsia="Calibri" w:hAnsi="Times New Roman" w:cs="Times New Roman"/>
          <w:b/>
        </w:rPr>
        <w:t xml:space="preserve">информации, представляемой участниками электронного аукциона </w:t>
      </w:r>
    </w:p>
    <w:p w:rsidR="00FB1FF0" w:rsidRPr="00FB1FF0" w:rsidRDefault="00FB1FF0" w:rsidP="00FE2599">
      <w:pPr>
        <w:spacing w:after="60" w:line="240" w:lineRule="auto"/>
        <w:jc w:val="center"/>
        <w:rPr>
          <w:rFonts w:ascii="Times New Roman" w:eastAsia="Calibri" w:hAnsi="Times New Roman" w:cs="Times New Roman"/>
          <w:b/>
        </w:rPr>
      </w:pPr>
      <w:r w:rsidRPr="00FB1FF0">
        <w:rPr>
          <w:rFonts w:ascii="Times New Roman" w:eastAsia="Calibri" w:hAnsi="Times New Roman" w:cs="Times New Roman"/>
          <w:b/>
        </w:rPr>
        <w:t>в составе вторых частей заявок на</w:t>
      </w:r>
      <w:r w:rsidR="00FE2599">
        <w:rPr>
          <w:rFonts w:ascii="Times New Roman" w:eastAsia="Calibri" w:hAnsi="Times New Roman" w:cs="Times New Roman"/>
          <w:b/>
        </w:rPr>
        <w:t xml:space="preserve"> участие в электронном аукционе</w:t>
      </w:r>
    </w:p>
    <w:p w:rsidR="00FB1FF0" w:rsidRPr="00FB1FF0" w:rsidRDefault="00FB1FF0" w:rsidP="00FB1FF0">
      <w:pPr>
        <w:spacing w:after="60" w:line="240" w:lineRule="auto"/>
        <w:jc w:val="both"/>
        <w:rPr>
          <w:rFonts w:ascii="Times New Roman" w:eastAsia="Calibri" w:hAnsi="Times New Roman" w:cs="Times New Roman"/>
        </w:rPr>
      </w:pPr>
      <w:r w:rsidRPr="00FB1FF0">
        <w:rPr>
          <w:rFonts w:ascii="Times New Roman" w:eastAsia="Calibri" w:hAnsi="Times New Roman" w:cs="Times New Roman"/>
        </w:rPr>
        <w:t>Идентификационный номер налогоплательщика (ИНН) участника аукциона__________________</w:t>
      </w:r>
    </w:p>
    <w:p w:rsidR="00FB1FF0" w:rsidRPr="00FB1FF0" w:rsidRDefault="00FB1FF0" w:rsidP="00FB1FF0">
      <w:pPr>
        <w:spacing w:after="60" w:line="240" w:lineRule="auto"/>
        <w:jc w:val="both"/>
        <w:rPr>
          <w:rFonts w:ascii="Times New Roman" w:eastAsia="Calibri" w:hAnsi="Times New Roman" w:cs="Times New Roman"/>
        </w:rPr>
      </w:pPr>
      <w:r w:rsidRPr="00FB1FF0">
        <w:rPr>
          <w:rFonts w:ascii="Times New Roman" w:eastAsia="Calibri" w:hAnsi="Times New Roman" w:cs="Times New Roman"/>
          <w:b/>
        </w:rPr>
        <w:t>или</w:t>
      </w:r>
      <w:r w:rsidRPr="00FB1FF0">
        <w:rPr>
          <w:rFonts w:ascii="Times New Roman" w:eastAsia="Calibri" w:hAnsi="Times New Roman" w:cs="Times New Roman"/>
        </w:rPr>
        <w:t xml:space="preserve">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аукциона_______________________________________________</w:t>
      </w:r>
    </w:p>
    <w:p w:rsidR="00FB1FF0" w:rsidRPr="00FB1FF0" w:rsidRDefault="00FB1FF0" w:rsidP="00FB1FF0">
      <w:pPr>
        <w:spacing w:after="60" w:line="240" w:lineRule="auto"/>
        <w:jc w:val="both"/>
        <w:rPr>
          <w:rFonts w:ascii="Times New Roman" w:eastAsia="Calibri" w:hAnsi="Times New Roman" w:cs="Times New Roman"/>
          <w:i/>
        </w:rPr>
      </w:pPr>
      <w:r w:rsidRPr="00FB1FF0">
        <w:rPr>
          <w:rFonts w:ascii="Times New Roman" w:eastAsia="Calibri" w:hAnsi="Times New Roman" w:cs="Times New Roman"/>
          <w:i/>
        </w:rPr>
        <w:t xml:space="preserve">                                                                                                (для иностранного лица)</w:t>
      </w:r>
    </w:p>
    <w:p w:rsidR="00FB1FF0" w:rsidRPr="00FB1FF0" w:rsidRDefault="00FB1FF0" w:rsidP="00FB1FF0">
      <w:pPr>
        <w:spacing w:after="60" w:line="240" w:lineRule="auto"/>
        <w:jc w:val="both"/>
        <w:rPr>
          <w:rFonts w:ascii="Times New Roman" w:eastAsia="Calibri" w:hAnsi="Times New Roman" w:cs="Times New Roman"/>
        </w:rPr>
      </w:pPr>
      <w:r w:rsidRPr="00FB1FF0">
        <w:rPr>
          <w:rFonts w:ascii="Times New Roman" w:eastAsia="Calibri" w:hAnsi="Times New Roman" w:cs="Times New Roman"/>
        </w:rPr>
        <w:t>Идентификационный номер налогоплательщика (ИНН) учредителей (при наличии) участника аукциона ______________________________</w:t>
      </w:r>
    </w:p>
    <w:p w:rsidR="00FB1FF0" w:rsidRPr="00FB1FF0" w:rsidRDefault="00FB1FF0" w:rsidP="00FB1FF0">
      <w:pPr>
        <w:spacing w:after="60" w:line="240" w:lineRule="auto"/>
        <w:jc w:val="both"/>
        <w:rPr>
          <w:rFonts w:ascii="Times New Roman" w:eastAsia="Calibri" w:hAnsi="Times New Roman" w:cs="Times New Roman"/>
          <w:i/>
        </w:rPr>
      </w:pPr>
      <w:r w:rsidRPr="00FB1FF0">
        <w:rPr>
          <w:rFonts w:ascii="Times New Roman" w:eastAsia="Calibri" w:hAnsi="Times New Roman" w:cs="Times New Roman"/>
          <w:i/>
        </w:rPr>
        <w:t xml:space="preserve">         (для юридического лица)</w:t>
      </w:r>
    </w:p>
    <w:p w:rsidR="00FB1FF0" w:rsidRPr="00FB1FF0" w:rsidRDefault="00FB1FF0" w:rsidP="00FB1FF0">
      <w:pPr>
        <w:spacing w:after="60" w:line="240" w:lineRule="auto"/>
        <w:jc w:val="both"/>
        <w:rPr>
          <w:rFonts w:ascii="Times New Roman" w:eastAsia="Calibri" w:hAnsi="Times New Roman" w:cs="Times New Roman"/>
        </w:rPr>
      </w:pPr>
      <w:r w:rsidRPr="00FB1FF0">
        <w:rPr>
          <w:rFonts w:ascii="Times New Roman" w:eastAsia="Calibri" w:hAnsi="Times New Roman" w:cs="Times New Roman"/>
        </w:rPr>
        <w:t>Идентификационный номер налогоплательщика (ИНН) членов коллегиального исполнительного органа (при наличии) участника аукциона _____________________________</w:t>
      </w:r>
    </w:p>
    <w:p w:rsidR="00FB1FF0" w:rsidRPr="00FB1FF0" w:rsidRDefault="00FB1FF0" w:rsidP="00FB1FF0">
      <w:pPr>
        <w:spacing w:after="60" w:line="240" w:lineRule="auto"/>
        <w:jc w:val="both"/>
        <w:rPr>
          <w:rFonts w:ascii="Times New Roman" w:eastAsia="Calibri" w:hAnsi="Times New Roman" w:cs="Times New Roman"/>
          <w:i/>
        </w:rPr>
      </w:pPr>
      <w:r w:rsidRPr="00FB1FF0">
        <w:rPr>
          <w:rFonts w:ascii="Times New Roman" w:eastAsia="Calibri" w:hAnsi="Times New Roman" w:cs="Times New Roman"/>
          <w:i/>
        </w:rPr>
        <w:t xml:space="preserve">                             (для юридического лица)</w:t>
      </w:r>
    </w:p>
    <w:p w:rsidR="00FB1FF0" w:rsidRPr="00FB1FF0" w:rsidRDefault="00FB1FF0" w:rsidP="00FB1FF0">
      <w:pPr>
        <w:spacing w:after="60" w:line="240" w:lineRule="auto"/>
        <w:jc w:val="both"/>
        <w:rPr>
          <w:rFonts w:ascii="Times New Roman" w:eastAsia="Calibri" w:hAnsi="Times New Roman" w:cs="Times New Roman"/>
        </w:rPr>
      </w:pPr>
      <w:r w:rsidRPr="00FB1FF0">
        <w:rPr>
          <w:rFonts w:ascii="Times New Roman" w:eastAsia="Calibri" w:hAnsi="Times New Roman" w:cs="Times New Roman"/>
        </w:rPr>
        <w:t>Идентификационный номер налогоплательщика (ИНН) лица, исполняющего функции единоличного исполнительного органа (при наличии) участника аукциона __________________________</w:t>
      </w:r>
    </w:p>
    <w:p w:rsidR="00FB1FF0" w:rsidRPr="00FB1FF0" w:rsidRDefault="00FB1FF0" w:rsidP="00FB1FF0">
      <w:pPr>
        <w:spacing w:after="60" w:line="240" w:lineRule="auto"/>
        <w:jc w:val="both"/>
        <w:rPr>
          <w:rFonts w:ascii="Times New Roman" w:eastAsia="Calibri" w:hAnsi="Times New Roman" w:cs="Times New Roman"/>
          <w:i/>
        </w:rPr>
      </w:pPr>
      <w:r w:rsidRPr="00FB1FF0">
        <w:rPr>
          <w:rFonts w:ascii="Times New Roman" w:eastAsia="Calibri" w:hAnsi="Times New Roman" w:cs="Times New Roman"/>
          <w:i/>
        </w:rPr>
        <w:t xml:space="preserve">                                                      (для юридического лица)</w:t>
      </w:r>
    </w:p>
    <w:p w:rsidR="00FB1FF0" w:rsidRPr="00FB1FF0" w:rsidRDefault="00FB1FF0" w:rsidP="00FB1FF0">
      <w:pPr>
        <w:spacing w:after="60" w:line="240" w:lineRule="auto"/>
        <w:ind w:left="284"/>
        <w:jc w:val="both"/>
        <w:rPr>
          <w:rFonts w:ascii="Times New Roman" w:eastAsia="Times New Roman" w:hAnsi="Times New Roman" w:cs="Times New Roman"/>
          <w:b/>
          <w:spacing w:val="-6"/>
          <w:lang w:eastAsia="ru-RU"/>
        </w:rPr>
      </w:pPr>
      <w:r w:rsidRPr="00FB1FF0">
        <w:rPr>
          <w:rFonts w:ascii="Times New Roman" w:eastAsia="Times New Roman" w:hAnsi="Times New Roman" w:cs="Times New Roman"/>
          <w:b/>
          <w:spacing w:val="-6"/>
          <w:lang w:eastAsia="ru-RU"/>
        </w:rPr>
        <w:t>Декларируем:</w:t>
      </w:r>
      <w:r w:rsidRPr="00FB1FF0">
        <w:rPr>
          <w:rFonts w:ascii="Times New Roman" w:eastAsia="Times New Roman" w:hAnsi="Times New Roman" w:cs="Times New Roman"/>
          <w:spacing w:val="-6"/>
          <w:lang w:eastAsia="ru-RU"/>
        </w:rPr>
        <w:t xml:space="preserve"> в отношении     </w:t>
      </w:r>
      <w:r w:rsidRPr="00FB1FF0">
        <w:rPr>
          <w:rFonts w:ascii="Times New Roman" w:eastAsia="Times New Roman" w:hAnsi="Times New Roman" w:cs="Times New Roman"/>
          <w:lang w:eastAsia="ru-RU"/>
        </w:rPr>
        <w:t>_________________________________________________________</w:t>
      </w:r>
      <w:r w:rsidRPr="00FB1FF0">
        <w:rPr>
          <w:rFonts w:ascii="Times New Roman" w:eastAsia="Times New Roman" w:hAnsi="Times New Roman" w:cs="Times New Roman"/>
          <w:b/>
          <w:spacing w:val="-6"/>
          <w:lang w:eastAsia="ru-RU"/>
        </w:rPr>
        <w:t xml:space="preserve">      </w:t>
      </w:r>
    </w:p>
    <w:p w:rsidR="00FB1FF0" w:rsidRPr="00FB1FF0" w:rsidRDefault="00FB1FF0" w:rsidP="00FB1FF0">
      <w:pPr>
        <w:spacing w:after="60" w:line="240" w:lineRule="auto"/>
        <w:ind w:left="284"/>
        <w:jc w:val="both"/>
        <w:rPr>
          <w:rFonts w:ascii="Times New Roman" w:eastAsia="Times New Roman" w:hAnsi="Times New Roman" w:cs="Times New Roman"/>
          <w:lang w:eastAsia="ru-RU"/>
        </w:rPr>
      </w:pPr>
      <w:r w:rsidRPr="00FB1FF0">
        <w:rPr>
          <w:rFonts w:ascii="Times New Roman" w:eastAsia="Times New Roman" w:hAnsi="Times New Roman" w:cs="Times New Roman"/>
          <w:i/>
          <w:lang w:eastAsia="ru-RU"/>
        </w:rPr>
        <w:t xml:space="preserve">                                                                     (наименование участника электронного аукциона)</w:t>
      </w:r>
    </w:p>
    <w:p w:rsidR="00FB1FF0" w:rsidRPr="00FB1FF0" w:rsidRDefault="00FB1FF0" w:rsidP="00FB1FF0">
      <w:pPr>
        <w:spacing w:after="60" w:line="240" w:lineRule="auto"/>
        <w:jc w:val="both"/>
        <w:rPr>
          <w:rFonts w:ascii="Times New Roman" w:eastAsia="Times New Roman" w:hAnsi="Times New Roman" w:cs="Times New Roman"/>
          <w:lang w:eastAsia="ru-RU"/>
        </w:rPr>
      </w:pPr>
      <w:r w:rsidRPr="00FB1FF0">
        <w:rPr>
          <w:rFonts w:ascii="Times New Roman" w:eastAsia="Times New Roman" w:hAnsi="Times New Roman" w:cs="Times New Roman"/>
          <w:lang w:eastAsia="ru-RU"/>
        </w:rPr>
        <w:t>-   не проводится ликвидация, отсутствует решение арбитражного суда о признании несостоятельным (банкротом) и об открытии конкурсного производства;</w:t>
      </w:r>
    </w:p>
    <w:p w:rsidR="00FB1FF0" w:rsidRPr="00FB1FF0" w:rsidRDefault="00FB1FF0" w:rsidP="00FB1FF0">
      <w:pPr>
        <w:spacing w:after="60" w:line="240" w:lineRule="auto"/>
        <w:jc w:val="both"/>
        <w:rPr>
          <w:rFonts w:ascii="Times New Roman" w:eastAsia="Times New Roman" w:hAnsi="Times New Roman" w:cs="Times New Roman"/>
          <w:lang w:eastAsia="ru-RU"/>
        </w:rPr>
      </w:pPr>
      <w:r w:rsidRPr="00FB1FF0">
        <w:rPr>
          <w:rFonts w:ascii="Times New Roman" w:eastAsia="Times New Roman" w:hAnsi="Times New Roman" w:cs="Times New Roman"/>
          <w:lang w:eastAsia="ru-RU"/>
        </w:rPr>
        <w:t>- деятельность в порядке, предусмотренном Кодексом Российской Федерации об административных правонарушениях на дату подачи заявки на участие в электронном аукционе не приостановлена;</w:t>
      </w:r>
    </w:p>
    <w:p w:rsidR="00FB1FF0" w:rsidRPr="00FB1FF0" w:rsidRDefault="00FB1FF0" w:rsidP="00FB1FF0">
      <w:pPr>
        <w:spacing w:after="60" w:line="240" w:lineRule="auto"/>
        <w:jc w:val="both"/>
        <w:rPr>
          <w:rFonts w:ascii="Times New Roman" w:eastAsia="Calibri" w:hAnsi="Times New Roman" w:cs="Times New Roman"/>
        </w:rPr>
      </w:pPr>
      <w:r w:rsidRPr="00FB1FF0">
        <w:rPr>
          <w:rFonts w:ascii="Times New Roman" w:eastAsia="Calibri" w:hAnsi="Times New Roman" w:cs="Times New Roman"/>
        </w:rPr>
        <w:t>-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электронного аукциона, по данным бухгалтерской отчетности за последний отчетный период;</w:t>
      </w:r>
    </w:p>
    <w:p w:rsidR="00FB1FF0" w:rsidRPr="00FB1FF0" w:rsidRDefault="00FB1FF0" w:rsidP="00FB1FF0">
      <w:pPr>
        <w:autoSpaceDE w:val="0"/>
        <w:autoSpaceDN w:val="0"/>
        <w:adjustRightInd w:val="0"/>
        <w:spacing w:after="60" w:line="240" w:lineRule="auto"/>
        <w:jc w:val="both"/>
        <w:rPr>
          <w:rFonts w:ascii="Times New Roman" w:eastAsia="Calibri" w:hAnsi="Times New Roman" w:cs="Times New Roman"/>
        </w:rPr>
      </w:pPr>
      <w:r w:rsidRPr="00FB1FF0">
        <w:rPr>
          <w:rFonts w:ascii="Times New Roman" w:eastAsia="Calibri" w:hAnsi="Times New Roman" w:cs="Times New Roman"/>
        </w:rPr>
        <w:t>- отсутствует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судимость за преступления в сфере экономики (за исключением лиц, у которых такая судимость погашена или снята), а также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являющиеся объектом осуществляемой закупки, и административное наказание в виде дисквалификации в отношении указанных физических лиц не применялось;</w:t>
      </w:r>
    </w:p>
    <w:p w:rsidR="00FB1FF0" w:rsidRPr="00FB1FF0" w:rsidRDefault="00FB1FF0" w:rsidP="00FE2599">
      <w:pPr>
        <w:spacing w:after="60" w:line="240" w:lineRule="auto"/>
        <w:ind w:firstLine="708"/>
        <w:jc w:val="both"/>
        <w:rPr>
          <w:rFonts w:ascii="Times New Roman" w:eastAsia="Calibri" w:hAnsi="Times New Roman" w:cs="Times New Roman"/>
        </w:rPr>
      </w:pPr>
      <w:r w:rsidRPr="00FB1FF0">
        <w:rPr>
          <w:rFonts w:ascii="Times New Roman" w:eastAsia="Calibri" w:hAnsi="Times New Roman" w:cs="Times New Roman"/>
        </w:rPr>
        <w:t>- отсутствует между участником закупки и заказчиком конфликт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w:t>
      </w:r>
      <w:r w:rsidR="00FE2599">
        <w:rPr>
          <w:rFonts w:ascii="Times New Roman" w:eastAsia="Calibri" w:hAnsi="Times New Roman" w:cs="Times New Roman"/>
        </w:rPr>
        <w:t>нными указанных физических лиц.</w:t>
      </w:r>
    </w:p>
    <w:p w:rsidR="00FB1FF0" w:rsidRPr="00FB1FF0" w:rsidRDefault="00FB1FF0" w:rsidP="00FB1FF0">
      <w:pPr>
        <w:spacing w:after="60" w:line="240" w:lineRule="auto"/>
        <w:jc w:val="both"/>
        <w:rPr>
          <w:rFonts w:ascii="Times New Roman" w:eastAsia="Calibri" w:hAnsi="Times New Roman" w:cs="Times New Roman"/>
          <w:i/>
          <w:iCs/>
        </w:rPr>
      </w:pPr>
      <w:r w:rsidRPr="00FB1FF0">
        <w:rPr>
          <w:rFonts w:ascii="Times New Roman" w:eastAsia="Calibri" w:hAnsi="Times New Roman" w:cs="Times New Roman"/>
          <w:i/>
          <w:iCs/>
        </w:rPr>
        <w:t xml:space="preserve">Примечание: Заполнению подлежат все строки заявки. </w:t>
      </w:r>
    </w:p>
    <w:p w:rsidR="00FB1FF0" w:rsidRPr="00FB1FF0" w:rsidRDefault="00FB1FF0" w:rsidP="00FB1FF0">
      <w:pPr>
        <w:spacing w:after="60" w:line="240" w:lineRule="auto"/>
        <w:jc w:val="both"/>
        <w:rPr>
          <w:rFonts w:ascii="Times New Roman" w:eastAsia="Times New Roman" w:hAnsi="Times New Roman" w:cs="Times New Roman"/>
          <w:b/>
          <w:caps/>
          <w:sz w:val="24"/>
          <w:szCs w:val="24"/>
          <w:lang w:eastAsia="ru-RU"/>
        </w:rPr>
      </w:pPr>
      <w:r w:rsidRPr="00FB1FF0">
        <w:rPr>
          <w:rFonts w:ascii="Times New Roman" w:eastAsia="Calibri" w:hAnsi="Times New Roman" w:cs="Times New Roman"/>
          <w:i/>
          <w:iCs/>
        </w:rPr>
        <w:t>Данная форма является рекомендуемой. Предоставление указанной информации в иной форме не является основанием для признания заявки участника не соответствующей требованиям документации</w:t>
      </w:r>
      <w:r w:rsidRPr="00FB1FF0">
        <w:rPr>
          <w:rFonts w:ascii="Times New Roman" w:eastAsia="Calibri" w:hAnsi="Times New Roman" w:cs="Times New Roman"/>
          <w:i/>
          <w:iCs/>
          <w:sz w:val="24"/>
          <w:szCs w:val="24"/>
        </w:rPr>
        <w:t>.</w:t>
      </w:r>
    </w:p>
    <w:p w:rsidR="00BD798F" w:rsidRPr="00BC3B3D" w:rsidRDefault="00BD798F" w:rsidP="002A31DE">
      <w:pPr>
        <w:spacing w:after="0" w:line="360" w:lineRule="auto"/>
        <w:ind w:left="-993" w:firstLine="567"/>
        <w:jc w:val="center"/>
        <w:rPr>
          <w:rFonts w:ascii="Times New Roman" w:eastAsia="Times New Roman" w:hAnsi="Times New Roman" w:cs="Times New Roman"/>
          <w:b/>
          <w:caps/>
          <w:lang w:eastAsia="ru-RU"/>
        </w:rPr>
      </w:pPr>
    </w:p>
    <w:p w:rsidR="007747BA" w:rsidRDefault="007747BA" w:rsidP="00E12AB4">
      <w:pPr>
        <w:spacing w:after="0" w:line="360" w:lineRule="auto"/>
        <w:ind w:left="-993" w:firstLine="567"/>
        <w:jc w:val="center"/>
        <w:rPr>
          <w:rFonts w:ascii="Times New Roman" w:eastAsia="Times New Roman" w:hAnsi="Times New Roman" w:cs="Times New Roman"/>
          <w:b/>
          <w:caps/>
          <w:sz w:val="24"/>
          <w:szCs w:val="24"/>
          <w:lang w:eastAsia="ru-RU"/>
        </w:rPr>
      </w:pPr>
      <w:r w:rsidRPr="007747BA">
        <w:rPr>
          <w:rFonts w:ascii="Times New Roman" w:eastAsia="Times New Roman" w:hAnsi="Times New Roman" w:cs="Times New Roman"/>
          <w:b/>
          <w:caps/>
          <w:sz w:val="24"/>
          <w:szCs w:val="24"/>
          <w:lang w:eastAsia="ru-RU"/>
        </w:rPr>
        <w:lastRenderedPageBreak/>
        <w:t>III. НАИМЕНОВАНИЕ И ОПИСАНИЕ ОБЪЕКТА ЗАКУПКИ</w:t>
      </w:r>
    </w:p>
    <w:p w:rsidR="00BE19C5" w:rsidRPr="00E12AB4" w:rsidRDefault="00BE19C5" w:rsidP="00E12AB4">
      <w:pPr>
        <w:spacing w:after="0" w:line="360" w:lineRule="auto"/>
        <w:ind w:left="-993" w:firstLine="567"/>
        <w:jc w:val="center"/>
        <w:rPr>
          <w:rFonts w:ascii="Times New Roman" w:eastAsia="Times New Roman" w:hAnsi="Times New Roman" w:cs="Times New Roman"/>
          <w:caps/>
          <w:sz w:val="24"/>
          <w:szCs w:val="24"/>
          <w:lang w:eastAsia="ru-RU"/>
        </w:rPr>
      </w:pPr>
      <w:r w:rsidRPr="00E12AB4">
        <w:rPr>
          <w:rFonts w:ascii="Times New Roman" w:eastAsia="Times New Roman" w:hAnsi="Times New Roman" w:cs="Times New Roman"/>
          <w:caps/>
          <w:sz w:val="24"/>
          <w:szCs w:val="24"/>
          <w:lang w:eastAsia="ru-RU"/>
        </w:rPr>
        <w:t>(техническое задание</w:t>
      </w:r>
      <w:r w:rsidR="00AF37EE" w:rsidRPr="00E12AB4">
        <w:rPr>
          <w:rFonts w:ascii="Times New Roman" w:eastAsia="Times New Roman" w:hAnsi="Times New Roman" w:cs="Times New Roman"/>
          <w:caps/>
          <w:sz w:val="24"/>
          <w:szCs w:val="24"/>
          <w:lang w:eastAsia="ru-RU"/>
        </w:rPr>
        <w:t>, ведомо</w:t>
      </w:r>
      <w:r w:rsidR="002B4E0C" w:rsidRPr="00E12AB4">
        <w:rPr>
          <w:rFonts w:ascii="Times New Roman" w:eastAsia="Times New Roman" w:hAnsi="Times New Roman" w:cs="Times New Roman"/>
          <w:caps/>
          <w:sz w:val="24"/>
          <w:szCs w:val="24"/>
          <w:lang w:eastAsia="ru-RU"/>
        </w:rPr>
        <w:t>стЬ</w:t>
      </w:r>
      <w:r w:rsidR="007F71C2" w:rsidRPr="00E12AB4">
        <w:rPr>
          <w:rFonts w:ascii="Times New Roman" w:eastAsia="Times New Roman" w:hAnsi="Times New Roman" w:cs="Times New Roman"/>
          <w:caps/>
          <w:sz w:val="24"/>
          <w:szCs w:val="24"/>
          <w:lang w:eastAsia="ru-RU"/>
        </w:rPr>
        <w:t xml:space="preserve"> объёмов</w:t>
      </w:r>
      <w:r w:rsidR="00AF37EE" w:rsidRPr="00E12AB4">
        <w:rPr>
          <w:rFonts w:ascii="Times New Roman" w:eastAsia="Times New Roman" w:hAnsi="Times New Roman" w:cs="Times New Roman"/>
          <w:caps/>
          <w:sz w:val="24"/>
          <w:szCs w:val="24"/>
          <w:lang w:eastAsia="ru-RU"/>
        </w:rPr>
        <w:t xml:space="preserve"> работ</w:t>
      </w:r>
      <w:r w:rsidRPr="00E12AB4">
        <w:rPr>
          <w:rFonts w:ascii="Times New Roman" w:eastAsia="Times New Roman" w:hAnsi="Times New Roman" w:cs="Times New Roman"/>
          <w:caps/>
          <w:sz w:val="24"/>
          <w:szCs w:val="24"/>
          <w:lang w:eastAsia="ru-RU"/>
        </w:rPr>
        <w:t>).</w:t>
      </w:r>
    </w:p>
    <w:p w:rsidR="003A6094" w:rsidRPr="003A6094" w:rsidRDefault="007F71C2" w:rsidP="00E12AB4">
      <w:pPr>
        <w:pStyle w:val="aff"/>
        <w:jc w:val="center"/>
        <w:rPr>
          <w:rFonts w:ascii="Times New Roman" w:hAnsi="Times New Roman"/>
          <w:b/>
          <w:sz w:val="24"/>
          <w:szCs w:val="24"/>
          <w:lang w:eastAsia="ru-RU"/>
        </w:rPr>
      </w:pPr>
      <w:r w:rsidRPr="003A6094">
        <w:rPr>
          <w:rFonts w:ascii="Times New Roman" w:hAnsi="Times New Roman"/>
          <w:b/>
          <w:sz w:val="24"/>
          <w:szCs w:val="24"/>
          <w:lang w:eastAsia="ru-RU"/>
        </w:rPr>
        <w:t>ТЕХНИЧЕСКОЕ ЗАДАНИЕ</w:t>
      </w:r>
    </w:p>
    <w:p w:rsidR="007F2A13" w:rsidRDefault="007F2A13" w:rsidP="003A6094">
      <w:pPr>
        <w:pStyle w:val="aff"/>
        <w:jc w:val="both"/>
        <w:rPr>
          <w:rFonts w:ascii="Times New Roman" w:hAnsi="Times New Roman"/>
          <w:b/>
          <w:sz w:val="24"/>
          <w:szCs w:val="24"/>
          <w:lang w:eastAsia="ru-RU"/>
        </w:rPr>
      </w:pPr>
    </w:p>
    <w:p w:rsidR="003A6094" w:rsidRDefault="001557C0" w:rsidP="003A6094">
      <w:pPr>
        <w:pStyle w:val="aff"/>
        <w:jc w:val="both"/>
        <w:rPr>
          <w:rFonts w:ascii="Times New Roman" w:hAnsi="Times New Roman"/>
          <w:spacing w:val="-1"/>
          <w:sz w:val="24"/>
          <w:szCs w:val="24"/>
          <w:lang w:eastAsia="ru-RU"/>
        </w:rPr>
      </w:pPr>
      <w:r w:rsidRPr="001557C0">
        <w:rPr>
          <w:rFonts w:ascii="Times New Roman" w:hAnsi="Times New Roman"/>
          <w:b/>
          <w:sz w:val="24"/>
          <w:szCs w:val="24"/>
          <w:lang w:eastAsia="ru-RU"/>
        </w:rPr>
        <w:t>Наименование объекта закупки</w:t>
      </w:r>
      <w:r>
        <w:rPr>
          <w:rFonts w:ascii="Times New Roman" w:hAnsi="Times New Roman"/>
          <w:sz w:val="24"/>
          <w:szCs w:val="24"/>
          <w:lang w:eastAsia="ru-RU"/>
        </w:rPr>
        <w:t>:</w:t>
      </w:r>
      <w:r w:rsidR="007F71C2">
        <w:rPr>
          <w:rFonts w:ascii="Times New Roman" w:hAnsi="Times New Roman"/>
          <w:spacing w:val="-1"/>
          <w:sz w:val="24"/>
          <w:szCs w:val="24"/>
          <w:lang w:eastAsia="ru-RU"/>
        </w:rPr>
        <w:t xml:space="preserve"> </w:t>
      </w:r>
      <w:r w:rsidR="007F71C2" w:rsidRPr="007F71C2">
        <w:rPr>
          <w:rFonts w:ascii="Times New Roman" w:hAnsi="Times New Roman"/>
          <w:spacing w:val="-1"/>
          <w:sz w:val="24"/>
          <w:szCs w:val="24"/>
          <w:lang w:eastAsia="ru-RU"/>
        </w:rPr>
        <w:t>Ремонт автомобильн</w:t>
      </w:r>
      <w:r w:rsidR="00BB1F84">
        <w:rPr>
          <w:rFonts w:ascii="Times New Roman" w:hAnsi="Times New Roman"/>
          <w:spacing w:val="-1"/>
          <w:sz w:val="24"/>
          <w:szCs w:val="24"/>
          <w:lang w:eastAsia="ru-RU"/>
        </w:rPr>
        <w:t>ой</w:t>
      </w:r>
      <w:r w:rsidR="007F71C2" w:rsidRPr="007F71C2">
        <w:rPr>
          <w:rFonts w:ascii="Times New Roman" w:hAnsi="Times New Roman"/>
          <w:spacing w:val="-1"/>
          <w:sz w:val="24"/>
          <w:szCs w:val="24"/>
          <w:lang w:eastAsia="ru-RU"/>
        </w:rPr>
        <w:t xml:space="preserve"> дорог</w:t>
      </w:r>
      <w:r w:rsidR="00BB1F84">
        <w:rPr>
          <w:rFonts w:ascii="Times New Roman" w:hAnsi="Times New Roman"/>
          <w:spacing w:val="-1"/>
          <w:sz w:val="24"/>
          <w:szCs w:val="24"/>
          <w:lang w:eastAsia="ru-RU"/>
        </w:rPr>
        <w:t>и</w:t>
      </w:r>
      <w:r w:rsidR="007F71C2" w:rsidRPr="007F71C2">
        <w:rPr>
          <w:rFonts w:ascii="Times New Roman" w:hAnsi="Times New Roman"/>
          <w:spacing w:val="-1"/>
          <w:sz w:val="24"/>
          <w:szCs w:val="24"/>
          <w:lang w:eastAsia="ru-RU"/>
        </w:rPr>
        <w:t xml:space="preserve"> общего пользования местно</w:t>
      </w:r>
      <w:r w:rsidR="007F71C2">
        <w:rPr>
          <w:rFonts w:ascii="Times New Roman" w:hAnsi="Times New Roman"/>
          <w:spacing w:val="-1"/>
          <w:sz w:val="24"/>
          <w:szCs w:val="24"/>
          <w:lang w:eastAsia="ru-RU"/>
        </w:rPr>
        <w:t>го значения "</w:t>
      </w:r>
      <w:r w:rsidR="00276F83">
        <w:rPr>
          <w:rFonts w:ascii="Times New Roman" w:hAnsi="Times New Roman"/>
          <w:spacing w:val="-1"/>
          <w:sz w:val="24"/>
          <w:szCs w:val="24"/>
          <w:lang w:eastAsia="ru-RU"/>
        </w:rPr>
        <w:t>пст. Чернореченск – пст. Вожаель</w:t>
      </w:r>
      <w:r w:rsidR="007F71C2" w:rsidRPr="007F71C2">
        <w:rPr>
          <w:rFonts w:ascii="Times New Roman" w:hAnsi="Times New Roman"/>
          <w:spacing w:val="-1"/>
          <w:sz w:val="24"/>
          <w:szCs w:val="24"/>
          <w:lang w:eastAsia="ru-RU"/>
        </w:rPr>
        <w:t>"</w:t>
      </w:r>
      <w:r w:rsidR="00E04E70">
        <w:rPr>
          <w:rFonts w:ascii="Times New Roman" w:hAnsi="Times New Roman"/>
          <w:spacing w:val="-1"/>
          <w:sz w:val="24"/>
          <w:szCs w:val="24"/>
          <w:lang w:eastAsia="ru-RU"/>
        </w:rPr>
        <w:t>.</w:t>
      </w:r>
    </w:p>
    <w:p w:rsidR="001557C0" w:rsidRPr="008274F3" w:rsidRDefault="001557C0" w:rsidP="003A6094">
      <w:pPr>
        <w:pStyle w:val="aff"/>
        <w:jc w:val="both"/>
        <w:rPr>
          <w:rFonts w:ascii="Times New Roman" w:hAnsi="Times New Roman"/>
          <w:sz w:val="24"/>
          <w:szCs w:val="24"/>
          <w:lang w:eastAsia="ru-RU"/>
        </w:rPr>
      </w:pPr>
      <w:r>
        <w:rPr>
          <w:rFonts w:ascii="Times New Roman" w:hAnsi="Times New Roman"/>
          <w:sz w:val="24"/>
          <w:szCs w:val="24"/>
          <w:lang w:eastAsia="ru-RU"/>
        </w:rPr>
        <w:t xml:space="preserve">        </w:t>
      </w:r>
      <w:r w:rsidR="00E526C1">
        <w:rPr>
          <w:rFonts w:ascii="Times New Roman" w:hAnsi="Times New Roman"/>
          <w:sz w:val="24"/>
          <w:szCs w:val="24"/>
          <w:lang w:eastAsia="ru-RU"/>
        </w:rPr>
        <w:t>Выполнение работ</w:t>
      </w:r>
      <w:r>
        <w:rPr>
          <w:rFonts w:ascii="Times New Roman" w:hAnsi="Times New Roman"/>
          <w:sz w:val="24"/>
          <w:szCs w:val="24"/>
          <w:lang w:eastAsia="ru-RU"/>
        </w:rPr>
        <w:t xml:space="preserve"> – согласно</w:t>
      </w:r>
      <w:r w:rsidR="00C60F32">
        <w:rPr>
          <w:rFonts w:ascii="Times New Roman" w:hAnsi="Times New Roman"/>
          <w:sz w:val="24"/>
          <w:szCs w:val="24"/>
          <w:lang w:eastAsia="ru-RU"/>
        </w:rPr>
        <w:t xml:space="preserve"> технического задания и</w:t>
      </w:r>
      <w:r>
        <w:rPr>
          <w:rFonts w:ascii="Times New Roman" w:hAnsi="Times New Roman"/>
          <w:sz w:val="24"/>
          <w:szCs w:val="24"/>
          <w:lang w:eastAsia="ru-RU"/>
        </w:rPr>
        <w:t xml:space="preserve"> ведомости объёмов выполняемых работ, </w:t>
      </w:r>
      <w:r w:rsidR="00E526C1">
        <w:rPr>
          <w:rFonts w:ascii="Times New Roman" w:hAnsi="Times New Roman"/>
          <w:sz w:val="24"/>
          <w:szCs w:val="24"/>
          <w:lang w:eastAsia="ru-RU"/>
        </w:rPr>
        <w:t>представленных в приложении</w:t>
      </w:r>
      <w:r w:rsidR="007F2A13">
        <w:rPr>
          <w:rFonts w:ascii="Times New Roman" w:hAnsi="Times New Roman"/>
          <w:sz w:val="24"/>
          <w:szCs w:val="24"/>
          <w:lang w:eastAsia="ru-RU"/>
        </w:rPr>
        <w:t xml:space="preserve"> № 1 к проекту контракта, в </w:t>
      </w:r>
      <w:r w:rsidR="00E526C1">
        <w:rPr>
          <w:rFonts w:ascii="Times New Roman" w:hAnsi="Times New Roman"/>
          <w:sz w:val="24"/>
          <w:szCs w:val="24"/>
          <w:lang w:eastAsia="ru-RU"/>
        </w:rPr>
        <w:t>соответствии с требованиями</w:t>
      </w:r>
      <w:r w:rsidR="007F2A13">
        <w:rPr>
          <w:rFonts w:ascii="Times New Roman" w:hAnsi="Times New Roman"/>
          <w:sz w:val="24"/>
          <w:szCs w:val="24"/>
          <w:lang w:eastAsia="ru-RU"/>
        </w:rPr>
        <w:t xml:space="preserve"> нормативно-технических документов действующих на территории РФ.</w:t>
      </w:r>
      <w:r>
        <w:rPr>
          <w:rFonts w:ascii="Times New Roman" w:hAnsi="Times New Roman"/>
          <w:sz w:val="24"/>
          <w:szCs w:val="24"/>
          <w:lang w:eastAsia="ru-RU"/>
        </w:rPr>
        <w:t xml:space="preserve"> </w:t>
      </w:r>
    </w:p>
    <w:p w:rsidR="00AF4821" w:rsidRPr="00AB3C4E" w:rsidRDefault="00AF4821" w:rsidP="003A6094">
      <w:pPr>
        <w:pStyle w:val="aff"/>
        <w:jc w:val="both"/>
        <w:rPr>
          <w:rFonts w:ascii="Times New Roman" w:hAnsi="Times New Roman"/>
          <w:spacing w:val="-1"/>
          <w:sz w:val="24"/>
          <w:szCs w:val="24"/>
          <w:lang w:eastAsia="ru-RU"/>
        </w:rPr>
      </w:pPr>
    </w:p>
    <w:p w:rsidR="003A6094" w:rsidRPr="00AB3C4E" w:rsidRDefault="00AF4821" w:rsidP="00AB3C4E">
      <w:pPr>
        <w:spacing w:after="0" w:line="240" w:lineRule="auto"/>
        <w:jc w:val="both"/>
        <w:rPr>
          <w:rFonts w:ascii="Times New Roman" w:hAnsi="Times New Roman" w:cs="Times New Roman"/>
          <w:sz w:val="24"/>
          <w:szCs w:val="24"/>
        </w:rPr>
      </w:pPr>
      <w:r w:rsidRPr="00AB3C4E">
        <w:rPr>
          <w:rFonts w:ascii="Times New Roman" w:hAnsi="Times New Roman" w:cs="Times New Roman"/>
          <w:b/>
          <w:spacing w:val="-1"/>
          <w:sz w:val="24"/>
          <w:szCs w:val="24"/>
          <w:lang w:eastAsia="ru-RU"/>
        </w:rPr>
        <w:t xml:space="preserve">        </w:t>
      </w:r>
      <w:r w:rsidR="004E29D6">
        <w:rPr>
          <w:rFonts w:ascii="Times New Roman" w:hAnsi="Times New Roman" w:cs="Times New Roman"/>
          <w:b/>
          <w:spacing w:val="-1"/>
          <w:sz w:val="24"/>
          <w:szCs w:val="24"/>
          <w:lang w:eastAsia="ru-RU"/>
        </w:rPr>
        <w:t xml:space="preserve">      </w:t>
      </w:r>
      <w:r w:rsidR="003C0FCF">
        <w:rPr>
          <w:rFonts w:ascii="Times New Roman" w:hAnsi="Times New Roman" w:cs="Times New Roman"/>
          <w:b/>
          <w:spacing w:val="-1"/>
          <w:sz w:val="24"/>
          <w:szCs w:val="24"/>
          <w:lang w:eastAsia="ru-RU"/>
        </w:rPr>
        <w:t>1</w:t>
      </w:r>
      <w:r w:rsidR="003A6094" w:rsidRPr="00AB3C4E">
        <w:rPr>
          <w:rFonts w:ascii="Times New Roman" w:hAnsi="Times New Roman" w:cs="Times New Roman"/>
          <w:b/>
          <w:spacing w:val="-1"/>
          <w:sz w:val="24"/>
          <w:szCs w:val="24"/>
          <w:lang w:eastAsia="ru-RU"/>
        </w:rPr>
        <w:t>.</w:t>
      </w:r>
      <w:r w:rsidR="00AB3C4E" w:rsidRPr="00AB3C4E">
        <w:rPr>
          <w:rFonts w:ascii="Times New Roman" w:hAnsi="Times New Roman" w:cs="Times New Roman"/>
          <w:spacing w:val="-1"/>
          <w:sz w:val="24"/>
          <w:szCs w:val="24"/>
          <w:lang w:eastAsia="ru-RU"/>
        </w:rPr>
        <w:t xml:space="preserve"> Сроки выполнения работ: </w:t>
      </w:r>
      <w:r w:rsidR="00AB3C4E" w:rsidRPr="00AB3C4E">
        <w:rPr>
          <w:rFonts w:ascii="Times New Roman" w:hAnsi="Times New Roman" w:cs="Times New Roman"/>
          <w:sz w:val="24"/>
          <w:szCs w:val="24"/>
        </w:rPr>
        <w:t>Сроки выполнения работ по</w:t>
      </w:r>
      <w:r w:rsidR="00E12AB4">
        <w:rPr>
          <w:rFonts w:ascii="Times New Roman" w:eastAsia="Times New Roman" w:hAnsi="Times New Roman" w:cs="Times New Roman"/>
          <w:sz w:val="24"/>
          <w:szCs w:val="24"/>
          <w:lang w:eastAsia="ru-RU"/>
        </w:rPr>
        <w:t xml:space="preserve"> ремонту автомобильных дорог</w:t>
      </w:r>
      <w:r w:rsidR="00AB3C4E" w:rsidRPr="00AB3C4E">
        <w:rPr>
          <w:rFonts w:ascii="Times New Roman" w:eastAsia="Times New Roman" w:hAnsi="Times New Roman" w:cs="Times New Roman"/>
          <w:sz w:val="24"/>
          <w:szCs w:val="24"/>
          <w:lang w:eastAsia="ru-RU"/>
        </w:rPr>
        <w:t xml:space="preserve"> </w:t>
      </w:r>
      <w:r w:rsidR="00AB3C4E" w:rsidRPr="00AB3C4E">
        <w:rPr>
          <w:rFonts w:ascii="Times New Roman" w:hAnsi="Times New Roman" w:cs="Times New Roman"/>
          <w:sz w:val="24"/>
          <w:szCs w:val="24"/>
        </w:rPr>
        <w:t xml:space="preserve">устанавливаются: начало </w:t>
      </w:r>
      <w:r w:rsidR="003C0FCF">
        <w:rPr>
          <w:rFonts w:ascii="Times New Roman" w:hAnsi="Times New Roman" w:cs="Times New Roman"/>
          <w:sz w:val="24"/>
          <w:szCs w:val="24"/>
        </w:rPr>
        <w:t>–</w:t>
      </w:r>
      <w:r w:rsidR="00AB3C4E" w:rsidRPr="00AB3C4E">
        <w:rPr>
          <w:rFonts w:ascii="Times New Roman" w:hAnsi="Times New Roman" w:cs="Times New Roman"/>
          <w:sz w:val="24"/>
          <w:szCs w:val="24"/>
        </w:rPr>
        <w:t xml:space="preserve"> </w:t>
      </w:r>
      <w:r w:rsidR="003C0FCF">
        <w:rPr>
          <w:rFonts w:ascii="Times New Roman" w:hAnsi="Times New Roman" w:cs="Times New Roman"/>
          <w:sz w:val="24"/>
          <w:szCs w:val="24"/>
        </w:rPr>
        <w:t xml:space="preserve">не позднее </w:t>
      </w:r>
      <w:r w:rsidR="00AB3C4E" w:rsidRPr="00AB3C4E">
        <w:rPr>
          <w:rFonts w:ascii="Times New Roman" w:hAnsi="Times New Roman" w:cs="Times New Roman"/>
          <w:sz w:val="24"/>
          <w:szCs w:val="24"/>
        </w:rPr>
        <w:t>10-ти рабочих дней с даты</w:t>
      </w:r>
      <w:r w:rsidR="00D7690C">
        <w:rPr>
          <w:rFonts w:ascii="Times New Roman" w:hAnsi="Times New Roman" w:cs="Times New Roman"/>
          <w:sz w:val="24"/>
          <w:szCs w:val="24"/>
        </w:rPr>
        <w:t xml:space="preserve"> подписания </w:t>
      </w:r>
      <w:r w:rsidR="00E526C1">
        <w:rPr>
          <w:rFonts w:ascii="Times New Roman" w:hAnsi="Times New Roman" w:cs="Times New Roman"/>
          <w:sz w:val="24"/>
          <w:szCs w:val="24"/>
        </w:rPr>
        <w:t xml:space="preserve">сторонами </w:t>
      </w:r>
      <w:r w:rsidR="00E526C1" w:rsidRPr="00AB3C4E">
        <w:rPr>
          <w:rFonts w:ascii="Times New Roman" w:hAnsi="Times New Roman" w:cs="Times New Roman"/>
          <w:sz w:val="24"/>
          <w:szCs w:val="24"/>
        </w:rPr>
        <w:t>Контракта, завершение -</w:t>
      </w:r>
      <w:r w:rsidR="00AB3C4E" w:rsidRPr="00AB3C4E">
        <w:rPr>
          <w:rFonts w:ascii="Times New Roman" w:hAnsi="Times New Roman" w:cs="Times New Roman"/>
          <w:sz w:val="24"/>
          <w:szCs w:val="24"/>
        </w:rPr>
        <w:t xml:space="preserve"> до </w:t>
      </w:r>
      <w:r w:rsidR="003C0FCF">
        <w:rPr>
          <w:rFonts w:ascii="Times New Roman" w:hAnsi="Times New Roman" w:cs="Times New Roman"/>
          <w:sz w:val="24"/>
          <w:szCs w:val="24"/>
          <w:highlight w:val="yellow"/>
        </w:rPr>
        <w:t>01.11</w:t>
      </w:r>
      <w:r w:rsidR="00D95976">
        <w:rPr>
          <w:rFonts w:ascii="Times New Roman" w:hAnsi="Times New Roman" w:cs="Times New Roman"/>
          <w:sz w:val="24"/>
          <w:szCs w:val="24"/>
          <w:highlight w:val="yellow"/>
        </w:rPr>
        <w:t>.201</w:t>
      </w:r>
      <w:r w:rsidR="00276F83">
        <w:rPr>
          <w:rFonts w:ascii="Times New Roman" w:hAnsi="Times New Roman" w:cs="Times New Roman"/>
          <w:sz w:val="24"/>
          <w:szCs w:val="24"/>
          <w:highlight w:val="yellow"/>
        </w:rPr>
        <w:t>6</w:t>
      </w:r>
      <w:r w:rsidR="00AB3C4E" w:rsidRPr="00D95976">
        <w:rPr>
          <w:rFonts w:ascii="Times New Roman" w:hAnsi="Times New Roman" w:cs="Times New Roman"/>
          <w:sz w:val="24"/>
          <w:szCs w:val="24"/>
          <w:highlight w:val="yellow"/>
        </w:rPr>
        <w:t xml:space="preserve"> года</w:t>
      </w:r>
      <w:r w:rsidR="00AB3C4E" w:rsidRPr="00AB3C4E">
        <w:rPr>
          <w:rFonts w:ascii="Times New Roman" w:hAnsi="Times New Roman" w:cs="Times New Roman"/>
          <w:sz w:val="24"/>
          <w:szCs w:val="24"/>
        </w:rPr>
        <w:t xml:space="preserve">.  </w:t>
      </w:r>
      <w:r w:rsidR="00AB3C4E" w:rsidRPr="00AB3C4E">
        <w:rPr>
          <w:rFonts w:ascii="Times New Roman" w:hAnsi="Times New Roman" w:cs="Times New Roman"/>
          <w:spacing w:val="-1"/>
          <w:sz w:val="24"/>
          <w:szCs w:val="24"/>
          <w:lang w:eastAsia="ru-RU"/>
        </w:rPr>
        <w:t xml:space="preserve"> </w:t>
      </w:r>
    </w:p>
    <w:p w:rsidR="003A6094" w:rsidRPr="00E56B45" w:rsidRDefault="00AB3C4E" w:rsidP="00AB3C4E">
      <w:pPr>
        <w:pStyle w:val="ConsPlusNormal"/>
        <w:ind w:firstLine="0"/>
        <w:jc w:val="both"/>
        <w:rPr>
          <w:rFonts w:ascii="Times New Roman" w:hAnsi="Times New Roman" w:cs="Times New Roman"/>
          <w:sz w:val="24"/>
          <w:szCs w:val="24"/>
        </w:rPr>
      </w:pPr>
      <w:r w:rsidRPr="00AB3C4E">
        <w:rPr>
          <w:rFonts w:ascii="Times New Roman" w:hAnsi="Times New Roman" w:cs="Times New Roman"/>
          <w:sz w:val="24"/>
          <w:szCs w:val="24"/>
        </w:rPr>
        <w:t xml:space="preserve">       </w:t>
      </w:r>
      <w:r w:rsidR="004E29D6">
        <w:rPr>
          <w:rFonts w:ascii="Times New Roman" w:hAnsi="Times New Roman" w:cs="Times New Roman"/>
          <w:sz w:val="24"/>
          <w:szCs w:val="24"/>
        </w:rPr>
        <w:t xml:space="preserve">      </w:t>
      </w:r>
      <w:r w:rsidR="003C0FCF">
        <w:rPr>
          <w:rFonts w:ascii="Times New Roman" w:hAnsi="Times New Roman" w:cs="Times New Roman"/>
          <w:b/>
          <w:sz w:val="24"/>
          <w:szCs w:val="24"/>
        </w:rPr>
        <w:t>2</w:t>
      </w:r>
      <w:r w:rsidR="003A6094" w:rsidRPr="00AB3C4E">
        <w:rPr>
          <w:rFonts w:ascii="Times New Roman" w:hAnsi="Times New Roman" w:cs="Times New Roman"/>
          <w:b/>
          <w:sz w:val="24"/>
          <w:szCs w:val="24"/>
        </w:rPr>
        <w:t>.</w:t>
      </w:r>
      <w:r w:rsidRPr="00AB3C4E">
        <w:rPr>
          <w:rFonts w:ascii="Times New Roman" w:hAnsi="Times New Roman" w:cs="Times New Roman"/>
          <w:sz w:val="24"/>
          <w:szCs w:val="24"/>
        </w:rPr>
        <w:t xml:space="preserve"> Место выполнения работ: работы вып</w:t>
      </w:r>
      <w:r w:rsidR="00E04E70">
        <w:rPr>
          <w:rFonts w:ascii="Times New Roman" w:hAnsi="Times New Roman" w:cs="Times New Roman"/>
          <w:sz w:val="24"/>
          <w:szCs w:val="24"/>
        </w:rPr>
        <w:t>олняются на объекте</w:t>
      </w:r>
      <w:r w:rsidR="00E56B45">
        <w:rPr>
          <w:rFonts w:ascii="Times New Roman" w:hAnsi="Times New Roman" w:cs="Times New Roman"/>
          <w:sz w:val="24"/>
          <w:szCs w:val="24"/>
        </w:rPr>
        <w:t xml:space="preserve"> по адресу: РК, Княжпогостский район, </w:t>
      </w:r>
      <w:r w:rsidR="00BB1F84">
        <w:rPr>
          <w:rFonts w:ascii="Times New Roman" w:hAnsi="Times New Roman" w:cs="Times New Roman"/>
          <w:sz w:val="24"/>
          <w:szCs w:val="24"/>
        </w:rPr>
        <w:t>автомобильная дорога</w:t>
      </w:r>
      <w:r w:rsidR="00F05455">
        <w:rPr>
          <w:rFonts w:ascii="Times New Roman" w:hAnsi="Times New Roman" w:cs="Times New Roman"/>
          <w:sz w:val="24"/>
          <w:szCs w:val="24"/>
        </w:rPr>
        <w:t xml:space="preserve"> </w:t>
      </w:r>
      <w:r w:rsidR="00F05455">
        <w:rPr>
          <w:rFonts w:ascii="Times New Roman" w:hAnsi="Times New Roman"/>
          <w:spacing w:val="-1"/>
          <w:sz w:val="24"/>
          <w:szCs w:val="24"/>
        </w:rPr>
        <w:t>"пст. Чернореченский – пст. Вожаель</w:t>
      </w:r>
      <w:r w:rsidR="00F05455" w:rsidRPr="007F71C2">
        <w:rPr>
          <w:rFonts w:ascii="Times New Roman" w:hAnsi="Times New Roman"/>
          <w:spacing w:val="-1"/>
          <w:sz w:val="24"/>
          <w:szCs w:val="24"/>
        </w:rPr>
        <w:t>"</w:t>
      </w:r>
      <w:r w:rsidR="00F05455">
        <w:rPr>
          <w:rFonts w:ascii="Times New Roman" w:hAnsi="Times New Roman"/>
          <w:spacing w:val="-1"/>
          <w:sz w:val="24"/>
          <w:szCs w:val="24"/>
        </w:rPr>
        <w:t>.</w:t>
      </w:r>
    </w:p>
    <w:p w:rsidR="003A6094" w:rsidRPr="00AB3C4E" w:rsidRDefault="00AF4821" w:rsidP="003A6094">
      <w:pPr>
        <w:pStyle w:val="aff"/>
        <w:jc w:val="both"/>
        <w:rPr>
          <w:rFonts w:ascii="Times New Roman" w:hAnsi="Times New Roman"/>
          <w:sz w:val="24"/>
          <w:szCs w:val="24"/>
          <w:lang w:eastAsia="ru-RU"/>
        </w:rPr>
      </w:pPr>
      <w:r w:rsidRPr="00AB3C4E">
        <w:rPr>
          <w:rFonts w:ascii="Times New Roman" w:hAnsi="Times New Roman"/>
          <w:sz w:val="24"/>
          <w:szCs w:val="24"/>
          <w:lang w:eastAsia="ru-RU"/>
        </w:rPr>
        <w:t xml:space="preserve">     </w:t>
      </w:r>
      <w:r w:rsidR="004E29D6">
        <w:rPr>
          <w:rFonts w:ascii="Times New Roman" w:hAnsi="Times New Roman"/>
          <w:sz w:val="24"/>
          <w:szCs w:val="24"/>
          <w:lang w:eastAsia="ru-RU"/>
        </w:rPr>
        <w:t xml:space="preserve">     </w:t>
      </w:r>
      <w:r w:rsidRPr="00AB3C4E">
        <w:rPr>
          <w:rFonts w:ascii="Times New Roman" w:hAnsi="Times New Roman"/>
          <w:sz w:val="24"/>
          <w:szCs w:val="24"/>
          <w:lang w:eastAsia="ru-RU"/>
        </w:rPr>
        <w:t xml:space="preserve">  </w:t>
      </w:r>
      <w:r w:rsidR="009B6EF3">
        <w:rPr>
          <w:rFonts w:ascii="Times New Roman" w:hAnsi="Times New Roman"/>
          <w:b/>
          <w:sz w:val="24"/>
          <w:szCs w:val="24"/>
          <w:lang w:eastAsia="ru-RU"/>
        </w:rPr>
        <w:t>3</w:t>
      </w:r>
      <w:r w:rsidR="003A6094" w:rsidRPr="00AB3C4E">
        <w:rPr>
          <w:rFonts w:ascii="Times New Roman" w:hAnsi="Times New Roman"/>
          <w:b/>
          <w:sz w:val="24"/>
          <w:szCs w:val="24"/>
          <w:lang w:eastAsia="ru-RU"/>
        </w:rPr>
        <w:t>.</w:t>
      </w:r>
      <w:r w:rsidR="003A6094" w:rsidRPr="00AB3C4E">
        <w:rPr>
          <w:rFonts w:ascii="Times New Roman" w:hAnsi="Times New Roman"/>
          <w:sz w:val="24"/>
          <w:szCs w:val="24"/>
          <w:lang w:eastAsia="ru-RU"/>
        </w:rPr>
        <w:t xml:space="preserve"> Вид работ: Ремонт </w:t>
      </w:r>
      <w:r w:rsidRPr="00AB3C4E">
        <w:rPr>
          <w:rFonts w:ascii="Times New Roman" w:hAnsi="Times New Roman"/>
          <w:sz w:val="24"/>
          <w:szCs w:val="24"/>
          <w:lang w:eastAsia="ru-RU"/>
        </w:rPr>
        <w:t>автомоб</w:t>
      </w:r>
      <w:r w:rsidR="001557C0">
        <w:rPr>
          <w:rFonts w:ascii="Times New Roman" w:hAnsi="Times New Roman"/>
          <w:sz w:val="24"/>
          <w:szCs w:val="24"/>
          <w:lang w:eastAsia="ru-RU"/>
        </w:rPr>
        <w:t>ильных дорог согласно ведомости</w:t>
      </w:r>
      <w:r w:rsidRPr="00AB3C4E">
        <w:rPr>
          <w:rFonts w:ascii="Times New Roman" w:hAnsi="Times New Roman"/>
          <w:sz w:val="24"/>
          <w:szCs w:val="24"/>
          <w:lang w:eastAsia="ru-RU"/>
        </w:rPr>
        <w:t xml:space="preserve"> объемов работ</w:t>
      </w:r>
      <w:r w:rsidR="003A6094" w:rsidRPr="00AB3C4E">
        <w:rPr>
          <w:rFonts w:ascii="Times New Roman" w:hAnsi="Times New Roman"/>
          <w:sz w:val="24"/>
          <w:szCs w:val="24"/>
          <w:lang w:eastAsia="ru-RU"/>
        </w:rPr>
        <w:t>.</w:t>
      </w:r>
    </w:p>
    <w:p w:rsidR="003A6094" w:rsidRPr="00AB3C4E" w:rsidRDefault="00AF4821" w:rsidP="003A6094">
      <w:pPr>
        <w:pStyle w:val="aff"/>
        <w:jc w:val="both"/>
        <w:rPr>
          <w:rFonts w:ascii="Times New Roman" w:hAnsi="Times New Roman"/>
          <w:sz w:val="24"/>
          <w:szCs w:val="24"/>
          <w:lang w:eastAsia="ru-RU"/>
        </w:rPr>
      </w:pPr>
      <w:r w:rsidRPr="00AB3C4E">
        <w:rPr>
          <w:rFonts w:ascii="Times New Roman" w:hAnsi="Times New Roman"/>
          <w:b/>
          <w:spacing w:val="-1"/>
          <w:sz w:val="24"/>
          <w:szCs w:val="24"/>
          <w:lang w:eastAsia="ru-RU"/>
        </w:rPr>
        <w:t xml:space="preserve">      </w:t>
      </w:r>
      <w:r w:rsidR="004E29D6">
        <w:rPr>
          <w:rFonts w:ascii="Times New Roman" w:hAnsi="Times New Roman"/>
          <w:b/>
          <w:spacing w:val="-1"/>
          <w:sz w:val="24"/>
          <w:szCs w:val="24"/>
          <w:lang w:eastAsia="ru-RU"/>
        </w:rPr>
        <w:t xml:space="preserve">     </w:t>
      </w:r>
      <w:r w:rsidRPr="00AB3C4E">
        <w:rPr>
          <w:rFonts w:ascii="Times New Roman" w:hAnsi="Times New Roman"/>
          <w:b/>
          <w:spacing w:val="-1"/>
          <w:sz w:val="24"/>
          <w:szCs w:val="24"/>
          <w:lang w:eastAsia="ru-RU"/>
        </w:rPr>
        <w:t xml:space="preserve"> </w:t>
      </w:r>
      <w:r w:rsidR="009B6EF3">
        <w:rPr>
          <w:rFonts w:ascii="Times New Roman" w:hAnsi="Times New Roman"/>
          <w:b/>
          <w:spacing w:val="-1"/>
          <w:sz w:val="24"/>
          <w:szCs w:val="24"/>
          <w:lang w:eastAsia="ru-RU"/>
        </w:rPr>
        <w:t>4</w:t>
      </w:r>
      <w:r w:rsidR="003A6094" w:rsidRPr="00AB3C4E">
        <w:rPr>
          <w:rFonts w:ascii="Times New Roman" w:hAnsi="Times New Roman"/>
          <w:b/>
          <w:spacing w:val="-1"/>
          <w:sz w:val="24"/>
          <w:szCs w:val="24"/>
          <w:lang w:eastAsia="ru-RU"/>
        </w:rPr>
        <w:t>.</w:t>
      </w:r>
      <w:r w:rsidR="003A6094" w:rsidRPr="00AB3C4E">
        <w:rPr>
          <w:rFonts w:ascii="Times New Roman" w:hAnsi="Times New Roman"/>
          <w:spacing w:val="-1"/>
          <w:sz w:val="24"/>
          <w:szCs w:val="24"/>
          <w:lang w:eastAsia="ru-RU"/>
        </w:rPr>
        <w:t xml:space="preserve"> Общие требования к работам:</w:t>
      </w:r>
    </w:p>
    <w:p w:rsidR="003A6094" w:rsidRPr="0040216E" w:rsidRDefault="003A6094" w:rsidP="0040216E">
      <w:pPr>
        <w:pStyle w:val="aff"/>
        <w:rPr>
          <w:rFonts w:ascii="Times New Roman" w:hAnsi="Times New Roman"/>
          <w:spacing w:val="-1"/>
          <w:sz w:val="24"/>
          <w:szCs w:val="24"/>
          <w:lang w:eastAsia="ru-RU"/>
        </w:rPr>
      </w:pPr>
      <w:r w:rsidRPr="00AB3C4E">
        <w:rPr>
          <w:rFonts w:ascii="Times New Roman" w:hAnsi="Times New Roman"/>
          <w:spacing w:val="-1"/>
          <w:sz w:val="24"/>
          <w:szCs w:val="24"/>
          <w:lang w:eastAsia="ru-RU"/>
        </w:rPr>
        <w:t xml:space="preserve">- </w:t>
      </w:r>
      <w:r w:rsidRPr="0040216E">
        <w:rPr>
          <w:rFonts w:ascii="Times New Roman" w:hAnsi="Times New Roman"/>
          <w:spacing w:val="-1"/>
          <w:sz w:val="24"/>
          <w:szCs w:val="24"/>
          <w:lang w:eastAsia="ru-RU"/>
        </w:rPr>
        <w:t xml:space="preserve">Работы </w:t>
      </w:r>
      <w:r w:rsidR="00D03CC8" w:rsidRPr="0040216E">
        <w:rPr>
          <w:rFonts w:ascii="Times New Roman" w:hAnsi="Times New Roman"/>
          <w:spacing w:val="-1"/>
          <w:sz w:val="24"/>
          <w:szCs w:val="24"/>
          <w:lang w:eastAsia="ru-RU"/>
        </w:rPr>
        <w:t>выполняются материалами</w:t>
      </w:r>
      <w:r w:rsidRPr="0040216E">
        <w:rPr>
          <w:rFonts w:ascii="Times New Roman" w:hAnsi="Times New Roman"/>
          <w:spacing w:val="-1"/>
          <w:sz w:val="24"/>
          <w:szCs w:val="24"/>
          <w:lang w:eastAsia="ru-RU"/>
        </w:rPr>
        <w:t>, силами и средствами подрядчика в соответствии с</w:t>
      </w:r>
      <w:r w:rsidRPr="0040216E">
        <w:rPr>
          <w:rFonts w:ascii="Times New Roman" w:hAnsi="Times New Roman"/>
          <w:spacing w:val="-10"/>
          <w:sz w:val="24"/>
          <w:szCs w:val="24"/>
          <w:lang w:eastAsia="ru-RU"/>
        </w:rPr>
        <w:t xml:space="preserve"> условиями контракта.</w:t>
      </w:r>
    </w:p>
    <w:p w:rsidR="003A6094" w:rsidRPr="0040216E" w:rsidRDefault="003A6094" w:rsidP="0040216E">
      <w:pPr>
        <w:pStyle w:val="aff"/>
        <w:rPr>
          <w:rFonts w:ascii="Times New Roman" w:hAnsi="Times New Roman"/>
          <w:sz w:val="24"/>
          <w:szCs w:val="24"/>
          <w:lang w:eastAsia="ru-RU"/>
        </w:rPr>
      </w:pPr>
      <w:r w:rsidRPr="0040216E">
        <w:rPr>
          <w:rFonts w:ascii="Times New Roman" w:hAnsi="Times New Roman"/>
          <w:spacing w:val="-1"/>
          <w:sz w:val="24"/>
          <w:szCs w:val="24"/>
          <w:lang w:eastAsia="ru-RU"/>
        </w:rPr>
        <w:t>- Подрядчик</w:t>
      </w:r>
      <w:r w:rsidRPr="0040216E">
        <w:rPr>
          <w:rFonts w:ascii="Times New Roman" w:hAnsi="Times New Roman"/>
          <w:sz w:val="24"/>
          <w:szCs w:val="24"/>
          <w:lang w:eastAsia="ru-RU"/>
        </w:rPr>
        <w:t xml:space="preserve"> должен выполнить все указанные работы с</w:t>
      </w:r>
      <w:r w:rsidR="00E12AB4">
        <w:rPr>
          <w:rFonts w:ascii="Times New Roman" w:hAnsi="Times New Roman"/>
          <w:sz w:val="24"/>
          <w:szCs w:val="24"/>
          <w:lang w:eastAsia="ru-RU"/>
        </w:rPr>
        <w:t xml:space="preserve">огласно настоящему Техническому </w:t>
      </w:r>
      <w:r w:rsidRPr="0040216E">
        <w:rPr>
          <w:rFonts w:ascii="Times New Roman" w:hAnsi="Times New Roman"/>
          <w:sz w:val="24"/>
          <w:szCs w:val="24"/>
          <w:lang w:eastAsia="ru-RU"/>
        </w:rPr>
        <w:t xml:space="preserve">заданию. </w:t>
      </w:r>
    </w:p>
    <w:p w:rsidR="00417692" w:rsidRDefault="0040216E" w:rsidP="007F0853">
      <w:pPr>
        <w:pStyle w:val="aff"/>
        <w:jc w:val="both"/>
        <w:rPr>
          <w:rFonts w:ascii="Times New Roman" w:hAnsi="Times New Roman"/>
          <w:sz w:val="24"/>
          <w:szCs w:val="24"/>
          <w:lang w:eastAsia="ru-RU"/>
        </w:rPr>
      </w:pPr>
      <w:r w:rsidRPr="0040216E">
        <w:rPr>
          <w:rFonts w:ascii="Times New Roman" w:hAnsi="Times New Roman"/>
          <w:b/>
          <w:sz w:val="24"/>
          <w:szCs w:val="24"/>
          <w:lang w:eastAsia="ru-RU"/>
        </w:rPr>
        <w:t xml:space="preserve">    </w:t>
      </w:r>
      <w:r w:rsidR="004E29D6">
        <w:rPr>
          <w:rFonts w:ascii="Times New Roman" w:hAnsi="Times New Roman"/>
          <w:b/>
          <w:sz w:val="24"/>
          <w:szCs w:val="24"/>
          <w:lang w:eastAsia="ru-RU"/>
        </w:rPr>
        <w:t xml:space="preserve">       </w:t>
      </w:r>
      <w:r w:rsidRPr="0040216E">
        <w:rPr>
          <w:rFonts w:ascii="Times New Roman" w:hAnsi="Times New Roman"/>
          <w:b/>
          <w:sz w:val="24"/>
          <w:szCs w:val="24"/>
          <w:lang w:eastAsia="ru-RU"/>
        </w:rPr>
        <w:t xml:space="preserve"> </w:t>
      </w:r>
      <w:r w:rsidR="009B6EF3">
        <w:rPr>
          <w:rFonts w:ascii="Times New Roman" w:hAnsi="Times New Roman"/>
          <w:b/>
          <w:sz w:val="24"/>
          <w:szCs w:val="24"/>
          <w:lang w:eastAsia="ru-RU"/>
        </w:rPr>
        <w:t>5</w:t>
      </w:r>
      <w:r w:rsidRPr="0040216E">
        <w:rPr>
          <w:rFonts w:ascii="Times New Roman" w:hAnsi="Times New Roman"/>
          <w:b/>
          <w:sz w:val="24"/>
          <w:szCs w:val="24"/>
          <w:lang w:eastAsia="ru-RU"/>
        </w:rPr>
        <w:t>.</w:t>
      </w:r>
      <w:r w:rsidRPr="0040216E">
        <w:rPr>
          <w:rFonts w:ascii="Times New Roman" w:hAnsi="Times New Roman"/>
          <w:sz w:val="24"/>
          <w:szCs w:val="24"/>
          <w:lang w:eastAsia="ru-RU"/>
        </w:rPr>
        <w:t xml:space="preserve"> Работы по ремонту </w:t>
      </w:r>
      <w:r w:rsidR="00D03CC8" w:rsidRPr="0040216E">
        <w:rPr>
          <w:rFonts w:ascii="Times New Roman" w:hAnsi="Times New Roman"/>
          <w:sz w:val="24"/>
          <w:szCs w:val="24"/>
          <w:lang w:eastAsia="ru-RU"/>
        </w:rPr>
        <w:t>дорог</w:t>
      </w:r>
      <w:r w:rsidR="00FF66C1">
        <w:rPr>
          <w:rFonts w:ascii="Times New Roman" w:hAnsi="Times New Roman"/>
          <w:sz w:val="24"/>
          <w:szCs w:val="24"/>
          <w:lang w:eastAsia="ru-RU"/>
        </w:rPr>
        <w:t>и</w:t>
      </w:r>
      <w:r w:rsidR="00D03CC8" w:rsidRPr="0040216E">
        <w:rPr>
          <w:rFonts w:ascii="Times New Roman" w:hAnsi="Times New Roman"/>
          <w:sz w:val="24"/>
          <w:szCs w:val="24"/>
          <w:lang w:eastAsia="ru-RU"/>
        </w:rPr>
        <w:t xml:space="preserve"> должны</w:t>
      </w:r>
      <w:r w:rsidRPr="0040216E">
        <w:rPr>
          <w:rFonts w:ascii="Times New Roman" w:hAnsi="Times New Roman"/>
          <w:sz w:val="24"/>
          <w:szCs w:val="24"/>
          <w:lang w:eastAsia="ru-RU"/>
        </w:rPr>
        <w:t xml:space="preserve"> быть выполнены в соответствии со следующими требованиями: </w:t>
      </w:r>
    </w:p>
    <w:p w:rsidR="00417692" w:rsidRDefault="0040216E" w:rsidP="007F0853">
      <w:pPr>
        <w:pStyle w:val="aff"/>
        <w:jc w:val="both"/>
        <w:rPr>
          <w:rFonts w:ascii="Times New Roman" w:hAnsi="Times New Roman"/>
          <w:sz w:val="24"/>
          <w:szCs w:val="24"/>
          <w:lang w:eastAsia="ru-RU"/>
        </w:rPr>
      </w:pPr>
      <w:r w:rsidRPr="0040216E">
        <w:rPr>
          <w:rFonts w:ascii="Times New Roman" w:hAnsi="Times New Roman"/>
          <w:sz w:val="24"/>
          <w:szCs w:val="24"/>
          <w:lang w:eastAsia="ru-RU"/>
        </w:rPr>
        <w:t xml:space="preserve">- материалы, используемые при выполнении работ, </w:t>
      </w:r>
      <w:r w:rsidR="00D03CC8" w:rsidRPr="0040216E">
        <w:rPr>
          <w:rFonts w:ascii="Times New Roman" w:hAnsi="Times New Roman"/>
          <w:sz w:val="24"/>
          <w:szCs w:val="24"/>
          <w:lang w:eastAsia="ru-RU"/>
        </w:rPr>
        <w:t>должны соответствовать</w:t>
      </w:r>
      <w:r w:rsidRPr="0040216E">
        <w:rPr>
          <w:rFonts w:ascii="Times New Roman" w:hAnsi="Times New Roman"/>
          <w:sz w:val="24"/>
          <w:szCs w:val="24"/>
          <w:lang w:eastAsia="ru-RU"/>
        </w:rPr>
        <w:t xml:space="preserve"> требованиям СНиП 3.06.03-85 «Автомобильные дороги»;</w:t>
      </w:r>
    </w:p>
    <w:p w:rsidR="00417692" w:rsidRDefault="0040216E" w:rsidP="007F0853">
      <w:pPr>
        <w:pStyle w:val="aff"/>
        <w:jc w:val="both"/>
        <w:rPr>
          <w:rFonts w:ascii="Times New Roman" w:hAnsi="Times New Roman"/>
          <w:sz w:val="24"/>
          <w:szCs w:val="24"/>
          <w:lang w:eastAsia="ru-RU"/>
        </w:rPr>
      </w:pPr>
      <w:r w:rsidRPr="0040216E">
        <w:rPr>
          <w:rFonts w:ascii="Times New Roman" w:hAnsi="Times New Roman"/>
          <w:sz w:val="24"/>
          <w:szCs w:val="24"/>
          <w:lang w:eastAsia="ru-RU"/>
        </w:rPr>
        <w:t xml:space="preserve">- работы должны выполняться в соответствии с «Методическими рекомендациями по ремонту и содержанию автомобильных дорог общего пользования» от 17.03.2004 г № ОС-28/1270-ис; </w:t>
      </w:r>
    </w:p>
    <w:p w:rsidR="00417692" w:rsidRDefault="0040216E" w:rsidP="007F0853">
      <w:pPr>
        <w:pStyle w:val="aff"/>
        <w:jc w:val="both"/>
        <w:rPr>
          <w:rFonts w:ascii="Times New Roman" w:hAnsi="Times New Roman"/>
          <w:sz w:val="24"/>
          <w:szCs w:val="24"/>
          <w:lang w:eastAsia="ru-RU"/>
        </w:rPr>
      </w:pPr>
      <w:r w:rsidRPr="0040216E">
        <w:rPr>
          <w:rFonts w:ascii="Times New Roman" w:hAnsi="Times New Roman"/>
          <w:sz w:val="24"/>
          <w:szCs w:val="24"/>
          <w:lang w:eastAsia="ru-RU"/>
        </w:rPr>
        <w:t xml:space="preserve">- ровность покрытия мест ремонта, а также сопряжения с существующим покрытием должна соответствовать требованиям ГОСТ Р 50597-93; </w:t>
      </w:r>
    </w:p>
    <w:p w:rsidR="007F0853" w:rsidRDefault="0040216E" w:rsidP="007F0853">
      <w:pPr>
        <w:pStyle w:val="aff"/>
        <w:jc w:val="both"/>
        <w:rPr>
          <w:rFonts w:ascii="Times New Roman" w:hAnsi="Times New Roman"/>
          <w:sz w:val="24"/>
          <w:szCs w:val="24"/>
          <w:lang w:eastAsia="ru-RU"/>
        </w:rPr>
      </w:pPr>
      <w:r w:rsidRPr="0040216E">
        <w:rPr>
          <w:rFonts w:ascii="Times New Roman" w:hAnsi="Times New Roman"/>
          <w:sz w:val="24"/>
          <w:szCs w:val="24"/>
          <w:lang w:eastAsia="ru-RU"/>
        </w:rPr>
        <w:t>- элементы благоустройства (твердое покрытие, газоны, кустарники и т.п.), нарушенные в процессе производства работ, должны быть восстан</w:t>
      </w:r>
      <w:r>
        <w:rPr>
          <w:rFonts w:ascii="Times New Roman" w:hAnsi="Times New Roman"/>
          <w:sz w:val="24"/>
          <w:szCs w:val="24"/>
          <w:lang w:eastAsia="ru-RU"/>
        </w:rPr>
        <w:t>овлены, согласно СНиП III-10-75.</w:t>
      </w:r>
    </w:p>
    <w:p w:rsidR="007F0853" w:rsidRDefault="007F0853" w:rsidP="007F0853">
      <w:pPr>
        <w:pStyle w:val="aff"/>
        <w:jc w:val="both"/>
        <w:rPr>
          <w:rFonts w:ascii="Times New Roman" w:hAnsi="Times New Roman"/>
          <w:sz w:val="24"/>
          <w:szCs w:val="24"/>
          <w:lang w:eastAsia="ru-RU"/>
        </w:rPr>
      </w:pPr>
      <w:r>
        <w:rPr>
          <w:rFonts w:ascii="Times New Roman" w:hAnsi="Times New Roman"/>
          <w:sz w:val="24"/>
          <w:szCs w:val="24"/>
          <w:lang w:eastAsia="ru-RU"/>
        </w:rPr>
        <w:t xml:space="preserve">   </w:t>
      </w:r>
      <w:r w:rsidR="0040216E">
        <w:rPr>
          <w:rFonts w:ascii="Times New Roman" w:hAnsi="Times New Roman"/>
          <w:b/>
          <w:sz w:val="24"/>
          <w:szCs w:val="24"/>
          <w:lang w:eastAsia="ru-RU"/>
        </w:rPr>
        <w:t xml:space="preserve">    </w:t>
      </w:r>
      <w:r w:rsidR="004E29D6">
        <w:rPr>
          <w:rFonts w:ascii="Times New Roman" w:hAnsi="Times New Roman"/>
          <w:b/>
          <w:sz w:val="24"/>
          <w:szCs w:val="24"/>
          <w:lang w:eastAsia="ru-RU"/>
        </w:rPr>
        <w:t xml:space="preserve">  </w:t>
      </w:r>
      <w:r w:rsidR="0040216E">
        <w:rPr>
          <w:rFonts w:ascii="Times New Roman" w:hAnsi="Times New Roman"/>
          <w:b/>
          <w:sz w:val="24"/>
          <w:szCs w:val="24"/>
          <w:lang w:eastAsia="ru-RU"/>
        </w:rPr>
        <w:t xml:space="preserve"> </w:t>
      </w:r>
      <w:r w:rsidR="009B6EF3">
        <w:rPr>
          <w:rFonts w:ascii="Times New Roman" w:hAnsi="Times New Roman"/>
          <w:b/>
          <w:sz w:val="24"/>
          <w:szCs w:val="24"/>
          <w:lang w:eastAsia="ru-RU"/>
        </w:rPr>
        <w:t>6</w:t>
      </w:r>
      <w:r w:rsidR="0040216E">
        <w:rPr>
          <w:rFonts w:ascii="Times New Roman" w:hAnsi="Times New Roman"/>
          <w:b/>
          <w:sz w:val="24"/>
          <w:szCs w:val="24"/>
          <w:lang w:eastAsia="ru-RU"/>
        </w:rPr>
        <w:t>.</w:t>
      </w:r>
      <w:r w:rsidR="0040216E" w:rsidRPr="0040216E">
        <w:rPr>
          <w:rFonts w:ascii="Times New Roman" w:hAnsi="Times New Roman"/>
          <w:sz w:val="24"/>
          <w:szCs w:val="24"/>
          <w:lang w:eastAsia="ru-RU"/>
        </w:rPr>
        <w:t>Условия выполнения работ:</w:t>
      </w:r>
      <w:r w:rsidR="0040216E" w:rsidRPr="00AB3C4E">
        <w:rPr>
          <w:rFonts w:ascii="Times New Roman" w:hAnsi="Times New Roman"/>
          <w:b/>
          <w:sz w:val="24"/>
          <w:szCs w:val="24"/>
          <w:lang w:eastAsia="ru-RU"/>
        </w:rPr>
        <w:t xml:space="preserve"> </w:t>
      </w:r>
      <w:r w:rsidR="0040216E">
        <w:rPr>
          <w:rFonts w:ascii="Times New Roman" w:hAnsi="Times New Roman"/>
          <w:sz w:val="24"/>
          <w:szCs w:val="24"/>
          <w:lang w:eastAsia="ru-RU"/>
        </w:rPr>
        <w:t xml:space="preserve"> </w:t>
      </w:r>
    </w:p>
    <w:p w:rsidR="009B6EF3" w:rsidRDefault="0040216E" w:rsidP="00FF66C1">
      <w:pPr>
        <w:pStyle w:val="aff"/>
        <w:jc w:val="both"/>
        <w:rPr>
          <w:rFonts w:ascii="Times New Roman" w:hAnsi="Times New Roman"/>
          <w:sz w:val="24"/>
          <w:szCs w:val="24"/>
        </w:rPr>
      </w:pPr>
      <w:r>
        <w:rPr>
          <w:rFonts w:ascii="Times New Roman" w:hAnsi="Times New Roman"/>
          <w:sz w:val="24"/>
          <w:szCs w:val="24"/>
          <w:lang w:eastAsia="ru-RU"/>
        </w:rPr>
        <w:t xml:space="preserve">    </w:t>
      </w:r>
      <w:r w:rsidR="004E29D6">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B6EF3">
        <w:rPr>
          <w:rFonts w:ascii="Times New Roman" w:hAnsi="Times New Roman"/>
          <w:b/>
          <w:sz w:val="24"/>
          <w:szCs w:val="24"/>
          <w:lang w:eastAsia="ru-RU"/>
        </w:rPr>
        <w:t>6</w:t>
      </w:r>
      <w:r>
        <w:rPr>
          <w:rFonts w:ascii="Times New Roman" w:hAnsi="Times New Roman"/>
          <w:sz w:val="24"/>
          <w:szCs w:val="24"/>
          <w:lang w:eastAsia="ru-RU"/>
        </w:rPr>
        <w:t>.1.</w:t>
      </w:r>
      <w:r w:rsidRPr="00AB3C4E">
        <w:rPr>
          <w:rFonts w:ascii="Times New Roman" w:hAnsi="Times New Roman"/>
          <w:sz w:val="24"/>
          <w:szCs w:val="24"/>
        </w:rPr>
        <w:t xml:space="preserve"> Подрядчик обязан разработать и </w:t>
      </w:r>
      <w:r w:rsidR="002D1DBD">
        <w:rPr>
          <w:rFonts w:ascii="Times New Roman" w:hAnsi="Times New Roman"/>
          <w:sz w:val="24"/>
          <w:szCs w:val="24"/>
        </w:rPr>
        <w:t xml:space="preserve">утвердить владельцем автомобильной дороги схему дорожных работ. </w:t>
      </w:r>
      <w:r w:rsidR="002D1DBD" w:rsidRPr="002D1DBD">
        <w:rPr>
          <w:rFonts w:ascii="Times New Roman" w:hAnsi="Times New Roman"/>
          <w:sz w:val="24"/>
          <w:szCs w:val="24"/>
        </w:rPr>
        <w:t>Уведомление о месте и сроках проведения работ, а также утвержденная схема передаются организацией-исполнителем в</w:t>
      </w:r>
      <w:r w:rsidR="002D1DBD">
        <w:rPr>
          <w:rFonts w:ascii="Times New Roman" w:hAnsi="Times New Roman"/>
          <w:sz w:val="24"/>
          <w:szCs w:val="24"/>
        </w:rPr>
        <w:t xml:space="preserve"> подразделения Госавтоинспекции</w:t>
      </w:r>
      <w:r w:rsidR="002D1DBD" w:rsidRPr="002D1DBD">
        <w:rPr>
          <w:rFonts w:ascii="Times New Roman" w:hAnsi="Times New Roman"/>
          <w:sz w:val="24"/>
          <w:szCs w:val="24"/>
        </w:rPr>
        <w:t>, осуществляющие государственный надзор в области безопасности дорожного движения на данном участке дороги, не</w:t>
      </w:r>
      <w:r w:rsidR="002D1DBD">
        <w:rPr>
          <w:rFonts w:ascii="Times New Roman" w:hAnsi="Times New Roman"/>
          <w:sz w:val="24"/>
          <w:szCs w:val="24"/>
        </w:rPr>
        <w:t xml:space="preserve"> </w:t>
      </w:r>
      <w:r w:rsidR="002D1DBD" w:rsidRPr="002D1DBD">
        <w:rPr>
          <w:rFonts w:ascii="Times New Roman" w:hAnsi="Times New Roman"/>
          <w:sz w:val="24"/>
          <w:szCs w:val="24"/>
        </w:rPr>
        <w:t>менее</w:t>
      </w:r>
      <w:r w:rsidR="002D1DBD">
        <w:rPr>
          <w:rFonts w:ascii="Times New Roman" w:hAnsi="Times New Roman"/>
          <w:sz w:val="24"/>
          <w:szCs w:val="24"/>
        </w:rPr>
        <w:t xml:space="preserve"> </w:t>
      </w:r>
      <w:r w:rsidR="002D1DBD" w:rsidRPr="002D1DBD">
        <w:rPr>
          <w:rFonts w:ascii="Times New Roman" w:hAnsi="Times New Roman"/>
          <w:sz w:val="24"/>
          <w:szCs w:val="24"/>
        </w:rPr>
        <w:t>чем</w:t>
      </w:r>
      <w:r w:rsidR="002D1DBD">
        <w:rPr>
          <w:rFonts w:ascii="Times New Roman" w:hAnsi="Times New Roman"/>
          <w:sz w:val="24"/>
          <w:szCs w:val="24"/>
        </w:rPr>
        <w:t xml:space="preserve"> </w:t>
      </w:r>
      <w:r w:rsidR="002D1DBD" w:rsidRPr="002D1DBD">
        <w:rPr>
          <w:rFonts w:ascii="Times New Roman" w:hAnsi="Times New Roman"/>
          <w:sz w:val="24"/>
          <w:szCs w:val="24"/>
        </w:rPr>
        <w:t>за одни сутки</w:t>
      </w:r>
      <w:r w:rsidR="00A90250">
        <w:rPr>
          <w:rFonts w:ascii="Times New Roman" w:hAnsi="Times New Roman"/>
          <w:sz w:val="24"/>
          <w:szCs w:val="24"/>
        </w:rPr>
        <w:t xml:space="preserve"> до начала работ</w:t>
      </w:r>
      <w:r w:rsidR="009B6EF3">
        <w:rPr>
          <w:rFonts w:ascii="Times New Roman" w:hAnsi="Times New Roman"/>
          <w:sz w:val="24"/>
          <w:szCs w:val="24"/>
        </w:rPr>
        <w:t>.</w:t>
      </w:r>
    </w:p>
    <w:p w:rsidR="009B6EF3" w:rsidRDefault="002D1DBD" w:rsidP="009B6EF3">
      <w:pPr>
        <w:pStyle w:val="aff"/>
        <w:ind w:firstLine="709"/>
        <w:jc w:val="both"/>
        <w:rPr>
          <w:rFonts w:ascii="Times New Roman" w:hAnsi="Times New Roman"/>
          <w:sz w:val="24"/>
          <w:szCs w:val="24"/>
        </w:rPr>
      </w:pPr>
      <w:r w:rsidRPr="002D1DBD">
        <w:rPr>
          <w:rFonts w:ascii="Times New Roman" w:hAnsi="Times New Roman"/>
          <w:sz w:val="24"/>
          <w:szCs w:val="24"/>
        </w:rPr>
        <w:t>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 менее чем за 7 суток.</w:t>
      </w:r>
    </w:p>
    <w:p w:rsidR="007F0853" w:rsidRDefault="009B6EF3" w:rsidP="009B6EF3">
      <w:pPr>
        <w:pStyle w:val="aff"/>
        <w:ind w:firstLine="709"/>
        <w:jc w:val="both"/>
        <w:rPr>
          <w:rFonts w:ascii="Times New Roman" w:hAnsi="Times New Roman"/>
          <w:sz w:val="24"/>
          <w:szCs w:val="24"/>
        </w:rPr>
      </w:pPr>
      <w:r w:rsidRPr="009B6EF3">
        <w:rPr>
          <w:rFonts w:ascii="Times New Roman" w:hAnsi="Times New Roman"/>
          <w:b/>
          <w:sz w:val="24"/>
          <w:szCs w:val="24"/>
        </w:rPr>
        <w:t>6</w:t>
      </w:r>
      <w:r w:rsidR="0040216E" w:rsidRPr="009B6EF3">
        <w:rPr>
          <w:rFonts w:ascii="Times New Roman" w:hAnsi="Times New Roman"/>
          <w:sz w:val="24"/>
          <w:szCs w:val="24"/>
        </w:rPr>
        <w:t>.2. Места производства работ</w:t>
      </w:r>
      <w:r w:rsidR="00A90250" w:rsidRPr="009B6EF3">
        <w:rPr>
          <w:rFonts w:ascii="Times New Roman" w:hAnsi="Times New Roman"/>
          <w:sz w:val="24"/>
          <w:szCs w:val="24"/>
        </w:rPr>
        <w:t xml:space="preserve"> </w:t>
      </w:r>
      <w:r w:rsidR="00AB3496" w:rsidRPr="009B6EF3">
        <w:rPr>
          <w:rFonts w:ascii="Times New Roman" w:hAnsi="Times New Roman"/>
          <w:sz w:val="24"/>
          <w:szCs w:val="24"/>
        </w:rPr>
        <w:t>в</w:t>
      </w:r>
      <w:r w:rsidR="00A90250" w:rsidRPr="009B6EF3">
        <w:rPr>
          <w:rFonts w:ascii="Times New Roman" w:hAnsi="Times New Roman"/>
          <w:sz w:val="24"/>
          <w:szCs w:val="24"/>
        </w:rPr>
        <w:t xml:space="preserve"> соответствии О</w:t>
      </w:r>
      <w:r w:rsidR="00AB3496" w:rsidRPr="009B6EF3">
        <w:rPr>
          <w:rFonts w:ascii="Times New Roman" w:hAnsi="Times New Roman"/>
          <w:sz w:val="24"/>
          <w:szCs w:val="24"/>
        </w:rPr>
        <w:t>ДМ 218.6.019-2016</w:t>
      </w:r>
      <w:r w:rsidR="0040216E" w:rsidRPr="009B6EF3">
        <w:rPr>
          <w:rFonts w:ascii="Times New Roman" w:hAnsi="Times New Roman"/>
          <w:sz w:val="24"/>
          <w:szCs w:val="24"/>
        </w:rPr>
        <w:t xml:space="preserve"> </w:t>
      </w:r>
      <w:r w:rsidR="00AB3496" w:rsidRPr="009B6EF3">
        <w:rPr>
          <w:rFonts w:ascii="Times New Roman" w:hAnsi="Times New Roman"/>
          <w:sz w:val="24"/>
          <w:szCs w:val="24"/>
        </w:rPr>
        <w:t xml:space="preserve">«Рекомендации по организации движения и ограждению мест производства работ» </w:t>
      </w:r>
      <w:r w:rsidR="0040216E" w:rsidRPr="009B6EF3">
        <w:rPr>
          <w:rFonts w:ascii="Times New Roman" w:hAnsi="Times New Roman"/>
          <w:sz w:val="24"/>
          <w:szCs w:val="24"/>
        </w:rPr>
        <w:t xml:space="preserve">должны быть </w:t>
      </w:r>
      <w:r w:rsidR="00A90250" w:rsidRPr="009B6EF3">
        <w:rPr>
          <w:rFonts w:ascii="Times New Roman" w:hAnsi="Times New Roman"/>
          <w:sz w:val="24"/>
          <w:szCs w:val="24"/>
        </w:rPr>
        <w:t>оборудованы</w:t>
      </w:r>
      <w:r w:rsidR="0040216E" w:rsidRPr="009B6EF3">
        <w:rPr>
          <w:rFonts w:ascii="Times New Roman" w:hAnsi="Times New Roman"/>
          <w:sz w:val="24"/>
          <w:szCs w:val="24"/>
        </w:rPr>
        <w:t xml:space="preserve"> ограждающими устройствами, на проезжей части дорог – оборудованы соответствующими дорожными знаками для обеспечения безопасности дорожного движения.</w:t>
      </w:r>
      <w:r w:rsidR="0040216E" w:rsidRPr="00AB3C4E">
        <w:rPr>
          <w:rFonts w:ascii="Times New Roman" w:hAnsi="Times New Roman"/>
          <w:sz w:val="24"/>
          <w:szCs w:val="24"/>
        </w:rPr>
        <w:t xml:space="preserve"> </w:t>
      </w:r>
    </w:p>
    <w:p w:rsidR="007F0853" w:rsidRDefault="0040216E" w:rsidP="007F0853">
      <w:pPr>
        <w:pStyle w:val="aff"/>
        <w:jc w:val="both"/>
        <w:rPr>
          <w:rFonts w:ascii="Times New Roman" w:hAnsi="Times New Roman"/>
          <w:sz w:val="24"/>
          <w:szCs w:val="24"/>
        </w:rPr>
      </w:pPr>
      <w:r>
        <w:rPr>
          <w:rFonts w:ascii="Times New Roman" w:hAnsi="Times New Roman"/>
          <w:sz w:val="24"/>
          <w:szCs w:val="24"/>
        </w:rPr>
        <w:t xml:space="preserve">         </w:t>
      </w:r>
      <w:r w:rsidR="009B6EF3" w:rsidRPr="009B6EF3">
        <w:rPr>
          <w:rFonts w:ascii="Times New Roman" w:hAnsi="Times New Roman"/>
          <w:b/>
          <w:sz w:val="24"/>
          <w:szCs w:val="24"/>
        </w:rPr>
        <w:t>6</w:t>
      </w:r>
      <w:r>
        <w:rPr>
          <w:rFonts w:ascii="Times New Roman" w:hAnsi="Times New Roman"/>
          <w:sz w:val="24"/>
          <w:szCs w:val="24"/>
        </w:rPr>
        <w:t>.</w:t>
      </w:r>
      <w:r w:rsidRPr="00AB3C4E">
        <w:rPr>
          <w:rFonts w:ascii="Times New Roman" w:hAnsi="Times New Roman"/>
          <w:sz w:val="24"/>
          <w:szCs w:val="24"/>
        </w:rPr>
        <w:t xml:space="preserve">3. Строительные и другие отходы, образовавшиеся в результате производства работ, должны накапливаться в контейнере и в течение рабочего дня вывозиться в места, предназначенные для размещения отходов. Складирование отходов на проезжей части, тротуарах и газонах не допускается. </w:t>
      </w:r>
    </w:p>
    <w:p w:rsidR="007F0853" w:rsidRDefault="0040216E" w:rsidP="007F0853">
      <w:pPr>
        <w:pStyle w:val="aff"/>
        <w:jc w:val="both"/>
        <w:rPr>
          <w:rFonts w:ascii="Times New Roman" w:hAnsi="Times New Roman"/>
          <w:sz w:val="24"/>
          <w:szCs w:val="24"/>
        </w:rPr>
      </w:pPr>
      <w:r>
        <w:rPr>
          <w:rFonts w:ascii="Times New Roman" w:hAnsi="Times New Roman"/>
          <w:sz w:val="24"/>
          <w:szCs w:val="24"/>
        </w:rPr>
        <w:t xml:space="preserve">       </w:t>
      </w:r>
      <w:r w:rsidR="004E29D6">
        <w:rPr>
          <w:rFonts w:ascii="Times New Roman" w:hAnsi="Times New Roman"/>
          <w:sz w:val="24"/>
          <w:szCs w:val="24"/>
        </w:rPr>
        <w:t xml:space="preserve">  </w:t>
      </w:r>
      <w:r w:rsidR="009B6EF3" w:rsidRPr="009B6EF3">
        <w:rPr>
          <w:rFonts w:ascii="Times New Roman" w:hAnsi="Times New Roman"/>
          <w:b/>
          <w:sz w:val="24"/>
          <w:szCs w:val="24"/>
        </w:rPr>
        <w:t>6</w:t>
      </w:r>
      <w:r>
        <w:rPr>
          <w:rFonts w:ascii="Times New Roman" w:hAnsi="Times New Roman"/>
          <w:sz w:val="24"/>
          <w:szCs w:val="24"/>
        </w:rPr>
        <w:t>.</w:t>
      </w:r>
      <w:r w:rsidRPr="00AB3C4E">
        <w:rPr>
          <w:rFonts w:ascii="Times New Roman" w:hAnsi="Times New Roman"/>
          <w:sz w:val="24"/>
          <w:szCs w:val="24"/>
        </w:rPr>
        <w:t>4. Элементы благоустройства (твердое покрытие, газоны, кустарники и т.п.), нарушенные в процессе производства работ, должны быть восстановлены за счет средств Подрядчика.</w:t>
      </w:r>
    </w:p>
    <w:p w:rsidR="007F0853" w:rsidRDefault="0040216E" w:rsidP="007F0853">
      <w:pPr>
        <w:pStyle w:val="aff"/>
        <w:jc w:val="both"/>
        <w:rPr>
          <w:rFonts w:ascii="Times New Roman" w:hAnsi="Times New Roman"/>
          <w:sz w:val="24"/>
          <w:szCs w:val="24"/>
        </w:rPr>
      </w:pPr>
      <w:r>
        <w:rPr>
          <w:rFonts w:ascii="Times New Roman" w:hAnsi="Times New Roman"/>
          <w:sz w:val="24"/>
          <w:szCs w:val="24"/>
        </w:rPr>
        <w:t xml:space="preserve">       </w:t>
      </w:r>
      <w:r w:rsidR="004E29D6">
        <w:rPr>
          <w:rFonts w:ascii="Times New Roman" w:hAnsi="Times New Roman"/>
          <w:sz w:val="24"/>
          <w:szCs w:val="24"/>
        </w:rPr>
        <w:t xml:space="preserve"> </w:t>
      </w:r>
      <w:r>
        <w:rPr>
          <w:rFonts w:ascii="Times New Roman" w:hAnsi="Times New Roman"/>
          <w:sz w:val="24"/>
          <w:szCs w:val="24"/>
        </w:rPr>
        <w:t xml:space="preserve"> </w:t>
      </w:r>
      <w:r w:rsidR="009B6EF3" w:rsidRPr="009B6EF3">
        <w:rPr>
          <w:rFonts w:ascii="Times New Roman" w:hAnsi="Times New Roman"/>
          <w:b/>
          <w:sz w:val="24"/>
          <w:szCs w:val="24"/>
        </w:rPr>
        <w:t>6</w:t>
      </w:r>
      <w:r>
        <w:rPr>
          <w:rFonts w:ascii="Times New Roman" w:hAnsi="Times New Roman"/>
          <w:sz w:val="24"/>
          <w:szCs w:val="24"/>
        </w:rPr>
        <w:t>.5</w:t>
      </w:r>
      <w:r w:rsidRPr="00AB3C4E">
        <w:rPr>
          <w:rFonts w:ascii="Times New Roman" w:hAnsi="Times New Roman"/>
          <w:sz w:val="24"/>
          <w:szCs w:val="24"/>
        </w:rPr>
        <w:t>. Запрещается: производить ремонт асфальтобетонных покрытий в дож</w:t>
      </w:r>
      <w:r w:rsidR="00C87FED">
        <w:rPr>
          <w:rFonts w:ascii="Times New Roman" w:hAnsi="Times New Roman"/>
          <w:sz w:val="24"/>
          <w:szCs w:val="24"/>
        </w:rPr>
        <w:t xml:space="preserve">дливую погоду. </w:t>
      </w:r>
    </w:p>
    <w:p w:rsidR="007F0853" w:rsidRDefault="00C87FED" w:rsidP="007F0853">
      <w:pPr>
        <w:pStyle w:val="aff"/>
        <w:jc w:val="both"/>
        <w:rPr>
          <w:rFonts w:ascii="Times New Roman" w:hAnsi="Times New Roman"/>
          <w:sz w:val="24"/>
          <w:szCs w:val="24"/>
          <w:lang w:eastAsia="ru-RU"/>
        </w:rPr>
      </w:pPr>
      <w:r w:rsidRPr="009B6EF3">
        <w:rPr>
          <w:rFonts w:ascii="Times New Roman" w:hAnsi="Times New Roman"/>
          <w:b/>
          <w:sz w:val="24"/>
          <w:szCs w:val="24"/>
        </w:rPr>
        <w:t xml:space="preserve">         </w:t>
      </w:r>
      <w:r w:rsidR="009B6EF3" w:rsidRPr="009B6EF3">
        <w:rPr>
          <w:rFonts w:ascii="Times New Roman" w:hAnsi="Times New Roman"/>
          <w:b/>
          <w:sz w:val="24"/>
          <w:szCs w:val="24"/>
          <w:lang w:eastAsia="ru-RU"/>
        </w:rPr>
        <w:t>7</w:t>
      </w:r>
      <w:r w:rsidRPr="00AB3C4E">
        <w:rPr>
          <w:rFonts w:ascii="Times New Roman" w:hAnsi="Times New Roman"/>
          <w:b/>
          <w:sz w:val="24"/>
          <w:szCs w:val="24"/>
          <w:lang w:eastAsia="ru-RU"/>
        </w:rPr>
        <w:t>.</w:t>
      </w:r>
      <w:r w:rsidRPr="00AB3C4E">
        <w:rPr>
          <w:rFonts w:ascii="Times New Roman" w:hAnsi="Times New Roman"/>
          <w:sz w:val="24"/>
          <w:szCs w:val="24"/>
          <w:lang w:eastAsia="ru-RU"/>
        </w:rPr>
        <w:t xml:space="preserve"> Требования к качеству работ: </w:t>
      </w:r>
    </w:p>
    <w:p w:rsidR="00F2302A" w:rsidRPr="00F2302A" w:rsidRDefault="00F2302A" w:rsidP="00F2302A">
      <w:pPr>
        <w:pStyle w:val="aff"/>
        <w:rPr>
          <w:rFonts w:ascii="Times New Roman" w:hAnsi="Times New Roman"/>
          <w:noProof/>
          <w:sz w:val="24"/>
          <w:szCs w:val="24"/>
        </w:rPr>
      </w:pPr>
      <w:r w:rsidRPr="00F2302A">
        <w:rPr>
          <w:rFonts w:ascii="Times New Roman" w:hAnsi="Times New Roman"/>
          <w:noProof/>
          <w:sz w:val="24"/>
          <w:szCs w:val="24"/>
        </w:rPr>
        <w:t xml:space="preserve">Срок гарантии качества на выполненные работы устанавливается: </w:t>
      </w:r>
    </w:p>
    <w:p w:rsidR="00F2302A" w:rsidRPr="009B6EF3" w:rsidRDefault="00F2302A" w:rsidP="00F2302A">
      <w:pPr>
        <w:pStyle w:val="aff"/>
        <w:rPr>
          <w:rFonts w:ascii="Times New Roman" w:hAnsi="Times New Roman"/>
          <w:noProof/>
          <w:sz w:val="24"/>
          <w:szCs w:val="24"/>
        </w:rPr>
      </w:pPr>
      <w:r w:rsidRPr="009B6EF3">
        <w:rPr>
          <w:rFonts w:ascii="Times New Roman" w:hAnsi="Times New Roman"/>
          <w:noProof/>
          <w:sz w:val="24"/>
          <w:szCs w:val="24"/>
        </w:rPr>
        <w:t>- верхний слой покрытия – 4 года;</w:t>
      </w:r>
    </w:p>
    <w:p w:rsidR="00F2302A" w:rsidRPr="00F2302A" w:rsidRDefault="00E04E70" w:rsidP="00F2302A">
      <w:pPr>
        <w:pStyle w:val="aff"/>
        <w:rPr>
          <w:rFonts w:ascii="Times New Roman" w:hAnsi="Times New Roman"/>
          <w:noProof/>
          <w:sz w:val="24"/>
          <w:szCs w:val="24"/>
        </w:rPr>
      </w:pPr>
      <w:r w:rsidRPr="009B6EF3">
        <w:rPr>
          <w:rFonts w:ascii="Times New Roman" w:hAnsi="Times New Roman"/>
          <w:noProof/>
          <w:sz w:val="24"/>
          <w:szCs w:val="24"/>
        </w:rPr>
        <w:t>- обочины – 3 года</w:t>
      </w:r>
      <w:r w:rsidR="00380265" w:rsidRPr="009B6EF3">
        <w:rPr>
          <w:rFonts w:ascii="Times New Roman" w:hAnsi="Times New Roman"/>
          <w:noProof/>
          <w:sz w:val="24"/>
          <w:szCs w:val="24"/>
        </w:rPr>
        <w:t>.</w:t>
      </w:r>
    </w:p>
    <w:p w:rsidR="007F0853" w:rsidRPr="00380265" w:rsidRDefault="00C87FED" w:rsidP="007F0853">
      <w:pPr>
        <w:pStyle w:val="aff"/>
        <w:jc w:val="both"/>
        <w:rPr>
          <w:rFonts w:ascii="Times New Roman" w:hAnsi="Times New Roman"/>
          <w:bCs/>
          <w:sz w:val="24"/>
          <w:szCs w:val="24"/>
          <w:lang w:eastAsia="ru-RU"/>
        </w:rPr>
      </w:pPr>
      <w:r>
        <w:rPr>
          <w:rFonts w:ascii="Times New Roman" w:hAnsi="Times New Roman"/>
          <w:sz w:val="24"/>
          <w:szCs w:val="24"/>
          <w:lang w:eastAsia="ru-RU"/>
        </w:rPr>
        <w:lastRenderedPageBreak/>
        <w:t xml:space="preserve"> </w:t>
      </w:r>
      <w:r w:rsidR="0040216E" w:rsidRPr="00380265">
        <w:rPr>
          <w:rFonts w:ascii="Times New Roman" w:hAnsi="Times New Roman"/>
          <w:bCs/>
          <w:sz w:val="24"/>
          <w:szCs w:val="24"/>
          <w:lang w:eastAsia="ru-RU"/>
        </w:rPr>
        <w:t>В течение гарантийного срока Подрядчик</w:t>
      </w:r>
      <w:r w:rsidRPr="00380265">
        <w:rPr>
          <w:rFonts w:ascii="Times New Roman" w:hAnsi="Times New Roman"/>
          <w:bCs/>
          <w:sz w:val="24"/>
          <w:szCs w:val="24"/>
          <w:lang w:eastAsia="ru-RU"/>
        </w:rPr>
        <w:t xml:space="preserve"> обеспечивает</w:t>
      </w:r>
      <w:r w:rsidR="00676A85" w:rsidRPr="00380265">
        <w:rPr>
          <w:rFonts w:ascii="Times New Roman" w:hAnsi="Times New Roman"/>
          <w:bCs/>
          <w:sz w:val="24"/>
          <w:szCs w:val="24"/>
          <w:lang w:eastAsia="ru-RU"/>
        </w:rPr>
        <w:t xml:space="preserve"> </w:t>
      </w:r>
      <w:r w:rsidR="0040216E" w:rsidRPr="00380265">
        <w:rPr>
          <w:rFonts w:ascii="Times New Roman" w:hAnsi="Times New Roman"/>
          <w:bCs/>
          <w:sz w:val="24"/>
          <w:szCs w:val="24"/>
          <w:lang w:eastAsia="ru-RU"/>
        </w:rPr>
        <w:t xml:space="preserve">за свой счет устранение и исправление недостатков, в том числе разрушений и дефектов, в соответствии с муниципальным контрактом. </w:t>
      </w:r>
    </w:p>
    <w:p w:rsidR="003A6094" w:rsidRPr="00676A85" w:rsidRDefault="00C87FED" w:rsidP="007F0853">
      <w:pPr>
        <w:pStyle w:val="aff"/>
        <w:jc w:val="both"/>
        <w:rPr>
          <w:rFonts w:ascii="Times New Roman" w:hAnsi="Times New Roman"/>
          <w:b/>
          <w:bCs/>
          <w:sz w:val="24"/>
          <w:szCs w:val="24"/>
          <w:lang w:eastAsia="ru-RU"/>
        </w:rPr>
      </w:pPr>
      <w:r>
        <w:rPr>
          <w:rFonts w:ascii="Times New Roman" w:hAnsi="Times New Roman"/>
          <w:sz w:val="24"/>
          <w:szCs w:val="24"/>
          <w:lang w:eastAsia="ru-RU"/>
        </w:rPr>
        <w:t xml:space="preserve">     </w:t>
      </w:r>
      <w:r w:rsidR="004E29D6">
        <w:rPr>
          <w:rFonts w:ascii="Times New Roman" w:hAnsi="Times New Roman"/>
          <w:sz w:val="24"/>
          <w:szCs w:val="24"/>
          <w:lang w:eastAsia="ru-RU"/>
        </w:rPr>
        <w:t xml:space="preserve">   </w:t>
      </w:r>
      <w:r>
        <w:rPr>
          <w:rFonts w:ascii="Times New Roman" w:hAnsi="Times New Roman"/>
          <w:sz w:val="24"/>
          <w:szCs w:val="24"/>
          <w:lang w:eastAsia="ru-RU"/>
        </w:rPr>
        <w:t xml:space="preserve">  </w:t>
      </w:r>
      <w:r w:rsidR="00AF4821" w:rsidRPr="00AB3C4E">
        <w:rPr>
          <w:rFonts w:ascii="Times New Roman" w:hAnsi="Times New Roman"/>
          <w:sz w:val="24"/>
          <w:szCs w:val="24"/>
          <w:lang w:eastAsia="ru-RU"/>
        </w:rPr>
        <w:t xml:space="preserve"> </w:t>
      </w:r>
      <w:r w:rsidR="009B6EF3">
        <w:rPr>
          <w:rFonts w:ascii="Times New Roman" w:hAnsi="Times New Roman"/>
          <w:sz w:val="24"/>
          <w:szCs w:val="24"/>
          <w:lang w:eastAsia="ru-RU"/>
        </w:rPr>
        <w:t>7</w:t>
      </w:r>
      <w:r w:rsidR="00AF4821" w:rsidRPr="00AB3C4E">
        <w:rPr>
          <w:rFonts w:ascii="Times New Roman" w:hAnsi="Times New Roman"/>
          <w:sz w:val="24"/>
          <w:szCs w:val="24"/>
          <w:lang w:eastAsia="ru-RU"/>
        </w:rPr>
        <w:t>.1.</w:t>
      </w:r>
      <w:r w:rsidR="003A6094" w:rsidRPr="00AB3C4E">
        <w:rPr>
          <w:rFonts w:ascii="Times New Roman" w:hAnsi="Times New Roman"/>
          <w:sz w:val="24"/>
          <w:szCs w:val="24"/>
          <w:lang w:eastAsia="ru-RU"/>
        </w:rPr>
        <w:t>Качество выполняемых работ должно соответствовать требованиям настоящего технического задания и требованиям действующего законодательства РФ, в том числе СНиП 3-10-75 «Благоустройство территории», СНиП 2.05.02-85 «Автомобильные дороги» СНиП 3.06.03-8</w:t>
      </w:r>
      <w:r w:rsidR="00AF4821" w:rsidRPr="00AB3C4E">
        <w:rPr>
          <w:rFonts w:ascii="Times New Roman" w:hAnsi="Times New Roman"/>
          <w:sz w:val="24"/>
          <w:szCs w:val="24"/>
          <w:lang w:eastAsia="ru-RU"/>
        </w:rPr>
        <w:t xml:space="preserve">5 «Автомобильные дороги», </w:t>
      </w:r>
      <w:r w:rsidR="003A6094" w:rsidRPr="00AB3C4E">
        <w:rPr>
          <w:rFonts w:ascii="Times New Roman" w:hAnsi="Times New Roman"/>
          <w:sz w:val="24"/>
          <w:szCs w:val="24"/>
          <w:lang w:eastAsia="ru-RU"/>
        </w:rPr>
        <w:t>ВСН 24-88 «Технические правила ремонта и содержания автомобильных дорог», ГОСТ, территориальным строительным нормам и иным документам, устанавливающим требования к качеству работ являющихся предме</w:t>
      </w:r>
      <w:r w:rsidR="00AF4821" w:rsidRPr="00AB3C4E">
        <w:rPr>
          <w:rFonts w:ascii="Times New Roman" w:hAnsi="Times New Roman"/>
          <w:sz w:val="24"/>
          <w:szCs w:val="24"/>
          <w:lang w:eastAsia="ru-RU"/>
        </w:rPr>
        <w:t>том настоящего контракта</w:t>
      </w:r>
      <w:r w:rsidR="003A6094" w:rsidRPr="00AB3C4E">
        <w:rPr>
          <w:rFonts w:ascii="Times New Roman" w:hAnsi="Times New Roman"/>
          <w:sz w:val="24"/>
          <w:szCs w:val="24"/>
          <w:lang w:eastAsia="ru-RU"/>
        </w:rPr>
        <w:t xml:space="preserve">.  </w:t>
      </w:r>
    </w:p>
    <w:p w:rsidR="003A6094" w:rsidRPr="00AB3C4E" w:rsidRDefault="00AF4821" w:rsidP="00676A85">
      <w:pPr>
        <w:pStyle w:val="aff"/>
        <w:jc w:val="both"/>
        <w:rPr>
          <w:rFonts w:ascii="Times New Roman" w:hAnsi="Times New Roman"/>
          <w:sz w:val="24"/>
          <w:szCs w:val="24"/>
          <w:lang w:eastAsia="ru-RU"/>
        </w:rPr>
      </w:pPr>
      <w:r w:rsidRPr="00AB3C4E">
        <w:rPr>
          <w:rFonts w:ascii="Times New Roman" w:hAnsi="Times New Roman"/>
          <w:sz w:val="24"/>
          <w:szCs w:val="24"/>
          <w:lang w:eastAsia="ru-RU"/>
        </w:rPr>
        <w:t xml:space="preserve">       </w:t>
      </w:r>
      <w:r w:rsidR="004E29D6">
        <w:rPr>
          <w:rFonts w:ascii="Times New Roman" w:hAnsi="Times New Roman"/>
          <w:sz w:val="24"/>
          <w:szCs w:val="24"/>
          <w:lang w:eastAsia="ru-RU"/>
        </w:rPr>
        <w:t xml:space="preserve">   </w:t>
      </w:r>
      <w:r w:rsidRPr="00AB3C4E">
        <w:rPr>
          <w:rFonts w:ascii="Times New Roman" w:hAnsi="Times New Roman"/>
          <w:sz w:val="24"/>
          <w:szCs w:val="24"/>
          <w:lang w:eastAsia="ru-RU"/>
        </w:rPr>
        <w:t xml:space="preserve"> </w:t>
      </w:r>
      <w:r w:rsidR="009B6EF3">
        <w:rPr>
          <w:rFonts w:ascii="Times New Roman" w:hAnsi="Times New Roman"/>
          <w:sz w:val="24"/>
          <w:szCs w:val="24"/>
          <w:lang w:eastAsia="ru-RU"/>
        </w:rPr>
        <w:t>7</w:t>
      </w:r>
      <w:r w:rsidRPr="00AB3C4E">
        <w:rPr>
          <w:rFonts w:ascii="Times New Roman" w:hAnsi="Times New Roman"/>
          <w:sz w:val="24"/>
          <w:szCs w:val="24"/>
          <w:lang w:eastAsia="ru-RU"/>
        </w:rPr>
        <w:t xml:space="preserve">.2. </w:t>
      </w:r>
      <w:r w:rsidR="003A6094" w:rsidRPr="00AB3C4E">
        <w:rPr>
          <w:rFonts w:ascii="Times New Roman" w:hAnsi="Times New Roman"/>
          <w:sz w:val="24"/>
          <w:szCs w:val="24"/>
          <w:lang w:eastAsia="ru-RU"/>
        </w:rPr>
        <w:t xml:space="preserve">Все </w:t>
      </w:r>
      <w:r w:rsidR="003A6094" w:rsidRPr="00AB3C4E">
        <w:rPr>
          <w:rFonts w:ascii="Times New Roman" w:hAnsi="Times New Roman"/>
          <w:spacing w:val="-1"/>
          <w:sz w:val="24"/>
          <w:szCs w:val="24"/>
          <w:lang w:eastAsia="ru-RU"/>
        </w:rPr>
        <w:t>применяемые материалы для выполнения ремонтных работ д</w:t>
      </w:r>
      <w:r w:rsidR="00375417">
        <w:rPr>
          <w:rFonts w:ascii="Times New Roman" w:hAnsi="Times New Roman"/>
          <w:spacing w:val="-1"/>
          <w:sz w:val="24"/>
          <w:szCs w:val="24"/>
          <w:lang w:eastAsia="ru-RU"/>
        </w:rPr>
        <w:t>олжны соответствовать ГОСТ</w:t>
      </w:r>
      <w:r w:rsidR="009B6EF3">
        <w:rPr>
          <w:rFonts w:ascii="Times New Roman" w:hAnsi="Times New Roman"/>
          <w:spacing w:val="-1"/>
          <w:sz w:val="24"/>
          <w:szCs w:val="24"/>
          <w:lang w:eastAsia="ru-RU"/>
        </w:rPr>
        <w:t>, Са</w:t>
      </w:r>
      <w:r w:rsidR="00375417">
        <w:rPr>
          <w:rFonts w:ascii="Times New Roman" w:hAnsi="Times New Roman"/>
          <w:spacing w:val="-1"/>
          <w:sz w:val="24"/>
          <w:szCs w:val="24"/>
          <w:lang w:eastAsia="ru-RU"/>
        </w:rPr>
        <w:t>нПиН</w:t>
      </w:r>
      <w:r w:rsidR="003A6094" w:rsidRPr="00AB3C4E">
        <w:rPr>
          <w:rFonts w:ascii="Times New Roman" w:hAnsi="Times New Roman"/>
          <w:spacing w:val="-1"/>
          <w:sz w:val="24"/>
          <w:szCs w:val="24"/>
          <w:lang w:eastAsia="ru-RU"/>
        </w:rPr>
        <w:t xml:space="preserve"> и другим нормативным документам, </w:t>
      </w:r>
      <w:r w:rsidR="003A6094" w:rsidRPr="00AB3C4E">
        <w:rPr>
          <w:rFonts w:ascii="Times New Roman" w:hAnsi="Times New Roman"/>
          <w:sz w:val="24"/>
          <w:szCs w:val="24"/>
          <w:lang w:eastAsia="ru-RU"/>
        </w:rPr>
        <w:t xml:space="preserve">(оценка качества материалов согласно сертификатов качества, сертификатов </w:t>
      </w:r>
      <w:r w:rsidR="00E526C1" w:rsidRPr="00AB3C4E">
        <w:rPr>
          <w:rFonts w:ascii="Times New Roman" w:hAnsi="Times New Roman"/>
          <w:sz w:val="24"/>
          <w:szCs w:val="24"/>
          <w:lang w:eastAsia="ru-RU"/>
        </w:rPr>
        <w:t>соответствия и</w:t>
      </w:r>
      <w:r w:rsidR="003A6094" w:rsidRPr="00AB3C4E">
        <w:rPr>
          <w:rFonts w:ascii="Times New Roman" w:hAnsi="Times New Roman"/>
          <w:sz w:val="24"/>
          <w:szCs w:val="24"/>
          <w:lang w:eastAsia="ru-RU"/>
        </w:rPr>
        <w:t xml:space="preserve"> паспортов).  </w:t>
      </w:r>
    </w:p>
    <w:p w:rsidR="003A6094" w:rsidRPr="00AB3C4E" w:rsidRDefault="00AF4821" w:rsidP="003A6094">
      <w:pPr>
        <w:pStyle w:val="aff"/>
        <w:jc w:val="both"/>
        <w:rPr>
          <w:rFonts w:ascii="Times New Roman" w:hAnsi="Times New Roman"/>
          <w:sz w:val="24"/>
          <w:szCs w:val="24"/>
          <w:lang w:eastAsia="ru-RU"/>
        </w:rPr>
      </w:pPr>
      <w:r w:rsidRPr="00AB3C4E">
        <w:rPr>
          <w:rFonts w:ascii="Times New Roman" w:hAnsi="Times New Roman"/>
          <w:sz w:val="24"/>
          <w:szCs w:val="24"/>
          <w:lang w:eastAsia="ru-RU"/>
        </w:rPr>
        <w:t xml:space="preserve">      </w:t>
      </w:r>
      <w:r w:rsidR="004E29D6">
        <w:rPr>
          <w:rFonts w:ascii="Times New Roman" w:hAnsi="Times New Roman"/>
          <w:sz w:val="24"/>
          <w:szCs w:val="24"/>
          <w:lang w:eastAsia="ru-RU"/>
        </w:rPr>
        <w:t xml:space="preserve">   </w:t>
      </w:r>
      <w:r w:rsidRPr="00AB3C4E">
        <w:rPr>
          <w:rFonts w:ascii="Times New Roman" w:hAnsi="Times New Roman"/>
          <w:sz w:val="24"/>
          <w:szCs w:val="24"/>
          <w:lang w:eastAsia="ru-RU"/>
        </w:rPr>
        <w:t xml:space="preserve">  </w:t>
      </w:r>
      <w:r w:rsidR="009B6EF3">
        <w:rPr>
          <w:rFonts w:ascii="Times New Roman" w:hAnsi="Times New Roman"/>
          <w:sz w:val="24"/>
          <w:szCs w:val="24"/>
          <w:lang w:eastAsia="ru-RU"/>
        </w:rPr>
        <w:t>7</w:t>
      </w:r>
      <w:r w:rsidRPr="00AB3C4E">
        <w:rPr>
          <w:rFonts w:ascii="Times New Roman" w:hAnsi="Times New Roman"/>
          <w:sz w:val="24"/>
          <w:szCs w:val="24"/>
          <w:lang w:eastAsia="ru-RU"/>
        </w:rPr>
        <w:t xml:space="preserve">.3. </w:t>
      </w:r>
      <w:r w:rsidR="003A6094" w:rsidRPr="00AB3C4E">
        <w:rPr>
          <w:rFonts w:ascii="Times New Roman" w:hAnsi="Times New Roman"/>
          <w:sz w:val="24"/>
          <w:szCs w:val="24"/>
          <w:lang w:eastAsia="ru-RU"/>
        </w:rPr>
        <w:t xml:space="preserve">Подрядчик несет ответственность за ненадлежащее качество предоставленных им материалов и оборудования. Строительные материалы, оборудование, поставляемые Подрядчиком, должны удовлетворять требованиям, предъявляемым к ним в РФ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возможности проведения ремонтных работ. Все поставляемые для ремонтных работ материалы и оборудование должны иметь соответствующие сертификаты, технические паспорта и другие документы, удостоверяющие их качество. </w:t>
      </w:r>
    </w:p>
    <w:p w:rsidR="003A6094" w:rsidRPr="00AB3C4E" w:rsidRDefault="00C87FED" w:rsidP="003A6094">
      <w:pPr>
        <w:pStyle w:val="aff"/>
        <w:jc w:val="both"/>
        <w:rPr>
          <w:rFonts w:ascii="Times New Roman" w:hAnsi="Times New Roman"/>
          <w:sz w:val="24"/>
          <w:szCs w:val="24"/>
          <w:lang w:eastAsia="ru-RU"/>
        </w:rPr>
      </w:pPr>
      <w:r>
        <w:rPr>
          <w:rFonts w:ascii="Times New Roman" w:hAnsi="Times New Roman"/>
          <w:sz w:val="24"/>
          <w:szCs w:val="24"/>
          <w:lang w:eastAsia="ru-RU"/>
        </w:rPr>
        <w:t xml:space="preserve">       </w:t>
      </w:r>
      <w:r w:rsidR="004E29D6">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B6EF3">
        <w:rPr>
          <w:rFonts w:ascii="Times New Roman" w:hAnsi="Times New Roman"/>
          <w:sz w:val="24"/>
          <w:szCs w:val="24"/>
          <w:lang w:eastAsia="ru-RU"/>
        </w:rPr>
        <w:t>7</w:t>
      </w:r>
      <w:r w:rsidR="00AB3C4E" w:rsidRPr="00AB3C4E">
        <w:rPr>
          <w:rFonts w:ascii="Times New Roman" w:hAnsi="Times New Roman"/>
          <w:sz w:val="24"/>
          <w:szCs w:val="24"/>
          <w:lang w:eastAsia="ru-RU"/>
        </w:rPr>
        <w:t>.4.</w:t>
      </w:r>
      <w:r w:rsidR="00257B94">
        <w:rPr>
          <w:rFonts w:ascii="Times New Roman" w:hAnsi="Times New Roman"/>
          <w:sz w:val="24"/>
          <w:szCs w:val="24"/>
          <w:lang w:eastAsia="ru-RU"/>
        </w:rPr>
        <w:t xml:space="preserve"> </w:t>
      </w:r>
      <w:r w:rsidR="003A6094" w:rsidRPr="00AB3C4E">
        <w:rPr>
          <w:rFonts w:ascii="Times New Roman" w:hAnsi="Times New Roman"/>
          <w:sz w:val="24"/>
          <w:szCs w:val="24"/>
          <w:lang w:eastAsia="ru-RU"/>
        </w:rPr>
        <w:t xml:space="preserve">Качество выполненной подрядчиком работы, допустимые отклонения должны соответствовать требованиям, предъявляемым к работам соответствующими СНиПами и другими нормативными документами. Результат выполненной работы должен в момент передачи заказчику обладать свойствами, указанными в Контракте. </w:t>
      </w:r>
    </w:p>
    <w:p w:rsidR="003A6094" w:rsidRPr="00AB3C4E" w:rsidRDefault="00C87FED" w:rsidP="003A6094">
      <w:pPr>
        <w:pStyle w:val="aff"/>
        <w:jc w:val="both"/>
        <w:rPr>
          <w:rFonts w:ascii="Times New Roman" w:hAnsi="Times New Roman"/>
          <w:sz w:val="24"/>
          <w:szCs w:val="24"/>
          <w:lang w:eastAsia="ru-RU"/>
        </w:rPr>
      </w:pPr>
      <w:r>
        <w:rPr>
          <w:rFonts w:ascii="Times New Roman" w:hAnsi="Times New Roman"/>
          <w:sz w:val="24"/>
          <w:szCs w:val="24"/>
          <w:lang w:eastAsia="ru-RU"/>
        </w:rPr>
        <w:t xml:space="preserve">      </w:t>
      </w:r>
      <w:r w:rsidR="004E29D6">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B6EF3">
        <w:rPr>
          <w:rFonts w:ascii="Times New Roman" w:hAnsi="Times New Roman"/>
          <w:sz w:val="24"/>
          <w:szCs w:val="24"/>
          <w:lang w:eastAsia="ru-RU"/>
        </w:rPr>
        <w:t>7</w:t>
      </w:r>
      <w:r w:rsidR="00AB3C4E">
        <w:rPr>
          <w:rFonts w:ascii="Times New Roman" w:hAnsi="Times New Roman"/>
          <w:sz w:val="24"/>
          <w:szCs w:val="24"/>
          <w:lang w:eastAsia="ru-RU"/>
        </w:rPr>
        <w:t xml:space="preserve">.5. </w:t>
      </w:r>
      <w:r w:rsidR="003A6094" w:rsidRPr="00AB3C4E">
        <w:rPr>
          <w:rFonts w:ascii="Times New Roman" w:hAnsi="Times New Roman"/>
          <w:sz w:val="24"/>
          <w:szCs w:val="24"/>
          <w:lang w:eastAsia="ru-RU"/>
        </w:rPr>
        <w:t>Подрядчик обязан вести журнал производства работ, в котором отражается весь ход фактического производства работ, а также факты и обстоятельства, связанные с производством работ, имеющие значение во взаимоотношениях Заказчика и Подрядчика.</w:t>
      </w:r>
    </w:p>
    <w:p w:rsidR="003A6094" w:rsidRPr="00AB3C4E" w:rsidRDefault="0040216E" w:rsidP="003A6094">
      <w:pPr>
        <w:pStyle w:val="aff"/>
        <w:jc w:val="both"/>
        <w:rPr>
          <w:rFonts w:ascii="Times New Roman" w:hAnsi="Times New Roman"/>
          <w:sz w:val="24"/>
          <w:szCs w:val="24"/>
          <w:lang w:eastAsia="ru-RU"/>
        </w:rPr>
      </w:pPr>
      <w:r>
        <w:rPr>
          <w:rFonts w:ascii="Times New Roman" w:hAnsi="Times New Roman"/>
          <w:sz w:val="24"/>
          <w:szCs w:val="24"/>
          <w:lang w:eastAsia="ru-RU"/>
        </w:rPr>
        <w:t xml:space="preserve">       </w:t>
      </w:r>
      <w:r w:rsidR="004E29D6">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B6EF3">
        <w:rPr>
          <w:rFonts w:ascii="Times New Roman" w:hAnsi="Times New Roman"/>
          <w:sz w:val="24"/>
          <w:szCs w:val="24"/>
          <w:lang w:eastAsia="ru-RU"/>
        </w:rPr>
        <w:t>7</w:t>
      </w:r>
      <w:r>
        <w:rPr>
          <w:rFonts w:ascii="Times New Roman" w:hAnsi="Times New Roman"/>
          <w:sz w:val="24"/>
          <w:szCs w:val="24"/>
          <w:lang w:eastAsia="ru-RU"/>
        </w:rPr>
        <w:t>.6</w:t>
      </w:r>
      <w:r w:rsidR="003A6094" w:rsidRPr="00AB3C4E">
        <w:rPr>
          <w:rFonts w:ascii="Times New Roman" w:hAnsi="Times New Roman"/>
          <w:sz w:val="24"/>
          <w:szCs w:val="24"/>
          <w:lang w:eastAsia="ru-RU"/>
        </w:rPr>
        <w:t>. Требования по объему гарантий качества работ: если в период гарантийного срока обнаружатся недостатки или дефекты, то подрядчик (в случае, если он не докажет отсутствие своей вины в их возникновении)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продлевается на период устранения дефектов.</w:t>
      </w:r>
    </w:p>
    <w:p w:rsidR="003A6094" w:rsidRPr="00AB3C4E" w:rsidRDefault="0040216E" w:rsidP="003A6094">
      <w:pPr>
        <w:pStyle w:val="aff"/>
        <w:jc w:val="both"/>
        <w:rPr>
          <w:rFonts w:ascii="Times New Roman" w:hAnsi="Times New Roman"/>
          <w:bCs/>
          <w:sz w:val="24"/>
          <w:szCs w:val="24"/>
          <w:lang w:eastAsia="ru-RU"/>
        </w:rPr>
      </w:pPr>
      <w:r>
        <w:rPr>
          <w:rFonts w:ascii="Times New Roman" w:hAnsi="Times New Roman"/>
          <w:sz w:val="24"/>
          <w:szCs w:val="24"/>
          <w:lang w:eastAsia="ru-RU"/>
        </w:rPr>
        <w:t xml:space="preserve">     </w:t>
      </w:r>
      <w:r w:rsidR="004E29D6">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B6EF3">
        <w:rPr>
          <w:rFonts w:ascii="Times New Roman" w:hAnsi="Times New Roman"/>
          <w:sz w:val="24"/>
          <w:szCs w:val="24"/>
          <w:lang w:eastAsia="ru-RU"/>
        </w:rPr>
        <w:t>7</w:t>
      </w:r>
      <w:r>
        <w:rPr>
          <w:rFonts w:ascii="Times New Roman" w:hAnsi="Times New Roman"/>
          <w:sz w:val="24"/>
          <w:szCs w:val="24"/>
          <w:lang w:eastAsia="ru-RU"/>
        </w:rPr>
        <w:t>.7</w:t>
      </w:r>
      <w:r w:rsidR="003A6094" w:rsidRPr="00AB3C4E">
        <w:rPr>
          <w:rFonts w:ascii="Times New Roman" w:hAnsi="Times New Roman"/>
          <w:sz w:val="24"/>
          <w:szCs w:val="24"/>
          <w:lang w:eastAsia="ru-RU"/>
        </w:rPr>
        <w:t xml:space="preserve">. </w:t>
      </w:r>
      <w:r w:rsidR="003A6094" w:rsidRPr="00AB3C4E">
        <w:rPr>
          <w:rFonts w:ascii="Times New Roman" w:hAnsi="Times New Roman"/>
          <w:bCs/>
          <w:sz w:val="24"/>
          <w:szCs w:val="24"/>
          <w:lang w:eastAsia="ru-RU"/>
        </w:rPr>
        <w:t>Порядок сдачи и приемки результатов работ:</w:t>
      </w:r>
    </w:p>
    <w:p w:rsidR="003A6094" w:rsidRPr="0040216E" w:rsidRDefault="003A6094" w:rsidP="0040216E">
      <w:pPr>
        <w:pStyle w:val="aff"/>
        <w:jc w:val="both"/>
        <w:rPr>
          <w:rFonts w:ascii="Times New Roman" w:hAnsi="Times New Roman"/>
          <w:sz w:val="24"/>
          <w:szCs w:val="24"/>
        </w:rPr>
      </w:pPr>
      <w:r w:rsidRPr="0040216E">
        <w:rPr>
          <w:rFonts w:ascii="Times New Roman" w:hAnsi="Times New Roman"/>
          <w:sz w:val="24"/>
          <w:szCs w:val="24"/>
        </w:rPr>
        <w:t xml:space="preserve">- Приемка выполненных работ осуществляется в порядке, </w:t>
      </w:r>
      <w:r w:rsidR="007F71C2" w:rsidRPr="0040216E">
        <w:rPr>
          <w:rFonts w:ascii="Times New Roman" w:hAnsi="Times New Roman"/>
          <w:sz w:val="24"/>
          <w:szCs w:val="24"/>
        </w:rPr>
        <w:t>предусмотренном муниципальным</w:t>
      </w:r>
      <w:r w:rsidRPr="0040216E">
        <w:rPr>
          <w:rFonts w:ascii="Times New Roman" w:hAnsi="Times New Roman"/>
          <w:sz w:val="24"/>
          <w:szCs w:val="24"/>
        </w:rPr>
        <w:t xml:space="preserve"> контрактом.</w:t>
      </w:r>
    </w:p>
    <w:p w:rsidR="003A6094" w:rsidRPr="0040216E" w:rsidRDefault="003A6094" w:rsidP="0040216E">
      <w:pPr>
        <w:pStyle w:val="aff"/>
        <w:jc w:val="both"/>
        <w:rPr>
          <w:rFonts w:ascii="Times New Roman" w:hAnsi="Times New Roman"/>
          <w:sz w:val="24"/>
          <w:szCs w:val="24"/>
        </w:rPr>
      </w:pPr>
      <w:r w:rsidRPr="0040216E">
        <w:rPr>
          <w:rFonts w:ascii="Times New Roman" w:hAnsi="Times New Roman"/>
          <w:sz w:val="24"/>
          <w:szCs w:val="24"/>
        </w:rPr>
        <w:t xml:space="preserve">- До сдачи объекта Подрядчик несет ответственность за риск случайного его уничтожения и повреждения, кроме случаев, связанных с обстоятельствами непреодолимой силы. </w:t>
      </w:r>
    </w:p>
    <w:p w:rsidR="003A6094" w:rsidRPr="0040216E" w:rsidRDefault="003A6094" w:rsidP="0040216E">
      <w:pPr>
        <w:pStyle w:val="aff"/>
        <w:jc w:val="both"/>
        <w:rPr>
          <w:rFonts w:ascii="Times New Roman" w:hAnsi="Times New Roman"/>
          <w:sz w:val="24"/>
          <w:szCs w:val="24"/>
          <w:lang w:eastAsia="ru-RU"/>
        </w:rPr>
      </w:pPr>
      <w:r w:rsidRPr="0040216E">
        <w:rPr>
          <w:rFonts w:ascii="Times New Roman" w:hAnsi="Times New Roman"/>
          <w:sz w:val="24"/>
          <w:szCs w:val="24"/>
        </w:rPr>
        <w:t>- Подрядчик обеспечивает надлежащую охрану материалов, оборудования, строительной техники</w:t>
      </w:r>
      <w:r w:rsidRPr="0040216E">
        <w:rPr>
          <w:rFonts w:ascii="Times New Roman" w:hAnsi="Times New Roman"/>
          <w:sz w:val="24"/>
          <w:szCs w:val="24"/>
          <w:lang w:eastAsia="ru-RU"/>
        </w:rPr>
        <w:t xml:space="preserve"> и </w:t>
      </w:r>
      <w:r w:rsidR="007F71C2" w:rsidRPr="0040216E">
        <w:rPr>
          <w:rFonts w:ascii="Times New Roman" w:hAnsi="Times New Roman"/>
          <w:sz w:val="24"/>
          <w:szCs w:val="24"/>
          <w:lang w:eastAsia="ru-RU"/>
        </w:rPr>
        <w:t>другого имущества</w:t>
      </w:r>
      <w:r w:rsidRPr="0040216E">
        <w:rPr>
          <w:rFonts w:ascii="Times New Roman" w:hAnsi="Times New Roman"/>
          <w:sz w:val="24"/>
          <w:szCs w:val="24"/>
          <w:lang w:eastAsia="ru-RU"/>
        </w:rPr>
        <w:t xml:space="preserve"> на </w:t>
      </w:r>
      <w:r w:rsidR="007F71C2" w:rsidRPr="0040216E">
        <w:rPr>
          <w:rFonts w:ascii="Times New Roman" w:hAnsi="Times New Roman"/>
          <w:sz w:val="24"/>
          <w:szCs w:val="24"/>
          <w:lang w:eastAsia="ru-RU"/>
        </w:rPr>
        <w:t>территории объекта</w:t>
      </w:r>
      <w:r w:rsidRPr="0040216E">
        <w:rPr>
          <w:rFonts w:ascii="Times New Roman" w:hAnsi="Times New Roman"/>
          <w:sz w:val="24"/>
          <w:szCs w:val="24"/>
          <w:lang w:eastAsia="ru-RU"/>
        </w:rPr>
        <w:t xml:space="preserve"> </w:t>
      </w:r>
      <w:r w:rsidR="007F71C2" w:rsidRPr="0040216E">
        <w:rPr>
          <w:rFonts w:ascii="Times New Roman" w:hAnsi="Times New Roman"/>
          <w:sz w:val="24"/>
          <w:szCs w:val="24"/>
          <w:lang w:eastAsia="ru-RU"/>
        </w:rPr>
        <w:t>от начала</w:t>
      </w:r>
      <w:r w:rsidRPr="0040216E">
        <w:rPr>
          <w:rFonts w:ascii="Times New Roman" w:hAnsi="Times New Roman"/>
          <w:sz w:val="24"/>
          <w:szCs w:val="24"/>
          <w:lang w:eastAsia="ru-RU"/>
        </w:rPr>
        <w:t xml:space="preserve"> работ до </w:t>
      </w:r>
      <w:r w:rsidR="00DD20D0" w:rsidRPr="0040216E">
        <w:rPr>
          <w:rFonts w:ascii="Times New Roman" w:hAnsi="Times New Roman"/>
          <w:sz w:val="24"/>
          <w:szCs w:val="24"/>
          <w:lang w:eastAsia="ru-RU"/>
        </w:rPr>
        <w:t>завершения ремонта</w:t>
      </w:r>
      <w:r w:rsidRPr="0040216E">
        <w:rPr>
          <w:rFonts w:ascii="Times New Roman" w:hAnsi="Times New Roman"/>
          <w:sz w:val="24"/>
          <w:szCs w:val="24"/>
          <w:lang w:eastAsia="ru-RU"/>
        </w:rPr>
        <w:t xml:space="preserve"> и приемки Заказчиком   работ.</w:t>
      </w:r>
    </w:p>
    <w:p w:rsidR="003A6094" w:rsidRDefault="003A6094" w:rsidP="003A6094">
      <w:pPr>
        <w:pStyle w:val="aff"/>
        <w:jc w:val="both"/>
        <w:rPr>
          <w:rFonts w:ascii="Times New Roman" w:hAnsi="Times New Roman"/>
          <w:sz w:val="24"/>
          <w:szCs w:val="24"/>
          <w:lang w:eastAsia="ru-RU"/>
        </w:rPr>
      </w:pPr>
      <w:r w:rsidRPr="0040216E">
        <w:rPr>
          <w:rFonts w:ascii="Times New Roman" w:hAnsi="Times New Roman"/>
          <w:sz w:val="24"/>
          <w:szCs w:val="24"/>
          <w:lang w:eastAsia="ru-RU"/>
        </w:rPr>
        <w:t>- В случае обнаружения дефектов после приемки объекта в эксплуатацию исправление дефектов проводится за счет Подрядчика.</w:t>
      </w:r>
    </w:p>
    <w:p w:rsidR="00EC5FEC" w:rsidRDefault="00F66F33" w:rsidP="007F71C2">
      <w:pPr>
        <w:pStyle w:val="aff"/>
        <w:jc w:val="both"/>
        <w:rPr>
          <w:rFonts w:ascii="Times New Roman" w:eastAsia="Times New Roman" w:hAnsi="Times New Roman"/>
          <w:sz w:val="20"/>
          <w:szCs w:val="20"/>
          <w:lang w:eastAsia="ru-RU"/>
        </w:rPr>
      </w:pPr>
      <w:r>
        <w:rPr>
          <w:rFonts w:ascii="Times New Roman" w:hAnsi="Times New Roman"/>
          <w:sz w:val="24"/>
          <w:szCs w:val="24"/>
          <w:lang w:eastAsia="ru-RU"/>
        </w:rPr>
        <w:t xml:space="preserve">       </w:t>
      </w:r>
      <w:r w:rsidR="00C64D7A">
        <w:rPr>
          <w:rFonts w:ascii="Times New Roman" w:eastAsia="Times New Roman" w:hAnsi="Times New Roman"/>
          <w:sz w:val="20"/>
          <w:szCs w:val="20"/>
          <w:lang w:eastAsia="ru-RU"/>
        </w:rPr>
        <w:t xml:space="preserve">                                 </w:t>
      </w:r>
    </w:p>
    <w:p w:rsidR="007F71C2" w:rsidRDefault="007F71C2" w:rsidP="007F71C2">
      <w:pPr>
        <w:pStyle w:val="aff"/>
        <w:jc w:val="both"/>
        <w:rPr>
          <w:rFonts w:ascii="Times New Roman" w:eastAsia="Times New Roman" w:hAnsi="Times New Roman"/>
          <w:sz w:val="20"/>
          <w:szCs w:val="20"/>
          <w:lang w:eastAsia="ru-RU"/>
        </w:rPr>
      </w:pPr>
    </w:p>
    <w:p w:rsidR="008274F3" w:rsidRDefault="007F71C2" w:rsidP="007F71C2">
      <w:pPr>
        <w:pStyle w:val="aff"/>
        <w:jc w:val="center"/>
        <w:rPr>
          <w:rFonts w:ascii="Times New Roman" w:eastAsia="Times New Roman" w:hAnsi="Times New Roman"/>
          <w:b/>
          <w:sz w:val="24"/>
          <w:szCs w:val="24"/>
          <w:lang w:eastAsia="ru-RU"/>
        </w:rPr>
      </w:pPr>
      <w:r w:rsidRPr="00D47E66">
        <w:rPr>
          <w:rFonts w:ascii="Times New Roman" w:eastAsia="Times New Roman" w:hAnsi="Times New Roman"/>
          <w:b/>
          <w:sz w:val="24"/>
          <w:szCs w:val="24"/>
          <w:lang w:eastAsia="ru-RU"/>
        </w:rPr>
        <w:t>Ведомость объемов работ</w:t>
      </w:r>
    </w:p>
    <w:p w:rsidR="00781EEE" w:rsidRPr="002808CA" w:rsidRDefault="007F71C2" w:rsidP="007F71C2">
      <w:pPr>
        <w:pStyle w:val="aff"/>
        <w:ind w:hanging="284"/>
        <w:jc w:val="center"/>
        <w:rPr>
          <w:rFonts w:ascii="Times New Roman" w:hAnsi="Times New Roman"/>
          <w:b/>
          <w:sz w:val="24"/>
          <w:szCs w:val="24"/>
          <w:lang w:eastAsia="ru-RU"/>
        </w:rPr>
      </w:pPr>
      <w:r w:rsidRPr="007F71C2">
        <w:rPr>
          <w:rFonts w:ascii="Times New Roman" w:eastAsia="Times New Roman" w:hAnsi="Times New Roman"/>
          <w:sz w:val="24"/>
          <w:szCs w:val="24"/>
          <w:lang w:eastAsia="ru-RU"/>
        </w:rPr>
        <w:t>Ремонт автомобильн</w:t>
      </w:r>
      <w:r w:rsidR="00862FE2">
        <w:rPr>
          <w:rFonts w:ascii="Times New Roman" w:eastAsia="Times New Roman" w:hAnsi="Times New Roman"/>
          <w:sz w:val="24"/>
          <w:szCs w:val="24"/>
          <w:lang w:eastAsia="ru-RU"/>
        </w:rPr>
        <w:t>ой</w:t>
      </w:r>
      <w:r w:rsidRPr="007F71C2">
        <w:rPr>
          <w:rFonts w:ascii="Times New Roman" w:eastAsia="Times New Roman" w:hAnsi="Times New Roman"/>
          <w:sz w:val="24"/>
          <w:szCs w:val="24"/>
          <w:lang w:eastAsia="ru-RU"/>
        </w:rPr>
        <w:t xml:space="preserve"> дорог</w:t>
      </w:r>
      <w:r w:rsidR="00862FE2">
        <w:rPr>
          <w:rFonts w:ascii="Times New Roman" w:eastAsia="Times New Roman" w:hAnsi="Times New Roman"/>
          <w:sz w:val="24"/>
          <w:szCs w:val="24"/>
          <w:lang w:eastAsia="ru-RU"/>
        </w:rPr>
        <w:t>и</w:t>
      </w:r>
      <w:r w:rsidRPr="007F71C2">
        <w:rPr>
          <w:rFonts w:ascii="Times New Roman" w:eastAsia="Times New Roman" w:hAnsi="Times New Roman"/>
          <w:sz w:val="24"/>
          <w:szCs w:val="24"/>
          <w:lang w:eastAsia="ru-RU"/>
        </w:rPr>
        <w:t xml:space="preserve"> общего пользования местного значения "пст. </w:t>
      </w:r>
      <w:r w:rsidR="00276F83">
        <w:rPr>
          <w:rFonts w:ascii="Times New Roman" w:eastAsia="Times New Roman" w:hAnsi="Times New Roman"/>
          <w:sz w:val="24"/>
          <w:szCs w:val="24"/>
          <w:lang w:eastAsia="ru-RU"/>
        </w:rPr>
        <w:t>Чернореченск -</w:t>
      </w:r>
      <w:r w:rsidRPr="007F71C2">
        <w:rPr>
          <w:rFonts w:ascii="Times New Roman" w:eastAsia="Times New Roman" w:hAnsi="Times New Roman"/>
          <w:sz w:val="24"/>
          <w:szCs w:val="24"/>
          <w:lang w:eastAsia="ru-RU"/>
        </w:rPr>
        <w:t xml:space="preserve"> пст. </w:t>
      </w:r>
      <w:r w:rsidR="00276F83">
        <w:rPr>
          <w:rFonts w:ascii="Times New Roman" w:eastAsia="Times New Roman" w:hAnsi="Times New Roman"/>
          <w:sz w:val="24"/>
          <w:szCs w:val="24"/>
          <w:lang w:eastAsia="ru-RU"/>
        </w:rPr>
        <w:t>Вожаель</w:t>
      </w:r>
      <w:r w:rsidRPr="007F71C2">
        <w:rPr>
          <w:rFonts w:ascii="Times New Roman" w:eastAsia="Times New Roman" w:hAnsi="Times New Roman"/>
          <w:sz w:val="24"/>
          <w:szCs w:val="24"/>
          <w:lang w:eastAsia="ru-RU"/>
        </w:rPr>
        <w:t>"</w:t>
      </w:r>
    </w:p>
    <w:p w:rsidR="00781EEE" w:rsidRPr="00D47E66" w:rsidRDefault="00781EEE" w:rsidP="00781EEE">
      <w:pPr>
        <w:spacing w:after="0" w:line="240" w:lineRule="auto"/>
        <w:rPr>
          <w:rFonts w:ascii="Times New Roman" w:eastAsia="Times New Roman" w:hAnsi="Times New Roman" w:cs="Times New Roman"/>
          <w:sz w:val="24"/>
          <w:szCs w:val="24"/>
          <w:lang w:eastAsia="ru-RU"/>
        </w:rPr>
      </w:pPr>
    </w:p>
    <w:tbl>
      <w:tblPr>
        <w:tblW w:w="10773" w:type="dxa"/>
        <w:tblInd w:w="-279" w:type="dxa"/>
        <w:tblLayout w:type="fixed"/>
        <w:tblCellMar>
          <w:left w:w="0" w:type="dxa"/>
          <w:right w:w="0" w:type="dxa"/>
        </w:tblCellMar>
        <w:tblLook w:val="04A0"/>
      </w:tblPr>
      <w:tblGrid>
        <w:gridCol w:w="426"/>
        <w:gridCol w:w="6946"/>
        <w:gridCol w:w="1984"/>
        <w:gridCol w:w="1417"/>
      </w:tblGrid>
      <w:tr w:rsidR="00781EEE" w:rsidRPr="00D47E66" w:rsidTr="00634331">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rsidR="00781EEE" w:rsidRPr="00D47E66" w:rsidRDefault="00781EEE"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D47E66">
              <w:rPr>
                <w:rFonts w:ascii="Times New Roman" w:eastAsia="Times New Roman" w:hAnsi="Times New Roman" w:cs="Times New Roman"/>
                <w:sz w:val="24"/>
                <w:szCs w:val="24"/>
              </w:rPr>
              <w:t xml:space="preserve">№ </w:t>
            </w:r>
          </w:p>
          <w:p w:rsidR="00781EEE" w:rsidRPr="00D47E66" w:rsidRDefault="00781EEE"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D47E66">
              <w:rPr>
                <w:rFonts w:ascii="Times New Roman" w:eastAsia="Times New Roman" w:hAnsi="Times New Roman" w:cs="Times New Roman"/>
                <w:sz w:val="24"/>
                <w:szCs w:val="24"/>
              </w:rPr>
              <w:t>поз</w:t>
            </w:r>
          </w:p>
        </w:tc>
        <w:tc>
          <w:tcPr>
            <w:tcW w:w="6946" w:type="dxa"/>
            <w:tcBorders>
              <w:top w:val="single" w:sz="4" w:space="0" w:color="auto"/>
              <w:left w:val="single" w:sz="4" w:space="0" w:color="auto"/>
              <w:bottom w:val="single" w:sz="4" w:space="0" w:color="auto"/>
              <w:right w:val="single" w:sz="4" w:space="0" w:color="auto"/>
            </w:tcBorders>
            <w:vAlign w:val="center"/>
            <w:hideMark/>
          </w:tcPr>
          <w:p w:rsidR="00781EEE" w:rsidRPr="00D47E66" w:rsidRDefault="00781EEE"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D47E66">
              <w:rPr>
                <w:rFonts w:ascii="Times New Roman" w:eastAsia="Times New Roman" w:hAnsi="Times New Roman" w:cs="Times New Roman"/>
                <w:sz w:val="24"/>
                <w:szCs w:val="24"/>
              </w:rPr>
              <w:t xml:space="preserve">Наименование работ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81EEE" w:rsidRPr="00D47E66" w:rsidRDefault="00781EEE"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D47E66">
              <w:rPr>
                <w:rFonts w:ascii="Times New Roman" w:eastAsia="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1EEE" w:rsidRPr="00D47E66" w:rsidRDefault="00781EEE"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D47E66">
              <w:rPr>
                <w:rFonts w:ascii="Times New Roman" w:eastAsia="Times New Roman" w:hAnsi="Times New Roman" w:cs="Times New Roman"/>
                <w:sz w:val="24"/>
                <w:szCs w:val="24"/>
              </w:rPr>
              <w:t>Количество</w:t>
            </w:r>
          </w:p>
        </w:tc>
      </w:tr>
      <w:tr w:rsidR="00317716" w:rsidRPr="0098227A" w:rsidTr="00634331">
        <w:trPr>
          <w:cantSplit/>
        </w:trPr>
        <w:tc>
          <w:tcPr>
            <w:tcW w:w="426" w:type="dxa"/>
            <w:tcBorders>
              <w:top w:val="single" w:sz="4" w:space="0" w:color="auto"/>
              <w:left w:val="single" w:sz="4" w:space="0" w:color="auto"/>
              <w:bottom w:val="single" w:sz="4" w:space="0" w:color="auto"/>
              <w:right w:val="single" w:sz="4" w:space="0" w:color="auto"/>
            </w:tcBorders>
            <w:vAlign w:val="center"/>
          </w:tcPr>
          <w:p w:rsidR="00317716" w:rsidRPr="0098227A" w:rsidRDefault="00317716"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98227A">
              <w:rPr>
                <w:rFonts w:ascii="Times New Roman" w:eastAsia="Times New Roman" w:hAnsi="Times New Roman" w:cs="Times New Roman"/>
                <w:sz w:val="24"/>
                <w:szCs w:val="24"/>
              </w:rPr>
              <w:t>1</w:t>
            </w:r>
            <w:r w:rsidR="0095180F" w:rsidRPr="0098227A">
              <w:rPr>
                <w:rFonts w:ascii="Times New Roman" w:eastAsia="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tcPr>
          <w:p w:rsidR="006B798D" w:rsidRDefault="00D62680" w:rsidP="0098227A">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 xml:space="preserve">Устройство подстилающих и выравнивающих слоев </w:t>
            </w:r>
          </w:p>
          <w:p w:rsidR="00317716" w:rsidRPr="0098227A" w:rsidRDefault="00D62680" w:rsidP="0098227A">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оснований из песка (шлака)</w:t>
            </w:r>
          </w:p>
        </w:tc>
        <w:tc>
          <w:tcPr>
            <w:tcW w:w="1984" w:type="dxa"/>
            <w:tcBorders>
              <w:top w:val="single" w:sz="4" w:space="0" w:color="auto"/>
              <w:left w:val="single" w:sz="4" w:space="0" w:color="auto"/>
              <w:bottom w:val="single" w:sz="4" w:space="0" w:color="auto"/>
              <w:right w:val="single" w:sz="4" w:space="0" w:color="auto"/>
            </w:tcBorders>
            <w:vAlign w:val="center"/>
          </w:tcPr>
          <w:p w:rsidR="00317716" w:rsidRPr="0098227A" w:rsidRDefault="00317716" w:rsidP="00D62680">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100 м</w:t>
            </w:r>
            <w:r w:rsidR="00D62680" w:rsidRPr="0098227A">
              <w:rPr>
                <w:rFonts w:ascii="Times New Roman" w:eastAsia="Times New Roman" w:hAnsi="Times New Roman"/>
                <w:sz w:val="24"/>
                <w:szCs w:val="24"/>
                <w:lang w:eastAsia="ru-RU"/>
              </w:rPr>
              <w:t>³</w:t>
            </w:r>
          </w:p>
        </w:tc>
        <w:tc>
          <w:tcPr>
            <w:tcW w:w="1417" w:type="dxa"/>
            <w:tcBorders>
              <w:top w:val="single" w:sz="4" w:space="0" w:color="auto"/>
              <w:left w:val="single" w:sz="4" w:space="0" w:color="auto"/>
              <w:bottom w:val="single" w:sz="4" w:space="0" w:color="auto"/>
              <w:right w:val="single" w:sz="4" w:space="0" w:color="auto"/>
            </w:tcBorders>
            <w:vAlign w:val="center"/>
          </w:tcPr>
          <w:p w:rsidR="00317716" w:rsidRPr="0098227A" w:rsidRDefault="00D62680"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0,384</w:t>
            </w:r>
          </w:p>
        </w:tc>
      </w:tr>
      <w:tr w:rsidR="00317716" w:rsidRPr="0098227A" w:rsidTr="00634331">
        <w:trPr>
          <w:cantSplit/>
        </w:trPr>
        <w:tc>
          <w:tcPr>
            <w:tcW w:w="426" w:type="dxa"/>
            <w:tcBorders>
              <w:top w:val="single" w:sz="4" w:space="0" w:color="auto"/>
              <w:left w:val="single" w:sz="4" w:space="0" w:color="auto"/>
              <w:bottom w:val="single" w:sz="4" w:space="0" w:color="auto"/>
              <w:right w:val="single" w:sz="4" w:space="0" w:color="auto"/>
            </w:tcBorders>
            <w:vAlign w:val="center"/>
          </w:tcPr>
          <w:p w:rsidR="00317716" w:rsidRPr="0098227A" w:rsidRDefault="00317716"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98227A">
              <w:rPr>
                <w:rFonts w:ascii="Times New Roman" w:eastAsia="Times New Roman" w:hAnsi="Times New Roman" w:cs="Times New Roman"/>
                <w:sz w:val="24"/>
                <w:szCs w:val="24"/>
              </w:rPr>
              <w:t>2</w:t>
            </w:r>
            <w:r w:rsidR="0095180F" w:rsidRPr="0098227A">
              <w:rPr>
                <w:rFonts w:ascii="Times New Roman" w:eastAsia="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tcPr>
          <w:p w:rsidR="006B798D" w:rsidRDefault="00D62680" w:rsidP="0098227A">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 xml:space="preserve">Устройство подстилающих и выравнивающих слоев </w:t>
            </w:r>
          </w:p>
          <w:p w:rsidR="00317716" w:rsidRPr="0098227A" w:rsidRDefault="00D62680" w:rsidP="0098227A">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оснований из щебня</w:t>
            </w:r>
          </w:p>
        </w:tc>
        <w:tc>
          <w:tcPr>
            <w:tcW w:w="1984" w:type="dxa"/>
            <w:tcBorders>
              <w:top w:val="single" w:sz="4" w:space="0" w:color="auto"/>
              <w:left w:val="single" w:sz="4" w:space="0" w:color="auto"/>
              <w:bottom w:val="single" w:sz="4" w:space="0" w:color="auto"/>
              <w:right w:val="single" w:sz="4" w:space="0" w:color="auto"/>
            </w:tcBorders>
            <w:vAlign w:val="center"/>
          </w:tcPr>
          <w:p w:rsidR="00317716" w:rsidRPr="0098227A" w:rsidRDefault="00D62680"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100 м³</w:t>
            </w:r>
          </w:p>
        </w:tc>
        <w:tc>
          <w:tcPr>
            <w:tcW w:w="1417" w:type="dxa"/>
            <w:tcBorders>
              <w:top w:val="single" w:sz="4" w:space="0" w:color="auto"/>
              <w:left w:val="single" w:sz="4" w:space="0" w:color="auto"/>
              <w:bottom w:val="single" w:sz="4" w:space="0" w:color="auto"/>
              <w:right w:val="single" w:sz="4" w:space="0" w:color="auto"/>
            </w:tcBorders>
            <w:vAlign w:val="center"/>
          </w:tcPr>
          <w:p w:rsidR="00317716" w:rsidRPr="0098227A" w:rsidRDefault="00D62680"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0,48</w:t>
            </w:r>
          </w:p>
        </w:tc>
      </w:tr>
      <w:tr w:rsidR="00317716" w:rsidRPr="0098227A" w:rsidTr="00593464">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rsidR="00317716" w:rsidRPr="0098227A" w:rsidRDefault="00317716"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98227A">
              <w:rPr>
                <w:rFonts w:ascii="Times New Roman" w:eastAsia="Times New Roman" w:hAnsi="Times New Roman" w:cs="Times New Roman"/>
                <w:sz w:val="24"/>
                <w:szCs w:val="24"/>
              </w:rPr>
              <w:t>3</w:t>
            </w:r>
            <w:r w:rsidR="0095180F" w:rsidRPr="0098227A">
              <w:rPr>
                <w:rFonts w:ascii="Times New Roman" w:eastAsia="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tcPr>
          <w:p w:rsidR="0095180F" w:rsidRPr="0098227A" w:rsidRDefault="0095180F" w:rsidP="00593464">
            <w:pPr>
              <w:pStyle w:val="aff"/>
              <w:ind w:hanging="284"/>
              <w:jc w:val="center"/>
              <w:rPr>
                <w:rFonts w:ascii="Times New Roman" w:eastAsia="Times New Roman" w:hAnsi="Times New Roman"/>
                <w:sz w:val="24"/>
                <w:szCs w:val="24"/>
                <w:lang w:eastAsia="ru-RU"/>
              </w:rPr>
            </w:pPr>
          </w:p>
          <w:p w:rsidR="00317716" w:rsidRPr="0098227A" w:rsidRDefault="00D62680" w:rsidP="00593464">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Очистка отверстий труб от грязи и наносов</w:t>
            </w:r>
          </w:p>
        </w:tc>
        <w:tc>
          <w:tcPr>
            <w:tcW w:w="1984" w:type="dxa"/>
            <w:tcBorders>
              <w:top w:val="single" w:sz="4" w:space="0" w:color="auto"/>
              <w:left w:val="single" w:sz="4" w:space="0" w:color="auto"/>
              <w:bottom w:val="single" w:sz="4" w:space="0" w:color="auto"/>
              <w:right w:val="single" w:sz="4" w:space="0" w:color="auto"/>
            </w:tcBorders>
          </w:tcPr>
          <w:p w:rsidR="0095180F" w:rsidRPr="0098227A" w:rsidRDefault="0095180F" w:rsidP="00593464">
            <w:pPr>
              <w:pStyle w:val="aff"/>
              <w:ind w:hanging="284"/>
              <w:jc w:val="center"/>
              <w:rPr>
                <w:rFonts w:ascii="Times New Roman" w:eastAsia="Times New Roman" w:hAnsi="Times New Roman"/>
                <w:sz w:val="24"/>
                <w:szCs w:val="24"/>
                <w:lang w:eastAsia="ru-RU"/>
              </w:rPr>
            </w:pPr>
          </w:p>
          <w:p w:rsidR="00317716" w:rsidRPr="0098227A" w:rsidRDefault="00D62680" w:rsidP="00593464">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10 м</w:t>
            </w:r>
          </w:p>
        </w:tc>
        <w:tc>
          <w:tcPr>
            <w:tcW w:w="1417" w:type="dxa"/>
            <w:tcBorders>
              <w:top w:val="single" w:sz="4" w:space="0" w:color="auto"/>
              <w:left w:val="single" w:sz="4" w:space="0" w:color="auto"/>
              <w:bottom w:val="single" w:sz="4" w:space="0" w:color="auto"/>
              <w:right w:val="single" w:sz="4" w:space="0" w:color="auto"/>
            </w:tcBorders>
          </w:tcPr>
          <w:p w:rsidR="0095180F" w:rsidRPr="0098227A" w:rsidRDefault="0095180F" w:rsidP="00593464">
            <w:pPr>
              <w:pStyle w:val="aff"/>
              <w:ind w:hanging="284"/>
              <w:jc w:val="center"/>
              <w:rPr>
                <w:rFonts w:ascii="Times New Roman" w:eastAsia="Times New Roman" w:hAnsi="Times New Roman"/>
                <w:sz w:val="24"/>
                <w:szCs w:val="24"/>
                <w:lang w:eastAsia="ru-RU"/>
              </w:rPr>
            </w:pPr>
          </w:p>
          <w:p w:rsidR="00317716" w:rsidRPr="0098227A" w:rsidRDefault="00D62680" w:rsidP="00593464">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0,58</w:t>
            </w:r>
          </w:p>
        </w:tc>
      </w:tr>
      <w:tr w:rsidR="00D62680" w:rsidRPr="0098227A" w:rsidTr="00634331">
        <w:trPr>
          <w:cantSplit/>
          <w:trHeight w:val="836"/>
        </w:trPr>
        <w:tc>
          <w:tcPr>
            <w:tcW w:w="426" w:type="dxa"/>
            <w:tcBorders>
              <w:top w:val="single" w:sz="4" w:space="0" w:color="auto"/>
              <w:left w:val="single" w:sz="4" w:space="0" w:color="auto"/>
              <w:bottom w:val="single" w:sz="4" w:space="0" w:color="auto"/>
              <w:right w:val="single" w:sz="4" w:space="0" w:color="auto"/>
            </w:tcBorders>
            <w:vAlign w:val="center"/>
          </w:tcPr>
          <w:p w:rsidR="00D62680" w:rsidRPr="0098227A" w:rsidRDefault="00D62680"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98227A">
              <w:rPr>
                <w:rFonts w:ascii="Times New Roman" w:eastAsia="Times New Roman" w:hAnsi="Times New Roman" w:cs="Times New Roman"/>
                <w:sz w:val="24"/>
                <w:szCs w:val="24"/>
              </w:rPr>
              <w:lastRenderedPageBreak/>
              <w:t>4.</w:t>
            </w:r>
          </w:p>
        </w:tc>
        <w:tc>
          <w:tcPr>
            <w:tcW w:w="6946" w:type="dxa"/>
            <w:tcBorders>
              <w:top w:val="single" w:sz="4" w:space="0" w:color="auto"/>
              <w:left w:val="single" w:sz="4" w:space="0" w:color="auto"/>
              <w:bottom w:val="single" w:sz="4" w:space="0" w:color="auto"/>
              <w:right w:val="single" w:sz="4" w:space="0" w:color="auto"/>
            </w:tcBorders>
          </w:tcPr>
          <w:p w:rsidR="00D62680" w:rsidRPr="0098227A" w:rsidRDefault="00D62680" w:rsidP="00634331">
            <w:pPr>
              <w:pStyle w:val="aff"/>
              <w:ind w:hanging="284"/>
              <w:jc w:val="both"/>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В</w:t>
            </w:r>
          </w:p>
          <w:p w:rsidR="00D62680" w:rsidRPr="0098227A" w:rsidRDefault="00D62680" w:rsidP="00593464">
            <w:pPr>
              <w:pStyle w:val="aff"/>
              <w:ind w:hanging="284"/>
              <w:jc w:val="center"/>
              <w:rPr>
                <w:lang w:eastAsia="ru-RU"/>
              </w:rPr>
            </w:pPr>
            <w:r w:rsidRPr="0098227A">
              <w:rPr>
                <w:rFonts w:ascii="Times New Roman" w:eastAsia="Times New Roman" w:hAnsi="Times New Roman"/>
                <w:sz w:val="24"/>
                <w:szCs w:val="24"/>
                <w:lang w:eastAsia="ru-RU"/>
              </w:rPr>
              <w:t>Восстановление водоотводной канавы экскаватором</w:t>
            </w:r>
          </w:p>
        </w:tc>
        <w:tc>
          <w:tcPr>
            <w:tcW w:w="1984" w:type="dxa"/>
            <w:tcBorders>
              <w:top w:val="single" w:sz="4" w:space="0" w:color="auto"/>
              <w:left w:val="single" w:sz="4" w:space="0" w:color="auto"/>
              <w:bottom w:val="single" w:sz="4" w:space="0" w:color="auto"/>
              <w:right w:val="single" w:sz="4" w:space="0" w:color="auto"/>
            </w:tcBorders>
            <w:vAlign w:val="center"/>
          </w:tcPr>
          <w:p w:rsidR="00D62680" w:rsidRPr="0098227A" w:rsidRDefault="00D62680"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1000 м³</w:t>
            </w:r>
          </w:p>
        </w:tc>
        <w:tc>
          <w:tcPr>
            <w:tcW w:w="1417" w:type="dxa"/>
            <w:tcBorders>
              <w:top w:val="single" w:sz="4" w:space="0" w:color="auto"/>
              <w:left w:val="single" w:sz="4" w:space="0" w:color="auto"/>
              <w:bottom w:val="single" w:sz="4" w:space="0" w:color="auto"/>
              <w:right w:val="single" w:sz="4" w:space="0" w:color="auto"/>
            </w:tcBorders>
            <w:vAlign w:val="center"/>
          </w:tcPr>
          <w:p w:rsidR="00D62680" w:rsidRPr="0098227A" w:rsidRDefault="00D62680"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0,045</w:t>
            </w:r>
          </w:p>
        </w:tc>
      </w:tr>
      <w:tr w:rsidR="00D62680" w:rsidRPr="0098227A" w:rsidTr="00634331">
        <w:trPr>
          <w:cantSplit/>
          <w:trHeight w:val="836"/>
        </w:trPr>
        <w:tc>
          <w:tcPr>
            <w:tcW w:w="426" w:type="dxa"/>
            <w:tcBorders>
              <w:top w:val="single" w:sz="4" w:space="0" w:color="auto"/>
              <w:left w:val="single" w:sz="4" w:space="0" w:color="auto"/>
              <w:bottom w:val="single" w:sz="4" w:space="0" w:color="auto"/>
              <w:right w:val="single" w:sz="4" w:space="0" w:color="auto"/>
            </w:tcBorders>
            <w:vAlign w:val="center"/>
          </w:tcPr>
          <w:p w:rsidR="00D62680" w:rsidRPr="0098227A" w:rsidRDefault="00D62680"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98227A">
              <w:rPr>
                <w:rFonts w:ascii="Times New Roman" w:eastAsia="Times New Roman" w:hAnsi="Times New Roman" w:cs="Times New Roman"/>
                <w:sz w:val="24"/>
                <w:szCs w:val="24"/>
              </w:rPr>
              <w:t>5.</w:t>
            </w:r>
          </w:p>
        </w:tc>
        <w:tc>
          <w:tcPr>
            <w:tcW w:w="6946" w:type="dxa"/>
            <w:tcBorders>
              <w:top w:val="single" w:sz="4" w:space="0" w:color="auto"/>
              <w:left w:val="single" w:sz="4" w:space="0" w:color="auto"/>
              <w:bottom w:val="single" w:sz="4" w:space="0" w:color="auto"/>
              <w:right w:val="single" w:sz="4" w:space="0" w:color="auto"/>
            </w:tcBorders>
          </w:tcPr>
          <w:p w:rsidR="00593464" w:rsidRPr="0098227A" w:rsidRDefault="00593464" w:rsidP="0098227A">
            <w:pPr>
              <w:pStyle w:val="aff"/>
              <w:ind w:hanging="284"/>
              <w:jc w:val="center"/>
              <w:rPr>
                <w:rFonts w:ascii="Times New Roman" w:eastAsia="Times New Roman" w:hAnsi="Times New Roman"/>
                <w:sz w:val="24"/>
                <w:szCs w:val="24"/>
                <w:lang w:eastAsia="ru-RU"/>
              </w:rPr>
            </w:pPr>
          </w:p>
          <w:p w:rsidR="00D62680" w:rsidRPr="0098227A" w:rsidRDefault="00593464" w:rsidP="0098227A">
            <w:pPr>
              <w:jc w:val="center"/>
              <w:rPr>
                <w:rFonts w:ascii="Times New Roman" w:eastAsia="Times New Roman" w:hAnsi="Times New Roman" w:cs="Times New Roman"/>
                <w:sz w:val="24"/>
                <w:szCs w:val="24"/>
                <w:lang w:eastAsia="ru-RU"/>
              </w:rPr>
            </w:pPr>
            <w:r w:rsidRPr="0098227A">
              <w:rPr>
                <w:rFonts w:ascii="Times New Roman" w:eastAsia="Times New Roman" w:hAnsi="Times New Roman" w:cs="Times New Roman"/>
                <w:sz w:val="24"/>
                <w:szCs w:val="24"/>
                <w:lang w:eastAsia="ru-RU"/>
              </w:rPr>
              <w:t>Разработка грунта в отвал экскаваторами</w:t>
            </w:r>
          </w:p>
        </w:tc>
        <w:tc>
          <w:tcPr>
            <w:tcW w:w="1984" w:type="dxa"/>
            <w:tcBorders>
              <w:top w:val="single" w:sz="4" w:space="0" w:color="auto"/>
              <w:left w:val="single" w:sz="4" w:space="0" w:color="auto"/>
              <w:bottom w:val="single" w:sz="4" w:space="0" w:color="auto"/>
              <w:right w:val="single" w:sz="4" w:space="0" w:color="auto"/>
            </w:tcBorders>
            <w:vAlign w:val="center"/>
          </w:tcPr>
          <w:p w:rsidR="00D62680" w:rsidRPr="0098227A" w:rsidRDefault="00593464"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1000 м³</w:t>
            </w:r>
          </w:p>
        </w:tc>
        <w:tc>
          <w:tcPr>
            <w:tcW w:w="1417" w:type="dxa"/>
            <w:tcBorders>
              <w:top w:val="single" w:sz="4" w:space="0" w:color="auto"/>
              <w:left w:val="single" w:sz="4" w:space="0" w:color="auto"/>
              <w:bottom w:val="single" w:sz="4" w:space="0" w:color="auto"/>
              <w:right w:val="single" w:sz="4" w:space="0" w:color="auto"/>
            </w:tcBorders>
            <w:vAlign w:val="center"/>
          </w:tcPr>
          <w:p w:rsidR="00D62680" w:rsidRPr="0098227A" w:rsidRDefault="00593464"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0,009</w:t>
            </w:r>
          </w:p>
        </w:tc>
      </w:tr>
      <w:tr w:rsidR="00D62680" w:rsidRPr="0098227A" w:rsidTr="00634331">
        <w:trPr>
          <w:cantSplit/>
          <w:trHeight w:val="836"/>
        </w:trPr>
        <w:tc>
          <w:tcPr>
            <w:tcW w:w="426" w:type="dxa"/>
            <w:tcBorders>
              <w:top w:val="single" w:sz="4" w:space="0" w:color="auto"/>
              <w:left w:val="single" w:sz="4" w:space="0" w:color="auto"/>
              <w:bottom w:val="single" w:sz="4" w:space="0" w:color="auto"/>
              <w:right w:val="single" w:sz="4" w:space="0" w:color="auto"/>
            </w:tcBorders>
            <w:vAlign w:val="center"/>
          </w:tcPr>
          <w:p w:rsidR="00D62680" w:rsidRPr="0098227A" w:rsidRDefault="00593464"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98227A">
              <w:rPr>
                <w:rFonts w:ascii="Times New Roman" w:eastAsia="Times New Roman" w:hAnsi="Times New Roman" w:cs="Times New Roman"/>
                <w:sz w:val="24"/>
                <w:szCs w:val="24"/>
              </w:rPr>
              <w:t>6.</w:t>
            </w:r>
          </w:p>
        </w:tc>
        <w:tc>
          <w:tcPr>
            <w:tcW w:w="6946" w:type="dxa"/>
            <w:tcBorders>
              <w:top w:val="single" w:sz="4" w:space="0" w:color="auto"/>
              <w:left w:val="single" w:sz="4" w:space="0" w:color="auto"/>
              <w:bottom w:val="single" w:sz="4" w:space="0" w:color="auto"/>
              <w:right w:val="single" w:sz="4" w:space="0" w:color="auto"/>
            </w:tcBorders>
          </w:tcPr>
          <w:p w:rsidR="00593464" w:rsidRPr="0098227A" w:rsidRDefault="00593464" w:rsidP="0098227A">
            <w:pPr>
              <w:pStyle w:val="aff"/>
              <w:ind w:hanging="284"/>
              <w:jc w:val="center"/>
              <w:rPr>
                <w:rFonts w:ascii="Times New Roman" w:eastAsia="Times New Roman" w:hAnsi="Times New Roman"/>
                <w:sz w:val="24"/>
                <w:szCs w:val="24"/>
                <w:lang w:eastAsia="ru-RU"/>
              </w:rPr>
            </w:pPr>
          </w:p>
          <w:p w:rsidR="00D62680" w:rsidRPr="0098227A" w:rsidRDefault="00593464" w:rsidP="0098227A">
            <w:pPr>
              <w:jc w:val="center"/>
              <w:rPr>
                <w:rFonts w:ascii="Times New Roman" w:eastAsia="Times New Roman" w:hAnsi="Times New Roman" w:cs="Times New Roman"/>
                <w:sz w:val="24"/>
                <w:szCs w:val="24"/>
                <w:lang w:eastAsia="ru-RU"/>
              </w:rPr>
            </w:pPr>
            <w:r w:rsidRPr="0098227A">
              <w:rPr>
                <w:rFonts w:ascii="Times New Roman" w:eastAsia="Times New Roman" w:hAnsi="Times New Roman" w:cs="Times New Roman"/>
                <w:sz w:val="24"/>
                <w:szCs w:val="24"/>
                <w:lang w:eastAsia="ru-RU"/>
              </w:rPr>
              <w:t xml:space="preserve">Демонтаж стальных </w:t>
            </w:r>
            <w:r w:rsidR="0098227A" w:rsidRPr="0098227A">
              <w:rPr>
                <w:rFonts w:ascii="Times New Roman" w:eastAsia="Times New Roman" w:hAnsi="Times New Roman" w:cs="Times New Roman"/>
                <w:sz w:val="24"/>
                <w:szCs w:val="24"/>
                <w:lang w:eastAsia="ru-RU"/>
              </w:rPr>
              <w:t>водопроводных</w:t>
            </w:r>
            <w:r w:rsidRPr="0098227A">
              <w:rPr>
                <w:rFonts w:ascii="Times New Roman" w:eastAsia="Times New Roman" w:hAnsi="Times New Roman" w:cs="Times New Roman"/>
                <w:sz w:val="24"/>
                <w:szCs w:val="24"/>
                <w:lang w:eastAsia="ru-RU"/>
              </w:rPr>
              <w:t xml:space="preserve"> труб Д=800 мм</w:t>
            </w:r>
          </w:p>
        </w:tc>
        <w:tc>
          <w:tcPr>
            <w:tcW w:w="1984" w:type="dxa"/>
            <w:tcBorders>
              <w:top w:val="single" w:sz="4" w:space="0" w:color="auto"/>
              <w:left w:val="single" w:sz="4" w:space="0" w:color="auto"/>
              <w:bottom w:val="single" w:sz="4" w:space="0" w:color="auto"/>
              <w:right w:val="single" w:sz="4" w:space="0" w:color="auto"/>
            </w:tcBorders>
            <w:vAlign w:val="center"/>
          </w:tcPr>
          <w:p w:rsidR="00D62680" w:rsidRPr="0098227A" w:rsidRDefault="00593464"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1 км</w:t>
            </w:r>
          </w:p>
        </w:tc>
        <w:tc>
          <w:tcPr>
            <w:tcW w:w="1417" w:type="dxa"/>
            <w:tcBorders>
              <w:top w:val="single" w:sz="4" w:space="0" w:color="auto"/>
              <w:left w:val="single" w:sz="4" w:space="0" w:color="auto"/>
              <w:bottom w:val="single" w:sz="4" w:space="0" w:color="auto"/>
              <w:right w:val="single" w:sz="4" w:space="0" w:color="auto"/>
            </w:tcBorders>
            <w:vAlign w:val="center"/>
          </w:tcPr>
          <w:p w:rsidR="00D62680" w:rsidRPr="0098227A" w:rsidRDefault="00593464"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0,006</w:t>
            </w:r>
          </w:p>
        </w:tc>
      </w:tr>
      <w:tr w:rsidR="00593464" w:rsidRPr="0098227A" w:rsidTr="00634331">
        <w:trPr>
          <w:cantSplit/>
          <w:trHeight w:val="836"/>
        </w:trPr>
        <w:tc>
          <w:tcPr>
            <w:tcW w:w="426" w:type="dxa"/>
            <w:tcBorders>
              <w:top w:val="single" w:sz="4" w:space="0" w:color="auto"/>
              <w:left w:val="single" w:sz="4" w:space="0" w:color="auto"/>
              <w:bottom w:val="single" w:sz="4" w:space="0" w:color="auto"/>
              <w:right w:val="single" w:sz="4" w:space="0" w:color="auto"/>
            </w:tcBorders>
            <w:vAlign w:val="center"/>
          </w:tcPr>
          <w:p w:rsidR="00593464" w:rsidRPr="0098227A" w:rsidRDefault="00A156C2"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98227A">
              <w:rPr>
                <w:rFonts w:ascii="Times New Roman" w:eastAsia="Times New Roman" w:hAnsi="Times New Roman" w:cs="Times New Roman"/>
                <w:sz w:val="24"/>
                <w:szCs w:val="24"/>
              </w:rPr>
              <w:t>7.</w:t>
            </w:r>
          </w:p>
        </w:tc>
        <w:tc>
          <w:tcPr>
            <w:tcW w:w="6946" w:type="dxa"/>
            <w:tcBorders>
              <w:top w:val="single" w:sz="4" w:space="0" w:color="auto"/>
              <w:left w:val="single" w:sz="4" w:space="0" w:color="auto"/>
              <w:bottom w:val="single" w:sz="4" w:space="0" w:color="auto"/>
              <w:right w:val="single" w:sz="4" w:space="0" w:color="auto"/>
            </w:tcBorders>
          </w:tcPr>
          <w:p w:rsidR="00593464" w:rsidRPr="0098227A" w:rsidRDefault="00A156C2" w:rsidP="00A156C2">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Погрузка краном и перевозка труб автомобилем и разгрузка</w:t>
            </w:r>
          </w:p>
        </w:tc>
        <w:tc>
          <w:tcPr>
            <w:tcW w:w="1984" w:type="dxa"/>
            <w:tcBorders>
              <w:top w:val="single" w:sz="4" w:space="0" w:color="auto"/>
              <w:left w:val="single" w:sz="4" w:space="0" w:color="auto"/>
              <w:bottom w:val="single" w:sz="4" w:space="0" w:color="auto"/>
              <w:right w:val="single" w:sz="4" w:space="0" w:color="auto"/>
            </w:tcBorders>
            <w:vAlign w:val="center"/>
          </w:tcPr>
          <w:p w:rsidR="00593464" w:rsidRPr="0098227A" w:rsidRDefault="00A156C2"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т</w:t>
            </w:r>
          </w:p>
        </w:tc>
        <w:tc>
          <w:tcPr>
            <w:tcW w:w="1417" w:type="dxa"/>
            <w:tcBorders>
              <w:top w:val="single" w:sz="4" w:space="0" w:color="auto"/>
              <w:left w:val="single" w:sz="4" w:space="0" w:color="auto"/>
              <w:bottom w:val="single" w:sz="4" w:space="0" w:color="auto"/>
              <w:right w:val="single" w:sz="4" w:space="0" w:color="auto"/>
            </w:tcBorders>
            <w:vAlign w:val="center"/>
          </w:tcPr>
          <w:p w:rsidR="00593464" w:rsidRPr="0098227A" w:rsidRDefault="00A156C2"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1,198</w:t>
            </w:r>
          </w:p>
        </w:tc>
      </w:tr>
      <w:tr w:rsidR="00A156C2" w:rsidRPr="0098227A" w:rsidTr="00634331">
        <w:trPr>
          <w:cantSplit/>
          <w:trHeight w:val="836"/>
        </w:trPr>
        <w:tc>
          <w:tcPr>
            <w:tcW w:w="426" w:type="dxa"/>
            <w:tcBorders>
              <w:top w:val="single" w:sz="4" w:space="0" w:color="auto"/>
              <w:left w:val="single" w:sz="4" w:space="0" w:color="auto"/>
              <w:bottom w:val="single" w:sz="4" w:space="0" w:color="auto"/>
              <w:right w:val="single" w:sz="4" w:space="0" w:color="auto"/>
            </w:tcBorders>
            <w:vAlign w:val="center"/>
          </w:tcPr>
          <w:p w:rsidR="00A156C2" w:rsidRPr="0098227A" w:rsidRDefault="00A156C2"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98227A">
              <w:rPr>
                <w:rFonts w:ascii="Times New Roman" w:eastAsia="Times New Roman" w:hAnsi="Times New Roman" w:cs="Times New Roman"/>
                <w:sz w:val="24"/>
                <w:szCs w:val="24"/>
              </w:rPr>
              <w:t>8.</w:t>
            </w:r>
          </w:p>
        </w:tc>
        <w:tc>
          <w:tcPr>
            <w:tcW w:w="6946" w:type="dxa"/>
            <w:tcBorders>
              <w:top w:val="single" w:sz="4" w:space="0" w:color="auto"/>
              <w:left w:val="single" w:sz="4" w:space="0" w:color="auto"/>
              <w:bottom w:val="single" w:sz="4" w:space="0" w:color="auto"/>
              <w:right w:val="single" w:sz="4" w:space="0" w:color="auto"/>
            </w:tcBorders>
          </w:tcPr>
          <w:p w:rsidR="00A156C2" w:rsidRPr="0098227A" w:rsidRDefault="00A156C2" w:rsidP="0098227A">
            <w:pPr>
              <w:pStyle w:val="aff"/>
              <w:ind w:hanging="284"/>
              <w:jc w:val="center"/>
              <w:rPr>
                <w:rFonts w:ascii="Times New Roman" w:eastAsia="Times New Roman" w:hAnsi="Times New Roman"/>
                <w:sz w:val="24"/>
                <w:szCs w:val="24"/>
                <w:lang w:eastAsia="ru-RU"/>
              </w:rPr>
            </w:pPr>
          </w:p>
          <w:p w:rsidR="00A156C2" w:rsidRPr="0098227A" w:rsidRDefault="00A156C2" w:rsidP="0098227A">
            <w:pPr>
              <w:jc w:val="center"/>
              <w:rPr>
                <w:rFonts w:ascii="Times New Roman" w:eastAsia="Times New Roman" w:hAnsi="Times New Roman" w:cs="Times New Roman"/>
                <w:sz w:val="24"/>
                <w:szCs w:val="24"/>
                <w:lang w:eastAsia="ru-RU"/>
              </w:rPr>
            </w:pPr>
            <w:r w:rsidRPr="0098227A">
              <w:rPr>
                <w:rFonts w:ascii="Times New Roman" w:eastAsia="Times New Roman" w:hAnsi="Times New Roman" w:cs="Times New Roman"/>
                <w:sz w:val="24"/>
                <w:szCs w:val="24"/>
                <w:lang w:eastAsia="ru-RU"/>
              </w:rPr>
              <w:t>Устройство подушек под</w:t>
            </w:r>
            <w:r w:rsidR="0098227A" w:rsidRPr="0098227A">
              <w:rPr>
                <w:rFonts w:ascii="Times New Roman" w:eastAsia="Times New Roman" w:hAnsi="Times New Roman" w:cs="Times New Roman"/>
                <w:sz w:val="24"/>
                <w:szCs w:val="24"/>
                <w:lang w:eastAsia="ru-RU"/>
              </w:rPr>
              <w:t xml:space="preserve"> </w:t>
            </w:r>
            <w:r w:rsidRPr="0098227A">
              <w:rPr>
                <w:rFonts w:ascii="Times New Roman" w:eastAsia="Times New Roman" w:hAnsi="Times New Roman" w:cs="Times New Roman"/>
                <w:sz w:val="24"/>
                <w:szCs w:val="24"/>
                <w:lang w:eastAsia="ru-RU"/>
              </w:rPr>
              <w:t>фундаменты опор мостов щебеночных</w:t>
            </w:r>
          </w:p>
        </w:tc>
        <w:tc>
          <w:tcPr>
            <w:tcW w:w="1984" w:type="dxa"/>
            <w:tcBorders>
              <w:top w:val="single" w:sz="4" w:space="0" w:color="auto"/>
              <w:left w:val="single" w:sz="4" w:space="0" w:color="auto"/>
              <w:bottom w:val="single" w:sz="4" w:space="0" w:color="auto"/>
              <w:right w:val="single" w:sz="4" w:space="0" w:color="auto"/>
            </w:tcBorders>
            <w:vAlign w:val="center"/>
          </w:tcPr>
          <w:p w:rsidR="00A156C2" w:rsidRPr="0098227A" w:rsidRDefault="00A156C2"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100 м³</w:t>
            </w:r>
          </w:p>
        </w:tc>
        <w:tc>
          <w:tcPr>
            <w:tcW w:w="1417" w:type="dxa"/>
            <w:tcBorders>
              <w:top w:val="single" w:sz="4" w:space="0" w:color="auto"/>
              <w:left w:val="single" w:sz="4" w:space="0" w:color="auto"/>
              <w:bottom w:val="single" w:sz="4" w:space="0" w:color="auto"/>
              <w:right w:val="single" w:sz="4" w:space="0" w:color="auto"/>
            </w:tcBorders>
            <w:vAlign w:val="center"/>
          </w:tcPr>
          <w:p w:rsidR="00A156C2" w:rsidRPr="0098227A" w:rsidRDefault="00A156C2"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0,012</w:t>
            </w:r>
          </w:p>
        </w:tc>
      </w:tr>
      <w:tr w:rsidR="00A156C2" w:rsidRPr="0098227A" w:rsidTr="00634331">
        <w:trPr>
          <w:cantSplit/>
          <w:trHeight w:val="836"/>
        </w:trPr>
        <w:tc>
          <w:tcPr>
            <w:tcW w:w="426" w:type="dxa"/>
            <w:tcBorders>
              <w:top w:val="single" w:sz="4" w:space="0" w:color="auto"/>
              <w:left w:val="single" w:sz="4" w:space="0" w:color="auto"/>
              <w:bottom w:val="single" w:sz="4" w:space="0" w:color="auto"/>
              <w:right w:val="single" w:sz="4" w:space="0" w:color="auto"/>
            </w:tcBorders>
            <w:vAlign w:val="center"/>
          </w:tcPr>
          <w:p w:rsidR="00A156C2" w:rsidRPr="0098227A" w:rsidRDefault="00A156C2"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98227A">
              <w:rPr>
                <w:rFonts w:ascii="Times New Roman" w:eastAsia="Times New Roman" w:hAnsi="Times New Roman" w:cs="Times New Roman"/>
                <w:sz w:val="24"/>
                <w:szCs w:val="24"/>
              </w:rPr>
              <w:t>9.</w:t>
            </w:r>
          </w:p>
        </w:tc>
        <w:tc>
          <w:tcPr>
            <w:tcW w:w="6946" w:type="dxa"/>
            <w:tcBorders>
              <w:top w:val="single" w:sz="4" w:space="0" w:color="auto"/>
              <w:left w:val="single" w:sz="4" w:space="0" w:color="auto"/>
              <w:bottom w:val="single" w:sz="4" w:space="0" w:color="auto"/>
              <w:right w:val="single" w:sz="4" w:space="0" w:color="auto"/>
            </w:tcBorders>
          </w:tcPr>
          <w:p w:rsidR="00A156C2" w:rsidRPr="0098227A" w:rsidRDefault="00A156C2" w:rsidP="0098227A">
            <w:pPr>
              <w:pStyle w:val="aff"/>
              <w:ind w:hanging="284"/>
              <w:jc w:val="center"/>
              <w:rPr>
                <w:rFonts w:ascii="Times New Roman" w:eastAsia="Times New Roman" w:hAnsi="Times New Roman"/>
                <w:sz w:val="24"/>
                <w:szCs w:val="24"/>
                <w:lang w:eastAsia="ru-RU"/>
              </w:rPr>
            </w:pPr>
          </w:p>
          <w:p w:rsidR="00A156C2" w:rsidRPr="0098227A" w:rsidRDefault="00A156C2" w:rsidP="0098227A">
            <w:pPr>
              <w:jc w:val="center"/>
              <w:rPr>
                <w:rFonts w:ascii="Times New Roman" w:eastAsia="Times New Roman" w:hAnsi="Times New Roman" w:cs="Times New Roman"/>
                <w:sz w:val="24"/>
                <w:szCs w:val="24"/>
                <w:lang w:eastAsia="ru-RU"/>
              </w:rPr>
            </w:pPr>
            <w:r w:rsidRPr="0098227A">
              <w:rPr>
                <w:rFonts w:ascii="Times New Roman" w:eastAsia="Times New Roman" w:hAnsi="Times New Roman" w:cs="Times New Roman"/>
                <w:sz w:val="24"/>
                <w:szCs w:val="24"/>
                <w:lang w:eastAsia="ru-RU"/>
              </w:rPr>
              <w:t>Укладка стальных водопроводных труб диаметром 800 мм</w:t>
            </w:r>
          </w:p>
        </w:tc>
        <w:tc>
          <w:tcPr>
            <w:tcW w:w="1984" w:type="dxa"/>
            <w:tcBorders>
              <w:top w:val="single" w:sz="4" w:space="0" w:color="auto"/>
              <w:left w:val="single" w:sz="4" w:space="0" w:color="auto"/>
              <w:bottom w:val="single" w:sz="4" w:space="0" w:color="auto"/>
              <w:right w:val="single" w:sz="4" w:space="0" w:color="auto"/>
            </w:tcBorders>
            <w:vAlign w:val="center"/>
          </w:tcPr>
          <w:p w:rsidR="00A156C2" w:rsidRPr="0098227A" w:rsidRDefault="00A156C2"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1 км</w:t>
            </w:r>
          </w:p>
        </w:tc>
        <w:tc>
          <w:tcPr>
            <w:tcW w:w="1417" w:type="dxa"/>
            <w:tcBorders>
              <w:top w:val="single" w:sz="4" w:space="0" w:color="auto"/>
              <w:left w:val="single" w:sz="4" w:space="0" w:color="auto"/>
              <w:bottom w:val="single" w:sz="4" w:space="0" w:color="auto"/>
              <w:right w:val="single" w:sz="4" w:space="0" w:color="auto"/>
            </w:tcBorders>
            <w:vAlign w:val="center"/>
          </w:tcPr>
          <w:p w:rsidR="00A156C2" w:rsidRPr="0098227A" w:rsidRDefault="00A156C2"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0,006</w:t>
            </w:r>
          </w:p>
        </w:tc>
      </w:tr>
      <w:tr w:rsidR="00A156C2" w:rsidRPr="0098227A" w:rsidTr="00634331">
        <w:trPr>
          <w:cantSplit/>
          <w:trHeight w:val="836"/>
        </w:trPr>
        <w:tc>
          <w:tcPr>
            <w:tcW w:w="426" w:type="dxa"/>
            <w:tcBorders>
              <w:top w:val="single" w:sz="4" w:space="0" w:color="auto"/>
              <w:left w:val="single" w:sz="4" w:space="0" w:color="auto"/>
              <w:bottom w:val="single" w:sz="4" w:space="0" w:color="auto"/>
              <w:right w:val="single" w:sz="4" w:space="0" w:color="auto"/>
            </w:tcBorders>
            <w:vAlign w:val="center"/>
          </w:tcPr>
          <w:p w:rsidR="00A156C2" w:rsidRPr="0098227A" w:rsidRDefault="00A156C2"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98227A">
              <w:rPr>
                <w:rFonts w:ascii="Times New Roman" w:eastAsia="Times New Roman" w:hAnsi="Times New Roman" w:cs="Times New Roman"/>
                <w:sz w:val="24"/>
                <w:szCs w:val="24"/>
              </w:rPr>
              <w:t>10.</w:t>
            </w:r>
          </w:p>
        </w:tc>
        <w:tc>
          <w:tcPr>
            <w:tcW w:w="6946" w:type="dxa"/>
            <w:tcBorders>
              <w:top w:val="single" w:sz="4" w:space="0" w:color="auto"/>
              <w:left w:val="single" w:sz="4" w:space="0" w:color="auto"/>
              <w:bottom w:val="single" w:sz="4" w:space="0" w:color="auto"/>
              <w:right w:val="single" w:sz="4" w:space="0" w:color="auto"/>
            </w:tcBorders>
          </w:tcPr>
          <w:p w:rsidR="00A156C2" w:rsidRPr="0098227A" w:rsidRDefault="00A156C2" w:rsidP="00634331">
            <w:pPr>
              <w:pStyle w:val="aff"/>
              <w:ind w:hanging="284"/>
              <w:jc w:val="both"/>
              <w:rPr>
                <w:rFonts w:ascii="Times New Roman" w:eastAsia="Times New Roman" w:hAnsi="Times New Roman"/>
                <w:sz w:val="24"/>
                <w:szCs w:val="24"/>
                <w:lang w:eastAsia="ru-RU"/>
              </w:rPr>
            </w:pPr>
          </w:p>
          <w:p w:rsidR="00A156C2" w:rsidRPr="0098227A" w:rsidRDefault="00A156C2" w:rsidP="0098227A">
            <w:pPr>
              <w:pStyle w:val="aff"/>
              <w:ind w:hanging="284"/>
              <w:jc w:val="center"/>
              <w:rPr>
                <w:lang w:eastAsia="ru-RU"/>
              </w:rPr>
            </w:pPr>
            <w:r w:rsidRPr="0098227A">
              <w:rPr>
                <w:rFonts w:ascii="Times New Roman" w:eastAsia="Times New Roman" w:hAnsi="Times New Roman"/>
                <w:sz w:val="24"/>
                <w:szCs w:val="24"/>
                <w:lang w:eastAsia="ru-RU"/>
              </w:rPr>
              <w:t>Засыпка траншей и котлованов с перемещением грунта до 5 м бульдозерами</w:t>
            </w:r>
          </w:p>
        </w:tc>
        <w:tc>
          <w:tcPr>
            <w:tcW w:w="1984" w:type="dxa"/>
            <w:tcBorders>
              <w:top w:val="single" w:sz="4" w:space="0" w:color="auto"/>
              <w:left w:val="single" w:sz="4" w:space="0" w:color="auto"/>
              <w:bottom w:val="single" w:sz="4" w:space="0" w:color="auto"/>
              <w:right w:val="single" w:sz="4" w:space="0" w:color="auto"/>
            </w:tcBorders>
            <w:vAlign w:val="center"/>
          </w:tcPr>
          <w:p w:rsidR="00A156C2" w:rsidRPr="0098227A" w:rsidRDefault="00A156C2"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1000 м³</w:t>
            </w:r>
          </w:p>
        </w:tc>
        <w:tc>
          <w:tcPr>
            <w:tcW w:w="1417" w:type="dxa"/>
            <w:tcBorders>
              <w:top w:val="single" w:sz="4" w:space="0" w:color="auto"/>
              <w:left w:val="single" w:sz="4" w:space="0" w:color="auto"/>
              <w:bottom w:val="single" w:sz="4" w:space="0" w:color="auto"/>
              <w:right w:val="single" w:sz="4" w:space="0" w:color="auto"/>
            </w:tcBorders>
            <w:vAlign w:val="center"/>
          </w:tcPr>
          <w:p w:rsidR="00A156C2" w:rsidRPr="0098227A" w:rsidRDefault="00A156C2"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0.009</w:t>
            </w:r>
          </w:p>
        </w:tc>
      </w:tr>
      <w:tr w:rsidR="00A156C2" w:rsidRPr="00D47E66" w:rsidTr="00634331">
        <w:trPr>
          <w:cantSplit/>
          <w:trHeight w:val="836"/>
        </w:trPr>
        <w:tc>
          <w:tcPr>
            <w:tcW w:w="426" w:type="dxa"/>
            <w:tcBorders>
              <w:top w:val="single" w:sz="4" w:space="0" w:color="auto"/>
              <w:left w:val="single" w:sz="4" w:space="0" w:color="auto"/>
              <w:bottom w:val="single" w:sz="4" w:space="0" w:color="auto"/>
              <w:right w:val="single" w:sz="4" w:space="0" w:color="auto"/>
            </w:tcBorders>
            <w:vAlign w:val="center"/>
          </w:tcPr>
          <w:p w:rsidR="00A156C2" w:rsidRPr="0098227A" w:rsidRDefault="00A156C2" w:rsidP="00781EEE">
            <w:pPr>
              <w:widowControl w:val="0"/>
              <w:autoSpaceDE w:val="0"/>
              <w:autoSpaceDN w:val="0"/>
              <w:adjustRightInd w:val="0"/>
              <w:spacing w:before="20" w:after="20"/>
              <w:ind w:right="30"/>
              <w:jc w:val="center"/>
              <w:rPr>
                <w:rFonts w:ascii="Times New Roman" w:eastAsia="Times New Roman" w:hAnsi="Times New Roman" w:cs="Times New Roman"/>
                <w:sz w:val="24"/>
                <w:szCs w:val="24"/>
              </w:rPr>
            </w:pPr>
            <w:r w:rsidRPr="0098227A">
              <w:rPr>
                <w:rFonts w:ascii="Times New Roman" w:eastAsia="Times New Roman" w:hAnsi="Times New Roman" w:cs="Times New Roman"/>
                <w:sz w:val="24"/>
                <w:szCs w:val="24"/>
              </w:rPr>
              <w:t>11.</w:t>
            </w:r>
          </w:p>
        </w:tc>
        <w:tc>
          <w:tcPr>
            <w:tcW w:w="6946" w:type="dxa"/>
            <w:tcBorders>
              <w:top w:val="single" w:sz="4" w:space="0" w:color="auto"/>
              <w:left w:val="single" w:sz="4" w:space="0" w:color="auto"/>
              <w:bottom w:val="single" w:sz="4" w:space="0" w:color="auto"/>
              <w:right w:val="single" w:sz="4" w:space="0" w:color="auto"/>
            </w:tcBorders>
          </w:tcPr>
          <w:p w:rsidR="00A156C2" w:rsidRPr="0098227A" w:rsidRDefault="0098227A" w:rsidP="0098227A">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Уплотнение грунта пневматическими трамбовками</w:t>
            </w:r>
          </w:p>
        </w:tc>
        <w:tc>
          <w:tcPr>
            <w:tcW w:w="1984" w:type="dxa"/>
            <w:tcBorders>
              <w:top w:val="single" w:sz="4" w:space="0" w:color="auto"/>
              <w:left w:val="single" w:sz="4" w:space="0" w:color="auto"/>
              <w:bottom w:val="single" w:sz="4" w:space="0" w:color="auto"/>
              <w:right w:val="single" w:sz="4" w:space="0" w:color="auto"/>
            </w:tcBorders>
            <w:vAlign w:val="center"/>
          </w:tcPr>
          <w:p w:rsidR="00A156C2" w:rsidRPr="0098227A" w:rsidRDefault="0098227A"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100 м³</w:t>
            </w:r>
          </w:p>
        </w:tc>
        <w:tc>
          <w:tcPr>
            <w:tcW w:w="1417" w:type="dxa"/>
            <w:tcBorders>
              <w:top w:val="single" w:sz="4" w:space="0" w:color="auto"/>
              <w:left w:val="single" w:sz="4" w:space="0" w:color="auto"/>
              <w:bottom w:val="single" w:sz="4" w:space="0" w:color="auto"/>
              <w:right w:val="single" w:sz="4" w:space="0" w:color="auto"/>
            </w:tcBorders>
            <w:vAlign w:val="center"/>
          </w:tcPr>
          <w:p w:rsidR="00A156C2" w:rsidRPr="0098227A" w:rsidRDefault="0098227A" w:rsidP="00634331">
            <w:pPr>
              <w:pStyle w:val="aff"/>
              <w:ind w:hanging="284"/>
              <w:jc w:val="center"/>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8,55</w:t>
            </w:r>
          </w:p>
        </w:tc>
      </w:tr>
    </w:tbl>
    <w:p w:rsidR="00781EEE" w:rsidRDefault="00781EEE" w:rsidP="00781EEE">
      <w:pPr>
        <w:spacing w:after="0" w:line="240" w:lineRule="auto"/>
        <w:rPr>
          <w:rFonts w:ascii="Times New Roman" w:eastAsia="Times New Roman" w:hAnsi="Times New Roman" w:cs="Times New Roman"/>
          <w:sz w:val="24"/>
          <w:szCs w:val="24"/>
          <w:lang w:eastAsia="ru-RU"/>
        </w:rPr>
      </w:pPr>
    </w:p>
    <w:p w:rsidR="00781EEE" w:rsidRDefault="00781EEE" w:rsidP="00781EEE">
      <w:pPr>
        <w:spacing w:after="0" w:line="240" w:lineRule="auto"/>
        <w:rPr>
          <w:rFonts w:ascii="Times New Roman" w:eastAsia="Times New Roman" w:hAnsi="Times New Roman" w:cs="Times New Roman"/>
          <w:sz w:val="24"/>
          <w:szCs w:val="24"/>
          <w:lang w:eastAsia="ru-RU"/>
        </w:rPr>
      </w:pPr>
    </w:p>
    <w:p w:rsidR="00781EEE" w:rsidRDefault="00781EEE" w:rsidP="00781EEE">
      <w:pPr>
        <w:spacing w:after="0" w:line="240" w:lineRule="auto"/>
        <w:rPr>
          <w:rFonts w:ascii="Times New Roman" w:eastAsia="Times New Roman" w:hAnsi="Times New Roman" w:cs="Times New Roman"/>
          <w:sz w:val="24"/>
          <w:szCs w:val="24"/>
          <w:lang w:eastAsia="ru-RU"/>
        </w:rPr>
      </w:pPr>
    </w:p>
    <w:p w:rsidR="00781EEE" w:rsidRDefault="00781EEE" w:rsidP="00781EEE">
      <w:pPr>
        <w:spacing w:after="0" w:line="240" w:lineRule="auto"/>
        <w:rPr>
          <w:rFonts w:ascii="Times New Roman" w:eastAsia="Times New Roman" w:hAnsi="Times New Roman" w:cs="Times New Roman"/>
          <w:sz w:val="24"/>
          <w:szCs w:val="24"/>
          <w:lang w:eastAsia="ru-RU"/>
        </w:rPr>
      </w:pPr>
    </w:p>
    <w:p w:rsidR="00781EEE" w:rsidRPr="00C64D7A" w:rsidRDefault="00781EEE" w:rsidP="00781EEE">
      <w:pPr>
        <w:spacing w:after="0" w:line="240" w:lineRule="auto"/>
        <w:rPr>
          <w:rFonts w:ascii="Times New Roman" w:eastAsia="Times New Roman" w:hAnsi="Times New Roman" w:cs="Times New Roman"/>
          <w:sz w:val="20"/>
          <w:szCs w:val="20"/>
          <w:lang w:eastAsia="ru-RU"/>
        </w:rPr>
      </w:pPr>
      <w:r w:rsidRPr="00C64D7A">
        <w:rPr>
          <w:rFonts w:ascii="Times New Roman" w:eastAsia="Times New Roman" w:hAnsi="Times New Roman" w:cs="Times New Roman"/>
          <w:sz w:val="24"/>
          <w:szCs w:val="24"/>
          <w:lang w:eastAsia="ru-RU"/>
        </w:rPr>
        <w:t xml:space="preserve">Составил: </w:t>
      </w:r>
    </w:p>
    <w:p w:rsidR="00781EEE" w:rsidRPr="00C64D7A" w:rsidRDefault="00781EEE" w:rsidP="00781EEE">
      <w:pPr>
        <w:spacing w:after="0" w:line="240" w:lineRule="auto"/>
        <w:rPr>
          <w:rFonts w:ascii="Times New Roman" w:eastAsia="Times New Roman" w:hAnsi="Times New Roman" w:cs="Times New Roman"/>
          <w:sz w:val="20"/>
          <w:szCs w:val="20"/>
          <w:lang w:eastAsia="ru-RU"/>
        </w:rPr>
      </w:pPr>
      <w:r w:rsidRPr="00C64D7A">
        <w:rPr>
          <w:rFonts w:ascii="Times New Roman" w:eastAsia="Times New Roman" w:hAnsi="Times New Roman" w:cs="Times New Roman"/>
          <w:sz w:val="20"/>
          <w:szCs w:val="20"/>
          <w:lang w:eastAsia="ru-RU"/>
        </w:rPr>
        <w:t xml:space="preserve">                                                             (должность,  подпись,  Ф.И.О.)</w:t>
      </w:r>
    </w:p>
    <w:p w:rsidR="00781EEE" w:rsidRPr="00C64D7A" w:rsidRDefault="00781EEE" w:rsidP="00781EEE">
      <w:pPr>
        <w:spacing w:after="0" w:line="240" w:lineRule="auto"/>
        <w:rPr>
          <w:rFonts w:ascii="Times New Roman" w:eastAsia="Times New Roman" w:hAnsi="Times New Roman" w:cs="Times New Roman"/>
          <w:sz w:val="20"/>
          <w:szCs w:val="20"/>
          <w:lang w:eastAsia="ru-RU"/>
        </w:rPr>
      </w:pPr>
    </w:p>
    <w:p w:rsidR="00781EEE" w:rsidRPr="00C64D7A" w:rsidRDefault="00781EEE" w:rsidP="00781EEE">
      <w:pPr>
        <w:spacing w:after="0" w:line="240" w:lineRule="auto"/>
        <w:rPr>
          <w:rFonts w:ascii="Times New Roman" w:eastAsia="Times New Roman" w:hAnsi="Times New Roman" w:cs="Times New Roman"/>
          <w:sz w:val="20"/>
          <w:szCs w:val="20"/>
          <w:lang w:eastAsia="ru-RU"/>
        </w:rPr>
      </w:pPr>
    </w:p>
    <w:p w:rsidR="00781EEE" w:rsidRPr="00C64D7A" w:rsidRDefault="00781EEE" w:rsidP="00781EEE">
      <w:pPr>
        <w:spacing w:after="0" w:line="240" w:lineRule="auto"/>
        <w:rPr>
          <w:rFonts w:ascii="Times New Roman" w:eastAsia="Times New Roman" w:hAnsi="Times New Roman" w:cs="Times New Roman"/>
          <w:sz w:val="24"/>
          <w:szCs w:val="24"/>
          <w:u w:val="single"/>
          <w:lang w:eastAsia="ru-RU"/>
        </w:rPr>
      </w:pPr>
      <w:r w:rsidRPr="00C64D7A">
        <w:rPr>
          <w:rFonts w:ascii="Times New Roman" w:eastAsia="Times New Roman" w:hAnsi="Times New Roman" w:cs="Times New Roman"/>
          <w:sz w:val="24"/>
          <w:szCs w:val="24"/>
          <w:lang w:eastAsia="ru-RU"/>
        </w:rPr>
        <w:t xml:space="preserve">Проверил:  </w:t>
      </w:r>
      <w:r>
        <w:rPr>
          <w:rFonts w:ascii="Times New Roman" w:eastAsia="Times New Roman" w:hAnsi="Times New Roman" w:cs="Times New Roman"/>
          <w:sz w:val="24"/>
          <w:szCs w:val="24"/>
          <w:u w:val="single"/>
          <w:lang w:eastAsia="ru-RU"/>
        </w:rPr>
        <w:t xml:space="preserve">            </w:t>
      </w:r>
      <w:r w:rsidR="006F5333">
        <w:rPr>
          <w:rFonts w:ascii="Times New Roman" w:eastAsia="Times New Roman" w:hAnsi="Times New Roman" w:cs="Times New Roman"/>
          <w:sz w:val="24"/>
          <w:szCs w:val="24"/>
          <w:u w:val="single"/>
          <w:lang w:eastAsia="ru-RU"/>
        </w:rPr>
        <w:t>____</w:t>
      </w:r>
      <w:r w:rsidRPr="00C64D7A">
        <w:rPr>
          <w:rFonts w:ascii="Times New Roman" w:eastAsia="Times New Roman" w:hAnsi="Times New Roman" w:cs="Times New Roman"/>
          <w:sz w:val="24"/>
          <w:szCs w:val="24"/>
          <w:u w:val="single"/>
          <w:lang w:eastAsia="ru-RU"/>
        </w:rPr>
        <w:t xml:space="preserve"> </w:t>
      </w:r>
    </w:p>
    <w:p w:rsidR="00781EEE" w:rsidRPr="00C64D7A" w:rsidRDefault="00781EEE" w:rsidP="00781EEE">
      <w:pPr>
        <w:spacing w:after="0" w:line="240" w:lineRule="auto"/>
        <w:rPr>
          <w:rFonts w:ascii="Times New Roman" w:eastAsia="Times New Roman" w:hAnsi="Times New Roman" w:cs="Times New Roman"/>
          <w:sz w:val="20"/>
          <w:szCs w:val="20"/>
          <w:lang w:eastAsia="ru-RU"/>
        </w:rPr>
      </w:pPr>
      <w:r w:rsidRPr="00C64D7A">
        <w:rPr>
          <w:rFonts w:ascii="Times New Roman" w:eastAsia="Times New Roman" w:hAnsi="Times New Roman" w:cs="Times New Roman"/>
          <w:sz w:val="20"/>
          <w:szCs w:val="20"/>
          <w:lang w:eastAsia="ru-RU"/>
        </w:rPr>
        <w:t xml:space="preserve">                                                            (должность,  подпись,  Ф.И.О.)</w:t>
      </w:r>
    </w:p>
    <w:p w:rsidR="008274F3" w:rsidRDefault="00AA222D" w:rsidP="00AA22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F71C2" w:rsidRPr="001F22B3" w:rsidRDefault="007F71C2" w:rsidP="007F71C2">
      <w:pPr>
        <w:tabs>
          <w:tab w:val="left" w:pos="10065"/>
        </w:tabs>
        <w:spacing w:after="0" w:line="240" w:lineRule="auto"/>
        <w:jc w:val="center"/>
        <w:rPr>
          <w:rFonts w:ascii="Times New Roman" w:eastAsia="Times New Roman" w:hAnsi="Times New Roman" w:cs="Times New Roman"/>
          <w:b/>
          <w:caps/>
          <w:lang w:eastAsia="ru-RU"/>
        </w:rPr>
      </w:pPr>
      <w:r w:rsidRPr="001F22B3">
        <w:rPr>
          <w:rFonts w:ascii="Times New Roman" w:eastAsia="Times New Roman" w:hAnsi="Times New Roman" w:cs="Times New Roman"/>
          <w:b/>
          <w:caps/>
          <w:lang w:eastAsia="ru-RU"/>
        </w:rPr>
        <w:br w:type="page"/>
      </w:r>
    </w:p>
    <w:p w:rsidR="00BE19C5" w:rsidRDefault="00BE19C5" w:rsidP="007F71C2">
      <w:pPr>
        <w:tabs>
          <w:tab w:val="left" w:pos="10065"/>
        </w:tabs>
        <w:spacing w:after="0" w:line="240" w:lineRule="auto"/>
        <w:jc w:val="center"/>
        <w:rPr>
          <w:rFonts w:ascii="Times New Roman" w:eastAsia="Times New Roman" w:hAnsi="Times New Roman" w:cs="Times New Roman"/>
          <w:b/>
          <w:caps/>
          <w:lang w:eastAsia="ru-RU"/>
        </w:rPr>
      </w:pPr>
      <w:r w:rsidRPr="00F87F3A">
        <w:rPr>
          <w:rFonts w:ascii="Times New Roman" w:eastAsia="Times New Roman" w:hAnsi="Times New Roman" w:cs="Times New Roman"/>
          <w:b/>
          <w:caps/>
          <w:lang w:val="en-US" w:eastAsia="ru-RU"/>
        </w:rPr>
        <w:lastRenderedPageBreak/>
        <w:t>IV</w:t>
      </w:r>
      <w:r w:rsidRPr="00F87F3A">
        <w:rPr>
          <w:rFonts w:ascii="Times New Roman" w:eastAsia="Times New Roman" w:hAnsi="Times New Roman" w:cs="Times New Roman"/>
          <w:b/>
          <w:caps/>
          <w:lang w:eastAsia="ru-RU"/>
        </w:rPr>
        <w:t>. Обоснование начальной (максимальной) цены контракта.</w:t>
      </w:r>
    </w:p>
    <w:p w:rsidR="007F71C2" w:rsidRPr="00F87F3A" w:rsidRDefault="007F71C2" w:rsidP="007F71C2">
      <w:pPr>
        <w:tabs>
          <w:tab w:val="left" w:pos="10065"/>
        </w:tabs>
        <w:spacing w:after="0" w:line="240" w:lineRule="auto"/>
        <w:jc w:val="center"/>
        <w:rPr>
          <w:rFonts w:ascii="Times New Roman" w:eastAsia="Times New Roman" w:hAnsi="Times New Roman" w:cs="Times New Roman"/>
          <w:b/>
          <w:caps/>
          <w:lang w:eastAsia="ru-RU"/>
        </w:rPr>
      </w:pPr>
    </w:p>
    <w:p w:rsidR="00276F83" w:rsidRPr="00276F83" w:rsidRDefault="00BE3D07" w:rsidP="00276F83">
      <w:pPr>
        <w:pStyle w:val="aff"/>
        <w:ind w:hanging="284"/>
        <w:jc w:val="center"/>
        <w:rPr>
          <w:rFonts w:ascii="Times New Roman" w:eastAsia="Arial Unicode MS" w:hAnsi="Times New Roman"/>
          <w:b/>
          <w:sz w:val="24"/>
          <w:szCs w:val="24"/>
          <w:lang w:eastAsia="ar-SA"/>
        </w:rPr>
      </w:pPr>
      <w:r>
        <w:rPr>
          <w:rFonts w:ascii="Times New Roman" w:eastAsia="Arial Unicode MS" w:hAnsi="Times New Roman"/>
          <w:b/>
          <w:sz w:val="24"/>
          <w:szCs w:val="24"/>
          <w:lang w:eastAsia="ar-SA"/>
        </w:rPr>
        <w:t xml:space="preserve">        </w:t>
      </w:r>
      <w:r w:rsidR="000D4DFC" w:rsidRPr="00BE3D07">
        <w:rPr>
          <w:rFonts w:ascii="Times New Roman" w:eastAsia="Arial Unicode MS" w:hAnsi="Times New Roman"/>
          <w:b/>
          <w:sz w:val="24"/>
          <w:szCs w:val="24"/>
          <w:lang w:eastAsia="ar-SA"/>
        </w:rPr>
        <w:t xml:space="preserve">Наименование объекта закупки: </w:t>
      </w:r>
      <w:r w:rsidR="007F71C2" w:rsidRPr="007F71C2">
        <w:rPr>
          <w:rFonts w:ascii="Times New Roman" w:eastAsia="Arial Unicode MS" w:hAnsi="Times New Roman"/>
          <w:b/>
          <w:sz w:val="24"/>
          <w:szCs w:val="24"/>
          <w:lang w:eastAsia="ar-SA"/>
        </w:rPr>
        <w:t xml:space="preserve">Ремонт автомобильных дорог общего пользования местного значения </w:t>
      </w:r>
      <w:r w:rsidR="00276F83" w:rsidRPr="00276F83">
        <w:rPr>
          <w:rFonts w:ascii="Times New Roman" w:eastAsia="Arial Unicode MS" w:hAnsi="Times New Roman"/>
          <w:b/>
          <w:sz w:val="24"/>
          <w:szCs w:val="24"/>
          <w:lang w:eastAsia="ar-SA"/>
        </w:rPr>
        <w:t>пст. Чернореченск - пст. Вожаель"</w:t>
      </w:r>
    </w:p>
    <w:p w:rsidR="00276F83" w:rsidRPr="00276F83" w:rsidRDefault="00276F83" w:rsidP="00276F83">
      <w:pPr>
        <w:pStyle w:val="aff"/>
        <w:ind w:hanging="284"/>
        <w:jc w:val="center"/>
        <w:rPr>
          <w:rFonts w:ascii="Times New Roman" w:eastAsia="Arial Unicode MS" w:hAnsi="Times New Roman"/>
          <w:b/>
          <w:sz w:val="24"/>
          <w:szCs w:val="24"/>
          <w:lang w:eastAsia="ar-SA"/>
        </w:rPr>
      </w:pPr>
    </w:p>
    <w:p w:rsidR="009225CD" w:rsidRPr="00BE3D07" w:rsidRDefault="006239AB" w:rsidP="004B0B0C">
      <w:pPr>
        <w:pStyle w:val="aff"/>
        <w:ind w:hanging="284"/>
        <w:jc w:val="both"/>
        <w:rPr>
          <w:rFonts w:ascii="Times New Roman" w:hAnsi="Times New Roman"/>
          <w:sz w:val="24"/>
          <w:szCs w:val="24"/>
          <w:lang w:eastAsia="ru-RU"/>
        </w:rPr>
      </w:pPr>
      <w:r w:rsidRPr="00BE3D07">
        <w:rPr>
          <w:rFonts w:ascii="Times New Roman" w:eastAsia="Times New Roman" w:hAnsi="Times New Roman"/>
          <w:sz w:val="24"/>
          <w:szCs w:val="24"/>
          <w:lang w:eastAsia="ru-RU"/>
        </w:rPr>
        <w:t xml:space="preserve">           </w:t>
      </w:r>
      <w:r w:rsidR="009225CD" w:rsidRPr="004B0B0C">
        <w:rPr>
          <w:rFonts w:ascii="Times New Roman" w:eastAsia="Times New Roman" w:hAnsi="Times New Roman"/>
          <w:sz w:val="24"/>
          <w:szCs w:val="24"/>
          <w:lang w:eastAsia="ru-RU"/>
        </w:rPr>
        <w:t xml:space="preserve">На основании части 12 статьи 22 Федерального закона от 05.04.2013г. № 44-ФЗ начальная (максимальная) цена контракта определена Заказчиком иным </w:t>
      </w:r>
      <w:r w:rsidR="00D03CC8" w:rsidRPr="004B0B0C">
        <w:rPr>
          <w:rFonts w:ascii="Times New Roman" w:eastAsia="Times New Roman" w:hAnsi="Times New Roman"/>
          <w:sz w:val="24"/>
          <w:szCs w:val="24"/>
          <w:lang w:eastAsia="ru-RU"/>
        </w:rPr>
        <w:t>методом на основании</w:t>
      </w:r>
      <w:r w:rsidR="009225CD" w:rsidRPr="004B0B0C">
        <w:rPr>
          <w:rFonts w:ascii="Times New Roman" w:eastAsia="Times New Roman" w:hAnsi="Times New Roman"/>
          <w:sz w:val="24"/>
          <w:szCs w:val="24"/>
          <w:lang w:eastAsia="ru-RU"/>
        </w:rPr>
        <w:t xml:space="preserve"> </w:t>
      </w:r>
      <w:r w:rsidR="00D03CC8" w:rsidRPr="004B0B0C">
        <w:rPr>
          <w:rFonts w:ascii="Times New Roman" w:eastAsia="Times New Roman" w:hAnsi="Times New Roman"/>
          <w:sz w:val="24"/>
          <w:szCs w:val="24"/>
          <w:lang w:eastAsia="ru-RU"/>
        </w:rPr>
        <w:t>территориальных единичных расценок на ремонтно</w:t>
      </w:r>
      <w:r w:rsidR="009225CD" w:rsidRPr="004B0B0C">
        <w:rPr>
          <w:rFonts w:ascii="Times New Roman" w:eastAsia="Times New Roman" w:hAnsi="Times New Roman"/>
          <w:sz w:val="24"/>
          <w:szCs w:val="24"/>
          <w:lang w:eastAsia="ru-RU"/>
        </w:rPr>
        <w:t>-</w:t>
      </w:r>
      <w:r w:rsidR="00D03CC8" w:rsidRPr="004B0B0C">
        <w:rPr>
          <w:rFonts w:ascii="Times New Roman" w:eastAsia="Times New Roman" w:hAnsi="Times New Roman"/>
          <w:sz w:val="24"/>
          <w:szCs w:val="24"/>
          <w:lang w:eastAsia="ru-RU"/>
        </w:rPr>
        <w:t>строительные работы</w:t>
      </w:r>
      <w:r w:rsidR="009225CD" w:rsidRPr="004B0B0C">
        <w:rPr>
          <w:rFonts w:ascii="Times New Roman" w:eastAsia="Times New Roman" w:hAnsi="Times New Roman"/>
          <w:sz w:val="24"/>
          <w:szCs w:val="24"/>
          <w:lang w:eastAsia="ru-RU"/>
        </w:rPr>
        <w:t xml:space="preserve">, </w:t>
      </w:r>
      <w:r w:rsidR="00D03CC8" w:rsidRPr="004B0B0C">
        <w:rPr>
          <w:rFonts w:ascii="Times New Roman" w:eastAsia="Times New Roman" w:hAnsi="Times New Roman"/>
          <w:sz w:val="24"/>
          <w:szCs w:val="24"/>
          <w:lang w:eastAsia="ru-RU"/>
        </w:rPr>
        <w:t>территориальных единичных расценок</w:t>
      </w:r>
      <w:r w:rsidR="009225CD" w:rsidRPr="004B0B0C">
        <w:rPr>
          <w:rFonts w:ascii="Times New Roman" w:eastAsia="Times New Roman" w:hAnsi="Times New Roman"/>
          <w:sz w:val="24"/>
          <w:szCs w:val="24"/>
          <w:lang w:eastAsia="ru-RU"/>
        </w:rPr>
        <w:t xml:space="preserve">, </w:t>
      </w:r>
      <w:r w:rsidR="00D03CC8" w:rsidRPr="004B0B0C">
        <w:rPr>
          <w:rFonts w:ascii="Times New Roman" w:eastAsia="Times New Roman" w:hAnsi="Times New Roman"/>
          <w:sz w:val="24"/>
          <w:szCs w:val="24"/>
          <w:lang w:eastAsia="ru-RU"/>
        </w:rPr>
        <w:t>единых норм и расценок на строительные</w:t>
      </w:r>
      <w:r w:rsidR="009225CD" w:rsidRPr="004B0B0C">
        <w:rPr>
          <w:rFonts w:ascii="Times New Roman" w:eastAsia="Times New Roman" w:hAnsi="Times New Roman"/>
          <w:sz w:val="24"/>
          <w:szCs w:val="24"/>
          <w:lang w:eastAsia="ru-RU"/>
        </w:rPr>
        <w:t xml:space="preserve">, </w:t>
      </w:r>
      <w:r w:rsidR="00D03CC8" w:rsidRPr="004B0B0C">
        <w:rPr>
          <w:rFonts w:ascii="Times New Roman" w:eastAsia="Times New Roman" w:hAnsi="Times New Roman"/>
          <w:sz w:val="24"/>
          <w:szCs w:val="24"/>
          <w:lang w:eastAsia="ru-RU"/>
        </w:rPr>
        <w:t>монтажные и ремонтно</w:t>
      </w:r>
      <w:r w:rsidR="009225CD" w:rsidRPr="004B0B0C">
        <w:rPr>
          <w:rFonts w:ascii="Times New Roman" w:eastAsia="Times New Roman" w:hAnsi="Times New Roman"/>
          <w:sz w:val="24"/>
          <w:szCs w:val="24"/>
          <w:lang w:eastAsia="ru-RU"/>
        </w:rPr>
        <w:t>-</w:t>
      </w:r>
      <w:r w:rsidR="00D03CC8" w:rsidRPr="004B0B0C">
        <w:rPr>
          <w:rFonts w:ascii="Times New Roman" w:eastAsia="Times New Roman" w:hAnsi="Times New Roman"/>
          <w:sz w:val="24"/>
          <w:szCs w:val="24"/>
          <w:lang w:eastAsia="ru-RU"/>
        </w:rPr>
        <w:t>строительные работы</w:t>
      </w:r>
      <w:r w:rsidR="009225CD" w:rsidRPr="004B0B0C">
        <w:rPr>
          <w:rFonts w:ascii="Times New Roman" w:eastAsia="Times New Roman" w:hAnsi="Times New Roman"/>
          <w:sz w:val="24"/>
          <w:szCs w:val="24"/>
          <w:lang w:eastAsia="ru-RU"/>
        </w:rPr>
        <w:t>. Обоснование начальной (максимальной) цены контр</w:t>
      </w:r>
      <w:r w:rsidR="00264B82" w:rsidRPr="004B0B0C">
        <w:rPr>
          <w:rFonts w:ascii="Times New Roman" w:eastAsia="Times New Roman" w:hAnsi="Times New Roman"/>
          <w:sz w:val="24"/>
          <w:szCs w:val="24"/>
          <w:lang w:eastAsia="ru-RU"/>
        </w:rPr>
        <w:t xml:space="preserve">акта составлено в виде локального </w:t>
      </w:r>
      <w:r w:rsidR="009225CD" w:rsidRPr="004B0B0C">
        <w:rPr>
          <w:rFonts w:ascii="Times New Roman" w:eastAsia="Times New Roman" w:hAnsi="Times New Roman"/>
          <w:sz w:val="24"/>
          <w:szCs w:val="24"/>
          <w:lang w:eastAsia="ru-RU"/>
        </w:rPr>
        <w:t xml:space="preserve">сметного расчёта </w:t>
      </w:r>
      <w:r w:rsidR="00D03CC8" w:rsidRPr="004B0B0C">
        <w:rPr>
          <w:rFonts w:ascii="Times New Roman" w:eastAsia="Times New Roman" w:hAnsi="Times New Roman"/>
          <w:sz w:val="24"/>
          <w:szCs w:val="24"/>
          <w:lang w:eastAsia="ru-RU"/>
        </w:rPr>
        <w:t>стоимости выполнения</w:t>
      </w:r>
      <w:r w:rsidR="00B249BE" w:rsidRPr="004B0B0C">
        <w:rPr>
          <w:rFonts w:ascii="Times New Roman" w:eastAsia="Times New Roman" w:hAnsi="Times New Roman"/>
          <w:sz w:val="24"/>
          <w:szCs w:val="24"/>
          <w:lang w:eastAsia="ru-RU"/>
        </w:rPr>
        <w:t xml:space="preserve"> работ </w:t>
      </w:r>
      <w:r w:rsidRPr="004B0B0C">
        <w:rPr>
          <w:rFonts w:ascii="Times New Roman" w:hAnsi="Times New Roman"/>
          <w:sz w:val="24"/>
          <w:szCs w:val="24"/>
          <w:lang w:eastAsia="ru-RU"/>
        </w:rPr>
        <w:t xml:space="preserve">по ремонту  </w:t>
      </w:r>
      <w:r w:rsidRPr="004B0B0C">
        <w:rPr>
          <w:rFonts w:ascii="Times New Roman" w:hAnsi="Times New Roman"/>
          <w:bCs/>
          <w:sz w:val="24"/>
          <w:szCs w:val="24"/>
          <w:lang w:eastAsia="ru-RU"/>
        </w:rPr>
        <w:t xml:space="preserve">  автомобильной дороги   общего </w:t>
      </w:r>
      <w:r w:rsidR="00D03CC8" w:rsidRPr="004B0B0C">
        <w:rPr>
          <w:rFonts w:ascii="Times New Roman" w:hAnsi="Times New Roman"/>
          <w:bCs/>
          <w:sz w:val="24"/>
          <w:szCs w:val="24"/>
          <w:lang w:eastAsia="ru-RU"/>
        </w:rPr>
        <w:t>пользования местного</w:t>
      </w:r>
      <w:r w:rsidRPr="004B0B0C">
        <w:rPr>
          <w:rFonts w:ascii="Times New Roman" w:hAnsi="Times New Roman"/>
          <w:bCs/>
          <w:sz w:val="24"/>
          <w:szCs w:val="24"/>
          <w:lang w:eastAsia="ru-RU"/>
        </w:rPr>
        <w:t xml:space="preserve"> значения </w:t>
      </w:r>
      <w:r w:rsidR="00D03CC8" w:rsidRPr="004B0B0C">
        <w:rPr>
          <w:rFonts w:ascii="Times New Roman" w:hAnsi="Times New Roman"/>
          <w:spacing w:val="-1"/>
          <w:sz w:val="24"/>
          <w:szCs w:val="24"/>
          <w:lang w:eastAsia="ru-RU"/>
        </w:rPr>
        <w:t>на территории муниципального</w:t>
      </w:r>
      <w:r w:rsidR="00D95976" w:rsidRPr="004B0B0C">
        <w:rPr>
          <w:rFonts w:ascii="Times New Roman" w:hAnsi="Times New Roman"/>
          <w:spacing w:val="-1"/>
          <w:sz w:val="24"/>
          <w:szCs w:val="24"/>
          <w:lang w:eastAsia="ru-RU"/>
        </w:rPr>
        <w:t xml:space="preserve"> района «Княжпогостский»</w:t>
      </w:r>
      <w:r w:rsidRPr="004B0B0C">
        <w:rPr>
          <w:rFonts w:ascii="Times New Roman" w:hAnsi="Times New Roman"/>
          <w:spacing w:val="-1"/>
          <w:sz w:val="24"/>
          <w:szCs w:val="24"/>
          <w:lang w:eastAsia="ru-RU"/>
        </w:rPr>
        <w:t xml:space="preserve"> по адресу: РК, Княжпогостский район, </w:t>
      </w:r>
      <w:r w:rsidR="00276F83" w:rsidRPr="004B0B0C">
        <w:rPr>
          <w:rFonts w:ascii="Times New Roman" w:eastAsia="Times New Roman" w:hAnsi="Times New Roman"/>
          <w:sz w:val="24"/>
          <w:szCs w:val="24"/>
          <w:lang w:eastAsia="ru-RU"/>
        </w:rPr>
        <w:t>пст. Чернореченск - пст. Вожаель"</w:t>
      </w:r>
      <w:r w:rsidR="009225CD" w:rsidRPr="004B0B0C">
        <w:rPr>
          <w:rFonts w:ascii="Times New Roman" w:eastAsia="Times New Roman" w:hAnsi="Times New Roman"/>
          <w:sz w:val="24"/>
          <w:szCs w:val="24"/>
          <w:lang w:eastAsia="ru-RU"/>
        </w:rPr>
        <w:t xml:space="preserve">, который </w:t>
      </w:r>
      <w:r w:rsidR="00D03CC8" w:rsidRPr="004B0B0C">
        <w:rPr>
          <w:rFonts w:ascii="Times New Roman" w:eastAsia="Times New Roman" w:hAnsi="Times New Roman"/>
          <w:sz w:val="24"/>
          <w:szCs w:val="24"/>
          <w:lang w:eastAsia="ru-RU"/>
        </w:rPr>
        <w:t>утвержден Постановлением</w:t>
      </w:r>
      <w:r w:rsidR="009225CD" w:rsidRPr="004B0B0C">
        <w:rPr>
          <w:rFonts w:ascii="Times New Roman" w:eastAsia="Times New Roman" w:hAnsi="Times New Roman"/>
          <w:sz w:val="24"/>
          <w:szCs w:val="24"/>
          <w:lang w:eastAsia="ru-RU"/>
        </w:rPr>
        <w:t xml:space="preserve"> </w:t>
      </w:r>
      <w:r w:rsidR="004B0B0C" w:rsidRPr="004B0B0C">
        <w:rPr>
          <w:rFonts w:ascii="Times New Roman" w:eastAsia="Times New Roman" w:hAnsi="Times New Roman"/>
          <w:sz w:val="24"/>
          <w:szCs w:val="24"/>
          <w:lang w:eastAsia="ru-RU"/>
        </w:rPr>
        <w:t>и.о. р</w:t>
      </w:r>
      <w:r w:rsidR="00D03CC8" w:rsidRPr="004B0B0C">
        <w:rPr>
          <w:rFonts w:ascii="Times New Roman" w:eastAsia="Times New Roman" w:hAnsi="Times New Roman"/>
          <w:sz w:val="24"/>
          <w:szCs w:val="24"/>
          <w:lang w:eastAsia="ru-RU"/>
        </w:rPr>
        <w:t>уководителя администрации</w:t>
      </w:r>
      <w:r w:rsidR="009225CD" w:rsidRPr="004B0B0C">
        <w:rPr>
          <w:rFonts w:ascii="Times New Roman" w:eastAsia="Times New Roman" w:hAnsi="Times New Roman"/>
          <w:sz w:val="24"/>
          <w:szCs w:val="24"/>
          <w:lang w:eastAsia="ru-RU"/>
        </w:rPr>
        <w:t xml:space="preserve"> </w:t>
      </w:r>
      <w:r w:rsidR="0095180F" w:rsidRPr="004B0B0C">
        <w:rPr>
          <w:rFonts w:ascii="Times New Roman" w:eastAsia="Times New Roman" w:hAnsi="Times New Roman"/>
          <w:sz w:val="24"/>
          <w:szCs w:val="24"/>
          <w:lang w:eastAsia="ru-RU"/>
        </w:rPr>
        <w:t>муниципального района</w:t>
      </w:r>
      <w:r w:rsidR="002207CB" w:rsidRPr="004B0B0C">
        <w:rPr>
          <w:rFonts w:ascii="Times New Roman" w:eastAsia="Times New Roman" w:hAnsi="Times New Roman"/>
          <w:sz w:val="24"/>
          <w:szCs w:val="24"/>
          <w:lang w:eastAsia="ru-RU"/>
        </w:rPr>
        <w:t xml:space="preserve"> "</w:t>
      </w:r>
      <w:r w:rsidR="0095180F" w:rsidRPr="004B0B0C">
        <w:rPr>
          <w:rFonts w:ascii="Times New Roman" w:eastAsia="Times New Roman" w:hAnsi="Times New Roman"/>
          <w:sz w:val="24"/>
          <w:szCs w:val="24"/>
          <w:lang w:eastAsia="ru-RU"/>
        </w:rPr>
        <w:t>Княжпогостский</w:t>
      </w:r>
      <w:r w:rsidR="00DD20D0" w:rsidRPr="004B0B0C">
        <w:rPr>
          <w:rFonts w:ascii="Times New Roman" w:eastAsia="Times New Roman" w:hAnsi="Times New Roman"/>
          <w:sz w:val="24"/>
          <w:szCs w:val="24"/>
          <w:lang w:eastAsia="ru-RU"/>
        </w:rPr>
        <w:t>"</w:t>
      </w:r>
      <w:r w:rsidR="002207CB" w:rsidRPr="004B0B0C">
        <w:rPr>
          <w:rFonts w:ascii="Times New Roman" w:eastAsia="Times New Roman" w:hAnsi="Times New Roman"/>
          <w:sz w:val="24"/>
          <w:szCs w:val="24"/>
          <w:lang w:eastAsia="ru-RU"/>
        </w:rPr>
        <w:t xml:space="preserve"> №</w:t>
      </w:r>
      <w:r w:rsidR="004B0B0C" w:rsidRPr="004B0B0C">
        <w:rPr>
          <w:rFonts w:ascii="Times New Roman" w:eastAsia="Times New Roman" w:hAnsi="Times New Roman"/>
          <w:sz w:val="24"/>
          <w:szCs w:val="24"/>
          <w:lang w:eastAsia="ru-RU"/>
        </w:rPr>
        <w:t xml:space="preserve">196 от 06 </w:t>
      </w:r>
      <w:r w:rsidR="00471701" w:rsidRPr="004B0B0C">
        <w:rPr>
          <w:rFonts w:ascii="Times New Roman" w:eastAsia="Times New Roman" w:hAnsi="Times New Roman"/>
          <w:sz w:val="24"/>
          <w:szCs w:val="24"/>
          <w:lang w:eastAsia="ru-RU"/>
        </w:rPr>
        <w:t>июн</w:t>
      </w:r>
      <w:r w:rsidR="007F71C2" w:rsidRPr="004B0B0C">
        <w:rPr>
          <w:rFonts w:ascii="Times New Roman" w:eastAsia="Times New Roman" w:hAnsi="Times New Roman"/>
          <w:sz w:val="24"/>
          <w:szCs w:val="24"/>
          <w:lang w:eastAsia="ru-RU"/>
        </w:rPr>
        <w:t>я 201</w:t>
      </w:r>
      <w:r w:rsidR="0098227A" w:rsidRPr="004B0B0C">
        <w:rPr>
          <w:rFonts w:ascii="Times New Roman" w:eastAsia="Times New Roman" w:hAnsi="Times New Roman"/>
          <w:sz w:val="24"/>
          <w:szCs w:val="24"/>
          <w:lang w:eastAsia="ru-RU"/>
        </w:rPr>
        <w:t>6</w:t>
      </w:r>
      <w:r w:rsidR="009225CD" w:rsidRPr="004B0B0C">
        <w:rPr>
          <w:rFonts w:ascii="Times New Roman" w:eastAsia="Times New Roman" w:hAnsi="Times New Roman"/>
          <w:sz w:val="24"/>
          <w:szCs w:val="24"/>
          <w:lang w:eastAsia="ru-RU"/>
        </w:rPr>
        <w:t xml:space="preserve"> года</w:t>
      </w:r>
      <w:r w:rsidR="0095180F" w:rsidRPr="004B0B0C">
        <w:rPr>
          <w:rFonts w:ascii="Times New Roman" w:eastAsia="Times New Roman" w:hAnsi="Times New Roman"/>
          <w:sz w:val="24"/>
          <w:szCs w:val="24"/>
          <w:lang w:eastAsia="ru-RU"/>
        </w:rPr>
        <w:t>.</w:t>
      </w:r>
    </w:p>
    <w:p w:rsidR="009225CD" w:rsidRPr="00BE3D07" w:rsidRDefault="009225CD" w:rsidP="009225CD">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BE3D07">
        <w:rPr>
          <w:rFonts w:ascii="Times New Roman" w:eastAsia="Times New Roman" w:hAnsi="Times New Roman" w:cs="Times New Roman"/>
          <w:sz w:val="24"/>
          <w:szCs w:val="24"/>
          <w:lang w:eastAsia="ru-RU"/>
        </w:rPr>
        <w:t xml:space="preserve">             Обоснование </w:t>
      </w:r>
      <w:r w:rsidR="00E526C1" w:rsidRPr="00BE3D07">
        <w:rPr>
          <w:rFonts w:ascii="Times New Roman" w:eastAsia="Times New Roman" w:hAnsi="Times New Roman" w:cs="Times New Roman"/>
          <w:sz w:val="24"/>
          <w:szCs w:val="24"/>
          <w:lang w:eastAsia="ru-RU"/>
        </w:rPr>
        <w:t>невозможности применения</w:t>
      </w:r>
      <w:r w:rsidRPr="00BE3D07">
        <w:rPr>
          <w:rFonts w:ascii="Times New Roman" w:eastAsia="Times New Roman" w:hAnsi="Times New Roman" w:cs="Times New Roman"/>
          <w:sz w:val="24"/>
          <w:szCs w:val="24"/>
          <w:lang w:eastAsia="ru-RU"/>
        </w:rPr>
        <w:t xml:space="preserve"> предусмотренных ч. 1 ст. 22 федерального закона от 05.04.2013г. № 44-ФЗ методов:</w:t>
      </w:r>
    </w:p>
    <w:p w:rsidR="00D722DE" w:rsidRPr="00BE3D07" w:rsidRDefault="008274F3" w:rsidP="006239AB">
      <w:pPr>
        <w:keepNext/>
        <w:keepLines/>
        <w:widowControl w:val="0"/>
        <w:suppressLineNumbers/>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3D07">
        <w:rPr>
          <w:rFonts w:ascii="Times New Roman" w:eastAsia="Times New Roman" w:hAnsi="Times New Roman" w:cs="Times New Roman"/>
          <w:sz w:val="24"/>
          <w:szCs w:val="24"/>
          <w:lang w:eastAsia="ru-RU"/>
        </w:rPr>
        <w:t>1)</w:t>
      </w:r>
      <w:r w:rsidR="0095180F">
        <w:rPr>
          <w:rFonts w:ascii="Times New Roman" w:eastAsia="Times New Roman" w:hAnsi="Times New Roman" w:cs="Times New Roman"/>
          <w:sz w:val="24"/>
          <w:szCs w:val="24"/>
          <w:lang w:eastAsia="ru-RU"/>
        </w:rPr>
        <w:t xml:space="preserve"> </w:t>
      </w:r>
      <w:r w:rsidR="009225CD" w:rsidRPr="00BE3D07">
        <w:rPr>
          <w:rFonts w:ascii="Times New Roman" w:eastAsia="Times New Roman" w:hAnsi="Times New Roman" w:cs="Times New Roman"/>
          <w:sz w:val="24"/>
          <w:szCs w:val="24"/>
          <w:lang w:eastAsia="ru-RU"/>
        </w:rPr>
        <w:t xml:space="preserve">метод сопоставимых рыночных цен (анализа рынка) - для анализа рынка в соответствии с разделом III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00E60193">
        <w:rPr>
          <w:rFonts w:ascii="Times New Roman" w:eastAsia="Times New Roman" w:hAnsi="Times New Roman" w:cs="Times New Roman"/>
          <w:sz w:val="24"/>
          <w:szCs w:val="24"/>
          <w:lang w:eastAsia="ru-RU"/>
        </w:rPr>
        <w:t>(Приказ</w:t>
      </w:r>
      <w:r w:rsidR="009225CD" w:rsidRPr="00BE3D07">
        <w:rPr>
          <w:rFonts w:ascii="Times New Roman" w:eastAsia="Times New Roman" w:hAnsi="Times New Roman" w:cs="Times New Roman"/>
          <w:sz w:val="24"/>
          <w:szCs w:val="24"/>
          <w:lang w:eastAsia="ru-RU"/>
        </w:rPr>
        <w:t xml:space="preserve"> Минэкономразвития России № 567</w:t>
      </w:r>
      <w:r w:rsidR="00E60193">
        <w:rPr>
          <w:rFonts w:ascii="Times New Roman" w:eastAsia="Times New Roman" w:hAnsi="Times New Roman" w:cs="Times New Roman"/>
          <w:sz w:val="24"/>
          <w:szCs w:val="24"/>
          <w:lang w:eastAsia="ru-RU"/>
        </w:rPr>
        <w:t>) осуществлялся</w:t>
      </w:r>
      <w:r w:rsidR="009225CD" w:rsidRPr="00BE3D07">
        <w:rPr>
          <w:rFonts w:ascii="Times New Roman" w:eastAsia="Times New Roman" w:hAnsi="Times New Roman" w:cs="Times New Roman"/>
          <w:sz w:val="24"/>
          <w:szCs w:val="24"/>
          <w:lang w:eastAsia="ru-RU"/>
        </w:rPr>
        <w:t xml:space="preserve"> поиск </w:t>
      </w:r>
      <w:r w:rsidR="00E526C1" w:rsidRPr="00BE3D07">
        <w:rPr>
          <w:rFonts w:ascii="Times New Roman" w:eastAsia="Times New Roman" w:hAnsi="Times New Roman" w:cs="Times New Roman"/>
          <w:sz w:val="24"/>
          <w:szCs w:val="24"/>
          <w:lang w:eastAsia="ru-RU"/>
        </w:rPr>
        <w:t>информации о</w:t>
      </w:r>
      <w:r w:rsidR="009225CD" w:rsidRPr="00BE3D07">
        <w:rPr>
          <w:rFonts w:ascii="Times New Roman" w:eastAsia="Times New Roman" w:hAnsi="Times New Roman" w:cs="Times New Roman"/>
          <w:sz w:val="24"/>
          <w:szCs w:val="24"/>
          <w:lang w:eastAsia="ru-RU"/>
        </w:rPr>
        <w:t xml:space="preserve"> рыночных ценах (далее</w:t>
      </w:r>
      <w:r w:rsidR="00C562DB">
        <w:rPr>
          <w:rFonts w:ascii="Times New Roman" w:eastAsia="Times New Roman" w:hAnsi="Times New Roman" w:cs="Times New Roman"/>
          <w:sz w:val="24"/>
          <w:szCs w:val="24"/>
          <w:lang w:eastAsia="ru-RU"/>
        </w:rPr>
        <w:t xml:space="preserve"> </w:t>
      </w:r>
      <w:r w:rsidR="009225CD" w:rsidRPr="00BE3D07">
        <w:rPr>
          <w:rFonts w:ascii="Times New Roman" w:eastAsia="Times New Roman" w:hAnsi="Times New Roman" w:cs="Times New Roman"/>
          <w:sz w:val="24"/>
          <w:szCs w:val="24"/>
          <w:lang w:eastAsia="ru-RU"/>
        </w:rPr>
        <w:t>-</w:t>
      </w:r>
      <w:r w:rsidR="00C562DB">
        <w:rPr>
          <w:rFonts w:ascii="Times New Roman" w:eastAsia="Times New Roman" w:hAnsi="Times New Roman" w:cs="Times New Roman"/>
          <w:sz w:val="24"/>
          <w:szCs w:val="24"/>
          <w:lang w:eastAsia="ru-RU"/>
        </w:rPr>
        <w:t xml:space="preserve"> </w:t>
      </w:r>
      <w:r w:rsidR="009225CD" w:rsidRPr="00BE3D07">
        <w:rPr>
          <w:rFonts w:ascii="Times New Roman" w:eastAsia="Times New Roman" w:hAnsi="Times New Roman" w:cs="Times New Roman"/>
          <w:sz w:val="24"/>
          <w:szCs w:val="24"/>
          <w:lang w:eastAsia="ru-RU"/>
        </w:rPr>
        <w:t xml:space="preserve">ценовая </w:t>
      </w:r>
      <w:r w:rsidR="00E526C1" w:rsidRPr="00BE3D07">
        <w:rPr>
          <w:rFonts w:ascii="Times New Roman" w:eastAsia="Times New Roman" w:hAnsi="Times New Roman" w:cs="Times New Roman"/>
          <w:sz w:val="24"/>
          <w:szCs w:val="24"/>
          <w:lang w:eastAsia="ru-RU"/>
        </w:rPr>
        <w:t>информация) идентичных</w:t>
      </w:r>
      <w:r w:rsidR="009225CD" w:rsidRPr="00BE3D07">
        <w:rPr>
          <w:rFonts w:ascii="Times New Roman" w:eastAsia="Times New Roman" w:hAnsi="Times New Roman" w:cs="Times New Roman"/>
          <w:sz w:val="24"/>
          <w:szCs w:val="24"/>
          <w:lang w:eastAsia="ru-RU"/>
        </w:rPr>
        <w:t xml:space="preserve"> работ, планируемых к </w:t>
      </w:r>
      <w:r w:rsidR="00E526C1" w:rsidRPr="00BE3D07">
        <w:rPr>
          <w:rFonts w:ascii="Times New Roman" w:eastAsia="Times New Roman" w:hAnsi="Times New Roman" w:cs="Times New Roman"/>
          <w:sz w:val="24"/>
          <w:szCs w:val="24"/>
          <w:lang w:eastAsia="ru-RU"/>
        </w:rPr>
        <w:t>закупкам и однородных</w:t>
      </w:r>
      <w:r w:rsidR="009225CD" w:rsidRPr="00BE3D07">
        <w:rPr>
          <w:rFonts w:ascii="Times New Roman" w:eastAsia="Times New Roman" w:hAnsi="Times New Roman" w:cs="Times New Roman"/>
          <w:sz w:val="24"/>
          <w:szCs w:val="24"/>
          <w:lang w:eastAsia="ru-RU"/>
        </w:rPr>
        <w:t xml:space="preserve"> работ. В соответствии с пунктом 3.7.3 методических рекомендаций поиск </w:t>
      </w:r>
      <w:r w:rsidR="00D03CC8" w:rsidRPr="00BE3D07">
        <w:rPr>
          <w:rFonts w:ascii="Times New Roman" w:eastAsia="Times New Roman" w:hAnsi="Times New Roman" w:cs="Times New Roman"/>
          <w:sz w:val="24"/>
          <w:szCs w:val="24"/>
          <w:lang w:eastAsia="ru-RU"/>
        </w:rPr>
        <w:t>це</w:t>
      </w:r>
      <w:r w:rsidR="00D03CC8">
        <w:rPr>
          <w:rFonts w:ascii="Times New Roman" w:eastAsia="Times New Roman" w:hAnsi="Times New Roman" w:cs="Times New Roman"/>
          <w:sz w:val="24"/>
          <w:szCs w:val="24"/>
          <w:lang w:eastAsia="ru-RU"/>
        </w:rPr>
        <w:t>новой информации</w:t>
      </w:r>
      <w:r w:rsidR="00E60193">
        <w:rPr>
          <w:rFonts w:ascii="Times New Roman" w:eastAsia="Times New Roman" w:hAnsi="Times New Roman" w:cs="Times New Roman"/>
          <w:sz w:val="24"/>
          <w:szCs w:val="24"/>
          <w:lang w:eastAsia="ru-RU"/>
        </w:rPr>
        <w:t xml:space="preserve"> осуществлялся</w:t>
      </w:r>
      <w:r w:rsidR="009225CD" w:rsidRPr="00BE3D07">
        <w:rPr>
          <w:rFonts w:ascii="Times New Roman" w:eastAsia="Times New Roman" w:hAnsi="Times New Roman" w:cs="Times New Roman"/>
          <w:sz w:val="24"/>
          <w:szCs w:val="24"/>
          <w:lang w:eastAsia="ru-RU"/>
        </w:rPr>
        <w:t xml:space="preserve"> в реестре контрактов, </w:t>
      </w:r>
      <w:r w:rsidR="00D03CC8" w:rsidRPr="00BE3D07">
        <w:rPr>
          <w:rFonts w:ascii="Times New Roman" w:eastAsia="Times New Roman" w:hAnsi="Times New Roman" w:cs="Times New Roman"/>
          <w:sz w:val="24"/>
          <w:szCs w:val="24"/>
          <w:lang w:eastAsia="ru-RU"/>
        </w:rPr>
        <w:t>заключенных заказчиками</w:t>
      </w:r>
      <w:r w:rsidR="009225CD" w:rsidRPr="00BE3D07">
        <w:rPr>
          <w:rFonts w:ascii="Times New Roman" w:eastAsia="Times New Roman" w:hAnsi="Times New Roman" w:cs="Times New Roman"/>
          <w:sz w:val="24"/>
          <w:szCs w:val="24"/>
          <w:lang w:eastAsia="ru-RU"/>
        </w:rPr>
        <w:t>. При этом поиск инфо</w:t>
      </w:r>
      <w:r w:rsidR="00E60193">
        <w:rPr>
          <w:rFonts w:ascii="Times New Roman" w:eastAsia="Times New Roman" w:hAnsi="Times New Roman" w:cs="Times New Roman"/>
          <w:sz w:val="24"/>
          <w:szCs w:val="24"/>
          <w:lang w:eastAsia="ru-RU"/>
        </w:rPr>
        <w:t>рмации о ценах работ, содержащих</w:t>
      </w:r>
      <w:r w:rsidR="009225CD" w:rsidRPr="00BE3D07">
        <w:rPr>
          <w:rFonts w:ascii="Times New Roman" w:eastAsia="Times New Roman" w:hAnsi="Times New Roman" w:cs="Times New Roman"/>
          <w:sz w:val="24"/>
          <w:szCs w:val="24"/>
          <w:lang w:eastAsia="ru-RU"/>
        </w:rPr>
        <w:t xml:space="preserve">ся в </w:t>
      </w:r>
      <w:r w:rsidR="00E526C1" w:rsidRPr="00BE3D07">
        <w:rPr>
          <w:rFonts w:ascii="Times New Roman" w:eastAsia="Times New Roman" w:hAnsi="Times New Roman" w:cs="Times New Roman"/>
          <w:sz w:val="24"/>
          <w:szCs w:val="24"/>
          <w:lang w:eastAsia="ru-RU"/>
        </w:rPr>
        <w:t>контрактах, которые</w:t>
      </w:r>
      <w:r w:rsidR="009225CD" w:rsidRPr="00BE3D07">
        <w:rPr>
          <w:rFonts w:ascii="Times New Roman" w:eastAsia="Times New Roman" w:hAnsi="Times New Roman" w:cs="Times New Roman"/>
          <w:sz w:val="24"/>
          <w:szCs w:val="24"/>
          <w:lang w:eastAsia="ru-RU"/>
        </w:rPr>
        <w:t xml:space="preserve"> </w:t>
      </w:r>
      <w:r w:rsidR="00E526C1" w:rsidRPr="00BE3D07">
        <w:rPr>
          <w:rFonts w:ascii="Times New Roman" w:eastAsia="Times New Roman" w:hAnsi="Times New Roman" w:cs="Times New Roman"/>
          <w:sz w:val="24"/>
          <w:szCs w:val="24"/>
          <w:lang w:eastAsia="ru-RU"/>
        </w:rPr>
        <w:t>исполнены и по</w:t>
      </w:r>
      <w:r w:rsidR="009225CD" w:rsidRPr="00BE3D07">
        <w:rPr>
          <w:rFonts w:ascii="Times New Roman" w:eastAsia="Times New Roman" w:hAnsi="Times New Roman" w:cs="Times New Roman"/>
          <w:sz w:val="24"/>
          <w:szCs w:val="24"/>
          <w:lang w:eastAsia="ru-RU"/>
        </w:rPr>
        <w:t xml:space="preserve"> которым не взыскивались неустойки (штрафы, </w:t>
      </w:r>
      <w:r w:rsidR="00E526C1" w:rsidRPr="00BE3D07">
        <w:rPr>
          <w:rFonts w:ascii="Times New Roman" w:eastAsia="Times New Roman" w:hAnsi="Times New Roman" w:cs="Times New Roman"/>
          <w:sz w:val="24"/>
          <w:szCs w:val="24"/>
          <w:lang w:eastAsia="ru-RU"/>
        </w:rPr>
        <w:t>пени) в связи с неисполнением или ненадлежащим исполнением обязательств</w:t>
      </w:r>
      <w:r w:rsidR="009225CD" w:rsidRPr="00BE3D07">
        <w:rPr>
          <w:rFonts w:ascii="Times New Roman" w:eastAsia="Times New Roman" w:hAnsi="Times New Roman" w:cs="Times New Roman"/>
          <w:sz w:val="24"/>
          <w:szCs w:val="24"/>
          <w:lang w:eastAsia="ru-RU"/>
        </w:rPr>
        <w:t xml:space="preserve">, </w:t>
      </w:r>
      <w:r w:rsidR="00E526C1" w:rsidRPr="00BE3D07">
        <w:rPr>
          <w:rFonts w:ascii="Times New Roman" w:eastAsia="Times New Roman" w:hAnsi="Times New Roman" w:cs="Times New Roman"/>
          <w:sz w:val="24"/>
          <w:szCs w:val="24"/>
          <w:lang w:eastAsia="ru-RU"/>
        </w:rPr>
        <w:t>предусмотренных этими</w:t>
      </w:r>
      <w:r w:rsidR="009225CD" w:rsidRPr="00BE3D07">
        <w:rPr>
          <w:rFonts w:ascii="Times New Roman" w:eastAsia="Times New Roman" w:hAnsi="Times New Roman" w:cs="Times New Roman"/>
          <w:sz w:val="24"/>
          <w:szCs w:val="24"/>
          <w:lang w:eastAsia="ru-RU"/>
        </w:rPr>
        <w:t xml:space="preserve"> контрактами, в </w:t>
      </w:r>
      <w:r w:rsidR="00E526C1" w:rsidRPr="00BE3D07">
        <w:rPr>
          <w:rFonts w:ascii="Times New Roman" w:eastAsia="Times New Roman" w:hAnsi="Times New Roman" w:cs="Times New Roman"/>
          <w:sz w:val="24"/>
          <w:szCs w:val="24"/>
          <w:lang w:eastAsia="ru-RU"/>
        </w:rPr>
        <w:t>течение последних</w:t>
      </w:r>
      <w:r w:rsidR="009225CD" w:rsidRPr="00BE3D07">
        <w:rPr>
          <w:rFonts w:ascii="Times New Roman" w:eastAsia="Times New Roman" w:hAnsi="Times New Roman" w:cs="Times New Roman"/>
          <w:sz w:val="24"/>
          <w:szCs w:val="24"/>
          <w:lang w:eastAsia="ru-RU"/>
        </w:rPr>
        <w:t xml:space="preserve"> </w:t>
      </w:r>
      <w:r w:rsidR="00E526C1" w:rsidRPr="00BE3D07">
        <w:rPr>
          <w:rFonts w:ascii="Times New Roman" w:eastAsia="Times New Roman" w:hAnsi="Times New Roman" w:cs="Times New Roman"/>
          <w:sz w:val="24"/>
          <w:szCs w:val="24"/>
          <w:lang w:eastAsia="ru-RU"/>
        </w:rPr>
        <w:t>трех лет</w:t>
      </w:r>
      <w:r w:rsidR="009225CD" w:rsidRPr="00BE3D07">
        <w:rPr>
          <w:rFonts w:ascii="Times New Roman" w:eastAsia="Times New Roman" w:hAnsi="Times New Roman" w:cs="Times New Roman"/>
          <w:sz w:val="24"/>
          <w:szCs w:val="24"/>
          <w:lang w:eastAsia="ru-RU"/>
        </w:rPr>
        <w:t>, а также в соответствии с пунктом 3.7.4 методиче</w:t>
      </w:r>
      <w:r w:rsidR="00E60193">
        <w:rPr>
          <w:rFonts w:ascii="Times New Roman" w:eastAsia="Times New Roman" w:hAnsi="Times New Roman" w:cs="Times New Roman"/>
          <w:sz w:val="24"/>
          <w:szCs w:val="24"/>
          <w:lang w:eastAsia="ru-RU"/>
        </w:rPr>
        <w:t>ских рекомендаций осуществлялся</w:t>
      </w:r>
      <w:r w:rsidR="009225CD" w:rsidRPr="00BE3D07">
        <w:rPr>
          <w:rFonts w:ascii="Times New Roman" w:eastAsia="Times New Roman" w:hAnsi="Times New Roman" w:cs="Times New Roman"/>
          <w:sz w:val="24"/>
          <w:szCs w:val="24"/>
          <w:lang w:eastAsia="ru-RU"/>
        </w:rPr>
        <w:t xml:space="preserve"> сбор общедоступной</w:t>
      </w:r>
      <w:r w:rsidR="00183270">
        <w:rPr>
          <w:rFonts w:ascii="Times New Roman" w:eastAsia="Times New Roman" w:hAnsi="Times New Roman" w:cs="Times New Roman"/>
          <w:sz w:val="24"/>
          <w:szCs w:val="24"/>
          <w:lang w:eastAsia="ru-RU"/>
        </w:rPr>
        <w:t xml:space="preserve"> ценовой информации</w:t>
      </w:r>
      <w:r w:rsidR="009225CD" w:rsidRPr="00BE3D07">
        <w:rPr>
          <w:rFonts w:ascii="Times New Roman" w:eastAsia="Times New Roman" w:hAnsi="Times New Roman" w:cs="Times New Roman"/>
          <w:sz w:val="24"/>
          <w:szCs w:val="24"/>
          <w:lang w:eastAsia="ru-RU"/>
        </w:rPr>
        <w:t xml:space="preserve"> на электронных площадках. На основании полученной информации произвести анализ стоимости выполняемых </w:t>
      </w:r>
      <w:r w:rsidR="00E526C1" w:rsidRPr="00BE3D07">
        <w:rPr>
          <w:rFonts w:ascii="Times New Roman" w:eastAsia="Times New Roman" w:hAnsi="Times New Roman" w:cs="Times New Roman"/>
          <w:sz w:val="24"/>
          <w:szCs w:val="24"/>
          <w:lang w:eastAsia="ru-RU"/>
        </w:rPr>
        <w:t>работ и определение</w:t>
      </w:r>
      <w:r w:rsidR="009225CD" w:rsidRPr="00BE3D07">
        <w:rPr>
          <w:rFonts w:ascii="Times New Roman" w:eastAsia="Times New Roman" w:hAnsi="Times New Roman" w:cs="Times New Roman"/>
          <w:sz w:val="24"/>
          <w:szCs w:val="24"/>
          <w:lang w:eastAsia="ru-RU"/>
        </w:rPr>
        <w:t xml:space="preserve"> НМЦК в соответствии с п.3.21 методических рекомендаций по определению начальной (максимальной) цены </w:t>
      </w:r>
      <w:r w:rsidR="00E526C1" w:rsidRPr="00BE3D07">
        <w:rPr>
          <w:rFonts w:ascii="Times New Roman" w:eastAsia="Times New Roman" w:hAnsi="Times New Roman" w:cs="Times New Roman"/>
          <w:sz w:val="24"/>
          <w:szCs w:val="24"/>
          <w:lang w:eastAsia="ru-RU"/>
        </w:rPr>
        <w:t>контракта не</w:t>
      </w:r>
      <w:r w:rsidR="009225CD" w:rsidRPr="00BE3D07">
        <w:rPr>
          <w:rFonts w:ascii="Times New Roman" w:eastAsia="Times New Roman" w:hAnsi="Times New Roman" w:cs="Times New Roman"/>
          <w:sz w:val="24"/>
          <w:szCs w:val="24"/>
          <w:lang w:eastAsia="ru-RU"/>
        </w:rPr>
        <w:t xml:space="preserve"> представляется возможным, в связи</w:t>
      </w:r>
      <w:r w:rsidR="00117D53">
        <w:rPr>
          <w:rFonts w:ascii="Times New Roman" w:eastAsia="Times New Roman" w:hAnsi="Times New Roman" w:cs="Times New Roman"/>
          <w:sz w:val="24"/>
          <w:szCs w:val="24"/>
          <w:lang w:eastAsia="ru-RU"/>
        </w:rPr>
        <w:t xml:space="preserve"> с</w:t>
      </w:r>
      <w:r w:rsidR="009225CD" w:rsidRPr="00BE3D07">
        <w:rPr>
          <w:rFonts w:ascii="Times New Roman" w:eastAsia="Times New Roman" w:hAnsi="Times New Roman" w:cs="Times New Roman"/>
          <w:sz w:val="24"/>
          <w:szCs w:val="24"/>
          <w:lang w:eastAsia="ru-RU"/>
        </w:rPr>
        <w:t xml:space="preserve"> отсутствуем ценовой информации о стоимости выполнения</w:t>
      </w:r>
      <w:r w:rsidR="00183270">
        <w:rPr>
          <w:rFonts w:ascii="Times New Roman" w:eastAsia="Times New Roman" w:hAnsi="Times New Roman" w:cs="Times New Roman"/>
          <w:sz w:val="24"/>
          <w:szCs w:val="24"/>
          <w:lang w:eastAsia="ru-RU"/>
        </w:rPr>
        <w:t xml:space="preserve"> отдельных видов</w:t>
      </w:r>
      <w:r w:rsidR="009225CD" w:rsidRPr="00BE3D07">
        <w:rPr>
          <w:rFonts w:ascii="Times New Roman" w:eastAsia="Times New Roman" w:hAnsi="Times New Roman" w:cs="Times New Roman"/>
          <w:sz w:val="24"/>
          <w:szCs w:val="24"/>
          <w:lang w:eastAsia="ru-RU"/>
        </w:rPr>
        <w:t xml:space="preserve"> работ </w:t>
      </w:r>
      <w:r w:rsidR="00E526C1" w:rsidRPr="00BE3D07">
        <w:rPr>
          <w:rFonts w:ascii="Times New Roman" w:eastAsia="Times New Roman" w:hAnsi="Times New Roman" w:cs="Times New Roman"/>
          <w:sz w:val="24"/>
          <w:szCs w:val="24"/>
          <w:lang w:eastAsia="ru-RU"/>
        </w:rPr>
        <w:t>и сметного</w:t>
      </w:r>
      <w:r w:rsidR="006239AB" w:rsidRPr="00BE3D07">
        <w:rPr>
          <w:rFonts w:ascii="Times New Roman" w:eastAsia="Times New Roman" w:hAnsi="Times New Roman" w:cs="Times New Roman"/>
          <w:sz w:val="24"/>
          <w:szCs w:val="24"/>
          <w:lang w:eastAsia="ru-RU"/>
        </w:rPr>
        <w:t xml:space="preserve"> обоснования </w:t>
      </w:r>
      <w:r w:rsidR="00E526C1" w:rsidRPr="00BE3D07">
        <w:rPr>
          <w:rFonts w:ascii="Times New Roman" w:eastAsia="Times New Roman" w:hAnsi="Times New Roman" w:cs="Times New Roman"/>
          <w:sz w:val="24"/>
          <w:szCs w:val="24"/>
          <w:lang w:eastAsia="ru-RU"/>
        </w:rPr>
        <w:t>стоимости работ</w:t>
      </w:r>
      <w:r w:rsidR="006239AB" w:rsidRPr="00BE3D07">
        <w:rPr>
          <w:rFonts w:ascii="Times New Roman" w:eastAsia="Times New Roman" w:hAnsi="Times New Roman" w:cs="Times New Roman"/>
          <w:sz w:val="24"/>
          <w:szCs w:val="24"/>
          <w:lang w:eastAsia="ru-RU"/>
        </w:rPr>
        <w:t>;</w:t>
      </w:r>
    </w:p>
    <w:p w:rsidR="00D722DE" w:rsidRPr="00BE3D07" w:rsidRDefault="00D722DE" w:rsidP="00D722DE">
      <w:pPr>
        <w:widowControl w:val="0"/>
        <w:tabs>
          <w:tab w:val="left" w:pos="0"/>
        </w:tabs>
        <w:spacing w:after="0" w:line="240" w:lineRule="auto"/>
        <w:jc w:val="both"/>
        <w:rPr>
          <w:rFonts w:ascii="Times New Roman" w:eastAsia="Times New Roman" w:hAnsi="Times New Roman" w:cs="Times New Roman"/>
          <w:sz w:val="24"/>
          <w:szCs w:val="24"/>
          <w:lang w:eastAsia="ru-RU"/>
        </w:rPr>
      </w:pPr>
      <w:r w:rsidRPr="00BE3D07">
        <w:rPr>
          <w:rFonts w:ascii="Times New Roman" w:eastAsia="Times New Roman" w:hAnsi="Times New Roman" w:cs="Times New Roman"/>
          <w:sz w:val="24"/>
          <w:szCs w:val="24"/>
          <w:lang w:eastAsia="ru-RU"/>
        </w:rPr>
        <w:tab/>
        <w:t xml:space="preserve">2) нормативный метод - на основании ст. </w:t>
      </w:r>
      <w:r w:rsidR="00E526C1" w:rsidRPr="00BE3D07">
        <w:rPr>
          <w:rFonts w:ascii="Times New Roman" w:eastAsia="Times New Roman" w:hAnsi="Times New Roman" w:cs="Times New Roman"/>
          <w:sz w:val="24"/>
          <w:szCs w:val="24"/>
          <w:lang w:eastAsia="ru-RU"/>
        </w:rPr>
        <w:t>19 и</w:t>
      </w:r>
      <w:r w:rsidRPr="00BE3D07">
        <w:rPr>
          <w:rFonts w:ascii="Times New Roman" w:eastAsia="Times New Roman" w:hAnsi="Times New Roman" w:cs="Times New Roman"/>
          <w:sz w:val="24"/>
          <w:szCs w:val="24"/>
          <w:lang w:eastAsia="ru-RU"/>
        </w:rPr>
        <w:t xml:space="preserve"> ч. 7 ст. 22 федерального закона от 05.04.13г. № 44-ФЗ; к работам не установлены требования предельных цен на обеспечение функций государственных органов, органов управления государственными внебюджетными фондами, муниципальных органов;</w:t>
      </w:r>
    </w:p>
    <w:p w:rsidR="00D722DE" w:rsidRPr="00BE3D07" w:rsidRDefault="00D722DE" w:rsidP="00D722D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D07">
        <w:rPr>
          <w:rFonts w:ascii="Times New Roman" w:eastAsia="Times New Roman" w:hAnsi="Times New Roman" w:cs="Times New Roman"/>
          <w:sz w:val="24"/>
          <w:szCs w:val="24"/>
          <w:lang w:eastAsia="ru-RU"/>
        </w:rPr>
        <w:tab/>
        <w:t xml:space="preserve">3) тарифный метод - на основании ч. 8 ст. 22 федерального закона от 05.04.13г. № 44-ФЗ; цены на </w:t>
      </w:r>
      <w:r w:rsidRPr="00BE3D07">
        <w:rPr>
          <w:rFonts w:ascii="Times New Roman" w:eastAsia="Times New Roman" w:hAnsi="Times New Roman" w:cs="Times New Roman"/>
          <w:iCs/>
          <w:sz w:val="24"/>
          <w:szCs w:val="24"/>
          <w:lang w:eastAsia="ru-RU"/>
        </w:rPr>
        <w:t xml:space="preserve">выполнение данных работ </w:t>
      </w:r>
      <w:r w:rsidRPr="00BE3D07">
        <w:rPr>
          <w:rFonts w:ascii="Times New Roman" w:eastAsia="Times New Roman" w:hAnsi="Times New Roman" w:cs="Times New Roman"/>
          <w:sz w:val="24"/>
          <w:szCs w:val="24"/>
          <w:lang w:eastAsia="ru-RU"/>
        </w:rPr>
        <w:t>не подлежат государственному регулированию и не установлены муниципальными правовыми актами;</w:t>
      </w:r>
    </w:p>
    <w:p w:rsidR="00D722DE" w:rsidRPr="00BE3D07" w:rsidRDefault="00D722DE" w:rsidP="00D722D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D07">
        <w:rPr>
          <w:rFonts w:ascii="Times New Roman" w:eastAsia="Times New Roman" w:hAnsi="Times New Roman" w:cs="Times New Roman"/>
          <w:sz w:val="24"/>
          <w:szCs w:val="24"/>
          <w:lang w:eastAsia="ru-RU"/>
        </w:rPr>
        <w:tab/>
        <w:t>4) проектно-сметный метод – на основании ч. 9 ст. 22 федерального закона от 05.04.13г. № 44-ФЗ; работы не относятся к работам по строительству, реконструкции, капитальному ремонту объекта капитального строительства на основании проектной документации либо к работам по сохранению объектов культурного наследия;</w:t>
      </w:r>
    </w:p>
    <w:p w:rsidR="00D722DE" w:rsidRPr="00BE3D07" w:rsidRDefault="00D722DE" w:rsidP="00D722D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D07">
        <w:rPr>
          <w:rFonts w:ascii="Times New Roman" w:eastAsia="Times New Roman" w:hAnsi="Times New Roman" w:cs="Times New Roman"/>
          <w:sz w:val="24"/>
          <w:szCs w:val="24"/>
          <w:lang w:eastAsia="ru-RU"/>
        </w:rPr>
        <w:tab/>
        <w:t xml:space="preserve">5) затратный метод - на основании ч. 10 ст. 22 федерального закона от 05.04.13г. № 44-ФЗ; </w:t>
      </w:r>
      <w:r w:rsidRPr="00BE3D07">
        <w:rPr>
          <w:rFonts w:ascii="Times New Roman" w:eastAsia="Times New Roman" w:hAnsi="Times New Roman" w:cs="Times New Roman"/>
          <w:color w:val="000001"/>
          <w:sz w:val="24"/>
          <w:szCs w:val="24"/>
          <w:lang w:eastAsia="ru-RU"/>
        </w:rPr>
        <w:t>информация об обычной прибыли для данной сферы деятельности отсутствует.</w:t>
      </w:r>
    </w:p>
    <w:p w:rsidR="007E2FFD" w:rsidRPr="007E2FFD" w:rsidRDefault="00D722DE" w:rsidP="007E2FFD">
      <w:pPr>
        <w:spacing w:after="0" w:line="240" w:lineRule="auto"/>
        <w:ind w:firstLine="567"/>
        <w:jc w:val="both"/>
        <w:rPr>
          <w:rFonts w:ascii="Times New Roman" w:eastAsia="Times New Roman" w:hAnsi="Times New Roman" w:cs="Times New Roman"/>
          <w:b/>
          <w:sz w:val="24"/>
          <w:szCs w:val="24"/>
          <w:lang w:eastAsia="ru-RU"/>
        </w:rPr>
      </w:pPr>
      <w:r w:rsidRPr="00BE3D07">
        <w:rPr>
          <w:rFonts w:ascii="Times New Roman" w:eastAsia="Times New Roman" w:hAnsi="Times New Roman" w:cs="Times New Roman"/>
          <w:b/>
          <w:sz w:val="24"/>
          <w:szCs w:val="24"/>
          <w:lang w:eastAsia="ru-RU"/>
        </w:rPr>
        <w:t>Источники информации о ценах работ:</w:t>
      </w:r>
    </w:p>
    <w:p w:rsidR="00D722DE" w:rsidRPr="00C82A62" w:rsidRDefault="00D722DE" w:rsidP="00513D83">
      <w:pPr>
        <w:spacing w:after="0" w:line="240" w:lineRule="auto"/>
        <w:ind w:firstLine="567"/>
        <w:jc w:val="both"/>
        <w:rPr>
          <w:rFonts w:ascii="Times New Roman" w:eastAsia="Times New Roman" w:hAnsi="Times New Roman" w:cs="Times New Roman"/>
          <w:sz w:val="24"/>
          <w:szCs w:val="24"/>
          <w:lang w:eastAsia="ru-RU"/>
        </w:rPr>
      </w:pPr>
      <w:r w:rsidRPr="00C82A62">
        <w:rPr>
          <w:rFonts w:ascii="Times New Roman" w:eastAsia="Times New Roman" w:hAnsi="Times New Roman" w:cs="Times New Roman"/>
          <w:sz w:val="24"/>
          <w:szCs w:val="24"/>
          <w:lang w:eastAsia="ru-RU"/>
        </w:rPr>
        <w:t xml:space="preserve">1. Государственные элементные сметные нормы на строительные работы (ГЭСН-2001). </w:t>
      </w:r>
      <w:r w:rsidR="00513D83" w:rsidRPr="00C82A62">
        <w:rPr>
          <w:rFonts w:ascii="Times New Roman" w:eastAsia="Times New Roman" w:hAnsi="Times New Roman" w:cs="Times New Roman"/>
          <w:sz w:val="24"/>
          <w:szCs w:val="24"/>
          <w:lang w:eastAsia="ru-RU"/>
        </w:rPr>
        <w:t>Часть 27 «Автомобильные дороги»</w:t>
      </w:r>
    </w:p>
    <w:p w:rsidR="000D635B" w:rsidRPr="00C82A62" w:rsidRDefault="00513D83" w:rsidP="00D722DE">
      <w:pPr>
        <w:spacing w:after="0" w:line="240" w:lineRule="auto"/>
        <w:ind w:firstLine="567"/>
        <w:jc w:val="both"/>
        <w:rPr>
          <w:rFonts w:ascii="Times New Roman" w:eastAsia="Times New Roman" w:hAnsi="Times New Roman" w:cs="Times New Roman"/>
          <w:sz w:val="24"/>
          <w:szCs w:val="24"/>
          <w:lang w:eastAsia="ru-RU"/>
        </w:rPr>
      </w:pPr>
      <w:r w:rsidRPr="00C82A62">
        <w:rPr>
          <w:rFonts w:ascii="Times New Roman" w:eastAsia="Times New Roman" w:hAnsi="Times New Roman" w:cs="Times New Roman"/>
          <w:sz w:val="24"/>
          <w:szCs w:val="24"/>
          <w:lang w:eastAsia="ru-RU"/>
        </w:rPr>
        <w:t>2</w:t>
      </w:r>
      <w:r w:rsidR="00D722DE" w:rsidRPr="00C82A62">
        <w:rPr>
          <w:rFonts w:ascii="Times New Roman" w:eastAsia="Times New Roman" w:hAnsi="Times New Roman" w:cs="Times New Roman"/>
          <w:sz w:val="24"/>
          <w:szCs w:val="24"/>
          <w:lang w:eastAsia="ru-RU"/>
        </w:rPr>
        <w:t>.</w:t>
      </w:r>
      <w:r w:rsidR="00F97E87" w:rsidRPr="00C82A62">
        <w:rPr>
          <w:rFonts w:ascii="Times New Roman" w:eastAsia="Times New Roman" w:hAnsi="Times New Roman" w:cs="Times New Roman"/>
          <w:sz w:val="24"/>
          <w:szCs w:val="24"/>
          <w:lang w:eastAsia="ru-RU"/>
        </w:rPr>
        <w:t xml:space="preserve"> Территориальный сборник</w:t>
      </w:r>
      <w:r w:rsidR="00D722DE" w:rsidRPr="00C82A62">
        <w:rPr>
          <w:rFonts w:ascii="Times New Roman" w:eastAsia="Times New Roman" w:hAnsi="Times New Roman" w:cs="Times New Roman"/>
          <w:sz w:val="24"/>
          <w:szCs w:val="24"/>
          <w:lang w:eastAsia="ru-RU"/>
        </w:rPr>
        <w:t xml:space="preserve"> сметных цен</w:t>
      </w:r>
      <w:r w:rsidR="00D03CC8">
        <w:rPr>
          <w:rFonts w:ascii="Times New Roman" w:eastAsia="Times New Roman" w:hAnsi="Times New Roman" w:cs="Times New Roman"/>
          <w:sz w:val="24"/>
          <w:szCs w:val="24"/>
          <w:lang w:eastAsia="ru-RU"/>
        </w:rPr>
        <w:t xml:space="preserve"> (ТСНБ</w:t>
      </w:r>
      <w:r w:rsidR="00F97E87" w:rsidRPr="00C82A62">
        <w:rPr>
          <w:rFonts w:ascii="Times New Roman" w:eastAsia="Times New Roman" w:hAnsi="Times New Roman" w:cs="Times New Roman"/>
          <w:sz w:val="24"/>
          <w:szCs w:val="24"/>
          <w:lang w:eastAsia="ru-RU"/>
        </w:rPr>
        <w:t xml:space="preserve"> ТЕР-2001), </w:t>
      </w:r>
      <w:r w:rsidR="00D03CC8" w:rsidRPr="00C82A62">
        <w:rPr>
          <w:rFonts w:ascii="Times New Roman" w:eastAsia="Times New Roman" w:hAnsi="Times New Roman" w:cs="Times New Roman"/>
          <w:sz w:val="24"/>
          <w:szCs w:val="24"/>
          <w:lang w:eastAsia="ru-RU"/>
        </w:rPr>
        <w:t>утвержденных и введенных</w:t>
      </w:r>
      <w:r w:rsidR="000D635B" w:rsidRPr="00C82A62">
        <w:rPr>
          <w:rFonts w:ascii="Times New Roman" w:eastAsia="Times New Roman" w:hAnsi="Times New Roman" w:cs="Times New Roman"/>
          <w:sz w:val="24"/>
          <w:szCs w:val="24"/>
          <w:lang w:eastAsia="ru-RU"/>
        </w:rPr>
        <w:t xml:space="preserve"> в действие для Республики Коми в ценах по состоянию на декабрь 2013 года, с применением индекса-дефлятора на 2014 год в размере 5,8 %.</w:t>
      </w:r>
    </w:p>
    <w:p w:rsidR="003267FE" w:rsidRPr="00C82A62" w:rsidRDefault="003267FE" w:rsidP="003267FE">
      <w:pPr>
        <w:spacing w:after="0" w:line="240" w:lineRule="auto"/>
        <w:jc w:val="both"/>
        <w:rPr>
          <w:rFonts w:ascii="Times New Roman" w:eastAsia="Times New Roman" w:hAnsi="Times New Roman" w:cs="Times New Roman"/>
          <w:sz w:val="24"/>
          <w:szCs w:val="24"/>
          <w:lang w:eastAsia="ru-RU"/>
        </w:rPr>
      </w:pPr>
      <w:r w:rsidRPr="00C82A62">
        <w:rPr>
          <w:rFonts w:ascii="Times New Roman" w:eastAsia="Times New Roman" w:hAnsi="Times New Roman" w:cs="Times New Roman"/>
          <w:sz w:val="24"/>
          <w:szCs w:val="24"/>
          <w:lang w:eastAsia="ru-RU"/>
        </w:rPr>
        <w:t xml:space="preserve">          3. Территориальный сборник средних сметных цен на перевозки грузов автомобильным транспортом и тракторами с прицепами для строительства в Республике Коми (для расчетов стоимости строительно-монтажных работ в дорожной отрасли Республики Коми) /ГУП РК Коми республиканский Центр по информации и индексации в строительстве/ Сыктывкар, 2013г.</w:t>
      </w:r>
    </w:p>
    <w:p w:rsidR="00D722DE" w:rsidRPr="00C82A62" w:rsidRDefault="003267FE" w:rsidP="000D635B">
      <w:pPr>
        <w:spacing w:after="0" w:line="240" w:lineRule="auto"/>
        <w:jc w:val="both"/>
        <w:rPr>
          <w:rFonts w:ascii="Times New Roman" w:eastAsia="Times New Roman" w:hAnsi="Times New Roman" w:cs="Times New Roman"/>
          <w:sz w:val="24"/>
          <w:szCs w:val="24"/>
          <w:lang w:eastAsia="ru-RU"/>
        </w:rPr>
      </w:pPr>
      <w:r w:rsidRPr="00C82A62">
        <w:rPr>
          <w:rFonts w:ascii="Times New Roman" w:eastAsia="Times New Roman" w:hAnsi="Times New Roman" w:cs="Times New Roman"/>
          <w:sz w:val="24"/>
          <w:szCs w:val="24"/>
          <w:lang w:eastAsia="ru-RU"/>
        </w:rPr>
        <w:lastRenderedPageBreak/>
        <w:t xml:space="preserve">         4. Методика определения стоимости строительной продукции на территории Российской Федерации (МДС 81-35.2004) в текущем </w:t>
      </w:r>
      <w:r w:rsidR="00D03CC8" w:rsidRPr="00C82A62">
        <w:rPr>
          <w:rFonts w:ascii="Times New Roman" w:eastAsia="Times New Roman" w:hAnsi="Times New Roman" w:cs="Times New Roman"/>
          <w:sz w:val="24"/>
          <w:szCs w:val="24"/>
          <w:lang w:eastAsia="ru-RU"/>
        </w:rPr>
        <w:t>уровне цен</w:t>
      </w:r>
      <w:r w:rsidRPr="00C82A62">
        <w:rPr>
          <w:rFonts w:ascii="Times New Roman" w:eastAsia="Times New Roman" w:hAnsi="Times New Roman" w:cs="Times New Roman"/>
          <w:sz w:val="24"/>
          <w:szCs w:val="24"/>
          <w:lang w:eastAsia="ru-RU"/>
        </w:rPr>
        <w:t>.</w:t>
      </w:r>
    </w:p>
    <w:p w:rsidR="00C82A62" w:rsidRDefault="00C82A62" w:rsidP="000D635B">
      <w:pPr>
        <w:spacing w:after="0" w:line="240" w:lineRule="auto"/>
        <w:jc w:val="both"/>
        <w:rPr>
          <w:rFonts w:ascii="Times New Roman" w:eastAsia="Times New Roman" w:hAnsi="Times New Roman" w:cs="Times New Roman"/>
          <w:sz w:val="24"/>
          <w:szCs w:val="24"/>
          <w:lang w:eastAsia="ru-RU"/>
        </w:rPr>
      </w:pPr>
      <w:r w:rsidRPr="00C82A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82A62">
        <w:rPr>
          <w:rFonts w:ascii="Times New Roman" w:eastAsia="Times New Roman" w:hAnsi="Times New Roman" w:cs="Times New Roman"/>
          <w:sz w:val="24"/>
          <w:szCs w:val="24"/>
          <w:lang w:eastAsia="ru-RU"/>
        </w:rPr>
        <w:t xml:space="preserve">5. Методические указания по определению величины накладных расходов </w:t>
      </w:r>
      <w:r w:rsidR="00D03CC8">
        <w:rPr>
          <w:rFonts w:ascii="Times New Roman" w:eastAsia="Times New Roman" w:hAnsi="Times New Roman" w:cs="Times New Roman"/>
          <w:sz w:val="24"/>
          <w:szCs w:val="24"/>
          <w:lang w:eastAsia="ru-RU"/>
        </w:rPr>
        <w:t>в строительстве</w:t>
      </w:r>
      <w:r>
        <w:rPr>
          <w:rFonts w:ascii="Times New Roman" w:eastAsia="Times New Roman" w:hAnsi="Times New Roman" w:cs="Times New Roman"/>
          <w:sz w:val="24"/>
          <w:szCs w:val="24"/>
          <w:lang w:eastAsia="ru-RU"/>
        </w:rPr>
        <w:t xml:space="preserve"> (МДС 81-34.2004</w:t>
      </w:r>
      <w:r w:rsidR="00D03CC8">
        <w:rPr>
          <w:rFonts w:ascii="Times New Roman" w:eastAsia="Times New Roman" w:hAnsi="Times New Roman" w:cs="Times New Roman"/>
          <w:sz w:val="24"/>
          <w:szCs w:val="24"/>
          <w:lang w:eastAsia="ru-RU"/>
        </w:rPr>
        <w:t>) для</w:t>
      </w:r>
      <w:r>
        <w:rPr>
          <w:rFonts w:ascii="Times New Roman" w:eastAsia="Times New Roman" w:hAnsi="Times New Roman" w:cs="Times New Roman"/>
          <w:sz w:val="24"/>
          <w:szCs w:val="24"/>
          <w:lang w:eastAsia="ru-RU"/>
        </w:rPr>
        <w:t xml:space="preserve"> районов, приравненных к районам </w:t>
      </w:r>
      <w:r w:rsidR="00D03CC8">
        <w:rPr>
          <w:rFonts w:ascii="Times New Roman" w:eastAsia="Times New Roman" w:hAnsi="Times New Roman" w:cs="Times New Roman"/>
          <w:sz w:val="24"/>
          <w:szCs w:val="24"/>
          <w:lang w:eastAsia="ru-RU"/>
        </w:rPr>
        <w:t>Крайнего Севера</w:t>
      </w:r>
      <w:r>
        <w:rPr>
          <w:rFonts w:ascii="Times New Roman" w:eastAsia="Times New Roman" w:hAnsi="Times New Roman" w:cs="Times New Roman"/>
          <w:sz w:val="24"/>
          <w:szCs w:val="24"/>
          <w:lang w:eastAsia="ru-RU"/>
        </w:rPr>
        <w:t xml:space="preserve"> (письмо Минрегионразвития РФ от 01.2011 года № 4391-КК/08.</w:t>
      </w:r>
    </w:p>
    <w:p w:rsidR="00C80022" w:rsidRDefault="00C82A62" w:rsidP="00C800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w:t>
      </w:r>
      <w:r w:rsidRPr="00C82A62">
        <w:rPr>
          <w:rFonts w:ascii="Times New Roman" w:eastAsia="Times New Roman" w:hAnsi="Times New Roman" w:cs="Times New Roman"/>
          <w:sz w:val="24"/>
          <w:szCs w:val="24"/>
          <w:lang w:eastAsia="ru-RU"/>
        </w:rPr>
        <w:t>Методические указания по определению величины</w:t>
      </w:r>
      <w:r>
        <w:rPr>
          <w:rFonts w:ascii="Times New Roman" w:eastAsia="Times New Roman" w:hAnsi="Times New Roman" w:cs="Times New Roman"/>
          <w:sz w:val="24"/>
          <w:szCs w:val="24"/>
          <w:lang w:eastAsia="ru-RU"/>
        </w:rPr>
        <w:t xml:space="preserve"> сметной прибыли в строительстве (МДС 81-25.2001)</w:t>
      </w:r>
      <w:r w:rsidR="00C80022">
        <w:rPr>
          <w:rFonts w:ascii="Times New Roman" w:eastAsia="Times New Roman" w:hAnsi="Times New Roman" w:cs="Times New Roman"/>
          <w:sz w:val="24"/>
          <w:szCs w:val="24"/>
          <w:lang w:eastAsia="ru-RU"/>
        </w:rPr>
        <w:t xml:space="preserve"> (письмо АП-5536/06 от 18.11.2004 года, письмо Минрегионразвития РФ от 01.2011 года № 4391-КК/08).</w:t>
      </w:r>
    </w:p>
    <w:p w:rsidR="00C562DB" w:rsidRDefault="00C562DB" w:rsidP="00F90BF3">
      <w:pPr>
        <w:spacing w:after="0" w:line="240" w:lineRule="auto"/>
        <w:jc w:val="both"/>
        <w:rPr>
          <w:rFonts w:ascii="Times New Roman" w:eastAsia="Times New Roman" w:hAnsi="Times New Roman" w:cs="Times New Roman"/>
          <w:bCs/>
          <w:sz w:val="24"/>
          <w:szCs w:val="24"/>
          <w:lang w:eastAsia="ru-RU"/>
        </w:rPr>
      </w:pPr>
    </w:p>
    <w:p w:rsidR="00C562DB" w:rsidRDefault="00C562DB" w:rsidP="00F90BF3">
      <w:pPr>
        <w:spacing w:after="0" w:line="240" w:lineRule="auto"/>
        <w:jc w:val="both"/>
        <w:rPr>
          <w:rFonts w:ascii="Times New Roman" w:eastAsia="Times New Roman" w:hAnsi="Times New Roman" w:cs="Times New Roman"/>
          <w:bCs/>
          <w:sz w:val="24"/>
          <w:szCs w:val="24"/>
          <w:lang w:eastAsia="ru-RU"/>
        </w:rPr>
      </w:pPr>
    </w:p>
    <w:p w:rsidR="00C562DB" w:rsidRPr="00C562DB" w:rsidRDefault="00995D6F" w:rsidP="00C562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type id="_x0000_t202" coordsize="21600,21600" o:spt="202" path="m,l,21600r21600,l21600,xe">
            <v:stroke joinstyle="miter"/>
            <v:path gradientshapeok="t" o:connecttype="rect"/>
          </v:shapetype>
          <v:shape id="_x0000_s1027" type="#_x0000_t202" style="position:absolute;left:0;text-align:left;margin-left:273.6pt;margin-top:9pt;width:244.55pt;height:57.9pt;z-index:251661312" o:allowincell="f" strokecolor="white">
            <v:textbox style="mso-next-textbox:#_x0000_s1027">
              <w:txbxContent>
                <w:p w:rsidR="004B0B0C" w:rsidRPr="00CB7BCF" w:rsidRDefault="004B0B0C" w:rsidP="00C562DB">
                  <w:pPr>
                    <w:pStyle w:val="44"/>
                    <w:outlineLvl w:val="3"/>
                    <w:rPr>
                      <w:rFonts w:ascii="Times New Roman" w:hAnsi="Times New Roman" w:cs="Times New Roman"/>
                      <w:sz w:val="20"/>
                      <w:szCs w:val="20"/>
                    </w:rPr>
                  </w:pPr>
                  <w:r w:rsidRPr="00CB7BCF">
                    <w:rPr>
                      <w:rFonts w:ascii="Times New Roman" w:hAnsi="Times New Roman" w:cs="Times New Roman"/>
                      <w:sz w:val="20"/>
                      <w:szCs w:val="20"/>
                    </w:rPr>
                    <w:t>АДМИНИСТРАЦИЯ</w:t>
                  </w:r>
                </w:p>
                <w:p w:rsidR="004B0B0C" w:rsidRPr="00A40B07" w:rsidRDefault="004B0B0C" w:rsidP="00A40B07">
                  <w:pPr>
                    <w:pStyle w:val="44"/>
                    <w:outlineLvl w:val="3"/>
                    <w:rPr>
                      <w:rFonts w:ascii="Times New Roman" w:hAnsi="Times New Roman" w:cs="Times New Roman"/>
                      <w:sz w:val="20"/>
                      <w:szCs w:val="20"/>
                    </w:rPr>
                  </w:pPr>
                  <w:r w:rsidRPr="00A40B07">
                    <w:rPr>
                      <w:rFonts w:ascii="Times New Roman" w:hAnsi="Times New Roman" w:cs="Times New Roman"/>
                      <w:sz w:val="20"/>
                      <w:szCs w:val="20"/>
                    </w:rPr>
                    <w:t>МУНИЦИПАЛЬНОГО РАЙОНА</w:t>
                  </w:r>
                </w:p>
                <w:p w:rsidR="004B0B0C" w:rsidRPr="00A40B07" w:rsidRDefault="004B0B0C" w:rsidP="00A40B07">
                  <w:pPr>
                    <w:pStyle w:val="44"/>
                    <w:outlineLvl w:val="3"/>
                    <w:rPr>
                      <w:rFonts w:ascii="Times New Roman" w:hAnsi="Times New Roman" w:cs="Times New Roman"/>
                      <w:sz w:val="20"/>
                      <w:szCs w:val="20"/>
                    </w:rPr>
                  </w:pPr>
                  <w:r w:rsidRPr="00A40B07">
                    <w:rPr>
                      <w:rFonts w:ascii="Times New Roman" w:hAnsi="Times New Roman" w:cs="Times New Roman"/>
                      <w:sz w:val="20"/>
                      <w:szCs w:val="20"/>
                    </w:rPr>
                    <w:t>«КНЯЖПОГОСТСКИЙ»</w:t>
                  </w:r>
                </w:p>
                <w:p w:rsidR="004B0B0C" w:rsidRPr="000158BA" w:rsidRDefault="004B0B0C" w:rsidP="00C562DB">
                  <w:pPr>
                    <w:jc w:val="center"/>
                  </w:pPr>
                </w:p>
                <w:p w:rsidR="004B0B0C" w:rsidRPr="000158BA" w:rsidRDefault="004B0B0C" w:rsidP="00C562DB">
                  <w:pPr>
                    <w:pStyle w:val="1"/>
                    <w:tabs>
                      <w:tab w:val="left" w:pos="708"/>
                    </w:tabs>
                  </w:pPr>
                </w:p>
                <w:p w:rsidR="004B0B0C" w:rsidRPr="000158BA" w:rsidRDefault="004B0B0C" w:rsidP="00C562DB"/>
              </w:txbxContent>
            </v:textbox>
          </v:shape>
        </w:pict>
      </w:r>
      <w:r>
        <w:rPr>
          <w:rFonts w:ascii="Times New Roman" w:eastAsia="Times New Roman" w:hAnsi="Times New Roman" w:cs="Times New Roman"/>
          <w:sz w:val="24"/>
          <w:szCs w:val="24"/>
          <w:lang w:eastAsia="ru-RU"/>
        </w:rPr>
        <w:pict>
          <v:shape id="_x0000_s1026" type="#_x0000_t202" style="position:absolute;left:0;text-align:left;margin-left:-15.85pt;margin-top:5.85pt;width:222.3pt;height:47.4pt;z-index:251660288" strokecolor="white">
            <v:textbox>
              <w:txbxContent>
                <w:p w:rsidR="004B0B0C" w:rsidRPr="009D079A" w:rsidRDefault="004B0B0C" w:rsidP="00C562DB">
                  <w:pPr>
                    <w:pStyle w:val="44"/>
                    <w:outlineLvl w:val="3"/>
                    <w:rPr>
                      <w:rFonts w:ascii="Times New Roman" w:hAnsi="Times New Roman" w:cs="Times New Roman"/>
                      <w:sz w:val="20"/>
                      <w:szCs w:val="20"/>
                    </w:rPr>
                  </w:pPr>
                  <w:r w:rsidRPr="009D079A">
                    <w:rPr>
                      <w:rFonts w:ascii="Times New Roman" w:hAnsi="Times New Roman" w:cs="Times New Roman"/>
                      <w:sz w:val="20"/>
                      <w:szCs w:val="20"/>
                    </w:rPr>
                    <w:t>«КНЯЖПОГОСТ»</w:t>
                  </w:r>
                </w:p>
                <w:p w:rsidR="004B0B0C" w:rsidRDefault="004B0B0C" w:rsidP="00C562DB">
                  <w:pPr>
                    <w:pStyle w:val="44"/>
                    <w:outlineLvl w:val="3"/>
                    <w:rPr>
                      <w:rFonts w:ascii="Times New Roman" w:hAnsi="Times New Roman" w:cs="Times New Roman"/>
                    </w:rPr>
                  </w:pPr>
                  <w:r w:rsidRPr="000158BA">
                    <w:rPr>
                      <w:rFonts w:ascii="Times New Roman" w:hAnsi="Times New Roman" w:cs="Times New Roman"/>
                      <w:sz w:val="20"/>
                      <w:szCs w:val="20"/>
                    </w:rPr>
                    <w:t>МУНИЦИПАЛЬНÖЙ</w:t>
                  </w:r>
                  <w:r>
                    <w:rPr>
                      <w:rFonts w:ascii="Times New Roman" w:hAnsi="Times New Roman" w:cs="Times New Roman"/>
                    </w:rPr>
                    <w:t xml:space="preserve"> </w:t>
                  </w:r>
                  <w:r w:rsidRPr="000158BA">
                    <w:rPr>
                      <w:rFonts w:ascii="Times New Roman" w:hAnsi="Times New Roman" w:cs="Times New Roman"/>
                      <w:sz w:val="20"/>
                      <w:szCs w:val="20"/>
                    </w:rPr>
                    <w:t>РАЙÖНСА</w:t>
                  </w:r>
                  <w:r>
                    <w:rPr>
                      <w:rFonts w:ascii="Times New Roman" w:hAnsi="Times New Roman" w:cs="Times New Roman"/>
                    </w:rPr>
                    <w:t xml:space="preserve"> </w:t>
                  </w:r>
                </w:p>
                <w:p w:rsidR="004B0B0C" w:rsidRPr="00CB7BCF" w:rsidRDefault="004B0B0C" w:rsidP="00C562DB">
                  <w:pPr>
                    <w:pStyle w:val="44"/>
                    <w:outlineLvl w:val="3"/>
                    <w:rPr>
                      <w:rFonts w:ascii="Times New Roman" w:hAnsi="Times New Roman" w:cs="Times New Roman"/>
                      <w:sz w:val="20"/>
                      <w:szCs w:val="20"/>
                    </w:rPr>
                  </w:pPr>
                  <w:r w:rsidRPr="00CB7BCF">
                    <w:rPr>
                      <w:rFonts w:ascii="Times New Roman" w:hAnsi="Times New Roman" w:cs="Times New Roman"/>
                      <w:sz w:val="20"/>
                      <w:szCs w:val="20"/>
                    </w:rPr>
                    <w:t>АДМИНИСТРАЦИЯ</w:t>
                  </w:r>
                </w:p>
                <w:p w:rsidR="004B0B0C" w:rsidRDefault="004B0B0C" w:rsidP="00C562DB">
                  <w:pPr>
                    <w:pStyle w:val="44"/>
                    <w:outlineLvl w:val="3"/>
                    <w:rPr>
                      <w:rFonts w:ascii="Times New Roman" w:hAnsi="Times New Roman" w:cs="Times New Roman"/>
                    </w:rPr>
                  </w:pPr>
                </w:p>
                <w:p w:rsidR="004B0B0C" w:rsidRDefault="004B0B0C" w:rsidP="00C562DB">
                  <w:pPr>
                    <w:pStyle w:val="44"/>
                    <w:outlineLvl w:val="3"/>
                    <w:rPr>
                      <w:rFonts w:ascii="Times New Roman" w:hAnsi="Times New Roman" w:cs="Times New Roman"/>
                    </w:rPr>
                  </w:pPr>
                </w:p>
                <w:p w:rsidR="004B0B0C" w:rsidRDefault="004B0B0C" w:rsidP="00C562DB"/>
              </w:txbxContent>
            </v:textbox>
          </v:shape>
        </w:pict>
      </w:r>
      <w:r w:rsidR="00C562DB" w:rsidRPr="00C562DB">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2835910</wp:posOffset>
            </wp:positionH>
            <wp:positionV relativeFrom="paragraph">
              <wp:posOffset>24130</wp:posOffset>
            </wp:positionV>
            <wp:extent cx="620395" cy="723900"/>
            <wp:effectExtent l="19050" t="0" r="825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20395" cy="723900"/>
                    </a:xfrm>
                    <a:prstGeom prst="rect">
                      <a:avLst/>
                    </a:prstGeom>
                    <a:noFill/>
                    <a:ln w="9525">
                      <a:noFill/>
                      <a:miter lim="800000"/>
                      <a:headEnd/>
                      <a:tailEnd/>
                    </a:ln>
                  </pic:spPr>
                </pic:pic>
              </a:graphicData>
            </a:graphic>
          </wp:anchor>
        </w:drawing>
      </w:r>
    </w:p>
    <w:p w:rsidR="00C562DB" w:rsidRPr="00C562DB" w:rsidRDefault="00C562DB" w:rsidP="00C562DB">
      <w:pPr>
        <w:spacing w:after="0" w:line="240" w:lineRule="auto"/>
        <w:jc w:val="both"/>
        <w:rPr>
          <w:rFonts w:ascii="Times New Roman" w:eastAsia="Times New Roman" w:hAnsi="Times New Roman" w:cs="Times New Roman"/>
          <w:sz w:val="24"/>
          <w:szCs w:val="24"/>
          <w:lang w:eastAsia="ru-RU"/>
        </w:rPr>
      </w:pPr>
    </w:p>
    <w:p w:rsidR="00C562DB" w:rsidRPr="00C562DB" w:rsidRDefault="00C562DB" w:rsidP="00C562DB">
      <w:pPr>
        <w:spacing w:after="0" w:line="240" w:lineRule="auto"/>
        <w:jc w:val="both"/>
        <w:rPr>
          <w:rFonts w:ascii="Times New Roman" w:eastAsia="Times New Roman" w:hAnsi="Times New Roman" w:cs="Times New Roman"/>
          <w:sz w:val="24"/>
          <w:szCs w:val="24"/>
          <w:lang w:eastAsia="ru-RU"/>
        </w:rPr>
      </w:pPr>
    </w:p>
    <w:p w:rsidR="00C562DB" w:rsidRPr="00C562DB" w:rsidRDefault="00C562DB" w:rsidP="00C562DB">
      <w:pPr>
        <w:spacing w:after="0" w:line="240" w:lineRule="auto"/>
        <w:jc w:val="both"/>
        <w:rPr>
          <w:rFonts w:ascii="Times New Roman" w:eastAsia="Times New Roman" w:hAnsi="Times New Roman" w:cs="Times New Roman"/>
          <w:sz w:val="24"/>
          <w:szCs w:val="24"/>
          <w:lang w:eastAsia="ru-RU"/>
        </w:rPr>
      </w:pPr>
    </w:p>
    <w:p w:rsidR="00AD2612" w:rsidRDefault="00AD2612" w:rsidP="00C562DB">
      <w:pPr>
        <w:spacing w:after="0" w:line="240" w:lineRule="auto"/>
        <w:jc w:val="both"/>
        <w:rPr>
          <w:rFonts w:ascii="Times New Roman" w:eastAsia="Times New Roman" w:hAnsi="Times New Roman" w:cs="Times New Roman"/>
          <w:sz w:val="24"/>
          <w:szCs w:val="24"/>
          <w:lang w:eastAsia="ru-RU"/>
        </w:rPr>
      </w:pPr>
    </w:p>
    <w:p w:rsidR="00AD2612" w:rsidRDefault="00AD2612" w:rsidP="00C562DB">
      <w:pPr>
        <w:spacing w:after="0" w:line="240" w:lineRule="auto"/>
        <w:jc w:val="both"/>
        <w:rPr>
          <w:rFonts w:ascii="Times New Roman" w:eastAsia="Times New Roman" w:hAnsi="Times New Roman" w:cs="Times New Roman"/>
          <w:sz w:val="24"/>
          <w:szCs w:val="24"/>
          <w:lang w:eastAsia="ru-RU"/>
        </w:rPr>
      </w:pPr>
    </w:p>
    <w:p w:rsidR="00C562DB" w:rsidRPr="00A40B07" w:rsidRDefault="00C562DB" w:rsidP="00A40B07">
      <w:pPr>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A40B07">
        <w:rPr>
          <w:rFonts w:ascii="Times New Roman" w:eastAsia="Times New Roman" w:hAnsi="Times New Roman" w:cs="Times New Roman"/>
          <w:sz w:val="28"/>
          <w:szCs w:val="28"/>
          <w:lang w:eastAsia="ru-RU"/>
        </w:rPr>
        <w:t>ПОСТАНОВЛЕНИЕ</w:t>
      </w:r>
    </w:p>
    <w:p w:rsidR="00C562DB" w:rsidRPr="00A40B07" w:rsidRDefault="00C562DB" w:rsidP="00A40B07">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40B07">
        <w:rPr>
          <w:rFonts w:ascii="Times New Roman" w:eastAsia="Times New Roman" w:hAnsi="Times New Roman" w:cs="Times New Roman"/>
          <w:sz w:val="28"/>
          <w:szCs w:val="28"/>
          <w:lang w:eastAsia="ru-RU"/>
        </w:rPr>
        <w:t xml:space="preserve">                                                                                                                                     </w:t>
      </w:r>
    </w:p>
    <w:p w:rsidR="00811063" w:rsidRPr="00811063" w:rsidRDefault="00811063" w:rsidP="00811063">
      <w:pPr>
        <w:autoSpaceDE w:val="0"/>
        <w:autoSpaceDN w:val="0"/>
        <w:spacing w:after="0" w:line="240" w:lineRule="auto"/>
        <w:rPr>
          <w:rFonts w:ascii="Times New Roman" w:hAnsi="Times New Roman" w:cs="Times New Roman"/>
          <w:bCs/>
          <w:sz w:val="28"/>
          <w:szCs w:val="28"/>
        </w:rPr>
      </w:pPr>
      <w:r w:rsidRPr="00375417">
        <w:rPr>
          <w:rFonts w:ascii="Times New Roman" w:eastAsia="Times New Roman" w:hAnsi="Times New Roman" w:cs="Times New Roman"/>
          <w:bCs/>
          <w:sz w:val="28"/>
          <w:szCs w:val="28"/>
          <w:lang w:eastAsia="ru-RU"/>
        </w:rPr>
        <w:t>от</w:t>
      </w:r>
      <w:r w:rsidRPr="00375417">
        <w:rPr>
          <w:rFonts w:ascii="Times New Roman" w:hAnsi="Times New Roman" w:cs="Times New Roman"/>
          <w:bCs/>
          <w:sz w:val="28"/>
          <w:szCs w:val="28"/>
        </w:rPr>
        <w:t xml:space="preserve">   </w:t>
      </w:r>
      <w:r w:rsidR="00375417" w:rsidRPr="00375417">
        <w:rPr>
          <w:rFonts w:ascii="Times New Roman" w:hAnsi="Times New Roman" w:cs="Times New Roman"/>
          <w:bCs/>
          <w:sz w:val="28"/>
          <w:szCs w:val="28"/>
        </w:rPr>
        <w:t xml:space="preserve">06 </w:t>
      </w:r>
      <w:r w:rsidRPr="00375417">
        <w:rPr>
          <w:rFonts w:ascii="Times New Roman" w:hAnsi="Times New Roman" w:cs="Times New Roman"/>
          <w:bCs/>
          <w:sz w:val="28"/>
          <w:szCs w:val="28"/>
        </w:rPr>
        <w:t>июня 2016 г.                                                                                   №</w:t>
      </w:r>
      <w:r w:rsidRPr="00375417">
        <w:rPr>
          <w:rFonts w:ascii="Times New Roman" w:hAnsi="Times New Roman" w:cs="Times New Roman"/>
          <w:bCs/>
          <w:sz w:val="28"/>
          <w:szCs w:val="28"/>
        </w:rPr>
        <w:tab/>
      </w:r>
      <w:r w:rsidR="00375417" w:rsidRPr="00375417">
        <w:rPr>
          <w:rFonts w:ascii="Times New Roman" w:hAnsi="Times New Roman" w:cs="Times New Roman"/>
          <w:bCs/>
          <w:sz w:val="28"/>
          <w:szCs w:val="28"/>
        </w:rPr>
        <w:t>196</w:t>
      </w:r>
      <w:r w:rsidRPr="00811063">
        <w:rPr>
          <w:rFonts w:ascii="Times New Roman" w:hAnsi="Times New Roman" w:cs="Times New Roman"/>
          <w:bCs/>
          <w:sz w:val="28"/>
          <w:szCs w:val="28"/>
        </w:rPr>
        <w:tab/>
      </w:r>
      <w:r w:rsidRPr="00811063">
        <w:rPr>
          <w:rFonts w:ascii="Times New Roman" w:hAnsi="Times New Roman" w:cs="Times New Roman"/>
          <w:bCs/>
          <w:sz w:val="28"/>
          <w:szCs w:val="28"/>
        </w:rPr>
        <w:tab/>
      </w:r>
      <w:r w:rsidRPr="00811063">
        <w:rPr>
          <w:rFonts w:ascii="Times New Roman" w:hAnsi="Times New Roman" w:cs="Times New Roman"/>
          <w:bCs/>
          <w:sz w:val="28"/>
          <w:szCs w:val="28"/>
        </w:rPr>
        <w:tab/>
      </w:r>
      <w:r w:rsidRPr="00811063">
        <w:rPr>
          <w:rFonts w:ascii="Times New Roman" w:hAnsi="Times New Roman" w:cs="Times New Roman"/>
          <w:bCs/>
          <w:sz w:val="28"/>
          <w:szCs w:val="28"/>
        </w:rPr>
        <w:tab/>
      </w:r>
      <w:r w:rsidRPr="00811063">
        <w:rPr>
          <w:rFonts w:ascii="Times New Roman" w:hAnsi="Times New Roman" w:cs="Times New Roman"/>
          <w:bCs/>
          <w:sz w:val="28"/>
          <w:szCs w:val="28"/>
        </w:rPr>
        <w:tab/>
      </w:r>
      <w:r w:rsidRPr="00811063">
        <w:rPr>
          <w:rFonts w:ascii="Times New Roman" w:hAnsi="Times New Roman" w:cs="Times New Roman"/>
          <w:bCs/>
          <w:sz w:val="28"/>
          <w:szCs w:val="28"/>
        </w:rPr>
        <w:tab/>
      </w:r>
      <w:r w:rsidRPr="00811063">
        <w:rPr>
          <w:rFonts w:ascii="Times New Roman" w:hAnsi="Times New Roman" w:cs="Times New Roman"/>
          <w:bCs/>
          <w:sz w:val="28"/>
          <w:szCs w:val="28"/>
        </w:rPr>
        <w:tab/>
        <w:t xml:space="preserve">      </w:t>
      </w:r>
    </w:p>
    <w:p w:rsidR="00811063" w:rsidRPr="00811063" w:rsidRDefault="00811063" w:rsidP="00811063">
      <w:pPr>
        <w:spacing w:after="0"/>
        <w:rPr>
          <w:rFonts w:ascii="Times New Roman" w:hAnsi="Times New Roman" w:cs="Times New Roman"/>
          <w:bCs/>
          <w:sz w:val="28"/>
          <w:szCs w:val="28"/>
        </w:rPr>
      </w:pPr>
      <w:r w:rsidRPr="00811063">
        <w:rPr>
          <w:rFonts w:ascii="Times New Roman" w:hAnsi="Times New Roman" w:cs="Times New Roman"/>
          <w:bCs/>
          <w:sz w:val="28"/>
          <w:szCs w:val="28"/>
        </w:rPr>
        <w:t>г.  Емва,  Республика  Коми</w:t>
      </w:r>
    </w:p>
    <w:p w:rsidR="00811063" w:rsidRPr="00811063" w:rsidRDefault="00811063" w:rsidP="00811063">
      <w:pPr>
        <w:spacing w:after="0" w:line="240" w:lineRule="auto"/>
        <w:rPr>
          <w:rFonts w:ascii="Times New Roman" w:hAnsi="Times New Roman" w:cs="Times New Roman"/>
          <w:sz w:val="28"/>
          <w:szCs w:val="28"/>
        </w:rPr>
      </w:pPr>
      <w:r w:rsidRPr="00811063">
        <w:rPr>
          <w:rFonts w:ascii="Times New Roman" w:hAnsi="Times New Roman" w:cs="Times New Roman"/>
          <w:sz w:val="28"/>
          <w:szCs w:val="28"/>
        </w:rPr>
        <w:t xml:space="preserve">Об утверждении  локальной сметы  </w:t>
      </w:r>
    </w:p>
    <w:p w:rsidR="00811063" w:rsidRPr="00811063" w:rsidRDefault="00811063" w:rsidP="00811063">
      <w:pPr>
        <w:spacing w:after="0" w:line="240" w:lineRule="auto"/>
        <w:rPr>
          <w:rFonts w:ascii="Times New Roman" w:hAnsi="Times New Roman" w:cs="Times New Roman"/>
          <w:sz w:val="28"/>
          <w:szCs w:val="28"/>
        </w:rPr>
      </w:pPr>
      <w:r w:rsidRPr="00811063">
        <w:rPr>
          <w:rFonts w:ascii="Times New Roman" w:hAnsi="Times New Roman" w:cs="Times New Roman"/>
          <w:sz w:val="28"/>
          <w:szCs w:val="28"/>
        </w:rPr>
        <w:t xml:space="preserve"> стоимости  выполнения работ  </w:t>
      </w:r>
    </w:p>
    <w:p w:rsidR="00811063" w:rsidRPr="00811063" w:rsidRDefault="00811063" w:rsidP="00811063">
      <w:pPr>
        <w:spacing w:after="0" w:line="240" w:lineRule="auto"/>
        <w:rPr>
          <w:rFonts w:ascii="Times New Roman" w:hAnsi="Times New Roman" w:cs="Times New Roman"/>
          <w:sz w:val="28"/>
          <w:szCs w:val="28"/>
        </w:rPr>
      </w:pPr>
      <w:r w:rsidRPr="00811063">
        <w:rPr>
          <w:rFonts w:ascii="Times New Roman" w:hAnsi="Times New Roman" w:cs="Times New Roman"/>
          <w:sz w:val="28"/>
          <w:szCs w:val="28"/>
        </w:rPr>
        <w:t xml:space="preserve">по  ремонту  автомобильной  дороги  </w:t>
      </w:r>
    </w:p>
    <w:p w:rsidR="00811063" w:rsidRPr="00811063" w:rsidRDefault="00811063" w:rsidP="00811063">
      <w:pPr>
        <w:spacing w:after="0" w:line="240" w:lineRule="auto"/>
        <w:rPr>
          <w:rFonts w:ascii="Times New Roman" w:hAnsi="Times New Roman" w:cs="Times New Roman"/>
          <w:sz w:val="28"/>
          <w:szCs w:val="28"/>
        </w:rPr>
      </w:pPr>
      <w:r w:rsidRPr="00811063">
        <w:rPr>
          <w:rFonts w:ascii="Times New Roman" w:hAnsi="Times New Roman" w:cs="Times New Roman"/>
          <w:sz w:val="28"/>
          <w:szCs w:val="28"/>
        </w:rPr>
        <w:t xml:space="preserve">общего  пользования  местного значения </w:t>
      </w:r>
    </w:p>
    <w:p w:rsidR="00811063" w:rsidRPr="00811063" w:rsidRDefault="00811063" w:rsidP="00811063">
      <w:pPr>
        <w:spacing w:after="0" w:line="240" w:lineRule="auto"/>
        <w:rPr>
          <w:rFonts w:ascii="Times New Roman" w:hAnsi="Times New Roman" w:cs="Times New Roman"/>
          <w:sz w:val="28"/>
          <w:szCs w:val="28"/>
        </w:rPr>
      </w:pPr>
      <w:r w:rsidRPr="00811063">
        <w:rPr>
          <w:rFonts w:ascii="Times New Roman" w:hAnsi="Times New Roman" w:cs="Times New Roman"/>
          <w:sz w:val="28"/>
          <w:szCs w:val="28"/>
        </w:rPr>
        <w:t xml:space="preserve">на территории  муниципального района </w:t>
      </w:r>
    </w:p>
    <w:p w:rsidR="00811063" w:rsidRPr="00811063" w:rsidRDefault="00811063" w:rsidP="00811063">
      <w:pPr>
        <w:spacing w:after="0" w:line="240" w:lineRule="auto"/>
        <w:rPr>
          <w:rFonts w:ascii="Times New Roman" w:hAnsi="Times New Roman" w:cs="Times New Roman"/>
          <w:sz w:val="28"/>
          <w:szCs w:val="28"/>
        </w:rPr>
      </w:pPr>
      <w:r w:rsidRPr="00811063">
        <w:rPr>
          <w:rFonts w:ascii="Times New Roman" w:hAnsi="Times New Roman" w:cs="Times New Roman"/>
          <w:sz w:val="28"/>
          <w:szCs w:val="28"/>
        </w:rPr>
        <w:t>«Княжпогостский» в 2016 году</w:t>
      </w:r>
    </w:p>
    <w:p w:rsidR="00811063" w:rsidRPr="00811063" w:rsidRDefault="00811063" w:rsidP="00811063">
      <w:pPr>
        <w:pStyle w:val="ConsNormal"/>
        <w:widowControl/>
        <w:ind w:firstLine="540"/>
        <w:rPr>
          <w:rFonts w:ascii="Times New Roman" w:hAnsi="Times New Roman"/>
          <w:snapToGrid w:val="0"/>
          <w:sz w:val="28"/>
          <w:szCs w:val="28"/>
        </w:rPr>
      </w:pPr>
    </w:p>
    <w:p w:rsidR="00811063" w:rsidRPr="00811063" w:rsidRDefault="00811063" w:rsidP="00375417">
      <w:pPr>
        <w:jc w:val="both"/>
        <w:rPr>
          <w:rFonts w:ascii="Times New Roman" w:hAnsi="Times New Roman" w:cs="Times New Roman"/>
          <w:sz w:val="28"/>
          <w:szCs w:val="28"/>
        </w:rPr>
      </w:pPr>
      <w:r w:rsidRPr="00811063">
        <w:rPr>
          <w:rFonts w:ascii="Times New Roman" w:hAnsi="Times New Roman" w:cs="Times New Roman"/>
          <w:color w:val="373737"/>
          <w:kern w:val="36"/>
          <w:sz w:val="24"/>
          <w:szCs w:val="24"/>
        </w:rPr>
        <w:t xml:space="preserve">            </w:t>
      </w:r>
      <w:r w:rsidR="00375417">
        <w:rPr>
          <w:rFonts w:ascii="Times New Roman" w:hAnsi="Times New Roman" w:cs="Times New Roman"/>
          <w:sz w:val="28"/>
          <w:szCs w:val="28"/>
        </w:rPr>
        <w:t>Руководствуясь Федеральным законом</w:t>
      </w:r>
      <w:r w:rsidR="00375417" w:rsidRPr="00811063">
        <w:rPr>
          <w:rFonts w:ascii="Times New Roman" w:hAnsi="Times New Roman" w:cs="Times New Roman"/>
          <w:sz w:val="28"/>
          <w:szCs w:val="28"/>
        </w:rPr>
        <w:t xml:space="preserve"> от</w:t>
      </w:r>
      <w:r w:rsidR="00375417">
        <w:rPr>
          <w:rFonts w:ascii="Times New Roman" w:hAnsi="Times New Roman" w:cs="Times New Roman"/>
          <w:sz w:val="28"/>
          <w:szCs w:val="28"/>
        </w:rPr>
        <w:t xml:space="preserve"> 05 апреля 2013 г. №</w:t>
      </w:r>
      <w:r w:rsidRPr="00811063">
        <w:rPr>
          <w:rFonts w:ascii="Times New Roman" w:hAnsi="Times New Roman" w:cs="Times New Roman"/>
          <w:sz w:val="28"/>
          <w:szCs w:val="28"/>
        </w:rPr>
        <w:t>44-</w:t>
      </w:r>
      <w:r w:rsidR="00375417" w:rsidRPr="00811063">
        <w:rPr>
          <w:rFonts w:ascii="Times New Roman" w:hAnsi="Times New Roman" w:cs="Times New Roman"/>
          <w:sz w:val="28"/>
          <w:szCs w:val="28"/>
        </w:rPr>
        <w:t>ФЗ «</w:t>
      </w:r>
      <w:r w:rsidRPr="00811063">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w:t>
      </w:r>
    </w:p>
    <w:p w:rsidR="00811063" w:rsidRPr="00811063" w:rsidRDefault="00811063" w:rsidP="00375417">
      <w:pPr>
        <w:pStyle w:val="23"/>
        <w:spacing w:line="240" w:lineRule="auto"/>
        <w:ind w:left="562" w:right="370"/>
        <w:jc w:val="both"/>
        <w:rPr>
          <w:sz w:val="28"/>
          <w:szCs w:val="28"/>
        </w:rPr>
      </w:pPr>
      <w:r w:rsidRPr="00811063">
        <w:rPr>
          <w:sz w:val="28"/>
          <w:szCs w:val="28"/>
        </w:rPr>
        <w:t>ПОСТАНОВЛЯЮ:</w:t>
      </w:r>
    </w:p>
    <w:p w:rsidR="00811063" w:rsidRPr="00811063" w:rsidRDefault="00811063" w:rsidP="00375417">
      <w:pPr>
        <w:ind w:firstLine="567"/>
        <w:jc w:val="both"/>
        <w:rPr>
          <w:rFonts w:ascii="Times New Roman" w:hAnsi="Times New Roman" w:cs="Times New Roman"/>
          <w:sz w:val="28"/>
          <w:szCs w:val="28"/>
        </w:rPr>
      </w:pPr>
      <w:r w:rsidRPr="00811063">
        <w:rPr>
          <w:rFonts w:ascii="Times New Roman" w:hAnsi="Times New Roman" w:cs="Times New Roman"/>
          <w:sz w:val="28"/>
          <w:szCs w:val="28"/>
        </w:rPr>
        <w:t xml:space="preserve">1.  </w:t>
      </w:r>
      <w:r w:rsidR="00375417" w:rsidRPr="00811063">
        <w:rPr>
          <w:rFonts w:ascii="Times New Roman" w:hAnsi="Times New Roman" w:cs="Times New Roman"/>
          <w:sz w:val="28"/>
          <w:szCs w:val="28"/>
        </w:rPr>
        <w:t>Утвердить</w:t>
      </w:r>
      <w:r w:rsidR="00375417" w:rsidRPr="00811063">
        <w:rPr>
          <w:rFonts w:ascii="Times New Roman" w:hAnsi="Times New Roman" w:cs="Times New Roman"/>
          <w:sz w:val="24"/>
          <w:szCs w:val="24"/>
        </w:rPr>
        <w:t xml:space="preserve"> локальную</w:t>
      </w:r>
      <w:r w:rsidR="00375417" w:rsidRPr="00811063">
        <w:rPr>
          <w:rFonts w:ascii="Times New Roman" w:hAnsi="Times New Roman" w:cs="Times New Roman"/>
          <w:sz w:val="28"/>
          <w:szCs w:val="28"/>
        </w:rPr>
        <w:t xml:space="preserve"> смету</w:t>
      </w:r>
      <w:r w:rsidR="00375417">
        <w:rPr>
          <w:rFonts w:ascii="Times New Roman" w:hAnsi="Times New Roman" w:cs="Times New Roman"/>
          <w:sz w:val="28"/>
          <w:szCs w:val="28"/>
        </w:rPr>
        <w:t xml:space="preserve"> стоимости выполнения работ по</w:t>
      </w:r>
      <w:r w:rsidRPr="00811063">
        <w:rPr>
          <w:rFonts w:ascii="Times New Roman" w:hAnsi="Times New Roman" w:cs="Times New Roman"/>
          <w:sz w:val="28"/>
          <w:szCs w:val="28"/>
        </w:rPr>
        <w:t xml:space="preserve"> </w:t>
      </w:r>
      <w:r w:rsidR="00375417" w:rsidRPr="00811063">
        <w:rPr>
          <w:rFonts w:ascii="Times New Roman" w:hAnsi="Times New Roman" w:cs="Times New Roman"/>
          <w:sz w:val="28"/>
          <w:szCs w:val="28"/>
        </w:rPr>
        <w:t>ремонту автомобильной дороги общего пользования местного</w:t>
      </w:r>
      <w:r w:rsidRPr="00811063">
        <w:rPr>
          <w:rFonts w:ascii="Times New Roman" w:hAnsi="Times New Roman" w:cs="Times New Roman"/>
          <w:sz w:val="28"/>
          <w:szCs w:val="28"/>
        </w:rPr>
        <w:t xml:space="preserve"> значения на </w:t>
      </w:r>
      <w:r w:rsidR="00375417" w:rsidRPr="00811063">
        <w:rPr>
          <w:rFonts w:ascii="Times New Roman" w:hAnsi="Times New Roman" w:cs="Times New Roman"/>
          <w:sz w:val="28"/>
          <w:szCs w:val="28"/>
        </w:rPr>
        <w:t>территории муниципального</w:t>
      </w:r>
      <w:r w:rsidRPr="00811063">
        <w:rPr>
          <w:rFonts w:ascii="Times New Roman" w:hAnsi="Times New Roman" w:cs="Times New Roman"/>
          <w:sz w:val="28"/>
          <w:szCs w:val="28"/>
        </w:rPr>
        <w:t xml:space="preserve"> района «Княжпогостский» «пст. Чернореченский – пст. Вожаель» в 2016 году, с начальной (максимальной) ценой муниципального контракта в сумме </w:t>
      </w:r>
      <w:r w:rsidRPr="00811063">
        <w:rPr>
          <w:rFonts w:ascii="Times New Roman" w:hAnsi="Times New Roman" w:cs="Times New Roman"/>
          <w:b/>
          <w:sz w:val="28"/>
          <w:szCs w:val="28"/>
        </w:rPr>
        <w:t>421</w:t>
      </w:r>
      <w:r w:rsidR="00375417">
        <w:rPr>
          <w:rFonts w:ascii="Times New Roman" w:hAnsi="Times New Roman" w:cs="Times New Roman"/>
          <w:b/>
          <w:sz w:val="28"/>
          <w:szCs w:val="28"/>
        </w:rPr>
        <w:t xml:space="preserve"> </w:t>
      </w:r>
      <w:r w:rsidRPr="00811063">
        <w:rPr>
          <w:rFonts w:ascii="Times New Roman" w:hAnsi="Times New Roman" w:cs="Times New Roman"/>
          <w:b/>
          <w:sz w:val="28"/>
          <w:szCs w:val="28"/>
        </w:rPr>
        <w:t>998</w:t>
      </w:r>
      <w:r w:rsidRPr="00811063">
        <w:rPr>
          <w:rFonts w:ascii="Times New Roman" w:hAnsi="Times New Roman" w:cs="Times New Roman"/>
          <w:sz w:val="28"/>
          <w:szCs w:val="28"/>
        </w:rPr>
        <w:t xml:space="preserve"> рублей, согласно приложению к настоящему постановлению.</w:t>
      </w:r>
    </w:p>
    <w:p w:rsidR="00811063" w:rsidRDefault="00811063" w:rsidP="00375417">
      <w:pPr>
        <w:spacing w:after="0" w:line="240" w:lineRule="auto"/>
        <w:ind w:firstLine="562"/>
        <w:jc w:val="both"/>
        <w:rPr>
          <w:rFonts w:ascii="Times New Roman" w:hAnsi="Times New Roman" w:cs="Times New Roman"/>
          <w:sz w:val="28"/>
          <w:szCs w:val="28"/>
        </w:rPr>
      </w:pPr>
      <w:r w:rsidRPr="00811063">
        <w:rPr>
          <w:rFonts w:ascii="Times New Roman" w:hAnsi="Times New Roman" w:cs="Times New Roman"/>
          <w:sz w:val="28"/>
          <w:szCs w:val="28"/>
        </w:rPr>
        <w:t>2. Контроль за исполнением настоящего постановления за собой</w:t>
      </w:r>
    </w:p>
    <w:p w:rsidR="00375417" w:rsidRPr="00811063" w:rsidRDefault="00375417" w:rsidP="00375417">
      <w:pPr>
        <w:spacing w:after="0" w:line="240" w:lineRule="auto"/>
        <w:ind w:firstLine="562"/>
        <w:jc w:val="both"/>
        <w:rPr>
          <w:rFonts w:ascii="Times New Roman" w:hAnsi="Times New Roman" w:cs="Times New Roman"/>
          <w:sz w:val="28"/>
          <w:szCs w:val="28"/>
        </w:rPr>
      </w:pPr>
    </w:p>
    <w:p w:rsidR="00811063" w:rsidRDefault="00811063" w:rsidP="00375417">
      <w:pPr>
        <w:pStyle w:val="23"/>
        <w:spacing w:after="0" w:line="240" w:lineRule="auto"/>
        <w:ind w:firstLine="562"/>
        <w:jc w:val="both"/>
        <w:rPr>
          <w:sz w:val="28"/>
          <w:szCs w:val="28"/>
        </w:rPr>
      </w:pPr>
      <w:r w:rsidRPr="00811063">
        <w:rPr>
          <w:sz w:val="28"/>
          <w:szCs w:val="28"/>
        </w:rPr>
        <w:t xml:space="preserve">3. Настоящее постановление вступает в силу со дня его опубликования. </w:t>
      </w:r>
    </w:p>
    <w:p w:rsidR="00375417" w:rsidRDefault="00375417" w:rsidP="00375417">
      <w:pPr>
        <w:pStyle w:val="23"/>
        <w:spacing w:after="0" w:line="240" w:lineRule="auto"/>
        <w:ind w:firstLine="562"/>
        <w:jc w:val="both"/>
        <w:rPr>
          <w:sz w:val="28"/>
          <w:szCs w:val="28"/>
        </w:rPr>
      </w:pPr>
    </w:p>
    <w:p w:rsidR="00375417" w:rsidRDefault="00375417" w:rsidP="00375417">
      <w:pPr>
        <w:pStyle w:val="23"/>
        <w:spacing w:after="0" w:line="240" w:lineRule="auto"/>
        <w:ind w:firstLine="562"/>
        <w:jc w:val="both"/>
        <w:rPr>
          <w:sz w:val="28"/>
          <w:szCs w:val="28"/>
        </w:rPr>
      </w:pPr>
    </w:p>
    <w:p w:rsidR="00811063" w:rsidRPr="00811063" w:rsidRDefault="00375417" w:rsidP="00375417">
      <w:pPr>
        <w:pStyle w:val="23"/>
        <w:spacing w:after="0" w:line="240" w:lineRule="auto"/>
        <w:ind w:firstLine="562"/>
        <w:jc w:val="both"/>
        <w:rPr>
          <w:sz w:val="28"/>
          <w:szCs w:val="28"/>
        </w:rPr>
      </w:pPr>
      <w:r w:rsidRPr="00375417">
        <w:rPr>
          <w:sz w:val="28"/>
          <w:szCs w:val="28"/>
        </w:rPr>
        <w:t>И.о. руководителя</w:t>
      </w:r>
      <w:r w:rsidR="00811063" w:rsidRPr="00375417">
        <w:rPr>
          <w:sz w:val="28"/>
          <w:szCs w:val="28"/>
        </w:rPr>
        <w:t xml:space="preserve"> администрации                                              </w:t>
      </w:r>
      <w:r w:rsidRPr="00375417">
        <w:rPr>
          <w:sz w:val="28"/>
          <w:szCs w:val="28"/>
        </w:rPr>
        <w:t>И. В. Панченко</w:t>
      </w:r>
    </w:p>
    <w:p w:rsidR="007F71C2" w:rsidRDefault="007F71C2" w:rsidP="00375417">
      <w:pPr>
        <w:autoSpaceDE w:val="0"/>
        <w:autoSpaceDN w:val="0"/>
        <w:spacing w:after="0" w:line="240" w:lineRule="auto"/>
        <w:ind w:firstLine="567"/>
        <w:jc w:val="both"/>
        <w:rPr>
          <w:rFonts w:ascii="Times New Roman" w:eastAsia="Times New Roman" w:hAnsi="Times New Roman" w:cs="Times New Roman"/>
          <w:sz w:val="20"/>
          <w:szCs w:val="20"/>
          <w:lang w:eastAsia="ru-RU"/>
        </w:rPr>
        <w:sectPr w:rsidR="007F71C2" w:rsidSect="00C414C4">
          <w:headerReference w:type="default" r:id="rId10"/>
          <w:footerReference w:type="default" r:id="rId11"/>
          <w:type w:val="continuous"/>
          <w:pgSz w:w="11906" w:h="16838"/>
          <w:pgMar w:top="284" w:right="567" w:bottom="284" w:left="1134" w:header="283" w:footer="283" w:gutter="0"/>
          <w:cols w:space="708"/>
          <w:docGrid w:linePitch="360"/>
        </w:sectPr>
      </w:pPr>
    </w:p>
    <w:p w:rsidR="00A40B07" w:rsidRPr="00A40B07" w:rsidRDefault="00A40B07" w:rsidP="00811063">
      <w:pPr>
        <w:autoSpaceDE w:val="0"/>
        <w:autoSpaceDN w:val="0"/>
        <w:spacing w:after="0" w:line="240" w:lineRule="auto"/>
        <w:ind w:firstLine="567"/>
        <w:jc w:val="right"/>
        <w:rPr>
          <w:rFonts w:ascii="Times New Roman" w:eastAsia="Times New Roman" w:hAnsi="Times New Roman" w:cs="Times New Roman"/>
          <w:sz w:val="20"/>
          <w:szCs w:val="20"/>
          <w:lang w:eastAsia="ru-RU"/>
        </w:rPr>
      </w:pPr>
      <w:r w:rsidRPr="00A40B07">
        <w:rPr>
          <w:rFonts w:ascii="Times New Roman" w:eastAsia="Times New Roman" w:hAnsi="Times New Roman" w:cs="Times New Roman"/>
          <w:sz w:val="20"/>
          <w:szCs w:val="20"/>
          <w:lang w:eastAsia="ru-RU"/>
        </w:rPr>
        <w:lastRenderedPageBreak/>
        <w:t>Приложение</w:t>
      </w:r>
    </w:p>
    <w:p w:rsidR="00A40B07" w:rsidRPr="00A40B07" w:rsidRDefault="00A40B07" w:rsidP="00A40B07">
      <w:pPr>
        <w:autoSpaceDE w:val="0"/>
        <w:autoSpaceDN w:val="0"/>
        <w:spacing w:after="0" w:line="240" w:lineRule="auto"/>
        <w:ind w:firstLine="567"/>
        <w:jc w:val="right"/>
        <w:rPr>
          <w:rFonts w:ascii="Times New Roman" w:eastAsia="Times New Roman" w:hAnsi="Times New Roman" w:cs="Times New Roman"/>
          <w:sz w:val="20"/>
          <w:szCs w:val="20"/>
          <w:lang w:eastAsia="ru-RU"/>
        </w:rPr>
      </w:pPr>
      <w:r w:rsidRPr="00A40B07">
        <w:rPr>
          <w:rFonts w:ascii="Times New Roman" w:eastAsia="Times New Roman" w:hAnsi="Times New Roman" w:cs="Times New Roman"/>
          <w:sz w:val="20"/>
          <w:szCs w:val="20"/>
          <w:lang w:eastAsia="ru-RU"/>
        </w:rPr>
        <w:t>к постановлению №</w:t>
      </w:r>
      <w:r w:rsidR="00375417">
        <w:rPr>
          <w:rFonts w:ascii="Times New Roman" w:eastAsia="Times New Roman" w:hAnsi="Times New Roman" w:cs="Times New Roman"/>
          <w:sz w:val="20"/>
          <w:szCs w:val="20"/>
          <w:lang w:eastAsia="ru-RU"/>
        </w:rPr>
        <w:t>196</w:t>
      </w:r>
    </w:p>
    <w:p w:rsidR="00A40B07" w:rsidRDefault="007F71C2" w:rsidP="00A40B07">
      <w:pPr>
        <w:autoSpaceDE w:val="0"/>
        <w:autoSpaceDN w:val="0"/>
        <w:spacing w:after="0" w:line="240" w:lineRule="auto"/>
        <w:ind w:firstLine="567"/>
        <w:jc w:val="right"/>
        <w:rPr>
          <w:rFonts w:ascii="Times New Roman" w:eastAsia="Times New Roman" w:hAnsi="Times New Roman" w:cs="Times New Roman"/>
          <w:b/>
          <w:sz w:val="20"/>
          <w:szCs w:val="20"/>
          <w:lang w:eastAsia="ru-RU"/>
        </w:rPr>
      </w:pPr>
      <w:r w:rsidRPr="00471701">
        <w:rPr>
          <w:rFonts w:ascii="Times New Roman" w:eastAsia="Times New Roman" w:hAnsi="Times New Roman" w:cs="Times New Roman"/>
          <w:b/>
          <w:sz w:val="20"/>
          <w:szCs w:val="20"/>
          <w:highlight w:val="yellow"/>
          <w:lang w:eastAsia="ru-RU"/>
        </w:rPr>
        <w:t>от «</w:t>
      </w:r>
      <w:r w:rsidR="00375417">
        <w:rPr>
          <w:rFonts w:ascii="Times New Roman" w:eastAsia="Times New Roman" w:hAnsi="Times New Roman" w:cs="Times New Roman"/>
          <w:b/>
          <w:sz w:val="20"/>
          <w:szCs w:val="20"/>
          <w:highlight w:val="yellow"/>
          <w:lang w:eastAsia="ru-RU"/>
        </w:rPr>
        <w:t>06</w:t>
      </w:r>
      <w:r w:rsidR="00471701" w:rsidRPr="00471701">
        <w:rPr>
          <w:rFonts w:ascii="Times New Roman" w:eastAsia="Times New Roman" w:hAnsi="Times New Roman" w:cs="Times New Roman"/>
          <w:b/>
          <w:sz w:val="20"/>
          <w:szCs w:val="20"/>
          <w:highlight w:val="yellow"/>
          <w:lang w:eastAsia="ru-RU"/>
        </w:rPr>
        <w:t>» июн</w:t>
      </w:r>
      <w:r w:rsidRPr="00471701">
        <w:rPr>
          <w:rFonts w:ascii="Times New Roman" w:eastAsia="Times New Roman" w:hAnsi="Times New Roman" w:cs="Times New Roman"/>
          <w:b/>
          <w:sz w:val="20"/>
          <w:szCs w:val="20"/>
          <w:highlight w:val="yellow"/>
          <w:lang w:eastAsia="ru-RU"/>
        </w:rPr>
        <w:t>я 201</w:t>
      </w:r>
      <w:r w:rsidR="006B798D" w:rsidRPr="00471701">
        <w:rPr>
          <w:rFonts w:ascii="Times New Roman" w:eastAsia="Times New Roman" w:hAnsi="Times New Roman" w:cs="Times New Roman"/>
          <w:b/>
          <w:sz w:val="20"/>
          <w:szCs w:val="20"/>
          <w:highlight w:val="yellow"/>
          <w:lang w:eastAsia="ru-RU"/>
        </w:rPr>
        <w:t>6</w:t>
      </w:r>
      <w:r w:rsidR="00A40B07" w:rsidRPr="00471701">
        <w:rPr>
          <w:rFonts w:ascii="Times New Roman" w:eastAsia="Times New Roman" w:hAnsi="Times New Roman" w:cs="Times New Roman"/>
          <w:b/>
          <w:sz w:val="20"/>
          <w:szCs w:val="20"/>
          <w:highlight w:val="yellow"/>
          <w:lang w:eastAsia="ru-RU"/>
        </w:rPr>
        <w:t xml:space="preserve"> г.</w:t>
      </w:r>
    </w:p>
    <w:tbl>
      <w:tblPr>
        <w:tblW w:w="15773" w:type="dxa"/>
        <w:tblInd w:w="93" w:type="dxa"/>
        <w:tblLook w:val="04A0"/>
      </w:tblPr>
      <w:tblGrid>
        <w:gridCol w:w="499"/>
        <w:gridCol w:w="4799"/>
        <w:gridCol w:w="932"/>
        <w:gridCol w:w="1178"/>
        <w:gridCol w:w="1080"/>
        <w:gridCol w:w="1651"/>
        <w:gridCol w:w="2380"/>
        <w:gridCol w:w="1177"/>
        <w:gridCol w:w="885"/>
        <w:gridCol w:w="1192"/>
      </w:tblGrid>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xml:space="preserve">Стройка: </w:t>
            </w:r>
          </w:p>
        </w:tc>
        <w:tc>
          <w:tcPr>
            <w:tcW w:w="2110" w:type="dxa"/>
            <w:gridSpan w:val="2"/>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xml:space="preserve">Объект: </w:t>
            </w:r>
          </w:p>
        </w:tc>
        <w:tc>
          <w:tcPr>
            <w:tcW w:w="2110" w:type="dxa"/>
            <w:gridSpan w:val="2"/>
            <w:tcBorders>
              <w:top w:val="nil"/>
              <w:left w:val="nil"/>
              <w:bottom w:val="nil"/>
              <w:right w:val="nil"/>
            </w:tcBorders>
            <w:shd w:val="clear" w:color="auto" w:fill="auto"/>
            <w:noWrap/>
            <w:hideMark/>
          </w:tcPr>
          <w:p w:rsidR="006B798D" w:rsidRPr="006B798D" w:rsidRDefault="003C0FCF" w:rsidP="006B798D">
            <w:pPr>
              <w:spacing w:after="0" w:line="240" w:lineRule="auto"/>
              <w:rPr>
                <w:rFonts w:ascii="Verdana" w:eastAsia="Times New Roman" w:hAnsi="Verdana" w:cs="Times New Roman"/>
                <w:sz w:val="16"/>
                <w:szCs w:val="16"/>
                <w:lang w:eastAsia="ru-RU"/>
              </w:rPr>
            </w:pPr>
            <w:r w:rsidRPr="003C0FCF">
              <w:rPr>
                <w:rFonts w:ascii="Verdana" w:eastAsia="Times New Roman" w:hAnsi="Verdana" w:cs="Times New Roman"/>
                <w:sz w:val="16"/>
                <w:szCs w:val="16"/>
                <w:lang w:eastAsia="ru-RU"/>
              </w:rPr>
              <w:t>пст. Чернореченский - пст. Вожаель</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15773" w:type="dxa"/>
            <w:gridSpan w:val="10"/>
            <w:tcBorders>
              <w:top w:val="nil"/>
              <w:left w:val="nil"/>
              <w:bottom w:val="nil"/>
              <w:right w:val="nil"/>
            </w:tcBorders>
            <w:shd w:val="clear" w:color="auto" w:fill="auto"/>
            <w:noWrap/>
            <w:hideMark/>
          </w:tcPr>
          <w:p w:rsidR="006B798D" w:rsidRPr="006B798D" w:rsidRDefault="003C0FCF" w:rsidP="006B798D">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1</w:t>
            </w:r>
          </w:p>
        </w:tc>
      </w:tr>
      <w:tr w:rsidR="006B798D" w:rsidRPr="006B798D" w:rsidTr="003C0FCF">
        <w:trPr>
          <w:trHeight w:val="210"/>
        </w:trPr>
        <w:tc>
          <w:tcPr>
            <w:tcW w:w="15773" w:type="dxa"/>
            <w:gridSpan w:val="10"/>
            <w:tcBorders>
              <w:top w:val="nil"/>
              <w:left w:val="nil"/>
              <w:bottom w:val="nil"/>
              <w:right w:val="nil"/>
            </w:tcBorders>
            <w:shd w:val="clear" w:color="auto" w:fill="auto"/>
            <w:noWrap/>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(Локальный сметный расчет)</w:t>
            </w:r>
          </w:p>
        </w:tc>
      </w:tr>
      <w:tr w:rsidR="006B798D" w:rsidRPr="006B798D" w:rsidTr="003C0FCF">
        <w:trPr>
          <w:trHeight w:val="210"/>
        </w:trPr>
        <w:tc>
          <w:tcPr>
            <w:tcW w:w="15773" w:type="dxa"/>
            <w:gridSpan w:val="10"/>
            <w:tcBorders>
              <w:top w:val="nil"/>
              <w:left w:val="nil"/>
              <w:bottom w:val="nil"/>
              <w:right w:val="nil"/>
            </w:tcBorders>
            <w:shd w:val="clear" w:color="auto" w:fill="auto"/>
            <w:noWrap/>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xml:space="preserve"> на ремонт дороги (пст.</w:t>
            </w:r>
            <w:r>
              <w:rPr>
                <w:rFonts w:ascii="Verdana" w:eastAsia="Times New Roman" w:hAnsi="Verdana" w:cs="Times New Roman"/>
                <w:sz w:val="16"/>
                <w:szCs w:val="16"/>
                <w:lang w:eastAsia="ru-RU"/>
              </w:rPr>
              <w:t xml:space="preserve"> </w:t>
            </w:r>
            <w:r w:rsidRPr="006B798D">
              <w:rPr>
                <w:rFonts w:ascii="Verdana" w:eastAsia="Times New Roman" w:hAnsi="Verdana" w:cs="Times New Roman"/>
                <w:sz w:val="16"/>
                <w:szCs w:val="16"/>
                <w:lang w:eastAsia="ru-RU"/>
              </w:rPr>
              <w:t>Чернореченский - пст. Вожаель на участке км 8+815 - км 9+360 и участке км 9+400 - км 13 + 500)</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Сметная стоимость:</w:t>
            </w:r>
          </w:p>
        </w:tc>
        <w:tc>
          <w:tcPr>
            <w:tcW w:w="2062" w:type="dxa"/>
            <w:gridSpan w:val="2"/>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421,998</w:t>
            </w: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тыс. руб.</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roofErr w:type="spellStart"/>
            <w:r w:rsidRPr="006B798D">
              <w:rPr>
                <w:rFonts w:ascii="Verdana" w:eastAsia="Times New Roman" w:hAnsi="Verdana" w:cs="Times New Roman"/>
                <w:sz w:val="16"/>
                <w:szCs w:val="16"/>
                <w:lang w:eastAsia="ru-RU"/>
              </w:rPr>
              <w:t>Hормативная</w:t>
            </w:r>
            <w:proofErr w:type="spellEnd"/>
            <w:r w:rsidRPr="006B798D">
              <w:rPr>
                <w:rFonts w:ascii="Verdana" w:eastAsia="Times New Roman" w:hAnsi="Verdana" w:cs="Times New Roman"/>
                <w:sz w:val="16"/>
                <w:szCs w:val="16"/>
                <w:lang w:eastAsia="ru-RU"/>
              </w:rPr>
              <w:t xml:space="preserve"> трудоемкость:</w:t>
            </w:r>
          </w:p>
        </w:tc>
        <w:tc>
          <w:tcPr>
            <w:tcW w:w="2062" w:type="dxa"/>
            <w:gridSpan w:val="2"/>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 0,211</w:t>
            </w: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proofErr w:type="spellStart"/>
            <w:r w:rsidRPr="006B798D">
              <w:rPr>
                <w:rFonts w:ascii="Verdana" w:eastAsia="Times New Roman" w:hAnsi="Verdana" w:cs="Times New Roman"/>
                <w:b/>
                <w:bCs/>
                <w:sz w:val="16"/>
                <w:szCs w:val="16"/>
                <w:lang w:eastAsia="ru-RU"/>
              </w:rPr>
              <w:t>тыс.чел.ч</w:t>
            </w:r>
            <w:proofErr w:type="spellEnd"/>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Сметная заработная плата:</w:t>
            </w:r>
          </w:p>
        </w:tc>
        <w:tc>
          <w:tcPr>
            <w:tcW w:w="2062" w:type="dxa"/>
            <w:gridSpan w:val="2"/>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 33,737</w:t>
            </w: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тыс. руб.</w:t>
            </w:r>
          </w:p>
        </w:tc>
      </w:tr>
      <w:tr w:rsidR="006B798D" w:rsidRPr="006B798D" w:rsidTr="003C0FCF">
        <w:trPr>
          <w:trHeight w:val="210"/>
        </w:trPr>
        <w:tc>
          <w:tcPr>
            <w:tcW w:w="15773" w:type="dxa"/>
            <w:gridSpan w:val="10"/>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Составлена в текущих ценах на 01.2016 г.</w:t>
            </w:r>
          </w:p>
        </w:tc>
      </w:tr>
      <w:tr w:rsidR="006B798D" w:rsidRPr="006B798D" w:rsidTr="003C0FCF">
        <w:trPr>
          <w:trHeight w:val="98"/>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439"/>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поз</w:t>
            </w:r>
          </w:p>
        </w:tc>
        <w:tc>
          <w:tcPr>
            <w:tcW w:w="4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proofErr w:type="spellStart"/>
            <w:proofErr w:type="gramStart"/>
            <w:r w:rsidRPr="006B798D">
              <w:rPr>
                <w:rFonts w:ascii="Verdana" w:eastAsia="Times New Roman" w:hAnsi="Verdana" w:cs="Times New Roman"/>
                <w:sz w:val="16"/>
                <w:szCs w:val="16"/>
                <w:lang w:eastAsia="ru-RU"/>
              </w:rPr>
              <w:t>Количе-ство</w:t>
            </w:r>
            <w:proofErr w:type="spellEnd"/>
            <w:proofErr w:type="gramEnd"/>
          </w:p>
        </w:tc>
        <w:tc>
          <w:tcPr>
            <w:tcW w:w="2258" w:type="dxa"/>
            <w:gridSpan w:val="2"/>
            <w:tcBorders>
              <w:top w:val="single" w:sz="4" w:space="0" w:color="auto"/>
              <w:left w:val="nil"/>
              <w:bottom w:val="single" w:sz="4" w:space="0" w:color="auto"/>
              <w:right w:val="single" w:sz="4" w:space="0" w:color="000000"/>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Стоим. ед., руб.</w:t>
            </w:r>
          </w:p>
        </w:tc>
        <w:tc>
          <w:tcPr>
            <w:tcW w:w="5208" w:type="dxa"/>
            <w:gridSpan w:val="3"/>
            <w:tcBorders>
              <w:top w:val="single" w:sz="4" w:space="0" w:color="auto"/>
              <w:left w:val="nil"/>
              <w:bottom w:val="single" w:sz="4" w:space="0" w:color="auto"/>
              <w:right w:val="single" w:sz="4" w:space="0" w:color="000000"/>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Общая стоимость, руб.</w:t>
            </w:r>
          </w:p>
        </w:tc>
        <w:tc>
          <w:tcPr>
            <w:tcW w:w="2077" w:type="dxa"/>
            <w:gridSpan w:val="2"/>
            <w:tcBorders>
              <w:top w:val="single" w:sz="4" w:space="0" w:color="auto"/>
              <w:left w:val="nil"/>
              <w:bottom w:val="single" w:sz="4" w:space="0" w:color="auto"/>
              <w:right w:val="single" w:sz="4" w:space="0" w:color="000000"/>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proofErr w:type="spellStart"/>
            <w:r w:rsidRPr="006B798D">
              <w:rPr>
                <w:rFonts w:ascii="Verdana" w:eastAsia="Times New Roman" w:hAnsi="Verdana" w:cs="Times New Roman"/>
                <w:sz w:val="16"/>
                <w:szCs w:val="16"/>
                <w:lang w:eastAsia="ru-RU"/>
              </w:rPr>
              <w:t>Затр</w:t>
            </w:r>
            <w:proofErr w:type="spellEnd"/>
            <w:r w:rsidRPr="006B798D">
              <w:rPr>
                <w:rFonts w:ascii="Verdana" w:eastAsia="Times New Roman" w:hAnsi="Verdana" w:cs="Times New Roman"/>
                <w:sz w:val="16"/>
                <w:szCs w:val="16"/>
                <w:lang w:eastAsia="ru-RU"/>
              </w:rPr>
              <w:t xml:space="preserve">. труда рабочих, не </w:t>
            </w:r>
            <w:proofErr w:type="spellStart"/>
            <w:r w:rsidRPr="006B798D">
              <w:rPr>
                <w:rFonts w:ascii="Verdana" w:eastAsia="Times New Roman" w:hAnsi="Verdana" w:cs="Times New Roman"/>
                <w:sz w:val="16"/>
                <w:szCs w:val="16"/>
                <w:lang w:eastAsia="ru-RU"/>
              </w:rPr>
              <w:t>зан</w:t>
            </w:r>
            <w:proofErr w:type="spellEnd"/>
            <w:r w:rsidRPr="006B798D">
              <w:rPr>
                <w:rFonts w:ascii="Verdana" w:eastAsia="Times New Roman" w:hAnsi="Verdana" w:cs="Times New Roman"/>
                <w:sz w:val="16"/>
                <w:szCs w:val="16"/>
                <w:lang w:eastAsia="ru-RU"/>
              </w:rPr>
              <w:t xml:space="preserve">. </w:t>
            </w:r>
            <w:proofErr w:type="spellStart"/>
            <w:r w:rsidRPr="006B798D">
              <w:rPr>
                <w:rFonts w:ascii="Verdana" w:eastAsia="Times New Roman" w:hAnsi="Verdana" w:cs="Times New Roman"/>
                <w:sz w:val="16"/>
                <w:szCs w:val="16"/>
                <w:lang w:eastAsia="ru-RU"/>
              </w:rPr>
              <w:t>обсл</w:t>
            </w:r>
            <w:proofErr w:type="spellEnd"/>
            <w:r w:rsidRPr="006B798D">
              <w:rPr>
                <w:rFonts w:ascii="Verdana" w:eastAsia="Times New Roman" w:hAnsi="Verdana" w:cs="Times New Roman"/>
                <w:sz w:val="16"/>
                <w:szCs w:val="16"/>
                <w:lang w:eastAsia="ru-RU"/>
              </w:rPr>
              <w:t>. машин, чел-ч</w:t>
            </w:r>
          </w:p>
        </w:tc>
      </w:tr>
      <w:tr w:rsidR="006B798D" w:rsidRPr="006B798D" w:rsidTr="003C0FCF">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single" w:sz="4" w:space="0" w:color="auto"/>
              <w:left w:val="single" w:sz="4" w:space="0" w:color="auto"/>
              <w:bottom w:val="single" w:sz="4" w:space="0" w:color="000000"/>
              <w:right w:val="single" w:sz="4" w:space="0" w:color="auto"/>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всего</w:t>
            </w:r>
          </w:p>
        </w:tc>
        <w:tc>
          <w:tcPr>
            <w:tcW w:w="1080" w:type="dxa"/>
            <w:tcBorders>
              <w:top w:val="nil"/>
              <w:left w:val="nil"/>
              <w:bottom w:val="single" w:sz="4" w:space="0" w:color="auto"/>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xml:space="preserve">экс. </w:t>
            </w:r>
            <w:proofErr w:type="spellStart"/>
            <w:r w:rsidRPr="006B798D">
              <w:rPr>
                <w:rFonts w:ascii="Verdana" w:eastAsia="Times New Roman" w:hAnsi="Verdana" w:cs="Times New Roman"/>
                <w:sz w:val="16"/>
                <w:szCs w:val="16"/>
                <w:lang w:eastAsia="ru-RU"/>
              </w:rPr>
              <w:t>маш</w:t>
            </w:r>
            <w:proofErr w:type="spellEnd"/>
            <w:r w:rsidRPr="006B798D">
              <w:rPr>
                <w:rFonts w:ascii="Verdana" w:eastAsia="Times New Roman" w:hAnsi="Verdana" w:cs="Times New Roman"/>
                <w:sz w:val="16"/>
                <w:szCs w:val="16"/>
                <w:lang w:eastAsia="ru-RU"/>
              </w:rPr>
              <w:t>.</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xml:space="preserve">оплата труда </w:t>
            </w:r>
            <w:proofErr w:type="spellStart"/>
            <w:r w:rsidRPr="006B798D">
              <w:rPr>
                <w:rFonts w:ascii="Verdana" w:eastAsia="Times New Roman" w:hAnsi="Verdana" w:cs="Times New Roman"/>
                <w:sz w:val="16"/>
                <w:szCs w:val="16"/>
                <w:lang w:eastAsia="ru-RU"/>
              </w:rPr>
              <w:t>осн</w:t>
            </w:r>
            <w:proofErr w:type="spellEnd"/>
            <w:r w:rsidRPr="006B798D">
              <w:rPr>
                <w:rFonts w:ascii="Verdana" w:eastAsia="Times New Roman" w:hAnsi="Verdana" w:cs="Times New Roman"/>
                <w:sz w:val="16"/>
                <w:szCs w:val="16"/>
                <w:lang w:eastAsia="ru-RU"/>
              </w:rPr>
              <w:t>. раб.</w:t>
            </w:r>
          </w:p>
        </w:tc>
        <w:tc>
          <w:tcPr>
            <w:tcW w:w="1177" w:type="dxa"/>
            <w:tcBorders>
              <w:top w:val="nil"/>
              <w:left w:val="nil"/>
              <w:bottom w:val="single" w:sz="4" w:space="0" w:color="auto"/>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xml:space="preserve">экс. </w:t>
            </w:r>
            <w:proofErr w:type="spellStart"/>
            <w:r w:rsidRPr="006B798D">
              <w:rPr>
                <w:rFonts w:ascii="Verdana" w:eastAsia="Times New Roman" w:hAnsi="Verdana" w:cs="Times New Roman"/>
                <w:sz w:val="16"/>
                <w:szCs w:val="16"/>
                <w:lang w:eastAsia="ru-RU"/>
              </w:rPr>
              <w:t>маш</w:t>
            </w:r>
            <w:proofErr w:type="spellEnd"/>
            <w:r w:rsidRPr="006B798D">
              <w:rPr>
                <w:rFonts w:ascii="Verdana" w:eastAsia="Times New Roman" w:hAnsi="Verdana" w:cs="Times New Roman"/>
                <w:sz w:val="16"/>
                <w:szCs w:val="16"/>
                <w:lang w:eastAsia="ru-RU"/>
              </w:rPr>
              <w:t>.</w:t>
            </w:r>
          </w:p>
        </w:tc>
        <w:tc>
          <w:tcPr>
            <w:tcW w:w="2077" w:type="dxa"/>
            <w:gridSpan w:val="2"/>
            <w:tcBorders>
              <w:top w:val="single" w:sz="4" w:space="0" w:color="auto"/>
              <w:left w:val="nil"/>
              <w:bottom w:val="single" w:sz="4" w:space="0" w:color="auto"/>
              <w:right w:val="single" w:sz="4" w:space="0" w:color="000000"/>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proofErr w:type="spellStart"/>
            <w:r w:rsidRPr="006B798D">
              <w:rPr>
                <w:rFonts w:ascii="Verdana" w:eastAsia="Times New Roman" w:hAnsi="Verdana" w:cs="Times New Roman"/>
                <w:sz w:val="16"/>
                <w:szCs w:val="16"/>
                <w:lang w:eastAsia="ru-RU"/>
              </w:rPr>
              <w:t>обслуж</w:t>
            </w:r>
            <w:proofErr w:type="spellEnd"/>
            <w:r w:rsidRPr="006B798D">
              <w:rPr>
                <w:rFonts w:ascii="Verdana" w:eastAsia="Times New Roman" w:hAnsi="Verdana" w:cs="Times New Roman"/>
                <w:sz w:val="16"/>
                <w:szCs w:val="16"/>
                <w:lang w:eastAsia="ru-RU"/>
              </w:rPr>
              <w:t>. машины</w:t>
            </w:r>
          </w:p>
        </w:tc>
      </w:tr>
      <w:tr w:rsidR="006B798D" w:rsidRPr="006B798D" w:rsidTr="003C0FCF">
        <w:trPr>
          <w:trHeight w:val="439"/>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single" w:sz="4" w:space="0" w:color="auto"/>
              <w:left w:val="single" w:sz="4" w:space="0" w:color="auto"/>
              <w:bottom w:val="single" w:sz="4" w:space="0" w:color="000000"/>
              <w:right w:val="single" w:sz="4" w:space="0" w:color="auto"/>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xml:space="preserve">оплата труда </w:t>
            </w:r>
            <w:proofErr w:type="spellStart"/>
            <w:r w:rsidRPr="006B798D">
              <w:rPr>
                <w:rFonts w:ascii="Verdana" w:eastAsia="Times New Roman" w:hAnsi="Verdana" w:cs="Times New Roman"/>
                <w:sz w:val="16"/>
                <w:szCs w:val="16"/>
                <w:lang w:eastAsia="ru-RU"/>
              </w:rPr>
              <w:t>осн</w:t>
            </w:r>
            <w:proofErr w:type="spellEnd"/>
            <w:r w:rsidRPr="006B798D">
              <w:rPr>
                <w:rFonts w:ascii="Verdana" w:eastAsia="Times New Roman" w:hAnsi="Verdana" w:cs="Times New Roman"/>
                <w:sz w:val="16"/>
                <w:szCs w:val="16"/>
                <w:lang w:eastAsia="ru-RU"/>
              </w:rPr>
              <w:t>. раб.</w:t>
            </w:r>
          </w:p>
        </w:tc>
        <w:tc>
          <w:tcPr>
            <w:tcW w:w="1080" w:type="dxa"/>
            <w:tcBorders>
              <w:top w:val="nil"/>
              <w:left w:val="nil"/>
              <w:bottom w:val="single" w:sz="4" w:space="0" w:color="auto"/>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xml:space="preserve">в т.ч. </w:t>
            </w:r>
            <w:proofErr w:type="spellStart"/>
            <w:r w:rsidRPr="006B798D">
              <w:rPr>
                <w:rFonts w:ascii="Verdana" w:eastAsia="Times New Roman" w:hAnsi="Verdana" w:cs="Times New Roman"/>
                <w:sz w:val="16"/>
                <w:szCs w:val="16"/>
                <w:lang w:eastAsia="ru-RU"/>
              </w:rPr>
              <w:t>опл</w:t>
            </w:r>
            <w:proofErr w:type="spellEnd"/>
            <w:r w:rsidRPr="006B798D">
              <w:rPr>
                <w:rFonts w:ascii="Verdana" w:eastAsia="Times New Roman" w:hAnsi="Verdana" w:cs="Times New Roman"/>
                <w:sz w:val="16"/>
                <w:szCs w:val="16"/>
                <w:lang w:eastAsia="ru-RU"/>
              </w:rPr>
              <w:t>. труда мех.</w:t>
            </w:r>
          </w:p>
        </w:tc>
        <w:tc>
          <w:tcPr>
            <w:tcW w:w="1651" w:type="dxa"/>
            <w:vMerge/>
            <w:tcBorders>
              <w:top w:val="nil"/>
              <w:left w:val="single" w:sz="4" w:space="0" w:color="auto"/>
              <w:bottom w:val="single" w:sz="4" w:space="0" w:color="000000"/>
              <w:right w:val="single" w:sz="4" w:space="0" w:color="auto"/>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single" w:sz="4" w:space="0" w:color="auto"/>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xml:space="preserve">в т.ч. </w:t>
            </w:r>
            <w:proofErr w:type="spellStart"/>
            <w:r w:rsidRPr="006B798D">
              <w:rPr>
                <w:rFonts w:ascii="Verdana" w:eastAsia="Times New Roman" w:hAnsi="Verdana" w:cs="Times New Roman"/>
                <w:sz w:val="16"/>
                <w:szCs w:val="16"/>
                <w:lang w:eastAsia="ru-RU"/>
              </w:rPr>
              <w:t>опл</w:t>
            </w:r>
            <w:proofErr w:type="spellEnd"/>
            <w:r w:rsidRPr="006B798D">
              <w:rPr>
                <w:rFonts w:ascii="Verdana" w:eastAsia="Times New Roman" w:hAnsi="Verdana" w:cs="Times New Roman"/>
                <w:sz w:val="16"/>
                <w:szCs w:val="16"/>
                <w:lang w:eastAsia="ru-RU"/>
              </w:rPr>
              <w:t>. труда мех.</w:t>
            </w:r>
          </w:p>
        </w:tc>
        <w:tc>
          <w:tcPr>
            <w:tcW w:w="885" w:type="dxa"/>
            <w:tcBorders>
              <w:top w:val="nil"/>
              <w:left w:val="nil"/>
              <w:bottom w:val="single" w:sz="4" w:space="0" w:color="auto"/>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на ед.</w:t>
            </w:r>
          </w:p>
        </w:tc>
        <w:tc>
          <w:tcPr>
            <w:tcW w:w="1192" w:type="dxa"/>
            <w:tcBorders>
              <w:top w:val="nil"/>
              <w:left w:val="nil"/>
              <w:bottom w:val="single" w:sz="4" w:space="0" w:color="auto"/>
              <w:right w:val="single" w:sz="4" w:space="0" w:color="auto"/>
            </w:tcBorders>
            <w:shd w:val="clear" w:color="auto" w:fill="auto"/>
            <w:vAlign w:val="center"/>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всего</w:t>
            </w:r>
          </w:p>
        </w:tc>
      </w:tr>
      <w:tr w:rsidR="006B798D" w:rsidRPr="006B798D" w:rsidTr="003C0FCF">
        <w:trPr>
          <w:trHeight w:val="210"/>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w:t>
            </w:r>
          </w:p>
        </w:tc>
        <w:tc>
          <w:tcPr>
            <w:tcW w:w="4799" w:type="dxa"/>
            <w:tcBorders>
              <w:top w:val="double" w:sz="6" w:space="0" w:color="auto"/>
              <w:left w:val="nil"/>
              <w:bottom w:val="single" w:sz="4" w:space="0" w:color="auto"/>
              <w:right w:val="single" w:sz="4" w:space="0" w:color="auto"/>
            </w:tcBorders>
            <w:shd w:val="clear" w:color="auto" w:fill="auto"/>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w:t>
            </w:r>
          </w:p>
        </w:tc>
        <w:tc>
          <w:tcPr>
            <w:tcW w:w="932" w:type="dxa"/>
            <w:tcBorders>
              <w:top w:val="double" w:sz="6" w:space="0" w:color="auto"/>
              <w:left w:val="nil"/>
              <w:bottom w:val="single" w:sz="4" w:space="0" w:color="auto"/>
              <w:right w:val="single" w:sz="4" w:space="0" w:color="auto"/>
            </w:tcBorders>
            <w:shd w:val="clear" w:color="auto" w:fill="auto"/>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w:t>
            </w:r>
          </w:p>
        </w:tc>
        <w:tc>
          <w:tcPr>
            <w:tcW w:w="1178" w:type="dxa"/>
            <w:tcBorders>
              <w:top w:val="double" w:sz="6" w:space="0" w:color="auto"/>
              <w:left w:val="nil"/>
              <w:bottom w:val="single" w:sz="4" w:space="0" w:color="auto"/>
              <w:right w:val="single" w:sz="4" w:space="0" w:color="auto"/>
            </w:tcBorders>
            <w:shd w:val="clear" w:color="auto" w:fill="auto"/>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w:t>
            </w:r>
          </w:p>
        </w:tc>
        <w:tc>
          <w:tcPr>
            <w:tcW w:w="1080" w:type="dxa"/>
            <w:tcBorders>
              <w:top w:val="double" w:sz="6" w:space="0" w:color="auto"/>
              <w:left w:val="nil"/>
              <w:bottom w:val="single" w:sz="4" w:space="0" w:color="auto"/>
              <w:right w:val="single" w:sz="4" w:space="0" w:color="auto"/>
            </w:tcBorders>
            <w:shd w:val="clear" w:color="auto" w:fill="auto"/>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5</w:t>
            </w:r>
          </w:p>
        </w:tc>
        <w:tc>
          <w:tcPr>
            <w:tcW w:w="1651" w:type="dxa"/>
            <w:tcBorders>
              <w:top w:val="double" w:sz="6" w:space="0" w:color="auto"/>
              <w:left w:val="nil"/>
              <w:bottom w:val="single" w:sz="4" w:space="0" w:color="auto"/>
              <w:right w:val="single" w:sz="4" w:space="0" w:color="auto"/>
            </w:tcBorders>
            <w:shd w:val="clear" w:color="auto" w:fill="auto"/>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7</w:t>
            </w:r>
          </w:p>
        </w:tc>
        <w:tc>
          <w:tcPr>
            <w:tcW w:w="1177" w:type="dxa"/>
            <w:tcBorders>
              <w:top w:val="double" w:sz="6" w:space="0" w:color="auto"/>
              <w:left w:val="nil"/>
              <w:bottom w:val="single" w:sz="4" w:space="0" w:color="auto"/>
              <w:right w:val="single" w:sz="4" w:space="0" w:color="auto"/>
            </w:tcBorders>
            <w:shd w:val="clear" w:color="auto" w:fill="auto"/>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9</w:t>
            </w:r>
          </w:p>
        </w:tc>
        <w:tc>
          <w:tcPr>
            <w:tcW w:w="1192" w:type="dxa"/>
            <w:tcBorders>
              <w:top w:val="double" w:sz="6" w:space="0" w:color="auto"/>
              <w:left w:val="nil"/>
              <w:bottom w:val="single" w:sz="4" w:space="0" w:color="auto"/>
              <w:right w:val="single" w:sz="4" w:space="0" w:color="auto"/>
            </w:tcBorders>
            <w:shd w:val="clear" w:color="auto" w:fill="auto"/>
            <w:hideMark/>
          </w:tcPr>
          <w:p w:rsidR="006B798D" w:rsidRPr="006B798D" w:rsidRDefault="006B798D" w:rsidP="006B798D">
            <w:pPr>
              <w:spacing w:after="0" w:line="240" w:lineRule="auto"/>
              <w:jc w:val="center"/>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10</w:t>
            </w: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Е27-04-001-01</w:t>
            </w:r>
            <w:r w:rsidRPr="006B798D">
              <w:rPr>
                <w:rFonts w:ascii="Verdana" w:eastAsia="Times New Roman" w:hAnsi="Verdana" w:cs="Times New Roman"/>
                <w:sz w:val="16"/>
                <w:szCs w:val="16"/>
                <w:lang w:eastAsia="ru-RU"/>
              </w:rPr>
              <w:br/>
              <w:t>Устройство подстилающих и выравнивающих слоев оснований из песка</w:t>
            </w:r>
            <w:proofErr w:type="gramStart"/>
            <w:r w:rsidRPr="006B798D">
              <w:rPr>
                <w:rFonts w:ascii="Verdana" w:eastAsia="Times New Roman" w:hAnsi="Verdana" w:cs="Times New Roman"/>
                <w:sz w:val="16"/>
                <w:szCs w:val="16"/>
                <w:lang w:eastAsia="ru-RU"/>
              </w:rPr>
              <w:t xml:space="preserve">  П</w:t>
            </w:r>
            <w:proofErr w:type="gramEnd"/>
            <w:r w:rsidRPr="006B798D">
              <w:rPr>
                <w:rFonts w:ascii="Verdana" w:eastAsia="Times New Roman" w:hAnsi="Verdana" w:cs="Times New Roman"/>
                <w:sz w:val="16"/>
                <w:szCs w:val="16"/>
                <w:lang w:eastAsia="ru-RU"/>
              </w:rPr>
              <w:t>рил.27.3 п. 3.1 Кзтр=1,2 Кэм=1,2, 100 м3 материала основания (в плотном теле)</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0,384</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128 811,91</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29 115,57</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49 463,78</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1 085,78</w:t>
            </w: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11 180,38</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21,6936</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8,3303424</w:t>
            </w:r>
          </w:p>
        </w:tc>
      </w:tr>
      <w:tr w:rsidR="006B798D" w:rsidRPr="006B798D" w:rsidTr="003C0FCF">
        <w:trPr>
          <w:trHeight w:val="882"/>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2 827,54</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4 331,66</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1 663,36</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20,82</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7,99488</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Объем: 64*6*0,1</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 xml:space="preserve">   Начисления: Н3= 1.5, Н4= 1.5, Н5= 1.38</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127</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3 491,41</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65</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1 786,94</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Всего с НР и СП</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54 742,13</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Е27-04-001-04</w:t>
            </w:r>
            <w:r w:rsidRPr="006B798D">
              <w:rPr>
                <w:rFonts w:ascii="Verdana" w:eastAsia="Times New Roman" w:hAnsi="Verdana" w:cs="Times New Roman"/>
                <w:sz w:val="16"/>
                <w:szCs w:val="16"/>
                <w:lang w:eastAsia="ru-RU"/>
              </w:rPr>
              <w:br/>
              <w:t>Устройство подстилающих и выравнивающих слоев оснований из щебня</w:t>
            </w:r>
            <w:proofErr w:type="gramStart"/>
            <w:r w:rsidRPr="006B798D">
              <w:rPr>
                <w:rFonts w:ascii="Verdana" w:eastAsia="Times New Roman" w:hAnsi="Verdana" w:cs="Times New Roman"/>
                <w:sz w:val="16"/>
                <w:szCs w:val="16"/>
                <w:lang w:eastAsia="ru-RU"/>
              </w:rPr>
              <w:t xml:space="preserve">  П</w:t>
            </w:r>
            <w:proofErr w:type="gramEnd"/>
            <w:r w:rsidRPr="006B798D">
              <w:rPr>
                <w:rFonts w:ascii="Verdana" w:eastAsia="Times New Roman" w:hAnsi="Verdana" w:cs="Times New Roman"/>
                <w:sz w:val="16"/>
                <w:szCs w:val="16"/>
                <w:lang w:eastAsia="ru-RU"/>
              </w:rPr>
              <w:t>рил.27.3 п. 3.1 Кзтр=1,2 Кэм=1,2, 100 м3 материала основания (в плотном теле)</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0,48</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247 187,72</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45 719,39</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118 650,11</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2 127,12</w:t>
            </w: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21 945,31</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33,3822</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16,023456</w:t>
            </w:r>
          </w:p>
        </w:tc>
      </w:tr>
      <w:tr w:rsidR="006B798D" w:rsidRPr="006B798D" w:rsidTr="003C0FCF">
        <w:trPr>
          <w:trHeight w:val="882"/>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4 431,49</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6 642,29</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3 188,30</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30,9</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14,832</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Объем:40*6*0,2</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 xml:space="preserve">   Начисления: Н3= 1.5, Н4= 1.5, Н5= 1.38</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127</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6 750,58</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65</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3 455,02</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Всего с НР и СП</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128 855,71</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lastRenderedPageBreak/>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439"/>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4082" w:type="dxa"/>
            <w:gridSpan w:val="8"/>
            <w:tcBorders>
              <w:top w:val="nil"/>
              <w:left w:val="nil"/>
              <w:bottom w:val="nil"/>
              <w:right w:val="nil"/>
            </w:tcBorders>
            <w:shd w:val="clear" w:color="auto" w:fill="auto"/>
            <w:vAlign w:val="center"/>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Ремонт трубы</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Е80-03-002-1;</w:t>
            </w:r>
            <w:r w:rsidRPr="006B798D">
              <w:rPr>
                <w:rFonts w:ascii="Verdana" w:eastAsia="Times New Roman" w:hAnsi="Verdana" w:cs="Times New Roman"/>
                <w:sz w:val="16"/>
                <w:szCs w:val="16"/>
                <w:lang w:eastAsia="ru-RU"/>
              </w:rPr>
              <w:br/>
              <w:t>Очистка отверстий труб от грязи и наносов  (</w:t>
            </w:r>
            <w:proofErr w:type="gramStart"/>
            <w:r w:rsidRPr="006B798D">
              <w:rPr>
                <w:rFonts w:ascii="Verdana" w:eastAsia="Times New Roman" w:hAnsi="Verdana" w:cs="Times New Roman"/>
                <w:sz w:val="16"/>
                <w:szCs w:val="16"/>
                <w:lang w:eastAsia="ru-RU"/>
              </w:rPr>
              <w:t>км</w:t>
            </w:r>
            <w:proofErr w:type="gramEnd"/>
            <w:r w:rsidRPr="006B798D">
              <w:rPr>
                <w:rFonts w:ascii="Verdana" w:eastAsia="Times New Roman" w:hAnsi="Verdana" w:cs="Times New Roman"/>
                <w:sz w:val="16"/>
                <w:szCs w:val="16"/>
                <w:lang w:eastAsia="ru-RU"/>
              </w:rPr>
              <w:t xml:space="preserve"> 9+196), 10 м</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0,58</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670,32</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276,40</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388,78</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228,47</w:t>
            </w: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160,31</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3,2</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1,856</w:t>
            </w:r>
          </w:p>
        </w:tc>
      </w:tr>
      <w:tr w:rsidR="006B798D" w:rsidRPr="006B798D" w:rsidTr="003C0FCF">
        <w:trPr>
          <w:trHeight w:val="439"/>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393,92</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68,55</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39,76</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0,4</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0,232</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116</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311,15</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61</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163,62</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Всего с НР и СП</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863,55</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Е01-01-009-07</w:t>
            </w:r>
            <w:r w:rsidRPr="006B798D">
              <w:rPr>
                <w:rFonts w:ascii="Verdana" w:eastAsia="Times New Roman" w:hAnsi="Verdana" w:cs="Times New Roman"/>
                <w:sz w:val="16"/>
                <w:szCs w:val="16"/>
                <w:lang w:eastAsia="ru-RU"/>
              </w:rPr>
              <w:br/>
              <w:t>Восстановление водоотводной канавы  экскаватором &lt;обратная лопата&gt; с ковшом вместимостью 0,65 (0,5-1) м3, группа грунтов 1, 1000 м3 грунта</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0,045</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34 922,45</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34 922,45</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1 571,51</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1 571,51</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p>
        </w:tc>
      </w:tr>
      <w:tr w:rsidR="006B798D" w:rsidRPr="006B798D" w:rsidTr="003C0FCF">
        <w:trPr>
          <w:trHeight w:val="882"/>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5 684,75</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255,81</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25,075</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1,128375</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Объем: 50*0,9</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 xml:space="preserve">   Начисления: Н3= 1.25, Н4= 1.25</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85</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217,44</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34</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86,98</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Всего с НР и СП</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1 875,93</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5.</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Е01-01-003-07</w:t>
            </w:r>
            <w:r w:rsidRPr="006B798D">
              <w:rPr>
                <w:rFonts w:ascii="Verdana" w:eastAsia="Times New Roman" w:hAnsi="Verdana" w:cs="Times New Roman"/>
                <w:sz w:val="16"/>
                <w:szCs w:val="16"/>
                <w:lang w:eastAsia="ru-RU"/>
              </w:rPr>
              <w:br/>
              <w:t>Разработка грунта в отвал экскаваторами &lt;драглайн&gt; или &lt;обратная лопата&gt; с ковшом вместимостью 0,65 (0,5-1) м3, группа грунтов 1, 1000 м3 грунта</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0,009</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32 598,24</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31 423,25</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293,38</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10,57</w:t>
            </w: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282,81</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9,545</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0,085905</w:t>
            </w:r>
          </w:p>
        </w:tc>
      </w:tr>
      <w:tr w:rsidR="006B798D" w:rsidRPr="006B798D" w:rsidTr="003C0FCF">
        <w:trPr>
          <w:trHeight w:val="882"/>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1 174,99</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5 115,14</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46,04</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22,5625</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0,2030625</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Объем: 1*1,5*6</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 xml:space="preserve">   Начисления: Н3= 1.25, Н4= 1.25, Н5= 1.15</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85</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48,12</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34</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19,25</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Всего с НР и СП</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360,75</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Е22-01-011-14</w:t>
            </w:r>
            <w:r w:rsidRPr="006B798D">
              <w:rPr>
                <w:rFonts w:ascii="Verdana" w:eastAsia="Times New Roman" w:hAnsi="Verdana" w:cs="Times New Roman"/>
                <w:sz w:val="16"/>
                <w:szCs w:val="16"/>
                <w:lang w:eastAsia="ru-RU"/>
              </w:rPr>
              <w:br/>
              <w:t>Демонтаж  стальных водопроводных труб  диаметром 800 мм, 1 км трубопровода</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0,006</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672 998,50</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462 142,27</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4 037,99</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1 265,14</w:t>
            </w: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2 772,85</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1143,1</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6,8586</w:t>
            </w:r>
          </w:p>
        </w:tc>
      </w:tr>
      <w:tr w:rsidR="006B798D" w:rsidRPr="006B798D" w:rsidTr="003C0FCF">
        <w:trPr>
          <w:trHeight w:val="660"/>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210 856,23</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86 636,51</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519,82</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427,315</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2,56389</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Объем: 6/1000</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5731" w:type="dxa"/>
            <w:gridSpan w:val="2"/>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 xml:space="preserve">   Начисления: Н3= 0.875, Н4= 0.875, Н5= 0.805, Н48= 0</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116</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2 070,55</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61</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1 088,83</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Всего с НР и СП</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7 197,37</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7.</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Т01-01-01-030</w:t>
            </w:r>
            <w:r w:rsidRPr="006B798D">
              <w:rPr>
                <w:rFonts w:ascii="Verdana" w:eastAsia="Times New Roman" w:hAnsi="Verdana" w:cs="Times New Roman"/>
                <w:sz w:val="16"/>
                <w:szCs w:val="16"/>
                <w:lang w:eastAsia="ru-RU"/>
              </w:rPr>
              <w:br/>
            </w:r>
            <w:r w:rsidRPr="006B798D">
              <w:rPr>
                <w:rFonts w:ascii="Verdana" w:eastAsia="Times New Roman" w:hAnsi="Verdana" w:cs="Times New Roman"/>
                <w:sz w:val="16"/>
                <w:szCs w:val="16"/>
                <w:lang w:eastAsia="ru-RU"/>
              </w:rPr>
              <w:lastRenderedPageBreak/>
              <w:t>Погрузка при автомобильных перевозках труб металлических с применением автомобильных кранов, 1 т груза</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lastRenderedPageBreak/>
              <w:t>1,198</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105,12</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50,10</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125,94</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20,20</w:t>
            </w: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60,02</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0,137</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0,164126</w:t>
            </w:r>
          </w:p>
        </w:tc>
      </w:tr>
      <w:tr w:rsidR="006B798D" w:rsidRPr="006B798D" w:rsidTr="003C0FCF">
        <w:trPr>
          <w:trHeight w:val="660"/>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16,86</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11,83</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14,17</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0,069</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0,082662</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Объем:199,67*6/1000</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 т.ч. 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85</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29,22</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 т.ч. 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48</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16,50</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Т03-01-01-015</w:t>
            </w:r>
            <w:r w:rsidRPr="006B798D">
              <w:rPr>
                <w:rFonts w:ascii="Verdana" w:eastAsia="Times New Roman" w:hAnsi="Verdana" w:cs="Times New Roman"/>
                <w:sz w:val="16"/>
                <w:szCs w:val="16"/>
                <w:lang w:eastAsia="ru-RU"/>
              </w:rPr>
              <w:br/>
              <w:t>Перевозка грузов I класса автомобилями бортовыми грузоподъемностью до 15 т на расстояние до 15 км, 1 т груза</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1,198</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116,84</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116,84</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139,97</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139,97</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p>
        </w:tc>
      </w:tr>
      <w:tr w:rsidR="006B798D" w:rsidRPr="006B798D" w:rsidTr="003C0FCF">
        <w:trPr>
          <w:trHeight w:val="660"/>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9.</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Т01-01-02-030</w:t>
            </w:r>
            <w:r w:rsidRPr="006B798D">
              <w:rPr>
                <w:rFonts w:ascii="Verdana" w:eastAsia="Times New Roman" w:hAnsi="Verdana" w:cs="Times New Roman"/>
                <w:sz w:val="16"/>
                <w:szCs w:val="16"/>
                <w:lang w:eastAsia="ru-RU"/>
              </w:rPr>
              <w:br/>
              <w:t>Разгрузка при автомобильных перевозках труб металлических с применением автомобильных кранов, 1 т груза</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1,198</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105,12</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50,10</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125,94</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20,20</w:t>
            </w: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60,02</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0,137</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0,164126</w:t>
            </w:r>
          </w:p>
        </w:tc>
      </w:tr>
      <w:tr w:rsidR="006B798D" w:rsidRPr="006B798D" w:rsidTr="003C0FCF">
        <w:trPr>
          <w:trHeight w:val="660"/>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16,86</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11,83</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14,17</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0,069</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0,082662</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 т.ч. 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85</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29,22</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 т.ч. 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48</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16,50</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10.</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Е30-01-001-01</w:t>
            </w:r>
            <w:r w:rsidRPr="006B798D">
              <w:rPr>
                <w:rFonts w:ascii="Verdana" w:eastAsia="Times New Roman" w:hAnsi="Verdana" w:cs="Times New Roman"/>
                <w:sz w:val="16"/>
                <w:szCs w:val="16"/>
                <w:lang w:eastAsia="ru-RU"/>
              </w:rPr>
              <w:br/>
              <w:t>Устройство подушек под фундаменты опор мостов щебеночных, 100 м3 подушки</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0,012</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263 497,67</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10 461,88</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3 161,97</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430,60</w:t>
            </w: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125,54</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265,466</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3,185592</w:t>
            </w:r>
          </w:p>
        </w:tc>
      </w:tr>
      <w:tr w:rsidR="006B798D" w:rsidRPr="006B798D" w:rsidTr="003C0FCF">
        <w:trPr>
          <w:trHeight w:val="660"/>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35 883,04</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1 726,65</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20,72</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10,075</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0,1209</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Объем: 1*0,2*6</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 xml:space="preserve">   Начисления: Н3= 1.25, Н4= 1.25, Н5= 1.15</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115</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519,02</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54</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243,71</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Всего с НР и СП</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3 924,70</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11.</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Е22-01-011-14</w:t>
            </w:r>
            <w:r w:rsidRPr="006B798D">
              <w:rPr>
                <w:rFonts w:ascii="Verdana" w:eastAsia="Times New Roman" w:hAnsi="Verdana" w:cs="Times New Roman"/>
                <w:sz w:val="16"/>
                <w:szCs w:val="16"/>
                <w:lang w:eastAsia="ru-RU"/>
              </w:rPr>
              <w:br/>
              <w:t>Укладка стальных водопроводных труб  диаметром 800 мм, 1 км трубопровода</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0,006</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12 191 817,96</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660 203,25</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73 150,91</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1 807,34</w:t>
            </w: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3 961,22</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1633</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9,798</w:t>
            </w:r>
          </w:p>
        </w:tc>
      </w:tr>
      <w:tr w:rsidR="006B798D" w:rsidRPr="006B798D" w:rsidTr="003C0FCF">
        <w:trPr>
          <w:trHeight w:val="660"/>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301 223,18</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123 766,45</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742,60</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610,45</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3,6627</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Объем:6/1000</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 xml:space="preserve">   Начисления: Н3= 1.25, Н4= 1.25, Н5= 1.15</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116</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2 957,93</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61</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1 555,46</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Всего с НР и СП</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77 664,30</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12.</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Е01-01-033-04</w:t>
            </w:r>
            <w:r w:rsidRPr="006B798D">
              <w:rPr>
                <w:rFonts w:ascii="Verdana" w:eastAsia="Times New Roman" w:hAnsi="Verdana" w:cs="Times New Roman"/>
                <w:sz w:val="16"/>
                <w:szCs w:val="16"/>
                <w:lang w:eastAsia="ru-RU"/>
              </w:rPr>
              <w:br/>
              <w:t>Засыпка траншей и котлованов с перемещением грунта до 5 м бульдозерами мощностью 79 кВт (108 л.с.), группа грунтов 1, 1000 м3 грунта</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0,009</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4 289,60</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4 289,60</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38,61</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38,61</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p>
        </w:tc>
      </w:tr>
      <w:tr w:rsidR="006B798D" w:rsidRPr="006B798D" w:rsidTr="003C0FCF">
        <w:trPr>
          <w:trHeight w:val="882"/>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864,19</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7,78</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4,375</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0,039375</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 xml:space="preserve">   Начисления: Н3= 1.25, Н4= 1.25</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85</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6,61</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34</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2,65</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Всего с НР и СП</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47,87</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13.</w:t>
            </w:r>
          </w:p>
        </w:tc>
        <w:tc>
          <w:tcPr>
            <w:tcW w:w="4799"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Е01-02-005-01</w:t>
            </w:r>
            <w:r w:rsidRPr="006B798D">
              <w:rPr>
                <w:rFonts w:ascii="Verdana" w:eastAsia="Times New Roman" w:hAnsi="Verdana" w:cs="Times New Roman"/>
                <w:sz w:val="16"/>
                <w:szCs w:val="16"/>
                <w:lang w:eastAsia="ru-RU"/>
              </w:rPr>
              <w:br/>
              <w:t>Уплотнение грунта пневматическими трамбовками, группа грунтов 1-2, 100 м3 уплотненного грунта</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8,55</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5 027,03</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3 182,11</w:t>
            </w:r>
          </w:p>
        </w:tc>
        <w:tc>
          <w:tcPr>
            <w:tcW w:w="1651"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42 981,11</w:t>
            </w:r>
          </w:p>
        </w:tc>
        <w:tc>
          <w:tcPr>
            <w:tcW w:w="2380"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15 774,07</w:t>
            </w: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27 207,04</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12,53</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u w:val="single"/>
                <w:lang w:eastAsia="ru-RU"/>
              </w:rPr>
            </w:pPr>
            <w:r w:rsidRPr="006B798D">
              <w:rPr>
                <w:rFonts w:ascii="Verdana" w:eastAsia="Times New Roman" w:hAnsi="Verdana" w:cs="Times New Roman"/>
                <w:sz w:val="16"/>
                <w:szCs w:val="16"/>
                <w:u w:val="single"/>
                <w:lang w:eastAsia="ru-RU"/>
              </w:rPr>
              <w:t>107,1315</w:t>
            </w:r>
          </w:p>
        </w:tc>
      </w:tr>
      <w:tr w:rsidR="006B798D" w:rsidRPr="006B798D" w:rsidTr="003C0FCF">
        <w:trPr>
          <w:trHeight w:val="660"/>
        </w:trPr>
        <w:tc>
          <w:tcPr>
            <w:tcW w:w="4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4799"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1 844,92</w:t>
            </w: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521,00</w:t>
            </w: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4 454,55</w:t>
            </w: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3,04</w:t>
            </w: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25,992</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Объем: 9*0,95</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85</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17 194,33</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34</w:t>
            </w: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6 877,73</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i/>
                <w:iCs/>
                <w:sz w:val="16"/>
                <w:szCs w:val="16"/>
                <w:lang w:eastAsia="ru-RU"/>
              </w:rPr>
            </w:pPr>
            <w:r w:rsidRPr="006B798D">
              <w:rPr>
                <w:rFonts w:ascii="Verdana" w:eastAsia="Times New Roman" w:hAnsi="Verdana" w:cs="Times New Roman"/>
                <w:i/>
                <w:iCs/>
                <w:sz w:val="16"/>
                <w:szCs w:val="16"/>
                <w:lang w:eastAsia="ru-RU"/>
              </w:rPr>
              <w:t>Всего с НР и СП</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67 053,17</w:t>
            </w: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4799"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93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8"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651"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77"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c>
          <w:tcPr>
            <w:tcW w:w="1192" w:type="dxa"/>
            <w:tcBorders>
              <w:top w:val="single" w:sz="4" w:space="0" w:color="auto"/>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r w:rsidRPr="006B798D">
              <w:rPr>
                <w:rFonts w:ascii="Verdana" w:eastAsia="Times New Roman" w:hAnsi="Verdana" w:cs="Times New Roman"/>
                <w:sz w:val="16"/>
                <w:szCs w:val="16"/>
                <w:lang w:eastAsia="ru-RU"/>
              </w:rPr>
              <w:t> </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    ИТОГО  ПО  СМЕТЕ</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vMerge w:val="restart"/>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294 130,00</w:t>
            </w:r>
          </w:p>
        </w:tc>
        <w:tc>
          <w:tcPr>
            <w:tcW w:w="2380" w:type="dxa"/>
            <w:vMerge w:val="restart"/>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22 769,49</w:t>
            </w: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u w:val="single"/>
                <w:lang w:eastAsia="ru-RU"/>
              </w:rPr>
            </w:pPr>
            <w:r w:rsidRPr="006B798D">
              <w:rPr>
                <w:rFonts w:ascii="Verdana" w:eastAsia="Times New Roman" w:hAnsi="Verdana" w:cs="Times New Roman"/>
                <w:b/>
                <w:bCs/>
                <w:sz w:val="16"/>
                <w:szCs w:val="16"/>
                <w:u w:val="single"/>
                <w:lang w:eastAsia="ru-RU"/>
              </w:rPr>
              <w:t>69 505,59</w:t>
            </w:r>
          </w:p>
        </w:tc>
        <w:tc>
          <w:tcPr>
            <w:tcW w:w="885"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u w:val="single"/>
                <w:lang w:eastAsia="ru-RU"/>
              </w:rPr>
            </w:pPr>
            <w:r w:rsidRPr="006B798D">
              <w:rPr>
                <w:rFonts w:ascii="Verdana" w:eastAsia="Times New Roman" w:hAnsi="Verdana" w:cs="Times New Roman"/>
                <w:b/>
                <w:bCs/>
                <w:sz w:val="16"/>
                <w:szCs w:val="16"/>
                <w:u w:val="single"/>
                <w:lang w:eastAsia="ru-RU"/>
              </w:rPr>
              <w:t>153,59765</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10 967,08</w:t>
            </w:r>
          </w:p>
        </w:tc>
        <w:tc>
          <w:tcPr>
            <w:tcW w:w="885"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56,934507</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СТОИМОСТЬ ОБЩЕСТРОИТЕЛЬНЫХ РАБОТ -</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vMerge w:val="restart"/>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293 738,15</w:t>
            </w:r>
          </w:p>
        </w:tc>
        <w:tc>
          <w:tcPr>
            <w:tcW w:w="2380" w:type="dxa"/>
            <w:vMerge w:val="restart"/>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22 729,09</w:t>
            </w: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u w:val="single"/>
                <w:lang w:eastAsia="ru-RU"/>
              </w:rPr>
            </w:pPr>
            <w:r w:rsidRPr="006B798D">
              <w:rPr>
                <w:rFonts w:ascii="Verdana" w:eastAsia="Times New Roman" w:hAnsi="Verdana" w:cs="Times New Roman"/>
                <w:b/>
                <w:bCs/>
                <w:sz w:val="16"/>
                <w:szCs w:val="16"/>
                <w:u w:val="single"/>
                <w:lang w:eastAsia="ru-RU"/>
              </w:rPr>
              <w:t>69 245,58</w:t>
            </w:r>
          </w:p>
        </w:tc>
        <w:tc>
          <w:tcPr>
            <w:tcW w:w="885"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u w:val="single"/>
                <w:lang w:eastAsia="ru-RU"/>
              </w:rPr>
            </w:pPr>
            <w:r w:rsidRPr="006B798D">
              <w:rPr>
                <w:rFonts w:ascii="Verdana" w:eastAsia="Times New Roman" w:hAnsi="Verdana" w:cs="Times New Roman"/>
                <w:b/>
                <w:bCs/>
                <w:sz w:val="16"/>
                <w:szCs w:val="16"/>
                <w:u w:val="single"/>
                <w:lang w:eastAsia="ru-RU"/>
              </w:rPr>
              <w:t>153,2694</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10 938,74</w:t>
            </w:r>
          </w:p>
        </w:tc>
        <w:tc>
          <w:tcPr>
            <w:tcW w:w="885"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56,769183</w:t>
            </w:r>
          </w:p>
        </w:tc>
      </w:tr>
      <w:tr w:rsidR="006B798D" w:rsidRPr="006B798D" w:rsidTr="003C0FCF">
        <w:trPr>
          <w:trHeight w:val="84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   НАКЛАДНЫЕ РАСХОДЫ - (%=71 - по стр. 1, 2; %=127 - по стр. 7-12; %=116 - по стр. 13, 16, 24; %=85 - по стр. 14, 15, 25, 26; %=115 - по стр. 23)</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33 567,14</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84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   СМЕТНАЯ ПРИБЫЛЬ - (%=31 - по стр. 1, 2; %=65 - по стр. 7-12; %=61 - по стр. 13, 16, 24; %=34 - по стр. 14, 15, 25, 26; %=54 - по стр. 23)</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15 280,19</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42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ВСЕГО, СТОИМОСТЬ ОБЩЕСТРОИТЕЛЬНЫХ РАБОТ -</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342 585,48</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СТОИМОСТЬ ПЕРЕВОЗКИ ГРУЗОВ -</w:t>
            </w:r>
          </w:p>
        </w:tc>
        <w:tc>
          <w:tcPr>
            <w:tcW w:w="932"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vMerge w:val="restart"/>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391,85</w:t>
            </w:r>
          </w:p>
        </w:tc>
        <w:tc>
          <w:tcPr>
            <w:tcW w:w="2380" w:type="dxa"/>
            <w:vMerge w:val="restart"/>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40,40</w:t>
            </w: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u w:val="single"/>
                <w:lang w:eastAsia="ru-RU"/>
              </w:rPr>
            </w:pPr>
            <w:r w:rsidRPr="006B798D">
              <w:rPr>
                <w:rFonts w:ascii="Verdana" w:eastAsia="Times New Roman" w:hAnsi="Verdana" w:cs="Times New Roman"/>
                <w:b/>
                <w:bCs/>
                <w:sz w:val="16"/>
                <w:szCs w:val="16"/>
                <w:u w:val="single"/>
                <w:lang w:eastAsia="ru-RU"/>
              </w:rPr>
              <w:t>260,01</w:t>
            </w:r>
          </w:p>
        </w:tc>
        <w:tc>
          <w:tcPr>
            <w:tcW w:w="885" w:type="dxa"/>
            <w:vMerge w:val="restart"/>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u w:val="single"/>
                <w:lang w:eastAsia="ru-RU"/>
              </w:rPr>
            </w:pPr>
            <w:r w:rsidRPr="006B798D">
              <w:rPr>
                <w:rFonts w:ascii="Verdana" w:eastAsia="Times New Roman" w:hAnsi="Verdana" w:cs="Times New Roman"/>
                <w:b/>
                <w:bCs/>
                <w:sz w:val="16"/>
                <w:szCs w:val="16"/>
                <w:u w:val="single"/>
                <w:lang w:eastAsia="ru-RU"/>
              </w:rPr>
              <w:t>0,328252</w:t>
            </w: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932"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28,34</w:t>
            </w:r>
          </w:p>
        </w:tc>
        <w:tc>
          <w:tcPr>
            <w:tcW w:w="885" w:type="dxa"/>
            <w:vMerge/>
            <w:tcBorders>
              <w:top w:val="nil"/>
              <w:left w:val="nil"/>
              <w:bottom w:val="nil"/>
              <w:right w:val="nil"/>
            </w:tcBorders>
            <w:vAlign w:val="center"/>
            <w:hideMark/>
          </w:tcPr>
          <w:p w:rsidR="006B798D" w:rsidRPr="006B798D" w:rsidRDefault="006B798D" w:rsidP="006B798D">
            <w:pPr>
              <w:spacing w:after="0" w:line="240" w:lineRule="auto"/>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0,165324</w:t>
            </w:r>
          </w:p>
        </w:tc>
      </w:tr>
      <w:tr w:rsidR="006B798D" w:rsidRPr="006B798D" w:rsidTr="003C0FCF">
        <w:trPr>
          <w:trHeight w:val="42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   В Т.Ч. НАКЛАДНЫЕ РАСХОДЫ - (%=85 - по стр. 3, 17, 19)</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58,44</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42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   В Т.Ч. СМЕТНАЯ ПРИБЫЛЬ - (%=48 - по стр. 3, 17, 19)</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33,00</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ВСЕГО, СТОИМОСТЬ ПЕРЕВОЗКИ ГРУЗОВ -</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391,85</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 ВСЕГО  ПО  СМЕТЕ</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342 977,33</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ВСЕГО НАКЛАДНЫЕ РАСХОДЫ</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33 567,14</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ВСЕГО СМЕТНАЯ ПРИБЫЛЬ</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15 280,19</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42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ИТОГО С ДЕФЛЯТОРОМ НА 2016 Г. (5%/11*6=2,73%)</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352 340,61</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42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РЕЗЕРВ НА НЕПРЕДВИДЕННЫЕ РАСХОДЫ И ЗАТРАТЫ, 1,5%</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5 285,11</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ИТОГО С РЕЗЕРВОМ НА НЕПРЕДВИДЕННЫЕ</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357 625,72</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НДС, 18%</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64 372,63</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ВСЕГО ПО СМЕТЕ</w:t>
            </w: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r w:rsidRPr="006B798D">
              <w:rPr>
                <w:rFonts w:ascii="Verdana" w:eastAsia="Times New Roman" w:hAnsi="Verdana" w:cs="Times New Roman"/>
                <w:b/>
                <w:bCs/>
                <w:sz w:val="16"/>
                <w:szCs w:val="16"/>
                <w:lang w:eastAsia="ru-RU"/>
              </w:rPr>
              <w:t>421 998,35</w:t>
            </w:r>
          </w:p>
        </w:tc>
        <w:tc>
          <w:tcPr>
            <w:tcW w:w="2380"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1177"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noWrap/>
            <w:hideMark/>
          </w:tcPr>
          <w:p w:rsidR="006B798D" w:rsidRPr="006B798D" w:rsidRDefault="006B798D" w:rsidP="006B798D">
            <w:pPr>
              <w:spacing w:after="0" w:line="240" w:lineRule="auto"/>
              <w:jc w:val="right"/>
              <w:rPr>
                <w:rFonts w:ascii="Verdana" w:eastAsia="Times New Roman" w:hAnsi="Verdana" w:cs="Times New Roman"/>
                <w:b/>
                <w:bCs/>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r w:rsidR="006B798D" w:rsidRPr="006B798D" w:rsidTr="003C0FCF">
        <w:trPr>
          <w:trHeight w:val="210"/>
        </w:trPr>
        <w:tc>
          <w:tcPr>
            <w:tcW w:w="4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2"/>
                <w:szCs w:val="2"/>
                <w:lang w:eastAsia="ru-RU"/>
              </w:rPr>
            </w:pPr>
          </w:p>
        </w:tc>
        <w:tc>
          <w:tcPr>
            <w:tcW w:w="4799"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93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8"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0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651"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77"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c>
          <w:tcPr>
            <w:tcW w:w="1192" w:type="dxa"/>
            <w:tcBorders>
              <w:top w:val="nil"/>
              <w:left w:val="nil"/>
              <w:bottom w:val="nil"/>
              <w:right w:val="nil"/>
            </w:tcBorders>
            <w:shd w:val="clear" w:color="auto" w:fill="auto"/>
            <w:hideMark/>
          </w:tcPr>
          <w:p w:rsidR="006B798D" w:rsidRPr="006B798D" w:rsidRDefault="006B798D" w:rsidP="006B798D">
            <w:pPr>
              <w:spacing w:after="0" w:line="240" w:lineRule="auto"/>
              <w:jc w:val="right"/>
              <w:rPr>
                <w:rFonts w:ascii="Verdana" w:eastAsia="Times New Roman" w:hAnsi="Verdana" w:cs="Times New Roman"/>
                <w:sz w:val="16"/>
                <w:szCs w:val="16"/>
                <w:lang w:eastAsia="ru-RU"/>
              </w:rPr>
            </w:pPr>
          </w:p>
        </w:tc>
      </w:tr>
    </w:tbl>
    <w:p w:rsidR="006B798D" w:rsidRPr="00162215" w:rsidRDefault="006B798D" w:rsidP="00A40B07">
      <w:pPr>
        <w:autoSpaceDE w:val="0"/>
        <w:autoSpaceDN w:val="0"/>
        <w:spacing w:after="0" w:line="240" w:lineRule="auto"/>
        <w:ind w:firstLine="567"/>
        <w:jc w:val="right"/>
        <w:rPr>
          <w:b/>
          <w:sz w:val="28"/>
          <w:szCs w:val="28"/>
        </w:rPr>
      </w:pPr>
    </w:p>
    <w:p w:rsidR="007F71C2" w:rsidRDefault="007F71C2" w:rsidP="000A5545">
      <w:pPr>
        <w:jc w:val="right"/>
        <w:rPr>
          <w:sz w:val="18"/>
          <w:szCs w:val="18"/>
        </w:rPr>
        <w:sectPr w:rsidR="007F71C2" w:rsidSect="003C0FCF">
          <w:pgSz w:w="16838" w:h="11906" w:orient="landscape"/>
          <w:pgMar w:top="1134" w:right="284" w:bottom="567" w:left="284" w:header="283" w:footer="283" w:gutter="0"/>
          <w:cols w:space="708"/>
          <w:docGrid w:linePitch="360"/>
        </w:sectPr>
      </w:pPr>
    </w:p>
    <w:p w:rsidR="00791202" w:rsidRDefault="00CF221B" w:rsidP="007F71C2">
      <w:pPr>
        <w:pStyle w:val="ConsPlusNormal"/>
        <w:ind w:firstLine="567"/>
        <w:jc w:val="center"/>
        <w:rPr>
          <w:rFonts w:ascii="Times New Roman" w:hAnsi="Times New Roman" w:cs="Times New Roman"/>
          <w:b/>
          <w:sz w:val="24"/>
          <w:szCs w:val="24"/>
        </w:rPr>
      </w:pPr>
      <w:r w:rsidRPr="00CF221B">
        <w:rPr>
          <w:rFonts w:ascii="Times New Roman" w:hAnsi="Times New Roman" w:cs="Times New Roman"/>
          <w:b/>
          <w:sz w:val="24"/>
          <w:szCs w:val="24"/>
          <w:lang w:val="en-US"/>
        </w:rPr>
        <w:lastRenderedPageBreak/>
        <w:t>V</w:t>
      </w:r>
      <w:r w:rsidRPr="00CF221B">
        <w:rPr>
          <w:rFonts w:ascii="Times New Roman" w:hAnsi="Times New Roman" w:cs="Times New Roman"/>
          <w:b/>
          <w:sz w:val="24"/>
          <w:szCs w:val="24"/>
        </w:rPr>
        <w:t xml:space="preserve">. </w:t>
      </w:r>
      <w:r w:rsidR="00791202" w:rsidRPr="00CF221B">
        <w:rPr>
          <w:rFonts w:ascii="Times New Roman" w:hAnsi="Times New Roman" w:cs="Times New Roman"/>
          <w:b/>
          <w:sz w:val="24"/>
          <w:szCs w:val="24"/>
        </w:rPr>
        <w:t>П Р О Е К Т</w:t>
      </w:r>
    </w:p>
    <w:p w:rsidR="007F71C2" w:rsidRPr="00CF221B" w:rsidRDefault="007F71C2" w:rsidP="007F71C2">
      <w:pPr>
        <w:pStyle w:val="ConsPlusNormal"/>
        <w:ind w:firstLine="567"/>
        <w:jc w:val="center"/>
        <w:rPr>
          <w:rFonts w:ascii="Times New Roman" w:hAnsi="Times New Roman" w:cs="Times New Roman"/>
          <w:b/>
          <w:sz w:val="24"/>
          <w:szCs w:val="24"/>
        </w:rPr>
      </w:pPr>
    </w:p>
    <w:p w:rsidR="005E6491" w:rsidRPr="00182648" w:rsidRDefault="005E6491" w:rsidP="005E6491">
      <w:pPr>
        <w:pStyle w:val="ConsPlusNormal"/>
        <w:ind w:firstLine="567"/>
        <w:jc w:val="both"/>
        <w:rPr>
          <w:rFonts w:ascii="Times New Roman" w:hAnsi="Times New Roman" w:cs="Times New Roman"/>
          <w:b/>
          <w:sz w:val="24"/>
          <w:szCs w:val="24"/>
        </w:rPr>
      </w:pPr>
      <w:r w:rsidRPr="00182648">
        <w:rPr>
          <w:rFonts w:ascii="Times New Roman" w:hAnsi="Times New Roman" w:cs="Times New Roman"/>
          <w:sz w:val="24"/>
          <w:szCs w:val="24"/>
        </w:rPr>
        <w:t xml:space="preserve">                                      </w:t>
      </w:r>
      <w:r w:rsidR="004B0B0C">
        <w:rPr>
          <w:rFonts w:ascii="Times New Roman" w:hAnsi="Times New Roman" w:cs="Times New Roman"/>
          <w:b/>
          <w:sz w:val="24"/>
          <w:szCs w:val="24"/>
        </w:rPr>
        <w:t>МУНИЦИПАЛЬНЫЙ</w:t>
      </w:r>
      <w:r w:rsidR="00791202" w:rsidRPr="00182648">
        <w:rPr>
          <w:rFonts w:ascii="Times New Roman" w:hAnsi="Times New Roman" w:cs="Times New Roman"/>
          <w:b/>
          <w:sz w:val="24"/>
          <w:szCs w:val="24"/>
        </w:rPr>
        <w:t xml:space="preserve"> КОНТРАКТ № </w:t>
      </w:r>
    </w:p>
    <w:p w:rsidR="007F71C2" w:rsidRDefault="007F71C2" w:rsidP="007F71C2">
      <w:pPr>
        <w:pStyle w:val="ConsPlusNormal"/>
        <w:ind w:firstLine="0"/>
        <w:jc w:val="center"/>
        <w:rPr>
          <w:rFonts w:ascii="Times New Roman" w:hAnsi="Times New Roman" w:cs="Times New Roman"/>
          <w:sz w:val="24"/>
          <w:szCs w:val="24"/>
        </w:rPr>
      </w:pPr>
      <w:r w:rsidRPr="007F71C2">
        <w:rPr>
          <w:rFonts w:ascii="Times New Roman" w:hAnsi="Times New Roman" w:cs="Times New Roman"/>
          <w:sz w:val="24"/>
          <w:szCs w:val="24"/>
        </w:rPr>
        <w:t>Ремонт автомобильн</w:t>
      </w:r>
      <w:r w:rsidR="00862FE2">
        <w:rPr>
          <w:rFonts w:ascii="Times New Roman" w:hAnsi="Times New Roman" w:cs="Times New Roman"/>
          <w:sz w:val="24"/>
          <w:szCs w:val="24"/>
        </w:rPr>
        <w:t>ой</w:t>
      </w:r>
      <w:r w:rsidRPr="007F71C2">
        <w:rPr>
          <w:rFonts w:ascii="Times New Roman" w:hAnsi="Times New Roman" w:cs="Times New Roman"/>
          <w:sz w:val="24"/>
          <w:szCs w:val="24"/>
        </w:rPr>
        <w:t xml:space="preserve"> дорог</w:t>
      </w:r>
      <w:r w:rsidR="00862FE2">
        <w:rPr>
          <w:rFonts w:ascii="Times New Roman" w:hAnsi="Times New Roman" w:cs="Times New Roman"/>
          <w:sz w:val="24"/>
          <w:szCs w:val="24"/>
        </w:rPr>
        <w:t>и</w:t>
      </w:r>
      <w:r w:rsidRPr="007F71C2">
        <w:rPr>
          <w:rFonts w:ascii="Times New Roman" w:hAnsi="Times New Roman" w:cs="Times New Roman"/>
          <w:sz w:val="24"/>
          <w:szCs w:val="24"/>
        </w:rPr>
        <w:t xml:space="preserve"> общег</w:t>
      </w:r>
      <w:r>
        <w:rPr>
          <w:rFonts w:ascii="Times New Roman" w:hAnsi="Times New Roman" w:cs="Times New Roman"/>
          <w:sz w:val="24"/>
          <w:szCs w:val="24"/>
        </w:rPr>
        <w:t>о пользования местного значения</w:t>
      </w:r>
    </w:p>
    <w:p w:rsidR="00276F83" w:rsidRPr="002808CA" w:rsidRDefault="007F71C2" w:rsidP="00276F83">
      <w:pPr>
        <w:pStyle w:val="aff"/>
        <w:ind w:hanging="284"/>
        <w:jc w:val="center"/>
        <w:rPr>
          <w:rFonts w:ascii="Times New Roman" w:hAnsi="Times New Roman"/>
          <w:b/>
          <w:sz w:val="24"/>
          <w:szCs w:val="24"/>
          <w:lang w:eastAsia="ru-RU"/>
        </w:rPr>
      </w:pPr>
      <w:r w:rsidRPr="007F71C2">
        <w:rPr>
          <w:rFonts w:ascii="Times New Roman" w:hAnsi="Times New Roman"/>
          <w:sz w:val="24"/>
          <w:szCs w:val="24"/>
        </w:rPr>
        <w:t>"</w:t>
      </w:r>
      <w:r w:rsidR="00276F83" w:rsidRPr="00276F83">
        <w:rPr>
          <w:rFonts w:ascii="Times New Roman" w:eastAsia="Times New Roman" w:hAnsi="Times New Roman"/>
          <w:sz w:val="24"/>
          <w:szCs w:val="24"/>
          <w:lang w:eastAsia="ru-RU"/>
        </w:rPr>
        <w:t xml:space="preserve"> </w:t>
      </w:r>
      <w:r w:rsidR="00276F83" w:rsidRPr="007F71C2">
        <w:rPr>
          <w:rFonts w:ascii="Times New Roman" w:eastAsia="Times New Roman" w:hAnsi="Times New Roman"/>
          <w:sz w:val="24"/>
          <w:szCs w:val="24"/>
          <w:lang w:eastAsia="ru-RU"/>
        </w:rPr>
        <w:t xml:space="preserve">пст. </w:t>
      </w:r>
      <w:r w:rsidR="00276F83">
        <w:rPr>
          <w:rFonts w:ascii="Times New Roman" w:eastAsia="Times New Roman" w:hAnsi="Times New Roman"/>
          <w:sz w:val="24"/>
          <w:szCs w:val="24"/>
          <w:lang w:eastAsia="ru-RU"/>
        </w:rPr>
        <w:t>Чернореченск -</w:t>
      </w:r>
      <w:r w:rsidR="00276F83" w:rsidRPr="007F71C2">
        <w:rPr>
          <w:rFonts w:ascii="Times New Roman" w:eastAsia="Times New Roman" w:hAnsi="Times New Roman"/>
          <w:sz w:val="24"/>
          <w:szCs w:val="24"/>
          <w:lang w:eastAsia="ru-RU"/>
        </w:rPr>
        <w:t xml:space="preserve"> пст. </w:t>
      </w:r>
      <w:r w:rsidR="00276F83">
        <w:rPr>
          <w:rFonts w:ascii="Times New Roman" w:eastAsia="Times New Roman" w:hAnsi="Times New Roman"/>
          <w:sz w:val="24"/>
          <w:szCs w:val="24"/>
          <w:lang w:eastAsia="ru-RU"/>
        </w:rPr>
        <w:t>Вожаель</w:t>
      </w:r>
      <w:r w:rsidR="00276F83" w:rsidRPr="007F71C2">
        <w:rPr>
          <w:rFonts w:ascii="Times New Roman" w:eastAsia="Times New Roman" w:hAnsi="Times New Roman"/>
          <w:sz w:val="24"/>
          <w:szCs w:val="24"/>
          <w:lang w:eastAsia="ru-RU"/>
        </w:rPr>
        <w:t>"</w:t>
      </w:r>
    </w:p>
    <w:p w:rsidR="00276F83" w:rsidRPr="00D47E66" w:rsidRDefault="00276F83" w:rsidP="00276F83">
      <w:pPr>
        <w:spacing w:after="0" w:line="240" w:lineRule="auto"/>
        <w:rPr>
          <w:rFonts w:ascii="Times New Roman" w:eastAsia="Times New Roman" w:hAnsi="Times New Roman" w:cs="Times New Roman"/>
          <w:sz w:val="24"/>
          <w:szCs w:val="24"/>
          <w:lang w:eastAsia="ru-RU"/>
        </w:rPr>
      </w:pPr>
    </w:p>
    <w:p w:rsidR="007F71C2" w:rsidRPr="00182648" w:rsidRDefault="007F71C2" w:rsidP="00460C0D">
      <w:pPr>
        <w:pStyle w:val="ConsPlusNormal"/>
        <w:ind w:firstLine="0"/>
        <w:jc w:val="both"/>
        <w:rPr>
          <w:rFonts w:ascii="Times New Roman" w:hAnsi="Times New Roman" w:cs="Times New Roman"/>
          <w:sz w:val="24"/>
          <w:szCs w:val="24"/>
        </w:rPr>
      </w:pP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г.</w:t>
      </w:r>
      <w:r w:rsidR="00FD64CF">
        <w:rPr>
          <w:rFonts w:ascii="Times New Roman" w:hAnsi="Times New Roman" w:cs="Times New Roman"/>
          <w:sz w:val="24"/>
          <w:szCs w:val="24"/>
        </w:rPr>
        <w:t xml:space="preserve"> </w:t>
      </w:r>
      <w:r w:rsidRPr="00182648">
        <w:rPr>
          <w:rFonts w:ascii="Times New Roman" w:hAnsi="Times New Roman" w:cs="Times New Roman"/>
          <w:sz w:val="24"/>
          <w:szCs w:val="24"/>
        </w:rPr>
        <w:t xml:space="preserve">Емва                                                                                              </w:t>
      </w:r>
      <w:r w:rsidR="00182648" w:rsidRPr="00182648">
        <w:rPr>
          <w:rFonts w:ascii="Times New Roman" w:hAnsi="Times New Roman" w:cs="Times New Roman"/>
          <w:sz w:val="24"/>
          <w:szCs w:val="24"/>
        </w:rPr>
        <w:t xml:space="preserve">                     "__"____</w:t>
      </w:r>
      <w:r w:rsidR="00FE4CAA" w:rsidRPr="00182648">
        <w:rPr>
          <w:rFonts w:ascii="Times New Roman" w:hAnsi="Times New Roman" w:cs="Times New Roman"/>
          <w:sz w:val="24"/>
          <w:szCs w:val="24"/>
        </w:rPr>
        <w:t>_ 201</w:t>
      </w:r>
      <w:r w:rsidR="00862FE2">
        <w:rPr>
          <w:rFonts w:ascii="Times New Roman" w:hAnsi="Times New Roman" w:cs="Times New Roman"/>
          <w:sz w:val="24"/>
          <w:szCs w:val="24"/>
        </w:rPr>
        <w:t>6</w:t>
      </w:r>
      <w:r w:rsidRPr="00182648">
        <w:rPr>
          <w:rFonts w:ascii="Times New Roman" w:hAnsi="Times New Roman" w:cs="Times New Roman"/>
          <w:sz w:val="24"/>
          <w:szCs w:val="24"/>
        </w:rPr>
        <w:t xml:space="preserve"> г.</w:t>
      </w:r>
    </w:p>
    <w:p w:rsidR="005E6491" w:rsidRPr="00182648" w:rsidRDefault="005E6491" w:rsidP="005E6491">
      <w:pPr>
        <w:pStyle w:val="ConsPlusNormal"/>
        <w:ind w:firstLine="567"/>
        <w:jc w:val="both"/>
        <w:rPr>
          <w:rFonts w:ascii="Times New Roman" w:hAnsi="Times New Roman" w:cs="Times New Roman"/>
          <w:sz w:val="24"/>
          <w:szCs w:val="24"/>
        </w:rPr>
      </w:pPr>
    </w:p>
    <w:p w:rsidR="005E6491" w:rsidRDefault="00862FE2"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w:t>
      </w:r>
      <w:r w:rsidR="007F71C2" w:rsidRPr="007F71C2">
        <w:rPr>
          <w:rFonts w:ascii="Times New Roman" w:hAnsi="Times New Roman" w:cs="Times New Roman"/>
          <w:sz w:val="24"/>
          <w:szCs w:val="24"/>
        </w:rPr>
        <w:t>дминистраци</w:t>
      </w:r>
      <w:r>
        <w:rPr>
          <w:rFonts w:ascii="Times New Roman" w:hAnsi="Times New Roman" w:cs="Times New Roman"/>
          <w:sz w:val="24"/>
          <w:szCs w:val="24"/>
        </w:rPr>
        <w:t>я</w:t>
      </w:r>
      <w:r w:rsidR="007F71C2" w:rsidRPr="007F71C2">
        <w:rPr>
          <w:rFonts w:ascii="Times New Roman" w:hAnsi="Times New Roman" w:cs="Times New Roman"/>
          <w:sz w:val="24"/>
          <w:szCs w:val="24"/>
        </w:rPr>
        <w:t xml:space="preserve"> муниципального района «Княжпогостский», в лице </w:t>
      </w:r>
      <w:r>
        <w:rPr>
          <w:rFonts w:ascii="Times New Roman" w:hAnsi="Times New Roman" w:cs="Times New Roman"/>
          <w:sz w:val="24"/>
          <w:szCs w:val="24"/>
        </w:rPr>
        <w:t>руководителя администрации Ивочкина Вячеслава Ивановича</w:t>
      </w:r>
      <w:r w:rsidR="007F71C2" w:rsidRPr="007F71C2">
        <w:rPr>
          <w:rFonts w:ascii="Times New Roman" w:hAnsi="Times New Roman" w:cs="Times New Roman"/>
          <w:sz w:val="24"/>
          <w:szCs w:val="24"/>
        </w:rPr>
        <w:t>, действующего на основании Положения, имен</w:t>
      </w:r>
      <w:r w:rsidR="007F71C2">
        <w:rPr>
          <w:rFonts w:ascii="Times New Roman" w:hAnsi="Times New Roman" w:cs="Times New Roman"/>
          <w:sz w:val="24"/>
          <w:szCs w:val="24"/>
        </w:rPr>
        <w:t>уем</w:t>
      </w:r>
      <w:r>
        <w:rPr>
          <w:rFonts w:ascii="Times New Roman" w:hAnsi="Times New Roman" w:cs="Times New Roman"/>
          <w:sz w:val="24"/>
          <w:szCs w:val="24"/>
        </w:rPr>
        <w:t>ый</w:t>
      </w:r>
      <w:r w:rsidR="007F71C2">
        <w:rPr>
          <w:rFonts w:ascii="Times New Roman" w:hAnsi="Times New Roman" w:cs="Times New Roman"/>
          <w:sz w:val="24"/>
          <w:szCs w:val="24"/>
        </w:rPr>
        <w:t xml:space="preserve"> в дальнейшем «Заказчик</w:t>
      </w:r>
      <w:r w:rsidR="007F71C2" w:rsidRPr="007F71C2">
        <w:rPr>
          <w:rFonts w:ascii="Times New Roman" w:hAnsi="Times New Roman" w:cs="Times New Roman"/>
          <w:sz w:val="24"/>
          <w:szCs w:val="24"/>
        </w:rPr>
        <w:t>» с одной стороны, и _________________________________, в лице __________, действующий на основании ______________, именуемый в дальнейшем «</w:t>
      </w:r>
      <w:r w:rsidR="007F71C2">
        <w:rPr>
          <w:rFonts w:ascii="Times New Roman" w:hAnsi="Times New Roman" w:cs="Times New Roman"/>
          <w:sz w:val="24"/>
          <w:szCs w:val="24"/>
        </w:rPr>
        <w:t>Подрядчик</w:t>
      </w:r>
      <w:r w:rsidR="007F71C2" w:rsidRPr="007F71C2">
        <w:rPr>
          <w:rFonts w:ascii="Times New Roman" w:hAnsi="Times New Roman" w:cs="Times New Roman"/>
          <w:sz w:val="24"/>
          <w:szCs w:val="24"/>
        </w:rPr>
        <w:t>», совместно именуемые в дальнейшем «</w:t>
      </w:r>
      <w:r w:rsidR="007F71C2">
        <w:rPr>
          <w:rFonts w:ascii="Times New Roman" w:hAnsi="Times New Roman" w:cs="Times New Roman"/>
          <w:sz w:val="24"/>
          <w:szCs w:val="24"/>
        </w:rPr>
        <w:t>Стороны</w:t>
      </w:r>
      <w:r w:rsidR="007F71C2" w:rsidRPr="007F71C2">
        <w:rPr>
          <w:rFonts w:ascii="Times New Roman" w:hAnsi="Times New Roman" w:cs="Times New Roman"/>
          <w:sz w:val="24"/>
          <w:szCs w:val="24"/>
        </w:rPr>
        <w:t>», на основании протокола подведения итогов электронного аукциона № ________ от «____»__________ 201</w:t>
      </w:r>
      <w:r>
        <w:rPr>
          <w:rFonts w:ascii="Times New Roman" w:hAnsi="Times New Roman" w:cs="Times New Roman"/>
          <w:sz w:val="24"/>
          <w:szCs w:val="24"/>
        </w:rPr>
        <w:t>6</w:t>
      </w:r>
      <w:r w:rsidR="007F71C2" w:rsidRPr="007F71C2">
        <w:rPr>
          <w:rFonts w:ascii="Times New Roman" w:hAnsi="Times New Roman" w:cs="Times New Roman"/>
          <w:sz w:val="24"/>
          <w:szCs w:val="24"/>
        </w:rPr>
        <w:t xml:space="preserve"> г. № ____ заключили настоящий муниципальный контракт (далее - Контракт) о нижеследующем</w:t>
      </w:r>
      <w:r w:rsidR="007F71C2">
        <w:rPr>
          <w:rFonts w:ascii="Times New Roman" w:hAnsi="Times New Roman" w:cs="Times New Roman"/>
          <w:sz w:val="24"/>
          <w:szCs w:val="24"/>
        </w:rPr>
        <w:t>:</w:t>
      </w:r>
    </w:p>
    <w:p w:rsidR="007F71C2" w:rsidRPr="00182648" w:rsidRDefault="007F71C2" w:rsidP="005E6491">
      <w:pPr>
        <w:pStyle w:val="ConsPlusNormal"/>
        <w:ind w:firstLine="567"/>
        <w:jc w:val="both"/>
        <w:rPr>
          <w:rFonts w:ascii="Times New Roman" w:hAnsi="Times New Roman" w:cs="Times New Roman"/>
          <w:sz w:val="24"/>
          <w:szCs w:val="24"/>
        </w:rPr>
      </w:pPr>
    </w:p>
    <w:p w:rsidR="005E6491" w:rsidRPr="00AF4BB6" w:rsidRDefault="00D03CC8" w:rsidP="00ED063B">
      <w:pPr>
        <w:pStyle w:val="ConsPlusNormal"/>
        <w:numPr>
          <w:ilvl w:val="0"/>
          <w:numId w:val="13"/>
        </w:numPr>
        <w:jc w:val="center"/>
        <w:rPr>
          <w:rFonts w:ascii="Times New Roman" w:hAnsi="Times New Roman" w:cs="Times New Roman"/>
          <w:b/>
          <w:sz w:val="24"/>
          <w:szCs w:val="24"/>
        </w:rPr>
      </w:pPr>
      <w:r w:rsidRPr="00CC1B8F">
        <w:rPr>
          <w:rFonts w:ascii="Times New Roman" w:hAnsi="Times New Roman" w:cs="Times New Roman"/>
          <w:b/>
          <w:sz w:val="24"/>
          <w:szCs w:val="24"/>
        </w:rPr>
        <w:t>ПРЕДМЕТ КОНТРАКТА</w:t>
      </w:r>
    </w:p>
    <w:p w:rsidR="00276F83" w:rsidRPr="00D47E66" w:rsidRDefault="005E6491" w:rsidP="00862FE2">
      <w:pPr>
        <w:pStyle w:val="aff"/>
        <w:ind w:firstLine="567"/>
        <w:jc w:val="both"/>
        <w:rPr>
          <w:rFonts w:ascii="Times New Roman" w:eastAsia="Times New Roman" w:hAnsi="Times New Roman"/>
          <w:sz w:val="24"/>
          <w:szCs w:val="24"/>
          <w:lang w:eastAsia="ru-RU"/>
        </w:rPr>
      </w:pPr>
      <w:r w:rsidRPr="00182648">
        <w:rPr>
          <w:rFonts w:ascii="Times New Roman" w:hAnsi="Times New Roman"/>
          <w:sz w:val="24"/>
          <w:szCs w:val="24"/>
        </w:rPr>
        <w:t>1.1. Предметом настоящего Контрак</w:t>
      </w:r>
      <w:r w:rsidR="00441993">
        <w:rPr>
          <w:rFonts w:ascii="Times New Roman" w:hAnsi="Times New Roman"/>
          <w:sz w:val="24"/>
          <w:szCs w:val="24"/>
        </w:rPr>
        <w:t xml:space="preserve">та является выполнение </w:t>
      </w:r>
      <w:r w:rsidR="00D03CC8">
        <w:rPr>
          <w:rFonts w:ascii="Times New Roman" w:hAnsi="Times New Roman"/>
          <w:sz w:val="24"/>
          <w:szCs w:val="24"/>
        </w:rPr>
        <w:t xml:space="preserve">работ </w:t>
      </w:r>
      <w:r w:rsidR="00D03CC8" w:rsidRPr="00460C0D">
        <w:rPr>
          <w:rFonts w:ascii="Times New Roman" w:hAnsi="Times New Roman"/>
          <w:sz w:val="24"/>
          <w:szCs w:val="24"/>
        </w:rPr>
        <w:t>по</w:t>
      </w:r>
      <w:r w:rsidR="00441993" w:rsidRPr="00460C0D">
        <w:rPr>
          <w:rFonts w:ascii="Times New Roman" w:eastAsia="Times New Roman" w:hAnsi="Times New Roman"/>
          <w:sz w:val="24"/>
          <w:szCs w:val="24"/>
          <w:lang w:eastAsia="ru-RU"/>
        </w:rPr>
        <w:t xml:space="preserve"> ремонту </w:t>
      </w:r>
      <w:r w:rsidR="007F71C2" w:rsidRPr="007F71C2">
        <w:rPr>
          <w:rFonts w:ascii="Times New Roman" w:eastAsia="Times New Roman" w:hAnsi="Times New Roman"/>
          <w:sz w:val="24"/>
          <w:szCs w:val="24"/>
          <w:lang w:eastAsia="ru-RU"/>
        </w:rPr>
        <w:t>автомобильн</w:t>
      </w:r>
      <w:r w:rsidR="00862FE2">
        <w:rPr>
          <w:rFonts w:ascii="Times New Roman" w:eastAsia="Times New Roman" w:hAnsi="Times New Roman"/>
          <w:sz w:val="24"/>
          <w:szCs w:val="24"/>
          <w:lang w:eastAsia="ru-RU"/>
        </w:rPr>
        <w:t>ой</w:t>
      </w:r>
      <w:r w:rsidR="007F71C2" w:rsidRPr="007F71C2">
        <w:rPr>
          <w:rFonts w:ascii="Times New Roman" w:eastAsia="Times New Roman" w:hAnsi="Times New Roman"/>
          <w:sz w:val="24"/>
          <w:szCs w:val="24"/>
          <w:lang w:eastAsia="ru-RU"/>
        </w:rPr>
        <w:t xml:space="preserve"> дорог</w:t>
      </w:r>
      <w:r w:rsidR="00862FE2">
        <w:rPr>
          <w:rFonts w:ascii="Times New Roman" w:eastAsia="Times New Roman" w:hAnsi="Times New Roman"/>
          <w:sz w:val="24"/>
          <w:szCs w:val="24"/>
          <w:lang w:eastAsia="ru-RU"/>
        </w:rPr>
        <w:t>и</w:t>
      </w:r>
      <w:r w:rsidR="007F71C2" w:rsidRPr="007F71C2">
        <w:rPr>
          <w:rFonts w:ascii="Times New Roman" w:eastAsia="Times New Roman" w:hAnsi="Times New Roman"/>
          <w:sz w:val="24"/>
          <w:szCs w:val="24"/>
          <w:lang w:eastAsia="ru-RU"/>
        </w:rPr>
        <w:t xml:space="preserve"> общег</w:t>
      </w:r>
      <w:r w:rsidR="007F71C2">
        <w:rPr>
          <w:rFonts w:ascii="Times New Roman" w:eastAsia="Times New Roman" w:hAnsi="Times New Roman"/>
          <w:sz w:val="24"/>
          <w:szCs w:val="24"/>
          <w:lang w:eastAsia="ru-RU"/>
        </w:rPr>
        <w:t xml:space="preserve">о пользования местного значения </w:t>
      </w:r>
      <w:r w:rsidR="007F71C2" w:rsidRPr="007F71C2">
        <w:rPr>
          <w:rFonts w:ascii="Times New Roman" w:eastAsia="Times New Roman" w:hAnsi="Times New Roman"/>
          <w:sz w:val="24"/>
          <w:szCs w:val="24"/>
          <w:lang w:eastAsia="ru-RU"/>
        </w:rPr>
        <w:t>"</w:t>
      </w:r>
      <w:r w:rsidR="00276F83" w:rsidRPr="007F71C2">
        <w:rPr>
          <w:rFonts w:ascii="Times New Roman" w:eastAsia="Times New Roman" w:hAnsi="Times New Roman"/>
          <w:sz w:val="24"/>
          <w:szCs w:val="24"/>
          <w:lang w:eastAsia="ru-RU"/>
        </w:rPr>
        <w:t xml:space="preserve">пст. </w:t>
      </w:r>
      <w:r w:rsidR="00276F83">
        <w:rPr>
          <w:rFonts w:ascii="Times New Roman" w:eastAsia="Times New Roman" w:hAnsi="Times New Roman"/>
          <w:sz w:val="24"/>
          <w:szCs w:val="24"/>
          <w:lang w:eastAsia="ru-RU"/>
        </w:rPr>
        <w:t>Чернореченск -</w:t>
      </w:r>
      <w:r w:rsidR="00276F83" w:rsidRPr="007F71C2">
        <w:rPr>
          <w:rFonts w:ascii="Times New Roman" w:eastAsia="Times New Roman" w:hAnsi="Times New Roman"/>
          <w:sz w:val="24"/>
          <w:szCs w:val="24"/>
          <w:lang w:eastAsia="ru-RU"/>
        </w:rPr>
        <w:t xml:space="preserve"> пст. </w:t>
      </w:r>
      <w:r w:rsidR="00276F83">
        <w:rPr>
          <w:rFonts w:ascii="Times New Roman" w:eastAsia="Times New Roman" w:hAnsi="Times New Roman"/>
          <w:sz w:val="24"/>
          <w:szCs w:val="24"/>
          <w:lang w:eastAsia="ru-RU"/>
        </w:rPr>
        <w:t>Вожаель</w:t>
      </w:r>
      <w:r w:rsidR="00276F83" w:rsidRPr="007F71C2">
        <w:rPr>
          <w:rFonts w:ascii="Times New Roman" w:eastAsia="Times New Roman" w:hAnsi="Times New Roman"/>
          <w:sz w:val="24"/>
          <w:szCs w:val="24"/>
          <w:lang w:eastAsia="ru-RU"/>
        </w:rPr>
        <w:t>"</w:t>
      </w:r>
      <w:r w:rsidR="007F71C2">
        <w:rPr>
          <w:rFonts w:ascii="Times New Roman" w:eastAsia="Times New Roman" w:hAnsi="Times New Roman"/>
          <w:sz w:val="24"/>
          <w:szCs w:val="24"/>
          <w:lang w:eastAsia="ru-RU"/>
        </w:rPr>
        <w:t xml:space="preserve"> </w:t>
      </w:r>
      <w:r w:rsidR="00276F83">
        <w:rPr>
          <w:rFonts w:ascii="Times New Roman" w:eastAsia="Times New Roman" w:hAnsi="Times New Roman"/>
          <w:sz w:val="24"/>
          <w:szCs w:val="24"/>
          <w:lang w:eastAsia="ru-RU"/>
        </w:rPr>
        <w:t>по адресу:</w:t>
      </w:r>
      <w:r w:rsidR="00862FE2">
        <w:rPr>
          <w:rFonts w:ascii="Times New Roman" w:eastAsia="Times New Roman" w:hAnsi="Times New Roman"/>
          <w:sz w:val="24"/>
          <w:szCs w:val="24"/>
          <w:lang w:eastAsia="ru-RU"/>
        </w:rPr>
        <w:t xml:space="preserve"> </w:t>
      </w:r>
      <w:r w:rsidR="00897C9A">
        <w:rPr>
          <w:rFonts w:ascii="Times New Roman" w:eastAsia="Times New Roman" w:hAnsi="Times New Roman"/>
          <w:sz w:val="24"/>
          <w:szCs w:val="24"/>
          <w:lang w:eastAsia="ru-RU"/>
        </w:rPr>
        <w:t xml:space="preserve">Республика Коми, Княжпогостский район, </w:t>
      </w:r>
      <w:r w:rsidR="00276F83" w:rsidRPr="007F71C2">
        <w:rPr>
          <w:rFonts w:ascii="Times New Roman" w:eastAsia="Times New Roman" w:hAnsi="Times New Roman"/>
          <w:sz w:val="24"/>
          <w:szCs w:val="24"/>
          <w:lang w:eastAsia="ru-RU"/>
        </w:rPr>
        <w:t xml:space="preserve">пст. </w:t>
      </w:r>
      <w:r w:rsidR="00276F83">
        <w:rPr>
          <w:rFonts w:ascii="Times New Roman" w:eastAsia="Times New Roman" w:hAnsi="Times New Roman"/>
          <w:sz w:val="24"/>
          <w:szCs w:val="24"/>
          <w:lang w:eastAsia="ru-RU"/>
        </w:rPr>
        <w:t>Чернореченск -</w:t>
      </w:r>
      <w:r w:rsidR="00276F83" w:rsidRPr="007F71C2">
        <w:rPr>
          <w:rFonts w:ascii="Times New Roman" w:eastAsia="Times New Roman" w:hAnsi="Times New Roman"/>
          <w:sz w:val="24"/>
          <w:szCs w:val="24"/>
          <w:lang w:eastAsia="ru-RU"/>
        </w:rPr>
        <w:t xml:space="preserve"> пст. </w:t>
      </w:r>
      <w:r w:rsidR="00276F83">
        <w:rPr>
          <w:rFonts w:ascii="Times New Roman" w:eastAsia="Times New Roman" w:hAnsi="Times New Roman"/>
          <w:sz w:val="24"/>
          <w:szCs w:val="24"/>
          <w:lang w:eastAsia="ru-RU"/>
        </w:rPr>
        <w:t>Вожаель</w:t>
      </w:r>
      <w:r w:rsidR="00276F83" w:rsidRPr="007F71C2">
        <w:rPr>
          <w:rFonts w:ascii="Times New Roman" w:eastAsia="Times New Roman" w:hAnsi="Times New Roman"/>
          <w:sz w:val="24"/>
          <w:szCs w:val="24"/>
          <w:lang w:eastAsia="ru-RU"/>
        </w:rPr>
        <w:t>"</w:t>
      </w:r>
      <w:r w:rsidR="00276F83">
        <w:rPr>
          <w:rFonts w:ascii="Times New Roman" w:eastAsia="Times New Roman" w:hAnsi="Times New Roman"/>
          <w:sz w:val="24"/>
          <w:szCs w:val="24"/>
          <w:lang w:eastAsia="ru-RU"/>
        </w:rPr>
        <w:t xml:space="preserve"> </w:t>
      </w:r>
    </w:p>
    <w:p w:rsidR="005E6491" w:rsidRPr="00441993" w:rsidRDefault="00276F83" w:rsidP="007E27B9">
      <w:pPr>
        <w:pStyle w:val="aff"/>
        <w:ind w:hanging="284"/>
        <w:jc w:val="both"/>
        <w:rPr>
          <w:rFonts w:ascii="Times New Roman" w:eastAsia="Times New Roman" w:hAnsi="Times New Roman"/>
          <w:sz w:val="24"/>
          <w:szCs w:val="24"/>
          <w:lang w:eastAsia="ru-RU"/>
        </w:rPr>
      </w:pPr>
      <w:r>
        <w:rPr>
          <w:rFonts w:ascii="Times New Roman" w:hAnsi="Times New Roman"/>
          <w:sz w:val="24"/>
          <w:szCs w:val="24"/>
        </w:rPr>
        <w:t xml:space="preserve"> </w:t>
      </w:r>
      <w:r w:rsidR="00ED063B">
        <w:rPr>
          <w:rFonts w:ascii="Times New Roman" w:hAnsi="Times New Roman"/>
          <w:sz w:val="24"/>
          <w:szCs w:val="24"/>
        </w:rPr>
        <w:t xml:space="preserve">(далее – </w:t>
      </w:r>
      <w:r w:rsidR="00897C9A">
        <w:rPr>
          <w:rFonts w:ascii="Times New Roman" w:hAnsi="Times New Roman"/>
          <w:sz w:val="24"/>
          <w:szCs w:val="24"/>
        </w:rPr>
        <w:t>Объект</w:t>
      </w:r>
      <w:r w:rsidR="005E6491" w:rsidRPr="00182648">
        <w:rPr>
          <w:rFonts w:ascii="Times New Roman" w:hAnsi="Times New Roman"/>
          <w:sz w:val="24"/>
          <w:szCs w:val="24"/>
        </w:rPr>
        <w:t>) в соответствии с Техническим задани</w:t>
      </w:r>
      <w:r w:rsidR="00ED063B">
        <w:rPr>
          <w:rFonts w:ascii="Times New Roman" w:hAnsi="Times New Roman"/>
          <w:sz w:val="24"/>
          <w:szCs w:val="24"/>
        </w:rPr>
        <w:t xml:space="preserve">ем (Приложение № 1 к Контракту, </w:t>
      </w:r>
      <w:r w:rsidR="005E6491" w:rsidRPr="00182648">
        <w:rPr>
          <w:rFonts w:ascii="Times New Roman" w:hAnsi="Times New Roman"/>
          <w:sz w:val="24"/>
          <w:szCs w:val="24"/>
        </w:rPr>
        <w:t xml:space="preserve">являющееся его неотъемлемой </w:t>
      </w:r>
      <w:r w:rsidR="00D03CC8" w:rsidRPr="00182648">
        <w:rPr>
          <w:rFonts w:ascii="Times New Roman" w:hAnsi="Times New Roman"/>
          <w:sz w:val="24"/>
          <w:szCs w:val="24"/>
        </w:rPr>
        <w:t>частью) и</w:t>
      </w:r>
      <w:r w:rsidR="005E6491" w:rsidRPr="00182648">
        <w:rPr>
          <w:rFonts w:ascii="Times New Roman" w:hAnsi="Times New Roman"/>
          <w:sz w:val="24"/>
          <w:szCs w:val="24"/>
        </w:rPr>
        <w:t xml:space="preserve"> </w:t>
      </w:r>
      <w:r w:rsidR="00D03CC8" w:rsidRPr="00182648">
        <w:rPr>
          <w:rFonts w:ascii="Times New Roman" w:hAnsi="Times New Roman"/>
          <w:sz w:val="24"/>
          <w:szCs w:val="24"/>
        </w:rPr>
        <w:t>Л</w:t>
      </w:r>
      <w:r w:rsidR="00D03CC8">
        <w:rPr>
          <w:rFonts w:ascii="Times New Roman" w:hAnsi="Times New Roman"/>
          <w:sz w:val="24"/>
          <w:szCs w:val="24"/>
        </w:rPr>
        <w:t>окальной сметой</w:t>
      </w:r>
      <w:r w:rsidR="00CC0A14">
        <w:rPr>
          <w:rFonts w:ascii="Times New Roman" w:hAnsi="Times New Roman"/>
          <w:sz w:val="24"/>
          <w:szCs w:val="24"/>
        </w:rPr>
        <w:t xml:space="preserve"> (локальный сметный расчёт</w:t>
      </w:r>
      <w:r w:rsidR="007F71C2">
        <w:rPr>
          <w:rFonts w:ascii="Times New Roman" w:hAnsi="Times New Roman"/>
          <w:sz w:val="24"/>
          <w:szCs w:val="24"/>
        </w:rPr>
        <w:t xml:space="preserve"> </w:t>
      </w:r>
      <w:r w:rsidR="00CC0A14">
        <w:rPr>
          <w:rFonts w:ascii="Times New Roman" w:hAnsi="Times New Roman"/>
          <w:sz w:val="24"/>
          <w:szCs w:val="24"/>
        </w:rPr>
        <w:t>-</w:t>
      </w:r>
      <w:r w:rsidR="007F71C2">
        <w:rPr>
          <w:rFonts w:ascii="Times New Roman" w:hAnsi="Times New Roman"/>
          <w:sz w:val="24"/>
          <w:szCs w:val="24"/>
        </w:rPr>
        <w:t xml:space="preserve"> </w:t>
      </w:r>
      <w:r w:rsidR="00CC0A14" w:rsidRPr="00375417">
        <w:rPr>
          <w:rFonts w:ascii="Times New Roman" w:hAnsi="Times New Roman"/>
          <w:sz w:val="24"/>
          <w:szCs w:val="24"/>
        </w:rPr>
        <w:t>Приложение № 4</w:t>
      </w:r>
      <w:r w:rsidR="005E6491" w:rsidRPr="00375417">
        <w:rPr>
          <w:rFonts w:ascii="Times New Roman" w:hAnsi="Times New Roman"/>
          <w:sz w:val="24"/>
          <w:szCs w:val="24"/>
        </w:rPr>
        <w:t xml:space="preserve"> к Контракту, являющееся его неотъемлемой частью).</w:t>
      </w:r>
    </w:p>
    <w:p w:rsidR="005E6491" w:rsidRDefault="005E6491" w:rsidP="00862FE2">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1.2. Заказчик поручает, а Подрядчик принимает на с</w:t>
      </w:r>
      <w:r w:rsidR="00CC0A14">
        <w:rPr>
          <w:rFonts w:ascii="Times New Roman" w:hAnsi="Times New Roman" w:cs="Times New Roman"/>
          <w:sz w:val="24"/>
          <w:szCs w:val="24"/>
        </w:rPr>
        <w:t>ебя выполнение Работ на Объекте</w:t>
      </w:r>
      <w:r w:rsidRPr="00182648">
        <w:rPr>
          <w:rFonts w:ascii="Times New Roman" w:hAnsi="Times New Roman" w:cs="Times New Roman"/>
          <w:sz w:val="24"/>
          <w:szCs w:val="24"/>
        </w:rPr>
        <w:t>, устранение недоделок и дефектов, окончательную сдачу Работ Заказчику в полном объеме и строгом соответствии с Техническим заданием и Локальной сметой.</w:t>
      </w:r>
    </w:p>
    <w:p w:rsidR="00276F83" w:rsidRPr="002808CA" w:rsidRDefault="00AF06E4" w:rsidP="00862FE2">
      <w:pPr>
        <w:pStyle w:val="aff"/>
        <w:ind w:firstLine="567"/>
        <w:jc w:val="both"/>
        <w:rPr>
          <w:rFonts w:ascii="Times New Roman" w:hAnsi="Times New Roman"/>
          <w:b/>
          <w:sz w:val="24"/>
          <w:szCs w:val="24"/>
          <w:lang w:eastAsia="ru-RU"/>
        </w:rPr>
      </w:pPr>
      <w:r>
        <w:rPr>
          <w:rFonts w:ascii="Times New Roman" w:hAnsi="Times New Roman"/>
          <w:sz w:val="24"/>
          <w:szCs w:val="24"/>
        </w:rPr>
        <w:t>1.3. Работы вып</w:t>
      </w:r>
      <w:r w:rsidR="00CC0A14">
        <w:rPr>
          <w:rFonts w:ascii="Times New Roman" w:hAnsi="Times New Roman"/>
          <w:sz w:val="24"/>
          <w:szCs w:val="24"/>
        </w:rPr>
        <w:t>олняются на объекте</w:t>
      </w:r>
      <w:r w:rsidR="008F1E04">
        <w:rPr>
          <w:rFonts w:ascii="Times New Roman" w:hAnsi="Times New Roman"/>
          <w:sz w:val="24"/>
          <w:szCs w:val="24"/>
        </w:rPr>
        <w:t xml:space="preserve"> по адресу:</w:t>
      </w:r>
      <w:r w:rsidR="00FD64CF">
        <w:rPr>
          <w:rFonts w:ascii="Times New Roman" w:hAnsi="Times New Roman"/>
          <w:sz w:val="24"/>
          <w:szCs w:val="24"/>
        </w:rPr>
        <w:t xml:space="preserve"> </w:t>
      </w:r>
      <w:r w:rsidR="00CC0A14">
        <w:rPr>
          <w:rFonts w:ascii="Times New Roman" w:hAnsi="Times New Roman"/>
          <w:sz w:val="24"/>
          <w:szCs w:val="24"/>
        </w:rPr>
        <w:t>РК,</w:t>
      </w:r>
      <w:r w:rsidR="00FD64CF">
        <w:rPr>
          <w:rFonts w:ascii="Times New Roman" w:hAnsi="Times New Roman"/>
          <w:sz w:val="24"/>
          <w:szCs w:val="24"/>
        </w:rPr>
        <w:t xml:space="preserve"> </w:t>
      </w:r>
      <w:r w:rsidR="00CC0A14">
        <w:rPr>
          <w:rFonts w:ascii="Times New Roman" w:hAnsi="Times New Roman"/>
          <w:sz w:val="24"/>
          <w:szCs w:val="24"/>
        </w:rPr>
        <w:t>Княжпогостский район,</w:t>
      </w:r>
      <w:r w:rsidR="00AF4BB6">
        <w:rPr>
          <w:rFonts w:ascii="Times New Roman" w:hAnsi="Times New Roman"/>
          <w:sz w:val="24"/>
          <w:szCs w:val="24"/>
        </w:rPr>
        <w:t xml:space="preserve"> </w:t>
      </w:r>
      <w:r w:rsidR="00276F83" w:rsidRPr="007F71C2">
        <w:rPr>
          <w:rFonts w:ascii="Times New Roman" w:eastAsia="Times New Roman" w:hAnsi="Times New Roman"/>
          <w:sz w:val="24"/>
          <w:szCs w:val="24"/>
          <w:lang w:eastAsia="ru-RU"/>
        </w:rPr>
        <w:t xml:space="preserve">пст. </w:t>
      </w:r>
      <w:r w:rsidR="00276F83">
        <w:rPr>
          <w:rFonts w:ascii="Times New Roman" w:eastAsia="Times New Roman" w:hAnsi="Times New Roman"/>
          <w:sz w:val="24"/>
          <w:szCs w:val="24"/>
          <w:lang w:eastAsia="ru-RU"/>
        </w:rPr>
        <w:t>Чернореченск -</w:t>
      </w:r>
      <w:r w:rsidR="00276F83" w:rsidRPr="007F71C2">
        <w:rPr>
          <w:rFonts w:ascii="Times New Roman" w:eastAsia="Times New Roman" w:hAnsi="Times New Roman"/>
          <w:sz w:val="24"/>
          <w:szCs w:val="24"/>
          <w:lang w:eastAsia="ru-RU"/>
        </w:rPr>
        <w:t xml:space="preserve"> пст. </w:t>
      </w:r>
      <w:r w:rsidR="00276F83">
        <w:rPr>
          <w:rFonts w:ascii="Times New Roman" w:eastAsia="Times New Roman" w:hAnsi="Times New Roman"/>
          <w:sz w:val="24"/>
          <w:szCs w:val="24"/>
          <w:lang w:eastAsia="ru-RU"/>
        </w:rPr>
        <w:t>Вожаель</w:t>
      </w:r>
      <w:r w:rsidR="00276F83" w:rsidRPr="007F71C2">
        <w:rPr>
          <w:rFonts w:ascii="Times New Roman" w:eastAsia="Times New Roman" w:hAnsi="Times New Roman"/>
          <w:sz w:val="24"/>
          <w:szCs w:val="24"/>
          <w:lang w:eastAsia="ru-RU"/>
        </w:rPr>
        <w:t>"</w:t>
      </w:r>
    </w:p>
    <w:p w:rsidR="00276F83" w:rsidRPr="00D47E66" w:rsidRDefault="00276F83" w:rsidP="007E27B9">
      <w:pPr>
        <w:spacing w:after="0" w:line="240" w:lineRule="auto"/>
        <w:jc w:val="both"/>
        <w:rPr>
          <w:rFonts w:ascii="Times New Roman" w:eastAsia="Times New Roman" w:hAnsi="Times New Roman" w:cs="Times New Roman"/>
          <w:sz w:val="24"/>
          <w:szCs w:val="24"/>
          <w:lang w:eastAsia="ru-RU"/>
        </w:rPr>
      </w:pPr>
    </w:p>
    <w:p w:rsidR="005E6491" w:rsidRPr="00182648" w:rsidRDefault="00441993" w:rsidP="00862FE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5E6491" w:rsidRPr="00182648">
        <w:rPr>
          <w:rFonts w:ascii="Times New Roman" w:hAnsi="Times New Roman" w:cs="Times New Roman"/>
          <w:sz w:val="24"/>
          <w:szCs w:val="24"/>
        </w:rPr>
        <w:t>. Требования к Работам, являющимся предметом настоящего Контр</w:t>
      </w:r>
      <w:r>
        <w:rPr>
          <w:rFonts w:ascii="Times New Roman" w:hAnsi="Times New Roman" w:cs="Times New Roman"/>
          <w:sz w:val="24"/>
          <w:szCs w:val="24"/>
        </w:rPr>
        <w:t xml:space="preserve">акта, определяются </w:t>
      </w:r>
      <w:r w:rsidR="005E6491" w:rsidRPr="00182648">
        <w:rPr>
          <w:rFonts w:ascii="Times New Roman" w:hAnsi="Times New Roman" w:cs="Times New Roman"/>
          <w:sz w:val="24"/>
          <w:szCs w:val="24"/>
        </w:rPr>
        <w:t>Техническим заданием</w:t>
      </w:r>
      <w:r>
        <w:rPr>
          <w:rFonts w:ascii="Times New Roman" w:hAnsi="Times New Roman" w:cs="Times New Roman"/>
          <w:sz w:val="24"/>
          <w:szCs w:val="24"/>
        </w:rPr>
        <w:t xml:space="preserve">, которое является неотъемлемой частью настоящего </w:t>
      </w:r>
      <w:r w:rsidR="00FE4CAA">
        <w:rPr>
          <w:rFonts w:ascii="Times New Roman" w:hAnsi="Times New Roman" w:cs="Times New Roman"/>
          <w:sz w:val="24"/>
          <w:szCs w:val="24"/>
        </w:rPr>
        <w:t>контракта.</w:t>
      </w:r>
    </w:p>
    <w:p w:rsidR="00441993" w:rsidRPr="00441993" w:rsidRDefault="00441993" w:rsidP="00862FE2">
      <w:pPr>
        <w:spacing w:after="0" w:line="240" w:lineRule="auto"/>
        <w:ind w:firstLine="567"/>
        <w:jc w:val="both"/>
        <w:rPr>
          <w:rFonts w:ascii="Times New Roman" w:hAnsi="Times New Roman" w:cs="Times New Roman"/>
          <w:sz w:val="24"/>
          <w:szCs w:val="24"/>
        </w:rPr>
      </w:pPr>
      <w:r w:rsidRPr="00441993">
        <w:rPr>
          <w:rFonts w:ascii="Times New Roman" w:hAnsi="Times New Roman" w:cs="Times New Roman"/>
          <w:sz w:val="24"/>
          <w:szCs w:val="24"/>
        </w:rPr>
        <w:t>1.</w:t>
      </w:r>
      <w:r>
        <w:rPr>
          <w:rFonts w:ascii="Times New Roman" w:hAnsi="Times New Roman" w:cs="Times New Roman"/>
          <w:sz w:val="24"/>
          <w:szCs w:val="24"/>
        </w:rPr>
        <w:t>5</w:t>
      </w:r>
      <w:r w:rsidRPr="00441993">
        <w:rPr>
          <w:rFonts w:ascii="Times New Roman" w:hAnsi="Times New Roman" w:cs="Times New Roman"/>
          <w:sz w:val="24"/>
          <w:szCs w:val="24"/>
        </w:rPr>
        <w:t>.Сроки выполнения работ по</w:t>
      </w:r>
      <w:r w:rsidR="00CC0A14">
        <w:rPr>
          <w:rFonts w:ascii="Times New Roman" w:eastAsia="Times New Roman" w:hAnsi="Times New Roman" w:cs="Times New Roman"/>
          <w:sz w:val="24"/>
          <w:szCs w:val="24"/>
          <w:lang w:eastAsia="ru-RU"/>
        </w:rPr>
        <w:t xml:space="preserve"> ремонту автомобильной</w:t>
      </w:r>
      <w:r w:rsidRPr="00441993">
        <w:rPr>
          <w:rFonts w:ascii="Times New Roman" w:eastAsia="Times New Roman" w:hAnsi="Times New Roman" w:cs="Times New Roman"/>
          <w:sz w:val="24"/>
          <w:szCs w:val="24"/>
          <w:lang w:eastAsia="ru-RU"/>
        </w:rPr>
        <w:t xml:space="preserve"> дорог</w:t>
      </w:r>
      <w:r w:rsidR="00CC0A14">
        <w:rPr>
          <w:rFonts w:ascii="Times New Roman" w:eastAsia="Times New Roman" w:hAnsi="Times New Roman" w:cs="Times New Roman"/>
          <w:sz w:val="24"/>
          <w:szCs w:val="24"/>
          <w:lang w:eastAsia="ru-RU"/>
        </w:rPr>
        <w:t>и</w:t>
      </w:r>
      <w:r w:rsidRPr="00441993">
        <w:rPr>
          <w:rFonts w:ascii="Times New Roman" w:eastAsia="Times New Roman" w:hAnsi="Times New Roman" w:cs="Times New Roman"/>
          <w:sz w:val="24"/>
          <w:szCs w:val="24"/>
          <w:lang w:eastAsia="ru-RU"/>
        </w:rPr>
        <w:t xml:space="preserve"> общего </w:t>
      </w:r>
      <w:r w:rsidR="00FE4CAA" w:rsidRPr="00441993">
        <w:rPr>
          <w:rFonts w:ascii="Times New Roman" w:eastAsia="Times New Roman" w:hAnsi="Times New Roman" w:cs="Times New Roman"/>
          <w:sz w:val="24"/>
          <w:szCs w:val="24"/>
          <w:lang w:eastAsia="ru-RU"/>
        </w:rPr>
        <w:t>пользования местного</w:t>
      </w:r>
      <w:r w:rsidRPr="00441993">
        <w:rPr>
          <w:rFonts w:ascii="Times New Roman" w:eastAsia="Times New Roman" w:hAnsi="Times New Roman" w:cs="Times New Roman"/>
          <w:sz w:val="24"/>
          <w:szCs w:val="24"/>
          <w:lang w:eastAsia="ru-RU"/>
        </w:rPr>
        <w:t xml:space="preserve"> значения на территории </w:t>
      </w:r>
      <w:r w:rsidR="00FD64CF">
        <w:rPr>
          <w:rFonts w:ascii="Times New Roman" w:eastAsia="Times New Roman" w:hAnsi="Times New Roman" w:cs="Times New Roman"/>
          <w:sz w:val="24"/>
          <w:szCs w:val="24"/>
          <w:lang w:eastAsia="ru-RU"/>
        </w:rPr>
        <w:t xml:space="preserve">муниципального района «Княжпогостский» </w:t>
      </w:r>
      <w:r w:rsidR="009B7D59">
        <w:rPr>
          <w:rFonts w:ascii="Times New Roman" w:eastAsia="Times New Roman" w:hAnsi="Times New Roman" w:cs="Times New Roman"/>
          <w:sz w:val="24"/>
          <w:szCs w:val="24"/>
          <w:lang w:eastAsia="ru-RU"/>
        </w:rPr>
        <w:t>по адресу:</w:t>
      </w:r>
      <w:r w:rsidR="009B7D59" w:rsidRPr="009B7D59">
        <w:rPr>
          <w:rFonts w:ascii="Times New Roman" w:eastAsia="Times New Roman" w:hAnsi="Times New Roman" w:cs="Times New Roman"/>
          <w:sz w:val="24"/>
          <w:szCs w:val="24"/>
          <w:lang w:eastAsia="ru-RU"/>
        </w:rPr>
        <w:t xml:space="preserve"> </w:t>
      </w:r>
      <w:r w:rsidR="009B7D59">
        <w:rPr>
          <w:rFonts w:ascii="Times New Roman" w:eastAsia="Times New Roman" w:hAnsi="Times New Roman" w:cs="Times New Roman"/>
          <w:sz w:val="24"/>
          <w:szCs w:val="24"/>
          <w:lang w:eastAsia="ru-RU"/>
        </w:rPr>
        <w:t xml:space="preserve">Республика Коми, Княжпогостский район, </w:t>
      </w:r>
      <w:r w:rsidR="007E27B9" w:rsidRPr="007F71C2">
        <w:rPr>
          <w:rFonts w:ascii="Times New Roman" w:eastAsia="Times New Roman" w:hAnsi="Times New Roman"/>
          <w:sz w:val="24"/>
          <w:szCs w:val="24"/>
          <w:lang w:eastAsia="ru-RU"/>
        </w:rPr>
        <w:t xml:space="preserve">"пст. </w:t>
      </w:r>
      <w:r w:rsidR="007E27B9">
        <w:rPr>
          <w:rFonts w:ascii="Times New Roman" w:eastAsia="Times New Roman" w:hAnsi="Times New Roman"/>
          <w:sz w:val="24"/>
          <w:szCs w:val="24"/>
          <w:lang w:eastAsia="ru-RU"/>
        </w:rPr>
        <w:t>Чернореченск -</w:t>
      </w:r>
      <w:r w:rsidR="007E27B9" w:rsidRPr="007F71C2">
        <w:rPr>
          <w:rFonts w:ascii="Times New Roman" w:eastAsia="Times New Roman" w:hAnsi="Times New Roman"/>
          <w:sz w:val="24"/>
          <w:szCs w:val="24"/>
          <w:lang w:eastAsia="ru-RU"/>
        </w:rPr>
        <w:t xml:space="preserve"> пст. </w:t>
      </w:r>
      <w:r w:rsidR="007E27B9">
        <w:rPr>
          <w:rFonts w:ascii="Times New Roman" w:eastAsia="Times New Roman" w:hAnsi="Times New Roman"/>
          <w:sz w:val="24"/>
          <w:szCs w:val="24"/>
          <w:lang w:eastAsia="ru-RU"/>
        </w:rPr>
        <w:t>Вожаель</w:t>
      </w:r>
      <w:r w:rsidR="007E27B9" w:rsidRPr="007F71C2">
        <w:rPr>
          <w:rFonts w:ascii="Times New Roman" w:eastAsia="Times New Roman" w:hAnsi="Times New Roman"/>
          <w:sz w:val="24"/>
          <w:szCs w:val="24"/>
          <w:lang w:eastAsia="ru-RU"/>
        </w:rPr>
        <w:t>"</w:t>
      </w:r>
      <w:r w:rsidR="007E27B9">
        <w:rPr>
          <w:rFonts w:ascii="Times New Roman" w:eastAsia="Times New Roman" w:hAnsi="Times New Roman"/>
          <w:sz w:val="24"/>
          <w:szCs w:val="24"/>
          <w:lang w:eastAsia="ru-RU"/>
        </w:rPr>
        <w:t xml:space="preserve"> </w:t>
      </w:r>
      <w:r w:rsidRPr="00441993">
        <w:rPr>
          <w:rFonts w:ascii="Times New Roman" w:hAnsi="Times New Roman" w:cs="Times New Roman"/>
          <w:sz w:val="24"/>
          <w:szCs w:val="24"/>
        </w:rPr>
        <w:t xml:space="preserve">устанавливаются: начало - по истечении 10-ти рабочих дней с даты </w:t>
      </w:r>
      <w:r w:rsidR="00ED063B">
        <w:rPr>
          <w:rFonts w:ascii="Times New Roman" w:hAnsi="Times New Roman" w:cs="Times New Roman"/>
          <w:sz w:val="24"/>
          <w:szCs w:val="24"/>
        </w:rPr>
        <w:t xml:space="preserve">заключения </w:t>
      </w:r>
      <w:r w:rsidRPr="00441993">
        <w:rPr>
          <w:rFonts w:ascii="Times New Roman" w:hAnsi="Times New Roman" w:cs="Times New Roman"/>
          <w:sz w:val="24"/>
          <w:szCs w:val="24"/>
        </w:rPr>
        <w:t xml:space="preserve">сторонами настоящего </w:t>
      </w:r>
      <w:r w:rsidR="00E526C1" w:rsidRPr="00441993">
        <w:rPr>
          <w:rFonts w:ascii="Times New Roman" w:hAnsi="Times New Roman" w:cs="Times New Roman"/>
          <w:sz w:val="24"/>
          <w:szCs w:val="24"/>
        </w:rPr>
        <w:t>Контрак</w:t>
      </w:r>
      <w:r w:rsidR="00ED063B">
        <w:rPr>
          <w:rFonts w:ascii="Times New Roman" w:hAnsi="Times New Roman" w:cs="Times New Roman"/>
          <w:sz w:val="24"/>
          <w:szCs w:val="24"/>
        </w:rPr>
        <w:t xml:space="preserve">та, завершение – </w:t>
      </w:r>
      <w:r w:rsidRPr="00471701">
        <w:rPr>
          <w:rFonts w:ascii="Times New Roman" w:hAnsi="Times New Roman" w:cs="Times New Roman"/>
          <w:sz w:val="24"/>
          <w:szCs w:val="24"/>
        </w:rPr>
        <w:t xml:space="preserve">до </w:t>
      </w:r>
      <w:r w:rsidR="00471701" w:rsidRPr="00471701">
        <w:rPr>
          <w:rFonts w:ascii="Times New Roman" w:hAnsi="Times New Roman" w:cs="Times New Roman"/>
          <w:sz w:val="24"/>
          <w:szCs w:val="24"/>
        </w:rPr>
        <w:t>01.11</w:t>
      </w:r>
      <w:r w:rsidRPr="00471701">
        <w:rPr>
          <w:rFonts w:ascii="Times New Roman" w:hAnsi="Times New Roman" w:cs="Times New Roman"/>
          <w:sz w:val="24"/>
          <w:szCs w:val="24"/>
        </w:rPr>
        <w:t>.201</w:t>
      </w:r>
      <w:r w:rsidR="007E27B9" w:rsidRPr="00471701">
        <w:rPr>
          <w:rFonts w:ascii="Times New Roman" w:hAnsi="Times New Roman" w:cs="Times New Roman"/>
          <w:sz w:val="24"/>
          <w:szCs w:val="24"/>
        </w:rPr>
        <w:t>6</w:t>
      </w:r>
      <w:r w:rsidRPr="00471701">
        <w:rPr>
          <w:rFonts w:ascii="Times New Roman" w:hAnsi="Times New Roman" w:cs="Times New Roman"/>
          <w:sz w:val="24"/>
          <w:szCs w:val="24"/>
        </w:rPr>
        <w:t xml:space="preserve"> года</w:t>
      </w:r>
      <w:r w:rsidRPr="00441993">
        <w:rPr>
          <w:rFonts w:ascii="Times New Roman" w:hAnsi="Times New Roman" w:cs="Times New Roman"/>
          <w:sz w:val="24"/>
          <w:szCs w:val="24"/>
        </w:rPr>
        <w:t xml:space="preserve">.  </w:t>
      </w:r>
    </w:p>
    <w:p w:rsidR="005E6491" w:rsidRPr="00182648" w:rsidRDefault="005E6491" w:rsidP="005E6491">
      <w:pPr>
        <w:pStyle w:val="ConsPlusNormal"/>
        <w:ind w:firstLine="567"/>
        <w:jc w:val="both"/>
        <w:rPr>
          <w:rFonts w:ascii="Times New Roman" w:hAnsi="Times New Roman" w:cs="Times New Roman"/>
          <w:sz w:val="24"/>
          <w:szCs w:val="24"/>
        </w:rPr>
      </w:pPr>
    </w:p>
    <w:p w:rsidR="005E6491" w:rsidRPr="00AF4BB6" w:rsidRDefault="002A2D8F" w:rsidP="007F71C2">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2. ЦЕНА КОНТРАКТА</w:t>
      </w:r>
    </w:p>
    <w:p w:rsidR="00AF4BB6" w:rsidRPr="00ED063B" w:rsidRDefault="00AF4BB6" w:rsidP="00ED063B">
      <w:pPr>
        <w:pStyle w:val="ConsPlusNormal"/>
        <w:ind w:firstLine="0"/>
        <w:jc w:val="both"/>
        <w:rPr>
          <w:rFonts w:ascii="Times New Roman" w:hAnsi="Times New Roman" w:cs="Times New Roman"/>
          <w:i/>
          <w:sz w:val="18"/>
          <w:szCs w:val="18"/>
        </w:rPr>
      </w:pPr>
      <w:r>
        <w:rPr>
          <w:rFonts w:ascii="Times New Roman" w:hAnsi="Times New Roman" w:cs="Times New Roman"/>
          <w:sz w:val="24"/>
          <w:szCs w:val="24"/>
        </w:rPr>
        <w:t xml:space="preserve">         </w:t>
      </w:r>
      <w:r w:rsidR="005E6491" w:rsidRPr="00182648">
        <w:rPr>
          <w:rFonts w:ascii="Times New Roman" w:hAnsi="Times New Roman" w:cs="Times New Roman"/>
          <w:sz w:val="24"/>
          <w:szCs w:val="24"/>
        </w:rPr>
        <w:t xml:space="preserve">2.1. </w:t>
      </w:r>
      <w:proofErr w:type="gramStart"/>
      <w:r w:rsidR="005E6491" w:rsidRPr="00182648">
        <w:rPr>
          <w:rFonts w:ascii="Times New Roman" w:hAnsi="Times New Roman" w:cs="Times New Roman"/>
          <w:sz w:val="24"/>
          <w:szCs w:val="24"/>
        </w:rPr>
        <w:t xml:space="preserve">Цена </w:t>
      </w:r>
      <w:r w:rsidR="00ED063B" w:rsidRPr="00182648">
        <w:rPr>
          <w:rFonts w:ascii="Times New Roman" w:hAnsi="Times New Roman" w:cs="Times New Roman"/>
          <w:sz w:val="24"/>
          <w:szCs w:val="24"/>
        </w:rPr>
        <w:t xml:space="preserve">Контракта </w:t>
      </w:r>
      <w:r w:rsidR="00ED063B">
        <w:rPr>
          <w:rFonts w:ascii="Times New Roman" w:hAnsi="Times New Roman" w:cs="Times New Roman"/>
          <w:sz w:val="24"/>
          <w:szCs w:val="24"/>
        </w:rPr>
        <w:t>составляет</w:t>
      </w:r>
      <w:r w:rsidR="00FE4CAA">
        <w:rPr>
          <w:rFonts w:ascii="Times New Roman" w:hAnsi="Times New Roman" w:cs="Times New Roman"/>
          <w:sz w:val="24"/>
          <w:szCs w:val="24"/>
        </w:rPr>
        <w:t xml:space="preserve"> _</w:t>
      </w:r>
      <w:r w:rsidR="00ED063B">
        <w:rPr>
          <w:rFonts w:ascii="Times New Roman" w:hAnsi="Times New Roman" w:cs="Times New Roman"/>
          <w:sz w:val="24"/>
          <w:szCs w:val="24"/>
        </w:rPr>
        <w:t>____________</w:t>
      </w:r>
      <w:r w:rsidR="005E6491" w:rsidRPr="00182648">
        <w:rPr>
          <w:rFonts w:ascii="Times New Roman" w:hAnsi="Times New Roman" w:cs="Times New Roman"/>
          <w:sz w:val="24"/>
          <w:szCs w:val="24"/>
        </w:rPr>
        <w:t xml:space="preserve"> руб. 00 </w:t>
      </w:r>
      <w:r w:rsidR="00FE4CAA" w:rsidRPr="00182648">
        <w:rPr>
          <w:rFonts w:ascii="Times New Roman" w:hAnsi="Times New Roman" w:cs="Times New Roman"/>
          <w:sz w:val="24"/>
          <w:szCs w:val="24"/>
        </w:rPr>
        <w:t>коп.</w:t>
      </w:r>
      <w:r w:rsidR="00ED063B">
        <w:rPr>
          <w:rFonts w:ascii="Times New Roman" w:hAnsi="Times New Roman" w:cs="Times New Roman"/>
          <w:sz w:val="24"/>
          <w:szCs w:val="24"/>
        </w:rPr>
        <w:t>,</w:t>
      </w:r>
      <w:r>
        <w:rPr>
          <w:rFonts w:ascii="Times New Roman" w:hAnsi="Times New Roman" w:cs="Times New Roman"/>
          <w:sz w:val="24"/>
          <w:szCs w:val="24"/>
        </w:rPr>
        <w:t xml:space="preserve"> </w:t>
      </w:r>
      <w:r w:rsidR="00ED063B" w:rsidRPr="00ED063B">
        <w:rPr>
          <w:rFonts w:ascii="Times New Roman" w:hAnsi="Times New Roman" w:cs="Times New Roman"/>
          <w:sz w:val="24"/>
          <w:szCs w:val="24"/>
        </w:rPr>
        <w:t xml:space="preserve">в том числе НДС </w:t>
      </w:r>
      <w:r w:rsidR="00ED063B" w:rsidRPr="00ED063B">
        <w:rPr>
          <w:rFonts w:ascii="Times New Roman" w:hAnsi="Times New Roman" w:cs="Times New Roman"/>
          <w:i/>
          <w:sz w:val="24"/>
          <w:szCs w:val="24"/>
        </w:rPr>
        <w:t>(или НДС не облагается, в случае если контракт заключается с поставщиком, не являющимся плательщиком НДС в соответствии с действующим законодательством РФ.</w:t>
      </w:r>
      <w:proofErr w:type="gramEnd"/>
      <w:r w:rsidR="00ED063B" w:rsidRPr="00ED063B">
        <w:rPr>
          <w:rFonts w:ascii="Times New Roman" w:hAnsi="Times New Roman" w:cs="Times New Roman"/>
          <w:i/>
          <w:sz w:val="24"/>
          <w:szCs w:val="24"/>
        </w:rPr>
        <w:t xml:space="preserve"> В случае если настоящий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2.2. Цена устанавливается в российских рублях и включает в себя: стоимость Работ, применяемых материалов,</w:t>
      </w:r>
      <w:r w:rsidR="00CD71E3">
        <w:rPr>
          <w:rFonts w:ascii="Times New Roman" w:hAnsi="Times New Roman" w:cs="Times New Roman"/>
          <w:sz w:val="24"/>
          <w:szCs w:val="24"/>
        </w:rPr>
        <w:t xml:space="preserve"> оборудования,</w:t>
      </w:r>
      <w:r w:rsidRPr="00182648">
        <w:rPr>
          <w:rFonts w:ascii="Times New Roman" w:hAnsi="Times New Roman" w:cs="Times New Roman"/>
          <w:sz w:val="24"/>
          <w:szCs w:val="24"/>
        </w:rPr>
        <w:t xml:space="preserve"> налоги, сборы, затраты на перевозку, погрузо-разгрузочные работы и иные затраты и обязательные платежи, необходимые для выполнения настоящего Контракта.</w:t>
      </w:r>
    </w:p>
    <w:p w:rsidR="002F30F7" w:rsidRDefault="000826C7" w:rsidP="002F30F7">
      <w:pPr>
        <w:pStyle w:val="aff"/>
        <w:jc w:val="both"/>
        <w:rPr>
          <w:rFonts w:ascii="Times New Roman" w:hAnsi="Times New Roman"/>
          <w:sz w:val="24"/>
          <w:szCs w:val="24"/>
        </w:rPr>
      </w:pPr>
      <w:r>
        <w:rPr>
          <w:rFonts w:ascii="Times New Roman" w:hAnsi="Times New Roman"/>
          <w:sz w:val="24"/>
          <w:szCs w:val="24"/>
        </w:rPr>
        <w:t xml:space="preserve">          </w:t>
      </w:r>
      <w:r w:rsidR="005E6491" w:rsidRPr="00182648">
        <w:rPr>
          <w:rFonts w:ascii="Times New Roman" w:hAnsi="Times New Roman"/>
          <w:sz w:val="24"/>
          <w:szCs w:val="24"/>
        </w:rPr>
        <w:t>2.3. Цена Контракта является твердой, изменению не подлежит</w:t>
      </w:r>
      <w:r w:rsidR="002F30F7">
        <w:rPr>
          <w:rFonts w:ascii="Times New Roman" w:hAnsi="Times New Roman"/>
          <w:sz w:val="24"/>
          <w:szCs w:val="24"/>
        </w:rPr>
        <w:t>,</w:t>
      </w:r>
      <w:r w:rsidR="002F30F7" w:rsidRPr="002F30F7">
        <w:rPr>
          <w:rFonts w:ascii="Times New Roman" w:hAnsi="Times New Roman"/>
          <w:sz w:val="24"/>
          <w:szCs w:val="24"/>
        </w:rPr>
        <w:t xml:space="preserve"> </w:t>
      </w:r>
      <w:r w:rsidR="002F30F7" w:rsidRPr="00A15F77">
        <w:rPr>
          <w:rFonts w:ascii="Times New Roman" w:hAnsi="Times New Roman"/>
          <w:sz w:val="24"/>
          <w:szCs w:val="24"/>
        </w:rPr>
        <w:t xml:space="preserve">за </w:t>
      </w:r>
      <w:r w:rsidR="00FE4CAA" w:rsidRPr="00A15F77">
        <w:rPr>
          <w:rFonts w:ascii="Times New Roman" w:hAnsi="Times New Roman"/>
          <w:sz w:val="24"/>
          <w:szCs w:val="24"/>
        </w:rPr>
        <w:t>исключением их изменения по соглашению</w:t>
      </w:r>
      <w:r w:rsidR="002F30F7" w:rsidRPr="00A15F77">
        <w:rPr>
          <w:rFonts w:ascii="Times New Roman" w:hAnsi="Times New Roman"/>
          <w:sz w:val="24"/>
          <w:szCs w:val="24"/>
        </w:rPr>
        <w:t xml:space="preserve"> сторон </w:t>
      </w:r>
      <w:r w:rsidR="00FE4CAA" w:rsidRPr="00A15F77">
        <w:rPr>
          <w:rFonts w:ascii="Times New Roman" w:hAnsi="Times New Roman"/>
          <w:sz w:val="24"/>
          <w:szCs w:val="24"/>
        </w:rPr>
        <w:t>в случаях</w:t>
      </w:r>
      <w:r w:rsidR="002F30F7" w:rsidRPr="00A15F77">
        <w:rPr>
          <w:rFonts w:ascii="Times New Roman" w:hAnsi="Times New Roman"/>
          <w:sz w:val="24"/>
          <w:szCs w:val="24"/>
        </w:rPr>
        <w:t xml:space="preserve">, предусмотренных </w:t>
      </w:r>
      <w:r w:rsidR="00FE4CAA" w:rsidRPr="00A15F77">
        <w:rPr>
          <w:rFonts w:ascii="Times New Roman" w:hAnsi="Times New Roman"/>
          <w:sz w:val="24"/>
          <w:szCs w:val="24"/>
        </w:rPr>
        <w:t>подпунктами «а</w:t>
      </w:r>
      <w:r w:rsidR="00FE4CAA">
        <w:rPr>
          <w:rFonts w:ascii="Times New Roman" w:hAnsi="Times New Roman"/>
          <w:sz w:val="24"/>
          <w:szCs w:val="24"/>
        </w:rPr>
        <w:t xml:space="preserve">» и </w:t>
      </w:r>
      <w:r w:rsidR="00FE4CAA" w:rsidRPr="00A15F77">
        <w:rPr>
          <w:rFonts w:ascii="Times New Roman" w:hAnsi="Times New Roman"/>
          <w:sz w:val="24"/>
          <w:szCs w:val="24"/>
        </w:rPr>
        <w:t>«б</w:t>
      </w:r>
      <w:r w:rsidR="00FE4CAA">
        <w:rPr>
          <w:rFonts w:ascii="Times New Roman" w:hAnsi="Times New Roman"/>
          <w:sz w:val="24"/>
          <w:szCs w:val="24"/>
        </w:rPr>
        <w:t>»</w:t>
      </w:r>
      <w:r w:rsidR="00FE4CAA" w:rsidRPr="00A15F77">
        <w:rPr>
          <w:rFonts w:ascii="Times New Roman" w:hAnsi="Times New Roman"/>
          <w:sz w:val="24"/>
          <w:szCs w:val="24"/>
        </w:rPr>
        <w:t xml:space="preserve"> пункта</w:t>
      </w:r>
      <w:r w:rsidR="002F30F7" w:rsidRPr="00A15F77">
        <w:rPr>
          <w:rFonts w:ascii="Times New Roman" w:hAnsi="Times New Roman"/>
          <w:sz w:val="24"/>
          <w:szCs w:val="24"/>
        </w:rPr>
        <w:t xml:space="preserve"> 1 части </w:t>
      </w:r>
      <w:r w:rsidR="002F30F7">
        <w:rPr>
          <w:rFonts w:ascii="Times New Roman" w:hAnsi="Times New Roman"/>
          <w:sz w:val="24"/>
          <w:szCs w:val="24"/>
        </w:rPr>
        <w:t xml:space="preserve">1 </w:t>
      </w:r>
      <w:r w:rsidR="002F30F7" w:rsidRPr="00A15F77">
        <w:rPr>
          <w:rFonts w:ascii="Times New Roman" w:hAnsi="Times New Roman"/>
          <w:sz w:val="24"/>
          <w:szCs w:val="24"/>
        </w:rPr>
        <w:t>статьи 95 Федерального закона от 05.04.2013 г. № 44-ФЗ</w:t>
      </w:r>
      <w:r>
        <w:rPr>
          <w:rFonts w:ascii="Times New Roman" w:hAnsi="Times New Roman"/>
          <w:sz w:val="24"/>
          <w:szCs w:val="24"/>
        </w:rPr>
        <w:t xml:space="preserve">: </w:t>
      </w:r>
    </w:p>
    <w:p w:rsidR="002F30F7" w:rsidRPr="0078022D" w:rsidRDefault="000826C7" w:rsidP="002F30F7">
      <w:pPr>
        <w:pStyle w:val="aff"/>
        <w:jc w:val="both"/>
        <w:rPr>
          <w:rFonts w:ascii="Times New Roman" w:hAnsi="Times New Roman"/>
          <w:sz w:val="24"/>
          <w:szCs w:val="24"/>
        </w:rPr>
      </w:pPr>
      <w:r w:rsidRPr="0078022D">
        <w:rPr>
          <w:rFonts w:ascii="Times New Roman" w:hAnsi="Times New Roman"/>
          <w:sz w:val="24"/>
          <w:szCs w:val="24"/>
        </w:rPr>
        <w:t xml:space="preserve">          </w:t>
      </w:r>
      <w:r w:rsidR="002F30F7" w:rsidRPr="0078022D">
        <w:rPr>
          <w:rFonts w:ascii="Times New Roman" w:hAnsi="Times New Roman"/>
          <w:sz w:val="24"/>
          <w:szCs w:val="24"/>
        </w:rPr>
        <w:t>а) при снижении цены контракта без изменения предусмотренн</w:t>
      </w:r>
      <w:r w:rsidRPr="0078022D">
        <w:rPr>
          <w:rFonts w:ascii="Times New Roman" w:hAnsi="Times New Roman"/>
          <w:sz w:val="24"/>
          <w:szCs w:val="24"/>
        </w:rPr>
        <w:t xml:space="preserve">ых </w:t>
      </w:r>
      <w:r w:rsidR="00FE4CAA" w:rsidRPr="0078022D">
        <w:rPr>
          <w:rFonts w:ascii="Times New Roman" w:hAnsi="Times New Roman"/>
          <w:sz w:val="24"/>
          <w:szCs w:val="24"/>
        </w:rPr>
        <w:t>контрактом объема выполняемой</w:t>
      </w:r>
      <w:r w:rsidRPr="0078022D">
        <w:rPr>
          <w:rFonts w:ascii="Times New Roman" w:hAnsi="Times New Roman"/>
          <w:sz w:val="24"/>
          <w:szCs w:val="24"/>
        </w:rPr>
        <w:t xml:space="preserve"> </w:t>
      </w:r>
      <w:r w:rsidR="00FE4CAA" w:rsidRPr="0078022D">
        <w:rPr>
          <w:rFonts w:ascii="Times New Roman" w:hAnsi="Times New Roman"/>
          <w:sz w:val="24"/>
          <w:szCs w:val="24"/>
        </w:rPr>
        <w:t>работы и иных условий</w:t>
      </w:r>
      <w:r w:rsidR="002F30F7" w:rsidRPr="0078022D">
        <w:rPr>
          <w:rFonts w:ascii="Times New Roman" w:hAnsi="Times New Roman"/>
          <w:sz w:val="24"/>
          <w:szCs w:val="24"/>
        </w:rPr>
        <w:t xml:space="preserve"> контракта;</w:t>
      </w:r>
    </w:p>
    <w:p w:rsidR="005E6491" w:rsidRDefault="002F30F7" w:rsidP="002F30F7">
      <w:pPr>
        <w:pStyle w:val="ConsPlusNormal"/>
        <w:ind w:firstLine="567"/>
        <w:jc w:val="both"/>
        <w:rPr>
          <w:rFonts w:ascii="Times New Roman" w:hAnsi="Times New Roman" w:cs="Times New Roman"/>
          <w:sz w:val="24"/>
          <w:szCs w:val="24"/>
        </w:rPr>
      </w:pPr>
      <w:r w:rsidRPr="0078022D">
        <w:rPr>
          <w:rFonts w:ascii="Times New Roman" w:hAnsi="Times New Roman" w:cs="Times New Roman"/>
          <w:sz w:val="24"/>
          <w:szCs w:val="24"/>
        </w:rPr>
        <w:t>б) если по предложению заказчика увеличиваются предусмотренны</w:t>
      </w:r>
      <w:r w:rsidR="000826C7" w:rsidRPr="0078022D">
        <w:rPr>
          <w:rFonts w:ascii="Times New Roman" w:hAnsi="Times New Roman" w:cs="Times New Roman"/>
          <w:sz w:val="24"/>
          <w:szCs w:val="24"/>
        </w:rPr>
        <w:t xml:space="preserve">е контрактом </w:t>
      </w:r>
      <w:r w:rsidRPr="0078022D">
        <w:rPr>
          <w:rFonts w:ascii="Times New Roman" w:hAnsi="Times New Roman" w:cs="Times New Roman"/>
          <w:sz w:val="24"/>
          <w:szCs w:val="24"/>
        </w:rPr>
        <w:t>объем работы</w:t>
      </w:r>
      <w:r w:rsidR="000826C7" w:rsidRPr="0078022D">
        <w:rPr>
          <w:rFonts w:ascii="Times New Roman" w:hAnsi="Times New Roman" w:cs="Times New Roman"/>
          <w:sz w:val="24"/>
          <w:szCs w:val="24"/>
        </w:rPr>
        <w:t xml:space="preserve"> </w:t>
      </w:r>
      <w:r w:rsidRPr="0078022D">
        <w:rPr>
          <w:rFonts w:ascii="Times New Roman" w:hAnsi="Times New Roman" w:cs="Times New Roman"/>
          <w:sz w:val="24"/>
          <w:szCs w:val="24"/>
        </w:rPr>
        <w:t>не более чем на десять процентов или уменьшаю</w:t>
      </w:r>
      <w:r w:rsidR="000826C7" w:rsidRPr="0078022D">
        <w:rPr>
          <w:rFonts w:ascii="Times New Roman" w:hAnsi="Times New Roman" w:cs="Times New Roman"/>
          <w:sz w:val="24"/>
          <w:szCs w:val="24"/>
        </w:rPr>
        <w:t xml:space="preserve">тся предусмотренные контрактом </w:t>
      </w:r>
      <w:r w:rsidRPr="0078022D">
        <w:rPr>
          <w:rFonts w:ascii="Times New Roman" w:hAnsi="Times New Roman" w:cs="Times New Roman"/>
          <w:sz w:val="24"/>
          <w:szCs w:val="24"/>
        </w:rPr>
        <w:t xml:space="preserve">объем выполняемой </w:t>
      </w:r>
      <w:r w:rsidRPr="0078022D">
        <w:rPr>
          <w:rFonts w:ascii="Times New Roman" w:hAnsi="Times New Roman" w:cs="Times New Roman"/>
          <w:sz w:val="24"/>
          <w:szCs w:val="24"/>
        </w:rPr>
        <w:lastRenderedPageBreak/>
        <w:t>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w:t>
      </w:r>
      <w:r w:rsidR="000826C7" w:rsidRPr="0078022D">
        <w:rPr>
          <w:rFonts w:ascii="Times New Roman" w:hAnsi="Times New Roman" w:cs="Times New Roman"/>
          <w:sz w:val="24"/>
          <w:szCs w:val="24"/>
        </w:rPr>
        <w:t>ены контракта пропорционально</w:t>
      </w:r>
      <w:r w:rsidRPr="0078022D">
        <w:rPr>
          <w:rFonts w:ascii="Times New Roman" w:hAnsi="Times New Roman" w:cs="Times New Roman"/>
          <w:sz w:val="24"/>
          <w:szCs w:val="24"/>
        </w:rPr>
        <w:t xml:space="preserve"> дополнительному объему работы исходя из установленной </w:t>
      </w:r>
      <w:r w:rsidR="000826C7" w:rsidRPr="0078022D">
        <w:rPr>
          <w:rFonts w:ascii="Times New Roman" w:hAnsi="Times New Roman" w:cs="Times New Roman"/>
          <w:sz w:val="24"/>
          <w:szCs w:val="24"/>
        </w:rPr>
        <w:t xml:space="preserve">в контракте </w:t>
      </w:r>
      <w:r w:rsidR="00E526C1" w:rsidRPr="0078022D">
        <w:rPr>
          <w:rFonts w:ascii="Times New Roman" w:hAnsi="Times New Roman" w:cs="Times New Roman"/>
          <w:sz w:val="24"/>
          <w:szCs w:val="24"/>
        </w:rPr>
        <w:t>цены работы</w:t>
      </w:r>
      <w:r w:rsidRPr="0078022D">
        <w:rPr>
          <w:rFonts w:ascii="Times New Roman" w:hAnsi="Times New Roman" w:cs="Times New Roman"/>
          <w:sz w:val="24"/>
          <w:szCs w:val="24"/>
        </w:rPr>
        <w:t>, но не более чем на десять процентов цены контракта. При уменьшении предусмотренны</w:t>
      </w:r>
      <w:r w:rsidR="000826C7" w:rsidRPr="0078022D">
        <w:rPr>
          <w:rFonts w:ascii="Times New Roman" w:hAnsi="Times New Roman" w:cs="Times New Roman"/>
          <w:sz w:val="24"/>
          <w:szCs w:val="24"/>
        </w:rPr>
        <w:t xml:space="preserve">х контрактом </w:t>
      </w:r>
      <w:r w:rsidRPr="0078022D">
        <w:rPr>
          <w:rFonts w:ascii="Times New Roman" w:hAnsi="Times New Roman" w:cs="Times New Roman"/>
          <w:sz w:val="24"/>
          <w:szCs w:val="24"/>
        </w:rPr>
        <w:t>объема работы</w:t>
      </w:r>
      <w:r w:rsidR="000826C7" w:rsidRPr="0078022D">
        <w:rPr>
          <w:rFonts w:ascii="Times New Roman" w:hAnsi="Times New Roman" w:cs="Times New Roman"/>
          <w:sz w:val="24"/>
          <w:szCs w:val="24"/>
        </w:rPr>
        <w:t xml:space="preserve"> </w:t>
      </w:r>
      <w:r w:rsidRPr="0078022D">
        <w:rPr>
          <w:rFonts w:ascii="Times New Roman" w:hAnsi="Times New Roman" w:cs="Times New Roman"/>
          <w:sz w:val="24"/>
          <w:szCs w:val="24"/>
        </w:rPr>
        <w:t>стороны контракта обязаны уменьшить цену контракт</w:t>
      </w:r>
      <w:r w:rsidR="00CC0A14">
        <w:rPr>
          <w:rFonts w:ascii="Times New Roman" w:hAnsi="Times New Roman" w:cs="Times New Roman"/>
          <w:sz w:val="24"/>
          <w:szCs w:val="24"/>
        </w:rPr>
        <w:t xml:space="preserve">а исходя из </w:t>
      </w:r>
      <w:r w:rsidR="00E526C1">
        <w:rPr>
          <w:rFonts w:ascii="Times New Roman" w:hAnsi="Times New Roman" w:cs="Times New Roman"/>
          <w:sz w:val="24"/>
          <w:szCs w:val="24"/>
        </w:rPr>
        <w:t xml:space="preserve">цены </w:t>
      </w:r>
      <w:r w:rsidR="00E526C1" w:rsidRPr="0078022D">
        <w:rPr>
          <w:rFonts w:ascii="Times New Roman" w:hAnsi="Times New Roman" w:cs="Times New Roman"/>
          <w:sz w:val="24"/>
          <w:szCs w:val="24"/>
        </w:rPr>
        <w:t>работы</w:t>
      </w:r>
      <w:r w:rsidR="005E6491" w:rsidRPr="0078022D">
        <w:rPr>
          <w:rFonts w:ascii="Times New Roman" w:hAnsi="Times New Roman" w:cs="Times New Roman"/>
          <w:sz w:val="24"/>
          <w:szCs w:val="24"/>
        </w:rPr>
        <w:t>.</w:t>
      </w:r>
    </w:p>
    <w:p w:rsidR="002B20AE" w:rsidRPr="002B20AE" w:rsidRDefault="002B20AE" w:rsidP="002B20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Pr="002B20AE">
        <w:rPr>
          <w:rFonts w:ascii="Times New Roman" w:hAnsi="Times New Roman" w:cs="Times New Roman"/>
          <w:sz w:val="24"/>
          <w:szCs w:val="24"/>
        </w:rPr>
        <w:t>Заказчик прои</w:t>
      </w:r>
      <w:r>
        <w:rPr>
          <w:rFonts w:ascii="Times New Roman" w:hAnsi="Times New Roman" w:cs="Times New Roman"/>
          <w:sz w:val="24"/>
          <w:szCs w:val="24"/>
        </w:rPr>
        <w:t>зводит оплату по настоящему контракту</w:t>
      </w:r>
      <w:r w:rsidRPr="002B20AE">
        <w:rPr>
          <w:rFonts w:ascii="Times New Roman" w:hAnsi="Times New Roman" w:cs="Times New Roman"/>
          <w:sz w:val="24"/>
          <w:szCs w:val="24"/>
        </w:rPr>
        <w:t xml:space="preserve"> в следующем порядке:</w:t>
      </w:r>
    </w:p>
    <w:p w:rsidR="002B20AE" w:rsidRPr="002B20AE" w:rsidRDefault="002B20AE" w:rsidP="002B20AE">
      <w:pPr>
        <w:pStyle w:val="ConsPlusNormal"/>
        <w:ind w:firstLine="567"/>
        <w:jc w:val="both"/>
        <w:rPr>
          <w:rFonts w:ascii="Times New Roman" w:hAnsi="Times New Roman" w:cs="Times New Roman"/>
          <w:sz w:val="24"/>
          <w:szCs w:val="24"/>
        </w:rPr>
      </w:pPr>
      <w:r w:rsidRPr="002B20AE">
        <w:rPr>
          <w:rFonts w:ascii="Times New Roman" w:hAnsi="Times New Roman" w:cs="Times New Roman"/>
          <w:sz w:val="24"/>
          <w:szCs w:val="24"/>
        </w:rPr>
        <w:t xml:space="preserve">- Заказчик производит предварительное перечисление денежных средств в </w:t>
      </w:r>
      <w:r>
        <w:rPr>
          <w:rFonts w:ascii="Times New Roman" w:hAnsi="Times New Roman" w:cs="Times New Roman"/>
          <w:sz w:val="24"/>
          <w:szCs w:val="24"/>
        </w:rPr>
        <w:t xml:space="preserve">Контракта </w:t>
      </w:r>
      <w:r w:rsidRPr="002B20AE">
        <w:rPr>
          <w:rFonts w:ascii="Times New Roman" w:hAnsi="Times New Roman" w:cs="Times New Roman"/>
          <w:sz w:val="24"/>
          <w:szCs w:val="24"/>
        </w:rPr>
        <w:t xml:space="preserve">в размере 30% от </w:t>
      </w:r>
      <w:r>
        <w:rPr>
          <w:rFonts w:ascii="Times New Roman" w:hAnsi="Times New Roman" w:cs="Times New Roman"/>
          <w:sz w:val="24"/>
          <w:szCs w:val="24"/>
        </w:rPr>
        <w:t>цены контракта, указанной в п. 2</w:t>
      </w:r>
      <w:r w:rsidRPr="002B20AE">
        <w:rPr>
          <w:rFonts w:ascii="Times New Roman" w:hAnsi="Times New Roman" w:cs="Times New Roman"/>
          <w:sz w:val="24"/>
          <w:szCs w:val="24"/>
        </w:rPr>
        <w:t>.1. контракта, что составляет _____________ (_______) рублей на расчетный счет По</w:t>
      </w:r>
      <w:r>
        <w:rPr>
          <w:rFonts w:ascii="Times New Roman" w:hAnsi="Times New Roman" w:cs="Times New Roman"/>
          <w:sz w:val="24"/>
          <w:szCs w:val="24"/>
        </w:rPr>
        <w:t>дрядч</w:t>
      </w:r>
      <w:r w:rsidRPr="002B20AE">
        <w:rPr>
          <w:rFonts w:ascii="Times New Roman" w:hAnsi="Times New Roman" w:cs="Times New Roman"/>
          <w:sz w:val="24"/>
          <w:szCs w:val="24"/>
        </w:rPr>
        <w:t>ика, указанный</w:t>
      </w:r>
      <w:r>
        <w:rPr>
          <w:rFonts w:ascii="Times New Roman" w:hAnsi="Times New Roman" w:cs="Times New Roman"/>
          <w:sz w:val="24"/>
          <w:szCs w:val="24"/>
        </w:rPr>
        <w:t xml:space="preserve"> в контракте в срок не позднее 10 (дес</w:t>
      </w:r>
      <w:r w:rsidRPr="002B20AE">
        <w:rPr>
          <w:rFonts w:ascii="Times New Roman" w:hAnsi="Times New Roman" w:cs="Times New Roman"/>
          <w:sz w:val="24"/>
          <w:szCs w:val="24"/>
        </w:rPr>
        <w:t xml:space="preserve">яти) рабочих дней с </w:t>
      </w:r>
      <w:r>
        <w:rPr>
          <w:rFonts w:ascii="Times New Roman" w:hAnsi="Times New Roman" w:cs="Times New Roman"/>
          <w:sz w:val="24"/>
          <w:szCs w:val="24"/>
        </w:rPr>
        <w:t xml:space="preserve">даты </w:t>
      </w:r>
      <w:r w:rsidRPr="002B20AE">
        <w:rPr>
          <w:rFonts w:ascii="Times New Roman" w:hAnsi="Times New Roman" w:cs="Times New Roman"/>
          <w:sz w:val="24"/>
          <w:szCs w:val="24"/>
        </w:rPr>
        <w:t>заключения Сторонами контракта.</w:t>
      </w:r>
    </w:p>
    <w:p w:rsidR="002B20AE" w:rsidRDefault="002B20AE" w:rsidP="002B20AE">
      <w:pPr>
        <w:pStyle w:val="ConsPlusNormal"/>
        <w:ind w:firstLine="567"/>
        <w:jc w:val="both"/>
        <w:rPr>
          <w:rFonts w:ascii="Times New Roman" w:hAnsi="Times New Roman" w:cs="Times New Roman"/>
          <w:sz w:val="24"/>
          <w:szCs w:val="24"/>
        </w:rPr>
      </w:pPr>
      <w:r w:rsidRPr="002B20AE">
        <w:rPr>
          <w:rFonts w:ascii="Times New Roman" w:hAnsi="Times New Roman" w:cs="Times New Roman"/>
          <w:sz w:val="24"/>
          <w:szCs w:val="24"/>
        </w:rPr>
        <w:t xml:space="preserve">- </w:t>
      </w:r>
      <w:r>
        <w:rPr>
          <w:rFonts w:ascii="Times New Roman" w:hAnsi="Times New Roman" w:cs="Times New Roman"/>
          <w:sz w:val="24"/>
          <w:szCs w:val="24"/>
        </w:rPr>
        <w:t>Окончательный расчёт</w:t>
      </w:r>
      <w:r w:rsidRPr="002B20AE">
        <w:rPr>
          <w:rFonts w:ascii="Times New Roman" w:hAnsi="Times New Roman" w:cs="Times New Roman"/>
          <w:sz w:val="24"/>
          <w:szCs w:val="24"/>
        </w:rPr>
        <w:t xml:space="preserve"> по настоящему контракту производится в безналичной форме, путём перечисления денежных сред</w:t>
      </w:r>
      <w:r>
        <w:rPr>
          <w:rFonts w:ascii="Times New Roman" w:hAnsi="Times New Roman" w:cs="Times New Roman"/>
          <w:sz w:val="24"/>
          <w:szCs w:val="24"/>
        </w:rPr>
        <w:t>ств на расчетный счет Подрядчика</w:t>
      </w:r>
      <w:r w:rsidRPr="002B20AE">
        <w:rPr>
          <w:rFonts w:ascii="Times New Roman" w:hAnsi="Times New Roman" w:cs="Times New Roman"/>
          <w:sz w:val="24"/>
          <w:szCs w:val="24"/>
        </w:rPr>
        <w:t xml:space="preserve"> за фактически </w:t>
      </w:r>
      <w:r>
        <w:rPr>
          <w:rFonts w:ascii="Times New Roman" w:hAnsi="Times New Roman" w:cs="Times New Roman"/>
          <w:sz w:val="24"/>
          <w:szCs w:val="24"/>
        </w:rPr>
        <w:t xml:space="preserve">выполненный объём работ </w:t>
      </w:r>
      <w:r w:rsidRPr="002B20AE">
        <w:rPr>
          <w:rFonts w:ascii="Times New Roman" w:hAnsi="Times New Roman" w:cs="Times New Roman"/>
          <w:sz w:val="24"/>
          <w:szCs w:val="24"/>
        </w:rPr>
        <w:t xml:space="preserve">в течение 10-ти банковских дней со дня </w:t>
      </w:r>
      <w:r>
        <w:rPr>
          <w:rFonts w:ascii="Times New Roman" w:hAnsi="Times New Roman" w:cs="Times New Roman"/>
          <w:sz w:val="24"/>
          <w:szCs w:val="24"/>
        </w:rPr>
        <w:t>подписания сторонами Акта выполненных Работ, оформленного по унифицированным формам №КС-2, №</w:t>
      </w:r>
      <w:r w:rsidRPr="002B20AE">
        <w:rPr>
          <w:rFonts w:ascii="Times New Roman" w:hAnsi="Times New Roman" w:cs="Times New Roman"/>
          <w:sz w:val="24"/>
          <w:szCs w:val="24"/>
        </w:rPr>
        <w:t>КС-3, утвержденным постановлением Гос</w:t>
      </w:r>
      <w:r>
        <w:rPr>
          <w:rFonts w:ascii="Times New Roman" w:hAnsi="Times New Roman" w:cs="Times New Roman"/>
          <w:sz w:val="24"/>
          <w:szCs w:val="24"/>
        </w:rPr>
        <w:t>комстата России от 11.11.1999 №</w:t>
      </w:r>
      <w:r w:rsidRPr="002B20AE">
        <w:rPr>
          <w:rFonts w:ascii="Times New Roman" w:hAnsi="Times New Roman" w:cs="Times New Roman"/>
          <w:sz w:val="24"/>
          <w:szCs w:val="24"/>
        </w:rPr>
        <w:t>100.</w:t>
      </w:r>
    </w:p>
    <w:p w:rsidR="002B20AE" w:rsidRPr="0078022D" w:rsidRDefault="00D30FCA" w:rsidP="002F30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w:t>
      </w:r>
      <w:r w:rsidRPr="00D30FCA">
        <w:rPr>
          <w:rFonts w:ascii="Times New Roman" w:hAnsi="Times New Roman" w:cs="Times New Roman"/>
          <w:sz w:val="24"/>
          <w:szCs w:val="24"/>
        </w:rPr>
        <w:t xml:space="preserve"> Оплата по настоящему контракту может быть осуществлена Заказчиком путём выплаты</w:t>
      </w:r>
      <w:r>
        <w:rPr>
          <w:rFonts w:ascii="Times New Roman" w:hAnsi="Times New Roman" w:cs="Times New Roman"/>
          <w:sz w:val="24"/>
          <w:szCs w:val="24"/>
        </w:rPr>
        <w:t xml:space="preserve"> Подрядч</w:t>
      </w:r>
      <w:r w:rsidRPr="00D30FCA">
        <w:rPr>
          <w:rFonts w:ascii="Times New Roman" w:hAnsi="Times New Roman" w:cs="Times New Roman"/>
          <w:sz w:val="24"/>
          <w:szCs w:val="24"/>
        </w:rPr>
        <w:t>ику цены настоящего контракта, уменьшенной на сумму неустойки (пеней, штр</w:t>
      </w:r>
      <w:r>
        <w:rPr>
          <w:rFonts w:ascii="Times New Roman" w:hAnsi="Times New Roman" w:cs="Times New Roman"/>
          <w:sz w:val="24"/>
          <w:szCs w:val="24"/>
        </w:rPr>
        <w:t>афов), подлежащей оплате Подрядч</w:t>
      </w:r>
      <w:r w:rsidRPr="00D30FCA">
        <w:rPr>
          <w:rFonts w:ascii="Times New Roman" w:hAnsi="Times New Roman" w:cs="Times New Roman"/>
          <w:sz w:val="24"/>
          <w:szCs w:val="24"/>
        </w:rPr>
        <w:t>иком согласно требованию Заказчика, выставленному в соответствии с условиями настоящего контракта.</w:t>
      </w:r>
    </w:p>
    <w:p w:rsidR="005E6491" w:rsidRPr="0078022D" w:rsidRDefault="005E6491" w:rsidP="005E6491">
      <w:pPr>
        <w:pStyle w:val="ConsPlusNormal"/>
        <w:ind w:firstLine="567"/>
        <w:jc w:val="both"/>
        <w:rPr>
          <w:rFonts w:ascii="Times New Roman" w:hAnsi="Times New Roman" w:cs="Times New Roman"/>
          <w:sz w:val="24"/>
          <w:szCs w:val="24"/>
        </w:rPr>
      </w:pPr>
    </w:p>
    <w:p w:rsidR="005E6491" w:rsidRPr="002A2D8F" w:rsidRDefault="008B14B4" w:rsidP="002A2D8F">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 xml:space="preserve">3. </w:t>
      </w:r>
      <w:r w:rsidR="00FE4CAA">
        <w:rPr>
          <w:rFonts w:ascii="Times New Roman" w:hAnsi="Times New Roman" w:cs="Times New Roman"/>
          <w:b/>
          <w:sz w:val="24"/>
          <w:szCs w:val="24"/>
        </w:rPr>
        <w:t xml:space="preserve">ПОРЯДОК </w:t>
      </w:r>
      <w:r w:rsidR="00FE4CAA" w:rsidRPr="000826C7">
        <w:rPr>
          <w:rFonts w:ascii="Times New Roman" w:hAnsi="Times New Roman" w:cs="Times New Roman"/>
          <w:b/>
          <w:sz w:val="24"/>
          <w:szCs w:val="24"/>
        </w:rPr>
        <w:t>ВЫПОЛНЕНИЯ</w:t>
      </w:r>
      <w:r w:rsidR="002A2D8F">
        <w:rPr>
          <w:rFonts w:ascii="Times New Roman" w:hAnsi="Times New Roman" w:cs="Times New Roman"/>
          <w:b/>
          <w:sz w:val="24"/>
          <w:szCs w:val="24"/>
        </w:rPr>
        <w:t xml:space="preserve"> РАБОТ</w:t>
      </w:r>
    </w:p>
    <w:p w:rsidR="005E6491" w:rsidRPr="00182648" w:rsidRDefault="005E6491" w:rsidP="000826C7">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 xml:space="preserve">3.1. Подрядчик осуществляет выполнение Работ </w:t>
      </w:r>
      <w:r w:rsidR="00E526C1" w:rsidRPr="00182648">
        <w:rPr>
          <w:rFonts w:ascii="Times New Roman" w:hAnsi="Times New Roman" w:cs="Times New Roman"/>
          <w:sz w:val="24"/>
          <w:szCs w:val="24"/>
        </w:rPr>
        <w:t>согласно графику</w:t>
      </w:r>
      <w:r w:rsidRPr="00182648">
        <w:rPr>
          <w:rFonts w:ascii="Times New Roman" w:hAnsi="Times New Roman" w:cs="Times New Roman"/>
          <w:sz w:val="24"/>
          <w:szCs w:val="24"/>
        </w:rPr>
        <w:t xml:space="preserve"> вып</w:t>
      </w:r>
      <w:r w:rsidR="000826C7">
        <w:rPr>
          <w:rFonts w:ascii="Times New Roman" w:hAnsi="Times New Roman" w:cs="Times New Roman"/>
          <w:sz w:val="24"/>
          <w:szCs w:val="24"/>
        </w:rPr>
        <w:t>олнения работ (Приложение № 2</w:t>
      </w:r>
      <w:r w:rsidRPr="00182648">
        <w:rPr>
          <w:rFonts w:ascii="Times New Roman" w:hAnsi="Times New Roman" w:cs="Times New Roman"/>
          <w:sz w:val="24"/>
          <w:szCs w:val="24"/>
        </w:rPr>
        <w:t xml:space="preserve"> к настоящему Контракту).</w:t>
      </w:r>
    </w:p>
    <w:p w:rsidR="005E6491" w:rsidRPr="00182648" w:rsidRDefault="000826C7"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w:t>
      </w:r>
      <w:r w:rsidR="005E6491" w:rsidRPr="00182648">
        <w:rPr>
          <w:rFonts w:ascii="Times New Roman" w:hAnsi="Times New Roman" w:cs="Times New Roman"/>
          <w:sz w:val="24"/>
          <w:szCs w:val="24"/>
        </w:rPr>
        <w:t>. Подрядчик осуществляет выполнение Работ по настоящему Контракту за счет собственных или привлеченных денежных средств.</w:t>
      </w:r>
    </w:p>
    <w:p w:rsidR="005E6491" w:rsidRPr="00182648" w:rsidRDefault="000826C7"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5E6491" w:rsidRPr="00182648">
        <w:rPr>
          <w:rFonts w:ascii="Times New Roman" w:hAnsi="Times New Roman" w:cs="Times New Roman"/>
          <w:sz w:val="24"/>
          <w:szCs w:val="24"/>
        </w:rPr>
        <w:t>.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 Заказчика и Подрядчика.</w:t>
      </w:r>
    </w:p>
    <w:p w:rsidR="005E6491" w:rsidRPr="00182648" w:rsidRDefault="000826C7"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w:t>
      </w:r>
      <w:r w:rsidR="005E6491" w:rsidRPr="00182648">
        <w:rPr>
          <w:rFonts w:ascii="Times New Roman" w:hAnsi="Times New Roman" w:cs="Times New Roman"/>
          <w:sz w:val="24"/>
          <w:szCs w:val="24"/>
        </w:rPr>
        <w:t>. Представитель Заказчика регулярно проверяет и подтверждает своей подписью записи в журнале производства Работ. Если он не удовлетворен ходом и качеством Работ, то выдает предписание в установленной форме и приостановлении Работ или об устранении нарушений правил производства Работ с произведением записи в журнале производства Работ.</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Подрядчик обязуется в установленный Заказчиком срок принять меры по устранению недостатков, указанных Заказчиком.</w:t>
      </w:r>
    </w:p>
    <w:p w:rsidR="005E6491" w:rsidRPr="00182648" w:rsidRDefault="000826C7"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3.5</w:t>
      </w:r>
      <w:r w:rsidR="005E6491" w:rsidRPr="00182648">
        <w:rPr>
          <w:rFonts w:ascii="Times New Roman" w:hAnsi="Times New Roman" w:cs="Times New Roman"/>
          <w:sz w:val="24"/>
          <w:szCs w:val="24"/>
        </w:rPr>
        <w:t>.  К фактическому выполнению Работ н</w:t>
      </w:r>
      <w:r w:rsidR="00345EB3">
        <w:rPr>
          <w:rFonts w:ascii="Times New Roman" w:hAnsi="Times New Roman" w:cs="Times New Roman"/>
          <w:sz w:val="24"/>
          <w:szCs w:val="24"/>
        </w:rPr>
        <w:t>а Объекте</w:t>
      </w:r>
      <w:r w:rsidR="005E6491" w:rsidRPr="00182648">
        <w:rPr>
          <w:rFonts w:ascii="Times New Roman" w:hAnsi="Times New Roman" w:cs="Times New Roman"/>
          <w:sz w:val="24"/>
          <w:szCs w:val="24"/>
        </w:rPr>
        <w:t xml:space="preserve"> Подрядчик может приступить только при наличии:</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 подписанного Сторонами Контакта;</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 документа, подтверждающего право выполнения Работ, являющихся предметом настоящего Контракта, сертификатов соответствия и паспортов на применяемые материалы, подлежащие сертификации и паспортизации в соответствии с действующим законодательством Российской Федерации.</w:t>
      </w:r>
    </w:p>
    <w:p w:rsidR="005E6491" w:rsidRPr="00182648" w:rsidRDefault="005E6491" w:rsidP="005E6491">
      <w:pPr>
        <w:pStyle w:val="ConsPlusNormal"/>
        <w:ind w:firstLine="567"/>
        <w:jc w:val="both"/>
        <w:rPr>
          <w:rFonts w:ascii="Times New Roman" w:hAnsi="Times New Roman" w:cs="Times New Roman"/>
          <w:sz w:val="24"/>
          <w:szCs w:val="24"/>
        </w:rPr>
      </w:pPr>
    </w:p>
    <w:p w:rsidR="005E6491" w:rsidRPr="002A2D8F" w:rsidRDefault="005E6491" w:rsidP="002A2D8F">
      <w:pPr>
        <w:pStyle w:val="ConsPlusNormal"/>
        <w:ind w:firstLine="567"/>
        <w:jc w:val="center"/>
        <w:rPr>
          <w:rFonts w:ascii="Times New Roman" w:hAnsi="Times New Roman" w:cs="Times New Roman"/>
          <w:b/>
          <w:sz w:val="24"/>
          <w:szCs w:val="24"/>
        </w:rPr>
      </w:pPr>
      <w:r w:rsidRPr="008B14B4">
        <w:rPr>
          <w:rFonts w:ascii="Times New Roman" w:hAnsi="Times New Roman" w:cs="Times New Roman"/>
          <w:b/>
          <w:sz w:val="24"/>
          <w:szCs w:val="24"/>
        </w:rPr>
        <w:t>4. ПОРЯДОК СДА</w:t>
      </w:r>
      <w:r w:rsidR="002A2D8F">
        <w:rPr>
          <w:rFonts w:ascii="Times New Roman" w:hAnsi="Times New Roman" w:cs="Times New Roman"/>
          <w:b/>
          <w:sz w:val="24"/>
          <w:szCs w:val="24"/>
        </w:rPr>
        <w:t>ЧИ И ПРИЕМКИ ВЫПОЛНЕННЫХ РАБОТ</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4.1.  Сдача и приемка результатов Работ осуществляются на основании Технического задания, сметной документации и оформляются Актом выполненных Работ, оформленным по унифицированным формам № КС-2, № КС-3, утвержденным постановлением Госкомстата России от 11.11.1999 г. № 100.</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4.2. При приемке выполненных Работ Заказчик проверяет соответствие Работ Техническому заданию.</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4.3. По завершении Работ Подрядчик направляет Заказчику Акт выполненных Работ, указанный в пункте 4.1.</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4.4. Заказчик обязан его рассмотреть и при отсутствии замечаний направить Подрядчику один экземпляр подписанного Акта выполненных Работ.</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 xml:space="preserve">4.5.  При наличии замечаний и претензий к выполненным Работам Заказчик направляет мотивированный отказ от приемки Работ.  В мотивированном отказе Заказчиком от приемки Работ указывается перечень замечаний и претензий к выполненным Работам и сроки их устранения. Замечания и претензии устраняются Подрядчиком за свой счет, если они не выходят за пределы условий настоящего </w:t>
      </w:r>
      <w:r w:rsidRPr="00182648">
        <w:rPr>
          <w:rFonts w:ascii="Times New Roman" w:hAnsi="Times New Roman" w:cs="Times New Roman"/>
          <w:sz w:val="24"/>
          <w:szCs w:val="24"/>
        </w:rPr>
        <w:lastRenderedPageBreak/>
        <w:t>Контракта.</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 xml:space="preserve">4.6. При обнаружении Заказчиком в ходе приемки работ по Контракту в целом недостатков в указанных Работах, сторонами составляется рекламационный акт, в котором фиксируется перечень дефектов (недоделок) и сроки их устранения Подрядчиком; в период выполнения работ выявленные недостатки и сроки их устранения также могут быть зафиксированы представителем Заказчика (техническим надзором) в соответствующих журналах работ. При отказе (уклонении) Подрядчика от подписания рекламационного акта, в нем делается отметка об этом и подписанный Заказчиком акт (перечень дефектов) подтверждается третьей стороной (экспертом) по выбору Заказчика. </w:t>
      </w:r>
    </w:p>
    <w:p w:rsidR="008B14B4" w:rsidRDefault="008B14B4" w:rsidP="008B14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E6491" w:rsidRPr="00182648">
        <w:rPr>
          <w:rFonts w:ascii="Times New Roman" w:hAnsi="Times New Roman" w:cs="Times New Roman"/>
          <w:sz w:val="24"/>
          <w:szCs w:val="24"/>
        </w:rPr>
        <w:t xml:space="preserve"> Подрядчик обязан устранить все обнаруженные недостатки своими силами и за свой счет в сроки, указанные в рекламационном акте (журнале работ), обеспечив при этом сохранность выполненных Работ или их части, в которой производится устранение недостатков. Устранение Подрядчиком в установленные сроки выявленных Заказчиком недостатков не освобождает его от уплаты штрафных санкций, предус</w:t>
      </w:r>
      <w:r>
        <w:rPr>
          <w:rFonts w:ascii="Times New Roman" w:hAnsi="Times New Roman" w:cs="Times New Roman"/>
          <w:sz w:val="24"/>
          <w:szCs w:val="24"/>
        </w:rPr>
        <w:t>мотренных настоящим Контрактом.</w:t>
      </w:r>
    </w:p>
    <w:p w:rsidR="005E6491" w:rsidRPr="00182648" w:rsidRDefault="008B14B4" w:rsidP="008B14B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E6491" w:rsidRPr="00182648">
        <w:rPr>
          <w:rFonts w:ascii="Times New Roman" w:hAnsi="Times New Roman" w:cs="Times New Roman"/>
          <w:sz w:val="24"/>
          <w:szCs w:val="24"/>
        </w:rPr>
        <w:t xml:space="preserve">      При не устранении Подрядчиком недостатков в сроки, указанные в рекламационном акте (журнале работ), Заказчик вправе поручить исправление Работ другому лицу за счет Подрядчика, а также потребовать возмещения убытков.</w:t>
      </w:r>
    </w:p>
    <w:p w:rsidR="005E6491" w:rsidRPr="00182648" w:rsidRDefault="008B14B4"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E6491" w:rsidRPr="00182648">
        <w:rPr>
          <w:rFonts w:ascii="Times New Roman" w:hAnsi="Times New Roman" w:cs="Times New Roman"/>
          <w:sz w:val="24"/>
          <w:szCs w:val="24"/>
        </w:rPr>
        <w:t xml:space="preserve"> Заказчик, принявший работу без проверки, не лишается права ссылаться на недостатки Работ, которые могли быть установлены при приемке.</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4.7. Заказчик вправе отказаться от приемки Работ в случае обнаружения недостатков, которые могут повлечь за собой невозможность ввода Объекта</w:t>
      </w:r>
      <w:r w:rsidR="008B14B4">
        <w:rPr>
          <w:rFonts w:ascii="Times New Roman" w:hAnsi="Times New Roman" w:cs="Times New Roman"/>
          <w:sz w:val="24"/>
          <w:szCs w:val="24"/>
        </w:rPr>
        <w:t xml:space="preserve"> (Объектов)</w:t>
      </w:r>
      <w:r w:rsidRPr="00182648">
        <w:rPr>
          <w:rFonts w:ascii="Times New Roman" w:hAnsi="Times New Roman" w:cs="Times New Roman"/>
          <w:sz w:val="24"/>
          <w:szCs w:val="24"/>
        </w:rPr>
        <w:t xml:space="preserve"> в эксплуатацию и не могут быть устранены Подрядчиком.</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 xml:space="preserve">4.8. В случае отказа Заказчика от подписания Акта приемки выполненных работ по причине выявления недостатков в выполненных Работах, Заказчик в течение 2 (двух) рабочих дней с момента представления Подрядчиком </w:t>
      </w:r>
      <w:r w:rsidR="007F71C2" w:rsidRPr="00182648">
        <w:rPr>
          <w:rFonts w:ascii="Times New Roman" w:hAnsi="Times New Roman" w:cs="Times New Roman"/>
          <w:sz w:val="24"/>
          <w:szCs w:val="24"/>
        </w:rPr>
        <w:t>Актов приемки</w:t>
      </w:r>
      <w:r w:rsidRPr="00182648">
        <w:rPr>
          <w:rFonts w:ascii="Times New Roman" w:hAnsi="Times New Roman" w:cs="Times New Roman"/>
          <w:sz w:val="24"/>
          <w:szCs w:val="24"/>
        </w:rPr>
        <w:t xml:space="preserve"> выполненных работ направляет Подрядчику мотивированный отказ с указанием причин отказа от приёма выполненных Работ. Подрядчик после получения ответа от Заказчика обязан устранить за свой счет выявленные Заказчиком недостатки. После устранения выявленных недостатков Подрядчик обязан письменно уведомить об этом Заказчика и вновь представить </w:t>
      </w:r>
      <w:r w:rsidR="007F71C2" w:rsidRPr="00182648">
        <w:rPr>
          <w:rFonts w:ascii="Times New Roman" w:hAnsi="Times New Roman" w:cs="Times New Roman"/>
          <w:sz w:val="24"/>
          <w:szCs w:val="24"/>
        </w:rPr>
        <w:t>акты приемки</w:t>
      </w:r>
      <w:r w:rsidRPr="00182648">
        <w:rPr>
          <w:rFonts w:ascii="Times New Roman" w:hAnsi="Times New Roman" w:cs="Times New Roman"/>
          <w:sz w:val="24"/>
          <w:szCs w:val="24"/>
        </w:rPr>
        <w:t xml:space="preserve"> выполненных работ.</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4.9. Датой выполнения Подрядчиком своих обязанностей по настоящему Контракту считается дата подписания Заказчиком итогового Акта выполненных Работ.</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4.10. Подрядчик вправе досрочно сдать выполненные Работы.  Заказчик принимает и оплачивает такие Работы в соответствии с условиями настоящего Контракта.</w:t>
      </w:r>
    </w:p>
    <w:p w:rsidR="005E6491" w:rsidRPr="00182648" w:rsidRDefault="005E6491" w:rsidP="005E6491">
      <w:pPr>
        <w:pStyle w:val="ConsPlusNormal"/>
        <w:ind w:firstLine="567"/>
        <w:jc w:val="both"/>
        <w:rPr>
          <w:rFonts w:ascii="Times New Roman" w:hAnsi="Times New Roman" w:cs="Times New Roman"/>
          <w:sz w:val="24"/>
          <w:szCs w:val="24"/>
        </w:rPr>
      </w:pPr>
    </w:p>
    <w:p w:rsidR="005E6491" w:rsidRPr="002A2D8F" w:rsidRDefault="005E6491" w:rsidP="002A2D8F">
      <w:pPr>
        <w:pStyle w:val="ConsPlusNormal"/>
        <w:ind w:firstLine="567"/>
        <w:jc w:val="center"/>
        <w:rPr>
          <w:rFonts w:ascii="Times New Roman" w:hAnsi="Times New Roman" w:cs="Times New Roman"/>
          <w:b/>
          <w:sz w:val="24"/>
          <w:szCs w:val="24"/>
        </w:rPr>
      </w:pPr>
      <w:r w:rsidRPr="002C1B4C">
        <w:rPr>
          <w:rFonts w:ascii="Times New Roman" w:hAnsi="Times New Roman" w:cs="Times New Roman"/>
          <w:b/>
          <w:sz w:val="24"/>
          <w:szCs w:val="24"/>
        </w:rPr>
        <w:t>5. ТРЕБОВАНИ</w:t>
      </w:r>
      <w:r w:rsidR="002A2D8F">
        <w:rPr>
          <w:rFonts w:ascii="Times New Roman" w:hAnsi="Times New Roman" w:cs="Times New Roman"/>
          <w:b/>
          <w:sz w:val="24"/>
          <w:szCs w:val="24"/>
        </w:rPr>
        <w:t>Я К КАЧЕСТВУ ВЫПОЛНЕННЫХ РАБОТ</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5.1. Подрядчик гарантирует:</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 xml:space="preserve">5.1.1. Качество выполнения всех работ в соответствии с Техническим заданием (Приложение № 1 к настоящему Контракту), </w:t>
      </w:r>
      <w:r w:rsidR="00345EB3">
        <w:rPr>
          <w:rFonts w:ascii="Times New Roman" w:hAnsi="Times New Roman" w:cs="Times New Roman"/>
          <w:sz w:val="24"/>
          <w:szCs w:val="24"/>
        </w:rPr>
        <w:t>Локальной сметой (Приложение № 4</w:t>
      </w:r>
      <w:r w:rsidRPr="00182648">
        <w:rPr>
          <w:rFonts w:ascii="Times New Roman" w:hAnsi="Times New Roman" w:cs="Times New Roman"/>
          <w:sz w:val="24"/>
          <w:szCs w:val="24"/>
        </w:rPr>
        <w:t xml:space="preserve"> к настоящему Контракту) и </w:t>
      </w:r>
      <w:r w:rsidR="007F71C2" w:rsidRPr="00182648">
        <w:rPr>
          <w:rFonts w:ascii="Times New Roman" w:hAnsi="Times New Roman" w:cs="Times New Roman"/>
          <w:sz w:val="24"/>
          <w:szCs w:val="24"/>
        </w:rPr>
        <w:t>действующими строительными нормами</w:t>
      </w:r>
      <w:r w:rsidRPr="00182648">
        <w:rPr>
          <w:rFonts w:ascii="Times New Roman" w:hAnsi="Times New Roman" w:cs="Times New Roman"/>
          <w:sz w:val="24"/>
          <w:szCs w:val="24"/>
        </w:rPr>
        <w:t xml:space="preserve"> и правилами, своевременное устранение недостатков и дефектов, выявленных при приемке Работ и в период гарантийного срока эксплуатации Объекта</w:t>
      </w:r>
      <w:r w:rsidR="002C1B4C">
        <w:rPr>
          <w:rFonts w:ascii="Times New Roman" w:hAnsi="Times New Roman" w:cs="Times New Roman"/>
          <w:sz w:val="24"/>
          <w:szCs w:val="24"/>
        </w:rPr>
        <w:t xml:space="preserve"> (объектов)</w:t>
      </w:r>
      <w:r w:rsidRPr="00182648">
        <w:rPr>
          <w:rFonts w:ascii="Times New Roman" w:hAnsi="Times New Roman" w:cs="Times New Roman"/>
          <w:sz w:val="24"/>
          <w:szCs w:val="24"/>
        </w:rPr>
        <w:t>;</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5.1.2. Возможность эксплуатации Объекта</w:t>
      </w:r>
      <w:r w:rsidR="002C1B4C">
        <w:rPr>
          <w:rFonts w:ascii="Times New Roman" w:hAnsi="Times New Roman" w:cs="Times New Roman"/>
          <w:sz w:val="24"/>
          <w:szCs w:val="24"/>
        </w:rPr>
        <w:t xml:space="preserve"> (Объектов)</w:t>
      </w:r>
      <w:r w:rsidRPr="00182648">
        <w:rPr>
          <w:rFonts w:ascii="Times New Roman" w:hAnsi="Times New Roman" w:cs="Times New Roman"/>
          <w:sz w:val="24"/>
          <w:szCs w:val="24"/>
        </w:rPr>
        <w:t xml:space="preserve"> на протяжении гарантийного срока.</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5.2. Гарантийный срок, на выполняемые по настоящему Контракту работы</w:t>
      </w:r>
      <w:r w:rsidR="002C1B4C">
        <w:rPr>
          <w:rFonts w:ascii="Times New Roman" w:hAnsi="Times New Roman" w:cs="Times New Roman"/>
          <w:sz w:val="24"/>
          <w:szCs w:val="24"/>
        </w:rPr>
        <w:t xml:space="preserve"> определяется Техническим заданием (</w:t>
      </w:r>
      <w:r w:rsidR="002C1B4C" w:rsidRPr="00182648">
        <w:rPr>
          <w:rFonts w:ascii="Times New Roman" w:hAnsi="Times New Roman" w:cs="Times New Roman"/>
          <w:sz w:val="24"/>
          <w:szCs w:val="24"/>
        </w:rPr>
        <w:t>Приложение № 1 к настоящему Контракту)</w:t>
      </w:r>
      <w:r w:rsidRPr="00182648">
        <w:rPr>
          <w:rFonts w:ascii="Times New Roman" w:hAnsi="Times New Roman" w:cs="Times New Roman"/>
          <w:sz w:val="24"/>
          <w:szCs w:val="24"/>
        </w:rPr>
        <w:t xml:space="preserve"> с даты подписания Акта приемки законченного Объекта приемочной комиссией.</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5.3.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5.4. При обнаружении в течение гарантийного срока указанных в пункте 5.3 настоящего Контракта недостатков, Заказчик должен заявить о них Подрядчику в разумный срок при их обнаружении. В течение 5 (Пяти) дней после получения уведомления об обнаруженных недостатках Объекта Подрядчиком, Стороны составляют акт, в котором фиксируются обнаруженные недостатки.</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5.5.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lastRenderedPageBreak/>
        <w:t>5.6. В случае обнаружения дефектов и недостатков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подрядчика по своему выбору безвозмездного устранения указанных в акте недостатков и дефектов в разумный срок или соразмерного уменьшения цены Контракта.</w:t>
      </w:r>
    </w:p>
    <w:p w:rsidR="005E6491" w:rsidRPr="00182648" w:rsidRDefault="002C1B4C"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E6491" w:rsidRPr="00182648">
        <w:rPr>
          <w:rFonts w:ascii="Times New Roman" w:hAnsi="Times New Roman" w:cs="Times New Roman"/>
          <w:sz w:val="24"/>
          <w:szCs w:val="24"/>
        </w:rPr>
        <w:t xml:space="preserve"> 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возмещением своих расходов за счет Подрядчика.</w:t>
      </w:r>
    </w:p>
    <w:p w:rsidR="005E6491" w:rsidRPr="00182648" w:rsidRDefault="005E6491" w:rsidP="002A2D8F">
      <w:pPr>
        <w:pStyle w:val="ConsPlusNormal"/>
        <w:ind w:firstLine="0"/>
        <w:contextualSpacing/>
        <w:jc w:val="both"/>
        <w:rPr>
          <w:rFonts w:ascii="Times New Roman" w:hAnsi="Times New Roman" w:cs="Times New Roman"/>
          <w:sz w:val="24"/>
          <w:szCs w:val="24"/>
        </w:rPr>
      </w:pPr>
    </w:p>
    <w:p w:rsidR="005E6491" w:rsidRPr="002A2D8F" w:rsidRDefault="00D30FCA" w:rsidP="002A2D8F">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6</w:t>
      </w:r>
      <w:r w:rsidR="002A2D8F">
        <w:rPr>
          <w:rFonts w:ascii="Times New Roman" w:hAnsi="Times New Roman" w:cs="Times New Roman"/>
          <w:b/>
          <w:sz w:val="24"/>
          <w:szCs w:val="24"/>
        </w:rPr>
        <w:t>. ПРАВА И ОБЯЗАННОСТИ СТОРОН</w:t>
      </w:r>
    </w:p>
    <w:p w:rsidR="005E6491" w:rsidRPr="00C61B62" w:rsidRDefault="00D30FCA" w:rsidP="005E6491">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6</w:t>
      </w:r>
      <w:r w:rsidR="005E6491" w:rsidRPr="00C61B62">
        <w:rPr>
          <w:rFonts w:ascii="Times New Roman" w:hAnsi="Times New Roman" w:cs="Times New Roman"/>
          <w:b/>
          <w:sz w:val="24"/>
          <w:szCs w:val="24"/>
        </w:rPr>
        <w:t>.1. Заказчик вправе:</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.1.1. Требовать от Подрядчика надлежащего исполнения обязательств по настоящему Контракту. </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.1.2. Проверять и контролировать ход, сроки и порядок выполнения Работ по настоящему Контракту, вносить замечания и давать обязательные для выполнения Подрядчиком указания об устранении выявленных при проверке и приемке Работ недостатков.</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.1.3. Запрашивать у Подрядчика исполнительную производственно-техническую и </w:t>
      </w:r>
      <w:r w:rsidR="00CD71E3" w:rsidRPr="00182648">
        <w:rPr>
          <w:rFonts w:ascii="Times New Roman" w:hAnsi="Times New Roman" w:cs="Times New Roman"/>
          <w:sz w:val="24"/>
          <w:szCs w:val="24"/>
        </w:rPr>
        <w:t>отчетную документацию</w:t>
      </w:r>
      <w:r w:rsidR="005E6491" w:rsidRPr="00182648">
        <w:rPr>
          <w:rFonts w:ascii="Times New Roman" w:hAnsi="Times New Roman" w:cs="Times New Roman"/>
          <w:sz w:val="24"/>
          <w:szCs w:val="24"/>
        </w:rPr>
        <w:t>, подтверждающую исполнение обязательств по настоящему Контракту.</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.1.4. В случае обнаружения при осуществлении контроля за выполнением работ </w:t>
      </w:r>
      <w:r w:rsidR="00CD71E3" w:rsidRPr="00182648">
        <w:rPr>
          <w:rFonts w:ascii="Times New Roman" w:hAnsi="Times New Roman" w:cs="Times New Roman"/>
          <w:sz w:val="24"/>
          <w:szCs w:val="24"/>
        </w:rPr>
        <w:t>по настоящему</w:t>
      </w:r>
      <w:r w:rsidR="005E6491" w:rsidRPr="00182648">
        <w:rPr>
          <w:rFonts w:ascii="Times New Roman" w:hAnsi="Times New Roman" w:cs="Times New Roman"/>
          <w:sz w:val="24"/>
          <w:szCs w:val="24"/>
        </w:rPr>
        <w:t xml:space="preserve"> Контракту отступлений от тр</w:t>
      </w:r>
      <w:r w:rsidR="00C61B62">
        <w:rPr>
          <w:rFonts w:ascii="Times New Roman" w:hAnsi="Times New Roman" w:cs="Times New Roman"/>
          <w:sz w:val="24"/>
          <w:szCs w:val="24"/>
        </w:rPr>
        <w:t xml:space="preserve">ебований СНиП или </w:t>
      </w:r>
      <w:r w:rsidR="005E6491" w:rsidRPr="00182648">
        <w:rPr>
          <w:rFonts w:ascii="Times New Roman" w:hAnsi="Times New Roman" w:cs="Times New Roman"/>
          <w:sz w:val="24"/>
          <w:szCs w:val="24"/>
        </w:rPr>
        <w:t>см</w:t>
      </w:r>
      <w:r w:rsidR="00C61B62">
        <w:rPr>
          <w:rFonts w:ascii="Times New Roman" w:hAnsi="Times New Roman" w:cs="Times New Roman"/>
          <w:sz w:val="24"/>
          <w:szCs w:val="24"/>
        </w:rPr>
        <w:t>етной документации</w:t>
      </w:r>
      <w:r w:rsidR="005E6491" w:rsidRPr="00182648">
        <w:rPr>
          <w:rFonts w:ascii="Times New Roman" w:hAnsi="Times New Roman" w:cs="Times New Roman"/>
          <w:sz w:val="24"/>
          <w:szCs w:val="24"/>
        </w:rPr>
        <w:t xml:space="preserve">, которые могут ухудшить качество Работ, Заказчик </w:t>
      </w:r>
      <w:r w:rsidR="00CD71E3" w:rsidRPr="00182648">
        <w:rPr>
          <w:rFonts w:ascii="Times New Roman" w:hAnsi="Times New Roman" w:cs="Times New Roman"/>
          <w:sz w:val="24"/>
          <w:szCs w:val="24"/>
        </w:rPr>
        <w:t>организует работу комиссии</w:t>
      </w:r>
      <w:r w:rsidR="005E6491" w:rsidRPr="00182648">
        <w:rPr>
          <w:rFonts w:ascii="Times New Roman" w:hAnsi="Times New Roman" w:cs="Times New Roman"/>
          <w:sz w:val="24"/>
          <w:szCs w:val="24"/>
        </w:rPr>
        <w:t xml:space="preserve">, в состав которой могут привлекаться представители Заказчика, контролирующих органов государственного надзора и </w:t>
      </w:r>
      <w:r w:rsidR="00CD71E3" w:rsidRPr="00182648">
        <w:rPr>
          <w:rFonts w:ascii="Times New Roman" w:hAnsi="Times New Roman" w:cs="Times New Roman"/>
          <w:sz w:val="24"/>
          <w:szCs w:val="24"/>
        </w:rPr>
        <w:t>ответственные представители</w:t>
      </w:r>
      <w:r w:rsidR="005E6491" w:rsidRPr="00182648">
        <w:rPr>
          <w:rFonts w:ascii="Times New Roman" w:hAnsi="Times New Roman" w:cs="Times New Roman"/>
          <w:sz w:val="24"/>
          <w:szCs w:val="24"/>
        </w:rPr>
        <w:t xml:space="preserve"> Подрядчика. </w:t>
      </w:r>
    </w:p>
    <w:p w:rsidR="005E6491" w:rsidRPr="00C61B62" w:rsidRDefault="00D30FCA" w:rsidP="005E6491">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6</w:t>
      </w:r>
      <w:r w:rsidR="005E6491" w:rsidRPr="00C61B62">
        <w:rPr>
          <w:rFonts w:ascii="Times New Roman" w:hAnsi="Times New Roman" w:cs="Times New Roman"/>
          <w:b/>
          <w:sz w:val="24"/>
          <w:szCs w:val="24"/>
        </w:rPr>
        <w:t>.2. Заказчик обязуется:</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.2.1. Консультировать Подрядчика по вопросам выполнения обязательств по настоящему Контракту.</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7F7218">
        <w:rPr>
          <w:rFonts w:ascii="Times New Roman" w:hAnsi="Times New Roman" w:cs="Times New Roman"/>
          <w:sz w:val="24"/>
          <w:szCs w:val="24"/>
        </w:rPr>
        <w:t>.2.2</w:t>
      </w:r>
      <w:r w:rsidR="005E6491" w:rsidRPr="00182648">
        <w:rPr>
          <w:rFonts w:ascii="Times New Roman" w:hAnsi="Times New Roman" w:cs="Times New Roman"/>
          <w:sz w:val="24"/>
          <w:szCs w:val="24"/>
        </w:rPr>
        <w:t>. Оплатить выполненную Подрядчиком Работу по настоящему Контракту в объемах, предусмотренных настоящим Контрактом, в порядке, установленном настоящим Контрактом.</w:t>
      </w:r>
    </w:p>
    <w:p w:rsidR="005E6491"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7F7218">
        <w:rPr>
          <w:rFonts w:ascii="Times New Roman" w:hAnsi="Times New Roman" w:cs="Times New Roman"/>
          <w:sz w:val="24"/>
          <w:szCs w:val="24"/>
        </w:rPr>
        <w:t>.2.3</w:t>
      </w:r>
      <w:r w:rsidR="005E6491" w:rsidRPr="00182648">
        <w:rPr>
          <w:rFonts w:ascii="Times New Roman" w:hAnsi="Times New Roman" w:cs="Times New Roman"/>
          <w:sz w:val="24"/>
          <w:szCs w:val="24"/>
        </w:rPr>
        <w:t xml:space="preserve">. Выполнить в полном объеме свои обязательства, </w:t>
      </w:r>
      <w:r w:rsidR="00CD71E3" w:rsidRPr="00182648">
        <w:rPr>
          <w:rFonts w:ascii="Times New Roman" w:hAnsi="Times New Roman" w:cs="Times New Roman"/>
          <w:sz w:val="24"/>
          <w:szCs w:val="24"/>
        </w:rPr>
        <w:t>предусмотренные настоящим</w:t>
      </w:r>
      <w:r w:rsidR="005E6491" w:rsidRPr="00182648">
        <w:rPr>
          <w:rFonts w:ascii="Times New Roman" w:hAnsi="Times New Roman" w:cs="Times New Roman"/>
          <w:sz w:val="24"/>
          <w:szCs w:val="24"/>
        </w:rPr>
        <w:t xml:space="preserve"> Контрактом.</w:t>
      </w:r>
    </w:p>
    <w:p w:rsidR="007F7218" w:rsidRPr="00182648" w:rsidRDefault="007F7218" w:rsidP="005E6491">
      <w:pPr>
        <w:pStyle w:val="ConsPlusNormal"/>
        <w:ind w:firstLine="567"/>
        <w:jc w:val="both"/>
        <w:rPr>
          <w:rFonts w:ascii="Times New Roman" w:hAnsi="Times New Roman" w:cs="Times New Roman"/>
          <w:sz w:val="24"/>
          <w:szCs w:val="24"/>
        </w:rPr>
      </w:pPr>
    </w:p>
    <w:p w:rsidR="005E6491" w:rsidRPr="006F0668" w:rsidRDefault="00D30FCA" w:rsidP="005E6491">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6</w:t>
      </w:r>
      <w:r w:rsidR="005E6491" w:rsidRPr="006F0668">
        <w:rPr>
          <w:rFonts w:ascii="Times New Roman" w:hAnsi="Times New Roman" w:cs="Times New Roman"/>
          <w:b/>
          <w:sz w:val="24"/>
          <w:szCs w:val="24"/>
        </w:rPr>
        <w:t>.3. Подрядчик вправе:</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.3.1. Требовать оплаты выполненных и принятых работ Заказчиком. </w:t>
      </w:r>
    </w:p>
    <w:p w:rsidR="005E6491" w:rsidRPr="006F0668" w:rsidRDefault="00D30FCA" w:rsidP="005E6491">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6</w:t>
      </w:r>
      <w:r w:rsidR="005E6491" w:rsidRPr="006F0668">
        <w:rPr>
          <w:rFonts w:ascii="Times New Roman" w:hAnsi="Times New Roman" w:cs="Times New Roman"/>
          <w:b/>
          <w:sz w:val="24"/>
          <w:szCs w:val="24"/>
        </w:rPr>
        <w:t>.4. Подрядчик обязан:</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.4.1. Выполнить собственными и (или) привлеченными силами п</w:t>
      </w:r>
      <w:r w:rsidR="00CD71E3">
        <w:rPr>
          <w:rFonts w:ascii="Times New Roman" w:hAnsi="Times New Roman" w:cs="Times New Roman"/>
          <w:sz w:val="24"/>
          <w:szCs w:val="24"/>
        </w:rPr>
        <w:t>олный комплекс Работ на Объекте</w:t>
      </w:r>
      <w:r w:rsidR="005E6491" w:rsidRPr="00182648">
        <w:rPr>
          <w:rFonts w:ascii="Times New Roman" w:hAnsi="Times New Roman" w:cs="Times New Roman"/>
          <w:sz w:val="24"/>
          <w:szCs w:val="24"/>
        </w:rPr>
        <w:t xml:space="preserve"> в объеме и сроки, предусмотренные настоящим Контракто</w:t>
      </w:r>
      <w:r w:rsidR="006F0668">
        <w:rPr>
          <w:rFonts w:ascii="Times New Roman" w:hAnsi="Times New Roman" w:cs="Times New Roman"/>
          <w:sz w:val="24"/>
          <w:szCs w:val="24"/>
        </w:rPr>
        <w:t>м</w:t>
      </w:r>
      <w:r w:rsidR="005E6491" w:rsidRPr="00182648">
        <w:rPr>
          <w:rFonts w:ascii="Times New Roman" w:hAnsi="Times New Roman" w:cs="Times New Roman"/>
          <w:sz w:val="24"/>
          <w:szCs w:val="24"/>
        </w:rPr>
        <w:t xml:space="preserve">. </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.4.2. Выполнить работы </w:t>
      </w:r>
      <w:r w:rsidR="00CD71E3" w:rsidRPr="00182648">
        <w:rPr>
          <w:rFonts w:ascii="Times New Roman" w:hAnsi="Times New Roman" w:cs="Times New Roman"/>
          <w:sz w:val="24"/>
          <w:szCs w:val="24"/>
        </w:rPr>
        <w:t>каче</w:t>
      </w:r>
      <w:r w:rsidR="00CD71E3">
        <w:rPr>
          <w:rFonts w:ascii="Times New Roman" w:hAnsi="Times New Roman" w:cs="Times New Roman"/>
          <w:sz w:val="24"/>
          <w:szCs w:val="24"/>
        </w:rPr>
        <w:t>ственно, в</w:t>
      </w:r>
      <w:r w:rsidR="006F0668">
        <w:rPr>
          <w:rFonts w:ascii="Times New Roman" w:hAnsi="Times New Roman" w:cs="Times New Roman"/>
          <w:sz w:val="24"/>
          <w:szCs w:val="24"/>
        </w:rPr>
        <w:t xml:space="preserve"> соответствии с</w:t>
      </w:r>
      <w:r w:rsidR="005E6491" w:rsidRPr="00182648">
        <w:rPr>
          <w:rFonts w:ascii="Times New Roman" w:hAnsi="Times New Roman" w:cs="Times New Roman"/>
          <w:sz w:val="24"/>
          <w:szCs w:val="24"/>
        </w:rPr>
        <w:t xml:space="preserve"> действующими техническими нормами, регламентами. </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.4.3. В 3-дневный срок, с момента вступления в </w:t>
      </w:r>
      <w:r w:rsidR="00CD71E3" w:rsidRPr="00182648">
        <w:rPr>
          <w:rFonts w:ascii="Times New Roman" w:hAnsi="Times New Roman" w:cs="Times New Roman"/>
          <w:sz w:val="24"/>
          <w:szCs w:val="24"/>
        </w:rPr>
        <w:t>силу настоящего</w:t>
      </w:r>
      <w:r w:rsidR="005E6491" w:rsidRPr="00182648">
        <w:rPr>
          <w:rFonts w:ascii="Times New Roman" w:hAnsi="Times New Roman" w:cs="Times New Roman"/>
          <w:sz w:val="24"/>
          <w:szCs w:val="24"/>
        </w:rPr>
        <w:t xml:space="preserve"> Контракта:</w:t>
      </w:r>
    </w:p>
    <w:p w:rsidR="005E6491" w:rsidRPr="00182648" w:rsidRDefault="005E6491" w:rsidP="006F0668">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 назначить ответственное лицо за выполнение работ на Объектах. Копию приказа о назначении ответственного лица в течение 3-х рабочих дней с момента подписани</w:t>
      </w:r>
      <w:r w:rsidR="006F0668">
        <w:rPr>
          <w:rFonts w:ascii="Times New Roman" w:hAnsi="Times New Roman" w:cs="Times New Roman"/>
          <w:sz w:val="24"/>
          <w:szCs w:val="24"/>
        </w:rPr>
        <w:t>я приказа, направить Заказчику;</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 xml:space="preserve">- направить </w:t>
      </w:r>
      <w:r w:rsidR="00CD71E3" w:rsidRPr="00182648">
        <w:rPr>
          <w:rFonts w:ascii="Times New Roman" w:hAnsi="Times New Roman" w:cs="Times New Roman"/>
          <w:sz w:val="24"/>
          <w:szCs w:val="24"/>
        </w:rPr>
        <w:t>Заказчику график</w:t>
      </w:r>
      <w:r w:rsidRPr="00182648">
        <w:rPr>
          <w:rFonts w:ascii="Times New Roman" w:hAnsi="Times New Roman" w:cs="Times New Roman"/>
          <w:sz w:val="24"/>
          <w:szCs w:val="24"/>
        </w:rPr>
        <w:t xml:space="preserve"> выполнени</w:t>
      </w:r>
      <w:r w:rsidR="006F0668">
        <w:rPr>
          <w:rFonts w:ascii="Times New Roman" w:hAnsi="Times New Roman" w:cs="Times New Roman"/>
          <w:sz w:val="24"/>
          <w:szCs w:val="24"/>
        </w:rPr>
        <w:t>я работ по форме - приложение № 2</w:t>
      </w:r>
      <w:r w:rsidRPr="00182648">
        <w:rPr>
          <w:rFonts w:ascii="Times New Roman" w:hAnsi="Times New Roman" w:cs="Times New Roman"/>
          <w:sz w:val="24"/>
          <w:szCs w:val="24"/>
        </w:rPr>
        <w:t xml:space="preserve"> к контракту. </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.4.4. Возводить своими и/или привлеченными силами и средствами все временные сооружения, необходимые для хранения материалов и выполнения работ по настоящему Контракту, и обеспечить за свой счёт </w:t>
      </w:r>
      <w:r w:rsidR="00E526C1" w:rsidRPr="00182648">
        <w:rPr>
          <w:rFonts w:ascii="Times New Roman" w:hAnsi="Times New Roman" w:cs="Times New Roman"/>
          <w:sz w:val="24"/>
          <w:szCs w:val="24"/>
        </w:rPr>
        <w:t>охрану материалов</w:t>
      </w:r>
      <w:r w:rsidR="005E6491" w:rsidRPr="00182648">
        <w:rPr>
          <w:rFonts w:ascii="Times New Roman" w:hAnsi="Times New Roman" w:cs="Times New Roman"/>
          <w:sz w:val="24"/>
          <w:szCs w:val="24"/>
        </w:rPr>
        <w:t xml:space="preserve">, инструментов и оборудования до передачи Заказчику полного выполнения комплекса Работ на Объекте. </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.4.5. Обеспечить выполнение на Объекте меропр</w:t>
      </w:r>
      <w:r w:rsidR="007104E2">
        <w:rPr>
          <w:rFonts w:ascii="Times New Roman" w:hAnsi="Times New Roman" w:cs="Times New Roman"/>
          <w:sz w:val="24"/>
          <w:szCs w:val="24"/>
        </w:rPr>
        <w:t xml:space="preserve">иятий, предусмотренных проектом </w:t>
      </w:r>
      <w:r w:rsidR="005E6491" w:rsidRPr="00182648">
        <w:rPr>
          <w:rFonts w:ascii="Times New Roman" w:hAnsi="Times New Roman" w:cs="Times New Roman"/>
          <w:sz w:val="24"/>
          <w:szCs w:val="24"/>
        </w:rPr>
        <w:t xml:space="preserve">производства работ, соблюдение требований по охране труда, соблюдение правил техники безопасности, противопожарной безопасности, охраны окружающей среды, зеленых насаждений и земли во время производства Работ. Допущенные </w:t>
      </w:r>
      <w:r w:rsidR="00CD71E3" w:rsidRPr="00182648">
        <w:rPr>
          <w:rFonts w:ascii="Times New Roman" w:hAnsi="Times New Roman" w:cs="Times New Roman"/>
          <w:sz w:val="24"/>
          <w:szCs w:val="24"/>
        </w:rPr>
        <w:t>нарушения Подрядчик</w:t>
      </w:r>
      <w:r w:rsidR="005E6491" w:rsidRPr="00182648">
        <w:rPr>
          <w:rFonts w:ascii="Times New Roman" w:hAnsi="Times New Roman" w:cs="Times New Roman"/>
          <w:sz w:val="24"/>
          <w:szCs w:val="24"/>
        </w:rPr>
        <w:t xml:space="preserve"> устраняет за свой счет и несет полную имущественную ответственность.</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.4.6. При исполнении настоящего Контракта проводить согласования, необходимые для выполнения Работ.</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.4.7. Письменно извещать Заказчика за 3 рабочих дня о готовности к приемке скрытых работ и составления актов освидетельствования этих Работ. Приступать к выполнению последующих Работ только </w:t>
      </w:r>
      <w:r w:rsidR="005E6491" w:rsidRPr="00182648">
        <w:rPr>
          <w:rFonts w:ascii="Times New Roman" w:hAnsi="Times New Roman" w:cs="Times New Roman"/>
          <w:sz w:val="24"/>
          <w:szCs w:val="24"/>
        </w:rPr>
        <w:lastRenderedPageBreak/>
        <w:t xml:space="preserve">после решения Заказчика, принятого на основании рекомендаций комиссии, в состав которой могут привлекаться представители Заказчика, контролирующих органов государственного надзора и </w:t>
      </w:r>
      <w:r w:rsidR="00E526C1" w:rsidRPr="00182648">
        <w:rPr>
          <w:rFonts w:ascii="Times New Roman" w:hAnsi="Times New Roman" w:cs="Times New Roman"/>
          <w:sz w:val="24"/>
          <w:szCs w:val="24"/>
        </w:rPr>
        <w:t>ответственные представители</w:t>
      </w:r>
      <w:r w:rsidR="005E6491" w:rsidRPr="00182648">
        <w:rPr>
          <w:rFonts w:ascii="Times New Roman" w:hAnsi="Times New Roman" w:cs="Times New Roman"/>
          <w:sz w:val="24"/>
          <w:szCs w:val="24"/>
        </w:rPr>
        <w:t xml:space="preserve"> Подрядчика. </w:t>
      </w:r>
    </w:p>
    <w:p w:rsidR="005E6491" w:rsidRPr="00182648" w:rsidRDefault="005E6491" w:rsidP="005E6491">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 xml:space="preserve">Если скрытые Работы выполнены без решения Заказчика, принятого на основании рекомендаций комиссии, в состав которой могут привлекаться представители Заказчика, контролирующих органов государственного надзора и </w:t>
      </w:r>
      <w:r w:rsidR="00E526C1" w:rsidRPr="00182648">
        <w:rPr>
          <w:rFonts w:ascii="Times New Roman" w:hAnsi="Times New Roman" w:cs="Times New Roman"/>
          <w:sz w:val="24"/>
          <w:szCs w:val="24"/>
        </w:rPr>
        <w:t>ответственные представители</w:t>
      </w:r>
      <w:r w:rsidRPr="00182648">
        <w:rPr>
          <w:rFonts w:ascii="Times New Roman" w:hAnsi="Times New Roman" w:cs="Times New Roman"/>
          <w:sz w:val="24"/>
          <w:szCs w:val="24"/>
        </w:rPr>
        <w:t xml:space="preserve"> Подрядчика, Подрядчик обязан за свой счет вскрыть любую часть скрытых Работ, а затем восстановить ее за свой счет.  </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.4.8.  Письменно извещать Заказчика и до получения от него указаний приостановить Работы при обнаружении возможных неблагоприятных последствий выполнения Работ, иных не зависящих от Подрядчика обстоятельств, угрожающих годности или прочности результатов </w:t>
      </w:r>
      <w:r w:rsidR="00CD71E3" w:rsidRPr="00182648">
        <w:rPr>
          <w:rFonts w:ascii="Times New Roman" w:hAnsi="Times New Roman" w:cs="Times New Roman"/>
          <w:sz w:val="24"/>
          <w:szCs w:val="24"/>
        </w:rPr>
        <w:t>выполняемых Работ,</w:t>
      </w:r>
      <w:r w:rsidR="005E6491" w:rsidRPr="00182648">
        <w:rPr>
          <w:rFonts w:ascii="Times New Roman" w:hAnsi="Times New Roman" w:cs="Times New Roman"/>
          <w:sz w:val="24"/>
          <w:szCs w:val="24"/>
        </w:rPr>
        <w:t xml:space="preserve"> либо создающих невозможность ее завершения в срок.</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.4.9. Своевременно и за свой счет по решению Заказчика, основанного на рекомендации комиссии, в состав которой могут привлекаться представители Заказчика, контролирующих органов государственного надзора и </w:t>
      </w:r>
      <w:r w:rsidR="00CD71E3" w:rsidRPr="00182648">
        <w:rPr>
          <w:rFonts w:ascii="Times New Roman" w:hAnsi="Times New Roman" w:cs="Times New Roman"/>
          <w:sz w:val="24"/>
          <w:szCs w:val="24"/>
        </w:rPr>
        <w:t>ответственные представители</w:t>
      </w:r>
      <w:r w:rsidR="005E6491" w:rsidRPr="00182648">
        <w:rPr>
          <w:rFonts w:ascii="Times New Roman" w:hAnsi="Times New Roman" w:cs="Times New Roman"/>
          <w:sz w:val="24"/>
          <w:szCs w:val="24"/>
        </w:rPr>
        <w:t xml:space="preserve"> Подрядчика, исправлять все недостатки и дефекты, выявленные в ходе </w:t>
      </w:r>
      <w:r w:rsidR="00CD71E3" w:rsidRPr="00182648">
        <w:rPr>
          <w:rFonts w:ascii="Times New Roman" w:hAnsi="Times New Roman" w:cs="Times New Roman"/>
          <w:sz w:val="24"/>
          <w:szCs w:val="24"/>
        </w:rPr>
        <w:t>выполнения Работ</w:t>
      </w:r>
      <w:r w:rsidR="005E6491" w:rsidRPr="00182648">
        <w:rPr>
          <w:rFonts w:ascii="Times New Roman" w:hAnsi="Times New Roman" w:cs="Times New Roman"/>
          <w:sz w:val="24"/>
          <w:szCs w:val="24"/>
        </w:rPr>
        <w:t>, при их приёмке и в период гарантийной эксплуатации Объекта.</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.4.10. Подтверждать качество применяемых материалов предоставлением технических паспортов, </w:t>
      </w:r>
      <w:r w:rsidR="00CD71E3" w:rsidRPr="00182648">
        <w:rPr>
          <w:rFonts w:ascii="Times New Roman" w:hAnsi="Times New Roman" w:cs="Times New Roman"/>
          <w:sz w:val="24"/>
          <w:szCs w:val="24"/>
        </w:rPr>
        <w:t>сертификатов или</w:t>
      </w:r>
      <w:r w:rsidR="005E6491" w:rsidRPr="00182648">
        <w:rPr>
          <w:rFonts w:ascii="Times New Roman" w:hAnsi="Times New Roman" w:cs="Times New Roman"/>
          <w:sz w:val="24"/>
          <w:szCs w:val="24"/>
        </w:rPr>
        <w:t xml:space="preserve"> других документов, удостоверяющих их качество.</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.4.11. Извещать Заказчика в письменном виде в течение 10 календарных дней об изменении статуса, наименования, места нахождения, почтового адреса и иных реквизитов юридического лица с представлением надлежащим образом заверенных копий документов. При неисполнении либо ненадлежащем исполнении указанной в настоящем пункте обязанности, документы и денежные средства, направленные Подрядчику по реквизитам, указанным в настоящем Контракте, считаются направленными надлежащим образом.</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 xml:space="preserve">.4.12. Соблюдать правила привлечения и использования иностранной рабочей силы, установленные законодательством Российской Федерации. </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.4.13. По первому требованию предоставить Заказчику информацию о ходе и состоянии выполняемых Работ на Объекте.</w:t>
      </w:r>
    </w:p>
    <w:p w:rsidR="005E6491" w:rsidRPr="00182648" w:rsidRDefault="00D30FCA"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5E6491" w:rsidRPr="00182648">
        <w:rPr>
          <w:rFonts w:ascii="Times New Roman" w:hAnsi="Times New Roman" w:cs="Times New Roman"/>
          <w:sz w:val="24"/>
          <w:szCs w:val="24"/>
        </w:rPr>
        <w:t>.4.14. Выполнить свои обязательства, предусмотренные настоящим Контрактом.</w:t>
      </w:r>
    </w:p>
    <w:p w:rsidR="005E6491" w:rsidRPr="00182648" w:rsidRDefault="005E6491" w:rsidP="005E6491">
      <w:pPr>
        <w:pStyle w:val="ConsPlusNormal"/>
        <w:ind w:firstLine="567"/>
        <w:jc w:val="both"/>
        <w:rPr>
          <w:rFonts w:ascii="Times New Roman" w:hAnsi="Times New Roman" w:cs="Times New Roman"/>
          <w:sz w:val="24"/>
          <w:szCs w:val="24"/>
        </w:rPr>
      </w:pPr>
    </w:p>
    <w:p w:rsidR="005E6491" w:rsidRPr="002A2D8F" w:rsidRDefault="004B0B0C" w:rsidP="002A2D8F">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7</w:t>
      </w:r>
      <w:r w:rsidR="002A2D8F">
        <w:rPr>
          <w:rFonts w:ascii="Times New Roman" w:hAnsi="Times New Roman" w:cs="Times New Roman"/>
          <w:b/>
          <w:sz w:val="24"/>
          <w:szCs w:val="24"/>
        </w:rPr>
        <w:t>. ОТВЕТСТВЕННОСТЬ СТОРОН</w:t>
      </w:r>
    </w:p>
    <w:p w:rsidR="00CD71E3" w:rsidRPr="00CD71E3" w:rsidRDefault="004B0B0C" w:rsidP="00CD71E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CD71E3" w:rsidRPr="00CD71E3">
        <w:rPr>
          <w:rFonts w:ascii="Times New Roman" w:hAnsi="Times New Roman" w:cs="Times New Roman"/>
          <w:sz w:val="24"/>
          <w:szCs w:val="24"/>
        </w:rPr>
        <w:t>.1.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CD71E3" w:rsidRPr="00CD71E3" w:rsidRDefault="004B0B0C" w:rsidP="00CD71E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CD71E3" w:rsidRPr="00CD71E3">
        <w:rPr>
          <w:rFonts w:ascii="Times New Roman" w:hAnsi="Times New Roman" w:cs="Times New Roman"/>
          <w:sz w:val="24"/>
          <w:szCs w:val="24"/>
        </w:rPr>
        <w:t>.1.1.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D71E3" w:rsidRPr="00CD71E3" w:rsidRDefault="004B0B0C" w:rsidP="00CD71E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CD71E3" w:rsidRPr="00CD71E3">
        <w:rPr>
          <w:rFonts w:ascii="Times New Roman" w:hAnsi="Times New Roman" w:cs="Times New Roman"/>
          <w:sz w:val="24"/>
          <w:szCs w:val="24"/>
        </w:rPr>
        <w:t xml:space="preserve">.1.2. В случае ненадлежащего исполнения Заказчиком обязательств, предусмотренных Контрактом, за исключением просрочки исполнения обязательств Подрядчик вправе взыскать с Заказчика штраф в размере 2,5 процентов цены Контракта, что составляет _______ руб. ____ коп. </w:t>
      </w:r>
    </w:p>
    <w:p w:rsidR="00CD71E3" w:rsidRPr="00CD71E3" w:rsidRDefault="004B0B0C" w:rsidP="00CD71E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CD71E3" w:rsidRPr="00CD71E3">
        <w:rPr>
          <w:rFonts w:ascii="Times New Roman" w:hAnsi="Times New Roman" w:cs="Times New Roman"/>
          <w:sz w:val="24"/>
          <w:szCs w:val="24"/>
        </w:rPr>
        <w:t>.2.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D71E3" w:rsidRPr="00CD71E3" w:rsidRDefault="004B0B0C" w:rsidP="00CD71E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CD71E3" w:rsidRPr="00CD71E3">
        <w:rPr>
          <w:rFonts w:ascii="Times New Roman" w:hAnsi="Times New Roman" w:cs="Times New Roman"/>
          <w:sz w:val="24"/>
          <w:szCs w:val="24"/>
        </w:rPr>
        <w:t>.2.1. Пеня начисляется за каждый день просрочки исполнения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П = (Ц - В) х С (где Ц - цена контракта; В - стоимость фактически исполненного в установленный срок Подрядчиком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
    <w:p w:rsidR="00CD71E3" w:rsidRPr="00CD71E3" w:rsidRDefault="00CD71E3" w:rsidP="00CD71E3">
      <w:pPr>
        <w:pStyle w:val="ConsPlusNormal"/>
        <w:ind w:firstLine="567"/>
        <w:jc w:val="both"/>
        <w:rPr>
          <w:rFonts w:ascii="Times New Roman" w:hAnsi="Times New Roman" w:cs="Times New Roman"/>
          <w:sz w:val="24"/>
          <w:szCs w:val="24"/>
        </w:rPr>
      </w:pPr>
      <w:r w:rsidRPr="00CD71E3">
        <w:rPr>
          <w:rFonts w:ascii="Times New Roman" w:hAnsi="Times New Roman" w:cs="Times New Roman"/>
          <w:sz w:val="24"/>
          <w:szCs w:val="24"/>
        </w:rPr>
        <w:lastRenderedPageBreak/>
        <w:t xml:space="preserve">Размер ставки определяется по </w:t>
      </w:r>
      <w:r w:rsidR="001F582B" w:rsidRPr="00CD71E3">
        <w:rPr>
          <w:rFonts w:ascii="Times New Roman" w:hAnsi="Times New Roman" w:cs="Times New Roman"/>
          <w:sz w:val="24"/>
          <w:szCs w:val="24"/>
        </w:rPr>
        <w:t xml:space="preserve">формуле </w:t>
      </w:r>
      <w:r w:rsidR="001F582B">
        <w:rPr>
          <w:rFonts w:ascii="Times New Roman" w:hAnsi="Times New Roman" w:cs="Times New Roman"/>
          <w:noProof/>
          <w:sz w:val="24"/>
          <w:szCs w:val="24"/>
        </w:rPr>
        <w:drawing>
          <wp:inline distT="0" distB="0" distL="0" distR="0">
            <wp:extent cx="859790" cy="231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9790" cy="231775"/>
                    </a:xfrm>
                    <a:prstGeom prst="rect">
                      <a:avLst/>
                    </a:prstGeom>
                    <a:noFill/>
                  </pic:spPr>
                </pic:pic>
              </a:graphicData>
            </a:graphic>
          </wp:inline>
        </w:drawing>
      </w:r>
      <w:r w:rsidR="001F582B" w:rsidRPr="00CD71E3">
        <w:rPr>
          <w:rFonts w:ascii="Times New Roman" w:hAnsi="Times New Roman" w:cs="Times New Roman"/>
          <w:sz w:val="24"/>
          <w:szCs w:val="24"/>
        </w:rPr>
        <w:t>(</w:t>
      </w:r>
      <w:r w:rsidRPr="00CD71E3">
        <w:rPr>
          <w:rFonts w:ascii="Times New Roman" w:hAnsi="Times New Roman" w:cs="Times New Roman"/>
          <w:sz w:val="24"/>
          <w:szCs w:val="24"/>
        </w:rPr>
        <w:t xml:space="preserve">где </w:t>
      </w:r>
      <w:r w:rsidR="001F582B">
        <w:rPr>
          <w:rFonts w:ascii="Times New Roman" w:hAnsi="Times New Roman" w:cs="Times New Roman"/>
          <w:noProof/>
          <w:sz w:val="24"/>
          <w:szCs w:val="24"/>
        </w:rPr>
        <w:drawing>
          <wp:inline distT="0" distB="0" distL="0" distR="0">
            <wp:extent cx="292735" cy="23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35" cy="231775"/>
                    </a:xfrm>
                    <a:prstGeom prst="rect">
                      <a:avLst/>
                    </a:prstGeom>
                    <a:noFill/>
                  </pic:spPr>
                </pic:pic>
              </a:graphicData>
            </a:graphic>
          </wp:inline>
        </w:drawing>
      </w:r>
      <w:r w:rsidRPr="00CD71E3">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CD71E3">
        <w:rPr>
          <w:rFonts w:ascii="Times New Roman" w:hAnsi="Times New Roman" w:cs="Times New Roman"/>
          <w:sz w:val="24"/>
          <w:szCs w:val="24"/>
        </w:rPr>
        <w:t xml:space="preserve"> К</w:t>
      </w:r>
      <w:proofErr w:type="gramEnd"/>
      <w:r w:rsidRPr="00CD71E3">
        <w:rPr>
          <w:rFonts w:ascii="Times New Roman" w:hAnsi="Times New Roman" w:cs="Times New Roman"/>
          <w:sz w:val="24"/>
          <w:szCs w:val="24"/>
        </w:rPr>
        <w:t>; ДП - количество дней просрочки).</w:t>
      </w:r>
    </w:p>
    <w:p w:rsidR="00CD71E3" w:rsidRPr="00CD71E3" w:rsidRDefault="00CD71E3" w:rsidP="00CD71E3">
      <w:pPr>
        <w:pStyle w:val="ConsPlusNormal"/>
        <w:ind w:firstLine="567"/>
        <w:jc w:val="both"/>
        <w:rPr>
          <w:rFonts w:ascii="Times New Roman" w:hAnsi="Times New Roman" w:cs="Times New Roman"/>
          <w:sz w:val="24"/>
          <w:szCs w:val="24"/>
        </w:rPr>
      </w:pPr>
      <w:r w:rsidRPr="00CD71E3">
        <w:rPr>
          <w:rFonts w:ascii="Times New Roman" w:hAnsi="Times New Roman" w:cs="Times New Roman"/>
          <w:sz w:val="24"/>
          <w:szCs w:val="24"/>
        </w:rPr>
        <w:t>Коэффициент</w:t>
      </w:r>
      <w:proofErr w:type="gramStart"/>
      <w:r w:rsidRPr="00CD71E3">
        <w:rPr>
          <w:rFonts w:ascii="Times New Roman" w:hAnsi="Times New Roman" w:cs="Times New Roman"/>
          <w:sz w:val="24"/>
          <w:szCs w:val="24"/>
        </w:rPr>
        <w:t xml:space="preserve"> К</w:t>
      </w:r>
      <w:proofErr w:type="gramEnd"/>
      <w:r w:rsidRPr="00CD71E3">
        <w:rPr>
          <w:rFonts w:ascii="Times New Roman" w:hAnsi="Times New Roman" w:cs="Times New Roman"/>
          <w:sz w:val="24"/>
          <w:szCs w:val="24"/>
        </w:rPr>
        <w:t xml:space="preserve"> определяется по формуле К = ДП/ДК х 100% (где ДП - количество дней просрочки; ДК - срок исполнения обязательства по контракту (количество дней).</w:t>
      </w:r>
    </w:p>
    <w:p w:rsidR="00CD71E3" w:rsidRPr="00CD71E3" w:rsidRDefault="00CD71E3" w:rsidP="00CD71E3">
      <w:pPr>
        <w:pStyle w:val="ConsPlusNormal"/>
        <w:ind w:firstLine="567"/>
        <w:jc w:val="both"/>
        <w:rPr>
          <w:rFonts w:ascii="Times New Roman" w:hAnsi="Times New Roman" w:cs="Times New Roman"/>
          <w:sz w:val="24"/>
          <w:szCs w:val="24"/>
        </w:rPr>
      </w:pPr>
      <w:r w:rsidRPr="00CD71E3">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D71E3" w:rsidRPr="00CD71E3" w:rsidRDefault="00CD71E3" w:rsidP="00CD71E3">
      <w:pPr>
        <w:pStyle w:val="ConsPlusNormal"/>
        <w:ind w:firstLine="567"/>
        <w:jc w:val="both"/>
        <w:rPr>
          <w:rFonts w:ascii="Times New Roman" w:hAnsi="Times New Roman" w:cs="Times New Roman"/>
          <w:sz w:val="24"/>
          <w:szCs w:val="24"/>
        </w:rPr>
      </w:pPr>
      <w:r w:rsidRPr="00CD71E3">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D71E3" w:rsidRPr="00CD71E3" w:rsidRDefault="00CD71E3" w:rsidP="00CD71E3">
      <w:pPr>
        <w:pStyle w:val="ConsPlusNormal"/>
        <w:ind w:firstLine="567"/>
        <w:jc w:val="both"/>
        <w:rPr>
          <w:rFonts w:ascii="Times New Roman" w:hAnsi="Times New Roman" w:cs="Times New Roman"/>
          <w:sz w:val="24"/>
          <w:szCs w:val="24"/>
        </w:rPr>
      </w:pPr>
      <w:r w:rsidRPr="00CD71E3">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D71E3" w:rsidRPr="00CD71E3" w:rsidRDefault="004B0B0C" w:rsidP="00CD71E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CD71E3" w:rsidRPr="00CD71E3">
        <w:rPr>
          <w:rFonts w:ascii="Times New Roman" w:hAnsi="Times New Roman" w:cs="Times New Roman"/>
          <w:sz w:val="24"/>
          <w:szCs w:val="24"/>
        </w:rPr>
        <w:t>.2.2. За ненадлежащее исполнение Подрядчиком обязательств, предусмотренных Контрактом, за исключением просрочки исполнения Заказчиком, Подрядчиком обязательств (в том числе гарантийного обязательства), предусмотренных контрактом, Подрядчик выплачивает Заказчику штраф в размере 10 процентов цены Контракта, что составляет ________ руб. ____ коп.</w:t>
      </w:r>
    </w:p>
    <w:p w:rsidR="00CD71E3" w:rsidRPr="00CD71E3" w:rsidRDefault="004B0B0C" w:rsidP="00CD71E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CD71E3" w:rsidRPr="00CD71E3">
        <w:rPr>
          <w:rFonts w:ascii="Times New Roman" w:hAnsi="Times New Roman" w:cs="Times New Roman"/>
          <w:sz w:val="24"/>
          <w:szCs w:val="24"/>
        </w:rPr>
        <w:t>.3. Сторона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5E6491" w:rsidRDefault="004B0B0C" w:rsidP="00CD71E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CD71E3" w:rsidRPr="00CD71E3">
        <w:rPr>
          <w:rFonts w:ascii="Times New Roman" w:hAnsi="Times New Roman" w:cs="Times New Roman"/>
          <w:sz w:val="24"/>
          <w:szCs w:val="24"/>
        </w:rPr>
        <w:t xml:space="preserve">.4. Применение указанных выше санкций не освобождает Стороны от выполнения принятых обязательств по настоящему Контракту.  </w:t>
      </w:r>
    </w:p>
    <w:p w:rsidR="00CD71E3" w:rsidRPr="00182648" w:rsidRDefault="00CD71E3" w:rsidP="00CD71E3">
      <w:pPr>
        <w:pStyle w:val="ConsPlusNormal"/>
        <w:ind w:firstLine="567"/>
        <w:jc w:val="both"/>
        <w:rPr>
          <w:rFonts w:ascii="Times New Roman" w:hAnsi="Times New Roman" w:cs="Times New Roman"/>
          <w:sz w:val="24"/>
          <w:szCs w:val="24"/>
        </w:rPr>
      </w:pPr>
    </w:p>
    <w:p w:rsidR="005E6491" w:rsidRPr="00565923" w:rsidRDefault="004B0B0C" w:rsidP="002A2D8F">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8</w:t>
      </w:r>
      <w:r w:rsidR="002A2D8F">
        <w:rPr>
          <w:rFonts w:ascii="Times New Roman" w:hAnsi="Times New Roman" w:cs="Times New Roman"/>
          <w:b/>
          <w:sz w:val="24"/>
          <w:szCs w:val="24"/>
        </w:rPr>
        <w:t>. ПОРЯДОК РАССМОТРЕНИЯ СПОРОВ</w:t>
      </w:r>
    </w:p>
    <w:p w:rsidR="005E6491" w:rsidRPr="00182648" w:rsidRDefault="004B0B0C"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5E6491" w:rsidRPr="00182648">
        <w:rPr>
          <w:rFonts w:ascii="Times New Roman" w:hAnsi="Times New Roman" w:cs="Times New Roman"/>
          <w:sz w:val="24"/>
          <w:szCs w:val="24"/>
        </w:rPr>
        <w:t>.1. Споры и разногласия Сторон, возникающие в связи с исполнением настоящего Контракта, рассматриваются Сторонами путем переговоров.</w:t>
      </w:r>
    </w:p>
    <w:p w:rsidR="005E6491" w:rsidRPr="00182648" w:rsidRDefault="004B0B0C"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5E6491" w:rsidRPr="00182648">
        <w:rPr>
          <w:rFonts w:ascii="Times New Roman" w:hAnsi="Times New Roman" w:cs="Times New Roman"/>
          <w:sz w:val="24"/>
          <w:szCs w:val="24"/>
        </w:rPr>
        <w:t>.2. Неурегулированные путем переговоров споры и разногласия разрешаются в Арбитражном суде по месту нахождения ответчика в соответствии с действующим законодательством Российской Федерации.</w:t>
      </w:r>
    </w:p>
    <w:p w:rsidR="005E6491" w:rsidRPr="00182648" w:rsidRDefault="005E6491" w:rsidP="005E6491">
      <w:pPr>
        <w:pStyle w:val="ConsPlusNormal"/>
        <w:ind w:firstLine="567"/>
        <w:jc w:val="both"/>
        <w:rPr>
          <w:rFonts w:ascii="Times New Roman" w:hAnsi="Times New Roman" w:cs="Times New Roman"/>
          <w:sz w:val="24"/>
          <w:szCs w:val="24"/>
        </w:rPr>
      </w:pPr>
    </w:p>
    <w:p w:rsidR="005E6491" w:rsidRPr="002A2D8F" w:rsidRDefault="004B0B0C" w:rsidP="002A2D8F">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9</w:t>
      </w:r>
      <w:r w:rsidR="002A2D8F">
        <w:rPr>
          <w:rFonts w:ascii="Times New Roman" w:hAnsi="Times New Roman" w:cs="Times New Roman"/>
          <w:b/>
          <w:sz w:val="24"/>
          <w:szCs w:val="24"/>
        </w:rPr>
        <w:t>. ФОРС-МАЖОР</w:t>
      </w:r>
    </w:p>
    <w:p w:rsidR="005E6491" w:rsidRPr="00182648" w:rsidRDefault="004B0B0C"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5E6491" w:rsidRPr="00182648">
        <w:rPr>
          <w:rFonts w:ascii="Times New Roman" w:hAnsi="Times New Roman" w:cs="Times New Roman"/>
          <w:sz w:val="24"/>
          <w:szCs w:val="24"/>
        </w:rPr>
        <w:t xml:space="preserve">.1. Стороны освобождаются от ответственности за частичное или полное неисполнение обязательств по настоящему Контракту, если неисполнение Сторонами обязательств вызвано непреодолимой силой, то есть чрезвычайными и непредотвратимыми обстоятельствами (стихийные бедствия, землетрясения, наводнения, пожары, мятежи, гражданские беспорядки, забастовки персонала, война и военные действия). </w:t>
      </w:r>
    </w:p>
    <w:p w:rsidR="005E6491" w:rsidRPr="00182648" w:rsidRDefault="004B0B0C"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5E6491" w:rsidRPr="00182648">
        <w:rPr>
          <w:rFonts w:ascii="Times New Roman" w:hAnsi="Times New Roman" w:cs="Times New Roman"/>
          <w:sz w:val="24"/>
          <w:szCs w:val="24"/>
        </w:rPr>
        <w:t xml:space="preserve">.2. Сторона, которая не в состоянии выполнить </w:t>
      </w:r>
      <w:r w:rsidR="00D03CC8" w:rsidRPr="00182648">
        <w:rPr>
          <w:rFonts w:ascii="Times New Roman" w:hAnsi="Times New Roman" w:cs="Times New Roman"/>
          <w:sz w:val="24"/>
          <w:szCs w:val="24"/>
        </w:rPr>
        <w:t>свои обязательства</w:t>
      </w:r>
      <w:r w:rsidR="005E6491" w:rsidRPr="00182648">
        <w:rPr>
          <w:rFonts w:ascii="Times New Roman" w:hAnsi="Times New Roman" w:cs="Times New Roman"/>
          <w:sz w:val="24"/>
          <w:szCs w:val="24"/>
        </w:rPr>
        <w:t xml:space="preserve"> по настоящему Контракту в силу вышеуказанных обстоятельств, незамедлительно письменно информирует другую Сторону о наступлении данных обстоятельств и прекращении выполнения указанных обязательств, но в любом случае не позднее 3 (трех) рабочих дней после начала их действия.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Контракту по причине указанных обстоятельств. Факт наступления и прекращения обстоятельств непреодолимой силы документально подтверждается компетентными государственными органами.</w:t>
      </w:r>
    </w:p>
    <w:p w:rsidR="005E6491" w:rsidRDefault="004B0B0C" w:rsidP="004B0B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5E6491" w:rsidRPr="00182648">
        <w:rPr>
          <w:rFonts w:ascii="Times New Roman" w:hAnsi="Times New Roman" w:cs="Times New Roman"/>
          <w:sz w:val="24"/>
          <w:szCs w:val="24"/>
        </w:rPr>
        <w:t>.3. Если указанные обстоятельства продолжаются более 1 (одного) месяца, то каждая Сторона имеет право на досрочное расторжение настоящего Контракта. В этом случае Стороны производят взаиморасчеты.</w:t>
      </w:r>
    </w:p>
    <w:p w:rsidR="00CD71E3" w:rsidRPr="001F582B" w:rsidRDefault="004B0B0C" w:rsidP="001F582B">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10</w:t>
      </w:r>
      <w:r w:rsidR="001F582B">
        <w:rPr>
          <w:rFonts w:ascii="Times New Roman" w:hAnsi="Times New Roman" w:cs="Times New Roman"/>
          <w:b/>
          <w:sz w:val="24"/>
          <w:szCs w:val="24"/>
        </w:rPr>
        <w:t>.</w:t>
      </w:r>
      <w:r>
        <w:rPr>
          <w:rFonts w:ascii="Times New Roman" w:hAnsi="Times New Roman" w:cs="Times New Roman"/>
          <w:b/>
          <w:sz w:val="24"/>
          <w:szCs w:val="24"/>
        </w:rPr>
        <w:t xml:space="preserve"> </w:t>
      </w:r>
      <w:r w:rsidR="001F582B">
        <w:rPr>
          <w:rFonts w:ascii="Times New Roman" w:hAnsi="Times New Roman" w:cs="Times New Roman"/>
          <w:b/>
          <w:sz w:val="24"/>
          <w:szCs w:val="24"/>
        </w:rPr>
        <w:t>ОБЕСПЕЧЕНИЕ ИСПОЛНЕНИЯ КОНТРАКТА</w:t>
      </w:r>
    </w:p>
    <w:p w:rsidR="004B0B0C" w:rsidRPr="004B0B0C" w:rsidRDefault="004B0B0C" w:rsidP="004B0B0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4B0B0C">
        <w:rPr>
          <w:rFonts w:ascii="Times New Roman" w:eastAsia="Times New Roman" w:hAnsi="Times New Roman" w:cs="Times New Roman"/>
          <w:color w:val="000000"/>
          <w:sz w:val="24"/>
          <w:szCs w:val="24"/>
          <w:lang w:eastAsia="ru-RU"/>
        </w:rPr>
        <w:t xml:space="preserve">.1. Размер обеспечения исполнения контракта составляет 5% начальной (максимальной) цены контракта, что составляет </w:t>
      </w:r>
      <w:r w:rsidRPr="004B0B0C">
        <w:rPr>
          <w:rFonts w:ascii="Times New Roman" w:eastAsia="Times New Roman" w:hAnsi="Times New Roman" w:cs="Times New Roman"/>
          <w:color w:val="000000"/>
          <w:sz w:val="24"/>
          <w:szCs w:val="24"/>
          <w:lang w:eastAsia="ru-RU"/>
        </w:rPr>
        <w:softHyphen/>
        <w:t>___________ (_______) руб.</w:t>
      </w:r>
    </w:p>
    <w:p w:rsidR="004B0B0C" w:rsidRPr="004B0B0C" w:rsidRDefault="004B0B0C" w:rsidP="004B0B0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4B0B0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Обязательства Подрядч</w:t>
      </w:r>
      <w:r w:rsidRPr="004B0B0C">
        <w:rPr>
          <w:rFonts w:ascii="Times New Roman" w:eastAsia="Times New Roman" w:hAnsi="Times New Roman" w:cs="Times New Roman"/>
          <w:color w:val="000000"/>
          <w:sz w:val="24"/>
          <w:szCs w:val="24"/>
          <w:lang w:eastAsia="ru-RU"/>
        </w:rPr>
        <w:t>ика по настоящему контракту, которые должны быть обеспечены:</w:t>
      </w:r>
    </w:p>
    <w:p w:rsidR="004B0B0C" w:rsidRPr="004B0B0C" w:rsidRDefault="004B0B0C" w:rsidP="004B0B0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4B0B0C">
        <w:rPr>
          <w:rFonts w:ascii="Times New Roman" w:eastAsia="Times New Roman" w:hAnsi="Times New Roman" w:cs="Times New Roman"/>
          <w:color w:val="000000"/>
          <w:sz w:val="24"/>
          <w:szCs w:val="24"/>
          <w:lang w:eastAsia="ru-RU"/>
        </w:rPr>
        <w:t xml:space="preserve">.2.1. объём </w:t>
      </w:r>
      <w:r>
        <w:rPr>
          <w:rFonts w:ascii="Times New Roman" w:eastAsia="Times New Roman" w:hAnsi="Times New Roman" w:cs="Times New Roman"/>
          <w:color w:val="000000"/>
          <w:sz w:val="24"/>
          <w:szCs w:val="24"/>
          <w:lang w:eastAsia="ru-RU"/>
        </w:rPr>
        <w:t xml:space="preserve">работ </w:t>
      </w:r>
      <w:r w:rsidRPr="004B0B0C">
        <w:rPr>
          <w:rFonts w:ascii="Times New Roman" w:eastAsia="Times New Roman" w:hAnsi="Times New Roman" w:cs="Times New Roman"/>
          <w:color w:val="000000"/>
          <w:sz w:val="24"/>
          <w:szCs w:val="24"/>
          <w:lang w:eastAsia="ru-RU"/>
        </w:rPr>
        <w:t>по настоящему контракту;</w:t>
      </w:r>
    </w:p>
    <w:p w:rsidR="004B0B0C" w:rsidRPr="004B0B0C" w:rsidRDefault="004B0B0C" w:rsidP="004B0B0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4B0B0C">
        <w:rPr>
          <w:rFonts w:ascii="Times New Roman" w:eastAsia="Times New Roman" w:hAnsi="Times New Roman" w:cs="Times New Roman"/>
          <w:color w:val="000000"/>
          <w:sz w:val="24"/>
          <w:szCs w:val="24"/>
          <w:lang w:eastAsia="ru-RU"/>
        </w:rPr>
        <w:t xml:space="preserve">.2.2. срок </w:t>
      </w:r>
      <w:r>
        <w:rPr>
          <w:rFonts w:ascii="Times New Roman" w:eastAsia="Times New Roman" w:hAnsi="Times New Roman" w:cs="Times New Roman"/>
          <w:color w:val="000000"/>
          <w:sz w:val="24"/>
          <w:szCs w:val="24"/>
          <w:lang w:eastAsia="ru-RU"/>
        </w:rPr>
        <w:t xml:space="preserve">выполнения работ </w:t>
      </w:r>
      <w:r w:rsidRPr="004B0B0C">
        <w:rPr>
          <w:rFonts w:ascii="Times New Roman" w:eastAsia="Times New Roman" w:hAnsi="Times New Roman" w:cs="Times New Roman"/>
          <w:color w:val="000000"/>
          <w:sz w:val="24"/>
          <w:szCs w:val="24"/>
          <w:lang w:eastAsia="ru-RU"/>
        </w:rPr>
        <w:t>по настоящему контракту;</w:t>
      </w:r>
    </w:p>
    <w:p w:rsidR="004B0B0C" w:rsidRPr="004B0B0C" w:rsidRDefault="004B0B0C" w:rsidP="004B0B0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4B0B0C">
        <w:rPr>
          <w:rFonts w:ascii="Times New Roman" w:eastAsia="Times New Roman" w:hAnsi="Times New Roman" w:cs="Times New Roman"/>
          <w:color w:val="000000"/>
          <w:sz w:val="24"/>
          <w:szCs w:val="24"/>
          <w:lang w:eastAsia="ru-RU"/>
        </w:rPr>
        <w:t xml:space="preserve">.2.3. качество </w:t>
      </w:r>
      <w:r>
        <w:rPr>
          <w:rFonts w:ascii="Times New Roman" w:eastAsia="Times New Roman" w:hAnsi="Times New Roman" w:cs="Times New Roman"/>
          <w:color w:val="000000"/>
          <w:sz w:val="24"/>
          <w:szCs w:val="24"/>
          <w:lang w:eastAsia="ru-RU"/>
        </w:rPr>
        <w:t xml:space="preserve">выполненных работ </w:t>
      </w:r>
      <w:r w:rsidRPr="004B0B0C">
        <w:rPr>
          <w:rFonts w:ascii="Times New Roman" w:eastAsia="Times New Roman" w:hAnsi="Times New Roman" w:cs="Times New Roman"/>
          <w:color w:val="000000"/>
          <w:sz w:val="24"/>
          <w:szCs w:val="24"/>
          <w:lang w:eastAsia="ru-RU"/>
        </w:rPr>
        <w:t>по настоящему контракту;</w:t>
      </w:r>
    </w:p>
    <w:p w:rsidR="004B0B0C" w:rsidRPr="004B0B0C" w:rsidRDefault="004B0B0C" w:rsidP="004B0B0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r w:rsidRPr="004B0B0C">
        <w:rPr>
          <w:rFonts w:ascii="Times New Roman" w:eastAsia="Times New Roman" w:hAnsi="Times New Roman" w:cs="Times New Roman"/>
          <w:color w:val="000000"/>
          <w:sz w:val="24"/>
          <w:szCs w:val="24"/>
          <w:lang w:eastAsia="ru-RU"/>
        </w:rPr>
        <w:t>.2.4. возмещение причиненных Заказчику убытков вследствие неисполнения или ненадлежащего исполнения наст</w:t>
      </w:r>
      <w:r>
        <w:rPr>
          <w:rFonts w:ascii="Times New Roman" w:eastAsia="Times New Roman" w:hAnsi="Times New Roman" w:cs="Times New Roman"/>
          <w:color w:val="000000"/>
          <w:sz w:val="24"/>
          <w:szCs w:val="24"/>
          <w:lang w:eastAsia="ru-RU"/>
        </w:rPr>
        <w:t>оящего контракта по вине Подрядч</w:t>
      </w:r>
      <w:r w:rsidRPr="004B0B0C">
        <w:rPr>
          <w:rFonts w:ascii="Times New Roman" w:eastAsia="Times New Roman" w:hAnsi="Times New Roman" w:cs="Times New Roman"/>
          <w:color w:val="000000"/>
          <w:sz w:val="24"/>
          <w:szCs w:val="24"/>
          <w:lang w:eastAsia="ru-RU"/>
        </w:rPr>
        <w:t>ика.</w:t>
      </w:r>
    </w:p>
    <w:p w:rsidR="004B0B0C" w:rsidRPr="004B0B0C" w:rsidRDefault="004B0B0C" w:rsidP="004B0B0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4B0B0C">
        <w:rPr>
          <w:rFonts w:ascii="Times New Roman" w:eastAsia="Times New Roman" w:hAnsi="Times New Roman" w:cs="Times New Roman"/>
          <w:color w:val="000000"/>
          <w:sz w:val="24"/>
          <w:szCs w:val="24"/>
          <w:lang w:eastAsia="ru-RU"/>
        </w:rPr>
        <w:t>.3. В случае если в обеспечение исполнения настоящего контракта представлена банковская гарантия, срок действия такой гарантии должен превышать срок действия контракта не менее чем на один месяц.</w:t>
      </w:r>
    </w:p>
    <w:p w:rsidR="004B0B0C" w:rsidRPr="004B0B0C" w:rsidRDefault="004B0B0C" w:rsidP="004B0B0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4B0B0C">
        <w:rPr>
          <w:rFonts w:ascii="Times New Roman" w:eastAsia="Times New Roman" w:hAnsi="Times New Roman" w:cs="Times New Roman"/>
          <w:color w:val="000000"/>
          <w:sz w:val="24"/>
          <w:szCs w:val="24"/>
          <w:lang w:eastAsia="ru-RU"/>
        </w:rPr>
        <w:t>.4. В ходе исполне</w:t>
      </w:r>
      <w:r>
        <w:rPr>
          <w:rFonts w:ascii="Times New Roman" w:eastAsia="Times New Roman" w:hAnsi="Times New Roman" w:cs="Times New Roman"/>
          <w:color w:val="000000"/>
          <w:sz w:val="24"/>
          <w:szCs w:val="24"/>
          <w:lang w:eastAsia="ru-RU"/>
        </w:rPr>
        <w:t>ния настоящего контракта Подрядч</w:t>
      </w:r>
      <w:r w:rsidRPr="004B0B0C">
        <w:rPr>
          <w:rFonts w:ascii="Times New Roman" w:eastAsia="Times New Roman" w:hAnsi="Times New Roman" w:cs="Times New Roman"/>
          <w:color w:val="000000"/>
          <w:sz w:val="24"/>
          <w:szCs w:val="24"/>
          <w:lang w:eastAsia="ru-RU"/>
        </w:rPr>
        <w:t>ик вправе предоставить Заказчику обеспечение исполнения настоящего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B0B0C" w:rsidRPr="004B0B0C" w:rsidRDefault="004B0B0C" w:rsidP="004B0B0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w:t>
      </w:r>
      <w:r w:rsidRPr="004B0B0C">
        <w:rPr>
          <w:rFonts w:ascii="Times New Roman" w:eastAsia="Times New Roman" w:hAnsi="Times New Roman" w:cs="Times New Roman"/>
          <w:color w:val="000000"/>
          <w:sz w:val="24"/>
          <w:szCs w:val="24"/>
          <w:lang w:eastAsia="ru-RU"/>
        </w:rPr>
        <w:t>.5. Возврат обеспечения исполнения контракта в форме залога денежных средств производиться в теч</w:t>
      </w:r>
      <w:r>
        <w:rPr>
          <w:rFonts w:ascii="Times New Roman" w:eastAsia="Times New Roman" w:hAnsi="Times New Roman" w:cs="Times New Roman"/>
          <w:color w:val="000000"/>
          <w:sz w:val="24"/>
          <w:szCs w:val="24"/>
          <w:lang w:eastAsia="ru-RU"/>
        </w:rPr>
        <w:t>ение 10</w:t>
      </w:r>
      <w:r w:rsidRPr="004B0B0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(дес</w:t>
      </w:r>
      <w:r w:rsidRPr="004B0B0C">
        <w:rPr>
          <w:rFonts w:ascii="Times New Roman" w:eastAsia="Times New Roman" w:hAnsi="Times New Roman" w:cs="Times New Roman"/>
          <w:color w:val="000000"/>
          <w:sz w:val="24"/>
          <w:szCs w:val="24"/>
          <w:lang w:eastAsia="ru-RU"/>
        </w:rPr>
        <w:t>яти) банковских дней с даты</w:t>
      </w:r>
      <w:r>
        <w:rPr>
          <w:rFonts w:ascii="Times New Roman" w:eastAsia="Times New Roman" w:hAnsi="Times New Roman" w:cs="Times New Roman"/>
          <w:color w:val="000000"/>
          <w:sz w:val="24"/>
          <w:szCs w:val="24"/>
          <w:lang w:eastAsia="ru-RU"/>
        </w:rPr>
        <w:t xml:space="preserve"> </w:t>
      </w:r>
      <w:r w:rsidR="00507200">
        <w:rPr>
          <w:rFonts w:ascii="Times New Roman" w:eastAsia="Times New Roman" w:hAnsi="Times New Roman" w:cs="Times New Roman"/>
          <w:color w:val="000000"/>
          <w:sz w:val="24"/>
          <w:szCs w:val="24"/>
          <w:lang w:eastAsia="ru-RU"/>
        </w:rPr>
        <w:t>приёмки выполненных работ</w:t>
      </w:r>
      <w:r w:rsidRPr="004B0B0C">
        <w:rPr>
          <w:rFonts w:ascii="Times New Roman" w:eastAsia="Times New Roman" w:hAnsi="Times New Roman" w:cs="Times New Roman"/>
          <w:color w:val="000000"/>
          <w:sz w:val="24"/>
          <w:szCs w:val="24"/>
          <w:lang w:eastAsia="ru-RU"/>
        </w:rPr>
        <w:t>. Данное обязательство считается исполненным с даты фактического списания средств со счёта Заказчика.</w:t>
      </w:r>
    </w:p>
    <w:p w:rsidR="004B0B0C" w:rsidRPr="004B0B0C" w:rsidRDefault="004B0B0C" w:rsidP="004B0B0C">
      <w:pPr>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4B0B0C">
        <w:rPr>
          <w:rFonts w:ascii="Times New Roman" w:eastAsia="Times New Roman" w:hAnsi="Times New Roman" w:cs="Times New Roman"/>
          <w:color w:val="000000"/>
          <w:sz w:val="24"/>
          <w:szCs w:val="24"/>
          <w:lang w:eastAsia="ru-RU"/>
        </w:rPr>
        <w:t>.6. Реквизиты счёта для перечисления денежных средств в качестве обеспечения исполнения контракта:</w:t>
      </w:r>
    </w:p>
    <w:p w:rsidR="004B0B0C" w:rsidRPr="004B0B0C" w:rsidRDefault="004B0B0C" w:rsidP="004B0B0C">
      <w:pPr>
        <w:shd w:val="clear" w:color="auto" w:fill="FFFFFF"/>
        <w:spacing w:after="60" w:line="240" w:lineRule="auto"/>
        <w:ind w:firstLine="567"/>
        <w:jc w:val="both"/>
        <w:rPr>
          <w:rFonts w:ascii="Times New Roman" w:eastAsia="Times New Roman" w:hAnsi="Times New Roman" w:cs="Times New Roman"/>
          <w:b/>
          <w:lang w:eastAsia="ru-RU"/>
        </w:rPr>
      </w:pPr>
      <w:r w:rsidRPr="004B0B0C">
        <w:rPr>
          <w:rFonts w:ascii="Times New Roman" w:eastAsia="Times New Roman" w:hAnsi="Times New Roman" w:cs="Times New Roman"/>
          <w:b/>
          <w:lang w:eastAsia="ru-RU"/>
        </w:rPr>
        <w:t>Получатель: Администрация</w:t>
      </w:r>
      <w:r w:rsidRPr="004B0B0C">
        <w:rPr>
          <w:rFonts w:ascii="Times New Roman" w:eastAsia="Times New Roman" w:hAnsi="Times New Roman" w:cs="Times New Roman"/>
          <w:lang w:eastAsia="ru-RU"/>
        </w:rPr>
        <w:t xml:space="preserve"> муниципального района «Княжпогостский»</w:t>
      </w:r>
      <w:r w:rsidRPr="004B0B0C">
        <w:rPr>
          <w:rFonts w:ascii="Times New Roman" w:eastAsia="Times New Roman" w:hAnsi="Times New Roman" w:cs="Times New Roman"/>
          <w:b/>
          <w:lang w:eastAsia="ru-RU"/>
        </w:rPr>
        <w:t xml:space="preserve">  </w:t>
      </w:r>
    </w:p>
    <w:p w:rsidR="004B0B0C" w:rsidRPr="004B0B0C" w:rsidRDefault="004B0B0C" w:rsidP="004B0B0C">
      <w:pPr>
        <w:shd w:val="clear" w:color="auto" w:fill="FFFFFF"/>
        <w:spacing w:after="60" w:line="240" w:lineRule="auto"/>
        <w:ind w:firstLine="567"/>
        <w:jc w:val="both"/>
        <w:rPr>
          <w:rFonts w:ascii="Times New Roman" w:eastAsia="Times New Roman" w:hAnsi="Times New Roman" w:cs="Times New Roman"/>
          <w:lang w:eastAsia="ru-RU"/>
        </w:rPr>
      </w:pPr>
      <w:r w:rsidRPr="004B0B0C">
        <w:rPr>
          <w:rFonts w:ascii="Times New Roman" w:eastAsia="Times New Roman" w:hAnsi="Times New Roman" w:cs="Times New Roman"/>
          <w:lang w:eastAsia="ru-RU"/>
        </w:rPr>
        <w:t xml:space="preserve">ИНН 1117003968 </w:t>
      </w:r>
    </w:p>
    <w:p w:rsidR="004B0B0C" w:rsidRPr="004B0B0C" w:rsidRDefault="004B0B0C" w:rsidP="004B0B0C">
      <w:pPr>
        <w:shd w:val="clear" w:color="auto" w:fill="FFFFFF"/>
        <w:spacing w:after="60" w:line="240" w:lineRule="auto"/>
        <w:ind w:firstLine="567"/>
        <w:jc w:val="both"/>
        <w:rPr>
          <w:rFonts w:ascii="Times New Roman" w:eastAsia="Times New Roman" w:hAnsi="Times New Roman" w:cs="Times New Roman"/>
          <w:lang w:eastAsia="ru-RU"/>
        </w:rPr>
      </w:pPr>
      <w:r w:rsidRPr="004B0B0C">
        <w:rPr>
          <w:rFonts w:ascii="Times New Roman" w:eastAsia="Times New Roman" w:hAnsi="Times New Roman" w:cs="Times New Roman"/>
          <w:lang w:eastAsia="ru-RU"/>
        </w:rPr>
        <w:t xml:space="preserve">КПП </w:t>
      </w:r>
      <w:r w:rsidRPr="004B0B0C">
        <w:rPr>
          <w:rFonts w:ascii="Times New Roman" w:eastAsia="Times New Roman" w:hAnsi="Times New Roman" w:cs="Times New Roman"/>
          <w:iCs/>
          <w:lang w:eastAsia="ru-RU"/>
        </w:rPr>
        <w:t xml:space="preserve">111701001         </w:t>
      </w:r>
    </w:p>
    <w:p w:rsidR="004B0B0C" w:rsidRPr="004B0B0C" w:rsidRDefault="004B0B0C" w:rsidP="004B0B0C">
      <w:pPr>
        <w:shd w:val="clear" w:color="auto" w:fill="FFFFFF"/>
        <w:spacing w:after="60" w:line="240" w:lineRule="auto"/>
        <w:ind w:firstLine="567"/>
        <w:jc w:val="both"/>
        <w:rPr>
          <w:rFonts w:ascii="Times New Roman" w:eastAsia="Times New Roman" w:hAnsi="Times New Roman" w:cs="Times New Roman"/>
          <w:lang w:eastAsia="ru-RU"/>
        </w:rPr>
      </w:pPr>
      <w:r w:rsidRPr="004B0B0C">
        <w:rPr>
          <w:rFonts w:ascii="Times New Roman" w:eastAsia="Times New Roman" w:hAnsi="Times New Roman" w:cs="Times New Roman"/>
          <w:lang w:eastAsia="ru-RU"/>
        </w:rPr>
        <w:t xml:space="preserve">ОГРН   </w:t>
      </w:r>
      <w:r w:rsidRPr="004B0B0C">
        <w:rPr>
          <w:rFonts w:ascii="Times New Roman" w:eastAsia="Times New Roman" w:hAnsi="Times New Roman" w:cs="Times New Roman"/>
          <w:iCs/>
          <w:lang w:eastAsia="ru-RU"/>
        </w:rPr>
        <w:t>1021101067591</w:t>
      </w:r>
    </w:p>
    <w:p w:rsidR="004B0B0C" w:rsidRPr="004B0B0C" w:rsidRDefault="004B0B0C" w:rsidP="004B0B0C">
      <w:pPr>
        <w:shd w:val="clear" w:color="auto" w:fill="FFFFFF"/>
        <w:spacing w:after="60" w:line="240" w:lineRule="auto"/>
        <w:ind w:firstLine="567"/>
        <w:jc w:val="both"/>
        <w:rPr>
          <w:rFonts w:ascii="Times New Roman" w:eastAsia="Times New Roman" w:hAnsi="Times New Roman" w:cs="Times New Roman"/>
          <w:lang w:eastAsia="ru-RU"/>
        </w:rPr>
      </w:pPr>
      <w:r w:rsidRPr="004B0B0C">
        <w:rPr>
          <w:rFonts w:ascii="Times New Roman" w:eastAsia="Times New Roman" w:hAnsi="Times New Roman" w:cs="Times New Roman"/>
          <w:lang w:eastAsia="ru-RU"/>
        </w:rPr>
        <w:t>ОКТМО 87608101</w:t>
      </w:r>
    </w:p>
    <w:p w:rsidR="004B0B0C" w:rsidRPr="004B0B0C" w:rsidRDefault="004B0B0C" w:rsidP="004B0B0C">
      <w:pPr>
        <w:shd w:val="clear" w:color="auto" w:fill="FFFFFF"/>
        <w:spacing w:after="60" w:line="240" w:lineRule="auto"/>
        <w:ind w:firstLine="567"/>
        <w:jc w:val="both"/>
        <w:rPr>
          <w:rFonts w:ascii="Times New Roman" w:eastAsia="Times New Roman" w:hAnsi="Times New Roman" w:cs="Times New Roman"/>
          <w:lang w:eastAsia="ru-RU"/>
        </w:rPr>
      </w:pPr>
      <w:r w:rsidRPr="004B0B0C">
        <w:rPr>
          <w:rFonts w:ascii="Times New Roman" w:eastAsia="Times New Roman" w:hAnsi="Times New Roman" w:cs="Times New Roman"/>
          <w:lang w:eastAsia="ru-RU"/>
        </w:rPr>
        <w:t>Банк: РКЦ Емва г. Емва</w:t>
      </w:r>
    </w:p>
    <w:p w:rsidR="004B0B0C" w:rsidRPr="004B0B0C" w:rsidRDefault="004B0B0C" w:rsidP="004B0B0C">
      <w:pPr>
        <w:shd w:val="clear" w:color="auto" w:fill="FFFFFF"/>
        <w:spacing w:after="60" w:line="240" w:lineRule="auto"/>
        <w:ind w:firstLine="567"/>
        <w:jc w:val="both"/>
        <w:rPr>
          <w:rFonts w:ascii="Times New Roman" w:eastAsia="Times New Roman" w:hAnsi="Times New Roman" w:cs="Times New Roman"/>
          <w:lang w:eastAsia="ru-RU"/>
        </w:rPr>
      </w:pPr>
      <w:r w:rsidRPr="004B0B0C">
        <w:rPr>
          <w:rFonts w:ascii="Times New Roman" w:eastAsia="Times New Roman" w:hAnsi="Times New Roman" w:cs="Times New Roman"/>
          <w:lang w:eastAsia="ru-RU"/>
        </w:rPr>
        <w:t>БИК 048706000</w:t>
      </w:r>
    </w:p>
    <w:p w:rsidR="004B0B0C" w:rsidRPr="004B0B0C" w:rsidRDefault="004B0B0C" w:rsidP="004B0B0C">
      <w:pPr>
        <w:shd w:val="clear" w:color="auto" w:fill="FFFFFF"/>
        <w:spacing w:after="60" w:line="240" w:lineRule="auto"/>
        <w:ind w:firstLine="567"/>
        <w:jc w:val="both"/>
        <w:rPr>
          <w:rFonts w:ascii="Times New Roman" w:eastAsia="Times New Roman" w:hAnsi="Times New Roman" w:cs="Times New Roman"/>
          <w:lang w:eastAsia="ru-RU"/>
        </w:rPr>
      </w:pPr>
      <w:r w:rsidRPr="004B0B0C">
        <w:rPr>
          <w:rFonts w:ascii="Times New Roman" w:eastAsia="Times New Roman" w:hAnsi="Times New Roman" w:cs="Times New Roman"/>
          <w:lang w:eastAsia="ru-RU"/>
        </w:rPr>
        <w:t>р/с 40302810700065000004</w:t>
      </w:r>
    </w:p>
    <w:p w:rsidR="004B0B0C" w:rsidRPr="004B0B0C" w:rsidRDefault="004B0B0C" w:rsidP="004B0B0C">
      <w:pPr>
        <w:shd w:val="clear" w:color="auto" w:fill="FFFFFF"/>
        <w:spacing w:after="60" w:line="240" w:lineRule="auto"/>
        <w:ind w:firstLine="567"/>
        <w:jc w:val="both"/>
        <w:rPr>
          <w:rFonts w:ascii="Times New Roman" w:eastAsia="Times New Roman" w:hAnsi="Times New Roman" w:cs="Times New Roman"/>
          <w:lang w:eastAsia="ru-RU"/>
        </w:rPr>
      </w:pPr>
      <w:r w:rsidRPr="004B0B0C">
        <w:rPr>
          <w:rFonts w:ascii="Times New Roman" w:eastAsia="Times New Roman" w:hAnsi="Times New Roman" w:cs="Times New Roman"/>
          <w:lang w:eastAsia="ru-RU"/>
        </w:rPr>
        <w:t>л/с С9230301017-АДМ</w:t>
      </w:r>
    </w:p>
    <w:p w:rsidR="004B0B0C" w:rsidRPr="004B0B0C" w:rsidRDefault="004B0B0C" w:rsidP="004B0B0C">
      <w:pPr>
        <w:shd w:val="clear" w:color="auto" w:fill="FFFFFF"/>
        <w:spacing w:after="60" w:line="240" w:lineRule="auto"/>
        <w:ind w:firstLine="567"/>
        <w:jc w:val="both"/>
        <w:rPr>
          <w:rFonts w:ascii="Times New Roman" w:eastAsia="Times New Roman" w:hAnsi="Times New Roman" w:cs="Times New Roman"/>
          <w:lang w:eastAsia="ru-RU"/>
        </w:rPr>
      </w:pPr>
      <w:r w:rsidRPr="004B0B0C">
        <w:rPr>
          <w:rFonts w:ascii="Times New Roman" w:eastAsia="Times New Roman" w:hAnsi="Times New Roman" w:cs="Times New Roman"/>
          <w:lang w:eastAsia="ru-RU"/>
        </w:rPr>
        <w:t>КБК 923.00000000000000.180</w:t>
      </w:r>
    </w:p>
    <w:p w:rsidR="004B0B0C" w:rsidRPr="004B0B0C" w:rsidRDefault="004B0B0C" w:rsidP="004B0B0C">
      <w:pPr>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4B0B0C">
        <w:rPr>
          <w:rFonts w:ascii="Times New Roman" w:eastAsia="Times New Roman" w:hAnsi="Times New Roman" w:cs="Times New Roman"/>
          <w:color w:val="000000"/>
          <w:sz w:val="24"/>
          <w:szCs w:val="24"/>
          <w:lang w:eastAsia="ru-RU"/>
        </w:rPr>
        <w:t xml:space="preserve">Назначение платежа: «Обеспечение исполнения муниципального контракта по ЭА - (номер </w:t>
      </w:r>
      <w:proofErr w:type="spellStart"/>
      <w:r w:rsidRPr="004B0B0C">
        <w:rPr>
          <w:rFonts w:ascii="Times New Roman" w:eastAsia="Times New Roman" w:hAnsi="Times New Roman" w:cs="Times New Roman"/>
          <w:color w:val="000000"/>
          <w:sz w:val="24"/>
          <w:szCs w:val="24"/>
          <w:lang w:eastAsia="ru-RU"/>
        </w:rPr>
        <w:t>электр</w:t>
      </w:r>
      <w:proofErr w:type="spellEnd"/>
      <w:r w:rsidRPr="004B0B0C">
        <w:rPr>
          <w:rFonts w:ascii="Times New Roman" w:eastAsia="Times New Roman" w:hAnsi="Times New Roman" w:cs="Times New Roman"/>
          <w:color w:val="000000"/>
          <w:sz w:val="24"/>
          <w:szCs w:val="24"/>
          <w:lang w:eastAsia="ru-RU"/>
        </w:rPr>
        <w:t xml:space="preserve">. аукциона)». </w:t>
      </w:r>
    </w:p>
    <w:p w:rsidR="00CD71E3" w:rsidRDefault="004B0B0C" w:rsidP="001F58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10.7</w:t>
      </w:r>
      <w:r w:rsidR="001F582B" w:rsidRPr="001F582B">
        <w:rPr>
          <w:rFonts w:ascii="Times New Roman" w:hAnsi="Times New Roman" w:cs="Times New Roman"/>
          <w:sz w:val="24"/>
          <w:szCs w:val="24"/>
        </w:rPr>
        <w:t>. В случае неисполнения обязательств по Контракту денежные средства, поступившие на счёт</w:t>
      </w:r>
      <w:r w:rsidR="00F260D1">
        <w:rPr>
          <w:rFonts w:ascii="Times New Roman" w:hAnsi="Times New Roman" w:cs="Times New Roman"/>
          <w:sz w:val="24"/>
          <w:szCs w:val="24"/>
        </w:rPr>
        <w:t xml:space="preserve"> Заказчика</w:t>
      </w:r>
      <w:r w:rsidR="001F582B" w:rsidRPr="001F582B">
        <w:rPr>
          <w:rFonts w:ascii="Times New Roman" w:hAnsi="Times New Roman" w:cs="Times New Roman"/>
          <w:sz w:val="24"/>
          <w:szCs w:val="24"/>
        </w:rPr>
        <w:t>, не подлежат возврату, а при ненадлежащем исполнении обязательств – в части ненадлежащего его исполнения.</w:t>
      </w:r>
    </w:p>
    <w:p w:rsidR="005E6491" w:rsidRPr="00182648" w:rsidRDefault="005E6491" w:rsidP="00E526C1">
      <w:pPr>
        <w:pStyle w:val="ConsPlusNormal"/>
        <w:ind w:firstLine="0"/>
        <w:contextualSpacing/>
        <w:jc w:val="both"/>
        <w:rPr>
          <w:rFonts w:ascii="Times New Roman" w:hAnsi="Times New Roman" w:cs="Times New Roman"/>
          <w:sz w:val="24"/>
          <w:szCs w:val="24"/>
        </w:rPr>
      </w:pPr>
    </w:p>
    <w:p w:rsidR="005E6491" w:rsidRDefault="00507200" w:rsidP="00CD71E3">
      <w:pPr>
        <w:pStyle w:val="ConsPlusNormal"/>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11</w:t>
      </w:r>
      <w:r w:rsidR="00CD71E3">
        <w:rPr>
          <w:rFonts w:ascii="Times New Roman" w:hAnsi="Times New Roman" w:cs="Times New Roman"/>
          <w:b/>
          <w:sz w:val="24"/>
          <w:szCs w:val="24"/>
        </w:rPr>
        <w:t>. ИЗМЕНЕНИЕ</w:t>
      </w:r>
      <w:r w:rsidR="00D9466B">
        <w:rPr>
          <w:rFonts w:ascii="Times New Roman" w:hAnsi="Times New Roman" w:cs="Times New Roman"/>
          <w:b/>
          <w:sz w:val="24"/>
          <w:szCs w:val="24"/>
        </w:rPr>
        <w:t xml:space="preserve"> </w:t>
      </w:r>
      <w:r w:rsidR="00E526C1">
        <w:rPr>
          <w:rFonts w:ascii="Times New Roman" w:hAnsi="Times New Roman" w:cs="Times New Roman"/>
          <w:b/>
          <w:sz w:val="24"/>
          <w:szCs w:val="24"/>
        </w:rPr>
        <w:t xml:space="preserve">И РАСТОРЖЕНИЕ </w:t>
      </w:r>
      <w:r w:rsidR="00E526C1" w:rsidRPr="00565923">
        <w:rPr>
          <w:rFonts w:ascii="Times New Roman" w:hAnsi="Times New Roman" w:cs="Times New Roman"/>
          <w:b/>
          <w:sz w:val="24"/>
          <w:szCs w:val="24"/>
        </w:rPr>
        <w:t>КОНТРАКТА</w:t>
      </w:r>
      <w:r w:rsidR="005E6491" w:rsidRPr="00565923">
        <w:rPr>
          <w:rFonts w:ascii="Times New Roman" w:hAnsi="Times New Roman" w:cs="Times New Roman"/>
          <w:b/>
          <w:sz w:val="24"/>
          <w:szCs w:val="24"/>
        </w:rPr>
        <w:t>.</w:t>
      </w:r>
    </w:p>
    <w:p w:rsidR="00D9466B" w:rsidRDefault="00D9466B" w:rsidP="005E6491">
      <w:pPr>
        <w:pStyle w:val="ConsPlusNormal"/>
        <w:ind w:firstLine="567"/>
        <w:contextualSpacing/>
        <w:jc w:val="both"/>
        <w:rPr>
          <w:rFonts w:ascii="Times New Roman" w:hAnsi="Times New Roman" w:cs="Times New Roman"/>
          <w:b/>
          <w:sz w:val="24"/>
          <w:szCs w:val="24"/>
        </w:rPr>
      </w:pPr>
    </w:p>
    <w:p w:rsidR="00E3714E" w:rsidRPr="008E6888" w:rsidRDefault="00E3714E" w:rsidP="002170E5">
      <w:pPr>
        <w:pStyle w:val="ConsPlusNormal"/>
        <w:ind w:firstLine="0"/>
        <w:jc w:val="both"/>
        <w:rPr>
          <w:rFonts w:ascii="Times New Roman" w:hAnsi="Times New Roman" w:cs="Times New Roman"/>
          <w:sz w:val="24"/>
          <w:szCs w:val="24"/>
        </w:rPr>
      </w:pPr>
      <w:r>
        <w:t xml:space="preserve">        </w:t>
      </w:r>
      <w:r w:rsidRPr="008E6888">
        <w:rPr>
          <w:rFonts w:ascii="Times New Roman" w:hAnsi="Times New Roman" w:cs="Times New Roman"/>
          <w:sz w:val="24"/>
          <w:szCs w:val="24"/>
        </w:rPr>
        <w:t>1</w:t>
      </w:r>
      <w:r w:rsidR="00507200">
        <w:rPr>
          <w:rFonts w:ascii="Times New Roman" w:hAnsi="Times New Roman" w:cs="Times New Roman"/>
          <w:sz w:val="24"/>
          <w:szCs w:val="24"/>
        </w:rPr>
        <w:t>1</w:t>
      </w:r>
      <w:r w:rsidRPr="008E6888">
        <w:rPr>
          <w:rFonts w:ascii="Times New Roman" w:hAnsi="Times New Roman" w:cs="Times New Roman"/>
          <w:sz w:val="24"/>
          <w:szCs w:val="24"/>
        </w:rPr>
        <w:t>.</w:t>
      </w:r>
      <w:r>
        <w:rPr>
          <w:rFonts w:ascii="Times New Roman" w:hAnsi="Times New Roman" w:cs="Times New Roman"/>
          <w:sz w:val="24"/>
          <w:szCs w:val="24"/>
        </w:rPr>
        <w:t>1.</w:t>
      </w:r>
      <w:r w:rsidRPr="008E6888">
        <w:rPr>
          <w:rFonts w:ascii="Times New Roman" w:hAnsi="Times New Roman" w:cs="Times New Roman"/>
          <w:sz w:val="24"/>
          <w:szCs w:val="24"/>
        </w:rPr>
        <w:t xml:space="preserve"> Изменение существенных условий контракта при его исполнении не допускается, за исключением их изменения </w:t>
      </w:r>
      <w:r>
        <w:rPr>
          <w:rFonts w:ascii="Times New Roman" w:hAnsi="Times New Roman" w:cs="Times New Roman"/>
          <w:sz w:val="24"/>
          <w:szCs w:val="24"/>
        </w:rPr>
        <w:t>по соглашению сторон в</w:t>
      </w:r>
      <w:r w:rsidRPr="008E6888">
        <w:rPr>
          <w:rFonts w:ascii="Times New Roman" w:hAnsi="Times New Roman" w:cs="Times New Roman"/>
          <w:sz w:val="24"/>
          <w:szCs w:val="24"/>
        </w:rPr>
        <w:t xml:space="preserve"> случаях</w:t>
      </w:r>
      <w:r>
        <w:rPr>
          <w:rFonts w:ascii="Times New Roman" w:hAnsi="Times New Roman" w:cs="Times New Roman"/>
          <w:sz w:val="24"/>
          <w:szCs w:val="24"/>
        </w:rPr>
        <w:t xml:space="preserve">, предусмотренных </w:t>
      </w:r>
      <w:r w:rsidR="002170E5">
        <w:rPr>
          <w:rFonts w:ascii="Times New Roman" w:hAnsi="Times New Roman" w:cs="Times New Roman"/>
          <w:sz w:val="24"/>
          <w:szCs w:val="24"/>
        </w:rPr>
        <w:t>подпунктом 2.3</w:t>
      </w:r>
      <w:r w:rsidR="00345EB3">
        <w:rPr>
          <w:rFonts w:ascii="Times New Roman" w:hAnsi="Times New Roman" w:cs="Times New Roman"/>
          <w:sz w:val="24"/>
          <w:szCs w:val="24"/>
        </w:rPr>
        <w:t xml:space="preserve"> пункта </w:t>
      </w:r>
      <w:r w:rsidR="00DD20D0">
        <w:rPr>
          <w:rFonts w:ascii="Times New Roman" w:hAnsi="Times New Roman" w:cs="Times New Roman"/>
          <w:sz w:val="24"/>
          <w:szCs w:val="24"/>
        </w:rPr>
        <w:t>2 и пунктом 13</w:t>
      </w:r>
      <w:r w:rsidR="002170E5">
        <w:rPr>
          <w:rFonts w:ascii="Times New Roman" w:hAnsi="Times New Roman" w:cs="Times New Roman"/>
          <w:sz w:val="24"/>
          <w:szCs w:val="24"/>
        </w:rPr>
        <w:t xml:space="preserve"> настоящего контракта, а также:</w:t>
      </w:r>
    </w:p>
    <w:p w:rsidR="00E3714E" w:rsidRPr="008E6888" w:rsidRDefault="002170E5"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E3714E" w:rsidRPr="008E6888">
        <w:rPr>
          <w:rFonts w:ascii="Times New Roman" w:hAnsi="Times New Roman" w:cs="Times New Roman"/>
          <w:sz w:val="24"/>
          <w:szCs w:val="24"/>
        </w:rPr>
        <w:t>)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E3714E" w:rsidRPr="008E6888" w:rsidRDefault="002170E5"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E3714E" w:rsidRPr="008E6888">
        <w:rPr>
          <w:rFonts w:ascii="Times New Roman" w:hAnsi="Times New Roman" w:cs="Times New Roman"/>
          <w:sz w:val="24"/>
          <w:szCs w:val="24"/>
        </w:rPr>
        <w:t>) изменение в соответствии с законодательством Российской Федерации регулируемых цен (тарифов) на товары, работы, услуги;</w:t>
      </w:r>
    </w:p>
    <w:p w:rsidR="00E3714E" w:rsidRPr="008E6888" w:rsidRDefault="002170E5"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E3714E" w:rsidRPr="008E6888">
        <w:rPr>
          <w:rFonts w:ascii="Times New Roman" w:hAnsi="Times New Roman" w:cs="Times New Roman"/>
          <w:sz w:val="24"/>
          <w:szCs w:val="24"/>
        </w:rPr>
        <w:t>) в случаях, предусмотренных пунктом 6 статьи 161 Бюджетного кодекса Российской Федерации, при уменьшении ранее до</w:t>
      </w:r>
      <w:r w:rsidR="00E3714E">
        <w:rPr>
          <w:rFonts w:ascii="Times New Roman" w:hAnsi="Times New Roman" w:cs="Times New Roman"/>
          <w:sz w:val="24"/>
          <w:szCs w:val="24"/>
        </w:rPr>
        <w:t>веденных до</w:t>
      </w:r>
      <w:r w:rsidR="00E3714E" w:rsidRPr="008E6888">
        <w:rPr>
          <w:rFonts w:ascii="Times New Roman" w:hAnsi="Times New Roman" w:cs="Times New Roman"/>
          <w:sz w:val="24"/>
          <w:szCs w:val="24"/>
        </w:rPr>
        <w:t xml:space="preserve"> муниципального заказчика как получателя бюджетных средств лимитов бюджетных обязательс</w:t>
      </w:r>
      <w:r w:rsidR="00E3714E">
        <w:rPr>
          <w:rFonts w:ascii="Times New Roman" w:hAnsi="Times New Roman" w:cs="Times New Roman"/>
          <w:sz w:val="24"/>
          <w:szCs w:val="24"/>
        </w:rPr>
        <w:t xml:space="preserve">тв. При </w:t>
      </w:r>
      <w:r w:rsidR="00D03CC8">
        <w:rPr>
          <w:rFonts w:ascii="Times New Roman" w:hAnsi="Times New Roman" w:cs="Times New Roman"/>
          <w:sz w:val="24"/>
          <w:szCs w:val="24"/>
        </w:rPr>
        <w:t xml:space="preserve">этом </w:t>
      </w:r>
      <w:r w:rsidR="00D03CC8" w:rsidRPr="008E6888">
        <w:rPr>
          <w:rFonts w:ascii="Times New Roman" w:hAnsi="Times New Roman" w:cs="Times New Roman"/>
          <w:sz w:val="24"/>
          <w:szCs w:val="24"/>
        </w:rPr>
        <w:t>муниципальный</w:t>
      </w:r>
      <w:r w:rsidR="00E3714E" w:rsidRPr="008E6888">
        <w:rPr>
          <w:rFonts w:ascii="Times New Roman" w:hAnsi="Times New Roman" w:cs="Times New Roman"/>
          <w:sz w:val="24"/>
          <w:szCs w:val="24"/>
        </w:rPr>
        <w:t xml:space="preserve">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3714E" w:rsidRPr="008E6888" w:rsidRDefault="002170E5"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07200">
        <w:rPr>
          <w:rFonts w:ascii="Times New Roman" w:hAnsi="Times New Roman" w:cs="Times New Roman"/>
          <w:sz w:val="24"/>
          <w:szCs w:val="24"/>
        </w:rPr>
        <w:t>1</w:t>
      </w:r>
      <w:r w:rsidR="00E3714E" w:rsidRPr="008E6888">
        <w:rPr>
          <w:rFonts w:ascii="Times New Roman" w:hAnsi="Times New Roman" w:cs="Times New Roman"/>
          <w:sz w:val="24"/>
          <w:szCs w:val="24"/>
        </w:rPr>
        <w:t>.</w:t>
      </w:r>
      <w:r>
        <w:rPr>
          <w:rFonts w:ascii="Times New Roman" w:hAnsi="Times New Roman" w:cs="Times New Roman"/>
          <w:sz w:val="24"/>
          <w:szCs w:val="24"/>
        </w:rPr>
        <w:t>2.</w:t>
      </w:r>
      <w:r w:rsidR="00E3714E" w:rsidRPr="008E6888">
        <w:rPr>
          <w:rFonts w:ascii="Times New Roman" w:hAnsi="Times New Roman" w:cs="Times New Roman"/>
          <w:sz w:val="24"/>
          <w:szCs w:val="24"/>
        </w:rPr>
        <w:t xml:space="preserve"> В установленных </w:t>
      </w:r>
      <w:r w:rsidR="00E3714E" w:rsidRPr="007C7C14">
        <w:rPr>
          <w:rFonts w:ascii="Times New Roman" w:hAnsi="Times New Roman" w:cs="Times New Roman"/>
          <w:sz w:val="24"/>
          <w:szCs w:val="24"/>
        </w:rPr>
        <w:t>под</w:t>
      </w:r>
      <w:r w:rsidR="007C7C14" w:rsidRPr="007C7C14">
        <w:rPr>
          <w:rFonts w:ascii="Times New Roman" w:hAnsi="Times New Roman" w:cs="Times New Roman"/>
          <w:sz w:val="24"/>
          <w:szCs w:val="24"/>
        </w:rPr>
        <w:t>пунктом 3</w:t>
      </w:r>
      <w:r w:rsidR="00E3714E" w:rsidRPr="008E6888">
        <w:rPr>
          <w:rFonts w:ascii="Times New Roman" w:hAnsi="Times New Roman" w:cs="Times New Roman"/>
          <w:sz w:val="24"/>
          <w:szCs w:val="24"/>
        </w:rPr>
        <w:t xml:space="preserve"> случаях сокращ</w:t>
      </w:r>
      <w:r w:rsidR="007C7C14">
        <w:rPr>
          <w:rFonts w:ascii="Times New Roman" w:hAnsi="Times New Roman" w:cs="Times New Roman"/>
          <w:sz w:val="24"/>
          <w:szCs w:val="24"/>
        </w:rPr>
        <w:t xml:space="preserve">ение объема </w:t>
      </w:r>
      <w:r w:rsidR="00D03CC8">
        <w:rPr>
          <w:rFonts w:ascii="Times New Roman" w:hAnsi="Times New Roman" w:cs="Times New Roman"/>
          <w:sz w:val="24"/>
          <w:szCs w:val="24"/>
        </w:rPr>
        <w:t xml:space="preserve">работы </w:t>
      </w:r>
      <w:r w:rsidR="00D03CC8" w:rsidRPr="008E6888">
        <w:rPr>
          <w:rFonts w:ascii="Times New Roman" w:hAnsi="Times New Roman" w:cs="Times New Roman"/>
          <w:sz w:val="24"/>
          <w:szCs w:val="24"/>
        </w:rPr>
        <w:t>при</w:t>
      </w:r>
      <w:r w:rsidR="00E3714E" w:rsidRPr="008E6888">
        <w:rPr>
          <w:rFonts w:ascii="Times New Roman" w:hAnsi="Times New Roman" w:cs="Times New Roman"/>
          <w:sz w:val="24"/>
          <w:szCs w:val="24"/>
        </w:rPr>
        <w:t xml:space="preserve"> уменьшении цены контракта осуществляется в соответствии с методикой, утвержденной Правительством Российской Федерации.</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7C7C14">
        <w:rPr>
          <w:rFonts w:ascii="Times New Roman" w:hAnsi="Times New Roman" w:cs="Times New Roman"/>
          <w:sz w:val="24"/>
          <w:szCs w:val="24"/>
        </w:rPr>
        <w:t>.3</w:t>
      </w:r>
      <w:r w:rsidR="00E3714E" w:rsidRPr="008E6888">
        <w:rPr>
          <w:rFonts w:ascii="Times New Roman" w:hAnsi="Times New Roman" w:cs="Times New Roman"/>
          <w:sz w:val="24"/>
          <w:szCs w:val="24"/>
        </w:rPr>
        <w:t xml:space="preserve">. В установленных </w:t>
      </w:r>
      <w:r w:rsidR="007C7C14">
        <w:rPr>
          <w:rFonts w:ascii="Times New Roman" w:hAnsi="Times New Roman" w:cs="Times New Roman"/>
          <w:sz w:val="24"/>
          <w:szCs w:val="24"/>
        </w:rPr>
        <w:t>подпунктом 3</w:t>
      </w:r>
      <w:r w:rsidR="00E3714E" w:rsidRPr="008E6888">
        <w:rPr>
          <w:rFonts w:ascii="Times New Roman" w:hAnsi="Times New Roman" w:cs="Times New Roman"/>
          <w:sz w:val="24"/>
          <w:szCs w:val="24"/>
        </w:rPr>
        <w:t xml:space="preserve"> случ</w:t>
      </w:r>
      <w:r w:rsidR="00E3714E">
        <w:rPr>
          <w:rFonts w:ascii="Times New Roman" w:hAnsi="Times New Roman" w:cs="Times New Roman"/>
          <w:sz w:val="24"/>
          <w:szCs w:val="24"/>
        </w:rPr>
        <w:t xml:space="preserve">аях </w:t>
      </w:r>
      <w:r w:rsidR="00D03CC8">
        <w:rPr>
          <w:rFonts w:ascii="Times New Roman" w:hAnsi="Times New Roman" w:cs="Times New Roman"/>
          <w:sz w:val="24"/>
          <w:szCs w:val="24"/>
        </w:rPr>
        <w:t xml:space="preserve">принятие </w:t>
      </w:r>
      <w:r w:rsidR="00D03CC8" w:rsidRPr="008E6888">
        <w:rPr>
          <w:rFonts w:ascii="Times New Roman" w:hAnsi="Times New Roman" w:cs="Times New Roman"/>
          <w:sz w:val="24"/>
          <w:szCs w:val="24"/>
        </w:rPr>
        <w:t>муниципальным</w:t>
      </w:r>
      <w:r w:rsidR="00DD20D0">
        <w:rPr>
          <w:rFonts w:ascii="Times New Roman" w:hAnsi="Times New Roman" w:cs="Times New Roman"/>
          <w:sz w:val="24"/>
          <w:szCs w:val="24"/>
        </w:rPr>
        <w:t xml:space="preserve"> З</w:t>
      </w:r>
      <w:r w:rsidR="00E3714E" w:rsidRPr="008E6888">
        <w:rPr>
          <w:rFonts w:ascii="Times New Roman" w:hAnsi="Times New Roman" w:cs="Times New Roman"/>
          <w:sz w:val="24"/>
          <w:szCs w:val="24"/>
        </w:rPr>
        <w:t xml:space="preserve">аказчиком решения об изменении контракта в связи с уменьшением лимитов бюджетных обязательств осуществляется исходя из </w:t>
      </w:r>
      <w:r w:rsidR="00E3714E" w:rsidRPr="008E6888">
        <w:rPr>
          <w:rFonts w:ascii="Times New Roman" w:hAnsi="Times New Roman" w:cs="Times New Roman"/>
          <w:sz w:val="24"/>
          <w:szCs w:val="24"/>
        </w:rPr>
        <w:lastRenderedPageBreak/>
        <w:t>соразмерности изменения цены контракта и количества то</w:t>
      </w:r>
      <w:r w:rsidR="00E3714E">
        <w:rPr>
          <w:rFonts w:ascii="Times New Roman" w:hAnsi="Times New Roman" w:cs="Times New Roman"/>
          <w:sz w:val="24"/>
          <w:szCs w:val="24"/>
        </w:rPr>
        <w:t>вара, объема работы или услуги.</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910255">
        <w:rPr>
          <w:rFonts w:ascii="Times New Roman" w:hAnsi="Times New Roman" w:cs="Times New Roman"/>
          <w:sz w:val="24"/>
          <w:szCs w:val="24"/>
        </w:rPr>
        <w:t>.4</w:t>
      </w:r>
      <w:r w:rsidR="00E3714E" w:rsidRPr="008E6888">
        <w:rPr>
          <w:rFonts w:ascii="Times New Roman" w:hAnsi="Times New Roman" w:cs="Times New Roman"/>
          <w:sz w:val="24"/>
          <w:szCs w:val="24"/>
        </w:rPr>
        <w:t xml:space="preserve">. При исполнении контракта не </w:t>
      </w:r>
      <w:r w:rsidR="00DD20D0">
        <w:rPr>
          <w:rFonts w:ascii="Times New Roman" w:hAnsi="Times New Roman" w:cs="Times New Roman"/>
          <w:sz w:val="24"/>
          <w:szCs w:val="24"/>
        </w:rPr>
        <w:t>допускается перемена П</w:t>
      </w:r>
      <w:r w:rsidR="0060195D">
        <w:rPr>
          <w:rFonts w:ascii="Times New Roman" w:hAnsi="Times New Roman" w:cs="Times New Roman"/>
          <w:sz w:val="24"/>
          <w:szCs w:val="24"/>
        </w:rPr>
        <w:t>одрядчика</w:t>
      </w:r>
      <w:r w:rsidR="00E3714E" w:rsidRPr="008E6888">
        <w:rPr>
          <w:rFonts w:ascii="Times New Roman" w:hAnsi="Times New Roman" w:cs="Times New Roman"/>
          <w:sz w:val="24"/>
          <w:szCs w:val="24"/>
        </w:rPr>
        <w:t>, за исключение</w:t>
      </w:r>
      <w:r w:rsidR="00DD20D0">
        <w:rPr>
          <w:rFonts w:ascii="Times New Roman" w:hAnsi="Times New Roman" w:cs="Times New Roman"/>
          <w:sz w:val="24"/>
          <w:szCs w:val="24"/>
        </w:rPr>
        <w:t>м случая, если новый П</w:t>
      </w:r>
      <w:r w:rsidR="0060195D">
        <w:rPr>
          <w:rFonts w:ascii="Times New Roman" w:hAnsi="Times New Roman" w:cs="Times New Roman"/>
          <w:sz w:val="24"/>
          <w:szCs w:val="24"/>
        </w:rPr>
        <w:t>одрядчик</w:t>
      </w:r>
      <w:r w:rsidR="00E3714E" w:rsidRPr="008E6888">
        <w:rPr>
          <w:rFonts w:ascii="Times New Roman" w:hAnsi="Times New Roman" w:cs="Times New Roman"/>
          <w:sz w:val="24"/>
          <w:szCs w:val="24"/>
        </w:rPr>
        <w:t xml:space="preserve"> являе</w:t>
      </w:r>
      <w:r w:rsidR="00DD20D0">
        <w:rPr>
          <w:rFonts w:ascii="Times New Roman" w:hAnsi="Times New Roman" w:cs="Times New Roman"/>
          <w:sz w:val="24"/>
          <w:szCs w:val="24"/>
        </w:rPr>
        <w:t>тся правопреемником П</w:t>
      </w:r>
      <w:r w:rsidR="0060195D">
        <w:rPr>
          <w:rFonts w:ascii="Times New Roman" w:hAnsi="Times New Roman" w:cs="Times New Roman"/>
          <w:sz w:val="24"/>
          <w:szCs w:val="24"/>
        </w:rPr>
        <w:t>одрядчика, по настоящему</w:t>
      </w:r>
      <w:r w:rsidR="00E3714E" w:rsidRPr="008E6888">
        <w:rPr>
          <w:rFonts w:ascii="Times New Roman" w:hAnsi="Times New Roman" w:cs="Times New Roman"/>
          <w:sz w:val="24"/>
          <w:szCs w:val="24"/>
        </w:rPr>
        <w:t xml:space="preserve"> контракту вследствие реорганизации юридического лица в форме преобразования, слияния или присоединения.</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910255">
        <w:rPr>
          <w:rFonts w:ascii="Times New Roman" w:hAnsi="Times New Roman" w:cs="Times New Roman"/>
          <w:sz w:val="24"/>
          <w:szCs w:val="24"/>
        </w:rPr>
        <w:t>.5</w:t>
      </w:r>
      <w:r w:rsidR="00E3714E" w:rsidRPr="008E6888">
        <w:rPr>
          <w:rFonts w:ascii="Times New Roman" w:hAnsi="Times New Roman" w:cs="Times New Roman"/>
          <w:sz w:val="24"/>
          <w:szCs w:val="24"/>
        </w:rPr>
        <w:t>. В случае перемены</w:t>
      </w:r>
      <w:r w:rsidR="00DD20D0">
        <w:rPr>
          <w:rFonts w:ascii="Times New Roman" w:hAnsi="Times New Roman" w:cs="Times New Roman"/>
          <w:sz w:val="24"/>
          <w:szCs w:val="24"/>
        </w:rPr>
        <w:t xml:space="preserve"> Заказчика права и обязанности З</w:t>
      </w:r>
      <w:r w:rsidR="00E3714E" w:rsidRPr="008E6888">
        <w:rPr>
          <w:rFonts w:ascii="Times New Roman" w:hAnsi="Times New Roman" w:cs="Times New Roman"/>
          <w:sz w:val="24"/>
          <w:szCs w:val="24"/>
        </w:rPr>
        <w:t xml:space="preserve">аказчика, предусмотренные </w:t>
      </w:r>
      <w:r w:rsidR="00DD20D0">
        <w:rPr>
          <w:rFonts w:ascii="Times New Roman" w:hAnsi="Times New Roman" w:cs="Times New Roman"/>
          <w:sz w:val="24"/>
          <w:szCs w:val="24"/>
        </w:rPr>
        <w:t>контрактом, переходят к новому З</w:t>
      </w:r>
      <w:r w:rsidR="00E3714E" w:rsidRPr="008E6888">
        <w:rPr>
          <w:rFonts w:ascii="Times New Roman" w:hAnsi="Times New Roman" w:cs="Times New Roman"/>
          <w:sz w:val="24"/>
          <w:szCs w:val="24"/>
        </w:rPr>
        <w:t>аказчику.</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E3714E" w:rsidRPr="008E6888">
        <w:rPr>
          <w:rFonts w:ascii="Times New Roman" w:hAnsi="Times New Roman" w:cs="Times New Roman"/>
          <w:sz w:val="24"/>
          <w:szCs w:val="24"/>
        </w:rPr>
        <w:t>.</w:t>
      </w:r>
      <w:r w:rsidR="00910255">
        <w:rPr>
          <w:rFonts w:ascii="Times New Roman" w:hAnsi="Times New Roman" w:cs="Times New Roman"/>
          <w:sz w:val="24"/>
          <w:szCs w:val="24"/>
        </w:rPr>
        <w:t>6.</w:t>
      </w:r>
      <w:r w:rsidR="00E3714E" w:rsidRPr="008E6888">
        <w:rPr>
          <w:rFonts w:ascii="Times New Roman" w:hAnsi="Times New Roman" w:cs="Times New Roman"/>
          <w:sz w:val="24"/>
          <w:szCs w:val="24"/>
        </w:rPr>
        <w:t xml:space="preserve"> При исполнении контракта по соглас</w:t>
      </w:r>
      <w:r w:rsidR="00DD20D0">
        <w:rPr>
          <w:rFonts w:ascii="Times New Roman" w:hAnsi="Times New Roman" w:cs="Times New Roman"/>
          <w:sz w:val="24"/>
          <w:szCs w:val="24"/>
        </w:rPr>
        <w:t>ованию Заказчика с П</w:t>
      </w:r>
      <w:r w:rsidR="0060195D">
        <w:rPr>
          <w:rFonts w:ascii="Times New Roman" w:hAnsi="Times New Roman" w:cs="Times New Roman"/>
          <w:sz w:val="24"/>
          <w:szCs w:val="24"/>
        </w:rPr>
        <w:t xml:space="preserve">одрядчиком допускается </w:t>
      </w:r>
      <w:r w:rsidR="00E3714E" w:rsidRPr="008E6888">
        <w:rPr>
          <w:rFonts w:ascii="Times New Roman" w:hAnsi="Times New Roman" w:cs="Times New Roman"/>
          <w:sz w:val="24"/>
          <w:szCs w:val="24"/>
        </w:rPr>
        <w:t>выпол</w:t>
      </w:r>
      <w:r w:rsidR="0060195D">
        <w:rPr>
          <w:rFonts w:ascii="Times New Roman" w:hAnsi="Times New Roman" w:cs="Times New Roman"/>
          <w:sz w:val="24"/>
          <w:szCs w:val="24"/>
        </w:rPr>
        <w:t xml:space="preserve">нение </w:t>
      </w:r>
      <w:r w:rsidR="00D03CC8">
        <w:rPr>
          <w:rFonts w:ascii="Times New Roman" w:hAnsi="Times New Roman" w:cs="Times New Roman"/>
          <w:sz w:val="24"/>
          <w:szCs w:val="24"/>
        </w:rPr>
        <w:t>работы</w:t>
      </w:r>
      <w:r w:rsidR="00D03CC8" w:rsidRPr="008E6888">
        <w:rPr>
          <w:rFonts w:ascii="Times New Roman" w:hAnsi="Times New Roman" w:cs="Times New Roman"/>
          <w:sz w:val="24"/>
          <w:szCs w:val="24"/>
        </w:rPr>
        <w:t>,</w:t>
      </w:r>
      <w:r w:rsidR="00D03CC8">
        <w:rPr>
          <w:rFonts w:ascii="Times New Roman" w:hAnsi="Times New Roman" w:cs="Times New Roman"/>
          <w:sz w:val="24"/>
          <w:szCs w:val="24"/>
        </w:rPr>
        <w:t xml:space="preserve"> </w:t>
      </w:r>
      <w:r w:rsidR="00D03CC8" w:rsidRPr="008E6888">
        <w:rPr>
          <w:rFonts w:ascii="Times New Roman" w:hAnsi="Times New Roman" w:cs="Times New Roman"/>
          <w:sz w:val="24"/>
          <w:szCs w:val="24"/>
        </w:rPr>
        <w:t>качество</w:t>
      </w:r>
      <w:r w:rsidR="00E3714E" w:rsidRPr="008E6888">
        <w:rPr>
          <w:rFonts w:ascii="Times New Roman" w:hAnsi="Times New Roman" w:cs="Times New Roman"/>
          <w:sz w:val="24"/>
          <w:szCs w:val="24"/>
        </w:rPr>
        <w:t xml:space="preserve">,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w:t>
      </w:r>
      <w:r w:rsidR="00DD20D0">
        <w:rPr>
          <w:rFonts w:ascii="Times New Roman" w:hAnsi="Times New Roman" w:cs="Times New Roman"/>
          <w:sz w:val="24"/>
          <w:szCs w:val="24"/>
        </w:rPr>
        <w:t>реестр контрактов, заключенных З</w:t>
      </w:r>
      <w:r w:rsidR="00E3714E" w:rsidRPr="008E6888">
        <w:rPr>
          <w:rFonts w:ascii="Times New Roman" w:hAnsi="Times New Roman" w:cs="Times New Roman"/>
          <w:sz w:val="24"/>
          <w:szCs w:val="24"/>
        </w:rPr>
        <w:t>аказчиком.</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60195D">
        <w:rPr>
          <w:rFonts w:ascii="Times New Roman" w:hAnsi="Times New Roman" w:cs="Times New Roman"/>
          <w:sz w:val="24"/>
          <w:szCs w:val="24"/>
        </w:rPr>
        <w:t>.7</w:t>
      </w:r>
      <w:r w:rsidR="00E3714E" w:rsidRPr="008E6888">
        <w:rPr>
          <w:rFonts w:ascii="Times New Roman" w:hAnsi="Times New Roman" w:cs="Times New Roman"/>
          <w:sz w:val="24"/>
          <w:szCs w:val="24"/>
        </w:rPr>
        <w:t>. Расторжение контракта допускается по соглашению сторон, по решению суда, в случае о</w:t>
      </w:r>
      <w:r w:rsidR="00DD20D0">
        <w:rPr>
          <w:rFonts w:ascii="Times New Roman" w:hAnsi="Times New Roman" w:cs="Times New Roman"/>
          <w:sz w:val="24"/>
          <w:szCs w:val="24"/>
        </w:rPr>
        <w:t>дностороннего отказа С</w:t>
      </w:r>
      <w:r w:rsidR="00E3714E" w:rsidRPr="008E6888">
        <w:rPr>
          <w:rFonts w:ascii="Times New Roman" w:hAnsi="Times New Roman" w:cs="Times New Roman"/>
          <w:sz w:val="24"/>
          <w:szCs w:val="24"/>
        </w:rPr>
        <w:t>тороны контракта от исполнения контракта в соответствии с гражданским законодательством.</w:t>
      </w:r>
    </w:p>
    <w:p w:rsidR="00E3714E" w:rsidRPr="008E6888" w:rsidRDefault="00507200" w:rsidP="00507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E3714E" w:rsidRPr="008E6888">
        <w:rPr>
          <w:rFonts w:ascii="Times New Roman" w:hAnsi="Times New Roman" w:cs="Times New Roman"/>
          <w:sz w:val="24"/>
          <w:szCs w:val="24"/>
        </w:rPr>
        <w:t>.</w:t>
      </w:r>
      <w:r w:rsidR="00224E07">
        <w:rPr>
          <w:rFonts w:ascii="Times New Roman" w:hAnsi="Times New Roman" w:cs="Times New Roman"/>
          <w:sz w:val="24"/>
          <w:szCs w:val="24"/>
        </w:rPr>
        <w:t>8.</w:t>
      </w:r>
      <w:r w:rsidR="00E3714E" w:rsidRPr="008E6888">
        <w:rPr>
          <w:rFonts w:ascii="Times New Roman" w:hAnsi="Times New Roman" w:cs="Times New Roman"/>
          <w:sz w:val="24"/>
          <w:szCs w:val="24"/>
        </w:rPr>
        <w:t xml:space="preserve"> Заказчик вправе принять решение об одностороннем отказе от исполнения контракта по основаниям, предусмотренным </w:t>
      </w:r>
      <w:r w:rsidRPr="00507200">
        <w:rPr>
          <w:rFonts w:ascii="Times New Roman" w:hAnsi="Times New Roman" w:cs="Times New Roman"/>
          <w:sz w:val="24"/>
          <w:szCs w:val="24"/>
        </w:rPr>
        <w:t>законодательство</w:t>
      </w:r>
      <w:r>
        <w:rPr>
          <w:rFonts w:ascii="Times New Roman" w:hAnsi="Times New Roman" w:cs="Times New Roman"/>
          <w:sz w:val="24"/>
          <w:szCs w:val="24"/>
        </w:rPr>
        <w:t>м</w:t>
      </w:r>
      <w:r w:rsidRPr="00507200">
        <w:rPr>
          <w:rFonts w:ascii="Times New Roman" w:hAnsi="Times New Roman" w:cs="Times New Roman"/>
          <w:sz w:val="24"/>
          <w:szCs w:val="24"/>
        </w:rPr>
        <w:t xml:space="preserve"> Российской Федерации о контрактной системе в сфере закупок</w:t>
      </w:r>
      <w:r>
        <w:rPr>
          <w:rFonts w:ascii="Times New Roman" w:hAnsi="Times New Roman" w:cs="Times New Roman"/>
          <w:sz w:val="24"/>
          <w:szCs w:val="24"/>
        </w:rPr>
        <w:t xml:space="preserve"> </w:t>
      </w:r>
      <w:r w:rsidR="00E3714E" w:rsidRPr="008E6888">
        <w:rPr>
          <w:rFonts w:ascii="Times New Roman" w:hAnsi="Times New Roman" w:cs="Times New Roman"/>
          <w:sz w:val="24"/>
          <w:szCs w:val="24"/>
        </w:rPr>
        <w:t>для одностороннего отказа от исполнения отдельных в</w:t>
      </w:r>
      <w:r>
        <w:rPr>
          <w:rFonts w:ascii="Times New Roman" w:hAnsi="Times New Roman" w:cs="Times New Roman"/>
          <w:sz w:val="24"/>
          <w:szCs w:val="24"/>
        </w:rPr>
        <w:t>идов обязательств.</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224E07">
        <w:rPr>
          <w:rFonts w:ascii="Times New Roman" w:hAnsi="Times New Roman" w:cs="Times New Roman"/>
          <w:sz w:val="24"/>
          <w:szCs w:val="24"/>
        </w:rPr>
        <w:t>.9</w:t>
      </w:r>
      <w:r w:rsidR="00E3714E" w:rsidRPr="008E6888">
        <w:rPr>
          <w:rFonts w:ascii="Times New Roman" w:hAnsi="Times New Roman" w:cs="Times New Roman"/>
          <w:sz w:val="24"/>
          <w:szCs w:val="24"/>
        </w:rPr>
        <w:t>. Заказчик вправе провести э</w:t>
      </w:r>
      <w:r w:rsidR="006B7FD0">
        <w:rPr>
          <w:rFonts w:ascii="Times New Roman" w:hAnsi="Times New Roman" w:cs="Times New Roman"/>
          <w:sz w:val="24"/>
          <w:szCs w:val="24"/>
        </w:rPr>
        <w:t xml:space="preserve">кспертизу </w:t>
      </w:r>
      <w:r w:rsidR="00E3714E" w:rsidRPr="008E6888">
        <w:rPr>
          <w:rFonts w:ascii="Times New Roman" w:hAnsi="Times New Roman" w:cs="Times New Roman"/>
          <w:sz w:val="24"/>
          <w:szCs w:val="24"/>
        </w:rPr>
        <w:t>выпо</w:t>
      </w:r>
      <w:r w:rsidR="006B7FD0">
        <w:rPr>
          <w:rFonts w:ascii="Times New Roman" w:hAnsi="Times New Roman" w:cs="Times New Roman"/>
          <w:sz w:val="24"/>
          <w:szCs w:val="24"/>
        </w:rPr>
        <w:t>лненной работы</w:t>
      </w:r>
      <w:r w:rsidR="00E3714E" w:rsidRPr="008E6888">
        <w:rPr>
          <w:rFonts w:ascii="Times New Roman" w:hAnsi="Times New Roman" w:cs="Times New Roman"/>
          <w:sz w:val="24"/>
          <w:szCs w:val="24"/>
        </w:rPr>
        <w:t xml:space="preserve"> с привлечением экспертов, экспертных организаций до принятия решения об одностороннем отказе от исполнения контракта в соответствии с </w:t>
      </w:r>
      <w:r w:rsidR="00224E07">
        <w:rPr>
          <w:rFonts w:ascii="Times New Roman" w:eastAsia="Calibri" w:hAnsi="Times New Roman" w:cs="Times New Roman"/>
          <w:sz w:val="24"/>
          <w:szCs w:val="24"/>
          <w:lang w:eastAsia="zh-CN"/>
        </w:rPr>
        <w:t>подпунктом</w:t>
      </w:r>
      <w:r w:rsidR="00E3714E">
        <w:rPr>
          <w:rFonts w:ascii="Times New Roman" w:eastAsia="Calibri" w:hAnsi="Times New Roman" w:cs="Times New Roman"/>
          <w:sz w:val="24"/>
          <w:szCs w:val="24"/>
          <w:lang w:eastAsia="zh-CN"/>
        </w:rPr>
        <w:t xml:space="preserve"> </w:t>
      </w:r>
      <w:r>
        <w:rPr>
          <w:rFonts w:ascii="Times New Roman" w:hAnsi="Times New Roman" w:cs="Times New Roman"/>
          <w:sz w:val="24"/>
          <w:szCs w:val="24"/>
        </w:rPr>
        <w:t>11.8</w:t>
      </w:r>
      <w:r w:rsidR="00E3714E" w:rsidRPr="008E6888">
        <w:rPr>
          <w:rFonts w:ascii="Times New Roman" w:hAnsi="Times New Roman" w:cs="Times New Roman"/>
          <w:sz w:val="24"/>
          <w:szCs w:val="24"/>
        </w:rPr>
        <w:t>.</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E3714E" w:rsidRPr="008E6888">
        <w:rPr>
          <w:rFonts w:ascii="Times New Roman" w:hAnsi="Times New Roman" w:cs="Times New Roman"/>
          <w:sz w:val="24"/>
          <w:szCs w:val="24"/>
        </w:rPr>
        <w:t>.</w:t>
      </w:r>
      <w:r w:rsidR="006B7FD0">
        <w:rPr>
          <w:rFonts w:ascii="Times New Roman" w:hAnsi="Times New Roman" w:cs="Times New Roman"/>
          <w:sz w:val="24"/>
          <w:szCs w:val="24"/>
        </w:rPr>
        <w:t>10.</w:t>
      </w:r>
      <w:r w:rsidR="00DD20D0">
        <w:rPr>
          <w:rFonts w:ascii="Times New Roman" w:hAnsi="Times New Roman" w:cs="Times New Roman"/>
          <w:sz w:val="24"/>
          <w:szCs w:val="24"/>
        </w:rPr>
        <w:t xml:space="preserve"> Если З</w:t>
      </w:r>
      <w:r w:rsidR="00E3714E" w:rsidRPr="008E6888">
        <w:rPr>
          <w:rFonts w:ascii="Times New Roman" w:hAnsi="Times New Roman" w:cs="Times New Roman"/>
          <w:sz w:val="24"/>
          <w:szCs w:val="24"/>
        </w:rPr>
        <w:t xml:space="preserve">аказчиком проведена </w:t>
      </w:r>
      <w:r w:rsidR="00E526C1">
        <w:rPr>
          <w:rFonts w:ascii="Times New Roman" w:hAnsi="Times New Roman" w:cs="Times New Roman"/>
          <w:sz w:val="24"/>
          <w:szCs w:val="24"/>
        </w:rPr>
        <w:t xml:space="preserve">экспертиза </w:t>
      </w:r>
      <w:r w:rsidR="00E526C1" w:rsidRPr="008E6888">
        <w:rPr>
          <w:rFonts w:ascii="Times New Roman" w:hAnsi="Times New Roman" w:cs="Times New Roman"/>
          <w:sz w:val="24"/>
          <w:szCs w:val="24"/>
        </w:rPr>
        <w:t>выполненной</w:t>
      </w:r>
      <w:r w:rsidR="006B7FD0">
        <w:rPr>
          <w:rFonts w:ascii="Times New Roman" w:hAnsi="Times New Roman" w:cs="Times New Roman"/>
          <w:sz w:val="24"/>
          <w:szCs w:val="24"/>
        </w:rPr>
        <w:t xml:space="preserve"> работы</w:t>
      </w:r>
      <w:r w:rsidR="00E3714E" w:rsidRPr="008E6888">
        <w:rPr>
          <w:rFonts w:ascii="Times New Roman" w:hAnsi="Times New Roman" w:cs="Times New Roman"/>
          <w:sz w:val="24"/>
          <w:szCs w:val="24"/>
        </w:rPr>
        <w:t xml:space="preserve"> с привлечением экспертов, экспертных организаций, решение об одностороннем отказе от исполнения конт</w:t>
      </w:r>
      <w:r w:rsidR="00DD20D0">
        <w:rPr>
          <w:rFonts w:ascii="Times New Roman" w:hAnsi="Times New Roman" w:cs="Times New Roman"/>
          <w:sz w:val="24"/>
          <w:szCs w:val="24"/>
        </w:rPr>
        <w:t>ракта может быть принято З</w:t>
      </w:r>
      <w:r w:rsidR="00E3714E" w:rsidRPr="008E6888">
        <w:rPr>
          <w:rFonts w:ascii="Times New Roman" w:hAnsi="Times New Roman" w:cs="Times New Roman"/>
          <w:sz w:val="24"/>
          <w:szCs w:val="24"/>
        </w:rPr>
        <w:t xml:space="preserve">аказчиком только при условии, что по результатам </w:t>
      </w:r>
      <w:r w:rsidR="00E526C1">
        <w:rPr>
          <w:rFonts w:ascii="Times New Roman" w:hAnsi="Times New Roman" w:cs="Times New Roman"/>
          <w:sz w:val="24"/>
          <w:szCs w:val="24"/>
        </w:rPr>
        <w:t xml:space="preserve">экспертизы </w:t>
      </w:r>
      <w:r w:rsidR="00E526C1" w:rsidRPr="008E6888">
        <w:rPr>
          <w:rFonts w:ascii="Times New Roman" w:hAnsi="Times New Roman" w:cs="Times New Roman"/>
          <w:sz w:val="24"/>
          <w:szCs w:val="24"/>
        </w:rPr>
        <w:t>выполненной</w:t>
      </w:r>
      <w:r w:rsidR="006B7FD0">
        <w:rPr>
          <w:rFonts w:ascii="Times New Roman" w:hAnsi="Times New Roman" w:cs="Times New Roman"/>
          <w:sz w:val="24"/>
          <w:szCs w:val="24"/>
        </w:rPr>
        <w:t xml:space="preserve"> работы</w:t>
      </w:r>
      <w:r w:rsidR="00E3714E" w:rsidRPr="008E6888">
        <w:rPr>
          <w:rFonts w:ascii="Times New Roman" w:hAnsi="Times New Roman" w:cs="Times New Roman"/>
          <w:sz w:val="24"/>
          <w:szCs w:val="24"/>
        </w:rPr>
        <w:t xml:space="preserve"> в заключении эксперта, экспертной организации будут подтверждены нарушения условий контракта, послужившие основа</w:t>
      </w:r>
      <w:r w:rsidR="00DD20D0">
        <w:rPr>
          <w:rFonts w:ascii="Times New Roman" w:hAnsi="Times New Roman" w:cs="Times New Roman"/>
          <w:sz w:val="24"/>
          <w:szCs w:val="24"/>
        </w:rPr>
        <w:t>нием для одностороннего отказа З</w:t>
      </w:r>
      <w:r w:rsidR="00E3714E" w:rsidRPr="008E6888">
        <w:rPr>
          <w:rFonts w:ascii="Times New Roman" w:hAnsi="Times New Roman" w:cs="Times New Roman"/>
          <w:sz w:val="24"/>
          <w:szCs w:val="24"/>
        </w:rPr>
        <w:t>аказчика от исполнения контракта.</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6B7FD0">
        <w:rPr>
          <w:rFonts w:ascii="Times New Roman" w:hAnsi="Times New Roman" w:cs="Times New Roman"/>
          <w:sz w:val="24"/>
          <w:szCs w:val="24"/>
        </w:rPr>
        <w:t>.</w:t>
      </w:r>
      <w:r w:rsidR="00E3714E">
        <w:rPr>
          <w:rFonts w:ascii="Times New Roman" w:hAnsi="Times New Roman" w:cs="Times New Roman"/>
          <w:sz w:val="24"/>
          <w:szCs w:val="24"/>
        </w:rPr>
        <w:t>11</w:t>
      </w:r>
      <w:r w:rsidR="00DD20D0">
        <w:rPr>
          <w:rFonts w:ascii="Times New Roman" w:hAnsi="Times New Roman" w:cs="Times New Roman"/>
          <w:sz w:val="24"/>
          <w:szCs w:val="24"/>
        </w:rPr>
        <w:t>. Решение З</w:t>
      </w:r>
      <w:r w:rsidR="00E3714E" w:rsidRPr="008E6888">
        <w:rPr>
          <w:rFonts w:ascii="Times New Roman" w:hAnsi="Times New Roman" w:cs="Times New Roman"/>
          <w:sz w:val="24"/>
          <w:szCs w:val="24"/>
        </w:rPr>
        <w:t>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w:t>
      </w:r>
      <w:r w:rsidR="00DD20D0">
        <w:rPr>
          <w:rFonts w:ascii="Times New Roman" w:hAnsi="Times New Roman" w:cs="Times New Roman"/>
          <w:sz w:val="24"/>
          <w:szCs w:val="24"/>
        </w:rPr>
        <w:t>теме и направляется П</w:t>
      </w:r>
      <w:r w:rsidR="006B7FD0">
        <w:rPr>
          <w:rFonts w:ascii="Times New Roman" w:hAnsi="Times New Roman" w:cs="Times New Roman"/>
          <w:sz w:val="24"/>
          <w:szCs w:val="24"/>
        </w:rPr>
        <w:t>одрядчику</w:t>
      </w:r>
      <w:r w:rsidR="00E3714E" w:rsidRPr="008E6888">
        <w:rPr>
          <w:rFonts w:ascii="Times New Roman" w:hAnsi="Times New Roman" w:cs="Times New Roman"/>
          <w:sz w:val="24"/>
          <w:szCs w:val="24"/>
        </w:rPr>
        <w:t xml:space="preserve"> по почте заказным письмом с уведомлением о</w:t>
      </w:r>
      <w:r w:rsidR="00DD20D0">
        <w:rPr>
          <w:rFonts w:ascii="Times New Roman" w:hAnsi="Times New Roman" w:cs="Times New Roman"/>
          <w:sz w:val="24"/>
          <w:szCs w:val="24"/>
        </w:rPr>
        <w:t xml:space="preserve"> вручении по адресу  П</w:t>
      </w:r>
      <w:r w:rsidR="006B7FD0">
        <w:rPr>
          <w:rFonts w:ascii="Times New Roman" w:hAnsi="Times New Roman" w:cs="Times New Roman"/>
          <w:sz w:val="24"/>
          <w:szCs w:val="24"/>
        </w:rPr>
        <w:t>одрядчика</w:t>
      </w:r>
      <w:r w:rsidR="00E3714E" w:rsidRPr="008E6888">
        <w:rPr>
          <w:rFonts w:ascii="Times New Roman" w:hAnsi="Times New Roman" w:cs="Times New Roman"/>
          <w:sz w:val="24"/>
          <w:szCs w:val="24"/>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DD20D0">
        <w:rPr>
          <w:rFonts w:ascii="Times New Roman" w:hAnsi="Times New Roman" w:cs="Times New Roman"/>
          <w:sz w:val="24"/>
          <w:szCs w:val="24"/>
        </w:rPr>
        <w:t>такого уведомления и получение З</w:t>
      </w:r>
      <w:r w:rsidR="00E3714E" w:rsidRPr="008E6888">
        <w:rPr>
          <w:rFonts w:ascii="Times New Roman" w:hAnsi="Times New Roman" w:cs="Times New Roman"/>
          <w:sz w:val="24"/>
          <w:szCs w:val="24"/>
        </w:rPr>
        <w:t>аказчико</w:t>
      </w:r>
      <w:r w:rsidR="00DD20D0">
        <w:rPr>
          <w:rFonts w:ascii="Times New Roman" w:hAnsi="Times New Roman" w:cs="Times New Roman"/>
          <w:sz w:val="24"/>
          <w:szCs w:val="24"/>
        </w:rPr>
        <w:t>м подтверждения о его вручении П</w:t>
      </w:r>
      <w:r w:rsidR="006B7FD0">
        <w:rPr>
          <w:rFonts w:ascii="Times New Roman" w:hAnsi="Times New Roman" w:cs="Times New Roman"/>
          <w:sz w:val="24"/>
          <w:szCs w:val="24"/>
        </w:rPr>
        <w:t>одрядчику</w:t>
      </w:r>
      <w:r w:rsidR="00DD20D0">
        <w:rPr>
          <w:rFonts w:ascii="Times New Roman" w:hAnsi="Times New Roman" w:cs="Times New Roman"/>
          <w:sz w:val="24"/>
          <w:szCs w:val="24"/>
        </w:rPr>
        <w:t>. Выполнение З</w:t>
      </w:r>
      <w:r w:rsidR="00E3714E" w:rsidRPr="008E6888">
        <w:rPr>
          <w:rFonts w:ascii="Times New Roman" w:hAnsi="Times New Roman" w:cs="Times New Roman"/>
          <w:sz w:val="24"/>
          <w:szCs w:val="24"/>
        </w:rPr>
        <w:t>аказ</w:t>
      </w:r>
      <w:r w:rsidR="00E3714E">
        <w:rPr>
          <w:rFonts w:ascii="Times New Roman" w:hAnsi="Times New Roman" w:cs="Times New Roman"/>
          <w:sz w:val="24"/>
          <w:szCs w:val="24"/>
        </w:rPr>
        <w:t xml:space="preserve">чиком требований настоящего </w:t>
      </w:r>
      <w:r w:rsidR="006B7FD0">
        <w:rPr>
          <w:rFonts w:ascii="Times New Roman" w:hAnsi="Times New Roman" w:cs="Times New Roman"/>
          <w:sz w:val="24"/>
          <w:szCs w:val="24"/>
        </w:rPr>
        <w:t>под</w:t>
      </w:r>
      <w:r w:rsidR="00E3714E">
        <w:rPr>
          <w:rFonts w:ascii="Times New Roman" w:hAnsi="Times New Roman" w:cs="Times New Roman"/>
          <w:sz w:val="24"/>
          <w:szCs w:val="24"/>
        </w:rPr>
        <w:t>пункта</w:t>
      </w:r>
      <w:r w:rsidR="00E3714E" w:rsidRPr="008E6888">
        <w:rPr>
          <w:rFonts w:ascii="Times New Roman" w:hAnsi="Times New Roman" w:cs="Times New Roman"/>
          <w:sz w:val="24"/>
          <w:szCs w:val="24"/>
        </w:rPr>
        <w:t xml:space="preserve"> считается надл</w:t>
      </w:r>
      <w:r w:rsidR="00DD20D0">
        <w:rPr>
          <w:rFonts w:ascii="Times New Roman" w:hAnsi="Times New Roman" w:cs="Times New Roman"/>
          <w:sz w:val="24"/>
          <w:szCs w:val="24"/>
        </w:rPr>
        <w:t>ежащим уведомлением П</w:t>
      </w:r>
      <w:r w:rsidR="006B7FD0">
        <w:rPr>
          <w:rFonts w:ascii="Times New Roman" w:hAnsi="Times New Roman" w:cs="Times New Roman"/>
          <w:sz w:val="24"/>
          <w:szCs w:val="24"/>
        </w:rPr>
        <w:t>одрядчика</w:t>
      </w:r>
      <w:r w:rsidR="00E3714E" w:rsidRPr="008E6888">
        <w:rPr>
          <w:rFonts w:ascii="Times New Roman" w:hAnsi="Times New Roman" w:cs="Times New Roman"/>
          <w:sz w:val="24"/>
          <w:szCs w:val="24"/>
        </w:rPr>
        <w:t xml:space="preserve"> об одностороннем отказе от исполнения контракта. Датой такого надлежащего уведомл</w:t>
      </w:r>
      <w:r w:rsidR="00DD20D0">
        <w:rPr>
          <w:rFonts w:ascii="Times New Roman" w:hAnsi="Times New Roman" w:cs="Times New Roman"/>
          <w:sz w:val="24"/>
          <w:szCs w:val="24"/>
        </w:rPr>
        <w:t>ения признается дата получения З</w:t>
      </w:r>
      <w:r w:rsidR="00E3714E" w:rsidRPr="008E6888">
        <w:rPr>
          <w:rFonts w:ascii="Times New Roman" w:hAnsi="Times New Roman" w:cs="Times New Roman"/>
          <w:sz w:val="24"/>
          <w:szCs w:val="24"/>
        </w:rPr>
        <w:t>аказчиком подтв</w:t>
      </w:r>
      <w:r w:rsidR="006B7FD0">
        <w:rPr>
          <w:rFonts w:ascii="Times New Roman" w:hAnsi="Times New Roman" w:cs="Times New Roman"/>
          <w:sz w:val="24"/>
          <w:szCs w:val="24"/>
        </w:rPr>
        <w:t xml:space="preserve">ерждения о вручении подрядчику, </w:t>
      </w:r>
      <w:r w:rsidR="00E3714E" w:rsidRPr="008E6888">
        <w:rPr>
          <w:rFonts w:ascii="Times New Roman" w:hAnsi="Times New Roman" w:cs="Times New Roman"/>
          <w:sz w:val="24"/>
          <w:szCs w:val="24"/>
        </w:rPr>
        <w:t>указанного у</w:t>
      </w:r>
      <w:r w:rsidR="00DD20D0">
        <w:rPr>
          <w:rFonts w:ascii="Times New Roman" w:hAnsi="Times New Roman" w:cs="Times New Roman"/>
          <w:sz w:val="24"/>
          <w:szCs w:val="24"/>
        </w:rPr>
        <w:t>ведомления либо дата получения З</w:t>
      </w:r>
      <w:r w:rsidR="00E3714E" w:rsidRPr="008E6888">
        <w:rPr>
          <w:rFonts w:ascii="Times New Roman" w:hAnsi="Times New Roman" w:cs="Times New Roman"/>
          <w:sz w:val="24"/>
          <w:szCs w:val="24"/>
        </w:rPr>
        <w:t>аказчиком инф</w:t>
      </w:r>
      <w:r w:rsidR="00DD20D0">
        <w:rPr>
          <w:rFonts w:ascii="Times New Roman" w:hAnsi="Times New Roman" w:cs="Times New Roman"/>
          <w:sz w:val="24"/>
          <w:szCs w:val="24"/>
        </w:rPr>
        <w:t>ормации об отсутствии П</w:t>
      </w:r>
      <w:r w:rsidR="006B7FD0">
        <w:rPr>
          <w:rFonts w:ascii="Times New Roman" w:hAnsi="Times New Roman" w:cs="Times New Roman"/>
          <w:sz w:val="24"/>
          <w:szCs w:val="24"/>
        </w:rPr>
        <w:t>одрядчика</w:t>
      </w:r>
      <w:r w:rsidR="00E3714E" w:rsidRPr="008E6888">
        <w:rPr>
          <w:rFonts w:ascii="Times New Roman" w:hAnsi="Times New Roman" w:cs="Times New Roman"/>
          <w:sz w:val="24"/>
          <w:szCs w:val="24"/>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w:t>
      </w:r>
      <w:r w:rsidR="00DD20D0">
        <w:rPr>
          <w:rFonts w:ascii="Times New Roman" w:hAnsi="Times New Roman" w:cs="Times New Roman"/>
          <w:sz w:val="24"/>
          <w:szCs w:val="24"/>
        </w:rPr>
        <w:t>дней с даты размещения решения З</w:t>
      </w:r>
      <w:r w:rsidR="00E3714E" w:rsidRPr="008E6888">
        <w:rPr>
          <w:rFonts w:ascii="Times New Roman" w:hAnsi="Times New Roman" w:cs="Times New Roman"/>
          <w:sz w:val="24"/>
          <w:szCs w:val="24"/>
        </w:rPr>
        <w:t>аказчика об одностороннем отказе от исполнения контракта в</w:t>
      </w:r>
      <w:r w:rsidR="00E3714E">
        <w:rPr>
          <w:rFonts w:ascii="Times New Roman" w:hAnsi="Times New Roman" w:cs="Times New Roman"/>
          <w:sz w:val="24"/>
          <w:szCs w:val="24"/>
        </w:rPr>
        <w:t xml:space="preserve"> единой информационной системе.</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E3714E" w:rsidRPr="008E6888">
        <w:rPr>
          <w:rFonts w:ascii="Times New Roman" w:hAnsi="Times New Roman" w:cs="Times New Roman"/>
          <w:sz w:val="24"/>
          <w:szCs w:val="24"/>
        </w:rPr>
        <w:t>.</w:t>
      </w:r>
      <w:r w:rsidR="006B7FD0">
        <w:rPr>
          <w:rFonts w:ascii="Times New Roman" w:hAnsi="Times New Roman" w:cs="Times New Roman"/>
          <w:sz w:val="24"/>
          <w:szCs w:val="24"/>
        </w:rPr>
        <w:t>12.</w:t>
      </w:r>
      <w:r w:rsidR="00F5585B">
        <w:rPr>
          <w:rFonts w:ascii="Times New Roman" w:hAnsi="Times New Roman" w:cs="Times New Roman"/>
          <w:sz w:val="24"/>
          <w:szCs w:val="24"/>
        </w:rPr>
        <w:t xml:space="preserve"> Решение З</w:t>
      </w:r>
      <w:r w:rsidR="00E3714E" w:rsidRPr="008E6888">
        <w:rPr>
          <w:rFonts w:ascii="Times New Roman" w:hAnsi="Times New Roman" w:cs="Times New Roman"/>
          <w:sz w:val="24"/>
          <w:szCs w:val="24"/>
        </w:rPr>
        <w:t>аказчика об одностороннем отказе от исполнения контракта вступает в силу и контракт считается расторгнутым через десять дней с даты надлежащего уве</w:t>
      </w:r>
      <w:r w:rsidR="00F5585B">
        <w:rPr>
          <w:rFonts w:ascii="Times New Roman" w:hAnsi="Times New Roman" w:cs="Times New Roman"/>
          <w:sz w:val="24"/>
          <w:szCs w:val="24"/>
        </w:rPr>
        <w:t>домления Заказчиком П</w:t>
      </w:r>
      <w:r w:rsidR="006B7FD0">
        <w:rPr>
          <w:rFonts w:ascii="Times New Roman" w:hAnsi="Times New Roman" w:cs="Times New Roman"/>
          <w:sz w:val="24"/>
          <w:szCs w:val="24"/>
        </w:rPr>
        <w:t>одрядчика</w:t>
      </w:r>
      <w:r w:rsidR="00E3714E" w:rsidRPr="008E6888">
        <w:rPr>
          <w:rFonts w:ascii="Times New Roman" w:hAnsi="Times New Roman" w:cs="Times New Roman"/>
          <w:sz w:val="24"/>
          <w:szCs w:val="24"/>
        </w:rPr>
        <w:t xml:space="preserve"> об одностороннем отказе от исполнения контракта.</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6B7FD0">
        <w:rPr>
          <w:rFonts w:ascii="Times New Roman" w:hAnsi="Times New Roman" w:cs="Times New Roman"/>
          <w:sz w:val="24"/>
          <w:szCs w:val="24"/>
        </w:rPr>
        <w:t>.</w:t>
      </w:r>
      <w:r w:rsidR="00E3714E">
        <w:rPr>
          <w:rFonts w:ascii="Times New Roman" w:hAnsi="Times New Roman" w:cs="Times New Roman"/>
          <w:sz w:val="24"/>
          <w:szCs w:val="24"/>
        </w:rPr>
        <w:t>13</w:t>
      </w:r>
      <w:r w:rsidR="00E3714E" w:rsidRPr="008E6888">
        <w:rPr>
          <w:rFonts w:ascii="Times New Roman" w:hAnsi="Times New Roman" w:cs="Times New Roman"/>
          <w:sz w:val="24"/>
          <w:szCs w:val="24"/>
        </w:rPr>
        <w:t>. Заказчик обязан отменить не вступившее в силу решение об одностороннем отказе от исполнения контракта, если в течение десятидневного срока с даты надл</w:t>
      </w:r>
      <w:r w:rsidR="006B7FD0">
        <w:rPr>
          <w:rFonts w:ascii="Times New Roman" w:hAnsi="Times New Roman" w:cs="Times New Roman"/>
          <w:sz w:val="24"/>
          <w:szCs w:val="24"/>
        </w:rPr>
        <w:t xml:space="preserve">ежащего уведомления </w:t>
      </w:r>
      <w:r w:rsidR="00DD20D0">
        <w:rPr>
          <w:rFonts w:ascii="Times New Roman" w:hAnsi="Times New Roman" w:cs="Times New Roman"/>
          <w:sz w:val="24"/>
          <w:szCs w:val="24"/>
        </w:rPr>
        <w:t>П</w:t>
      </w:r>
      <w:r w:rsidR="006B7FD0">
        <w:rPr>
          <w:rFonts w:ascii="Times New Roman" w:hAnsi="Times New Roman" w:cs="Times New Roman"/>
          <w:sz w:val="24"/>
          <w:szCs w:val="24"/>
        </w:rPr>
        <w:t>одрядчика</w:t>
      </w:r>
      <w:r w:rsidR="00E3714E" w:rsidRPr="008E6888">
        <w:rPr>
          <w:rFonts w:ascii="Times New Roman" w:hAnsi="Times New Roman" w:cs="Times New Roman"/>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w:t>
      </w:r>
      <w:r w:rsidR="00DD20D0">
        <w:rPr>
          <w:rFonts w:ascii="Times New Roman" w:hAnsi="Times New Roman" w:cs="Times New Roman"/>
          <w:sz w:val="24"/>
          <w:szCs w:val="24"/>
        </w:rPr>
        <w:t>ия указанного решения, а также З</w:t>
      </w:r>
      <w:r w:rsidR="00E3714E" w:rsidRPr="008E6888">
        <w:rPr>
          <w:rFonts w:ascii="Times New Roman" w:hAnsi="Times New Roman" w:cs="Times New Roman"/>
          <w:sz w:val="24"/>
          <w:szCs w:val="24"/>
        </w:rPr>
        <w:t>аказчику компенсированы затраты на прове</w:t>
      </w:r>
      <w:r w:rsidR="006B7FD0">
        <w:rPr>
          <w:rFonts w:ascii="Times New Roman" w:hAnsi="Times New Roman" w:cs="Times New Roman"/>
          <w:sz w:val="24"/>
          <w:szCs w:val="24"/>
        </w:rPr>
        <w:t>дение экспертизы</w:t>
      </w:r>
      <w:r w:rsidR="00E3714E" w:rsidRPr="008E6888">
        <w:rPr>
          <w:rFonts w:ascii="Times New Roman" w:hAnsi="Times New Roman" w:cs="Times New Roman"/>
          <w:sz w:val="24"/>
          <w:szCs w:val="24"/>
        </w:rPr>
        <w:t>. Данное правило не применяется в случае по</w:t>
      </w:r>
      <w:r w:rsidR="00DD20D0">
        <w:rPr>
          <w:rFonts w:ascii="Times New Roman" w:hAnsi="Times New Roman" w:cs="Times New Roman"/>
          <w:sz w:val="24"/>
          <w:szCs w:val="24"/>
        </w:rPr>
        <w:t>вторного нарушения П</w:t>
      </w:r>
      <w:r w:rsidR="006B7FD0">
        <w:rPr>
          <w:rFonts w:ascii="Times New Roman" w:hAnsi="Times New Roman" w:cs="Times New Roman"/>
          <w:sz w:val="24"/>
          <w:szCs w:val="24"/>
        </w:rPr>
        <w:t>одрядчиком</w:t>
      </w:r>
      <w:r w:rsidR="00E3714E" w:rsidRPr="008E6888">
        <w:rPr>
          <w:rFonts w:ascii="Times New Roman" w:hAnsi="Times New Roman" w:cs="Times New Roman"/>
          <w:sz w:val="24"/>
          <w:szCs w:val="24"/>
        </w:rPr>
        <w:t xml:space="preserve"> условий контракта, которые в соответствии с гражданским законодательством являются основа</w:t>
      </w:r>
      <w:r w:rsidR="00DD20D0">
        <w:rPr>
          <w:rFonts w:ascii="Times New Roman" w:hAnsi="Times New Roman" w:cs="Times New Roman"/>
          <w:sz w:val="24"/>
          <w:szCs w:val="24"/>
        </w:rPr>
        <w:t>нием для одностороннего отказа З</w:t>
      </w:r>
      <w:r w:rsidR="00E3714E" w:rsidRPr="008E6888">
        <w:rPr>
          <w:rFonts w:ascii="Times New Roman" w:hAnsi="Times New Roman" w:cs="Times New Roman"/>
          <w:sz w:val="24"/>
          <w:szCs w:val="24"/>
        </w:rPr>
        <w:t>аказчика от исполнения контракта.</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6B7FD0">
        <w:rPr>
          <w:rFonts w:ascii="Times New Roman" w:hAnsi="Times New Roman" w:cs="Times New Roman"/>
          <w:sz w:val="24"/>
          <w:szCs w:val="24"/>
        </w:rPr>
        <w:t>.</w:t>
      </w:r>
      <w:r w:rsidR="00E3714E">
        <w:rPr>
          <w:rFonts w:ascii="Times New Roman" w:hAnsi="Times New Roman" w:cs="Times New Roman"/>
          <w:sz w:val="24"/>
          <w:szCs w:val="24"/>
        </w:rPr>
        <w:t>14</w:t>
      </w:r>
      <w:r w:rsidR="00E3714E" w:rsidRPr="008E6888">
        <w:rPr>
          <w:rFonts w:ascii="Times New Roman" w:hAnsi="Times New Roman" w:cs="Times New Roman"/>
          <w:sz w:val="24"/>
          <w:szCs w:val="24"/>
        </w:rPr>
        <w:t>. Заказчик обязан принять решение об одностороннем отказе от исполнения контракта, если в ходе исполнения контра</w:t>
      </w:r>
      <w:r w:rsidR="006B7FD0">
        <w:rPr>
          <w:rFonts w:ascii="Times New Roman" w:hAnsi="Times New Roman" w:cs="Times New Roman"/>
          <w:sz w:val="24"/>
          <w:szCs w:val="24"/>
        </w:rPr>
        <w:t>кта установлено, что подрядчик</w:t>
      </w:r>
      <w:r w:rsidR="00E3714E" w:rsidRPr="008E6888">
        <w:rPr>
          <w:rFonts w:ascii="Times New Roman" w:hAnsi="Times New Roman" w:cs="Times New Roman"/>
          <w:sz w:val="24"/>
          <w:szCs w:val="24"/>
        </w:rPr>
        <w:t xml:space="preserve"> не соотве</w:t>
      </w:r>
      <w:r w:rsidR="006B7FD0">
        <w:rPr>
          <w:rFonts w:ascii="Times New Roman" w:hAnsi="Times New Roman" w:cs="Times New Roman"/>
          <w:sz w:val="24"/>
          <w:szCs w:val="24"/>
        </w:rPr>
        <w:t xml:space="preserve">тствует </w:t>
      </w:r>
      <w:r w:rsidR="00D03CC8">
        <w:rPr>
          <w:rFonts w:ascii="Times New Roman" w:hAnsi="Times New Roman" w:cs="Times New Roman"/>
          <w:sz w:val="24"/>
          <w:szCs w:val="24"/>
        </w:rPr>
        <w:t xml:space="preserve">установленным </w:t>
      </w:r>
      <w:r w:rsidR="00D03CC8" w:rsidRPr="008E6888">
        <w:rPr>
          <w:rFonts w:ascii="Times New Roman" w:hAnsi="Times New Roman" w:cs="Times New Roman"/>
          <w:sz w:val="24"/>
          <w:szCs w:val="24"/>
        </w:rPr>
        <w:t>документацией</w:t>
      </w:r>
      <w:r w:rsidR="00E3714E" w:rsidRPr="008E6888">
        <w:rPr>
          <w:rFonts w:ascii="Times New Roman" w:hAnsi="Times New Roman" w:cs="Times New Roman"/>
          <w:sz w:val="24"/>
          <w:szCs w:val="24"/>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w:t>
      </w:r>
      <w:r w:rsidR="00E3714E">
        <w:rPr>
          <w:rFonts w:ascii="Times New Roman" w:hAnsi="Times New Roman" w:cs="Times New Roman"/>
          <w:sz w:val="24"/>
          <w:szCs w:val="24"/>
        </w:rPr>
        <w:t>щика (подрядчика, исполнителя).</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6B7FD0">
        <w:rPr>
          <w:rFonts w:ascii="Times New Roman" w:hAnsi="Times New Roman" w:cs="Times New Roman"/>
          <w:sz w:val="24"/>
          <w:szCs w:val="24"/>
        </w:rPr>
        <w:t>.</w:t>
      </w:r>
      <w:r w:rsidR="00E3714E">
        <w:rPr>
          <w:rFonts w:ascii="Times New Roman" w:hAnsi="Times New Roman" w:cs="Times New Roman"/>
          <w:sz w:val="24"/>
          <w:szCs w:val="24"/>
        </w:rPr>
        <w:t>15</w:t>
      </w:r>
      <w:r w:rsidR="006B7FD0">
        <w:rPr>
          <w:rFonts w:ascii="Times New Roman" w:hAnsi="Times New Roman" w:cs="Times New Roman"/>
          <w:sz w:val="24"/>
          <w:szCs w:val="24"/>
        </w:rPr>
        <w:t xml:space="preserve">. Информация </w:t>
      </w:r>
      <w:r w:rsidR="00F5585B">
        <w:rPr>
          <w:rFonts w:ascii="Times New Roman" w:hAnsi="Times New Roman" w:cs="Times New Roman"/>
          <w:sz w:val="24"/>
          <w:szCs w:val="24"/>
        </w:rPr>
        <w:t>о П</w:t>
      </w:r>
      <w:r w:rsidR="00E526C1">
        <w:rPr>
          <w:rFonts w:ascii="Times New Roman" w:hAnsi="Times New Roman" w:cs="Times New Roman"/>
          <w:sz w:val="24"/>
          <w:szCs w:val="24"/>
        </w:rPr>
        <w:t>одрядчике,</w:t>
      </w:r>
      <w:r w:rsidR="00E3714E" w:rsidRPr="008E6888">
        <w:rPr>
          <w:rFonts w:ascii="Times New Roman" w:hAnsi="Times New Roman" w:cs="Times New Roman"/>
          <w:sz w:val="24"/>
          <w:szCs w:val="24"/>
        </w:rPr>
        <w:t xml:space="preserve"> с которым контракт был расторгнут в</w:t>
      </w:r>
      <w:r w:rsidR="00F5585B">
        <w:rPr>
          <w:rFonts w:ascii="Times New Roman" w:hAnsi="Times New Roman" w:cs="Times New Roman"/>
          <w:sz w:val="24"/>
          <w:szCs w:val="24"/>
        </w:rPr>
        <w:t xml:space="preserve"> связи с односторонним </w:t>
      </w:r>
      <w:r w:rsidR="00F5585B">
        <w:rPr>
          <w:rFonts w:ascii="Times New Roman" w:hAnsi="Times New Roman" w:cs="Times New Roman"/>
          <w:sz w:val="24"/>
          <w:szCs w:val="24"/>
        </w:rPr>
        <w:lastRenderedPageBreak/>
        <w:t>отказом З</w:t>
      </w:r>
      <w:r w:rsidR="00E3714E" w:rsidRPr="008E6888">
        <w:rPr>
          <w:rFonts w:ascii="Times New Roman" w:hAnsi="Times New Roman" w:cs="Times New Roman"/>
          <w:sz w:val="24"/>
          <w:szCs w:val="24"/>
        </w:rPr>
        <w:t>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6B7FD0">
        <w:rPr>
          <w:rFonts w:ascii="Times New Roman" w:hAnsi="Times New Roman" w:cs="Times New Roman"/>
          <w:sz w:val="24"/>
          <w:szCs w:val="24"/>
        </w:rPr>
        <w:t>.</w:t>
      </w:r>
      <w:r w:rsidR="00E3714E">
        <w:rPr>
          <w:rFonts w:ascii="Times New Roman" w:hAnsi="Times New Roman" w:cs="Times New Roman"/>
          <w:sz w:val="24"/>
          <w:szCs w:val="24"/>
        </w:rPr>
        <w:t>16</w:t>
      </w:r>
      <w:r w:rsidR="00E3714E" w:rsidRPr="008E6888">
        <w:rPr>
          <w:rFonts w:ascii="Times New Roman" w:hAnsi="Times New Roman" w:cs="Times New Roman"/>
          <w:sz w:val="24"/>
          <w:szCs w:val="24"/>
        </w:rPr>
        <w:t>. В случае расторжения контракта в</w:t>
      </w:r>
      <w:r w:rsidR="00DD20D0">
        <w:rPr>
          <w:rFonts w:ascii="Times New Roman" w:hAnsi="Times New Roman" w:cs="Times New Roman"/>
          <w:sz w:val="24"/>
          <w:szCs w:val="24"/>
        </w:rPr>
        <w:t xml:space="preserve"> связи с односторонним отказом З</w:t>
      </w:r>
      <w:r w:rsidR="00E3714E" w:rsidRPr="008E6888">
        <w:rPr>
          <w:rFonts w:ascii="Times New Roman" w:hAnsi="Times New Roman" w:cs="Times New Roman"/>
          <w:sz w:val="24"/>
          <w:szCs w:val="24"/>
        </w:rPr>
        <w:t>ак</w:t>
      </w:r>
      <w:r w:rsidR="00DD20D0">
        <w:rPr>
          <w:rFonts w:ascii="Times New Roman" w:hAnsi="Times New Roman" w:cs="Times New Roman"/>
          <w:sz w:val="24"/>
          <w:szCs w:val="24"/>
        </w:rPr>
        <w:t>азчика от исполнения контракта З</w:t>
      </w:r>
      <w:r w:rsidR="00E3714E" w:rsidRPr="008E6888">
        <w:rPr>
          <w:rFonts w:ascii="Times New Roman" w:hAnsi="Times New Roman" w:cs="Times New Roman"/>
          <w:sz w:val="24"/>
          <w:szCs w:val="24"/>
        </w:rPr>
        <w:t>аказчик впр</w:t>
      </w:r>
      <w:r w:rsidR="00CD71E3">
        <w:rPr>
          <w:rFonts w:ascii="Times New Roman" w:hAnsi="Times New Roman" w:cs="Times New Roman"/>
          <w:sz w:val="24"/>
          <w:szCs w:val="24"/>
        </w:rPr>
        <w:t>аве осуществить закупку работы,</w:t>
      </w:r>
      <w:r w:rsidR="006B7FD0">
        <w:rPr>
          <w:rFonts w:ascii="Times New Roman" w:hAnsi="Times New Roman" w:cs="Times New Roman"/>
          <w:sz w:val="24"/>
          <w:szCs w:val="24"/>
        </w:rPr>
        <w:t xml:space="preserve"> выполнение </w:t>
      </w:r>
      <w:r w:rsidR="00E3714E" w:rsidRPr="008E6888">
        <w:rPr>
          <w:rFonts w:ascii="Times New Roman" w:hAnsi="Times New Roman" w:cs="Times New Roman"/>
          <w:sz w:val="24"/>
          <w:szCs w:val="24"/>
        </w:rPr>
        <w:t xml:space="preserve">которых являлись предметом расторгнутого контракта, в соответствии с положениями </w:t>
      </w:r>
      <w:hyperlink r:id="rId14" w:anchor="Par1663" w:tooltip="Ссылка на текущий документ" w:history="1">
        <w:r w:rsidR="00E3714E" w:rsidRPr="0029682E">
          <w:rPr>
            <w:rStyle w:val="a8"/>
            <w:rFonts w:ascii="Times New Roman" w:hAnsi="Times New Roman" w:cs="Times New Roman"/>
            <w:color w:val="auto"/>
            <w:sz w:val="24"/>
            <w:szCs w:val="24"/>
            <w:u w:val="none"/>
          </w:rPr>
          <w:t>пункта 6 части 2 статьи 83</w:t>
        </w:r>
      </w:hyperlink>
      <w:r w:rsidR="00E3714E" w:rsidRPr="008E6888">
        <w:rPr>
          <w:rFonts w:ascii="Times New Roman" w:hAnsi="Times New Roman" w:cs="Times New Roman"/>
          <w:sz w:val="24"/>
          <w:szCs w:val="24"/>
        </w:rPr>
        <w:t xml:space="preserve"> Федерального закона</w:t>
      </w:r>
      <w:r w:rsidR="00CD71E3">
        <w:rPr>
          <w:rFonts w:ascii="Times New Roman" w:hAnsi="Times New Roman" w:cs="Times New Roman"/>
          <w:sz w:val="24"/>
          <w:szCs w:val="24"/>
        </w:rPr>
        <w:t xml:space="preserve"> от 05.04.2013 года №</w:t>
      </w:r>
      <w:r w:rsidR="00E3714E">
        <w:rPr>
          <w:rFonts w:ascii="Times New Roman" w:hAnsi="Times New Roman" w:cs="Times New Roman"/>
          <w:sz w:val="24"/>
          <w:szCs w:val="24"/>
        </w:rPr>
        <w:t>44-ФЗ</w:t>
      </w:r>
      <w:r w:rsidR="00E3714E" w:rsidRPr="008E6888">
        <w:rPr>
          <w:rFonts w:ascii="Times New Roman" w:hAnsi="Times New Roman" w:cs="Times New Roman"/>
          <w:sz w:val="24"/>
          <w:szCs w:val="24"/>
        </w:rPr>
        <w:t>.</w:t>
      </w:r>
    </w:p>
    <w:p w:rsidR="00E3714E" w:rsidRPr="008E6888" w:rsidRDefault="00A61107"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6B7FD0">
        <w:rPr>
          <w:rFonts w:ascii="Times New Roman" w:hAnsi="Times New Roman" w:cs="Times New Roman"/>
          <w:sz w:val="24"/>
          <w:szCs w:val="24"/>
        </w:rPr>
        <w:t>.</w:t>
      </w:r>
      <w:r w:rsidR="00E3714E">
        <w:rPr>
          <w:rFonts w:ascii="Times New Roman" w:hAnsi="Times New Roman" w:cs="Times New Roman"/>
          <w:sz w:val="24"/>
          <w:szCs w:val="24"/>
        </w:rPr>
        <w:t>17</w:t>
      </w:r>
      <w:r w:rsidR="00E3714E" w:rsidRPr="008E6888">
        <w:rPr>
          <w:rFonts w:ascii="Times New Roman" w:hAnsi="Times New Roman" w:cs="Times New Roman"/>
          <w:sz w:val="24"/>
          <w:szCs w:val="24"/>
        </w:rPr>
        <w:t>. Если до р</w:t>
      </w:r>
      <w:r w:rsidR="00DD20D0">
        <w:rPr>
          <w:rFonts w:ascii="Times New Roman" w:hAnsi="Times New Roman" w:cs="Times New Roman"/>
          <w:sz w:val="24"/>
          <w:szCs w:val="24"/>
        </w:rPr>
        <w:t>асторжения контракта П</w:t>
      </w:r>
      <w:r w:rsidR="006B7FD0">
        <w:rPr>
          <w:rFonts w:ascii="Times New Roman" w:hAnsi="Times New Roman" w:cs="Times New Roman"/>
          <w:sz w:val="24"/>
          <w:szCs w:val="24"/>
        </w:rPr>
        <w:t>одрядчик</w:t>
      </w:r>
      <w:r w:rsidR="00E3714E" w:rsidRPr="008E6888">
        <w:rPr>
          <w:rFonts w:ascii="Times New Roman" w:hAnsi="Times New Roman" w:cs="Times New Roman"/>
          <w:sz w:val="24"/>
          <w:szCs w:val="24"/>
        </w:rPr>
        <w:t xml:space="preserve"> частично исполнил обязательства, предусмотренные контрактом, при заключении но</w:t>
      </w:r>
      <w:r w:rsidR="000F2124">
        <w:rPr>
          <w:rFonts w:ascii="Times New Roman" w:hAnsi="Times New Roman" w:cs="Times New Roman"/>
          <w:sz w:val="24"/>
          <w:szCs w:val="24"/>
        </w:rPr>
        <w:t xml:space="preserve">вого контракта </w:t>
      </w:r>
      <w:r w:rsidR="00E3714E" w:rsidRPr="008E6888">
        <w:rPr>
          <w:rFonts w:ascii="Times New Roman" w:hAnsi="Times New Roman" w:cs="Times New Roman"/>
          <w:sz w:val="24"/>
          <w:szCs w:val="24"/>
        </w:rPr>
        <w:t>объем выполняем</w:t>
      </w:r>
      <w:r w:rsidR="000F2124">
        <w:rPr>
          <w:rFonts w:ascii="Times New Roman" w:hAnsi="Times New Roman" w:cs="Times New Roman"/>
          <w:sz w:val="24"/>
          <w:szCs w:val="24"/>
        </w:rPr>
        <w:t xml:space="preserve">ой </w:t>
      </w:r>
      <w:r w:rsidR="00D03CC8">
        <w:rPr>
          <w:rFonts w:ascii="Times New Roman" w:hAnsi="Times New Roman" w:cs="Times New Roman"/>
          <w:sz w:val="24"/>
          <w:szCs w:val="24"/>
        </w:rPr>
        <w:t xml:space="preserve">работы </w:t>
      </w:r>
      <w:r w:rsidR="00D03CC8" w:rsidRPr="008E6888">
        <w:rPr>
          <w:rFonts w:ascii="Times New Roman" w:hAnsi="Times New Roman" w:cs="Times New Roman"/>
          <w:sz w:val="24"/>
          <w:szCs w:val="24"/>
        </w:rPr>
        <w:t>должны</w:t>
      </w:r>
      <w:r w:rsidR="000F2124">
        <w:rPr>
          <w:rFonts w:ascii="Times New Roman" w:hAnsi="Times New Roman" w:cs="Times New Roman"/>
          <w:sz w:val="24"/>
          <w:szCs w:val="24"/>
        </w:rPr>
        <w:t xml:space="preserve"> быть уменьшены с учетом </w:t>
      </w:r>
      <w:r w:rsidR="00E3714E" w:rsidRPr="008E6888">
        <w:rPr>
          <w:rFonts w:ascii="Times New Roman" w:hAnsi="Times New Roman" w:cs="Times New Roman"/>
          <w:sz w:val="24"/>
          <w:szCs w:val="24"/>
        </w:rPr>
        <w:t>объема выполне</w:t>
      </w:r>
      <w:r w:rsidR="000F2124">
        <w:rPr>
          <w:rFonts w:ascii="Times New Roman" w:hAnsi="Times New Roman" w:cs="Times New Roman"/>
          <w:sz w:val="24"/>
          <w:szCs w:val="24"/>
        </w:rPr>
        <w:t xml:space="preserve">нной </w:t>
      </w:r>
      <w:r w:rsidR="00D03CC8">
        <w:rPr>
          <w:rFonts w:ascii="Times New Roman" w:hAnsi="Times New Roman" w:cs="Times New Roman"/>
          <w:sz w:val="24"/>
          <w:szCs w:val="24"/>
        </w:rPr>
        <w:t xml:space="preserve">работы </w:t>
      </w:r>
      <w:r w:rsidR="00D03CC8" w:rsidRPr="008E6888">
        <w:rPr>
          <w:rFonts w:ascii="Times New Roman" w:hAnsi="Times New Roman" w:cs="Times New Roman"/>
          <w:sz w:val="24"/>
          <w:szCs w:val="24"/>
        </w:rPr>
        <w:t>по</w:t>
      </w:r>
      <w:r w:rsidR="00E3714E" w:rsidRPr="008E6888">
        <w:rPr>
          <w:rFonts w:ascii="Times New Roman" w:hAnsi="Times New Roman" w:cs="Times New Roman"/>
          <w:sz w:val="24"/>
          <w:szCs w:val="24"/>
        </w:rPr>
        <w:t xml:space="preserve"> расторгнутому контракту. При этом цена контракта, заключаемого в соответствии с </w:t>
      </w:r>
      <w:r w:rsidR="000F2124">
        <w:rPr>
          <w:rFonts w:ascii="Times New Roman" w:eastAsia="Calibri" w:hAnsi="Times New Roman" w:cs="Times New Roman"/>
          <w:sz w:val="24"/>
          <w:szCs w:val="24"/>
          <w:lang w:eastAsia="zh-CN"/>
        </w:rPr>
        <w:t>подпунктом</w:t>
      </w:r>
      <w:r w:rsidR="00E3714E">
        <w:rPr>
          <w:rFonts w:ascii="Times New Roman" w:eastAsia="Calibri" w:hAnsi="Times New Roman" w:cs="Times New Roman"/>
          <w:sz w:val="24"/>
          <w:szCs w:val="24"/>
          <w:lang w:eastAsia="zh-CN"/>
        </w:rPr>
        <w:t xml:space="preserve"> 16</w:t>
      </w:r>
      <w:r w:rsidR="00E3714E" w:rsidRPr="008E6888">
        <w:rPr>
          <w:rFonts w:ascii="Times New Roman" w:hAnsi="Times New Roman" w:cs="Times New Roman"/>
          <w:sz w:val="24"/>
          <w:szCs w:val="24"/>
        </w:rPr>
        <w:t xml:space="preserve">, должна </w:t>
      </w:r>
      <w:r w:rsidR="000F2124">
        <w:rPr>
          <w:rFonts w:ascii="Times New Roman" w:hAnsi="Times New Roman" w:cs="Times New Roman"/>
          <w:sz w:val="24"/>
          <w:szCs w:val="24"/>
        </w:rPr>
        <w:t xml:space="preserve">быть уменьшена пропорционально </w:t>
      </w:r>
      <w:r w:rsidR="00E3714E" w:rsidRPr="008E6888">
        <w:rPr>
          <w:rFonts w:ascii="Times New Roman" w:hAnsi="Times New Roman" w:cs="Times New Roman"/>
          <w:sz w:val="24"/>
          <w:szCs w:val="24"/>
        </w:rPr>
        <w:t>объему выполне</w:t>
      </w:r>
      <w:r w:rsidR="000F2124">
        <w:rPr>
          <w:rFonts w:ascii="Times New Roman" w:hAnsi="Times New Roman" w:cs="Times New Roman"/>
          <w:sz w:val="24"/>
          <w:szCs w:val="24"/>
        </w:rPr>
        <w:t>нной работы</w:t>
      </w:r>
      <w:r w:rsidR="00E3714E" w:rsidRPr="008E6888">
        <w:rPr>
          <w:rFonts w:ascii="Times New Roman" w:hAnsi="Times New Roman" w:cs="Times New Roman"/>
          <w:sz w:val="24"/>
          <w:szCs w:val="24"/>
        </w:rPr>
        <w:t>.</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0F2124">
        <w:rPr>
          <w:rFonts w:ascii="Times New Roman" w:hAnsi="Times New Roman" w:cs="Times New Roman"/>
          <w:sz w:val="24"/>
          <w:szCs w:val="24"/>
        </w:rPr>
        <w:t>.</w:t>
      </w:r>
      <w:r w:rsidR="00E3714E">
        <w:rPr>
          <w:rFonts w:ascii="Times New Roman" w:hAnsi="Times New Roman" w:cs="Times New Roman"/>
          <w:sz w:val="24"/>
          <w:szCs w:val="24"/>
        </w:rPr>
        <w:t>18</w:t>
      </w:r>
      <w:r w:rsidR="000F2124">
        <w:rPr>
          <w:rFonts w:ascii="Times New Roman" w:hAnsi="Times New Roman" w:cs="Times New Roman"/>
          <w:sz w:val="24"/>
          <w:szCs w:val="24"/>
        </w:rPr>
        <w:t>. Подрядчик</w:t>
      </w:r>
      <w:r w:rsidR="00E3714E" w:rsidRPr="008E6888">
        <w:rPr>
          <w:rFonts w:ascii="Times New Roman" w:hAnsi="Times New Roman" w:cs="Times New Roman"/>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w:t>
      </w:r>
      <w:r w:rsidR="000F2124">
        <w:rPr>
          <w:rFonts w:ascii="Times New Roman" w:hAnsi="Times New Roman" w:cs="Times New Roman"/>
          <w:sz w:val="24"/>
          <w:szCs w:val="24"/>
        </w:rPr>
        <w:t xml:space="preserve">зательств, если в </w:t>
      </w:r>
      <w:r w:rsidR="00D03CC8">
        <w:rPr>
          <w:rFonts w:ascii="Times New Roman" w:hAnsi="Times New Roman" w:cs="Times New Roman"/>
          <w:sz w:val="24"/>
          <w:szCs w:val="24"/>
        </w:rPr>
        <w:t xml:space="preserve">контракте </w:t>
      </w:r>
      <w:r w:rsidR="00D03CC8" w:rsidRPr="008E6888">
        <w:rPr>
          <w:rFonts w:ascii="Times New Roman" w:hAnsi="Times New Roman" w:cs="Times New Roman"/>
          <w:sz w:val="24"/>
          <w:szCs w:val="24"/>
        </w:rPr>
        <w:t>предусмотрено</w:t>
      </w:r>
      <w:r w:rsidR="00E3714E" w:rsidRPr="008E6888">
        <w:rPr>
          <w:rFonts w:ascii="Times New Roman" w:hAnsi="Times New Roman" w:cs="Times New Roman"/>
          <w:sz w:val="24"/>
          <w:szCs w:val="24"/>
        </w:rPr>
        <w:t xml:space="preserve"> право заказчика принять решение об одностороннем </w:t>
      </w:r>
      <w:r w:rsidR="00E3714E">
        <w:rPr>
          <w:rFonts w:ascii="Times New Roman" w:hAnsi="Times New Roman" w:cs="Times New Roman"/>
          <w:sz w:val="24"/>
          <w:szCs w:val="24"/>
        </w:rPr>
        <w:t>отказе от исполнения контракта.</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0F2124">
        <w:rPr>
          <w:rFonts w:ascii="Times New Roman" w:hAnsi="Times New Roman" w:cs="Times New Roman"/>
          <w:sz w:val="24"/>
          <w:szCs w:val="24"/>
        </w:rPr>
        <w:t>.</w:t>
      </w:r>
      <w:r w:rsidR="00E3714E">
        <w:rPr>
          <w:rFonts w:ascii="Times New Roman" w:hAnsi="Times New Roman" w:cs="Times New Roman"/>
          <w:sz w:val="24"/>
          <w:szCs w:val="24"/>
        </w:rPr>
        <w:t>19</w:t>
      </w:r>
      <w:r w:rsidR="00F5585B">
        <w:rPr>
          <w:rFonts w:ascii="Times New Roman" w:hAnsi="Times New Roman" w:cs="Times New Roman"/>
          <w:sz w:val="24"/>
          <w:szCs w:val="24"/>
        </w:rPr>
        <w:t>. Решение П</w:t>
      </w:r>
      <w:r w:rsidR="000F2124">
        <w:rPr>
          <w:rFonts w:ascii="Times New Roman" w:hAnsi="Times New Roman" w:cs="Times New Roman"/>
          <w:sz w:val="24"/>
          <w:szCs w:val="24"/>
        </w:rPr>
        <w:t>одрядчика</w:t>
      </w:r>
      <w:r w:rsidR="00E3714E" w:rsidRPr="008E6888">
        <w:rPr>
          <w:rFonts w:ascii="Times New Roman" w:hAnsi="Times New Roman" w:cs="Times New Roman"/>
          <w:sz w:val="24"/>
          <w:szCs w:val="24"/>
        </w:rPr>
        <w:t xml:space="preserve"> об одностороннем отказе от исполнения контракта не позднее чем в течение трех рабочих дней с даты приняти</w:t>
      </w:r>
      <w:r w:rsidR="00F5585B">
        <w:rPr>
          <w:rFonts w:ascii="Times New Roman" w:hAnsi="Times New Roman" w:cs="Times New Roman"/>
          <w:sz w:val="24"/>
          <w:szCs w:val="24"/>
        </w:rPr>
        <w:t>я такого решения, направляется З</w:t>
      </w:r>
      <w:r w:rsidR="00E3714E" w:rsidRPr="008E6888">
        <w:rPr>
          <w:rFonts w:ascii="Times New Roman" w:hAnsi="Times New Roman" w:cs="Times New Roman"/>
          <w:sz w:val="24"/>
          <w:szCs w:val="24"/>
        </w:rPr>
        <w:t>аказчику по почте заказным письмом с уведомлением о вручени</w:t>
      </w:r>
      <w:r w:rsidR="00F5585B">
        <w:rPr>
          <w:rFonts w:ascii="Times New Roman" w:hAnsi="Times New Roman" w:cs="Times New Roman"/>
          <w:sz w:val="24"/>
          <w:szCs w:val="24"/>
        </w:rPr>
        <w:t>и по адресу З</w:t>
      </w:r>
      <w:r w:rsidR="00E3714E" w:rsidRPr="008E6888">
        <w:rPr>
          <w:rFonts w:ascii="Times New Roman" w:hAnsi="Times New Roman" w:cs="Times New Roman"/>
          <w:sz w:val="24"/>
          <w:szCs w:val="24"/>
        </w:rPr>
        <w:t xml:space="preserve">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000F2124">
        <w:rPr>
          <w:rFonts w:ascii="Times New Roman" w:hAnsi="Times New Roman" w:cs="Times New Roman"/>
          <w:sz w:val="24"/>
          <w:szCs w:val="24"/>
        </w:rPr>
        <w:t>уведомления и получение подрядчиком</w:t>
      </w:r>
      <w:r w:rsidR="00E3714E" w:rsidRPr="008E6888">
        <w:rPr>
          <w:rFonts w:ascii="Times New Roman" w:hAnsi="Times New Roman" w:cs="Times New Roman"/>
          <w:sz w:val="24"/>
          <w:szCs w:val="24"/>
        </w:rPr>
        <w:t xml:space="preserve"> подтверждения о его вручении зак</w:t>
      </w:r>
      <w:r w:rsidR="00F5585B">
        <w:rPr>
          <w:rFonts w:ascii="Times New Roman" w:hAnsi="Times New Roman" w:cs="Times New Roman"/>
          <w:sz w:val="24"/>
          <w:szCs w:val="24"/>
        </w:rPr>
        <w:t>азчику. Выполнение П</w:t>
      </w:r>
      <w:r w:rsidR="000F2124">
        <w:rPr>
          <w:rFonts w:ascii="Times New Roman" w:hAnsi="Times New Roman" w:cs="Times New Roman"/>
          <w:sz w:val="24"/>
          <w:szCs w:val="24"/>
        </w:rPr>
        <w:t>одрядчиком требований настоящего подпункта</w:t>
      </w:r>
      <w:r w:rsidR="00E3714E" w:rsidRPr="008E6888">
        <w:rPr>
          <w:rFonts w:ascii="Times New Roman" w:hAnsi="Times New Roman" w:cs="Times New Roman"/>
          <w:sz w:val="24"/>
          <w:szCs w:val="24"/>
        </w:rPr>
        <w:t xml:space="preserve"> счи</w:t>
      </w:r>
      <w:r w:rsidR="00F5585B">
        <w:rPr>
          <w:rFonts w:ascii="Times New Roman" w:hAnsi="Times New Roman" w:cs="Times New Roman"/>
          <w:sz w:val="24"/>
          <w:szCs w:val="24"/>
        </w:rPr>
        <w:t>тается надлежащим уведомлением З</w:t>
      </w:r>
      <w:r w:rsidR="00E3714E" w:rsidRPr="008E6888">
        <w:rPr>
          <w:rFonts w:ascii="Times New Roman" w:hAnsi="Times New Roman" w:cs="Times New Roman"/>
          <w:sz w:val="24"/>
          <w:szCs w:val="24"/>
        </w:rPr>
        <w:t>аказчика об одностороннем отказе от исполнения контракта. Датой такого надлежащего уведомления признае</w:t>
      </w:r>
      <w:r w:rsidR="000F2124">
        <w:rPr>
          <w:rFonts w:ascii="Times New Roman" w:hAnsi="Times New Roman" w:cs="Times New Roman"/>
          <w:sz w:val="24"/>
          <w:szCs w:val="24"/>
        </w:rPr>
        <w:t>тся дата получения подрядчиком</w:t>
      </w:r>
      <w:r w:rsidR="00E3714E" w:rsidRPr="008E6888">
        <w:rPr>
          <w:rFonts w:ascii="Times New Roman" w:hAnsi="Times New Roman" w:cs="Times New Roman"/>
          <w:sz w:val="24"/>
          <w:szCs w:val="24"/>
        </w:rPr>
        <w:t xml:space="preserve"> подтверждения о вручении за</w:t>
      </w:r>
      <w:r w:rsidR="00E3714E">
        <w:rPr>
          <w:rFonts w:ascii="Times New Roman" w:hAnsi="Times New Roman" w:cs="Times New Roman"/>
          <w:sz w:val="24"/>
          <w:szCs w:val="24"/>
        </w:rPr>
        <w:t>казчику указанного уведомления.</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0F2124">
        <w:rPr>
          <w:rFonts w:ascii="Times New Roman" w:hAnsi="Times New Roman" w:cs="Times New Roman"/>
          <w:sz w:val="24"/>
          <w:szCs w:val="24"/>
        </w:rPr>
        <w:t>.</w:t>
      </w:r>
      <w:r w:rsidR="00E3714E">
        <w:rPr>
          <w:rFonts w:ascii="Times New Roman" w:hAnsi="Times New Roman" w:cs="Times New Roman"/>
          <w:sz w:val="24"/>
          <w:szCs w:val="24"/>
        </w:rPr>
        <w:t>20</w:t>
      </w:r>
      <w:r w:rsidR="00F5585B">
        <w:rPr>
          <w:rFonts w:ascii="Times New Roman" w:hAnsi="Times New Roman" w:cs="Times New Roman"/>
          <w:sz w:val="24"/>
          <w:szCs w:val="24"/>
        </w:rPr>
        <w:t>. Решение П</w:t>
      </w:r>
      <w:r w:rsidR="000F2124">
        <w:rPr>
          <w:rFonts w:ascii="Times New Roman" w:hAnsi="Times New Roman" w:cs="Times New Roman"/>
          <w:sz w:val="24"/>
          <w:szCs w:val="24"/>
        </w:rPr>
        <w:t>одрядчика</w:t>
      </w:r>
      <w:r w:rsidR="00E3714E" w:rsidRPr="008E6888">
        <w:rPr>
          <w:rFonts w:ascii="Times New Roman" w:hAnsi="Times New Roman" w:cs="Times New Roman"/>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w:t>
      </w:r>
      <w:r w:rsidR="00F5585B">
        <w:rPr>
          <w:rFonts w:ascii="Times New Roman" w:hAnsi="Times New Roman" w:cs="Times New Roman"/>
          <w:sz w:val="24"/>
          <w:szCs w:val="24"/>
        </w:rPr>
        <w:t>жащего уведомления П</w:t>
      </w:r>
      <w:r w:rsidR="000F2124">
        <w:rPr>
          <w:rFonts w:ascii="Times New Roman" w:hAnsi="Times New Roman" w:cs="Times New Roman"/>
          <w:sz w:val="24"/>
          <w:szCs w:val="24"/>
        </w:rPr>
        <w:t>одрядчиком</w:t>
      </w:r>
      <w:r w:rsidR="00F5585B">
        <w:rPr>
          <w:rFonts w:ascii="Times New Roman" w:hAnsi="Times New Roman" w:cs="Times New Roman"/>
          <w:sz w:val="24"/>
          <w:szCs w:val="24"/>
        </w:rPr>
        <w:t xml:space="preserve"> З</w:t>
      </w:r>
      <w:r w:rsidR="00E3714E" w:rsidRPr="008E6888">
        <w:rPr>
          <w:rFonts w:ascii="Times New Roman" w:hAnsi="Times New Roman" w:cs="Times New Roman"/>
          <w:sz w:val="24"/>
          <w:szCs w:val="24"/>
        </w:rPr>
        <w:t>аказчика об одностороннем отказе от исполнения контракта.</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0F2124">
        <w:rPr>
          <w:rFonts w:ascii="Times New Roman" w:hAnsi="Times New Roman" w:cs="Times New Roman"/>
          <w:sz w:val="24"/>
          <w:szCs w:val="24"/>
        </w:rPr>
        <w:t>.</w:t>
      </w:r>
      <w:r w:rsidR="00E3714E">
        <w:rPr>
          <w:rFonts w:ascii="Times New Roman" w:hAnsi="Times New Roman" w:cs="Times New Roman"/>
          <w:sz w:val="24"/>
          <w:szCs w:val="24"/>
        </w:rPr>
        <w:t>21</w:t>
      </w:r>
      <w:r w:rsidR="000F2124">
        <w:rPr>
          <w:rFonts w:ascii="Times New Roman" w:hAnsi="Times New Roman" w:cs="Times New Roman"/>
          <w:sz w:val="24"/>
          <w:szCs w:val="24"/>
        </w:rPr>
        <w:t xml:space="preserve">. Подрядчик </w:t>
      </w:r>
      <w:r w:rsidR="00E3714E" w:rsidRPr="008E6888">
        <w:rPr>
          <w:rFonts w:ascii="Times New Roman" w:hAnsi="Times New Roman" w:cs="Times New Roman"/>
          <w:sz w:val="24"/>
          <w:szCs w:val="24"/>
        </w:rPr>
        <w:t xml:space="preserve">обязан отменить не вступившее в силу решение об одностороннем отказе от исполнения контракта, если в течение десятидневного срока </w:t>
      </w:r>
      <w:r w:rsidR="00F5585B">
        <w:rPr>
          <w:rFonts w:ascii="Times New Roman" w:hAnsi="Times New Roman" w:cs="Times New Roman"/>
          <w:sz w:val="24"/>
          <w:szCs w:val="24"/>
        </w:rPr>
        <w:t>с даты надлежащего уведомления З</w:t>
      </w:r>
      <w:r w:rsidR="00E3714E" w:rsidRPr="008E6888">
        <w:rPr>
          <w:rFonts w:ascii="Times New Roman" w:hAnsi="Times New Roman" w:cs="Times New Roman"/>
          <w:sz w:val="24"/>
          <w:szCs w:val="24"/>
        </w:rPr>
        <w:t>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0F2124">
        <w:rPr>
          <w:rFonts w:ascii="Times New Roman" w:hAnsi="Times New Roman" w:cs="Times New Roman"/>
          <w:sz w:val="24"/>
          <w:szCs w:val="24"/>
        </w:rPr>
        <w:t>.</w:t>
      </w:r>
      <w:r w:rsidR="00E3714E">
        <w:rPr>
          <w:rFonts w:ascii="Times New Roman" w:hAnsi="Times New Roman" w:cs="Times New Roman"/>
          <w:sz w:val="24"/>
          <w:szCs w:val="24"/>
        </w:rPr>
        <w:t>22</w:t>
      </w:r>
      <w:r w:rsidR="00E3714E" w:rsidRPr="008E6888">
        <w:rPr>
          <w:rFonts w:ascii="Times New Roman" w:hAnsi="Times New Roman" w:cs="Times New Roman"/>
          <w:sz w:val="24"/>
          <w:szCs w:val="24"/>
        </w:rPr>
        <w:t>. При расторжении контракта в</w:t>
      </w:r>
      <w:r w:rsidR="00DD20D0">
        <w:rPr>
          <w:rFonts w:ascii="Times New Roman" w:hAnsi="Times New Roman" w:cs="Times New Roman"/>
          <w:sz w:val="24"/>
          <w:szCs w:val="24"/>
        </w:rPr>
        <w:t xml:space="preserve"> связи с односторонним отказом С</w:t>
      </w:r>
      <w:r w:rsidR="00E3714E" w:rsidRPr="008E6888">
        <w:rPr>
          <w:rFonts w:ascii="Times New Roman" w:hAnsi="Times New Roman" w:cs="Times New Roman"/>
          <w:sz w:val="24"/>
          <w:szCs w:val="24"/>
        </w:rPr>
        <w:t>тороны контракта от исполнения конт</w:t>
      </w:r>
      <w:r w:rsidR="00DD20D0">
        <w:rPr>
          <w:rFonts w:ascii="Times New Roman" w:hAnsi="Times New Roman" w:cs="Times New Roman"/>
          <w:sz w:val="24"/>
          <w:szCs w:val="24"/>
        </w:rPr>
        <w:t>ракта другая С</w:t>
      </w:r>
      <w:r w:rsidR="00E3714E" w:rsidRPr="008E6888">
        <w:rPr>
          <w:rFonts w:ascii="Times New Roman" w:hAnsi="Times New Roman" w:cs="Times New Roman"/>
          <w:sz w:val="24"/>
          <w:szCs w:val="24"/>
        </w:rPr>
        <w:t>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0F2124">
        <w:rPr>
          <w:rFonts w:ascii="Times New Roman" w:hAnsi="Times New Roman" w:cs="Times New Roman"/>
          <w:sz w:val="24"/>
          <w:szCs w:val="24"/>
        </w:rPr>
        <w:t>.</w:t>
      </w:r>
      <w:r w:rsidR="00E3714E">
        <w:rPr>
          <w:rFonts w:ascii="Times New Roman" w:hAnsi="Times New Roman" w:cs="Times New Roman"/>
          <w:sz w:val="24"/>
          <w:szCs w:val="24"/>
        </w:rPr>
        <w:t>23</w:t>
      </w:r>
      <w:r w:rsidR="00E3714E" w:rsidRPr="008E6888">
        <w:rPr>
          <w:rFonts w:ascii="Times New Roman" w:hAnsi="Times New Roman" w:cs="Times New Roman"/>
          <w:sz w:val="24"/>
          <w:szCs w:val="24"/>
        </w:rPr>
        <w:t>. В случае расторжения контракта в связи с од</w:t>
      </w:r>
      <w:r w:rsidR="00DD20D0">
        <w:rPr>
          <w:rFonts w:ascii="Times New Roman" w:hAnsi="Times New Roman" w:cs="Times New Roman"/>
          <w:sz w:val="24"/>
          <w:szCs w:val="24"/>
        </w:rPr>
        <w:t>носторонним отказом П</w:t>
      </w:r>
      <w:r w:rsidR="000F2124">
        <w:rPr>
          <w:rFonts w:ascii="Times New Roman" w:hAnsi="Times New Roman" w:cs="Times New Roman"/>
          <w:sz w:val="24"/>
          <w:szCs w:val="24"/>
        </w:rPr>
        <w:t>одрядчика</w:t>
      </w:r>
      <w:r w:rsidR="00E3714E" w:rsidRPr="008E6888">
        <w:rPr>
          <w:rFonts w:ascii="Times New Roman" w:hAnsi="Times New Roman" w:cs="Times New Roman"/>
          <w:sz w:val="24"/>
          <w:szCs w:val="24"/>
        </w:rPr>
        <w:t xml:space="preserve"> от </w:t>
      </w:r>
      <w:r w:rsidR="00DD20D0">
        <w:rPr>
          <w:rFonts w:ascii="Times New Roman" w:hAnsi="Times New Roman" w:cs="Times New Roman"/>
          <w:sz w:val="24"/>
          <w:szCs w:val="24"/>
        </w:rPr>
        <w:t>исполнения контракта З</w:t>
      </w:r>
      <w:r w:rsidR="00E3714E" w:rsidRPr="008E6888">
        <w:rPr>
          <w:rFonts w:ascii="Times New Roman" w:hAnsi="Times New Roman" w:cs="Times New Roman"/>
          <w:sz w:val="24"/>
          <w:szCs w:val="24"/>
        </w:rPr>
        <w:t>аказ</w:t>
      </w:r>
      <w:r w:rsidR="000F2124">
        <w:rPr>
          <w:rFonts w:ascii="Times New Roman" w:hAnsi="Times New Roman" w:cs="Times New Roman"/>
          <w:sz w:val="24"/>
          <w:szCs w:val="24"/>
        </w:rPr>
        <w:t xml:space="preserve">чик осуществляет </w:t>
      </w:r>
      <w:r w:rsidR="00D03CC8">
        <w:rPr>
          <w:rFonts w:ascii="Times New Roman" w:hAnsi="Times New Roman" w:cs="Times New Roman"/>
          <w:sz w:val="24"/>
          <w:szCs w:val="24"/>
        </w:rPr>
        <w:t>закупку работы, выполнение</w:t>
      </w:r>
      <w:r w:rsidR="00E3714E" w:rsidRPr="008E6888">
        <w:rPr>
          <w:rFonts w:ascii="Times New Roman" w:hAnsi="Times New Roman" w:cs="Times New Roman"/>
          <w:sz w:val="24"/>
          <w:szCs w:val="24"/>
        </w:rPr>
        <w:t xml:space="preserve"> которых являлись предметом расторгнутого контракта, в соотв</w:t>
      </w:r>
      <w:r w:rsidR="00E3714E">
        <w:rPr>
          <w:rFonts w:ascii="Times New Roman" w:hAnsi="Times New Roman" w:cs="Times New Roman"/>
          <w:sz w:val="24"/>
          <w:szCs w:val="24"/>
        </w:rPr>
        <w:t xml:space="preserve">етствии с </w:t>
      </w:r>
      <w:r w:rsidR="00D03CC8">
        <w:rPr>
          <w:rFonts w:ascii="Times New Roman" w:hAnsi="Times New Roman" w:cs="Times New Roman"/>
          <w:sz w:val="24"/>
          <w:szCs w:val="24"/>
        </w:rPr>
        <w:t xml:space="preserve">положениями </w:t>
      </w:r>
      <w:r w:rsidR="00D03CC8" w:rsidRPr="008E6888">
        <w:rPr>
          <w:rFonts w:ascii="Times New Roman" w:hAnsi="Times New Roman" w:cs="Times New Roman"/>
          <w:sz w:val="24"/>
          <w:szCs w:val="24"/>
        </w:rPr>
        <w:t>Федерального</w:t>
      </w:r>
      <w:r w:rsidR="00E3714E" w:rsidRPr="008E6888">
        <w:rPr>
          <w:rFonts w:ascii="Times New Roman" w:hAnsi="Times New Roman" w:cs="Times New Roman"/>
          <w:sz w:val="24"/>
          <w:szCs w:val="24"/>
        </w:rPr>
        <w:t xml:space="preserve"> закона</w:t>
      </w:r>
      <w:r w:rsidR="00FE4CAA">
        <w:rPr>
          <w:rFonts w:ascii="Times New Roman" w:hAnsi="Times New Roman" w:cs="Times New Roman"/>
          <w:sz w:val="24"/>
          <w:szCs w:val="24"/>
        </w:rPr>
        <w:t xml:space="preserve"> от 05.04.2013 года №</w:t>
      </w:r>
      <w:r w:rsidR="00E3714E">
        <w:rPr>
          <w:rFonts w:ascii="Times New Roman" w:hAnsi="Times New Roman" w:cs="Times New Roman"/>
          <w:sz w:val="24"/>
          <w:szCs w:val="24"/>
        </w:rPr>
        <w:t>44-ФЗ</w:t>
      </w:r>
      <w:r w:rsidR="00E3714E" w:rsidRPr="008E6888">
        <w:rPr>
          <w:rFonts w:ascii="Times New Roman" w:hAnsi="Times New Roman" w:cs="Times New Roman"/>
          <w:sz w:val="24"/>
          <w:szCs w:val="24"/>
        </w:rPr>
        <w:t>.</w:t>
      </w:r>
    </w:p>
    <w:p w:rsidR="00E3714E" w:rsidRPr="008E6888" w:rsidRDefault="00507200" w:rsidP="00E371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0F2124">
        <w:rPr>
          <w:rFonts w:ascii="Times New Roman" w:hAnsi="Times New Roman" w:cs="Times New Roman"/>
          <w:sz w:val="24"/>
          <w:szCs w:val="24"/>
        </w:rPr>
        <w:t>.</w:t>
      </w:r>
      <w:r w:rsidR="00E3714E">
        <w:rPr>
          <w:rFonts w:ascii="Times New Roman" w:hAnsi="Times New Roman" w:cs="Times New Roman"/>
          <w:sz w:val="24"/>
          <w:szCs w:val="24"/>
        </w:rPr>
        <w:t>24</w:t>
      </w:r>
      <w:r w:rsidR="00E3714E" w:rsidRPr="008E6888">
        <w:rPr>
          <w:rFonts w:ascii="Times New Roman" w:hAnsi="Times New Roman" w:cs="Times New Roman"/>
          <w:sz w:val="24"/>
          <w:szCs w:val="24"/>
        </w:rPr>
        <w:t>.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5E6491" w:rsidRPr="00182648" w:rsidRDefault="005E6491" w:rsidP="00DC5200">
      <w:pPr>
        <w:pStyle w:val="ConsPlusNormal"/>
        <w:ind w:firstLine="0"/>
        <w:contextualSpacing/>
        <w:jc w:val="both"/>
        <w:rPr>
          <w:rFonts w:ascii="Times New Roman" w:hAnsi="Times New Roman" w:cs="Times New Roman"/>
          <w:sz w:val="24"/>
          <w:szCs w:val="24"/>
        </w:rPr>
      </w:pPr>
    </w:p>
    <w:p w:rsidR="005E6491" w:rsidRDefault="00A61107" w:rsidP="00CD71E3">
      <w:pPr>
        <w:pStyle w:val="ConsPlusNormal"/>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12</w:t>
      </w:r>
      <w:r w:rsidR="00157FF2">
        <w:rPr>
          <w:rFonts w:ascii="Times New Roman" w:hAnsi="Times New Roman" w:cs="Times New Roman"/>
          <w:b/>
          <w:sz w:val="24"/>
          <w:szCs w:val="24"/>
        </w:rPr>
        <w:t>. ПРОЧИЕ УСЛОВИЯ КОНТРАКТА.</w:t>
      </w:r>
    </w:p>
    <w:p w:rsidR="00157FF2" w:rsidRPr="00157FF2" w:rsidRDefault="00157FF2" w:rsidP="00157FF2">
      <w:pPr>
        <w:pStyle w:val="ConsPlusNormal"/>
        <w:ind w:firstLine="567"/>
        <w:contextualSpacing/>
        <w:jc w:val="both"/>
        <w:rPr>
          <w:rFonts w:ascii="Times New Roman" w:hAnsi="Times New Roman" w:cs="Times New Roman"/>
          <w:b/>
          <w:sz w:val="24"/>
          <w:szCs w:val="24"/>
        </w:rPr>
      </w:pPr>
    </w:p>
    <w:p w:rsidR="005E6491" w:rsidRPr="00182648" w:rsidRDefault="00A61107"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157FF2">
        <w:rPr>
          <w:rFonts w:ascii="Times New Roman" w:hAnsi="Times New Roman" w:cs="Times New Roman"/>
          <w:sz w:val="24"/>
          <w:szCs w:val="24"/>
        </w:rPr>
        <w:t>.1</w:t>
      </w:r>
      <w:r w:rsidR="005E6491" w:rsidRPr="00182648">
        <w:rPr>
          <w:rFonts w:ascii="Times New Roman" w:hAnsi="Times New Roman" w:cs="Times New Roman"/>
          <w:sz w:val="24"/>
          <w:szCs w:val="24"/>
        </w:rPr>
        <w:t>. Все изменения и дополнения к настоящему контракту оформляются дополнительными соглашениями, подписываемыми Сторонами и являются неотъемлемой частью контракта.</w:t>
      </w:r>
    </w:p>
    <w:p w:rsidR="00A61107" w:rsidRDefault="00A61107"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157FF2">
        <w:rPr>
          <w:rFonts w:ascii="Times New Roman" w:hAnsi="Times New Roman" w:cs="Times New Roman"/>
          <w:sz w:val="24"/>
          <w:szCs w:val="24"/>
        </w:rPr>
        <w:t>.2</w:t>
      </w:r>
      <w:r w:rsidR="005E6491" w:rsidRPr="00182648">
        <w:rPr>
          <w:rFonts w:ascii="Times New Roman" w:hAnsi="Times New Roman" w:cs="Times New Roman"/>
          <w:sz w:val="24"/>
          <w:szCs w:val="24"/>
        </w:rPr>
        <w:t xml:space="preserve">. </w:t>
      </w:r>
      <w:r w:rsidRPr="00A61107">
        <w:rPr>
          <w:rFonts w:ascii="Times New Roman" w:hAnsi="Times New Roman" w:cs="Times New Roman"/>
          <w:sz w:val="24"/>
          <w:szCs w:val="24"/>
        </w:rPr>
        <w:t>Настоящий контракт составлен в форме электронного документа, подписан электронно-цифровыми подписями Сторон и имеет для них одинаковую юридическую силу.</w:t>
      </w:r>
    </w:p>
    <w:p w:rsidR="005E6491" w:rsidRDefault="00A61107"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157FF2">
        <w:rPr>
          <w:rFonts w:ascii="Times New Roman" w:hAnsi="Times New Roman" w:cs="Times New Roman"/>
          <w:sz w:val="24"/>
          <w:szCs w:val="24"/>
        </w:rPr>
        <w:t>.3</w:t>
      </w:r>
      <w:r w:rsidR="005E6491" w:rsidRPr="00182648">
        <w:rPr>
          <w:rFonts w:ascii="Times New Roman" w:hAnsi="Times New Roman" w:cs="Times New Roman"/>
          <w:sz w:val="24"/>
          <w:szCs w:val="24"/>
        </w:rPr>
        <w:t>. Настоящий Контракт вступает в силу со дня его</w:t>
      </w:r>
      <w:r>
        <w:rPr>
          <w:rFonts w:ascii="Times New Roman" w:hAnsi="Times New Roman" w:cs="Times New Roman"/>
          <w:sz w:val="24"/>
          <w:szCs w:val="24"/>
        </w:rPr>
        <w:t xml:space="preserve"> заключения</w:t>
      </w:r>
      <w:r w:rsidR="005E6491" w:rsidRPr="00182648">
        <w:rPr>
          <w:rFonts w:ascii="Times New Roman" w:hAnsi="Times New Roman" w:cs="Times New Roman"/>
          <w:sz w:val="24"/>
          <w:szCs w:val="24"/>
        </w:rPr>
        <w:t>.</w:t>
      </w:r>
    </w:p>
    <w:p w:rsidR="00A61107" w:rsidRDefault="00A61107"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12.4. </w:t>
      </w:r>
      <w:r w:rsidRPr="00A61107">
        <w:rPr>
          <w:rFonts w:ascii="Times New Roman" w:hAnsi="Times New Roman" w:cs="Times New Roman"/>
          <w:sz w:val="24"/>
          <w:szCs w:val="24"/>
        </w:rPr>
        <w:t>Стороны признают, что документы, связанные с исполнением обязательств по контракту и направленные по почтовому</w:t>
      </w:r>
      <w:r>
        <w:rPr>
          <w:rFonts w:ascii="Times New Roman" w:hAnsi="Times New Roman" w:cs="Times New Roman"/>
          <w:sz w:val="24"/>
          <w:szCs w:val="24"/>
        </w:rPr>
        <w:t xml:space="preserve"> адресу, указанному в разделе 14. Юридические а</w:t>
      </w:r>
      <w:r w:rsidRPr="00A61107">
        <w:rPr>
          <w:rFonts w:ascii="Times New Roman" w:hAnsi="Times New Roman" w:cs="Times New Roman"/>
          <w:sz w:val="24"/>
          <w:szCs w:val="24"/>
        </w:rPr>
        <w:t xml:space="preserve">дреса и </w:t>
      </w:r>
      <w:r>
        <w:rPr>
          <w:rFonts w:ascii="Times New Roman" w:hAnsi="Times New Roman" w:cs="Times New Roman"/>
          <w:sz w:val="24"/>
          <w:szCs w:val="24"/>
        </w:rPr>
        <w:t xml:space="preserve">платёжные </w:t>
      </w:r>
      <w:r w:rsidRPr="00A61107">
        <w:rPr>
          <w:rFonts w:ascii="Times New Roman" w:hAnsi="Times New Roman" w:cs="Times New Roman"/>
          <w:sz w:val="24"/>
          <w:szCs w:val="24"/>
        </w:rPr>
        <w:t>реквизиты Сторон» контракта считаются направленными надлежащим образом.</w:t>
      </w:r>
    </w:p>
    <w:p w:rsidR="00A61107" w:rsidRPr="00182648" w:rsidRDefault="00A61107"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12.5</w:t>
      </w:r>
      <w:r w:rsidRPr="00A61107">
        <w:t xml:space="preserve"> </w:t>
      </w:r>
      <w:r w:rsidRPr="00A61107">
        <w:rPr>
          <w:rFonts w:ascii="Times New Roman" w:hAnsi="Times New Roman" w:cs="Times New Roman"/>
          <w:sz w:val="24"/>
          <w:szCs w:val="24"/>
        </w:rPr>
        <w:t>Признание недействительным какого-либо из пунктов контракта не влечёт признания недействительным контракта в целом</w:t>
      </w:r>
      <w:r>
        <w:rPr>
          <w:rFonts w:ascii="Times New Roman" w:hAnsi="Times New Roman" w:cs="Times New Roman"/>
          <w:sz w:val="24"/>
          <w:szCs w:val="24"/>
        </w:rPr>
        <w:t>.</w:t>
      </w:r>
    </w:p>
    <w:p w:rsidR="005E6491" w:rsidRPr="00182648" w:rsidRDefault="00A61107"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12.6.</w:t>
      </w:r>
      <w:r w:rsidR="005E6491" w:rsidRPr="00182648">
        <w:rPr>
          <w:rFonts w:ascii="Times New Roman" w:hAnsi="Times New Roman" w:cs="Times New Roman"/>
          <w:sz w:val="24"/>
          <w:szCs w:val="24"/>
        </w:rPr>
        <w:t>. К Контракту прилагается и является его неотъемлемой частью:</w:t>
      </w:r>
    </w:p>
    <w:p w:rsidR="005E6491" w:rsidRPr="00182648" w:rsidRDefault="00460C0D"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D03CC8">
        <w:rPr>
          <w:rFonts w:ascii="Times New Roman" w:hAnsi="Times New Roman" w:cs="Times New Roman"/>
          <w:sz w:val="24"/>
          <w:szCs w:val="24"/>
        </w:rPr>
        <w:t xml:space="preserve"> </w:t>
      </w:r>
      <w:r w:rsidR="005E6491" w:rsidRPr="00182648">
        <w:rPr>
          <w:rFonts w:ascii="Times New Roman" w:hAnsi="Times New Roman" w:cs="Times New Roman"/>
          <w:sz w:val="24"/>
          <w:szCs w:val="24"/>
        </w:rPr>
        <w:t xml:space="preserve">Приложение </w:t>
      </w:r>
      <w:r w:rsidR="00D03CC8" w:rsidRPr="00182648">
        <w:rPr>
          <w:rFonts w:ascii="Times New Roman" w:hAnsi="Times New Roman" w:cs="Times New Roman"/>
          <w:sz w:val="24"/>
          <w:szCs w:val="24"/>
        </w:rPr>
        <w:t>№ 1</w:t>
      </w:r>
      <w:r w:rsidR="005E6491" w:rsidRPr="00182648">
        <w:rPr>
          <w:rFonts w:ascii="Times New Roman" w:hAnsi="Times New Roman" w:cs="Times New Roman"/>
          <w:sz w:val="24"/>
          <w:szCs w:val="24"/>
        </w:rPr>
        <w:t xml:space="preserve"> - </w:t>
      </w:r>
      <w:r w:rsidR="00D03CC8" w:rsidRPr="00182648">
        <w:rPr>
          <w:rFonts w:ascii="Times New Roman" w:hAnsi="Times New Roman" w:cs="Times New Roman"/>
          <w:sz w:val="24"/>
          <w:szCs w:val="24"/>
        </w:rPr>
        <w:t>Наименование и описание объекта закупки</w:t>
      </w:r>
      <w:r w:rsidR="005E6491" w:rsidRPr="00182648">
        <w:rPr>
          <w:rFonts w:ascii="Times New Roman" w:hAnsi="Times New Roman" w:cs="Times New Roman"/>
          <w:sz w:val="24"/>
          <w:szCs w:val="24"/>
        </w:rPr>
        <w:t xml:space="preserve"> (техническое задание</w:t>
      </w:r>
      <w:r w:rsidR="0078022D">
        <w:rPr>
          <w:rFonts w:ascii="Times New Roman" w:hAnsi="Times New Roman" w:cs="Times New Roman"/>
          <w:sz w:val="24"/>
          <w:szCs w:val="24"/>
        </w:rPr>
        <w:t>, ведомость объемов работ</w:t>
      </w:r>
      <w:r w:rsidR="005E6491" w:rsidRPr="00182648">
        <w:rPr>
          <w:rFonts w:ascii="Times New Roman" w:hAnsi="Times New Roman" w:cs="Times New Roman"/>
          <w:sz w:val="24"/>
          <w:szCs w:val="24"/>
        </w:rPr>
        <w:t xml:space="preserve">); </w:t>
      </w:r>
    </w:p>
    <w:p w:rsidR="005E6491" w:rsidRPr="00182648" w:rsidRDefault="00460C0D"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D03CC8">
        <w:rPr>
          <w:rFonts w:ascii="Times New Roman" w:hAnsi="Times New Roman" w:cs="Times New Roman"/>
          <w:sz w:val="24"/>
          <w:szCs w:val="24"/>
        </w:rPr>
        <w:t xml:space="preserve"> </w:t>
      </w:r>
      <w:r w:rsidR="0078022D">
        <w:rPr>
          <w:rFonts w:ascii="Times New Roman" w:hAnsi="Times New Roman" w:cs="Times New Roman"/>
          <w:sz w:val="24"/>
          <w:szCs w:val="24"/>
        </w:rPr>
        <w:t xml:space="preserve">Приложение № 2 - </w:t>
      </w:r>
      <w:r w:rsidR="0078022D" w:rsidRPr="00182648">
        <w:rPr>
          <w:rFonts w:ascii="Times New Roman" w:hAnsi="Times New Roman" w:cs="Times New Roman"/>
          <w:sz w:val="24"/>
          <w:szCs w:val="24"/>
        </w:rPr>
        <w:t>График выполнения работ</w:t>
      </w:r>
      <w:r w:rsidR="005E6491" w:rsidRPr="00182648">
        <w:rPr>
          <w:rFonts w:ascii="Times New Roman" w:hAnsi="Times New Roman" w:cs="Times New Roman"/>
          <w:sz w:val="24"/>
          <w:szCs w:val="24"/>
        </w:rPr>
        <w:t>;</w:t>
      </w:r>
    </w:p>
    <w:p w:rsidR="005E6491" w:rsidRPr="00182648" w:rsidRDefault="00460C0D"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D03CC8">
        <w:rPr>
          <w:rFonts w:ascii="Times New Roman" w:hAnsi="Times New Roman" w:cs="Times New Roman"/>
          <w:sz w:val="24"/>
          <w:szCs w:val="24"/>
        </w:rPr>
        <w:t xml:space="preserve"> </w:t>
      </w:r>
      <w:r w:rsidR="005E6491" w:rsidRPr="00182648">
        <w:rPr>
          <w:rFonts w:ascii="Times New Roman" w:hAnsi="Times New Roman" w:cs="Times New Roman"/>
          <w:sz w:val="24"/>
          <w:szCs w:val="24"/>
        </w:rPr>
        <w:t>Прилож</w:t>
      </w:r>
      <w:r w:rsidR="0078022D">
        <w:rPr>
          <w:rFonts w:ascii="Times New Roman" w:hAnsi="Times New Roman" w:cs="Times New Roman"/>
          <w:sz w:val="24"/>
          <w:szCs w:val="24"/>
        </w:rPr>
        <w:t xml:space="preserve">ение № 3 – </w:t>
      </w:r>
      <w:r w:rsidR="00D03CC8">
        <w:rPr>
          <w:rFonts w:ascii="Times New Roman" w:hAnsi="Times New Roman" w:cs="Times New Roman"/>
          <w:sz w:val="24"/>
          <w:szCs w:val="24"/>
        </w:rPr>
        <w:t>Предписание о приостановке работ</w:t>
      </w:r>
      <w:r w:rsidR="005E6491" w:rsidRPr="00182648">
        <w:rPr>
          <w:rFonts w:ascii="Times New Roman" w:hAnsi="Times New Roman" w:cs="Times New Roman"/>
          <w:sz w:val="24"/>
          <w:szCs w:val="24"/>
        </w:rPr>
        <w:t xml:space="preserve">; </w:t>
      </w:r>
    </w:p>
    <w:p w:rsidR="005E6491" w:rsidRPr="00182648" w:rsidRDefault="005E6491" w:rsidP="004E3F22">
      <w:pPr>
        <w:pStyle w:val="ConsPlusNormal"/>
        <w:ind w:firstLine="567"/>
        <w:jc w:val="both"/>
        <w:rPr>
          <w:rFonts w:ascii="Times New Roman" w:hAnsi="Times New Roman" w:cs="Times New Roman"/>
          <w:sz w:val="24"/>
          <w:szCs w:val="24"/>
        </w:rPr>
      </w:pPr>
      <w:r w:rsidRPr="00182648">
        <w:rPr>
          <w:rFonts w:ascii="Times New Roman" w:hAnsi="Times New Roman" w:cs="Times New Roman"/>
          <w:sz w:val="24"/>
          <w:szCs w:val="24"/>
        </w:rPr>
        <w:t>4</w:t>
      </w:r>
      <w:r w:rsidR="00460C0D">
        <w:rPr>
          <w:rFonts w:ascii="Times New Roman" w:hAnsi="Times New Roman" w:cs="Times New Roman"/>
          <w:sz w:val="24"/>
          <w:szCs w:val="24"/>
        </w:rPr>
        <w:t>)</w:t>
      </w:r>
      <w:r w:rsidR="00D03CC8">
        <w:rPr>
          <w:rFonts w:ascii="Times New Roman" w:hAnsi="Times New Roman" w:cs="Times New Roman"/>
          <w:sz w:val="24"/>
          <w:szCs w:val="24"/>
        </w:rPr>
        <w:t xml:space="preserve"> </w:t>
      </w:r>
      <w:r w:rsidRPr="00182648">
        <w:rPr>
          <w:rFonts w:ascii="Times New Roman" w:hAnsi="Times New Roman" w:cs="Times New Roman"/>
          <w:sz w:val="24"/>
          <w:szCs w:val="24"/>
        </w:rPr>
        <w:t>Приложен</w:t>
      </w:r>
      <w:r w:rsidR="004E3F22">
        <w:rPr>
          <w:rFonts w:ascii="Times New Roman" w:hAnsi="Times New Roman" w:cs="Times New Roman"/>
          <w:sz w:val="24"/>
          <w:szCs w:val="24"/>
        </w:rPr>
        <w:t>ие № 4 – Локальная смета (локальный сметный расчёт)</w:t>
      </w:r>
    </w:p>
    <w:p w:rsidR="005E6491" w:rsidRPr="00182648" w:rsidRDefault="005E6491" w:rsidP="005E6491">
      <w:pPr>
        <w:pStyle w:val="ConsPlusNormal"/>
        <w:ind w:firstLine="567"/>
        <w:jc w:val="both"/>
        <w:rPr>
          <w:rFonts w:ascii="Times New Roman" w:hAnsi="Times New Roman" w:cs="Times New Roman"/>
          <w:sz w:val="24"/>
          <w:szCs w:val="24"/>
        </w:rPr>
      </w:pPr>
    </w:p>
    <w:p w:rsidR="005E6491" w:rsidRPr="0078022D" w:rsidRDefault="00A61107" w:rsidP="002A2D8F">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13</w:t>
      </w:r>
      <w:r w:rsidR="005E6491" w:rsidRPr="0078022D">
        <w:rPr>
          <w:rFonts w:ascii="Times New Roman" w:hAnsi="Times New Roman" w:cs="Times New Roman"/>
          <w:b/>
          <w:sz w:val="24"/>
          <w:szCs w:val="24"/>
        </w:rPr>
        <w:t>. СРОК ДЕЙСТВИЯ КОНТРАКТА</w:t>
      </w:r>
    </w:p>
    <w:p w:rsidR="005E6491" w:rsidRPr="0078022D" w:rsidRDefault="005E6491" w:rsidP="005E6491">
      <w:pPr>
        <w:pStyle w:val="ConsPlusNormal"/>
        <w:ind w:firstLine="567"/>
        <w:jc w:val="both"/>
        <w:rPr>
          <w:rFonts w:ascii="Times New Roman" w:hAnsi="Times New Roman" w:cs="Times New Roman"/>
          <w:sz w:val="24"/>
          <w:szCs w:val="24"/>
        </w:rPr>
      </w:pPr>
    </w:p>
    <w:p w:rsidR="005E6491" w:rsidRPr="0078022D" w:rsidRDefault="002A2D8F" w:rsidP="005E64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5E6491" w:rsidRPr="0078022D">
        <w:rPr>
          <w:rFonts w:ascii="Times New Roman" w:hAnsi="Times New Roman" w:cs="Times New Roman"/>
          <w:sz w:val="24"/>
          <w:szCs w:val="24"/>
        </w:rPr>
        <w:t>.1. Срок действия Контракта устанавливается с момента его подписания и до момента полного выполнения Сторонами обязательств по настоящему Контракту.</w:t>
      </w:r>
    </w:p>
    <w:p w:rsidR="005E6491" w:rsidRPr="0078022D" w:rsidRDefault="005E6491" w:rsidP="005E6491">
      <w:pPr>
        <w:pStyle w:val="ConsPlusNormal"/>
        <w:ind w:firstLine="567"/>
        <w:jc w:val="both"/>
        <w:rPr>
          <w:rFonts w:ascii="Times New Roman" w:hAnsi="Times New Roman" w:cs="Times New Roman"/>
          <w:sz w:val="24"/>
          <w:szCs w:val="24"/>
        </w:rPr>
      </w:pPr>
    </w:p>
    <w:p w:rsidR="005E6491" w:rsidRPr="0078022D" w:rsidRDefault="002A2D8F" w:rsidP="005E6491">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16</w:t>
      </w:r>
      <w:r w:rsidR="005E6491" w:rsidRPr="0078022D">
        <w:rPr>
          <w:rFonts w:ascii="Times New Roman" w:hAnsi="Times New Roman" w:cs="Times New Roman"/>
          <w:b/>
          <w:sz w:val="24"/>
          <w:szCs w:val="24"/>
        </w:rPr>
        <w:t>. ЮРИДИЧЕСКИЕ АДРЕСА И ПЛАТЕЖНЫЕ РЕКВИЗИТЫ СТОРОН.</w:t>
      </w:r>
    </w:p>
    <w:tbl>
      <w:tblPr>
        <w:tblW w:w="102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5210"/>
        <w:gridCol w:w="4990"/>
      </w:tblGrid>
      <w:tr w:rsidR="007E27B9" w:rsidRPr="00110DF1" w:rsidTr="00471701">
        <w:trPr>
          <w:trHeight w:val="30"/>
          <w:tblCellSpacing w:w="0" w:type="dxa"/>
        </w:trPr>
        <w:tc>
          <w:tcPr>
            <w:tcW w:w="5210" w:type="dxa"/>
            <w:hideMark/>
          </w:tcPr>
          <w:p w:rsidR="007E27B9" w:rsidRPr="00110DF1" w:rsidRDefault="005E6491" w:rsidP="00783E3C">
            <w:pPr>
              <w:spacing w:before="100" w:beforeAutospacing="1" w:after="0" w:line="240" w:lineRule="auto"/>
              <w:rPr>
                <w:rFonts w:ascii="Times New Roman" w:eastAsia="Times New Roman" w:hAnsi="Times New Roman" w:cs="Times New Roman"/>
                <w:sz w:val="24"/>
                <w:szCs w:val="24"/>
                <w:lang w:eastAsia="ru-RU"/>
              </w:rPr>
            </w:pPr>
            <w:r w:rsidRPr="0078022D">
              <w:rPr>
                <w:rFonts w:ascii="Times New Roman" w:hAnsi="Times New Roman" w:cs="Times New Roman"/>
                <w:sz w:val="24"/>
                <w:szCs w:val="24"/>
              </w:rPr>
              <w:tab/>
            </w:r>
            <w:r w:rsidR="007E27B9" w:rsidRPr="00110DF1">
              <w:rPr>
                <w:rFonts w:ascii="Times New Roman" w:eastAsia="Times New Roman" w:hAnsi="Times New Roman" w:cs="Times New Roman"/>
                <w:b/>
                <w:bCs/>
                <w:color w:val="000000"/>
                <w:sz w:val="24"/>
                <w:szCs w:val="24"/>
                <w:lang w:eastAsia="ru-RU"/>
              </w:rPr>
              <w:t>Заказчик:</w:t>
            </w:r>
          </w:p>
          <w:p w:rsidR="007E27B9" w:rsidRPr="00C65284" w:rsidRDefault="007E27B9" w:rsidP="00471701">
            <w:pPr>
              <w:spacing w:after="0" w:line="240" w:lineRule="auto"/>
              <w:contextualSpacing/>
              <w:rPr>
                <w:rFonts w:ascii="Times New Roman" w:eastAsia="Times New Roman" w:hAnsi="Times New Roman" w:cs="Times New Roman"/>
                <w:b/>
                <w:bCs/>
                <w:color w:val="000000"/>
                <w:sz w:val="24"/>
                <w:szCs w:val="24"/>
                <w:lang w:eastAsia="ru-RU"/>
              </w:rPr>
            </w:pPr>
            <w:r w:rsidRPr="00C65284">
              <w:rPr>
                <w:rFonts w:ascii="Times New Roman" w:eastAsia="Times New Roman" w:hAnsi="Times New Roman" w:cs="Times New Roman"/>
                <w:b/>
                <w:bCs/>
                <w:color w:val="000000"/>
                <w:sz w:val="24"/>
                <w:szCs w:val="24"/>
                <w:lang w:eastAsia="ru-RU"/>
              </w:rPr>
              <w:t>Администрация муниципального района «Княжпогостский»</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ИНН    1117003968</w:t>
            </w:r>
            <w:r w:rsidR="00AC5A09">
              <w:rPr>
                <w:rFonts w:ascii="Times New Roman" w:eastAsia="Times New Roman" w:hAnsi="Times New Roman" w:cs="Times New Roman"/>
                <w:bCs/>
                <w:color w:val="000000"/>
                <w:sz w:val="24"/>
                <w:szCs w:val="24"/>
                <w:lang w:eastAsia="ru-RU"/>
              </w:rPr>
              <w:t xml:space="preserve">  </w:t>
            </w:r>
            <w:r w:rsidRPr="00AC5A09">
              <w:rPr>
                <w:rFonts w:ascii="Times New Roman" w:eastAsia="Times New Roman" w:hAnsi="Times New Roman" w:cs="Times New Roman"/>
                <w:bCs/>
                <w:color w:val="000000"/>
                <w:sz w:val="24"/>
                <w:szCs w:val="24"/>
                <w:lang w:eastAsia="ru-RU"/>
              </w:rPr>
              <w:t>КПП    111701001</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ОГРН   1021101067591</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169200, РК, Княжпогостский район,</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г. Емва, ул. Дзержинского, д. 81</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proofErr w:type="spellStart"/>
            <w:r w:rsidRPr="00AC5A09">
              <w:rPr>
                <w:rFonts w:ascii="Times New Roman" w:eastAsia="Times New Roman" w:hAnsi="Times New Roman" w:cs="Times New Roman"/>
                <w:bCs/>
                <w:color w:val="000000"/>
                <w:sz w:val="24"/>
                <w:szCs w:val="24"/>
                <w:lang w:eastAsia="ru-RU"/>
              </w:rPr>
              <w:t>эл.почта</w:t>
            </w:r>
            <w:proofErr w:type="spellEnd"/>
            <w:r w:rsidRPr="00AC5A09">
              <w:rPr>
                <w:rFonts w:ascii="Times New Roman" w:eastAsia="Times New Roman" w:hAnsi="Times New Roman" w:cs="Times New Roman"/>
                <w:bCs/>
                <w:color w:val="000000"/>
                <w:sz w:val="24"/>
                <w:szCs w:val="24"/>
                <w:lang w:eastAsia="ru-RU"/>
              </w:rPr>
              <w:t xml:space="preserve">:  emva_11@mail.ru </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УФК по Республике Коми (ФУ администрации МР «Княжпогостский», Администрация района «Княжпогостский»)</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р/с 40204810600000000269</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Банк: Отделение НБ Республики Коми Г.СЫКТЫВКАР</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л/с Л9230301017-АДМ</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БИК 048702001</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Руководитель</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Администрации МР «Княжпогостский»</w:t>
            </w:r>
          </w:p>
          <w:p w:rsidR="007E27B9" w:rsidRPr="00AC5A09" w:rsidRDefault="007E27B9" w:rsidP="00471701">
            <w:pPr>
              <w:spacing w:after="0" w:line="240" w:lineRule="auto"/>
              <w:contextualSpacing/>
              <w:rPr>
                <w:rFonts w:ascii="Times New Roman" w:eastAsia="Times New Roman" w:hAnsi="Times New Roman" w:cs="Times New Roman"/>
                <w:bCs/>
                <w:color w:val="000000"/>
                <w:sz w:val="24"/>
                <w:szCs w:val="24"/>
                <w:lang w:eastAsia="ru-RU"/>
              </w:rPr>
            </w:pPr>
            <w:r w:rsidRPr="00AC5A09">
              <w:rPr>
                <w:rFonts w:ascii="Times New Roman" w:eastAsia="Times New Roman" w:hAnsi="Times New Roman" w:cs="Times New Roman"/>
                <w:bCs/>
                <w:color w:val="000000"/>
                <w:sz w:val="24"/>
                <w:szCs w:val="24"/>
                <w:lang w:eastAsia="ru-RU"/>
              </w:rPr>
              <w:t>М.П.          _________      В. И. Ивочкин</w:t>
            </w:r>
          </w:p>
          <w:p w:rsidR="007E27B9" w:rsidRPr="00110DF1" w:rsidRDefault="007E27B9" w:rsidP="00783E3C">
            <w:pPr>
              <w:spacing w:before="100" w:beforeAutospacing="1" w:after="0" w:line="240" w:lineRule="auto"/>
              <w:rPr>
                <w:rFonts w:ascii="Times New Roman" w:eastAsia="Times New Roman" w:hAnsi="Times New Roman" w:cs="Times New Roman"/>
                <w:sz w:val="24"/>
                <w:szCs w:val="24"/>
                <w:lang w:eastAsia="ru-RU"/>
              </w:rPr>
            </w:pPr>
          </w:p>
          <w:p w:rsidR="007E27B9" w:rsidRPr="00110DF1" w:rsidRDefault="007E27B9" w:rsidP="00783E3C">
            <w:pPr>
              <w:spacing w:before="100" w:beforeAutospacing="1" w:after="119" w:line="240" w:lineRule="auto"/>
              <w:rPr>
                <w:rFonts w:ascii="Times New Roman" w:eastAsia="Times New Roman" w:hAnsi="Times New Roman" w:cs="Times New Roman"/>
                <w:sz w:val="24"/>
                <w:szCs w:val="24"/>
                <w:lang w:eastAsia="ru-RU"/>
              </w:rPr>
            </w:pPr>
          </w:p>
        </w:tc>
        <w:tc>
          <w:tcPr>
            <w:tcW w:w="4990" w:type="dxa"/>
            <w:hideMark/>
          </w:tcPr>
          <w:p w:rsidR="007E27B9" w:rsidRPr="00110DF1" w:rsidRDefault="007E27B9" w:rsidP="00783E3C">
            <w:pPr>
              <w:spacing w:before="100" w:beforeAutospacing="1" w:after="0" w:line="240" w:lineRule="auto"/>
              <w:rPr>
                <w:rFonts w:ascii="Times New Roman" w:eastAsia="Times New Roman" w:hAnsi="Times New Roman" w:cs="Times New Roman"/>
                <w:sz w:val="24"/>
                <w:szCs w:val="24"/>
                <w:lang w:eastAsia="ru-RU"/>
              </w:rPr>
            </w:pPr>
            <w:r w:rsidRPr="00110DF1">
              <w:rPr>
                <w:rFonts w:ascii="Times New Roman" w:eastAsia="Times New Roman" w:hAnsi="Times New Roman" w:cs="Times New Roman"/>
                <w:b/>
                <w:bCs/>
                <w:color w:val="000000"/>
                <w:sz w:val="24"/>
                <w:szCs w:val="24"/>
                <w:lang w:eastAsia="ru-RU"/>
              </w:rPr>
              <w:t>Подрядчик:</w:t>
            </w:r>
          </w:p>
          <w:p w:rsidR="007E27B9" w:rsidRPr="00110DF1" w:rsidRDefault="007E27B9" w:rsidP="00783E3C">
            <w:pPr>
              <w:spacing w:before="100" w:beforeAutospacing="1" w:after="0" w:line="240" w:lineRule="auto"/>
              <w:rPr>
                <w:rFonts w:ascii="Times New Roman" w:eastAsia="Times New Roman" w:hAnsi="Times New Roman" w:cs="Times New Roman"/>
                <w:sz w:val="24"/>
                <w:szCs w:val="24"/>
                <w:lang w:eastAsia="ru-RU"/>
              </w:rPr>
            </w:pPr>
          </w:p>
          <w:p w:rsidR="007E27B9" w:rsidRPr="00110DF1" w:rsidRDefault="007E27B9" w:rsidP="00783E3C">
            <w:pPr>
              <w:spacing w:before="100" w:beforeAutospacing="1" w:after="119" w:line="240" w:lineRule="auto"/>
              <w:rPr>
                <w:rFonts w:ascii="Times New Roman" w:eastAsia="Times New Roman" w:hAnsi="Times New Roman" w:cs="Times New Roman"/>
                <w:sz w:val="24"/>
                <w:szCs w:val="24"/>
                <w:lang w:eastAsia="ru-RU"/>
              </w:rPr>
            </w:pPr>
            <w:r w:rsidRPr="00110DF1">
              <w:rPr>
                <w:rFonts w:ascii="Times New Roman" w:eastAsia="Times New Roman" w:hAnsi="Times New Roman" w:cs="Times New Roman"/>
                <w:sz w:val="24"/>
                <w:szCs w:val="24"/>
                <w:lang w:eastAsia="ru-RU"/>
              </w:rPr>
              <w:t>м.п.</w:t>
            </w:r>
          </w:p>
        </w:tc>
      </w:tr>
    </w:tbl>
    <w:p w:rsidR="007A01F3" w:rsidRDefault="007A01F3" w:rsidP="007E27B9">
      <w:pPr>
        <w:pStyle w:val="ConsPlusNormal"/>
        <w:ind w:firstLine="567"/>
        <w:jc w:val="both"/>
        <w:rPr>
          <w:rFonts w:ascii="Times New Roman" w:hAnsi="Times New Roman" w:cs="Times New Roman"/>
          <w:sz w:val="22"/>
          <w:szCs w:val="26"/>
        </w:rPr>
      </w:pPr>
    </w:p>
    <w:p w:rsidR="000821FF" w:rsidRDefault="000821FF" w:rsidP="00F95B7B">
      <w:pPr>
        <w:pStyle w:val="ConsPlusNormal"/>
        <w:ind w:firstLine="567"/>
        <w:jc w:val="both"/>
        <w:rPr>
          <w:rFonts w:ascii="Times New Roman" w:hAnsi="Times New Roman" w:cs="Times New Roman"/>
          <w:sz w:val="22"/>
          <w:szCs w:val="26"/>
        </w:rPr>
      </w:pPr>
    </w:p>
    <w:p w:rsidR="00CD71E3" w:rsidRDefault="00183952" w:rsidP="00F95B7B">
      <w:pPr>
        <w:pStyle w:val="ConsPlusNormal"/>
        <w:ind w:firstLine="567"/>
        <w:jc w:val="both"/>
        <w:rPr>
          <w:rFonts w:ascii="Times New Roman" w:hAnsi="Times New Roman" w:cs="Times New Roman"/>
          <w:b/>
        </w:rPr>
      </w:pPr>
      <w:r>
        <w:rPr>
          <w:rFonts w:ascii="Times New Roman" w:hAnsi="Times New Roman" w:cs="Times New Roman"/>
          <w:b/>
        </w:rPr>
        <w:t xml:space="preserve">                                                                                   </w:t>
      </w:r>
      <w:r w:rsidR="00CD71E3">
        <w:rPr>
          <w:rFonts w:ascii="Times New Roman" w:hAnsi="Times New Roman" w:cs="Times New Roman"/>
          <w:b/>
        </w:rPr>
        <w:br w:type="page"/>
      </w:r>
    </w:p>
    <w:p w:rsidR="001B7461" w:rsidRPr="00F95B7B" w:rsidRDefault="001B7461" w:rsidP="00CD71E3">
      <w:pPr>
        <w:pStyle w:val="ConsPlusNormal"/>
        <w:ind w:firstLine="567"/>
        <w:jc w:val="right"/>
        <w:rPr>
          <w:rFonts w:ascii="Times New Roman" w:hAnsi="Times New Roman" w:cs="Times New Roman"/>
          <w:sz w:val="22"/>
          <w:szCs w:val="26"/>
        </w:rPr>
      </w:pPr>
      <w:r w:rsidRPr="00183952">
        <w:rPr>
          <w:rFonts w:ascii="Times New Roman" w:hAnsi="Times New Roman" w:cs="Times New Roman"/>
          <w:b/>
          <w:sz w:val="24"/>
          <w:szCs w:val="24"/>
        </w:rPr>
        <w:lastRenderedPageBreak/>
        <w:t>Приложение № 1</w:t>
      </w:r>
      <w:r w:rsidR="00183952" w:rsidRPr="00183952">
        <w:rPr>
          <w:rFonts w:ascii="Times New Roman" w:hAnsi="Times New Roman" w:cs="Times New Roman"/>
          <w:b/>
          <w:sz w:val="24"/>
          <w:szCs w:val="24"/>
        </w:rPr>
        <w:t xml:space="preserve"> </w:t>
      </w:r>
      <w:r w:rsidR="00D03CC8" w:rsidRPr="00183952">
        <w:rPr>
          <w:rFonts w:ascii="Times New Roman" w:hAnsi="Times New Roman" w:cs="Times New Roman"/>
          <w:sz w:val="24"/>
          <w:szCs w:val="24"/>
        </w:rPr>
        <w:t>к муниципальному контракту</w:t>
      </w:r>
    </w:p>
    <w:p w:rsidR="001B7461" w:rsidRDefault="00183952" w:rsidP="0018395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№__________________________ от «_</w:t>
      </w:r>
      <w:r w:rsidR="00FE4CAA">
        <w:rPr>
          <w:rFonts w:ascii="Times New Roman" w:eastAsia="Times New Roman" w:hAnsi="Times New Roman" w:cs="Times New Roman"/>
          <w:b/>
          <w:lang w:eastAsia="ru-RU"/>
        </w:rPr>
        <w:t>_» _</w:t>
      </w:r>
      <w:r>
        <w:rPr>
          <w:rFonts w:ascii="Times New Roman" w:eastAsia="Times New Roman" w:hAnsi="Times New Roman" w:cs="Times New Roman"/>
          <w:b/>
          <w:lang w:eastAsia="ru-RU"/>
        </w:rPr>
        <w:t>___201</w:t>
      </w:r>
      <w:r w:rsidR="007E27B9">
        <w:rPr>
          <w:rFonts w:ascii="Times New Roman" w:eastAsia="Times New Roman" w:hAnsi="Times New Roman" w:cs="Times New Roman"/>
          <w:b/>
          <w:lang w:eastAsia="ru-RU"/>
        </w:rPr>
        <w:t>6</w:t>
      </w:r>
      <w:r>
        <w:rPr>
          <w:rFonts w:ascii="Times New Roman" w:eastAsia="Times New Roman" w:hAnsi="Times New Roman" w:cs="Times New Roman"/>
          <w:b/>
          <w:lang w:eastAsia="ru-RU"/>
        </w:rPr>
        <w:t xml:space="preserve"> г.</w:t>
      </w:r>
    </w:p>
    <w:p w:rsidR="007747BA" w:rsidRDefault="007747BA" w:rsidP="007747BA">
      <w:pPr>
        <w:spacing w:after="0" w:line="360" w:lineRule="auto"/>
        <w:ind w:left="-993" w:firstLine="567"/>
        <w:jc w:val="center"/>
        <w:rPr>
          <w:rFonts w:ascii="Times New Roman" w:eastAsia="Times New Roman" w:hAnsi="Times New Roman" w:cs="Times New Roman"/>
          <w:b/>
          <w:caps/>
          <w:sz w:val="24"/>
          <w:szCs w:val="24"/>
          <w:lang w:eastAsia="ru-RU"/>
        </w:rPr>
      </w:pPr>
      <w:r w:rsidRPr="007747BA">
        <w:rPr>
          <w:rFonts w:ascii="Times New Roman" w:eastAsia="Times New Roman" w:hAnsi="Times New Roman" w:cs="Times New Roman"/>
          <w:b/>
          <w:caps/>
          <w:sz w:val="24"/>
          <w:szCs w:val="24"/>
          <w:lang w:eastAsia="ru-RU"/>
        </w:rPr>
        <w:t>НАИМЕНОВАНИЕ И ОПИСАНИЕ ОБЪЕКТА ЗАКУПКИ</w:t>
      </w:r>
    </w:p>
    <w:p w:rsidR="007747BA" w:rsidRPr="007747BA" w:rsidRDefault="007747BA" w:rsidP="007747BA">
      <w:pPr>
        <w:spacing w:after="0" w:line="360" w:lineRule="auto"/>
        <w:ind w:left="-993" w:firstLine="567"/>
        <w:jc w:val="center"/>
        <w:rPr>
          <w:rFonts w:ascii="Times New Roman" w:eastAsia="Times New Roman" w:hAnsi="Times New Roman" w:cs="Times New Roman"/>
          <w:caps/>
          <w:sz w:val="24"/>
          <w:szCs w:val="24"/>
          <w:lang w:eastAsia="ru-RU"/>
        </w:rPr>
      </w:pPr>
      <w:r w:rsidRPr="007747BA">
        <w:rPr>
          <w:rFonts w:ascii="Times New Roman" w:eastAsia="Times New Roman" w:hAnsi="Times New Roman" w:cs="Times New Roman"/>
          <w:caps/>
          <w:sz w:val="24"/>
          <w:szCs w:val="24"/>
          <w:lang w:eastAsia="ru-RU"/>
        </w:rPr>
        <w:t>(техническое задание, ведомостЬ объёмов работ).</w:t>
      </w:r>
    </w:p>
    <w:p w:rsidR="007747BA" w:rsidRPr="003A6094" w:rsidRDefault="007747BA" w:rsidP="007747BA">
      <w:pPr>
        <w:pStyle w:val="aff"/>
        <w:jc w:val="center"/>
        <w:rPr>
          <w:rFonts w:ascii="Times New Roman" w:hAnsi="Times New Roman"/>
          <w:b/>
          <w:sz w:val="24"/>
          <w:szCs w:val="24"/>
          <w:lang w:eastAsia="ru-RU"/>
        </w:rPr>
      </w:pPr>
      <w:r w:rsidRPr="003A6094">
        <w:rPr>
          <w:rFonts w:ascii="Times New Roman" w:hAnsi="Times New Roman"/>
          <w:b/>
          <w:sz w:val="24"/>
          <w:szCs w:val="24"/>
          <w:lang w:eastAsia="ru-RU"/>
        </w:rPr>
        <w:t>ТЕХНИЧЕСКОЕ ЗАДАНИЕ</w:t>
      </w:r>
    </w:p>
    <w:p w:rsidR="007747BA" w:rsidRDefault="007747BA" w:rsidP="007747BA">
      <w:pPr>
        <w:pStyle w:val="aff"/>
        <w:jc w:val="both"/>
        <w:rPr>
          <w:rFonts w:ascii="Times New Roman" w:hAnsi="Times New Roman"/>
          <w:b/>
          <w:sz w:val="24"/>
          <w:szCs w:val="24"/>
          <w:lang w:eastAsia="ru-RU"/>
        </w:rPr>
      </w:pPr>
    </w:p>
    <w:p w:rsidR="006F5428" w:rsidRDefault="006F5428" w:rsidP="007747BA">
      <w:pPr>
        <w:pStyle w:val="aff"/>
        <w:jc w:val="both"/>
        <w:rPr>
          <w:rFonts w:ascii="Times New Roman" w:hAnsi="Times New Roman"/>
          <w:b/>
          <w:sz w:val="24"/>
          <w:szCs w:val="24"/>
          <w:lang w:eastAsia="ru-RU"/>
        </w:rPr>
      </w:pPr>
    </w:p>
    <w:p w:rsidR="006F5428" w:rsidRDefault="006F5428" w:rsidP="007747BA">
      <w:pPr>
        <w:pStyle w:val="aff"/>
        <w:jc w:val="both"/>
        <w:rPr>
          <w:rFonts w:ascii="Times New Roman" w:hAnsi="Times New Roman"/>
          <w:b/>
          <w:sz w:val="24"/>
          <w:szCs w:val="24"/>
          <w:lang w:eastAsia="ru-RU"/>
        </w:rPr>
      </w:pPr>
    </w:p>
    <w:p w:rsidR="00183952" w:rsidRPr="00183952" w:rsidRDefault="00183952" w:rsidP="006F5428">
      <w:pPr>
        <w:pStyle w:val="aff"/>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Приложение № 2</w:t>
      </w:r>
      <w:r w:rsidRPr="00183952">
        <w:rPr>
          <w:rFonts w:ascii="Times New Roman" w:eastAsia="Times New Roman" w:hAnsi="Times New Roman"/>
          <w:b/>
          <w:sz w:val="24"/>
          <w:szCs w:val="24"/>
          <w:lang w:eastAsia="ru-RU"/>
        </w:rPr>
        <w:t xml:space="preserve"> </w:t>
      </w:r>
      <w:r w:rsidR="00D03CC8" w:rsidRPr="00183952">
        <w:rPr>
          <w:rFonts w:ascii="Times New Roman" w:eastAsia="Times New Roman" w:hAnsi="Times New Roman"/>
          <w:sz w:val="24"/>
          <w:szCs w:val="24"/>
          <w:lang w:eastAsia="ru-RU"/>
        </w:rPr>
        <w:t>к муниципальному контракту</w:t>
      </w:r>
    </w:p>
    <w:p w:rsidR="000F3F83" w:rsidRDefault="00183952" w:rsidP="000F3F83">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№______________</w:t>
      </w:r>
      <w:r w:rsidR="000F3F83">
        <w:rPr>
          <w:rFonts w:ascii="Times New Roman" w:eastAsia="Times New Roman" w:hAnsi="Times New Roman" w:cs="Times New Roman"/>
          <w:b/>
          <w:lang w:eastAsia="ru-RU"/>
        </w:rPr>
        <w:t>____________ от «__»____201</w:t>
      </w:r>
      <w:r w:rsidR="00A61107">
        <w:rPr>
          <w:rFonts w:ascii="Times New Roman" w:eastAsia="Times New Roman" w:hAnsi="Times New Roman" w:cs="Times New Roman"/>
          <w:b/>
          <w:lang w:eastAsia="ru-RU"/>
        </w:rPr>
        <w:t>6</w:t>
      </w:r>
      <w:r w:rsidR="000F3F83">
        <w:rPr>
          <w:rFonts w:ascii="Times New Roman" w:eastAsia="Times New Roman" w:hAnsi="Times New Roman" w:cs="Times New Roman"/>
          <w:b/>
          <w:lang w:eastAsia="ru-RU"/>
        </w:rPr>
        <w:t xml:space="preserve"> г.</w:t>
      </w:r>
    </w:p>
    <w:p w:rsidR="00183952" w:rsidRPr="000F3F83" w:rsidRDefault="00183952" w:rsidP="000F3F83">
      <w:pPr>
        <w:spacing w:after="0" w:line="240" w:lineRule="auto"/>
        <w:rPr>
          <w:rFonts w:ascii="Times New Roman" w:eastAsia="Times New Roman" w:hAnsi="Times New Roman" w:cs="Times New Roman"/>
          <w:b/>
          <w:lang w:eastAsia="ru-RU"/>
        </w:rPr>
      </w:pPr>
      <w:r>
        <w:rPr>
          <w:color w:val="000000"/>
          <w:sz w:val="24"/>
          <w:szCs w:val="24"/>
        </w:rPr>
        <w:t xml:space="preserve">                                       </w:t>
      </w:r>
      <w:r w:rsidR="000F3F83">
        <w:rPr>
          <w:color w:val="000000"/>
          <w:sz w:val="24"/>
          <w:szCs w:val="24"/>
        </w:rPr>
        <w:t xml:space="preserve">                             </w:t>
      </w:r>
    </w:p>
    <w:p w:rsidR="00183952" w:rsidRPr="000F3F83" w:rsidRDefault="000F3F83" w:rsidP="000F3F8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ГРАФИК ВЫПОЛНЕНИЯ РАБОТ</w:t>
      </w:r>
    </w:p>
    <w:tbl>
      <w:tblPr>
        <w:tblW w:w="936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
        <w:gridCol w:w="540"/>
        <w:gridCol w:w="2668"/>
        <w:gridCol w:w="502"/>
        <w:gridCol w:w="194"/>
        <w:gridCol w:w="1098"/>
        <w:gridCol w:w="1417"/>
        <w:gridCol w:w="1461"/>
        <w:gridCol w:w="306"/>
        <w:gridCol w:w="1155"/>
      </w:tblGrid>
      <w:tr w:rsidR="00E56B45" w:rsidRPr="00183952" w:rsidTr="007747BA">
        <w:trPr>
          <w:gridBefore w:val="1"/>
          <w:wBefore w:w="30" w:type="dxa"/>
          <w:trHeight w:val="1182"/>
        </w:trPr>
        <w:tc>
          <w:tcPr>
            <w:tcW w:w="471" w:type="dxa"/>
            <w:tcBorders>
              <w:top w:val="single" w:sz="4" w:space="0" w:color="000000"/>
              <w:left w:val="single" w:sz="4" w:space="0" w:color="000000"/>
              <w:bottom w:val="single" w:sz="4" w:space="0" w:color="000000"/>
              <w:right w:val="single" w:sz="4" w:space="0" w:color="000000"/>
            </w:tcBorders>
            <w:hideMark/>
          </w:tcPr>
          <w:p w:rsidR="00E56B45" w:rsidRPr="00183952" w:rsidRDefault="00E56B45">
            <w:pPr>
              <w:jc w:val="center"/>
              <w:rPr>
                <w:rFonts w:ascii="Times New Roman" w:hAnsi="Times New Roman" w:cs="Times New Roman"/>
                <w:sz w:val="24"/>
                <w:szCs w:val="24"/>
              </w:rPr>
            </w:pPr>
            <w:r w:rsidRPr="00183952">
              <w:rPr>
                <w:rFonts w:ascii="Times New Roman" w:hAnsi="Times New Roman" w:cs="Times New Roman"/>
                <w:sz w:val="24"/>
                <w:szCs w:val="24"/>
              </w:rPr>
              <w:t>№ п/п</w:t>
            </w:r>
          </w:p>
        </w:tc>
        <w:tc>
          <w:tcPr>
            <w:tcW w:w="3834" w:type="dxa"/>
            <w:gridSpan w:val="2"/>
            <w:tcBorders>
              <w:top w:val="single" w:sz="4" w:space="0" w:color="000000"/>
              <w:left w:val="single" w:sz="4" w:space="0" w:color="000000"/>
              <w:bottom w:val="single" w:sz="4" w:space="0" w:color="000000"/>
              <w:right w:val="single" w:sz="4" w:space="0" w:color="000000"/>
            </w:tcBorders>
            <w:hideMark/>
          </w:tcPr>
          <w:p w:rsidR="00E56B45" w:rsidRPr="00183952" w:rsidRDefault="007A01F3">
            <w:pPr>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E56B45" w:rsidRPr="00183952">
              <w:rPr>
                <w:rFonts w:ascii="Times New Roman" w:hAnsi="Times New Roman" w:cs="Times New Roman"/>
                <w:sz w:val="24"/>
                <w:szCs w:val="24"/>
              </w:rPr>
              <w:t xml:space="preserve">   работ</w:t>
            </w:r>
          </w:p>
        </w:tc>
        <w:tc>
          <w:tcPr>
            <w:tcW w:w="1238" w:type="dxa"/>
            <w:gridSpan w:val="2"/>
            <w:tcBorders>
              <w:top w:val="single" w:sz="4" w:space="0" w:color="000000"/>
              <w:left w:val="single" w:sz="4" w:space="0" w:color="000000"/>
              <w:bottom w:val="single" w:sz="4" w:space="0" w:color="000000"/>
              <w:right w:val="single" w:sz="4" w:space="0" w:color="auto"/>
            </w:tcBorders>
            <w:hideMark/>
          </w:tcPr>
          <w:p w:rsidR="00E56B45" w:rsidRPr="00183952" w:rsidRDefault="007A01F3" w:rsidP="00E56B45">
            <w:pPr>
              <w:rPr>
                <w:rFonts w:ascii="Times New Roman" w:hAnsi="Times New Roman" w:cs="Times New Roman"/>
                <w:sz w:val="24"/>
                <w:szCs w:val="24"/>
              </w:rPr>
            </w:pPr>
            <w:r w:rsidRPr="00D47E66">
              <w:rPr>
                <w:rFonts w:ascii="Times New Roman" w:eastAsia="Times New Roman" w:hAnsi="Times New Roman" w:cs="Times New Roman"/>
                <w:sz w:val="24"/>
                <w:szCs w:val="24"/>
              </w:rPr>
              <w:t>Единица измерения</w:t>
            </w:r>
          </w:p>
        </w:tc>
        <w:tc>
          <w:tcPr>
            <w:tcW w:w="1238" w:type="dxa"/>
            <w:tcBorders>
              <w:top w:val="single" w:sz="4" w:space="0" w:color="000000"/>
              <w:left w:val="single" w:sz="4" w:space="0" w:color="auto"/>
              <w:bottom w:val="single" w:sz="4" w:space="0" w:color="000000"/>
              <w:right w:val="single" w:sz="4" w:space="0" w:color="000000"/>
            </w:tcBorders>
          </w:tcPr>
          <w:p w:rsidR="00E56B45" w:rsidRPr="00183952" w:rsidRDefault="007A01F3" w:rsidP="00E56B45">
            <w:pPr>
              <w:rPr>
                <w:rFonts w:ascii="Times New Roman" w:hAnsi="Times New Roman" w:cs="Times New Roman"/>
                <w:sz w:val="24"/>
                <w:szCs w:val="24"/>
              </w:rPr>
            </w:pPr>
            <w:r>
              <w:rPr>
                <w:rFonts w:ascii="Times New Roman" w:hAnsi="Times New Roman" w:cs="Times New Roman"/>
                <w:sz w:val="24"/>
                <w:szCs w:val="24"/>
              </w:rPr>
              <w:t>Количество</w:t>
            </w:r>
          </w:p>
        </w:tc>
        <w:tc>
          <w:tcPr>
            <w:tcW w:w="1276" w:type="dxa"/>
            <w:tcBorders>
              <w:top w:val="single" w:sz="4" w:space="0" w:color="000000"/>
              <w:left w:val="single" w:sz="4" w:space="0" w:color="000000"/>
              <w:bottom w:val="single" w:sz="4" w:space="0" w:color="000000"/>
              <w:right w:val="single" w:sz="4" w:space="0" w:color="000000"/>
            </w:tcBorders>
            <w:hideMark/>
          </w:tcPr>
          <w:p w:rsidR="00E56B45" w:rsidRPr="00183952" w:rsidRDefault="00E56B45">
            <w:pPr>
              <w:jc w:val="center"/>
              <w:rPr>
                <w:rFonts w:ascii="Times New Roman" w:hAnsi="Times New Roman" w:cs="Times New Roman"/>
                <w:sz w:val="24"/>
                <w:szCs w:val="24"/>
              </w:rPr>
            </w:pPr>
            <w:r w:rsidRPr="00183952">
              <w:rPr>
                <w:rFonts w:ascii="Times New Roman" w:hAnsi="Times New Roman" w:cs="Times New Roman"/>
                <w:sz w:val="24"/>
                <w:szCs w:val="24"/>
              </w:rPr>
              <w:t>Начало выполнения работ</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E56B45" w:rsidRPr="00183952" w:rsidRDefault="00E56B45">
            <w:pPr>
              <w:jc w:val="center"/>
              <w:rPr>
                <w:rFonts w:ascii="Times New Roman" w:hAnsi="Times New Roman" w:cs="Times New Roman"/>
                <w:sz w:val="24"/>
                <w:szCs w:val="24"/>
              </w:rPr>
            </w:pPr>
            <w:r w:rsidRPr="00183952">
              <w:rPr>
                <w:rFonts w:ascii="Times New Roman" w:hAnsi="Times New Roman" w:cs="Times New Roman"/>
                <w:sz w:val="24"/>
                <w:szCs w:val="24"/>
              </w:rPr>
              <w:t>Окончание выполнения работ</w:t>
            </w:r>
          </w:p>
        </w:tc>
      </w:tr>
      <w:tr w:rsidR="007A01F3" w:rsidRPr="00183952" w:rsidTr="007747BA">
        <w:trPr>
          <w:gridBefore w:val="1"/>
          <w:wBefore w:w="30" w:type="dxa"/>
          <w:trHeight w:val="521"/>
        </w:trPr>
        <w:tc>
          <w:tcPr>
            <w:tcW w:w="471" w:type="dxa"/>
            <w:tcBorders>
              <w:top w:val="single" w:sz="4" w:space="0" w:color="000000"/>
              <w:left w:val="single" w:sz="4" w:space="0" w:color="000000"/>
              <w:bottom w:val="single" w:sz="4" w:space="0" w:color="000000"/>
              <w:right w:val="single" w:sz="4" w:space="0" w:color="000000"/>
            </w:tcBorders>
          </w:tcPr>
          <w:p w:rsidR="007A01F3" w:rsidRPr="00183952" w:rsidRDefault="007A01F3">
            <w:pPr>
              <w:jc w:val="center"/>
              <w:rPr>
                <w:rFonts w:ascii="Times New Roman" w:hAnsi="Times New Roman" w:cs="Times New Roman"/>
                <w:sz w:val="24"/>
                <w:szCs w:val="24"/>
              </w:rPr>
            </w:pPr>
            <w:r>
              <w:rPr>
                <w:rFonts w:ascii="Times New Roman" w:hAnsi="Times New Roman" w:cs="Times New Roman"/>
                <w:sz w:val="24"/>
                <w:szCs w:val="24"/>
              </w:rPr>
              <w:t>1</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7A01F3" w:rsidRPr="002D12A4" w:rsidRDefault="007A01F3" w:rsidP="000F3F83">
            <w:pPr>
              <w:widowControl w:val="0"/>
              <w:autoSpaceDE w:val="0"/>
              <w:autoSpaceDN w:val="0"/>
              <w:adjustRightInd w:val="0"/>
              <w:spacing w:before="20" w:after="20"/>
              <w:ind w:right="30"/>
              <w:rPr>
                <w:rFonts w:ascii="Times New Roman" w:eastAsia="Times New Roman" w:hAnsi="Times New Roman" w:cs="Times New Roman"/>
                <w:sz w:val="24"/>
                <w:szCs w:val="24"/>
                <w:highlight w:val="yellow"/>
              </w:rPr>
            </w:pPr>
          </w:p>
        </w:tc>
        <w:tc>
          <w:tcPr>
            <w:tcW w:w="1238" w:type="dxa"/>
            <w:gridSpan w:val="2"/>
            <w:tcBorders>
              <w:top w:val="single" w:sz="4" w:space="0" w:color="000000"/>
              <w:left w:val="single" w:sz="4" w:space="0" w:color="000000"/>
              <w:bottom w:val="single" w:sz="4" w:space="0" w:color="000000"/>
              <w:right w:val="single" w:sz="4" w:space="0" w:color="auto"/>
            </w:tcBorders>
          </w:tcPr>
          <w:p w:rsidR="007A01F3" w:rsidRPr="002D12A4" w:rsidRDefault="007A01F3">
            <w:pPr>
              <w:jc w:val="both"/>
              <w:rPr>
                <w:rFonts w:ascii="Times New Roman" w:hAnsi="Times New Roman" w:cs="Times New Roman"/>
                <w:sz w:val="24"/>
                <w:szCs w:val="24"/>
                <w:highlight w:val="yellow"/>
              </w:rPr>
            </w:pPr>
          </w:p>
        </w:tc>
        <w:tc>
          <w:tcPr>
            <w:tcW w:w="1238" w:type="dxa"/>
            <w:tcBorders>
              <w:top w:val="single" w:sz="4" w:space="0" w:color="000000"/>
              <w:left w:val="single" w:sz="4" w:space="0" w:color="auto"/>
              <w:bottom w:val="single" w:sz="4" w:space="0" w:color="000000"/>
              <w:right w:val="single" w:sz="4" w:space="0" w:color="000000"/>
            </w:tcBorders>
          </w:tcPr>
          <w:p w:rsidR="000F3F83" w:rsidRPr="002D12A4" w:rsidRDefault="000F3F83">
            <w:pPr>
              <w:jc w:val="both"/>
              <w:rPr>
                <w:rFonts w:ascii="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7A01F3" w:rsidRPr="002D12A4" w:rsidRDefault="007A01F3">
            <w:pPr>
              <w:jc w:val="both"/>
              <w:rPr>
                <w:rFonts w:ascii="Times New Roman" w:hAnsi="Times New Roman" w:cs="Times New Roman"/>
                <w:sz w:val="24"/>
                <w:szCs w:val="24"/>
                <w:highlight w:val="yellow"/>
              </w:rPr>
            </w:pPr>
          </w:p>
        </w:tc>
        <w:tc>
          <w:tcPr>
            <w:tcW w:w="1276" w:type="dxa"/>
            <w:gridSpan w:val="2"/>
            <w:tcBorders>
              <w:top w:val="single" w:sz="4" w:space="0" w:color="000000"/>
              <w:left w:val="single" w:sz="4" w:space="0" w:color="000000"/>
              <w:bottom w:val="single" w:sz="4" w:space="0" w:color="000000"/>
              <w:right w:val="single" w:sz="4" w:space="0" w:color="000000"/>
            </w:tcBorders>
          </w:tcPr>
          <w:p w:rsidR="007A01F3" w:rsidRPr="002D12A4" w:rsidRDefault="007A01F3">
            <w:pPr>
              <w:jc w:val="both"/>
              <w:rPr>
                <w:rFonts w:ascii="Times New Roman" w:hAnsi="Times New Roman" w:cs="Times New Roman"/>
                <w:sz w:val="24"/>
                <w:szCs w:val="24"/>
                <w:highlight w:val="yellow"/>
              </w:rPr>
            </w:pPr>
          </w:p>
        </w:tc>
      </w:tr>
      <w:tr w:rsidR="007A01F3" w:rsidRPr="00183952" w:rsidTr="007747BA">
        <w:trPr>
          <w:gridBefore w:val="1"/>
          <w:wBefore w:w="30" w:type="dxa"/>
          <w:trHeight w:val="521"/>
        </w:trPr>
        <w:tc>
          <w:tcPr>
            <w:tcW w:w="471" w:type="dxa"/>
            <w:tcBorders>
              <w:top w:val="single" w:sz="4" w:space="0" w:color="000000"/>
              <w:left w:val="single" w:sz="4" w:space="0" w:color="000000"/>
              <w:bottom w:val="single" w:sz="4" w:space="0" w:color="000000"/>
              <w:right w:val="single" w:sz="4" w:space="0" w:color="000000"/>
            </w:tcBorders>
          </w:tcPr>
          <w:p w:rsidR="007A01F3" w:rsidRPr="00183952" w:rsidRDefault="007A01F3">
            <w:pPr>
              <w:jc w:val="center"/>
              <w:rPr>
                <w:rFonts w:ascii="Times New Roman" w:hAnsi="Times New Roman" w:cs="Times New Roman"/>
                <w:sz w:val="24"/>
                <w:szCs w:val="24"/>
              </w:rPr>
            </w:pPr>
            <w:r>
              <w:rPr>
                <w:rFonts w:ascii="Times New Roman" w:hAnsi="Times New Roman" w:cs="Times New Roman"/>
                <w:sz w:val="24"/>
                <w:szCs w:val="24"/>
              </w:rPr>
              <w:t>2</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7A01F3" w:rsidRPr="002D12A4" w:rsidRDefault="007A01F3" w:rsidP="000F3F83">
            <w:pPr>
              <w:widowControl w:val="0"/>
              <w:autoSpaceDE w:val="0"/>
              <w:autoSpaceDN w:val="0"/>
              <w:adjustRightInd w:val="0"/>
              <w:spacing w:before="20" w:after="20"/>
              <w:ind w:right="30"/>
              <w:rPr>
                <w:rFonts w:ascii="Times New Roman" w:eastAsia="Times New Roman" w:hAnsi="Times New Roman" w:cs="Times New Roman"/>
                <w:sz w:val="24"/>
                <w:szCs w:val="24"/>
                <w:highlight w:val="yellow"/>
              </w:rPr>
            </w:pPr>
          </w:p>
        </w:tc>
        <w:tc>
          <w:tcPr>
            <w:tcW w:w="1238" w:type="dxa"/>
            <w:gridSpan w:val="2"/>
            <w:tcBorders>
              <w:top w:val="single" w:sz="4" w:space="0" w:color="000000"/>
              <w:left w:val="single" w:sz="4" w:space="0" w:color="000000"/>
              <w:bottom w:val="single" w:sz="4" w:space="0" w:color="000000"/>
              <w:right w:val="single" w:sz="4" w:space="0" w:color="auto"/>
            </w:tcBorders>
          </w:tcPr>
          <w:p w:rsidR="000F3F83" w:rsidRPr="002D12A4" w:rsidRDefault="000F3F83">
            <w:pPr>
              <w:jc w:val="both"/>
              <w:rPr>
                <w:rFonts w:ascii="Times New Roman" w:hAnsi="Times New Roman" w:cs="Times New Roman"/>
                <w:sz w:val="24"/>
                <w:szCs w:val="24"/>
                <w:highlight w:val="yellow"/>
              </w:rPr>
            </w:pPr>
          </w:p>
        </w:tc>
        <w:tc>
          <w:tcPr>
            <w:tcW w:w="1238" w:type="dxa"/>
            <w:tcBorders>
              <w:top w:val="single" w:sz="4" w:space="0" w:color="000000"/>
              <w:left w:val="single" w:sz="4" w:space="0" w:color="auto"/>
              <w:bottom w:val="single" w:sz="4" w:space="0" w:color="000000"/>
              <w:right w:val="single" w:sz="4" w:space="0" w:color="000000"/>
            </w:tcBorders>
          </w:tcPr>
          <w:p w:rsidR="000F3F83" w:rsidRPr="002D12A4" w:rsidRDefault="000F3F83">
            <w:pPr>
              <w:jc w:val="both"/>
              <w:rPr>
                <w:rFonts w:ascii="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7A01F3" w:rsidRPr="002D12A4" w:rsidRDefault="007A01F3">
            <w:pPr>
              <w:jc w:val="both"/>
              <w:rPr>
                <w:rFonts w:ascii="Times New Roman" w:hAnsi="Times New Roman" w:cs="Times New Roman"/>
                <w:sz w:val="24"/>
                <w:szCs w:val="24"/>
                <w:highlight w:val="yellow"/>
              </w:rPr>
            </w:pPr>
          </w:p>
        </w:tc>
        <w:tc>
          <w:tcPr>
            <w:tcW w:w="1276" w:type="dxa"/>
            <w:gridSpan w:val="2"/>
            <w:tcBorders>
              <w:top w:val="single" w:sz="4" w:space="0" w:color="000000"/>
              <w:left w:val="single" w:sz="4" w:space="0" w:color="000000"/>
              <w:bottom w:val="single" w:sz="4" w:space="0" w:color="000000"/>
              <w:right w:val="single" w:sz="4" w:space="0" w:color="000000"/>
            </w:tcBorders>
          </w:tcPr>
          <w:p w:rsidR="007A01F3" w:rsidRPr="002D12A4" w:rsidRDefault="007A01F3">
            <w:pPr>
              <w:jc w:val="both"/>
              <w:rPr>
                <w:rFonts w:ascii="Times New Roman" w:hAnsi="Times New Roman" w:cs="Times New Roman"/>
                <w:sz w:val="24"/>
                <w:szCs w:val="24"/>
                <w:highlight w:val="yellow"/>
              </w:rPr>
            </w:pPr>
          </w:p>
        </w:tc>
      </w:tr>
      <w:tr w:rsidR="007A01F3" w:rsidRPr="00183952" w:rsidTr="007747BA">
        <w:trPr>
          <w:gridBefore w:val="1"/>
          <w:wBefore w:w="30" w:type="dxa"/>
          <w:trHeight w:val="521"/>
        </w:trPr>
        <w:tc>
          <w:tcPr>
            <w:tcW w:w="471" w:type="dxa"/>
            <w:tcBorders>
              <w:top w:val="single" w:sz="4" w:space="0" w:color="000000"/>
              <w:left w:val="single" w:sz="4" w:space="0" w:color="000000"/>
              <w:bottom w:val="single" w:sz="4" w:space="0" w:color="000000"/>
              <w:right w:val="single" w:sz="4" w:space="0" w:color="000000"/>
            </w:tcBorders>
          </w:tcPr>
          <w:p w:rsidR="007A01F3" w:rsidRPr="00183952" w:rsidRDefault="007A01F3">
            <w:pPr>
              <w:jc w:val="center"/>
              <w:rPr>
                <w:rFonts w:ascii="Times New Roman" w:hAnsi="Times New Roman" w:cs="Times New Roman"/>
                <w:sz w:val="24"/>
                <w:szCs w:val="24"/>
              </w:rPr>
            </w:pPr>
            <w:r>
              <w:rPr>
                <w:rFonts w:ascii="Times New Roman" w:hAnsi="Times New Roman" w:cs="Times New Roman"/>
                <w:sz w:val="24"/>
                <w:szCs w:val="24"/>
              </w:rPr>
              <w:t>3</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7A01F3" w:rsidRPr="002D12A4" w:rsidRDefault="007A01F3" w:rsidP="000F3F83">
            <w:pPr>
              <w:widowControl w:val="0"/>
              <w:autoSpaceDE w:val="0"/>
              <w:autoSpaceDN w:val="0"/>
              <w:adjustRightInd w:val="0"/>
              <w:spacing w:before="20" w:after="20"/>
              <w:ind w:right="30"/>
              <w:rPr>
                <w:rFonts w:ascii="Times New Roman" w:eastAsia="Times New Roman" w:hAnsi="Times New Roman" w:cs="Times New Roman"/>
                <w:sz w:val="24"/>
                <w:szCs w:val="24"/>
                <w:highlight w:val="yellow"/>
              </w:rPr>
            </w:pPr>
          </w:p>
        </w:tc>
        <w:tc>
          <w:tcPr>
            <w:tcW w:w="1238" w:type="dxa"/>
            <w:gridSpan w:val="2"/>
            <w:tcBorders>
              <w:top w:val="single" w:sz="4" w:space="0" w:color="000000"/>
              <w:left w:val="single" w:sz="4" w:space="0" w:color="000000"/>
              <w:bottom w:val="single" w:sz="4" w:space="0" w:color="000000"/>
              <w:right w:val="single" w:sz="4" w:space="0" w:color="auto"/>
            </w:tcBorders>
          </w:tcPr>
          <w:p w:rsidR="007A01F3" w:rsidRPr="002D12A4" w:rsidRDefault="007A01F3">
            <w:pPr>
              <w:jc w:val="both"/>
              <w:rPr>
                <w:rFonts w:ascii="Times New Roman" w:hAnsi="Times New Roman" w:cs="Times New Roman"/>
                <w:sz w:val="24"/>
                <w:szCs w:val="24"/>
                <w:highlight w:val="yellow"/>
              </w:rPr>
            </w:pPr>
          </w:p>
        </w:tc>
        <w:tc>
          <w:tcPr>
            <w:tcW w:w="1238" w:type="dxa"/>
            <w:tcBorders>
              <w:top w:val="single" w:sz="4" w:space="0" w:color="000000"/>
              <w:left w:val="single" w:sz="4" w:space="0" w:color="auto"/>
              <w:bottom w:val="single" w:sz="4" w:space="0" w:color="000000"/>
              <w:right w:val="single" w:sz="4" w:space="0" w:color="000000"/>
            </w:tcBorders>
          </w:tcPr>
          <w:p w:rsidR="007A01F3" w:rsidRPr="002D12A4" w:rsidRDefault="007A01F3">
            <w:pPr>
              <w:jc w:val="both"/>
              <w:rPr>
                <w:rFonts w:ascii="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7A01F3" w:rsidRPr="002D12A4" w:rsidRDefault="007A01F3">
            <w:pPr>
              <w:jc w:val="both"/>
              <w:rPr>
                <w:rFonts w:ascii="Times New Roman" w:hAnsi="Times New Roman" w:cs="Times New Roman"/>
                <w:sz w:val="24"/>
                <w:szCs w:val="24"/>
                <w:highlight w:val="yellow"/>
              </w:rPr>
            </w:pPr>
          </w:p>
        </w:tc>
        <w:tc>
          <w:tcPr>
            <w:tcW w:w="1276" w:type="dxa"/>
            <w:gridSpan w:val="2"/>
            <w:tcBorders>
              <w:top w:val="single" w:sz="4" w:space="0" w:color="000000"/>
              <w:left w:val="single" w:sz="4" w:space="0" w:color="000000"/>
              <w:bottom w:val="single" w:sz="4" w:space="0" w:color="000000"/>
              <w:right w:val="single" w:sz="4" w:space="0" w:color="000000"/>
            </w:tcBorders>
          </w:tcPr>
          <w:p w:rsidR="007A01F3" w:rsidRPr="002D12A4" w:rsidRDefault="007A01F3">
            <w:pPr>
              <w:jc w:val="both"/>
              <w:rPr>
                <w:rFonts w:ascii="Times New Roman" w:hAnsi="Times New Roman" w:cs="Times New Roman"/>
                <w:sz w:val="24"/>
                <w:szCs w:val="24"/>
                <w:highlight w:val="yellow"/>
              </w:rPr>
            </w:pPr>
          </w:p>
        </w:tc>
      </w:tr>
      <w:tr w:rsidR="000F3F83" w:rsidRPr="00183952" w:rsidTr="007747BA">
        <w:trPr>
          <w:gridBefore w:val="1"/>
          <w:wBefore w:w="30" w:type="dxa"/>
          <w:trHeight w:val="521"/>
        </w:trPr>
        <w:tc>
          <w:tcPr>
            <w:tcW w:w="471" w:type="dxa"/>
            <w:tcBorders>
              <w:top w:val="single" w:sz="4" w:space="0" w:color="000000"/>
              <w:left w:val="single" w:sz="4" w:space="0" w:color="000000"/>
              <w:bottom w:val="single" w:sz="4" w:space="0" w:color="000000"/>
              <w:right w:val="single" w:sz="4" w:space="0" w:color="000000"/>
            </w:tcBorders>
          </w:tcPr>
          <w:p w:rsidR="000F3F83" w:rsidRPr="00183952" w:rsidRDefault="000F3F83">
            <w:pPr>
              <w:jc w:val="center"/>
              <w:rPr>
                <w:rFonts w:ascii="Times New Roman" w:hAnsi="Times New Roman" w:cs="Times New Roman"/>
                <w:sz w:val="24"/>
                <w:szCs w:val="24"/>
              </w:rPr>
            </w:pPr>
            <w:r>
              <w:rPr>
                <w:rFonts w:ascii="Times New Roman" w:hAnsi="Times New Roman" w:cs="Times New Roman"/>
                <w:sz w:val="24"/>
                <w:szCs w:val="24"/>
              </w:rPr>
              <w:t>4</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0F3F83" w:rsidRPr="002D12A4" w:rsidRDefault="000F3F83" w:rsidP="000F3F83">
            <w:pPr>
              <w:widowControl w:val="0"/>
              <w:autoSpaceDE w:val="0"/>
              <w:autoSpaceDN w:val="0"/>
              <w:adjustRightInd w:val="0"/>
              <w:spacing w:before="20" w:after="20"/>
              <w:ind w:right="30"/>
              <w:rPr>
                <w:rFonts w:ascii="Times New Roman" w:eastAsia="Times New Roman" w:hAnsi="Times New Roman" w:cs="Times New Roman"/>
                <w:sz w:val="24"/>
                <w:szCs w:val="24"/>
                <w:highlight w:val="yellow"/>
              </w:rPr>
            </w:pPr>
          </w:p>
        </w:tc>
        <w:tc>
          <w:tcPr>
            <w:tcW w:w="1238" w:type="dxa"/>
            <w:gridSpan w:val="2"/>
            <w:tcBorders>
              <w:top w:val="single" w:sz="4" w:space="0" w:color="000000"/>
              <w:left w:val="single" w:sz="4" w:space="0" w:color="000000"/>
              <w:bottom w:val="single" w:sz="4" w:space="0" w:color="000000"/>
              <w:right w:val="single" w:sz="4" w:space="0" w:color="auto"/>
            </w:tcBorders>
            <w:vAlign w:val="center"/>
          </w:tcPr>
          <w:p w:rsidR="000F3F83" w:rsidRPr="002D12A4" w:rsidRDefault="000F3F83" w:rsidP="006F6B8F">
            <w:pPr>
              <w:widowControl w:val="0"/>
              <w:autoSpaceDE w:val="0"/>
              <w:autoSpaceDN w:val="0"/>
              <w:adjustRightInd w:val="0"/>
              <w:spacing w:before="20" w:after="20"/>
              <w:ind w:right="30"/>
              <w:jc w:val="center"/>
              <w:rPr>
                <w:rFonts w:ascii="Times New Roman" w:eastAsia="Times New Roman" w:hAnsi="Times New Roman" w:cs="Times New Roman"/>
                <w:sz w:val="24"/>
                <w:szCs w:val="24"/>
                <w:highlight w:val="yellow"/>
              </w:rPr>
            </w:pPr>
          </w:p>
        </w:tc>
        <w:tc>
          <w:tcPr>
            <w:tcW w:w="1238" w:type="dxa"/>
            <w:tcBorders>
              <w:top w:val="single" w:sz="4" w:space="0" w:color="000000"/>
              <w:left w:val="single" w:sz="4" w:space="0" w:color="auto"/>
              <w:bottom w:val="single" w:sz="4" w:space="0" w:color="000000"/>
              <w:right w:val="single" w:sz="4" w:space="0" w:color="000000"/>
            </w:tcBorders>
            <w:vAlign w:val="center"/>
          </w:tcPr>
          <w:p w:rsidR="000F3F83" w:rsidRPr="002D12A4" w:rsidRDefault="000F3F83" w:rsidP="006F6B8F">
            <w:pPr>
              <w:widowControl w:val="0"/>
              <w:autoSpaceDE w:val="0"/>
              <w:autoSpaceDN w:val="0"/>
              <w:adjustRightInd w:val="0"/>
              <w:spacing w:before="20" w:after="20"/>
              <w:ind w:right="30"/>
              <w:jc w:val="center"/>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0F3F83" w:rsidRPr="002D12A4" w:rsidRDefault="000F3F83">
            <w:pPr>
              <w:jc w:val="both"/>
              <w:rPr>
                <w:rFonts w:ascii="Times New Roman" w:hAnsi="Times New Roman" w:cs="Times New Roman"/>
                <w:sz w:val="24"/>
                <w:szCs w:val="24"/>
                <w:highlight w:val="yellow"/>
              </w:rPr>
            </w:pPr>
          </w:p>
        </w:tc>
        <w:tc>
          <w:tcPr>
            <w:tcW w:w="1276" w:type="dxa"/>
            <w:gridSpan w:val="2"/>
            <w:tcBorders>
              <w:top w:val="single" w:sz="4" w:space="0" w:color="000000"/>
              <w:left w:val="single" w:sz="4" w:space="0" w:color="000000"/>
              <w:bottom w:val="single" w:sz="4" w:space="0" w:color="000000"/>
              <w:right w:val="single" w:sz="4" w:space="0" w:color="000000"/>
            </w:tcBorders>
          </w:tcPr>
          <w:p w:rsidR="000F3F83" w:rsidRPr="002D12A4" w:rsidRDefault="000F3F83">
            <w:pPr>
              <w:jc w:val="both"/>
              <w:rPr>
                <w:rFonts w:ascii="Times New Roman" w:hAnsi="Times New Roman" w:cs="Times New Roman"/>
                <w:sz w:val="24"/>
                <w:szCs w:val="24"/>
                <w:highlight w:val="yellow"/>
              </w:rPr>
            </w:pPr>
          </w:p>
        </w:tc>
      </w:tr>
      <w:tr w:rsidR="000F3F83" w:rsidRPr="00183952" w:rsidTr="007747BA">
        <w:trPr>
          <w:gridBefore w:val="1"/>
          <w:wBefore w:w="30" w:type="dxa"/>
          <w:trHeight w:val="521"/>
        </w:trPr>
        <w:tc>
          <w:tcPr>
            <w:tcW w:w="471" w:type="dxa"/>
            <w:tcBorders>
              <w:top w:val="single" w:sz="4" w:space="0" w:color="000000"/>
              <w:left w:val="single" w:sz="4" w:space="0" w:color="000000"/>
              <w:bottom w:val="single" w:sz="4" w:space="0" w:color="000000"/>
              <w:right w:val="single" w:sz="4" w:space="0" w:color="000000"/>
            </w:tcBorders>
          </w:tcPr>
          <w:p w:rsidR="000F3F83" w:rsidRPr="00183952" w:rsidRDefault="000F3F83">
            <w:pPr>
              <w:jc w:val="center"/>
              <w:rPr>
                <w:rFonts w:ascii="Times New Roman" w:hAnsi="Times New Roman" w:cs="Times New Roman"/>
                <w:sz w:val="24"/>
                <w:szCs w:val="24"/>
              </w:rPr>
            </w:pPr>
            <w:r>
              <w:rPr>
                <w:rFonts w:ascii="Times New Roman" w:hAnsi="Times New Roman" w:cs="Times New Roman"/>
                <w:sz w:val="24"/>
                <w:szCs w:val="24"/>
              </w:rPr>
              <w:t>5</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0F3F83" w:rsidRPr="002D12A4" w:rsidRDefault="000F3F83" w:rsidP="000F3F83">
            <w:pPr>
              <w:widowControl w:val="0"/>
              <w:autoSpaceDE w:val="0"/>
              <w:autoSpaceDN w:val="0"/>
              <w:adjustRightInd w:val="0"/>
              <w:spacing w:before="20" w:after="20"/>
              <w:ind w:right="30"/>
              <w:rPr>
                <w:rFonts w:ascii="Times New Roman" w:eastAsia="Times New Roman" w:hAnsi="Times New Roman" w:cs="Times New Roman"/>
                <w:sz w:val="24"/>
                <w:szCs w:val="24"/>
                <w:highlight w:val="yellow"/>
              </w:rPr>
            </w:pPr>
          </w:p>
        </w:tc>
        <w:tc>
          <w:tcPr>
            <w:tcW w:w="1238" w:type="dxa"/>
            <w:gridSpan w:val="2"/>
            <w:tcBorders>
              <w:top w:val="single" w:sz="4" w:space="0" w:color="000000"/>
              <w:left w:val="single" w:sz="4" w:space="0" w:color="000000"/>
              <w:bottom w:val="single" w:sz="4" w:space="0" w:color="000000"/>
              <w:right w:val="single" w:sz="4" w:space="0" w:color="auto"/>
            </w:tcBorders>
            <w:vAlign w:val="center"/>
          </w:tcPr>
          <w:p w:rsidR="000F3F83" w:rsidRPr="002D12A4" w:rsidRDefault="000F3F83" w:rsidP="006F6B8F">
            <w:pPr>
              <w:widowControl w:val="0"/>
              <w:autoSpaceDE w:val="0"/>
              <w:autoSpaceDN w:val="0"/>
              <w:adjustRightInd w:val="0"/>
              <w:spacing w:before="20" w:after="20"/>
              <w:ind w:right="30"/>
              <w:jc w:val="center"/>
              <w:rPr>
                <w:rFonts w:ascii="Times New Roman" w:eastAsia="Times New Roman" w:hAnsi="Times New Roman" w:cs="Times New Roman"/>
                <w:sz w:val="24"/>
                <w:szCs w:val="24"/>
                <w:highlight w:val="yellow"/>
              </w:rPr>
            </w:pPr>
          </w:p>
        </w:tc>
        <w:tc>
          <w:tcPr>
            <w:tcW w:w="1238" w:type="dxa"/>
            <w:tcBorders>
              <w:top w:val="single" w:sz="4" w:space="0" w:color="000000"/>
              <w:left w:val="single" w:sz="4" w:space="0" w:color="auto"/>
              <w:bottom w:val="single" w:sz="4" w:space="0" w:color="000000"/>
              <w:right w:val="single" w:sz="4" w:space="0" w:color="000000"/>
            </w:tcBorders>
            <w:vAlign w:val="center"/>
          </w:tcPr>
          <w:p w:rsidR="000F3F83" w:rsidRPr="002D12A4" w:rsidRDefault="000F3F83" w:rsidP="006F6B8F">
            <w:pPr>
              <w:widowControl w:val="0"/>
              <w:autoSpaceDE w:val="0"/>
              <w:autoSpaceDN w:val="0"/>
              <w:adjustRightInd w:val="0"/>
              <w:spacing w:before="20" w:after="20"/>
              <w:ind w:right="30"/>
              <w:jc w:val="center"/>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0F3F83" w:rsidRPr="002D12A4" w:rsidRDefault="000F3F83">
            <w:pPr>
              <w:jc w:val="both"/>
              <w:rPr>
                <w:rFonts w:ascii="Times New Roman" w:hAnsi="Times New Roman" w:cs="Times New Roman"/>
                <w:sz w:val="24"/>
                <w:szCs w:val="24"/>
                <w:highlight w:val="yellow"/>
              </w:rPr>
            </w:pPr>
          </w:p>
        </w:tc>
        <w:tc>
          <w:tcPr>
            <w:tcW w:w="1276" w:type="dxa"/>
            <w:gridSpan w:val="2"/>
            <w:tcBorders>
              <w:top w:val="single" w:sz="4" w:space="0" w:color="000000"/>
              <w:left w:val="single" w:sz="4" w:space="0" w:color="000000"/>
              <w:bottom w:val="single" w:sz="4" w:space="0" w:color="000000"/>
              <w:right w:val="single" w:sz="4" w:space="0" w:color="000000"/>
            </w:tcBorders>
          </w:tcPr>
          <w:p w:rsidR="000F3F83" w:rsidRPr="002D12A4" w:rsidRDefault="000F3F83">
            <w:pPr>
              <w:jc w:val="both"/>
              <w:rPr>
                <w:rFonts w:ascii="Times New Roman" w:hAnsi="Times New Roman" w:cs="Times New Roman"/>
                <w:sz w:val="24"/>
                <w:szCs w:val="24"/>
                <w:highlight w:val="yellow"/>
              </w:rPr>
            </w:pPr>
          </w:p>
        </w:tc>
      </w:tr>
      <w:tr w:rsidR="000F3F83" w:rsidRPr="00183952" w:rsidTr="007747BA">
        <w:trPr>
          <w:gridBefore w:val="1"/>
          <w:wBefore w:w="30" w:type="dxa"/>
          <w:trHeight w:val="537"/>
        </w:trPr>
        <w:tc>
          <w:tcPr>
            <w:tcW w:w="471" w:type="dxa"/>
            <w:tcBorders>
              <w:top w:val="single" w:sz="4" w:space="0" w:color="000000"/>
              <w:left w:val="single" w:sz="4" w:space="0" w:color="000000"/>
              <w:bottom w:val="single" w:sz="4" w:space="0" w:color="000000"/>
              <w:right w:val="single" w:sz="4" w:space="0" w:color="000000"/>
            </w:tcBorders>
          </w:tcPr>
          <w:p w:rsidR="000F3F83" w:rsidRPr="00183952" w:rsidRDefault="000F3F83">
            <w:pPr>
              <w:jc w:val="center"/>
              <w:rPr>
                <w:rFonts w:ascii="Times New Roman" w:hAnsi="Times New Roman" w:cs="Times New Roman"/>
                <w:sz w:val="24"/>
                <w:szCs w:val="24"/>
              </w:rPr>
            </w:pPr>
            <w:r>
              <w:rPr>
                <w:rFonts w:ascii="Times New Roman" w:hAnsi="Times New Roman" w:cs="Times New Roman"/>
                <w:sz w:val="24"/>
                <w:szCs w:val="24"/>
              </w:rPr>
              <w:t>6</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0F3F83" w:rsidRPr="002D12A4" w:rsidRDefault="000F3F83" w:rsidP="000F3F83">
            <w:pPr>
              <w:widowControl w:val="0"/>
              <w:autoSpaceDE w:val="0"/>
              <w:autoSpaceDN w:val="0"/>
              <w:adjustRightInd w:val="0"/>
              <w:spacing w:before="20" w:after="20"/>
              <w:ind w:right="30"/>
              <w:rPr>
                <w:rFonts w:ascii="Times New Roman" w:eastAsia="Times New Roman" w:hAnsi="Times New Roman" w:cs="Times New Roman"/>
                <w:sz w:val="24"/>
                <w:szCs w:val="24"/>
                <w:highlight w:val="yellow"/>
              </w:rPr>
            </w:pPr>
          </w:p>
        </w:tc>
        <w:tc>
          <w:tcPr>
            <w:tcW w:w="1238" w:type="dxa"/>
            <w:gridSpan w:val="2"/>
            <w:tcBorders>
              <w:top w:val="single" w:sz="4" w:space="0" w:color="000000"/>
              <w:left w:val="single" w:sz="4" w:space="0" w:color="000000"/>
              <w:bottom w:val="single" w:sz="4" w:space="0" w:color="000000"/>
              <w:right w:val="single" w:sz="4" w:space="0" w:color="auto"/>
            </w:tcBorders>
            <w:vAlign w:val="center"/>
          </w:tcPr>
          <w:p w:rsidR="000F3F83" w:rsidRPr="002D12A4" w:rsidRDefault="000F3F83" w:rsidP="006F6B8F">
            <w:pPr>
              <w:widowControl w:val="0"/>
              <w:autoSpaceDE w:val="0"/>
              <w:autoSpaceDN w:val="0"/>
              <w:adjustRightInd w:val="0"/>
              <w:spacing w:before="20" w:after="20"/>
              <w:ind w:right="30"/>
              <w:jc w:val="center"/>
              <w:rPr>
                <w:rFonts w:ascii="Times New Roman" w:eastAsia="Times New Roman" w:hAnsi="Times New Roman" w:cs="Times New Roman"/>
                <w:sz w:val="24"/>
                <w:szCs w:val="24"/>
                <w:highlight w:val="yellow"/>
              </w:rPr>
            </w:pPr>
          </w:p>
        </w:tc>
        <w:tc>
          <w:tcPr>
            <w:tcW w:w="1238" w:type="dxa"/>
            <w:tcBorders>
              <w:top w:val="single" w:sz="4" w:space="0" w:color="000000"/>
              <w:left w:val="single" w:sz="4" w:space="0" w:color="auto"/>
              <w:bottom w:val="single" w:sz="4" w:space="0" w:color="000000"/>
              <w:right w:val="single" w:sz="4" w:space="0" w:color="000000"/>
            </w:tcBorders>
            <w:vAlign w:val="center"/>
          </w:tcPr>
          <w:p w:rsidR="000F3F83" w:rsidRPr="002D12A4" w:rsidRDefault="000F3F83" w:rsidP="006F6B8F">
            <w:pPr>
              <w:widowControl w:val="0"/>
              <w:autoSpaceDE w:val="0"/>
              <w:autoSpaceDN w:val="0"/>
              <w:adjustRightInd w:val="0"/>
              <w:spacing w:before="20" w:after="20"/>
              <w:ind w:right="30"/>
              <w:jc w:val="center"/>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0F3F83" w:rsidRPr="002D12A4" w:rsidRDefault="000F3F83">
            <w:pPr>
              <w:jc w:val="both"/>
              <w:rPr>
                <w:rFonts w:ascii="Times New Roman" w:hAnsi="Times New Roman" w:cs="Times New Roman"/>
                <w:sz w:val="24"/>
                <w:szCs w:val="24"/>
                <w:highlight w:val="yellow"/>
              </w:rPr>
            </w:pPr>
          </w:p>
        </w:tc>
        <w:tc>
          <w:tcPr>
            <w:tcW w:w="1276" w:type="dxa"/>
            <w:gridSpan w:val="2"/>
            <w:tcBorders>
              <w:top w:val="single" w:sz="4" w:space="0" w:color="000000"/>
              <w:left w:val="single" w:sz="4" w:space="0" w:color="000000"/>
              <w:bottom w:val="single" w:sz="4" w:space="0" w:color="000000"/>
              <w:right w:val="single" w:sz="4" w:space="0" w:color="000000"/>
            </w:tcBorders>
          </w:tcPr>
          <w:p w:rsidR="000F3F83" w:rsidRPr="002D12A4" w:rsidRDefault="000F3F83">
            <w:pPr>
              <w:jc w:val="both"/>
              <w:rPr>
                <w:rFonts w:ascii="Times New Roman" w:hAnsi="Times New Roman" w:cs="Times New Roman"/>
                <w:sz w:val="24"/>
                <w:szCs w:val="24"/>
                <w:highlight w:val="yellow"/>
              </w:rPr>
            </w:pPr>
          </w:p>
        </w:tc>
      </w:tr>
      <w:tr w:rsidR="000F3F83" w:rsidRPr="00183952" w:rsidTr="007747BA">
        <w:trPr>
          <w:gridBefore w:val="1"/>
          <w:wBefore w:w="30" w:type="dxa"/>
          <w:trHeight w:val="521"/>
        </w:trPr>
        <w:tc>
          <w:tcPr>
            <w:tcW w:w="471" w:type="dxa"/>
            <w:tcBorders>
              <w:top w:val="single" w:sz="4" w:space="0" w:color="000000"/>
              <w:left w:val="single" w:sz="4" w:space="0" w:color="000000"/>
              <w:bottom w:val="single" w:sz="4" w:space="0" w:color="000000"/>
              <w:right w:val="single" w:sz="4" w:space="0" w:color="000000"/>
            </w:tcBorders>
          </w:tcPr>
          <w:p w:rsidR="000F3F83" w:rsidRPr="00183952" w:rsidRDefault="000F3F83">
            <w:pPr>
              <w:jc w:val="center"/>
              <w:rPr>
                <w:rFonts w:ascii="Times New Roman" w:hAnsi="Times New Roman" w:cs="Times New Roman"/>
                <w:sz w:val="24"/>
                <w:szCs w:val="24"/>
              </w:rPr>
            </w:pPr>
            <w:r>
              <w:rPr>
                <w:rFonts w:ascii="Times New Roman" w:hAnsi="Times New Roman" w:cs="Times New Roman"/>
                <w:sz w:val="24"/>
                <w:szCs w:val="24"/>
              </w:rPr>
              <w:t>7</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0F3F83" w:rsidRPr="002D12A4" w:rsidRDefault="000F3F83" w:rsidP="000F3F83">
            <w:pPr>
              <w:widowControl w:val="0"/>
              <w:autoSpaceDE w:val="0"/>
              <w:autoSpaceDN w:val="0"/>
              <w:adjustRightInd w:val="0"/>
              <w:spacing w:before="20" w:after="20"/>
              <w:ind w:right="30"/>
              <w:rPr>
                <w:rFonts w:ascii="Times New Roman" w:eastAsia="Times New Roman" w:hAnsi="Times New Roman" w:cs="Times New Roman"/>
                <w:sz w:val="24"/>
                <w:szCs w:val="24"/>
                <w:highlight w:val="yellow"/>
              </w:rPr>
            </w:pPr>
          </w:p>
        </w:tc>
        <w:tc>
          <w:tcPr>
            <w:tcW w:w="1238" w:type="dxa"/>
            <w:gridSpan w:val="2"/>
            <w:tcBorders>
              <w:top w:val="single" w:sz="4" w:space="0" w:color="000000"/>
              <w:left w:val="single" w:sz="4" w:space="0" w:color="000000"/>
              <w:bottom w:val="single" w:sz="4" w:space="0" w:color="000000"/>
              <w:right w:val="single" w:sz="4" w:space="0" w:color="auto"/>
            </w:tcBorders>
            <w:vAlign w:val="center"/>
          </w:tcPr>
          <w:p w:rsidR="000F3F83" w:rsidRPr="002D12A4" w:rsidRDefault="000F3F83" w:rsidP="006F6B8F">
            <w:pPr>
              <w:widowControl w:val="0"/>
              <w:autoSpaceDE w:val="0"/>
              <w:autoSpaceDN w:val="0"/>
              <w:adjustRightInd w:val="0"/>
              <w:spacing w:before="20" w:after="20"/>
              <w:ind w:right="30"/>
              <w:jc w:val="center"/>
              <w:rPr>
                <w:rFonts w:ascii="Times New Roman" w:eastAsia="Times New Roman" w:hAnsi="Times New Roman" w:cs="Times New Roman"/>
                <w:sz w:val="24"/>
                <w:szCs w:val="24"/>
                <w:highlight w:val="yellow"/>
              </w:rPr>
            </w:pPr>
          </w:p>
        </w:tc>
        <w:tc>
          <w:tcPr>
            <w:tcW w:w="1238" w:type="dxa"/>
            <w:tcBorders>
              <w:top w:val="single" w:sz="4" w:space="0" w:color="000000"/>
              <w:left w:val="single" w:sz="4" w:space="0" w:color="auto"/>
              <w:bottom w:val="single" w:sz="4" w:space="0" w:color="000000"/>
              <w:right w:val="single" w:sz="4" w:space="0" w:color="000000"/>
            </w:tcBorders>
            <w:vAlign w:val="center"/>
          </w:tcPr>
          <w:p w:rsidR="000F3F83" w:rsidRPr="002D12A4" w:rsidRDefault="000F3F83" w:rsidP="006F6B8F">
            <w:pPr>
              <w:widowControl w:val="0"/>
              <w:autoSpaceDE w:val="0"/>
              <w:autoSpaceDN w:val="0"/>
              <w:adjustRightInd w:val="0"/>
              <w:spacing w:before="20" w:after="20"/>
              <w:ind w:right="30"/>
              <w:jc w:val="center"/>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0F3F83" w:rsidRPr="002D12A4" w:rsidRDefault="000F3F83">
            <w:pPr>
              <w:jc w:val="both"/>
              <w:rPr>
                <w:rFonts w:ascii="Times New Roman" w:hAnsi="Times New Roman" w:cs="Times New Roman"/>
                <w:sz w:val="24"/>
                <w:szCs w:val="24"/>
                <w:highlight w:val="yellow"/>
              </w:rPr>
            </w:pPr>
          </w:p>
        </w:tc>
        <w:tc>
          <w:tcPr>
            <w:tcW w:w="1276" w:type="dxa"/>
            <w:gridSpan w:val="2"/>
            <w:tcBorders>
              <w:top w:val="single" w:sz="4" w:space="0" w:color="000000"/>
              <w:left w:val="single" w:sz="4" w:space="0" w:color="000000"/>
              <w:bottom w:val="single" w:sz="4" w:space="0" w:color="000000"/>
              <w:right w:val="single" w:sz="4" w:space="0" w:color="000000"/>
            </w:tcBorders>
          </w:tcPr>
          <w:p w:rsidR="000F3F83" w:rsidRPr="002D12A4" w:rsidRDefault="000F3F83">
            <w:pPr>
              <w:jc w:val="both"/>
              <w:rPr>
                <w:rFonts w:ascii="Times New Roman" w:hAnsi="Times New Roman" w:cs="Times New Roman"/>
                <w:sz w:val="24"/>
                <w:szCs w:val="24"/>
                <w:highlight w:val="yellow"/>
              </w:rPr>
            </w:pPr>
          </w:p>
        </w:tc>
      </w:tr>
      <w:tr w:rsidR="000F3F83" w:rsidRPr="00183952" w:rsidTr="00774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rPr>
          <w:gridAfter w:val="1"/>
          <w:wAfter w:w="1012" w:type="dxa"/>
          <w:trHeight w:val="1043"/>
        </w:trPr>
        <w:tc>
          <w:tcPr>
            <w:tcW w:w="3684" w:type="dxa"/>
            <w:gridSpan w:val="3"/>
            <w:hideMark/>
          </w:tcPr>
          <w:p w:rsidR="000F3F83" w:rsidRPr="000A5545" w:rsidRDefault="000F3F83" w:rsidP="006F6B8F">
            <w:pPr>
              <w:rPr>
                <w:rFonts w:ascii="Times New Roman" w:hAnsi="Times New Roman" w:cs="Times New Roman"/>
                <w:color w:val="000000"/>
                <w:sz w:val="24"/>
                <w:szCs w:val="24"/>
              </w:rPr>
            </w:pPr>
            <w:r w:rsidRPr="000A5545">
              <w:rPr>
                <w:rFonts w:ascii="Times New Roman" w:hAnsi="Times New Roman" w:cs="Times New Roman"/>
                <w:b/>
                <w:bCs/>
                <w:color w:val="000000"/>
                <w:sz w:val="24"/>
                <w:szCs w:val="24"/>
              </w:rPr>
              <w:t xml:space="preserve">                     Заказчик</w:t>
            </w:r>
            <w:r w:rsidRPr="000A5545">
              <w:rPr>
                <w:rFonts w:ascii="Times New Roman" w:hAnsi="Times New Roman" w:cs="Times New Roman"/>
                <w:color w:val="000000"/>
                <w:sz w:val="24"/>
                <w:szCs w:val="24"/>
              </w:rPr>
              <w:t xml:space="preserve"> </w:t>
            </w:r>
          </w:p>
          <w:p w:rsidR="000F3F83" w:rsidRPr="000A5545" w:rsidRDefault="00606C1B" w:rsidP="002D12A4">
            <w:pP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администрации</w:t>
            </w:r>
          </w:p>
        </w:tc>
        <w:tc>
          <w:tcPr>
            <w:tcW w:w="833" w:type="dxa"/>
            <w:gridSpan w:val="2"/>
          </w:tcPr>
          <w:p w:rsidR="000F3F83" w:rsidRPr="000A5545" w:rsidRDefault="000F3F83" w:rsidP="006F6B8F">
            <w:pPr>
              <w:jc w:val="both"/>
              <w:rPr>
                <w:rFonts w:ascii="Times New Roman" w:hAnsi="Times New Roman" w:cs="Times New Roman"/>
                <w:color w:val="000000"/>
                <w:sz w:val="24"/>
                <w:szCs w:val="24"/>
              </w:rPr>
            </w:pPr>
          </w:p>
        </w:tc>
        <w:tc>
          <w:tcPr>
            <w:tcW w:w="3834" w:type="dxa"/>
            <w:gridSpan w:val="4"/>
            <w:hideMark/>
          </w:tcPr>
          <w:p w:rsidR="000F3F83" w:rsidRPr="002D12A4" w:rsidRDefault="000F3F83" w:rsidP="006F6B8F">
            <w:pPr>
              <w:jc w:val="center"/>
              <w:rPr>
                <w:rFonts w:ascii="Times New Roman" w:hAnsi="Times New Roman" w:cs="Times New Roman"/>
                <w:color w:val="000000"/>
                <w:sz w:val="24"/>
                <w:szCs w:val="24"/>
                <w:highlight w:val="yellow"/>
              </w:rPr>
            </w:pPr>
            <w:r w:rsidRPr="002D12A4">
              <w:rPr>
                <w:rFonts w:ascii="Times New Roman" w:hAnsi="Times New Roman" w:cs="Times New Roman"/>
                <w:b/>
                <w:bCs/>
                <w:color w:val="000000"/>
                <w:sz w:val="24"/>
                <w:szCs w:val="24"/>
                <w:highlight w:val="yellow"/>
              </w:rPr>
              <w:t>Подрядчик</w:t>
            </w:r>
            <w:r w:rsidRPr="002D12A4">
              <w:rPr>
                <w:rFonts w:ascii="Times New Roman" w:hAnsi="Times New Roman" w:cs="Times New Roman"/>
                <w:color w:val="000000"/>
                <w:sz w:val="24"/>
                <w:szCs w:val="24"/>
                <w:highlight w:val="yellow"/>
              </w:rPr>
              <w:t xml:space="preserve"> </w:t>
            </w:r>
          </w:p>
        </w:tc>
      </w:tr>
      <w:tr w:rsidR="000F3F83" w:rsidRPr="00183952" w:rsidTr="00774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rPr>
          <w:gridAfter w:val="1"/>
          <w:wAfter w:w="1012" w:type="dxa"/>
          <w:trHeight w:val="537"/>
        </w:trPr>
        <w:tc>
          <w:tcPr>
            <w:tcW w:w="3684" w:type="dxa"/>
            <w:gridSpan w:val="3"/>
            <w:tcBorders>
              <w:top w:val="nil"/>
              <w:left w:val="nil"/>
              <w:bottom w:val="single" w:sz="2" w:space="0" w:color="auto"/>
              <w:right w:val="nil"/>
            </w:tcBorders>
          </w:tcPr>
          <w:p w:rsidR="000F3F83" w:rsidRPr="000A5545" w:rsidRDefault="00606C1B" w:rsidP="002D12A4">
            <w:pPr>
              <w:jc w:val="both"/>
              <w:rPr>
                <w:rFonts w:ascii="Times New Roman" w:hAnsi="Times New Roman" w:cs="Times New Roman"/>
                <w:color w:val="000000"/>
                <w:sz w:val="24"/>
                <w:szCs w:val="24"/>
              </w:rPr>
            </w:pPr>
            <w:r>
              <w:rPr>
                <w:rFonts w:ascii="Times New Roman" w:hAnsi="Times New Roman" w:cs="Times New Roman"/>
                <w:color w:val="000000"/>
                <w:sz w:val="24"/>
                <w:szCs w:val="24"/>
              </w:rPr>
              <w:t>В. И. Ивочкин</w:t>
            </w:r>
          </w:p>
        </w:tc>
        <w:tc>
          <w:tcPr>
            <w:tcW w:w="833" w:type="dxa"/>
            <w:gridSpan w:val="2"/>
          </w:tcPr>
          <w:p w:rsidR="000F3F83" w:rsidRPr="000A5545" w:rsidRDefault="000F3F83" w:rsidP="006F6B8F">
            <w:pPr>
              <w:jc w:val="both"/>
              <w:rPr>
                <w:rFonts w:ascii="Times New Roman" w:hAnsi="Times New Roman" w:cs="Times New Roman"/>
                <w:color w:val="000000"/>
                <w:sz w:val="24"/>
                <w:szCs w:val="24"/>
              </w:rPr>
            </w:pPr>
          </w:p>
        </w:tc>
        <w:tc>
          <w:tcPr>
            <w:tcW w:w="3834" w:type="dxa"/>
            <w:gridSpan w:val="4"/>
            <w:tcBorders>
              <w:top w:val="nil"/>
              <w:left w:val="nil"/>
              <w:bottom w:val="single" w:sz="2" w:space="0" w:color="auto"/>
              <w:right w:val="nil"/>
            </w:tcBorders>
          </w:tcPr>
          <w:p w:rsidR="000F3F83" w:rsidRPr="002D12A4" w:rsidRDefault="000F3F83" w:rsidP="006F6B8F">
            <w:pPr>
              <w:jc w:val="both"/>
              <w:rPr>
                <w:rFonts w:ascii="Times New Roman" w:hAnsi="Times New Roman" w:cs="Times New Roman"/>
                <w:color w:val="000000"/>
                <w:sz w:val="24"/>
                <w:szCs w:val="24"/>
                <w:highlight w:val="yellow"/>
              </w:rPr>
            </w:pPr>
          </w:p>
        </w:tc>
      </w:tr>
    </w:tbl>
    <w:p w:rsidR="00183952" w:rsidRPr="00183952" w:rsidRDefault="00183952" w:rsidP="00183952">
      <w:pPr>
        <w:jc w:val="both"/>
        <w:rPr>
          <w:rFonts w:ascii="Times New Roman" w:hAnsi="Times New Roman" w:cs="Times New Roman"/>
          <w:sz w:val="24"/>
          <w:szCs w:val="24"/>
        </w:rPr>
      </w:pPr>
    </w:p>
    <w:tbl>
      <w:tblPr>
        <w:tblW w:w="10230" w:type="dxa"/>
        <w:tblInd w:w="-37" w:type="dxa"/>
        <w:tblLayout w:type="fixed"/>
        <w:tblCellMar>
          <w:left w:w="105" w:type="dxa"/>
          <w:right w:w="105" w:type="dxa"/>
        </w:tblCellMar>
        <w:tblLook w:val="04A0"/>
      </w:tblPr>
      <w:tblGrid>
        <w:gridCol w:w="10230"/>
      </w:tblGrid>
      <w:tr w:rsidR="00183952" w:rsidRPr="00183952" w:rsidTr="00183952">
        <w:tc>
          <w:tcPr>
            <w:tcW w:w="10230" w:type="dxa"/>
            <w:hideMark/>
          </w:tcPr>
          <w:p w:rsidR="00183952" w:rsidRPr="00183952" w:rsidRDefault="00183952">
            <w:pPr>
              <w:rPr>
                <w:rFonts w:ascii="Times New Roman" w:hAnsi="Times New Roman" w:cs="Times New Roman"/>
                <w:sz w:val="24"/>
                <w:szCs w:val="24"/>
              </w:rPr>
            </w:pPr>
          </w:p>
        </w:tc>
      </w:tr>
    </w:tbl>
    <w:p w:rsidR="008E1741" w:rsidRDefault="008E1741" w:rsidP="000F3F83">
      <w:pPr>
        <w:rPr>
          <w:rFonts w:ascii="Times New Roman" w:eastAsia="Times New Roman" w:hAnsi="Times New Roman" w:cs="Times New Roman"/>
          <w:b/>
          <w:caps/>
          <w:lang w:eastAsia="ru-RU"/>
        </w:rPr>
      </w:pPr>
    </w:p>
    <w:p w:rsidR="0099242E" w:rsidRDefault="0099242E" w:rsidP="000F3F83">
      <w:pPr>
        <w:rPr>
          <w:rFonts w:ascii="Times New Roman" w:eastAsia="Times New Roman" w:hAnsi="Times New Roman" w:cs="Times New Roman"/>
          <w:b/>
          <w:caps/>
          <w:lang w:eastAsia="ru-RU"/>
        </w:rPr>
      </w:pPr>
    </w:p>
    <w:p w:rsidR="007747BA" w:rsidRDefault="00183952" w:rsidP="0018395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747BA">
        <w:rPr>
          <w:rFonts w:ascii="Times New Roman" w:eastAsia="Times New Roman" w:hAnsi="Times New Roman" w:cs="Times New Roman"/>
          <w:b/>
          <w:sz w:val="24"/>
          <w:szCs w:val="24"/>
          <w:lang w:eastAsia="ru-RU"/>
        </w:rPr>
        <w:br w:type="page"/>
      </w:r>
    </w:p>
    <w:p w:rsidR="00183952" w:rsidRPr="00183952" w:rsidRDefault="00183952" w:rsidP="007747B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3</w:t>
      </w:r>
      <w:r w:rsidRPr="00183952">
        <w:rPr>
          <w:rFonts w:ascii="Times New Roman" w:eastAsia="Times New Roman" w:hAnsi="Times New Roman" w:cs="Times New Roman"/>
          <w:b/>
          <w:sz w:val="24"/>
          <w:szCs w:val="24"/>
          <w:lang w:eastAsia="ru-RU"/>
        </w:rPr>
        <w:t xml:space="preserve"> </w:t>
      </w:r>
      <w:r w:rsidR="00D03CC8" w:rsidRPr="00183952">
        <w:rPr>
          <w:rFonts w:ascii="Times New Roman" w:eastAsia="Times New Roman" w:hAnsi="Times New Roman" w:cs="Times New Roman"/>
          <w:sz w:val="24"/>
          <w:szCs w:val="24"/>
          <w:lang w:eastAsia="ru-RU"/>
        </w:rPr>
        <w:t>к муниципальному контракту</w:t>
      </w:r>
    </w:p>
    <w:p w:rsidR="00183952" w:rsidRDefault="00183952" w:rsidP="006F542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№__________________________ от «_</w:t>
      </w:r>
      <w:r w:rsidR="00D03CC8">
        <w:rPr>
          <w:rFonts w:ascii="Times New Roman" w:eastAsia="Times New Roman" w:hAnsi="Times New Roman" w:cs="Times New Roman"/>
          <w:b/>
          <w:lang w:eastAsia="ru-RU"/>
        </w:rPr>
        <w:t>_» _</w:t>
      </w:r>
      <w:r>
        <w:rPr>
          <w:rFonts w:ascii="Times New Roman" w:eastAsia="Times New Roman" w:hAnsi="Times New Roman" w:cs="Times New Roman"/>
          <w:b/>
          <w:lang w:eastAsia="ru-RU"/>
        </w:rPr>
        <w:t>___201</w:t>
      </w:r>
      <w:r w:rsidR="007E27B9">
        <w:rPr>
          <w:rFonts w:ascii="Times New Roman" w:eastAsia="Times New Roman" w:hAnsi="Times New Roman" w:cs="Times New Roman"/>
          <w:b/>
          <w:lang w:eastAsia="ru-RU"/>
        </w:rPr>
        <w:t>6</w:t>
      </w:r>
      <w:r>
        <w:rPr>
          <w:rFonts w:ascii="Times New Roman" w:eastAsia="Times New Roman" w:hAnsi="Times New Roman" w:cs="Times New Roman"/>
          <w:b/>
          <w:lang w:eastAsia="ru-RU"/>
        </w:rPr>
        <w:t xml:space="preserve"> г.</w:t>
      </w:r>
    </w:p>
    <w:p w:rsidR="008E1741" w:rsidRPr="00183952" w:rsidRDefault="00183952" w:rsidP="00183952">
      <w:pPr>
        <w:keepNext/>
        <w:spacing w:before="240" w:after="60"/>
        <w:outlineLvl w:val="1"/>
        <w:rPr>
          <w:rFonts w:ascii="Times New Roman" w:eastAsia="Times New Roman" w:hAnsi="Times New Roman" w:cs="Times New Roman"/>
          <w:b/>
          <w:bCs/>
          <w:iCs/>
          <w:sz w:val="24"/>
          <w:szCs w:val="24"/>
        </w:rPr>
      </w:pPr>
      <w:r>
        <w:rPr>
          <w:rFonts w:ascii="Times New Roman" w:eastAsia="Times New Roman" w:hAnsi="Times New Roman" w:cs="Times New Roman"/>
          <w:b/>
          <w:caps/>
          <w:lang w:eastAsia="ru-RU"/>
        </w:rPr>
        <w:t xml:space="preserve">                                                                       </w:t>
      </w:r>
      <w:r w:rsidR="008E1741" w:rsidRPr="00183952">
        <w:rPr>
          <w:rFonts w:ascii="Times New Roman" w:eastAsia="Times New Roman" w:hAnsi="Times New Roman" w:cs="Times New Roman"/>
          <w:b/>
          <w:bCs/>
          <w:iCs/>
          <w:sz w:val="24"/>
          <w:szCs w:val="24"/>
        </w:rPr>
        <w:t>ПРЕДПИСАНИЕ</w:t>
      </w:r>
    </w:p>
    <w:p w:rsidR="008E1741" w:rsidRPr="008E1741" w:rsidRDefault="008E1741" w:rsidP="008E1741">
      <w:pPr>
        <w:keepNext/>
        <w:spacing w:before="240" w:after="60"/>
        <w:jc w:val="center"/>
        <w:outlineLvl w:val="2"/>
        <w:rPr>
          <w:rFonts w:ascii="Times New Roman" w:eastAsia="Times New Roman" w:hAnsi="Times New Roman" w:cs="Times New Roman"/>
          <w:b/>
          <w:bCs/>
          <w:sz w:val="20"/>
          <w:szCs w:val="20"/>
        </w:rPr>
      </w:pPr>
      <w:r w:rsidRPr="008E1741">
        <w:rPr>
          <w:rFonts w:ascii="Times New Roman" w:eastAsia="Times New Roman" w:hAnsi="Times New Roman" w:cs="Times New Roman"/>
          <w:b/>
          <w:bCs/>
          <w:sz w:val="20"/>
          <w:szCs w:val="20"/>
        </w:rPr>
        <w:t>О ПРИОСТАНОВКЕ РАБОТ</w:t>
      </w:r>
    </w:p>
    <w:p w:rsidR="008E1741" w:rsidRPr="008E1741" w:rsidRDefault="008E1741" w:rsidP="008E1741">
      <w:pPr>
        <w:spacing w:after="0" w:line="240" w:lineRule="auto"/>
        <w:jc w:val="center"/>
        <w:rPr>
          <w:rFonts w:ascii="Times New Roman" w:eastAsia="Times New Roman" w:hAnsi="Times New Roman" w:cs="Times New Roman"/>
          <w:b/>
          <w:sz w:val="20"/>
          <w:szCs w:val="20"/>
          <w:lang w:eastAsia="ru-RU"/>
        </w:rPr>
      </w:pPr>
      <w:r w:rsidRPr="008E1741">
        <w:rPr>
          <w:rFonts w:ascii="Times New Roman" w:eastAsia="Times New Roman" w:hAnsi="Times New Roman" w:cs="Times New Roman"/>
          <w:b/>
          <w:sz w:val="20"/>
          <w:szCs w:val="20"/>
          <w:lang w:eastAsia="ru-RU"/>
        </w:rPr>
        <w:t>№ ____</w:t>
      </w:r>
    </w:p>
    <w:p w:rsidR="008E1741" w:rsidRPr="008E1741" w:rsidRDefault="008E1741" w:rsidP="008E1741">
      <w:pPr>
        <w:spacing w:after="0" w:line="240" w:lineRule="auto"/>
        <w:jc w:val="center"/>
        <w:rPr>
          <w:rFonts w:ascii="Times New Roman" w:eastAsia="Times New Roman" w:hAnsi="Times New Roman" w:cs="Times New Roman"/>
          <w:sz w:val="20"/>
          <w:szCs w:val="20"/>
          <w:lang w:eastAsia="ru-RU"/>
        </w:rPr>
      </w:pPr>
      <w:r w:rsidRPr="008E1741">
        <w:rPr>
          <w:rFonts w:ascii="Times New Roman" w:eastAsia="Times New Roman" w:hAnsi="Times New Roman" w:cs="Times New Roman"/>
          <w:sz w:val="20"/>
          <w:szCs w:val="20"/>
          <w:lang w:eastAsia="ru-RU"/>
        </w:rPr>
        <w:t>"____"___________ 20__ г.</w:t>
      </w:r>
    </w:p>
    <w:p w:rsidR="008E1741" w:rsidRPr="008E1741" w:rsidRDefault="008E1741" w:rsidP="008E1741">
      <w:pPr>
        <w:spacing w:after="0" w:line="240" w:lineRule="auto"/>
        <w:jc w:val="center"/>
        <w:rPr>
          <w:rFonts w:ascii="Times New Roman" w:eastAsia="Times New Roman" w:hAnsi="Times New Roman" w:cs="Times New Roman"/>
          <w:b/>
          <w:sz w:val="20"/>
          <w:szCs w:val="20"/>
          <w:lang w:eastAsia="ru-RU"/>
        </w:rPr>
      </w:pPr>
      <w:r w:rsidRPr="008E1741">
        <w:rPr>
          <w:rFonts w:ascii="Times New Roman" w:eastAsia="Times New Roman" w:hAnsi="Times New Roman" w:cs="Times New Roman"/>
          <w:b/>
          <w:sz w:val="20"/>
          <w:szCs w:val="20"/>
          <w:lang w:eastAsia="ru-RU"/>
        </w:rPr>
        <w:t>__________________________________________________________________</w:t>
      </w:r>
    </w:p>
    <w:p w:rsidR="008E1741" w:rsidRPr="008E1741" w:rsidRDefault="008E1741" w:rsidP="008E1741">
      <w:pPr>
        <w:spacing w:after="0" w:line="240" w:lineRule="auto"/>
        <w:jc w:val="center"/>
        <w:rPr>
          <w:rFonts w:ascii="Times New Roman" w:eastAsia="Times New Roman" w:hAnsi="Times New Roman" w:cs="Times New Roman"/>
          <w:sz w:val="20"/>
          <w:szCs w:val="20"/>
          <w:lang w:eastAsia="ru-RU"/>
        </w:rPr>
      </w:pPr>
      <w:r w:rsidRPr="008E1741">
        <w:rPr>
          <w:rFonts w:ascii="Times New Roman" w:eastAsia="Times New Roman" w:hAnsi="Times New Roman" w:cs="Times New Roman"/>
          <w:sz w:val="20"/>
          <w:szCs w:val="20"/>
          <w:lang w:eastAsia="ru-RU"/>
        </w:rPr>
        <w:t>(Наименование объекта, конструктивный элемент, вид выполняемых работ)</w:t>
      </w:r>
    </w:p>
    <w:p w:rsidR="008E1741" w:rsidRPr="008E1741" w:rsidRDefault="008E1741" w:rsidP="008E1741">
      <w:pPr>
        <w:spacing w:after="120" w:line="240" w:lineRule="auto"/>
        <w:rPr>
          <w:rFonts w:ascii="Times New Roman" w:eastAsia="Times New Roman" w:hAnsi="Times New Roman" w:cs="Times New Roman"/>
          <w:sz w:val="20"/>
          <w:szCs w:val="20"/>
          <w:lang w:eastAsia="ru-RU"/>
        </w:rPr>
      </w:pPr>
    </w:p>
    <w:p w:rsidR="008E1741" w:rsidRPr="00183952" w:rsidRDefault="008E1741" w:rsidP="008E1741">
      <w:pPr>
        <w:spacing w:after="120" w:line="240" w:lineRule="auto"/>
        <w:rPr>
          <w:rFonts w:ascii="Times New Roman" w:eastAsia="Times New Roman" w:hAnsi="Times New Roman" w:cs="Times New Roman"/>
          <w:sz w:val="24"/>
          <w:szCs w:val="24"/>
          <w:lang w:eastAsia="ru-RU"/>
        </w:rPr>
      </w:pPr>
      <w:r w:rsidRPr="008E1741">
        <w:rPr>
          <w:rFonts w:ascii="Times New Roman" w:eastAsia="Times New Roman" w:hAnsi="Times New Roman" w:cs="Times New Roman"/>
          <w:sz w:val="20"/>
          <w:szCs w:val="20"/>
          <w:lang w:eastAsia="ru-RU"/>
        </w:rPr>
        <w:t xml:space="preserve">     </w:t>
      </w:r>
      <w:r w:rsidRPr="00183952">
        <w:rPr>
          <w:rFonts w:ascii="Times New Roman" w:eastAsia="Times New Roman" w:hAnsi="Times New Roman" w:cs="Times New Roman"/>
          <w:sz w:val="24"/>
          <w:szCs w:val="24"/>
          <w:lang w:eastAsia="ru-RU"/>
        </w:rPr>
        <w:t>Наименование организации, выполняющей работы: ____________________________________________________________________________________________</w:t>
      </w:r>
    </w:p>
    <w:p w:rsidR="008E1741" w:rsidRPr="00183952" w:rsidRDefault="008E1741" w:rsidP="008E1741">
      <w:pPr>
        <w:spacing w:after="0" w:line="240" w:lineRule="auto"/>
        <w:rPr>
          <w:rFonts w:ascii="Times New Roman" w:eastAsia="Times New Roman" w:hAnsi="Times New Roman" w:cs="Times New Roman"/>
          <w:sz w:val="24"/>
          <w:szCs w:val="24"/>
          <w:lang w:eastAsia="ru-RU"/>
        </w:rPr>
      </w:pPr>
    </w:p>
    <w:p w:rsidR="008E1741" w:rsidRPr="00183952" w:rsidRDefault="008E1741" w:rsidP="008E1741">
      <w:pPr>
        <w:spacing w:after="0" w:line="240" w:lineRule="auto"/>
        <w:rPr>
          <w:rFonts w:ascii="Times New Roman" w:eastAsia="Times New Roman" w:hAnsi="Times New Roman" w:cs="Times New Roman"/>
          <w:sz w:val="24"/>
          <w:szCs w:val="24"/>
          <w:lang w:eastAsia="ru-RU"/>
        </w:rPr>
      </w:pPr>
      <w:r w:rsidRPr="00183952">
        <w:rPr>
          <w:rFonts w:ascii="Times New Roman" w:eastAsia="Times New Roman" w:hAnsi="Times New Roman" w:cs="Times New Roman"/>
          <w:sz w:val="24"/>
          <w:szCs w:val="24"/>
          <w:lang w:eastAsia="ru-RU"/>
        </w:rPr>
        <w:t xml:space="preserve">     На основа</w:t>
      </w:r>
      <w:r w:rsidR="00183952" w:rsidRPr="00183952">
        <w:rPr>
          <w:rFonts w:ascii="Times New Roman" w:eastAsia="Times New Roman" w:hAnsi="Times New Roman" w:cs="Times New Roman"/>
          <w:sz w:val="24"/>
          <w:szCs w:val="24"/>
          <w:lang w:eastAsia="ru-RU"/>
        </w:rPr>
        <w:t>нии полномочий</w:t>
      </w:r>
    </w:p>
    <w:p w:rsidR="008E1741" w:rsidRPr="00183952" w:rsidRDefault="008E1741" w:rsidP="008E1741">
      <w:pPr>
        <w:spacing w:after="0" w:line="240" w:lineRule="auto"/>
        <w:rPr>
          <w:rFonts w:ascii="Times New Roman" w:eastAsia="Times New Roman" w:hAnsi="Times New Roman" w:cs="Times New Roman"/>
          <w:b/>
          <w:sz w:val="24"/>
          <w:szCs w:val="24"/>
          <w:lang w:eastAsia="ru-RU"/>
        </w:rPr>
      </w:pPr>
      <w:r w:rsidRPr="00183952">
        <w:rPr>
          <w:rFonts w:ascii="Times New Roman" w:eastAsia="Times New Roman" w:hAnsi="Times New Roman" w:cs="Times New Roman"/>
          <w:b/>
          <w:sz w:val="24"/>
          <w:szCs w:val="24"/>
          <w:lang w:eastAsia="ru-RU"/>
        </w:rPr>
        <w:t xml:space="preserve">    ОБЯЗЫВАЮ:</w:t>
      </w:r>
    </w:p>
    <w:p w:rsidR="008E1741" w:rsidRPr="00183952" w:rsidRDefault="008E1741" w:rsidP="008E1741">
      <w:pPr>
        <w:spacing w:after="120" w:line="240" w:lineRule="auto"/>
        <w:rPr>
          <w:rFonts w:ascii="Times New Roman" w:eastAsia="Times New Roman" w:hAnsi="Times New Roman" w:cs="Times New Roman"/>
          <w:sz w:val="24"/>
          <w:szCs w:val="24"/>
          <w:lang w:eastAsia="ru-RU"/>
        </w:rPr>
      </w:pPr>
      <w:r w:rsidRPr="00183952">
        <w:rPr>
          <w:rFonts w:ascii="Times New Roman" w:eastAsia="Times New Roman" w:hAnsi="Times New Roman" w:cs="Times New Roman"/>
          <w:sz w:val="24"/>
          <w:szCs w:val="24"/>
          <w:lang w:eastAsia="ru-RU"/>
        </w:rPr>
        <w:t xml:space="preserve">     Подрядчика – приостановить производство работ в связи с нарушением требований нормативных документо</w:t>
      </w:r>
      <w:r w:rsidR="00183952" w:rsidRPr="00183952">
        <w:rPr>
          <w:rFonts w:ascii="Times New Roman" w:eastAsia="Times New Roman" w:hAnsi="Times New Roman" w:cs="Times New Roman"/>
          <w:sz w:val="24"/>
          <w:szCs w:val="24"/>
          <w:lang w:eastAsia="ru-RU"/>
        </w:rPr>
        <w:t>в</w:t>
      </w:r>
      <w:r w:rsidRPr="00183952">
        <w:rPr>
          <w:rFonts w:ascii="Times New Roman" w:eastAsia="Times New Roman" w:hAnsi="Times New Roman" w:cs="Times New Roman"/>
          <w:sz w:val="24"/>
          <w:szCs w:val="24"/>
          <w:lang w:eastAsia="ru-RU"/>
        </w:rPr>
        <w:t xml:space="preserve"> до устранения выявленных нарушений:</w:t>
      </w:r>
    </w:p>
    <w:p w:rsidR="008E1741" w:rsidRPr="008E1741" w:rsidRDefault="008E1741" w:rsidP="008E1741">
      <w:pPr>
        <w:spacing w:after="120" w:line="240" w:lineRule="auto"/>
        <w:rPr>
          <w:rFonts w:ascii="Times New Roman" w:eastAsia="Times New Roman" w:hAnsi="Times New Roman" w:cs="Times New Roman"/>
          <w:sz w:val="20"/>
          <w:szCs w:val="20"/>
          <w:lang w:eastAsia="ru-RU"/>
        </w:rPr>
      </w:pPr>
      <w:r w:rsidRPr="008E1741">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3952">
        <w:rPr>
          <w:rFonts w:ascii="Times New Roman" w:eastAsia="Times New Roman" w:hAnsi="Times New Roman" w:cs="Times New Roman"/>
          <w:sz w:val="20"/>
          <w:szCs w:val="20"/>
          <w:lang w:eastAsia="ru-RU"/>
        </w:rPr>
        <w:t>_______________________________</w:t>
      </w:r>
    </w:p>
    <w:p w:rsidR="008E1741" w:rsidRPr="008E1741" w:rsidRDefault="008E1741" w:rsidP="008E1741">
      <w:pPr>
        <w:spacing w:after="120" w:line="240" w:lineRule="auto"/>
        <w:rPr>
          <w:rFonts w:ascii="Times New Roman" w:eastAsia="Times New Roman" w:hAnsi="Times New Roman" w:cs="Times New Roman"/>
          <w:sz w:val="20"/>
          <w:szCs w:val="20"/>
          <w:lang w:eastAsia="ru-RU"/>
        </w:rPr>
      </w:pPr>
      <w:r w:rsidRPr="008E1741">
        <w:rPr>
          <w:rFonts w:ascii="Times New Roman" w:eastAsia="Times New Roman" w:hAnsi="Times New Roman" w:cs="Times New Roman"/>
          <w:sz w:val="20"/>
          <w:szCs w:val="20"/>
          <w:lang w:eastAsia="ru-RU"/>
        </w:rPr>
        <w:t>_____________________________________________________________________________________________</w:t>
      </w:r>
      <w:r w:rsidR="00183952">
        <w:rPr>
          <w:rFonts w:ascii="Times New Roman" w:eastAsia="Times New Roman" w:hAnsi="Times New Roman" w:cs="Times New Roman"/>
          <w:sz w:val="20"/>
          <w:szCs w:val="20"/>
          <w:lang w:eastAsia="ru-RU"/>
        </w:rPr>
        <w:t>_______</w:t>
      </w:r>
    </w:p>
    <w:p w:rsidR="008E1741" w:rsidRPr="008E1741" w:rsidRDefault="00D03CC8" w:rsidP="008E1741">
      <w:pPr>
        <w:spacing w:after="120" w:line="240" w:lineRule="auto"/>
        <w:jc w:val="center"/>
        <w:rPr>
          <w:rFonts w:ascii="Times New Roman" w:eastAsia="Times New Roman" w:hAnsi="Times New Roman" w:cs="Times New Roman"/>
          <w:sz w:val="20"/>
          <w:szCs w:val="20"/>
          <w:lang w:eastAsia="ru-RU"/>
        </w:rPr>
      </w:pPr>
      <w:r w:rsidRPr="008E1741">
        <w:rPr>
          <w:rFonts w:ascii="Times New Roman" w:eastAsia="Times New Roman" w:hAnsi="Times New Roman" w:cs="Times New Roman"/>
          <w:sz w:val="20"/>
          <w:szCs w:val="20"/>
          <w:lang w:eastAsia="ru-RU"/>
        </w:rPr>
        <w:t>(указать</w:t>
      </w:r>
      <w:r w:rsidR="008E1741" w:rsidRPr="008E1741">
        <w:rPr>
          <w:rFonts w:ascii="Times New Roman" w:eastAsia="Times New Roman" w:hAnsi="Times New Roman" w:cs="Times New Roman"/>
          <w:sz w:val="20"/>
          <w:szCs w:val="20"/>
          <w:lang w:eastAsia="ru-RU"/>
        </w:rPr>
        <w:t xml:space="preserve"> вид нарушений или брака, дефекта и т.д.)</w:t>
      </w:r>
    </w:p>
    <w:p w:rsidR="008E1741" w:rsidRPr="008E1741" w:rsidRDefault="008E1741" w:rsidP="008E1741">
      <w:pPr>
        <w:spacing w:after="120" w:line="240" w:lineRule="auto"/>
        <w:rPr>
          <w:rFonts w:ascii="Times New Roman" w:eastAsia="Times New Roman" w:hAnsi="Times New Roman" w:cs="Times New Roman"/>
          <w:sz w:val="20"/>
          <w:szCs w:val="20"/>
          <w:lang w:eastAsia="ru-RU"/>
        </w:rPr>
      </w:pPr>
      <w:r w:rsidRPr="008E1741">
        <w:rPr>
          <w:rFonts w:ascii="Times New Roman" w:eastAsia="Times New Roman" w:hAnsi="Times New Roman" w:cs="Times New Roman"/>
          <w:sz w:val="20"/>
          <w:szCs w:val="20"/>
          <w:lang w:eastAsia="ru-RU"/>
        </w:rPr>
        <w:t xml:space="preserve">     </w:t>
      </w:r>
      <w:r w:rsidRPr="00183952">
        <w:rPr>
          <w:rFonts w:ascii="Times New Roman" w:eastAsia="Times New Roman" w:hAnsi="Times New Roman" w:cs="Times New Roman"/>
          <w:sz w:val="24"/>
          <w:szCs w:val="24"/>
          <w:lang w:eastAsia="ru-RU"/>
        </w:rPr>
        <w:t>Контроль за устранением выявленных нарушений возложить на</w:t>
      </w:r>
      <w:r w:rsidRPr="008E1741">
        <w:rPr>
          <w:rFonts w:ascii="Times New Roman" w:eastAsia="Times New Roman" w:hAnsi="Times New Roman" w:cs="Times New Roman"/>
          <w:sz w:val="20"/>
          <w:szCs w:val="20"/>
          <w:lang w:eastAsia="ru-RU"/>
        </w:rPr>
        <w:t xml:space="preserve"> __________________________________________________________________________________________________________________________________________________________________________________________</w:t>
      </w:r>
    </w:p>
    <w:p w:rsidR="008E1741" w:rsidRPr="008E1741" w:rsidRDefault="008E1741" w:rsidP="008E1741">
      <w:pPr>
        <w:spacing w:after="0" w:line="240" w:lineRule="auto"/>
        <w:jc w:val="center"/>
        <w:rPr>
          <w:rFonts w:ascii="Times New Roman" w:eastAsia="Times New Roman" w:hAnsi="Times New Roman" w:cs="Times New Roman"/>
          <w:sz w:val="20"/>
          <w:szCs w:val="20"/>
          <w:lang w:eastAsia="ru-RU"/>
        </w:rPr>
      </w:pPr>
      <w:r w:rsidRPr="008E1741">
        <w:rPr>
          <w:rFonts w:ascii="Times New Roman" w:eastAsia="Times New Roman" w:hAnsi="Times New Roman" w:cs="Times New Roman"/>
          <w:sz w:val="20"/>
          <w:szCs w:val="20"/>
          <w:lang w:eastAsia="ru-RU"/>
        </w:rPr>
        <w:t>(указать Ф.И.О. и должность представителя Подрядчика)</w:t>
      </w:r>
    </w:p>
    <w:p w:rsidR="008E1741" w:rsidRPr="00183952" w:rsidRDefault="008E1741" w:rsidP="008E1741">
      <w:pPr>
        <w:keepNext/>
        <w:spacing w:before="240" w:after="60" w:line="240" w:lineRule="auto"/>
        <w:outlineLvl w:val="0"/>
        <w:rPr>
          <w:rFonts w:ascii="Times New Roman" w:eastAsia="Times New Roman" w:hAnsi="Times New Roman" w:cs="Times New Roman"/>
          <w:b/>
          <w:bCs/>
          <w:kern w:val="32"/>
          <w:sz w:val="24"/>
          <w:szCs w:val="24"/>
          <w:lang w:eastAsia="ru-RU"/>
        </w:rPr>
      </w:pPr>
      <w:r w:rsidRPr="008E1741">
        <w:rPr>
          <w:rFonts w:ascii="Times New Roman" w:eastAsia="Times New Roman" w:hAnsi="Times New Roman" w:cs="Times New Roman"/>
          <w:b/>
          <w:bCs/>
          <w:kern w:val="32"/>
          <w:sz w:val="20"/>
          <w:szCs w:val="20"/>
          <w:lang w:eastAsia="ru-RU"/>
        </w:rPr>
        <w:t xml:space="preserve">     </w:t>
      </w:r>
      <w:r w:rsidRPr="00183952">
        <w:rPr>
          <w:rFonts w:ascii="Times New Roman" w:eastAsia="Times New Roman" w:hAnsi="Times New Roman" w:cs="Times New Roman"/>
          <w:b/>
          <w:bCs/>
          <w:kern w:val="32"/>
          <w:sz w:val="24"/>
          <w:szCs w:val="24"/>
          <w:lang w:eastAsia="ru-RU"/>
        </w:rPr>
        <w:t xml:space="preserve">Об исправлении нарушений доложить </w:t>
      </w:r>
      <w:r w:rsidRPr="00183952">
        <w:rPr>
          <w:rFonts w:ascii="Times New Roman" w:eastAsia="Times New Roman" w:hAnsi="Times New Roman" w:cs="Times New Roman"/>
          <w:bCs/>
          <w:kern w:val="32"/>
          <w:sz w:val="24"/>
          <w:szCs w:val="24"/>
          <w:lang w:eastAsia="ru-RU"/>
        </w:rPr>
        <w:t xml:space="preserve">по </w:t>
      </w:r>
      <w:r w:rsidR="00E526C1" w:rsidRPr="00183952">
        <w:rPr>
          <w:rFonts w:ascii="Times New Roman" w:eastAsia="Times New Roman" w:hAnsi="Times New Roman" w:cs="Times New Roman"/>
          <w:bCs/>
          <w:kern w:val="32"/>
          <w:sz w:val="24"/>
          <w:szCs w:val="24"/>
          <w:lang w:eastAsia="ru-RU"/>
        </w:rPr>
        <w:t xml:space="preserve">факсу </w:t>
      </w:r>
      <w:r w:rsidR="00E526C1">
        <w:rPr>
          <w:rFonts w:ascii="Times New Roman" w:eastAsia="Times New Roman" w:hAnsi="Times New Roman" w:cs="Times New Roman"/>
          <w:bCs/>
          <w:kern w:val="32"/>
          <w:sz w:val="24"/>
          <w:szCs w:val="24"/>
          <w:lang w:eastAsia="ru-RU"/>
        </w:rPr>
        <w:t>8</w:t>
      </w:r>
      <w:r w:rsidR="00183952">
        <w:rPr>
          <w:rFonts w:ascii="Times New Roman" w:eastAsia="Times New Roman" w:hAnsi="Times New Roman" w:cs="Times New Roman"/>
          <w:bCs/>
          <w:kern w:val="32"/>
          <w:sz w:val="24"/>
          <w:szCs w:val="24"/>
          <w:lang w:eastAsia="ru-RU"/>
        </w:rPr>
        <w:t>(82139) 2</w:t>
      </w:r>
      <w:r w:rsidR="002D12A4">
        <w:rPr>
          <w:rFonts w:ascii="Times New Roman" w:eastAsia="Times New Roman" w:hAnsi="Times New Roman" w:cs="Times New Roman"/>
          <w:bCs/>
          <w:kern w:val="32"/>
          <w:sz w:val="24"/>
          <w:szCs w:val="24"/>
          <w:lang w:eastAsia="ru-RU"/>
        </w:rPr>
        <w:t>2-485</w:t>
      </w:r>
      <w:r w:rsidRPr="00183952">
        <w:rPr>
          <w:rFonts w:ascii="Times New Roman" w:eastAsia="Times New Roman" w:hAnsi="Times New Roman" w:cs="Times New Roman"/>
          <w:b/>
          <w:bCs/>
          <w:kern w:val="32"/>
          <w:sz w:val="24"/>
          <w:szCs w:val="24"/>
          <w:lang w:eastAsia="ru-RU"/>
        </w:rPr>
        <w:t xml:space="preserve"> в срок до ________</w:t>
      </w:r>
    </w:p>
    <w:p w:rsidR="008E1741" w:rsidRPr="008E1741" w:rsidRDefault="008E1741" w:rsidP="008E1741">
      <w:pPr>
        <w:spacing w:after="0" w:line="240" w:lineRule="auto"/>
        <w:rPr>
          <w:rFonts w:ascii="Times New Roman" w:eastAsia="Times New Roman" w:hAnsi="Times New Roman" w:cs="Times New Roman"/>
          <w:sz w:val="20"/>
          <w:szCs w:val="20"/>
          <w:lang w:eastAsia="ru-RU"/>
        </w:rPr>
      </w:pPr>
    </w:p>
    <w:p w:rsidR="008E1741" w:rsidRPr="00183952" w:rsidRDefault="008E1741" w:rsidP="008E1741">
      <w:pPr>
        <w:spacing w:after="0" w:line="240" w:lineRule="auto"/>
        <w:ind w:left="-426"/>
        <w:rPr>
          <w:rFonts w:ascii="Times New Roman" w:eastAsia="Times New Roman" w:hAnsi="Times New Roman" w:cs="Times New Roman"/>
          <w:sz w:val="24"/>
          <w:szCs w:val="24"/>
          <w:lang w:eastAsia="ru-RU"/>
        </w:rPr>
      </w:pPr>
      <w:r w:rsidRPr="00183952">
        <w:rPr>
          <w:rFonts w:ascii="Times New Roman" w:eastAsia="Times New Roman" w:hAnsi="Times New Roman" w:cs="Times New Roman"/>
          <w:sz w:val="24"/>
          <w:szCs w:val="24"/>
          <w:lang w:eastAsia="ru-RU"/>
        </w:rPr>
        <w:t xml:space="preserve">                 Выдал </w:t>
      </w:r>
      <w:r w:rsidR="00D03CC8" w:rsidRPr="00183952">
        <w:rPr>
          <w:rFonts w:ascii="Times New Roman" w:eastAsia="Times New Roman" w:hAnsi="Times New Roman" w:cs="Times New Roman"/>
          <w:sz w:val="24"/>
          <w:szCs w:val="24"/>
          <w:lang w:eastAsia="ru-RU"/>
        </w:rPr>
        <w:t>предписание: _</w:t>
      </w:r>
      <w:r w:rsidRPr="00183952">
        <w:rPr>
          <w:rFonts w:ascii="Times New Roman" w:eastAsia="Times New Roman" w:hAnsi="Times New Roman" w:cs="Times New Roman"/>
          <w:sz w:val="24"/>
          <w:szCs w:val="24"/>
          <w:lang w:eastAsia="ru-RU"/>
        </w:rPr>
        <w:t>__________________________________________</w:t>
      </w:r>
    </w:p>
    <w:p w:rsidR="008E1741" w:rsidRPr="008E1741" w:rsidRDefault="008E1741" w:rsidP="008E1741">
      <w:pPr>
        <w:spacing w:after="0" w:line="240" w:lineRule="auto"/>
        <w:ind w:left="-426"/>
        <w:rPr>
          <w:rFonts w:ascii="Times New Roman" w:eastAsia="Times New Roman" w:hAnsi="Times New Roman" w:cs="Times New Roman"/>
          <w:sz w:val="20"/>
          <w:szCs w:val="20"/>
          <w:lang w:eastAsia="ru-RU"/>
        </w:rPr>
      </w:pPr>
      <w:r w:rsidRPr="008E1741">
        <w:rPr>
          <w:rFonts w:ascii="Times New Roman" w:eastAsia="Times New Roman" w:hAnsi="Times New Roman" w:cs="Times New Roman"/>
          <w:sz w:val="20"/>
          <w:szCs w:val="20"/>
          <w:lang w:eastAsia="ru-RU"/>
        </w:rPr>
        <w:t xml:space="preserve">                                                         (занимаемая должность, Ф.И.</w:t>
      </w:r>
      <w:bookmarkStart w:id="41" w:name="_GoBack"/>
      <w:bookmarkEnd w:id="41"/>
      <w:r w:rsidRPr="008E1741">
        <w:rPr>
          <w:rFonts w:ascii="Times New Roman" w:eastAsia="Times New Roman" w:hAnsi="Times New Roman" w:cs="Times New Roman"/>
          <w:sz w:val="20"/>
          <w:szCs w:val="20"/>
          <w:lang w:eastAsia="ru-RU"/>
        </w:rPr>
        <w:t>О., подпись)</w:t>
      </w:r>
    </w:p>
    <w:p w:rsidR="008E1741" w:rsidRPr="00183952" w:rsidRDefault="008E1741" w:rsidP="008E1741">
      <w:pPr>
        <w:spacing w:after="0" w:line="240" w:lineRule="auto"/>
        <w:ind w:left="-426"/>
        <w:rPr>
          <w:rFonts w:ascii="Times New Roman" w:eastAsia="Times New Roman" w:hAnsi="Times New Roman" w:cs="Times New Roman"/>
          <w:sz w:val="24"/>
          <w:szCs w:val="24"/>
          <w:lang w:eastAsia="ru-RU"/>
        </w:rPr>
      </w:pPr>
      <w:r w:rsidRPr="00183952">
        <w:rPr>
          <w:rFonts w:ascii="Times New Roman" w:eastAsia="Times New Roman" w:hAnsi="Times New Roman" w:cs="Times New Roman"/>
          <w:sz w:val="24"/>
          <w:szCs w:val="24"/>
          <w:lang w:eastAsia="ru-RU"/>
        </w:rPr>
        <w:t xml:space="preserve">                      Получил предписание: </w:t>
      </w:r>
    </w:p>
    <w:p w:rsidR="008E1741" w:rsidRPr="00183952" w:rsidRDefault="008E1741" w:rsidP="008E1741">
      <w:pPr>
        <w:spacing w:after="0" w:line="240" w:lineRule="auto"/>
        <w:ind w:left="-426"/>
        <w:rPr>
          <w:rFonts w:ascii="Times New Roman" w:eastAsia="Times New Roman" w:hAnsi="Times New Roman" w:cs="Times New Roman"/>
          <w:sz w:val="24"/>
          <w:szCs w:val="24"/>
          <w:lang w:eastAsia="ru-RU"/>
        </w:rPr>
      </w:pPr>
      <w:r w:rsidRPr="00183952">
        <w:rPr>
          <w:rFonts w:ascii="Times New Roman" w:eastAsia="Times New Roman" w:hAnsi="Times New Roman" w:cs="Times New Roman"/>
          <w:sz w:val="24"/>
          <w:szCs w:val="24"/>
          <w:lang w:eastAsia="ru-RU"/>
        </w:rPr>
        <w:t xml:space="preserve">                     от </w:t>
      </w:r>
      <w:r w:rsidR="00D03CC8" w:rsidRPr="00183952">
        <w:rPr>
          <w:rFonts w:ascii="Times New Roman" w:eastAsia="Times New Roman" w:hAnsi="Times New Roman" w:cs="Times New Roman"/>
          <w:sz w:val="24"/>
          <w:szCs w:val="24"/>
          <w:lang w:eastAsia="ru-RU"/>
        </w:rPr>
        <w:t>Подрядчика: _</w:t>
      </w:r>
      <w:r w:rsidRPr="00183952">
        <w:rPr>
          <w:rFonts w:ascii="Times New Roman" w:eastAsia="Times New Roman" w:hAnsi="Times New Roman" w:cs="Times New Roman"/>
          <w:sz w:val="24"/>
          <w:szCs w:val="24"/>
          <w:lang w:eastAsia="ru-RU"/>
        </w:rPr>
        <w:t>_____________________________________________________</w:t>
      </w:r>
    </w:p>
    <w:p w:rsidR="008E1741" w:rsidRPr="008E1741" w:rsidRDefault="008E1741" w:rsidP="008E1741">
      <w:pPr>
        <w:spacing w:after="0" w:line="240" w:lineRule="auto"/>
        <w:ind w:left="-426"/>
        <w:rPr>
          <w:rFonts w:ascii="Times New Roman" w:eastAsia="Times New Roman" w:hAnsi="Times New Roman" w:cs="Times New Roman"/>
          <w:sz w:val="20"/>
          <w:szCs w:val="20"/>
          <w:lang w:eastAsia="ru-RU"/>
        </w:rPr>
      </w:pPr>
      <w:r w:rsidRPr="008E1741">
        <w:rPr>
          <w:rFonts w:ascii="Times New Roman" w:eastAsia="Times New Roman" w:hAnsi="Times New Roman" w:cs="Times New Roman"/>
          <w:sz w:val="20"/>
          <w:szCs w:val="20"/>
          <w:lang w:eastAsia="ru-RU"/>
        </w:rPr>
        <w:t xml:space="preserve">                                                                          (занимаемая должность, Ф.И.О., подпись)</w:t>
      </w:r>
    </w:p>
    <w:p w:rsidR="00183952" w:rsidRDefault="00183952" w:rsidP="008E1741">
      <w:pPr>
        <w:spacing w:after="0" w:line="240" w:lineRule="auto"/>
        <w:rPr>
          <w:rFonts w:ascii="Times New Roman" w:eastAsia="Times New Roman" w:hAnsi="Times New Roman" w:cs="Times New Roman"/>
          <w:sz w:val="20"/>
          <w:szCs w:val="20"/>
          <w:lang w:eastAsia="ru-RU"/>
        </w:rPr>
      </w:pPr>
    </w:p>
    <w:p w:rsidR="008E1741" w:rsidRPr="008E1741" w:rsidRDefault="008E1741" w:rsidP="008E1741">
      <w:pPr>
        <w:spacing w:after="0" w:line="240" w:lineRule="auto"/>
        <w:rPr>
          <w:rFonts w:ascii="Times New Roman" w:eastAsia="Times New Roman" w:hAnsi="Times New Roman" w:cs="Times New Roman"/>
          <w:sz w:val="20"/>
          <w:szCs w:val="20"/>
          <w:lang w:eastAsia="ru-RU"/>
        </w:rPr>
      </w:pPr>
      <w:r w:rsidRPr="008E1741">
        <w:rPr>
          <w:rFonts w:ascii="Times New Roman" w:eastAsia="Times New Roman" w:hAnsi="Times New Roman" w:cs="Times New Roman"/>
          <w:sz w:val="20"/>
          <w:szCs w:val="20"/>
          <w:lang w:eastAsia="ru-RU"/>
        </w:rPr>
        <w:t>Примечание: Возобновление работ разрешается только с пись</w:t>
      </w:r>
      <w:r w:rsidR="00183952">
        <w:rPr>
          <w:rFonts w:ascii="Times New Roman" w:eastAsia="Times New Roman" w:hAnsi="Times New Roman" w:cs="Times New Roman"/>
          <w:sz w:val="20"/>
          <w:szCs w:val="20"/>
          <w:lang w:eastAsia="ru-RU"/>
        </w:rPr>
        <w:t xml:space="preserve">менного </w:t>
      </w:r>
      <w:r w:rsidR="00D03CC8">
        <w:rPr>
          <w:rFonts w:ascii="Times New Roman" w:eastAsia="Times New Roman" w:hAnsi="Times New Roman" w:cs="Times New Roman"/>
          <w:sz w:val="20"/>
          <w:szCs w:val="20"/>
          <w:lang w:eastAsia="ru-RU"/>
        </w:rPr>
        <w:t>разрешения начальника</w:t>
      </w:r>
      <w:r w:rsidR="002D12A4">
        <w:rPr>
          <w:rFonts w:ascii="Times New Roman" w:eastAsia="Times New Roman" w:hAnsi="Times New Roman" w:cs="Times New Roman"/>
          <w:sz w:val="20"/>
          <w:szCs w:val="20"/>
          <w:lang w:eastAsia="ru-RU"/>
        </w:rPr>
        <w:t xml:space="preserve"> управления муниципального района «Княжпогостский»</w:t>
      </w:r>
    </w:p>
    <w:p w:rsidR="008E1741" w:rsidRPr="008E1741" w:rsidRDefault="008E1741" w:rsidP="008E1741">
      <w:pPr>
        <w:tabs>
          <w:tab w:val="left" w:pos="426"/>
        </w:tabs>
        <w:spacing w:after="0" w:line="240" w:lineRule="auto"/>
        <w:ind w:right="-1"/>
        <w:jc w:val="center"/>
        <w:rPr>
          <w:rFonts w:ascii="Times New Roman" w:eastAsia="Times New Roman" w:hAnsi="Times New Roman" w:cs="Times New Roman"/>
          <w:b/>
          <w:sz w:val="20"/>
          <w:szCs w:val="20"/>
        </w:rPr>
      </w:pPr>
    </w:p>
    <w:p w:rsidR="008E1741" w:rsidRPr="008E1741" w:rsidRDefault="008E1741" w:rsidP="008E1741">
      <w:pPr>
        <w:spacing w:after="0" w:line="240" w:lineRule="auto"/>
        <w:rPr>
          <w:rFonts w:ascii="Times New Roman" w:eastAsia="Times New Roman" w:hAnsi="Times New Roman" w:cs="Times New Roman"/>
          <w:sz w:val="20"/>
          <w:szCs w:val="20"/>
          <w:lang w:eastAsia="ru-RU"/>
        </w:rPr>
      </w:pPr>
    </w:p>
    <w:p w:rsidR="00445296" w:rsidRDefault="00445296" w:rsidP="008E1741">
      <w:pPr>
        <w:spacing w:after="0" w:line="240" w:lineRule="auto"/>
        <w:rPr>
          <w:rFonts w:ascii="Times New Roman" w:eastAsia="Times New Roman" w:hAnsi="Times New Roman" w:cs="Times New Roman"/>
          <w:b/>
          <w:sz w:val="16"/>
          <w:szCs w:val="16"/>
          <w:lang w:eastAsia="ru-RU"/>
        </w:rPr>
      </w:pPr>
    </w:p>
    <w:p w:rsidR="006F5428" w:rsidRDefault="006F5428" w:rsidP="008E1741">
      <w:pPr>
        <w:spacing w:after="0" w:line="240" w:lineRule="auto"/>
        <w:rPr>
          <w:rFonts w:ascii="Times New Roman" w:eastAsia="Times New Roman" w:hAnsi="Times New Roman" w:cs="Times New Roman"/>
          <w:b/>
          <w:sz w:val="16"/>
          <w:szCs w:val="16"/>
          <w:lang w:eastAsia="ru-RU"/>
        </w:rPr>
      </w:pPr>
    </w:p>
    <w:p w:rsidR="006F5428" w:rsidRDefault="006F5428" w:rsidP="008E1741">
      <w:pPr>
        <w:spacing w:after="0" w:line="240" w:lineRule="auto"/>
        <w:rPr>
          <w:rFonts w:ascii="Times New Roman" w:eastAsia="Times New Roman" w:hAnsi="Times New Roman" w:cs="Times New Roman"/>
          <w:b/>
          <w:sz w:val="16"/>
          <w:szCs w:val="16"/>
          <w:lang w:eastAsia="ru-RU"/>
        </w:rPr>
      </w:pPr>
    </w:p>
    <w:p w:rsidR="006F5428" w:rsidRPr="006F5428" w:rsidRDefault="006F5428" w:rsidP="006F5428">
      <w:pPr>
        <w:jc w:val="right"/>
      </w:pPr>
      <w:r>
        <w:rPr>
          <w:rFonts w:ascii="Times New Roman" w:eastAsia="Times New Roman" w:hAnsi="Times New Roman" w:cs="Times New Roman"/>
          <w:lang w:eastAsia="ru-RU"/>
        </w:rPr>
        <w:t>Приложение № 4</w:t>
      </w:r>
    </w:p>
    <w:p w:rsidR="006F5428" w:rsidRPr="00A61107" w:rsidRDefault="006F5428" w:rsidP="006F5428">
      <w:pPr>
        <w:tabs>
          <w:tab w:val="left" w:pos="4095"/>
        </w:tabs>
        <w:spacing w:after="0"/>
        <w:contextualSpacing/>
        <w:jc w:val="right"/>
        <w:rPr>
          <w:rFonts w:ascii="Times New Roman" w:eastAsia="Times New Roman" w:hAnsi="Times New Roman" w:cs="Times New Roman"/>
          <w:lang w:eastAsia="ru-RU"/>
        </w:rPr>
      </w:pPr>
      <w:r w:rsidRPr="00A61107">
        <w:rPr>
          <w:rFonts w:ascii="Times New Roman" w:eastAsia="Times New Roman" w:hAnsi="Times New Roman" w:cs="Times New Roman"/>
          <w:lang w:eastAsia="ru-RU"/>
        </w:rPr>
        <w:t>к муниципальному контракту</w:t>
      </w:r>
    </w:p>
    <w:p w:rsidR="006F5428" w:rsidRDefault="006F5428" w:rsidP="006F5428">
      <w:pPr>
        <w:tabs>
          <w:tab w:val="left" w:pos="4095"/>
        </w:tabs>
        <w:spacing w:after="0"/>
        <w:contextualSpacing/>
        <w:jc w:val="right"/>
        <w:rPr>
          <w:rFonts w:ascii="Times New Roman" w:eastAsia="Times New Roman" w:hAnsi="Times New Roman" w:cs="Times New Roman"/>
          <w:lang w:eastAsia="ru-RU"/>
        </w:rPr>
      </w:pPr>
      <w:r w:rsidRPr="00A61107">
        <w:rPr>
          <w:rFonts w:ascii="Times New Roman" w:eastAsia="Times New Roman" w:hAnsi="Times New Roman" w:cs="Times New Roman"/>
          <w:lang w:eastAsia="ru-RU"/>
        </w:rPr>
        <w:t xml:space="preserve">                                                                                         №__________________________ от «__» ____2016 г.</w:t>
      </w:r>
    </w:p>
    <w:tbl>
      <w:tblPr>
        <w:tblW w:w="15773" w:type="dxa"/>
        <w:tblInd w:w="93" w:type="dxa"/>
        <w:tblLook w:val="04A0"/>
      </w:tblPr>
      <w:tblGrid>
        <w:gridCol w:w="15773"/>
      </w:tblGrid>
      <w:tr w:rsidR="006F5428" w:rsidRPr="004B2D84" w:rsidTr="00384527">
        <w:trPr>
          <w:trHeight w:val="210"/>
        </w:trPr>
        <w:tc>
          <w:tcPr>
            <w:tcW w:w="15773" w:type="dxa"/>
            <w:tcBorders>
              <w:top w:val="nil"/>
              <w:left w:val="nil"/>
              <w:bottom w:val="nil"/>
              <w:right w:val="nil"/>
            </w:tcBorders>
            <w:shd w:val="clear" w:color="auto" w:fill="auto"/>
            <w:noWrap/>
            <w:hideMark/>
          </w:tcPr>
          <w:p w:rsidR="006F5428" w:rsidRPr="004B2D84" w:rsidRDefault="006F5428" w:rsidP="00384527">
            <w:pPr>
              <w:jc w:val="center"/>
              <w:rPr>
                <w:rFonts w:ascii="Verdana" w:hAnsi="Verdana"/>
                <w:b/>
                <w:bCs/>
                <w:sz w:val="16"/>
                <w:szCs w:val="16"/>
              </w:rPr>
            </w:pPr>
            <w:r>
              <w:rPr>
                <w:rFonts w:ascii="Verdana" w:hAnsi="Verdana"/>
                <w:b/>
                <w:bCs/>
                <w:sz w:val="16"/>
                <w:szCs w:val="16"/>
              </w:rPr>
              <w:t>ЛОКАЛЬНАЯ СМЕТА № 1</w:t>
            </w:r>
          </w:p>
        </w:tc>
      </w:tr>
      <w:tr w:rsidR="006F5428" w:rsidRPr="004B2D84" w:rsidTr="00384527">
        <w:trPr>
          <w:trHeight w:val="210"/>
        </w:trPr>
        <w:tc>
          <w:tcPr>
            <w:tcW w:w="15773" w:type="dxa"/>
            <w:tcBorders>
              <w:top w:val="nil"/>
              <w:left w:val="nil"/>
              <w:bottom w:val="nil"/>
              <w:right w:val="nil"/>
            </w:tcBorders>
            <w:shd w:val="clear" w:color="auto" w:fill="auto"/>
            <w:noWrap/>
            <w:hideMark/>
          </w:tcPr>
          <w:p w:rsidR="006F5428" w:rsidRPr="004B2D84" w:rsidRDefault="006F5428" w:rsidP="00384527">
            <w:pPr>
              <w:jc w:val="center"/>
              <w:rPr>
                <w:rFonts w:ascii="Verdana" w:hAnsi="Verdana"/>
                <w:sz w:val="16"/>
                <w:szCs w:val="16"/>
              </w:rPr>
            </w:pPr>
            <w:r w:rsidRPr="004B2D84">
              <w:rPr>
                <w:rFonts w:ascii="Verdana" w:hAnsi="Verdana"/>
                <w:sz w:val="16"/>
                <w:szCs w:val="16"/>
              </w:rPr>
              <w:t>(Локальный сметный расчет)</w:t>
            </w:r>
          </w:p>
        </w:tc>
      </w:tr>
    </w:tbl>
    <w:p w:rsidR="006F5428" w:rsidRDefault="006F5428" w:rsidP="008E1741">
      <w:pPr>
        <w:spacing w:after="0" w:line="240" w:lineRule="auto"/>
        <w:rPr>
          <w:rFonts w:ascii="Times New Roman" w:eastAsia="Times New Roman" w:hAnsi="Times New Roman" w:cs="Times New Roman"/>
          <w:b/>
          <w:sz w:val="16"/>
          <w:szCs w:val="16"/>
          <w:lang w:eastAsia="ru-RU"/>
        </w:rPr>
      </w:pPr>
    </w:p>
    <w:p w:rsidR="006F5428" w:rsidRDefault="006F5428" w:rsidP="008E1741">
      <w:pPr>
        <w:spacing w:after="0" w:line="240" w:lineRule="auto"/>
        <w:rPr>
          <w:rFonts w:ascii="Times New Roman" w:eastAsia="Times New Roman" w:hAnsi="Times New Roman" w:cs="Times New Roman"/>
          <w:b/>
          <w:sz w:val="16"/>
          <w:szCs w:val="16"/>
          <w:lang w:eastAsia="ru-RU"/>
        </w:rPr>
      </w:pPr>
    </w:p>
    <w:p w:rsidR="006F5428" w:rsidRDefault="006F5428" w:rsidP="008E1741">
      <w:pPr>
        <w:spacing w:after="0" w:line="240" w:lineRule="auto"/>
        <w:rPr>
          <w:rFonts w:ascii="Times New Roman" w:eastAsia="Times New Roman" w:hAnsi="Times New Roman" w:cs="Times New Roman"/>
          <w:b/>
          <w:sz w:val="16"/>
          <w:szCs w:val="16"/>
          <w:lang w:eastAsia="ru-RU"/>
        </w:rPr>
      </w:pPr>
    </w:p>
    <w:p w:rsidR="006F5428" w:rsidRDefault="006F5428" w:rsidP="008E1741">
      <w:pPr>
        <w:spacing w:after="0" w:line="240" w:lineRule="auto"/>
        <w:rPr>
          <w:rFonts w:ascii="Times New Roman" w:eastAsia="Times New Roman" w:hAnsi="Times New Roman" w:cs="Times New Roman"/>
          <w:b/>
          <w:sz w:val="16"/>
          <w:szCs w:val="16"/>
          <w:lang w:eastAsia="ru-RU"/>
        </w:rPr>
      </w:pPr>
    </w:p>
    <w:p w:rsidR="006F5428" w:rsidRDefault="006F5428" w:rsidP="008E1741">
      <w:pPr>
        <w:spacing w:after="0" w:line="240" w:lineRule="auto"/>
        <w:rPr>
          <w:rFonts w:ascii="Times New Roman" w:eastAsia="Times New Roman" w:hAnsi="Times New Roman" w:cs="Times New Roman"/>
          <w:b/>
          <w:sz w:val="16"/>
          <w:szCs w:val="16"/>
          <w:lang w:eastAsia="ru-RU"/>
        </w:rPr>
      </w:pPr>
    </w:p>
    <w:p w:rsidR="006F5428" w:rsidRDefault="006F5428" w:rsidP="008E1741">
      <w:pPr>
        <w:spacing w:after="0" w:line="240" w:lineRule="auto"/>
        <w:rPr>
          <w:rFonts w:ascii="Times New Roman" w:eastAsia="Times New Roman" w:hAnsi="Times New Roman" w:cs="Times New Roman"/>
          <w:b/>
          <w:sz w:val="16"/>
          <w:szCs w:val="16"/>
          <w:lang w:eastAsia="ru-RU"/>
        </w:rPr>
      </w:pPr>
    </w:p>
    <w:p w:rsidR="006F5428" w:rsidRDefault="006F5428" w:rsidP="008E1741">
      <w:pPr>
        <w:spacing w:after="0" w:line="240" w:lineRule="auto"/>
        <w:rPr>
          <w:rFonts w:ascii="Times New Roman" w:eastAsia="Times New Roman" w:hAnsi="Times New Roman" w:cs="Times New Roman"/>
          <w:b/>
          <w:sz w:val="16"/>
          <w:szCs w:val="16"/>
          <w:lang w:eastAsia="ru-RU"/>
        </w:rPr>
      </w:pPr>
    </w:p>
    <w:p w:rsidR="007747BA" w:rsidRDefault="007747BA" w:rsidP="006F5428">
      <w:pPr>
        <w:pStyle w:val="ConsPlusNormal"/>
        <w:ind w:firstLine="0"/>
        <w:rPr>
          <w:rFonts w:ascii="Times New Roman" w:hAnsi="Times New Roman" w:cs="Times New Roman"/>
          <w:b/>
          <w:sz w:val="24"/>
          <w:szCs w:val="24"/>
        </w:rPr>
      </w:pPr>
    </w:p>
    <w:sectPr w:rsidR="007747BA" w:rsidSect="006F5428">
      <w:pgSz w:w="11906" w:h="16838"/>
      <w:pgMar w:top="425" w:right="567" w:bottom="709" w:left="238" w:header="709" w:footer="1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E3F" w:rsidRDefault="00677E3F">
      <w:pPr>
        <w:spacing w:after="0" w:line="240" w:lineRule="auto"/>
      </w:pPr>
      <w:r>
        <w:separator/>
      </w:r>
    </w:p>
  </w:endnote>
  <w:endnote w:type="continuationSeparator" w:id="0">
    <w:p w:rsidR="00677E3F" w:rsidRDefault="00677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665277"/>
      <w:docPartObj>
        <w:docPartGallery w:val="Page Numbers (Bottom of Page)"/>
        <w:docPartUnique/>
      </w:docPartObj>
    </w:sdtPr>
    <w:sdtContent>
      <w:sdt>
        <w:sdtPr>
          <w:id w:val="-1696078620"/>
          <w:docPartObj>
            <w:docPartGallery w:val="Page Numbers (Top of Page)"/>
            <w:docPartUnique/>
          </w:docPartObj>
        </w:sdtPr>
        <w:sdtContent>
          <w:p w:rsidR="004B0B0C" w:rsidRPr="00E30F9F" w:rsidRDefault="00995D6F" w:rsidP="001F22B3">
            <w:pPr>
              <w:pStyle w:val="ae"/>
              <w:jc w:val="right"/>
            </w:pPr>
            <w:r>
              <w:rPr>
                <w:b/>
                <w:bCs/>
                <w:sz w:val="24"/>
                <w:szCs w:val="24"/>
              </w:rPr>
              <w:fldChar w:fldCharType="begin"/>
            </w:r>
            <w:r w:rsidR="004B0B0C">
              <w:rPr>
                <w:b/>
                <w:bCs/>
              </w:rPr>
              <w:instrText>PAGE</w:instrText>
            </w:r>
            <w:r>
              <w:rPr>
                <w:b/>
                <w:bCs/>
                <w:sz w:val="24"/>
                <w:szCs w:val="24"/>
              </w:rPr>
              <w:fldChar w:fldCharType="separate"/>
            </w:r>
            <w:r w:rsidR="005F41A2">
              <w:rPr>
                <w:b/>
                <w:bCs/>
                <w:noProof/>
              </w:rPr>
              <w:t>50</w:t>
            </w:r>
            <w:r>
              <w:rPr>
                <w:b/>
                <w:bCs/>
                <w:sz w:val="24"/>
                <w:szCs w:val="24"/>
              </w:rPr>
              <w:fldChar w:fldCharType="end"/>
            </w:r>
            <w:r w:rsidR="004B0B0C">
              <w:t xml:space="preserve"> / </w:t>
            </w:r>
            <w:r>
              <w:rPr>
                <w:b/>
                <w:bCs/>
                <w:sz w:val="24"/>
                <w:szCs w:val="24"/>
              </w:rPr>
              <w:fldChar w:fldCharType="begin"/>
            </w:r>
            <w:r w:rsidR="004B0B0C">
              <w:rPr>
                <w:b/>
                <w:bCs/>
              </w:rPr>
              <w:instrText>NUMPAGES</w:instrText>
            </w:r>
            <w:r>
              <w:rPr>
                <w:b/>
                <w:bCs/>
                <w:sz w:val="24"/>
                <w:szCs w:val="24"/>
              </w:rPr>
              <w:fldChar w:fldCharType="separate"/>
            </w:r>
            <w:r w:rsidR="005F41A2">
              <w:rPr>
                <w:b/>
                <w:bCs/>
                <w:noProof/>
              </w:rPr>
              <w:t>50</w:t>
            </w:r>
            <w:r>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E3F" w:rsidRDefault="00677E3F">
      <w:pPr>
        <w:spacing w:after="0" w:line="240" w:lineRule="auto"/>
      </w:pPr>
      <w:r>
        <w:separator/>
      </w:r>
    </w:p>
  </w:footnote>
  <w:footnote w:type="continuationSeparator" w:id="0">
    <w:p w:rsidR="00677E3F" w:rsidRDefault="00677E3F">
      <w:pPr>
        <w:spacing w:after="0" w:line="240" w:lineRule="auto"/>
      </w:pPr>
      <w:r>
        <w:continuationSeparator/>
      </w:r>
    </w:p>
  </w:footnote>
  <w:footnote w:id="1">
    <w:p w:rsidR="004B0B0C" w:rsidRDefault="004B0B0C" w:rsidP="00C414C4">
      <w:pPr>
        <w:pStyle w:val="affd"/>
        <w:rPr>
          <w:sz w:val="18"/>
        </w:rPr>
      </w:pPr>
      <w:r>
        <w:rPr>
          <w:rStyle w:val="afff"/>
        </w:rPr>
        <w:footnoteRef/>
      </w:r>
      <w:r>
        <w:rPr>
          <w:sz w:val="18"/>
        </w:rPr>
        <w:t>Наименование страны происхождения товаров указывается в соответствии с Общероссийским классификатором стран мира ОК (МК (ИСО 3166) 004-97) 025-2001.</w:t>
      </w:r>
    </w:p>
  </w:footnote>
  <w:footnote w:id="2">
    <w:p w:rsidR="004B0B0C" w:rsidRPr="007C7271" w:rsidRDefault="004B0B0C" w:rsidP="002F4D14">
      <w:pPr>
        <w:spacing w:after="120"/>
        <w:rPr>
          <w:i/>
        </w:rPr>
      </w:pPr>
      <w:r>
        <w:rPr>
          <w:rStyle w:val="afff"/>
        </w:rPr>
        <w:footnoteRef/>
      </w:r>
      <w:r>
        <w:t xml:space="preserve"> </w:t>
      </w:r>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w:t>
      </w:r>
      <w:r>
        <w:rPr>
          <w:i/>
          <w:sz w:val="20"/>
          <w:szCs w:val="20"/>
        </w:rPr>
        <w:t>ионной сети «Интернет».</w:t>
      </w:r>
    </w:p>
  </w:footnote>
  <w:footnote w:id="3">
    <w:p w:rsidR="004B0B0C" w:rsidRPr="00D057C7" w:rsidRDefault="004B0B0C" w:rsidP="002F4D14">
      <w:pPr>
        <w:pStyle w:val="affd"/>
        <w:rPr>
          <w:i/>
        </w:rPr>
      </w:pPr>
      <w:r>
        <w:rPr>
          <w:rStyle w:val="afff"/>
        </w:rPr>
        <w:footnoteRef/>
      </w:r>
      <w:r>
        <w:t xml:space="preserve"> </w:t>
      </w:r>
      <w:r w:rsidRPr="00D057C7">
        <w:rPr>
          <w:i/>
        </w:rPr>
        <w:t>При условии, что начальная (максимальная) цена контракта составляет более чем пятнадцать миллионов рублей</w:t>
      </w:r>
    </w:p>
  </w:footnote>
  <w:footnote w:id="4">
    <w:p w:rsidR="004B0B0C" w:rsidRPr="00D057C7" w:rsidRDefault="004B0B0C" w:rsidP="002F4D14">
      <w:pPr>
        <w:pStyle w:val="affd"/>
        <w:rPr>
          <w:i/>
        </w:rPr>
      </w:pPr>
      <w:r w:rsidRPr="00D057C7">
        <w:rPr>
          <w:rStyle w:val="afff"/>
          <w:i/>
        </w:rPr>
        <w:footnoteRef/>
      </w:r>
      <w:r w:rsidRPr="00D057C7">
        <w:rPr>
          <w:i/>
        </w:rPr>
        <w:t xml:space="preserve"> При условии, что начальная (максимальная) цена контракта составляет пятнадцать миллионов рублей и менее</w:t>
      </w:r>
    </w:p>
  </w:footnote>
  <w:footnote w:id="5">
    <w:p w:rsidR="004B0B0C" w:rsidRPr="00D057C7" w:rsidRDefault="004B0B0C" w:rsidP="002F4D14">
      <w:pPr>
        <w:pStyle w:val="affd"/>
        <w:rPr>
          <w:i/>
        </w:rPr>
      </w:pPr>
      <w:r>
        <w:rPr>
          <w:rStyle w:val="afff"/>
        </w:rPr>
        <w:footnoteRef/>
      </w:r>
      <w:r>
        <w:t xml:space="preserve"> </w:t>
      </w:r>
      <w:r w:rsidRPr="00D057C7">
        <w:rPr>
          <w:i/>
        </w:rPr>
        <w:t>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3000"/>
    </w:tblGrid>
    <w:tr w:rsidR="004B0B0C">
      <w:trPr>
        <w:cantSplit/>
      </w:trPr>
      <w:tc>
        <w:tcPr>
          <w:tcW w:w="3000" w:type="dxa"/>
          <w:tcBorders>
            <w:top w:val="nil"/>
            <w:left w:val="nil"/>
            <w:bottom w:val="nil"/>
            <w:right w:val="nil"/>
          </w:tcBorders>
        </w:tcPr>
        <w:p w:rsidR="004B0B0C" w:rsidRDefault="004B0B0C">
          <w:pPr>
            <w:widowControl w:val="0"/>
            <w:autoSpaceDE w:val="0"/>
            <w:autoSpaceDN w:val="0"/>
            <w:adjustRightInd w:val="0"/>
            <w:rPr>
              <w:rFonts w:ascii="Verdana" w:hAnsi="Verdana" w:cs="Verdana"/>
              <w:sz w:val="16"/>
              <w:szCs w:val="16"/>
            </w:rPr>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D62558"/>
    <w:multiLevelType w:val="hybridMultilevel"/>
    <w:tmpl w:val="9B98932C"/>
    <w:lvl w:ilvl="0" w:tplc="E0524E4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18">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19">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3C4AA0"/>
    <w:multiLevelType w:val="hybridMultilevel"/>
    <w:tmpl w:val="9AE009F4"/>
    <w:lvl w:ilvl="0" w:tplc="77F44CA4">
      <w:start w:val="1"/>
      <w:numFmt w:val="decimal"/>
      <w:lvlText w:val="%1)"/>
      <w:lvlJc w:val="left"/>
      <w:pPr>
        <w:ind w:left="1629" w:hanging="117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8">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21"/>
  </w:num>
  <w:num w:numId="5">
    <w:abstractNumId w:val="26"/>
  </w:num>
  <w:num w:numId="6">
    <w:abstractNumId w:val="27"/>
  </w:num>
  <w:num w:numId="7">
    <w:abstractNumId w:val="29"/>
  </w:num>
  <w:num w:numId="8">
    <w:abstractNumId w:val="20"/>
  </w:num>
  <w:num w:numId="9">
    <w:abstractNumId w:val="22"/>
  </w:num>
  <w:num w:numId="10">
    <w:abstractNumId w:val="28"/>
  </w:num>
  <w:num w:numId="11">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num>
  <w:num w:numId="15">
    <w:abstractNumId w:val="14"/>
  </w:num>
  <w:num w:numId="16">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61A3F"/>
    <w:rsid w:val="00002D03"/>
    <w:rsid w:val="00003B34"/>
    <w:rsid w:val="00003CF7"/>
    <w:rsid w:val="00007609"/>
    <w:rsid w:val="00007DC7"/>
    <w:rsid w:val="00007E23"/>
    <w:rsid w:val="00007FB2"/>
    <w:rsid w:val="00010530"/>
    <w:rsid w:val="000123A6"/>
    <w:rsid w:val="00012E4D"/>
    <w:rsid w:val="00014312"/>
    <w:rsid w:val="00016E5D"/>
    <w:rsid w:val="00020287"/>
    <w:rsid w:val="00020441"/>
    <w:rsid w:val="000227A3"/>
    <w:rsid w:val="00027FA3"/>
    <w:rsid w:val="00030748"/>
    <w:rsid w:val="000337D8"/>
    <w:rsid w:val="0003562A"/>
    <w:rsid w:val="00036FC4"/>
    <w:rsid w:val="00040568"/>
    <w:rsid w:val="0004340C"/>
    <w:rsid w:val="00045091"/>
    <w:rsid w:val="00047DA3"/>
    <w:rsid w:val="00051C7E"/>
    <w:rsid w:val="00054EEB"/>
    <w:rsid w:val="00060FD8"/>
    <w:rsid w:val="000620E0"/>
    <w:rsid w:val="00065438"/>
    <w:rsid w:val="00065671"/>
    <w:rsid w:val="00065FBF"/>
    <w:rsid w:val="00066CE9"/>
    <w:rsid w:val="00070C47"/>
    <w:rsid w:val="00075F85"/>
    <w:rsid w:val="000765C6"/>
    <w:rsid w:val="0007726E"/>
    <w:rsid w:val="0007764F"/>
    <w:rsid w:val="0008096F"/>
    <w:rsid w:val="000821FF"/>
    <w:rsid w:val="0008230D"/>
    <w:rsid w:val="000826C7"/>
    <w:rsid w:val="000834CD"/>
    <w:rsid w:val="0009195B"/>
    <w:rsid w:val="00092ED3"/>
    <w:rsid w:val="00096D9A"/>
    <w:rsid w:val="000975E0"/>
    <w:rsid w:val="00097DFE"/>
    <w:rsid w:val="000A055A"/>
    <w:rsid w:val="000A05DB"/>
    <w:rsid w:val="000A07FC"/>
    <w:rsid w:val="000A1BC8"/>
    <w:rsid w:val="000A2BB2"/>
    <w:rsid w:val="000A30A4"/>
    <w:rsid w:val="000A4128"/>
    <w:rsid w:val="000A4299"/>
    <w:rsid w:val="000A46C5"/>
    <w:rsid w:val="000A481C"/>
    <w:rsid w:val="000A53B3"/>
    <w:rsid w:val="000A5545"/>
    <w:rsid w:val="000A6F61"/>
    <w:rsid w:val="000B68A3"/>
    <w:rsid w:val="000B75A7"/>
    <w:rsid w:val="000B7788"/>
    <w:rsid w:val="000B79C0"/>
    <w:rsid w:val="000B7D14"/>
    <w:rsid w:val="000C14F1"/>
    <w:rsid w:val="000C2C25"/>
    <w:rsid w:val="000C4D4E"/>
    <w:rsid w:val="000C4D67"/>
    <w:rsid w:val="000C783D"/>
    <w:rsid w:val="000C7D78"/>
    <w:rsid w:val="000D0D3E"/>
    <w:rsid w:val="000D1F04"/>
    <w:rsid w:val="000D4DFC"/>
    <w:rsid w:val="000D635B"/>
    <w:rsid w:val="000D63E1"/>
    <w:rsid w:val="000D68E3"/>
    <w:rsid w:val="000D6ABB"/>
    <w:rsid w:val="000D6C70"/>
    <w:rsid w:val="000E33E5"/>
    <w:rsid w:val="000E42E3"/>
    <w:rsid w:val="000E4486"/>
    <w:rsid w:val="000E57D0"/>
    <w:rsid w:val="000F2124"/>
    <w:rsid w:val="000F38A4"/>
    <w:rsid w:val="000F3F83"/>
    <w:rsid w:val="001030C7"/>
    <w:rsid w:val="001111D4"/>
    <w:rsid w:val="0011162F"/>
    <w:rsid w:val="00113027"/>
    <w:rsid w:val="001163D4"/>
    <w:rsid w:val="00117913"/>
    <w:rsid w:val="00117D53"/>
    <w:rsid w:val="00120F4E"/>
    <w:rsid w:val="00121197"/>
    <w:rsid w:val="001230A2"/>
    <w:rsid w:val="00124C11"/>
    <w:rsid w:val="00125F06"/>
    <w:rsid w:val="00127B52"/>
    <w:rsid w:val="00131077"/>
    <w:rsid w:val="00133983"/>
    <w:rsid w:val="00136B0A"/>
    <w:rsid w:val="00136B7C"/>
    <w:rsid w:val="0014035F"/>
    <w:rsid w:val="00145304"/>
    <w:rsid w:val="00145535"/>
    <w:rsid w:val="00145AB5"/>
    <w:rsid w:val="001468CC"/>
    <w:rsid w:val="001473B7"/>
    <w:rsid w:val="0014794C"/>
    <w:rsid w:val="00152800"/>
    <w:rsid w:val="00152B28"/>
    <w:rsid w:val="00154BAE"/>
    <w:rsid w:val="001557C0"/>
    <w:rsid w:val="00156DE8"/>
    <w:rsid w:val="00157856"/>
    <w:rsid w:val="00157C04"/>
    <w:rsid w:val="00157FF2"/>
    <w:rsid w:val="00161D66"/>
    <w:rsid w:val="00162215"/>
    <w:rsid w:val="00163058"/>
    <w:rsid w:val="0016727E"/>
    <w:rsid w:val="00177F6E"/>
    <w:rsid w:val="00182098"/>
    <w:rsid w:val="00182648"/>
    <w:rsid w:val="00183270"/>
    <w:rsid w:val="00183952"/>
    <w:rsid w:val="0018534C"/>
    <w:rsid w:val="0018579E"/>
    <w:rsid w:val="0018693E"/>
    <w:rsid w:val="001907D7"/>
    <w:rsid w:val="00194190"/>
    <w:rsid w:val="00194C46"/>
    <w:rsid w:val="001950E8"/>
    <w:rsid w:val="00197851"/>
    <w:rsid w:val="001A0A34"/>
    <w:rsid w:val="001A325B"/>
    <w:rsid w:val="001A772C"/>
    <w:rsid w:val="001B2418"/>
    <w:rsid w:val="001B5542"/>
    <w:rsid w:val="001B7461"/>
    <w:rsid w:val="001C08FA"/>
    <w:rsid w:val="001C11C7"/>
    <w:rsid w:val="001C2712"/>
    <w:rsid w:val="001C4EAE"/>
    <w:rsid w:val="001C5C19"/>
    <w:rsid w:val="001D64F6"/>
    <w:rsid w:val="001E61D9"/>
    <w:rsid w:val="001E7080"/>
    <w:rsid w:val="001E71B0"/>
    <w:rsid w:val="001F0310"/>
    <w:rsid w:val="001F22B3"/>
    <w:rsid w:val="001F3EC3"/>
    <w:rsid w:val="001F5074"/>
    <w:rsid w:val="001F582B"/>
    <w:rsid w:val="0020352C"/>
    <w:rsid w:val="00214BC8"/>
    <w:rsid w:val="00215ABA"/>
    <w:rsid w:val="002170E5"/>
    <w:rsid w:val="002207CB"/>
    <w:rsid w:val="00223DA6"/>
    <w:rsid w:val="00224E07"/>
    <w:rsid w:val="00227E96"/>
    <w:rsid w:val="00232E6B"/>
    <w:rsid w:val="00236481"/>
    <w:rsid w:val="00240EA0"/>
    <w:rsid w:val="00242631"/>
    <w:rsid w:val="002432C8"/>
    <w:rsid w:val="002478F5"/>
    <w:rsid w:val="0025300C"/>
    <w:rsid w:val="00257B94"/>
    <w:rsid w:val="00257C5E"/>
    <w:rsid w:val="00261781"/>
    <w:rsid w:val="00261F5F"/>
    <w:rsid w:val="00263743"/>
    <w:rsid w:val="00264B82"/>
    <w:rsid w:val="0026541C"/>
    <w:rsid w:val="002655ED"/>
    <w:rsid w:val="002657BE"/>
    <w:rsid w:val="00265C33"/>
    <w:rsid w:val="002661C4"/>
    <w:rsid w:val="00267576"/>
    <w:rsid w:val="00270CD8"/>
    <w:rsid w:val="002711BE"/>
    <w:rsid w:val="00273A8B"/>
    <w:rsid w:val="002743C5"/>
    <w:rsid w:val="00274801"/>
    <w:rsid w:val="00276F83"/>
    <w:rsid w:val="00277F79"/>
    <w:rsid w:val="002808CA"/>
    <w:rsid w:val="00281B4C"/>
    <w:rsid w:val="00281B61"/>
    <w:rsid w:val="00283907"/>
    <w:rsid w:val="00283BB1"/>
    <w:rsid w:val="00284988"/>
    <w:rsid w:val="002856C8"/>
    <w:rsid w:val="00286EB2"/>
    <w:rsid w:val="00290419"/>
    <w:rsid w:val="0029210E"/>
    <w:rsid w:val="002945BB"/>
    <w:rsid w:val="00294C23"/>
    <w:rsid w:val="00294F12"/>
    <w:rsid w:val="0029682E"/>
    <w:rsid w:val="00297209"/>
    <w:rsid w:val="002977A0"/>
    <w:rsid w:val="00297FF4"/>
    <w:rsid w:val="002A2356"/>
    <w:rsid w:val="002A29FC"/>
    <w:rsid w:val="002A2BA5"/>
    <w:rsid w:val="002A2D8F"/>
    <w:rsid w:val="002A31DE"/>
    <w:rsid w:val="002A7966"/>
    <w:rsid w:val="002B0145"/>
    <w:rsid w:val="002B19F5"/>
    <w:rsid w:val="002B20AE"/>
    <w:rsid w:val="002B4E0C"/>
    <w:rsid w:val="002B5DBD"/>
    <w:rsid w:val="002C00DE"/>
    <w:rsid w:val="002C199F"/>
    <w:rsid w:val="002C1B4C"/>
    <w:rsid w:val="002C23CE"/>
    <w:rsid w:val="002C3F1E"/>
    <w:rsid w:val="002C6890"/>
    <w:rsid w:val="002D061F"/>
    <w:rsid w:val="002D12A4"/>
    <w:rsid w:val="002D1DBD"/>
    <w:rsid w:val="002D2FFA"/>
    <w:rsid w:val="002D7D19"/>
    <w:rsid w:val="002D7ECC"/>
    <w:rsid w:val="002E174F"/>
    <w:rsid w:val="002E3186"/>
    <w:rsid w:val="002E69FE"/>
    <w:rsid w:val="002E79EB"/>
    <w:rsid w:val="002E7DE7"/>
    <w:rsid w:val="002F082A"/>
    <w:rsid w:val="002F1C60"/>
    <w:rsid w:val="002F2211"/>
    <w:rsid w:val="002F30F7"/>
    <w:rsid w:val="002F4D14"/>
    <w:rsid w:val="002F53F2"/>
    <w:rsid w:val="002F618D"/>
    <w:rsid w:val="002F6715"/>
    <w:rsid w:val="003042B8"/>
    <w:rsid w:val="0030610B"/>
    <w:rsid w:val="00312B45"/>
    <w:rsid w:val="00313992"/>
    <w:rsid w:val="003157A8"/>
    <w:rsid w:val="003166DA"/>
    <w:rsid w:val="003168CF"/>
    <w:rsid w:val="00317716"/>
    <w:rsid w:val="00323886"/>
    <w:rsid w:val="00323F68"/>
    <w:rsid w:val="0032654D"/>
    <w:rsid w:val="003267FE"/>
    <w:rsid w:val="00326E29"/>
    <w:rsid w:val="00331F8B"/>
    <w:rsid w:val="00336208"/>
    <w:rsid w:val="003369F5"/>
    <w:rsid w:val="00336F33"/>
    <w:rsid w:val="00340ED1"/>
    <w:rsid w:val="003433F8"/>
    <w:rsid w:val="00345100"/>
    <w:rsid w:val="00345EB3"/>
    <w:rsid w:val="003504EC"/>
    <w:rsid w:val="00351B43"/>
    <w:rsid w:val="003548C3"/>
    <w:rsid w:val="00354DA7"/>
    <w:rsid w:val="003620F8"/>
    <w:rsid w:val="00367B9E"/>
    <w:rsid w:val="003711D2"/>
    <w:rsid w:val="00371AAB"/>
    <w:rsid w:val="003721BA"/>
    <w:rsid w:val="00375417"/>
    <w:rsid w:val="00380265"/>
    <w:rsid w:val="003808C2"/>
    <w:rsid w:val="00381EC0"/>
    <w:rsid w:val="003827C9"/>
    <w:rsid w:val="00382B5F"/>
    <w:rsid w:val="003839D9"/>
    <w:rsid w:val="0038527D"/>
    <w:rsid w:val="003861EF"/>
    <w:rsid w:val="003870FB"/>
    <w:rsid w:val="00392107"/>
    <w:rsid w:val="003927F3"/>
    <w:rsid w:val="00394CC7"/>
    <w:rsid w:val="003959C4"/>
    <w:rsid w:val="00395ECB"/>
    <w:rsid w:val="003A03BC"/>
    <w:rsid w:val="003A11CA"/>
    <w:rsid w:val="003A356B"/>
    <w:rsid w:val="003A4189"/>
    <w:rsid w:val="003A47B5"/>
    <w:rsid w:val="003A5FB3"/>
    <w:rsid w:val="003A6094"/>
    <w:rsid w:val="003A72B6"/>
    <w:rsid w:val="003A7D99"/>
    <w:rsid w:val="003C0FCF"/>
    <w:rsid w:val="003C3EE0"/>
    <w:rsid w:val="003C5D34"/>
    <w:rsid w:val="003C7AF5"/>
    <w:rsid w:val="003D0469"/>
    <w:rsid w:val="003D47DE"/>
    <w:rsid w:val="003D6E98"/>
    <w:rsid w:val="003E0673"/>
    <w:rsid w:val="003E1C2E"/>
    <w:rsid w:val="003E3EE4"/>
    <w:rsid w:val="003F4B6D"/>
    <w:rsid w:val="00400CCE"/>
    <w:rsid w:val="00401B38"/>
    <w:rsid w:val="0040216E"/>
    <w:rsid w:val="00403126"/>
    <w:rsid w:val="00404C7F"/>
    <w:rsid w:val="00404FA9"/>
    <w:rsid w:val="00412864"/>
    <w:rsid w:val="004131FB"/>
    <w:rsid w:val="00417692"/>
    <w:rsid w:val="0042037E"/>
    <w:rsid w:val="00421B68"/>
    <w:rsid w:val="004222E9"/>
    <w:rsid w:val="00424431"/>
    <w:rsid w:val="00425741"/>
    <w:rsid w:val="00427312"/>
    <w:rsid w:val="0043038F"/>
    <w:rsid w:val="004358C4"/>
    <w:rsid w:val="00441830"/>
    <w:rsid w:val="00441993"/>
    <w:rsid w:val="00445296"/>
    <w:rsid w:val="00445A8F"/>
    <w:rsid w:val="00446C41"/>
    <w:rsid w:val="00446D22"/>
    <w:rsid w:val="00446EB1"/>
    <w:rsid w:val="004513DC"/>
    <w:rsid w:val="004533A1"/>
    <w:rsid w:val="00454DDE"/>
    <w:rsid w:val="0045748D"/>
    <w:rsid w:val="00460C0D"/>
    <w:rsid w:val="00461A3F"/>
    <w:rsid w:val="00461FD0"/>
    <w:rsid w:val="00463F11"/>
    <w:rsid w:val="004640D0"/>
    <w:rsid w:val="004651B0"/>
    <w:rsid w:val="00466A49"/>
    <w:rsid w:val="0047133B"/>
    <w:rsid w:val="00471701"/>
    <w:rsid w:val="00471CAF"/>
    <w:rsid w:val="00471D9C"/>
    <w:rsid w:val="00471E38"/>
    <w:rsid w:val="00472175"/>
    <w:rsid w:val="00472C19"/>
    <w:rsid w:val="00472C54"/>
    <w:rsid w:val="00473C6D"/>
    <w:rsid w:val="0047734B"/>
    <w:rsid w:val="004775A5"/>
    <w:rsid w:val="00477ECD"/>
    <w:rsid w:val="00483725"/>
    <w:rsid w:val="004842DA"/>
    <w:rsid w:val="0048688D"/>
    <w:rsid w:val="00494F88"/>
    <w:rsid w:val="00496039"/>
    <w:rsid w:val="0049612C"/>
    <w:rsid w:val="004A0AF1"/>
    <w:rsid w:val="004A21CD"/>
    <w:rsid w:val="004A7638"/>
    <w:rsid w:val="004B0A8A"/>
    <w:rsid w:val="004B0B0C"/>
    <w:rsid w:val="004B236A"/>
    <w:rsid w:val="004B3375"/>
    <w:rsid w:val="004B3A58"/>
    <w:rsid w:val="004B5826"/>
    <w:rsid w:val="004B6E8A"/>
    <w:rsid w:val="004B7B49"/>
    <w:rsid w:val="004B7BE4"/>
    <w:rsid w:val="004B7E6B"/>
    <w:rsid w:val="004C12A1"/>
    <w:rsid w:val="004C3AA7"/>
    <w:rsid w:val="004C3ADD"/>
    <w:rsid w:val="004C7266"/>
    <w:rsid w:val="004C7998"/>
    <w:rsid w:val="004C7D90"/>
    <w:rsid w:val="004C7FFB"/>
    <w:rsid w:val="004D0097"/>
    <w:rsid w:val="004D1369"/>
    <w:rsid w:val="004D6B32"/>
    <w:rsid w:val="004D74B8"/>
    <w:rsid w:val="004D7581"/>
    <w:rsid w:val="004D790A"/>
    <w:rsid w:val="004D7F60"/>
    <w:rsid w:val="004E12BF"/>
    <w:rsid w:val="004E1BDF"/>
    <w:rsid w:val="004E29D6"/>
    <w:rsid w:val="004E3F22"/>
    <w:rsid w:val="004E7E9C"/>
    <w:rsid w:val="004F1ABE"/>
    <w:rsid w:val="004F522D"/>
    <w:rsid w:val="004F52CD"/>
    <w:rsid w:val="004F73F2"/>
    <w:rsid w:val="005030E7"/>
    <w:rsid w:val="00505659"/>
    <w:rsid w:val="00507200"/>
    <w:rsid w:val="005074CF"/>
    <w:rsid w:val="00512D87"/>
    <w:rsid w:val="00513D83"/>
    <w:rsid w:val="00522ACC"/>
    <w:rsid w:val="00523456"/>
    <w:rsid w:val="005237D8"/>
    <w:rsid w:val="00525AB7"/>
    <w:rsid w:val="005265B7"/>
    <w:rsid w:val="00527BED"/>
    <w:rsid w:val="00533988"/>
    <w:rsid w:val="00533D6F"/>
    <w:rsid w:val="005344BA"/>
    <w:rsid w:val="00540401"/>
    <w:rsid w:val="005409BD"/>
    <w:rsid w:val="00542AB9"/>
    <w:rsid w:val="00543FD0"/>
    <w:rsid w:val="00544AA7"/>
    <w:rsid w:val="005479BB"/>
    <w:rsid w:val="00552220"/>
    <w:rsid w:val="00553534"/>
    <w:rsid w:val="005579F2"/>
    <w:rsid w:val="00562983"/>
    <w:rsid w:val="00563AD7"/>
    <w:rsid w:val="00565923"/>
    <w:rsid w:val="00565DF1"/>
    <w:rsid w:val="00572C60"/>
    <w:rsid w:val="00572C7C"/>
    <w:rsid w:val="00574215"/>
    <w:rsid w:val="00575AFC"/>
    <w:rsid w:val="00580DBC"/>
    <w:rsid w:val="005813D0"/>
    <w:rsid w:val="00581F1A"/>
    <w:rsid w:val="00583EB1"/>
    <w:rsid w:val="00584363"/>
    <w:rsid w:val="00585E8D"/>
    <w:rsid w:val="00585EA8"/>
    <w:rsid w:val="0059335B"/>
    <w:rsid w:val="00593464"/>
    <w:rsid w:val="00594D16"/>
    <w:rsid w:val="00596638"/>
    <w:rsid w:val="0059703B"/>
    <w:rsid w:val="005979E4"/>
    <w:rsid w:val="005A1714"/>
    <w:rsid w:val="005A35F4"/>
    <w:rsid w:val="005A4A8B"/>
    <w:rsid w:val="005A4CA5"/>
    <w:rsid w:val="005A658D"/>
    <w:rsid w:val="005A6648"/>
    <w:rsid w:val="005B2019"/>
    <w:rsid w:val="005B4340"/>
    <w:rsid w:val="005B49C3"/>
    <w:rsid w:val="005B4C55"/>
    <w:rsid w:val="005B509A"/>
    <w:rsid w:val="005C0B02"/>
    <w:rsid w:val="005C18E6"/>
    <w:rsid w:val="005C1E72"/>
    <w:rsid w:val="005C23FA"/>
    <w:rsid w:val="005C3839"/>
    <w:rsid w:val="005C3D31"/>
    <w:rsid w:val="005C52E3"/>
    <w:rsid w:val="005C5B24"/>
    <w:rsid w:val="005C5D46"/>
    <w:rsid w:val="005D119A"/>
    <w:rsid w:val="005D2B32"/>
    <w:rsid w:val="005D6A94"/>
    <w:rsid w:val="005D7508"/>
    <w:rsid w:val="005E2B08"/>
    <w:rsid w:val="005E522E"/>
    <w:rsid w:val="005E52AA"/>
    <w:rsid w:val="005E604F"/>
    <w:rsid w:val="005E6491"/>
    <w:rsid w:val="005E7B6C"/>
    <w:rsid w:val="005F0C16"/>
    <w:rsid w:val="005F270B"/>
    <w:rsid w:val="005F2CAE"/>
    <w:rsid w:val="005F2D2E"/>
    <w:rsid w:val="005F2E85"/>
    <w:rsid w:val="005F3BF4"/>
    <w:rsid w:val="005F41A2"/>
    <w:rsid w:val="005F6A4F"/>
    <w:rsid w:val="0060015A"/>
    <w:rsid w:val="006018F6"/>
    <w:rsid w:val="0060195D"/>
    <w:rsid w:val="00606C1B"/>
    <w:rsid w:val="00611392"/>
    <w:rsid w:val="00614303"/>
    <w:rsid w:val="0061461C"/>
    <w:rsid w:val="00615884"/>
    <w:rsid w:val="006172EC"/>
    <w:rsid w:val="00622ECE"/>
    <w:rsid w:val="006239AB"/>
    <w:rsid w:val="00623BFD"/>
    <w:rsid w:val="006248E4"/>
    <w:rsid w:val="006258AE"/>
    <w:rsid w:val="00625D4D"/>
    <w:rsid w:val="00626A2D"/>
    <w:rsid w:val="00634331"/>
    <w:rsid w:val="006355E1"/>
    <w:rsid w:val="00640EFC"/>
    <w:rsid w:val="00642B47"/>
    <w:rsid w:val="00643CDC"/>
    <w:rsid w:val="006460B1"/>
    <w:rsid w:val="00650CD4"/>
    <w:rsid w:val="00653207"/>
    <w:rsid w:val="00653EF3"/>
    <w:rsid w:val="00654870"/>
    <w:rsid w:val="00655881"/>
    <w:rsid w:val="00655D89"/>
    <w:rsid w:val="00662CB0"/>
    <w:rsid w:val="00664D7E"/>
    <w:rsid w:val="00666990"/>
    <w:rsid w:val="006705D3"/>
    <w:rsid w:val="00670A00"/>
    <w:rsid w:val="00673D6C"/>
    <w:rsid w:val="006745DE"/>
    <w:rsid w:val="00675BB4"/>
    <w:rsid w:val="00676A85"/>
    <w:rsid w:val="00677E3F"/>
    <w:rsid w:val="00677FC6"/>
    <w:rsid w:val="006828E8"/>
    <w:rsid w:val="00682C4A"/>
    <w:rsid w:val="00683C42"/>
    <w:rsid w:val="00684A97"/>
    <w:rsid w:val="006867B4"/>
    <w:rsid w:val="00686C49"/>
    <w:rsid w:val="0069577F"/>
    <w:rsid w:val="006957CB"/>
    <w:rsid w:val="006A0948"/>
    <w:rsid w:val="006A28B0"/>
    <w:rsid w:val="006A2C27"/>
    <w:rsid w:val="006A3C01"/>
    <w:rsid w:val="006A414F"/>
    <w:rsid w:val="006B0D88"/>
    <w:rsid w:val="006B7264"/>
    <w:rsid w:val="006B73A0"/>
    <w:rsid w:val="006B798D"/>
    <w:rsid w:val="006B7FD0"/>
    <w:rsid w:val="006C033A"/>
    <w:rsid w:val="006C04CB"/>
    <w:rsid w:val="006D02E0"/>
    <w:rsid w:val="006D05E8"/>
    <w:rsid w:val="006D1078"/>
    <w:rsid w:val="006D1840"/>
    <w:rsid w:val="006D1D16"/>
    <w:rsid w:val="006D2B3D"/>
    <w:rsid w:val="006D2C7D"/>
    <w:rsid w:val="006D3DBA"/>
    <w:rsid w:val="006D73C6"/>
    <w:rsid w:val="006D78FD"/>
    <w:rsid w:val="006E02FE"/>
    <w:rsid w:val="006E067E"/>
    <w:rsid w:val="006E246E"/>
    <w:rsid w:val="006E4E59"/>
    <w:rsid w:val="006E6965"/>
    <w:rsid w:val="006E7F15"/>
    <w:rsid w:val="006F023E"/>
    <w:rsid w:val="006F0668"/>
    <w:rsid w:val="006F3831"/>
    <w:rsid w:val="006F3C9A"/>
    <w:rsid w:val="006F5333"/>
    <w:rsid w:val="006F5428"/>
    <w:rsid w:val="006F6B8F"/>
    <w:rsid w:val="0070315A"/>
    <w:rsid w:val="00703CFF"/>
    <w:rsid w:val="00704047"/>
    <w:rsid w:val="0070712B"/>
    <w:rsid w:val="00707837"/>
    <w:rsid w:val="007104E2"/>
    <w:rsid w:val="007108DC"/>
    <w:rsid w:val="0071101F"/>
    <w:rsid w:val="00711703"/>
    <w:rsid w:val="00711808"/>
    <w:rsid w:val="00712385"/>
    <w:rsid w:val="00715B1F"/>
    <w:rsid w:val="0071718D"/>
    <w:rsid w:val="0071736F"/>
    <w:rsid w:val="007209B2"/>
    <w:rsid w:val="00722A11"/>
    <w:rsid w:val="007243B1"/>
    <w:rsid w:val="00724890"/>
    <w:rsid w:val="00727293"/>
    <w:rsid w:val="00731451"/>
    <w:rsid w:val="0073485C"/>
    <w:rsid w:val="00736702"/>
    <w:rsid w:val="00737C3C"/>
    <w:rsid w:val="00745CE1"/>
    <w:rsid w:val="00747E67"/>
    <w:rsid w:val="007518EA"/>
    <w:rsid w:val="00752A7A"/>
    <w:rsid w:val="00752E9D"/>
    <w:rsid w:val="00753416"/>
    <w:rsid w:val="00755462"/>
    <w:rsid w:val="007578EC"/>
    <w:rsid w:val="00757D52"/>
    <w:rsid w:val="00762A55"/>
    <w:rsid w:val="00767A1A"/>
    <w:rsid w:val="00767D47"/>
    <w:rsid w:val="00772E85"/>
    <w:rsid w:val="00773956"/>
    <w:rsid w:val="007740B1"/>
    <w:rsid w:val="007747BA"/>
    <w:rsid w:val="00774D3E"/>
    <w:rsid w:val="00775151"/>
    <w:rsid w:val="0078022D"/>
    <w:rsid w:val="007810E6"/>
    <w:rsid w:val="00781423"/>
    <w:rsid w:val="00781806"/>
    <w:rsid w:val="00781E00"/>
    <w:rsid w:val="00781EEE"/>
    <w:rsid w:val="0078243C"/>
    <w:rsid w:val="00783ADF"/>
    <w:rsid w:val="00783AF0"/>
    <w:rsid w:val="00783E3C"/>
    <w:rsid w:val="007851BA"/>
    <w:rsid w:val="0078547C"/>
    <w:rsid w:val="00790702"/>
    <w:rsid w:val="00791202"/>
    <w:rsid w:val="007A01F3"/>
    <w:rsid w:val="007A4155"/>
    <w:rsid w:val="007A4862"/>
    <w:rsid w:val="007A62C2"/>
    <w:rsid w:val="007A6538"/>
    <w:rsid w:val="007A736D"/>
    <w:rsid w:val="007A7FCC"/>
    <w:rsid w:val="007B19C6"/>
    <w:rsid w:val="007B21E3"/>
    <w:rsid w:val="007B50CA"/>
    <w:rsid w:val="007B55CB"/>
    <w:rsid w:val="007B6DF1"/>
    <w:rsid w:val="007C4662"/>
    <w:rsid w:val="007C5118"/>
    <w:rsid w:val="007C664C"/>
    <w:rsid w:val="007C77DA"/>
    <w:rsid w:val="007C7C14"/>
    <w:rsid w:val="007D0172"/>
    <w:rsid w:val="007D213D"/>
    <w:rsid w:val="007D426F"/>
    <w:rsid w:val="007D6A4F"/>
    <w:rsid w:val="007D6D80"/>
    <w:rsid w:val="007E06CC"/>
    <w:rsid w:val="007E1653"/>
    <w:rsid w:val="007E27B9"/>
    <w:rsid w:val="007E2A46"/>
    <w:rsid w:val="007E2FFD"/>
    <w:rsid w:val="007E42E8"/>
    <w:rsid w:val="007E515C"/>
    <w:rsid w:val="007F0809"/>
    <w:rsid w:val="007F0853"/>
    <w:rsid w:val="007F2856"/>
    <w:rsid w:val="007F2A13"/>
    <w:rsid w:val="007F2CAD"/>
    <w:rsid w:val="007F34B8"/>
    <w:rsid w:val="007F38A6"/>
    <w:rsid w:val="007F48C0"/>
    <w:rsid w:val="007F71C2"/>
    <w:rsid w:val="007F7218"/>
    <w:rsid w:val="007F750F"/>
    <w:rsid w:val="00802260"/>
    <w:rsid w:val="008066F4"/>
    <w:rsid w:val="00810B37"/>
    <w:rsid w:val="00811063"/>
    <w:rsid w:val="00811207"/>
    <w:rsid w:val="008114D5"/>
    <w:rsid w:val="00811DBD"/>
    <w:rsid w:val="00811DEC"/>
    <w:rsid w:val="008152FC"/>
    <w:rsid w:val="00817604"/>
    <w:rsid w:val="0081772D"/>
    <w:rsid w:val="00817C3F"/>
    <w:rsid w:val="008216D8"/>
    <w:rsid w:val="00824438"/>
    <w:rsid w:val="008269DC"/>
    <w:rsid w:val="008274F3"/>
    <w:rsid w:val="00830E72"/>
    <w:rsid w:val="00833B7B"/>
    <w:rsid w:val="0083571D"/>
    <w:rsid w:val="00840B07"/>
    <w:rsid w:val="00842003"/>
    <w:rsid w:val="00843012"/>
    <w:rsid w:val="008464D3"/>
    <w:rsid w:val="00847E0F"/>
    <w:rsid w:val="00850C2E"/>
    <w:rsid w:val="00850EFF"/>
    <w:rsid w:val="00850F96"/>
    <w:rsid w:val="008530FE"/>
    <w:rsid w:val="008535B6"/>
    <w:rsid w:val="0085519A"/>
    <w:rsid w:val="00855A94"/>
    <w:rsid w:val="00861455"/>
    <w:rsid w:val="00862FE2"/>
    <w:rsid w:val="008657AF"/>
    <w:rsid w:val="008679E4"/>
    <w:rsid w:val="00872B9A"/>
    <w:rsid w:val="00872BBE"/>
    <w:rsid w:val="008819B9"/>
    <w:rsid w:val="00882746"/>
    <w:rsid w:val="00882D47"/>
    <w:rsid w:val="008833AF"/>
    <w:rsid w:val="00883E13"/>
    <w:rsid w:val="008855A0"/>
    <w:rsid w:val="00886568"/>
    <w:rsid w:val="00887DE0"/>
    <w:rsid w:val="00890591"/>
    <w:rsid w:val="00892010"/>
    <w:rsid w:val="008925FE"/>
    <w:rsid w:val="008964BB"/>
    <w:rsid w:val="008974BF"/>
    <w:rsid w:val="00897C9A"/>
    <w:rsid w:val="008A03EE"/>
    <w:rsid w:val="008A2852"/>
    <w:rsid w:val="008A6117"/>
    <w:rsid w:val="008B0497"/>
    <w:rsid w:val="008B102D"/>
    <w:rsid w:val="008B14B4"/>
    <w:rsid w:val="008B6C57"/>
    <w:rsid w:val="008B7D6A"/>
    <w:rsid w:val="008C0D53"/>
    <w:rsid w:val="008C12B4"/>
    <w:rsid w:val="008C181D"/>
    <w:rsid w:val="008C1A6F"/>
    <w:rsid w:val="008C26E2"/>
    <w:rsid w:val="008C4094"/>
    <w:rsid w:val="008C429F"/>
    <w:rsid w:val="008C456D"/>
    <w:rsid w:val="008C57B3"/>
    <w:rsid w:val="008C7645"/>
    <w:rsid w:val="008C79A8"/>
    <w:rsid w:val="008C7E0F"/>
    <w:rsid w:val="008C7F1E"/>
    <w:rsid w:val="008D1B1F"/>
    <w:rsid w:val="008D48B8"/>
    <w:rsid w:val="008D58E3"/>
    <w:rsid w:val="008D793A"/>
    <w:rsid w:val="008E1741"/>
    <w:rsid w:val="008E38C5"/>
    <w:rsid w:val="008E5B37"/>
    <w:rsid w:val="008E6888"/>
    <w:rsid w:val="008E733E"/>
    <w:rsid w:val="008F1E04"/>
    <w:rsid w:val="008F2731"/>
    <w:rsid w:val="008F380E"/>
    <w:rsid w:val="008F42B0"/>
    <w:rsid w:val="008F6749"/>
    <w:rsid w:val="009011DD"/>
    <w:rsid w:val="009028BE"/>
    <w:rsid w:val="00903E90"/>
    <w:rsid w:val="009040F5"/>
    <w:rsid w:val="00905BBA"/>
    <w:rsid w:val="00905EA0"/>
    <w:rsid w:val="00906DCF"/>
    <w:rsid w:val="00906EE1"/>
    <w:rsid w:val="00910255"/>
    <w:rsid w:val="009203F9"/>
    <w:rsid w:val="0092156A"/>
    <w:rsid w:val="009225CD"/>
    <w:rsid w:val="00924BAC"/>
    <w:rsid w:val="0092507B"/>
    <w:rsid w:val="00925E82"/>
    <w:rsid w:val="00926DC4"/>
    <w:rsid w:val="0093034B"/>
    <w:rsid w:val="009308F0"/>
    <w:rsid w:val="0093151E"/>
    <w:rsid w:val="00931982"/>
    <w:rsid w:val="009324E3"/>
    <w:rsid w:val="00932820"/>
    <w:rsid w:val="0093301D"/>
    <w:rsid w:val="00933858"/>
    <w:rsid w:val="00934485"/>
    <w:rsid w:val="00935394"/>
    <w:rsid w:val="00940313"/>
    <w:rsid w:val="00941DEC"/>
    <w:rsid w:val="00944C29"/>
    <w:rsid w:val="00944D05"/>
    <w:rsid w:val="009452E8"/>
    <w:rsid w:val="009517D9"/>
    <w:rsid w:val="0095180F"/>
    <w:rsid w:val="00964B36"/>
    <w:rsid w:val="00964FED"/>
    <w:rsid w:val="0096533B"/>
    <w:rsid w:val="009653B4"/>
    <w:rsid w:val="00971296"/>
    <w:rsid w:val="0097188A"/>
    <w:rsid w:val="00972DC3"/>
    <w:rsid w:val="009731E9"/>
    <w:rsid w:val="00973929"/>
    <w:rsid w:val="00974308"/>
    <w:rsid w:val="00976535"/>
    <w:rsid w:val="00976A64"/>
    <w:rsid w:val="0098227A"/>
    <w:rsid w:val="00983C06"/>
    <w:rsid w:val="0098643A"/>
    <w:rsid w:val="0099242E"/>
    <w:rsid w:val="009934FC"/>
    <w:rsid w:val="00993C0F"/>
    <w:rsid w:val="00995D6F"/>
    <w:rsid w:val="00995FBD"/>
    <w:rsid w:val="009A2C9A"/>
    <w:rsid w:val="009A369C"/>
    <w:rsid w:val="009A37A2"/>
    <w:rsid w:val="009A4042"/>
    <w:rsid w:val="009A632F"/>
    <w:rsid w:val="009A6988"/>
    <w:rsid w:val="009A7CCF"/>
    <w:rsid w:val="009B6EF3"/>
    <w:rsid w:val="009B7D59"/>
    <w:rsid w:val="009C3DF1"/>
    <w:rsid w:val="009C652F"/>
    <w:rsid w:val="009D1729"/>
    <w:rsid w:val="009D1CCF"/>
    <w:rsid w:val="009D24EC"/>
    <w:rsid w:val="009D3485"/>
    <w:rsid w:val="009D5ED6"/>
    <w:rsid w:val="009D7D41"/>
    <w:rsid w:val="009E00E0"/>
    <w:rsid w:val="009E02F1"/>
    <w:rsid w:val="009E11B0"/>
    <w:rsid w:val="009E2303"/>
    <w:rsid w:val="009E2BC7"/>
    <w:rsid w:val="009E46A8"/>
    <w:rsid w:val="009E4987"/>
    <w:rsid w:val="009E7A3B"/>
    <w:rsid w:val="009F100B"/>
    <w:rsid w:val="009F2D79"/>
    <w:rsid w:val="009F361F"/>
    <w:rsid w:val="009F37AB"/>
    <w:rsid w:val="009F3EA9"/>
    <w:rsid w:val="009F7E40"/>
    <w:rsid w:val="00A0275E"/>
    <w:rsid w:val="00A02AFD"/>
    <w:rsid w:val="00A10582"/>
    <w:rsid w:val="00A10D68"/>
    <w:rsid w:val="00A11E4F"/>
    <w:rsid w:val="00A12696"/>
    <w:rsid w:val="00A14047"/>
    <w:rsid w:val="00A156C2"/>
    <w:rsid w:val="00A15F77"/>
    <w:rsid w:val="00A162D0"/>
    <w:rsid w:val="00A1642C"/>
    <w:rsid w:val="00A173A7"/>
    <w:rsid w:val="00A2523F"/>
    <w:rsid w:val="00A2583C"/>
    <w:rsid w:val="00A30729"/>
    <w:rsid w:val="00A311EC"/>
    <w:rsid w:val="00A325D2"/>
    <w:rsid w:val="00A33FF9"/>
    <w:rsid w:val="00A349AA"/>
    <w:rsid w:val="00A35D52"/>
    <w:rsid w:val="00A4034A"/>
    <w:rsid w:val="00A40B07"/>
    <w:rsid w:val="00A44134"/>
    <w:rsid w:val="00A45F42"/>
    <w:rsid w:val="00A463A8"/>
    <w:rsid w:val="00A46A50"/>
    <w:rsid w:val="00A50EA9"/>
    <w:rsid w:val="00A53A11"/>
    <w:rsid w:val="00A543CB"/>
    <w:rsid w:val="00A54C7E"/>
    <w:rsid w:val="00A55ABA"/>
    <w:rsid w:val="00A57A61"/>
    <w:rsid w:val="00A57B59"/>
    <w:rsid w:val="00A608DD"/>
    <w:rsid w:val="00A61107"/>
    <w:rsid w:val="00A62C7A"/>
    <w:rsid w:val="00A66A47"/>
    <w:rsid w:val="00A70DBE"/>
    <w:rsid w:val="00A735E5"/>
    <w:rsid w:val="00A73A43"/>
    <w:rsid w:val="00A76AC6"/>
    <w:rsid w:val="00A8117E"/>
    <w:rsid w:val="00A82CD1"/>
    <w:rsid w:val="00A82EF1"/>
    <w:rsid w:val="00A84118"/>
    <w:rsid w:val="00A863BB"/>
    <w:rsid w:val="00A87AC1"/>
    <w:rsid w:val="00A90250"/>
    <w:rsid w:val="00A90F00"/>
    <w:rsid w:val="00A912C8"/>
    <w:rsid w:val="00A92CFF"/>
    <w:rsid w:val="00AA222D"/>
    <w:rsid w:val="00AA376D"/>
    <w:rsid w:val="00AA3C31"/>
    <w:rsid w:val="00AA5869"/>
    <w:rsid w:val="00AA62AF"/>
    <w:rsid w:val="00AA7255"/>
    <w:rsid w:val="00AA7C5E"/>
    <w:rsid w:val="00AB2573"/>
    <w:rsid w:val="00AB2588"/>
    <w:rsid w:val="00AB2835"/>
    <w:rsid w:val="00AB3496"/>
    <w:rsid w:val="00AB3C4E"/>
    <w:rsid w:val="00AB4367"/>
    <w:rsid w:val="00AB44E9"/>
    <w:rsid w:val="00AB4CE9"/>
    <w:rsid w:val="00AC199A"/>
    <w:rsid w:val="00AC36D4"/>
    <w:rsid w:val="00AC5A09"/>
    <w:rsid w:val="00AD0184"/>
    <w:rsid w:val="00AD047D"/>
    <w:rsid w:val="00AD0E92"/>
    <w:rsid w:val="00AD0ECD"/>
    <w:rsid w:val="00AD1ED8"/>
    <w:rsid w:val="00AD2612"/>
    <w:rsid w:val="00AD284C"/>
    <w:rsid w:val="00AD3E12"/>
    <w:rsid w:val="00AE15E2"/>
    <w:rsid w:val="00AE2459"/>
    <w:rsid w:val="00AE285B"/>
    <w:rsid w:val="00AE7164"/>
    <w:rsid w:val="00AF06E4"/>
    <w:rsid w:val="00AF0836"/>
    <w:rsid w:val="00AF37EE"/>
    <w:rsid w:val="00AF4821"/>
    <w:rsid w:val="00AF4BB6"/>
    <w:rsid w:val="00AF5274"/>
    <w:rsid w:val="00AF5AF5"/>
    <w:rsid w:val="00AF7A8A"/>
    <w:rsid w:val="00AF7EFD"/>
    <w:rsid w:val="00B01B3E"/>
    <w:rsid w:val="00B0295E"/>
    <w:rsid w:val="00B05415"/>
    <w:rsid w:val="00B0657F"/>
    <w:rsid w:val="00B06CC4"/>
    <w:rsid w:val="00B0764F"/>
    <w:rsid w:val="00B07F70"/>
    <w:rsid w:val="00B10825"/>
    <w:rsid w:val="00B10E73"/>
    <w:rsid w:val="00B123F6"/>
    <w:rsid w:val="00B13BC0"/>
    <w:rsid w:val="00B16A1A"/>
    <w:rsid w:val="00B22744"/>
    <w:rsid w:val="00B249BE"/>
    <w:rsid w:val="00B24D0E"/>
    <w:rsid w:val="00B25E25"/>
    <w:rsid w:val="00B262DA"/>
    <w:rsid w:val="00B26B89"/>
    <w:rsid w:val="00B31E17"/>
    <w:rsid w:val="00B32D1E"/>
    <w:rsid w:val="00B33407"/>
    <w:rsid w:val="00B409B7"/>
    <w:rsid w:val="00B41756"/>
    <w:rsid w:val="00B463E3"/>
    <w:rsid w:val="00B464E0"/>
    <w:rsid w:val="00B47134"/>
    <w:rsid w:val="00B47F67"/>
    <w:rsid w:val="00B518B1"/>
    <w:rsid w:val="00B51991"/>
    <w:rsid w:val="00B53177"/>
    <w:rsid w:val="00B54BE0"/>
    <w:rsid w:val="00B604E3"/>
    <w:rsid w:val="00B60A2E"/>
    <w:rsid w:val="00B63E3C"/>
    <w:rsid w:val="00B7009C"/>
    <w:rsid w:val="00B736BB"/>
    <w:rsid w:val="00B737DE"/>
    <w:rsid w:val="00B7402C"/>
    <w:rsid w:val="00B74CE8"/>
    <w:rsid w:val="00B75CFA"/>
    <w:rsid w:val="00B77E93"/>
    <w:rsid w:val="00B80813"/>
    <w:rsid w:val="00B811CA"/>
    <w:rsid w:val="00B81641"/>
    <w:rsid w:val="00B81B16"/>
    <w:rsid w:val="00B83DAE"/>
    <w:rsid w:val="00B84B9E"/>
    <w:rsid w:val="00B87592"/>
    <w:rsid w:val="00B91CA6"/>
    <w:rsid w:val="00B93BF4"/>
    <w:rsid w:val="00B943DB"/>
    <w:rsid w:val="00B95E45"/>
    <w:rsid w:val="00B97C23"/>
    <w:rsid w:val="00BA0621"/>
    <w:rsid w:val="00BA1275"/>
    <w:rsid w:val="00BA1B9E"/>
    <w:rsid w:val="00BA2479"/>
    <w:rsid w:val="00BA353A"/>
    <w:rsid w:val="00BA3569"/>
    <w:rsid w:val="00BA54AC"/>
    <w:rsid w:val="00BA599B"/>
    <w:rsid w:val="00BB037E"/>
    <w:rsid w:val="00BB0D42"/>
    <w:rsid w:val="00BB1219"/>
    <w:rsid w:val="00BB1F84"/>
    <w:rsid w:val="00BB644D"/>
    <w:rsid w:val="00BC14B7"/>
    <w:rsid w:val="00BC220C"/>
    <w:rsid w:val="00BC3B3D"/>
    <w:rsid w:val="00BC489D"/>
    <w:rsid w:val="00BC585C"/>
    <w:rsid w:val="00BC5FE7"/>
    <w:rsid w:val="00BC60E1"/>
    <w:rsid w:val="00BC6AC7"/>
    <w:rsid w:val="00BD0212"/>
    <w:rsid w:val="00BD798F"/>
    <w:rsid w:val="00BE0771"/>
    <w:rsid w:val="00BE1133"/>
    <w:rsid w:val="00BE113D"/>
    <w:rsid w:val="00BE152D"/>
    <w:rsid w:val="00BE19C5"/>
    <w:rsid w:val="00BE230E"/>
    <w:rsid w:val="00BE3D07"/>
    <w:rsid w:val="00BE676A"/>
    <w:rsid w:val="00BF152B"/>
    <w:rsid w:val="00BF384E"/>
    <w:rsid w:val="00BF721F"/>
    <w:rsid w:val="00C02797"/>
    <w:rsid w:val="00C02D67"/>
    <w:rsid w:val="00C0394F"/>
    <w:rsid w:val="00C04F78"/>
    <w:rsid w:val="00C056BC"/>
    <w:rsid w:val="00C070EC"/>
    <w:rsid w:val="00C12999"/>
    <w:rsid w:val="00C12DE4"/>
    <w:rsid w:val="00C13DCB"/>
    <w:rsid w:val="00C1478B"/>
    <w:rsid w:val="00C1527B"/>
    <w:rsid w:val="00C15345"/>
    <w:rsid w:val="00C153C0"/>
    <w:rsid w:val="00C15A79"/>
    <w:rsid w:val="00C1701D"/>
    <w:rsid w:val="00C2647E"/>
    <w:rsid w:val="00C27E7D"/>
    <w:rsid w:val="00C32765"/>
    <w:rsid w:val="00C35489"/>
    <w:rsid w:val="00C3571E"/>
    <w:rsid w:val="00C3645D"/>
    <w:rsid w:val="00C37CE1"/>
    <w:rsid w:val="00C40961"/>
    <w:rsid w:val="00C414C4"/>
    <w:rsid w:val="00C41EE6"/>
    <w:rsid w:val="00C43C68"/>
    <w:rsid w:val="00C44AA2"/>
    <w:rsid w:val="00C522B6"/>
    <w:rsid w:val="00C52781"/>
    <w:rsid w:val="00C527EE"/>
    <w:rsid w:val="00C52FEE"/>
    <w:rsid w:val="00C562DB"/>
    <w:rsid w:val="00C60F32"/>
    <w:rsid w:val="00C61B21"/>
    <w:rsid w:val="00C61B62"/>
    <w:rsid w:val="00C64D7A"/>
    <w:rsid w:val="00C66255"/>
    <w:rsid w:val="00C70297"/>
    <w:rsid w:val="00C70B43"/>
    <w:rsid w:val="00C70E5B"/>
    <w:rsid w:val="00C74B6D"/>
    <w:rsid w:val="00C767DF"/>
    <w:rsid w:val="00C80022"/>
    <w:rsid w:val="00C810FA"/>
    <w:rsid w:val="00C82A62"/>
    <w:rsid w:val="00C8503F"/>
    <w:rsid w:val="00C87626"/>
    <w:rsid w:val="00C87FED"/>
    <w:rsid w:val="00C9299A"/>
    <w:rsid w:val="00C92ED9"/>
    <w:rsid w:val="00C95644"/>
    <w:rsid w:val="00C968E3"/>
    <w:rsid w:val="00C972A9"/>
    <w:rsid w:val="00CA20A8"/>
    <w:rsid w:val="00CA4778"/>
    <w:rsid w:val="00CA52B9"/>
    <w:rsid w:val="00CA71EA"/>
    <w:rsid w:val="00CA7B51"/>
    <w:rsid w:val="00CB018F"/>
    <w:rsid w:val="00CB29DE"/>
    <w:rsid w:val="00CB594B"/>
    <w:rsid w:val="00CB6E9D"/>
    <w:rsid w:val="00CC05C9"/>
    <w:rsid w:val="00CC0A14"/>
    <w:rsid w:val="00CC1AE0"/>
    <w:rsid w:val="00CC1AFA"/>
    <w:rsid w:val="00CC1B8F"/>
    <w:rsid w:val="00CC3A61"/>
    <w:rsid w:val="00CC57AB"/>
    <w:rsid w:val="00CD32F1"/>
    <w:rsid w:val="00CD71E3"/>
    <w:rsid w:val="00CE321A"/>
    <w:rsid w:val="00CE64DF"/>
    <w:rsid w:val="00CE66F1"/>
    <w:rsid w:val="00CE7077"/>
    <w:rsid w:val="00CF078D"/>
    <w:rsid w:val="00CF221B"/>
    <w:rsid w:val="00CF29A4"/>
    <w:rsid w:val="00CF36CA"/>
    <w:rsid w:val="00CF5644"/>
    <w:rsid w:val="00CF5AB5"/>
    <w:rsid w:val="00CF5F7A"/>
    <w:rsid w:val="00D01E89"/>
    <w:rsid w:val="00D03151"/>
    <w:rsid w:val="00D03CC8"/>
    <w:rsid w:val="00D04194"/>
    <w:rsid w:val="00D045A7"/>
    <w:rsid w:val="00D06715"/>
    <w:rsid w:val="00D102D8"/>
    <w:rsid w:val="00D12628"/>
    <w:rsid w:val="00D13838"/>
    <w:rsid w:val="00D16D53"/>
    <w:rsid w:val="00D177DA"/>
    <w:rsid w:val="00D213A0"/>
    <w:rsid w:val="00D21DAF"/>
    <w:rsid w:val="00D247A6"/>
    <w:rsid w:val="00D2592C"/>
    <w:rsid w:val="00D27781"/>
    <w:rsid w:val="00D27CB8"/>
    <w:rsid w:val="00D301B7"/>
    <w:rsid w:val="00D30BA0"/>
    <w:rsid w:val="00D30FCA"/>
    <w:rsid w:val="00D3253F"/>
    <w:rsid w:val="00D33123"/>
    <w:rsid w:val="00D378B0"/>
    <w:rsid w:val="00D40CBD"/>
    <w:rsid w:val="00D44334"/>
    <w:rsid w:val="00D44675"/>
    <w:rsid w:val="00D449CC"/>
    <w:rsid w:val="00D47E66"/>
    <w:rsid w:val="00D51C87"/>
    <w:rsid w:val="00D53DA9"/>
    <w:rsid w:val="00D55077"/>
    <w:rsid w:val="00D55627"/>
    <w:rsid w:val="00D60B2F"/>
    <w:rsid w:val="00D62680"/>
    <w:rsid w:val="00D628A4"/>
    <w:rsid w:val="00D635A6"/>
    <w:rsid w:val="00D64AD5"/>
    <w:rsid w:val="00D655EA"/>
    <w:rsid w:val="00D67BF8"/>
    <w:rsid w:val="00D67C39"/>
    <w:rsid w:val="00D7143C"/>
    <w:rsid w:val="00D722DE"/>
    <w:rsid w:val="00D75664"/>
    <w:rsid w:val="00D7690C"/>
    <w:rsid w:val="00D76E2A"/>
    <w:rsid w:val="00D77F6F"/>
    <w:rsid w:val="00D80230"/>
    <w:rsid w:val="00D815A9"/>
    <w:rsid w:val="00D82AEB"/>
    <w:rsid w:val="00D85E74"/>
    <w:rsid w:val="00D9285A"/>
    <w:rsid w:val="00D93B43"/>
    <w:rsid w:val="00D9466B"/>
    <w:rsid w:val="00D95976"/>
    <w:rsid w:val="00DA0DA5"/>
    <w:rsid w:val="00DA19CB"/>
    <w:rsid w:val="00DA1D4E"/>
    <w:rsid w:val="00DA4520"/>
    <w:rsid w:val="00DA51D9"/>
    <w:rsid w:val="00DA6121"/>
    <w:rsid w:val="00DA75AB"/>
    <w:rsid w:val="00DA7645"/>
    <w:rsid w:val="00DB027E"/>
    <w:rsid w:val="00DB30D4"/>
    <w:rsid w:val="00DB5F2E"/>
    <w:rsid w:val="00DC0A3D"/>
    <w:rsid w:val="00DC2F63"/>
    <w:rsid w:val="00DC3EA1"/>
    <w:rsid w:val="00DC5200"/>
    <w:rsid w:val="00DC531F"/>
    <w:rsid w:val="00DD0CFC"/>
    <w:rsid w:val="00DD20D0"/>
    <w:rsid w:val="00DD2BA1"/>
    <w:rsid w:val="00DD4733"/>
    <w:rsid w:val="00DD57B9"/>
    <w:rsid w:val="00DD64C3"/>
    <w:rsid w:val="00DD7771"/>
    <w:rsid w:val="00DD7C63"/>
    <w:rsid w:val="00DE2199"/>
    <w:rsid w:val="00DE25F6"/>
    <w:rsid w:val="00DE5971"/>
    <w:rsid w:val="00DE5D2F"/>
    <w:rsid w:val="00DE7D2D"/>
    <w:rsid w:val="00DF747E"/>
    <w:rsid w:val="00E01045"/>
    <w:rsid w:val="00E01DEE"/>
    <w:rsid w:val="00E03294"/>
    <w:rsid w:val="00E04702"/>
    <w:rsid w:val="00E04731"/>
    <w:rsid w:val="00E04E70"/>
    <w:rsid w:val="00E06BCC"/>
    <w:rsid w:val="00E076EA"/>
    <w:rsid w:val="00E07D75"/>
    <w:rsid w:val="00E12531"/>
    <w:rsid w:val="00E12AB4"/>
    <w:rsid w:val="00E135CB"/>
    <w:rsid w:val="00E1451B"/>
    <w:rsid w:val="00E14F89"/>
    <w:rsid w:val="00E16CB9"/>
    <w:rsid w:val="00E20489"/>
    <w:rsid w:val="00E21B11"/>
    <w:rsid w:val="00E21E37"/>
    <w:rsid w:val="00E27131"/>
    <w:rsid w:val="00E30351"/>
    <w:rsid w:val="00E33579"/>
    <w:rsid w:val="00E353D0"/>
    <w:rsid w:val="00E3714E"/>
    <w:rsid w:val="00E3742F"/>
    <w:rsid w:val="00E40DD3"/>
    <w:rsid w:val="00E40F54"/>
    <w:rsid w:val="00E42098"/>
    <w:rsid w:val="00E44667"/>
    <w:rsid w:val="00E44E62"/>
    <w:rsid w:val="00E469A6"/>
    <w:rsid w:val="00E476BA"/>
    <w:rsid w:val="00E47EBA"/>
    <w:rsid w:val="00E5006D"/>
    <w:rsid w:val="00E526C1"/>
    <w:rsid w:val="00E528CD"/>
    <w:rsid w:val="00E55DFF"/>
    <w:rsid w:val="00E568F5"/>
    <w:rsid w:val="00E56B45"/>
    <w:rsid w:val="00E570F8"/>
    <w:rsid w:val="00E57990"/>
    <w:rsid w:val="00E60193"/>
    <w:rsid w:val="00E61EB9"/>
    <w:rsid w:val="00E63D0E"/>
    <w:rsid w:val="00E70962"/>
    <w:rsid w:val="00E70B12"/>
    <w:rsid w:val="00E71252"/>
    <w:rsid w:val="00E7135B"/>
    <w:rsid w:val="00E71389"/>
    <w:rsid w:val="00E718A7"/>
    <w:rsid w:val="00E74486"/>
    <w:rsid w:val="00E74A89"/>
    <w:rsid w:val="00E74D16"/>
    <w:rsid w:val="00E756F1"/>
    <w:rsid w:val="00E768D0"/>
    <w:rsid w:val="00E80784"/>
    <w:rsid w:val="00E82905"/>
    <w:rsid w:val="00E82BC0"/>
    <w:rsid w:val="00E834AE"/>
    <w:rsid w:val="00E86D31"/>
    <w:rsid w:val="00E87893"/>
    <w:rsid w:val="00E91664"/>
    <w:rsid w:val="00E91D5C"/>
    <w:rsid w:val="00E95A15"/>
    <w:rsid w:val="00E96989"/>
    <w:rsid w:val="00E9714F"/>
    <w:rsid w:val="00E97182"/>
    <w:rsid w:val="00EA233E"/>
    <w:rsid w:val="00EA34E2"/>
    <w:rsid w:val="00EA442F"/>
    <w:rsid w:val="00EA53D3"/>
    <w:rsid w:val="00EB2D20"/>
    <w:rsid w:val="00EB34F1"/>
    <w:rsid w:val="00EB4178"/>
    <w:rsid w:val="00EB52E5"/>
    <w:rsid w:val="00EB6677"/>
    <w:rsid w:val="00EC1CB3"/>
    <w:rsid w:val="00EC230E"/>
    <w:rsid w:val="00EC337B"/>
    <w:rsid w:val="00EC3F6E"/>
    <w:rsid w:val="00EC42C8"/>
    <w:rsid w:val="00EC4303"/>
    <w:rsid w:val="00EC49FE"/>
    <w:rsid w:val="00EC4DE0"/>
    <w:rsid w:val="00EC542F"/>
    <w:rsid w:val="00EC577A"/>
    <w:rsid w:val="00EC5FEC"/>
    <w:rsid w:val="00EC6D8B"/>
    <w:rsid w:val="00ED063B"/>
    <w:rsid w:val="00ED08BA"/>
    <w:rsid w:val="00ED18FF"/>
    <w:rsid w:val="00ED22BE"/>
    <w:rsid w:val="00ED5A57"/>
    <w:rsid w:val="00ED61A1"/>
    <w:rsid w:val="00EE2F95"/>
    <w:rsid w:val="00EE616C"/>
    <w:rsid w:val="00EE6BCB"/>
    <w:rsid w:val="00EE6DA4"/>
    <w:rsid w:val="00EF021F"/>
    <w:rsid w:val="00F0107E"/>
    <w:rsid w:val="00F041C2"/>
    <w:rsid w:val="00F04CCD"/>
    <w:rsid w:val="00F04D16"/>
    <w:rsid w:val="00F05455"/>
    <w:rsid w:val="00F06CF5"/>
    <w:rsid w:val="00F078D6"/>
    <w:rsid w:val="00F07B09"/>
    <w:rsid w:val="00F07EA6"/>
    <w:rsid w:val="00F10C49"/>
    <w:rsid w:val="00F122BE"/>
    <w:rsid w:val="00F2302A"/>
    <w:rsid w:val="00F2400E"/>
    <w:rsid w:val="00F260D1"/>
    <w:rsid w:val="00F31BA9"/>
    <w:rsid w:val="00F33E04"/>
    <w:rsid w:val="00F35B5F"/>
    <w:rsid w:val="00F3683A"/>
    <w:rsid w:val="00F37256"/>
    <w:rsid w:val="00F403AC"/>
    <w:rsid w:val="00F41CEC"/>
    <w:rsid w:val="00F43716"/>
    <w:rsid w:val="00F46D40"/>
    <w:rsid w:val="00F47A94"/>
    <w:rsid w:val="00F5027C"/>
    <w:rsid w:val="00F507F0"/>
    <w:rsid w:val="00F5132F"/>
    <w:rsid w:val="00F5141F"/>
    <w:rsid w:val="00F51E3B"/>
    <w:rsid w:val="00F51FAC"/>
    <w:rsid w:val="00F5585B"/>
    <w:rsid w:val="00F55996"/>
    <w:rsid w:val="00F60D78"/>
    <w:rsid w:val="00F63998"/>
    <w:rsid w:val="00F6502B"/>
    <w:rsid w:val="00F66F33"/>
    <w:rsid w:val="00F67A2C"/>
    <w:rsid w:val="00F72136"/>
    <w:rsid w:val="00F72590"/>
    <w:rsid w:val="00F749DC"/>
    <w:rsid w:val="00F7748C"/>
    <w:rsid w:val="00F805B4"/>
    <w:rsid w:val="00F85D6C"/>
    <w:rsid w:val="00F86356"/>
    <w:rsid w:val="00F87F3A"/>
    <w:rsid w:val="00F904CB"/>
    <w:rsid w:val="00F90BF3"/>
    <w:rsid w:val="00F9145D"/>
    <w:rsid w:val="00F95B7B"/>
    <w:rsid w:val="00F971EF"/>
    <w:rsid w:val="00F97E87"/>
    <w:rsid w:val="00FA31FA"/>
    <w:rsid w:val="00FA3CDF"/>
    <w:rsid w:val="00FA6A1E"/>
    <w:rsid w:val="00FA7A70"/>
    <w:rsid w:val="00FB0144"/>
    <w:rsid w:val="00FB1FF0"/>
    <w:rsid w:val="00FB26A9"/>
    <w:rsid w:val="00FB30FB"/>
    <w:rsid w:val="00FB4230"/>
    <w:rsid w:val="00FC0B4D"/>
    <w:rsid w:val="00FC1253"/>
    <w:rsid w:val="00FC2B38"/>
    <w:rsid w:val="00FC5D16"/>
    <w:rsid w:val="00FC688E"/>
    <w:rsid w:val="00FC7078"/>
    <w:rsid w:val="00FD081B"/>
    <w:rsid w:val="00FD33DF"/>
    <w:rsid w:val="00FD49A6"/>
    <w:rsid w:val="00FD571D"/>
    <w:rsid w:val="00FD5A81"/>
    <w:rsid w:val="00FD64CF"/>
    <w:rsid w:val="00FE1361"/>
    <w:rsid w:val="00FE2599"/>
    <w:rsid w:val="00FE454C"/>
    <w:rsid w:val="00FE4CAA"/>
    <w:rsid w:val="00FE6479"/>
    <w:rsid w:val="00FF30BC"/>
    <w:rsid w:val="00FF3805"/>
    <w:rsid w:val="00FF5EA7"/>
    <w:rsid w:val="00FF6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11B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uiPriority w:val="9"/>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0"/>
    <w:next w:val="a0"/>
    <w:link w:val="80"/>
    <w:uiPriority w:val="9"/>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uiPriority w:val="99"/>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uiPriority w:val="99"/>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link w:val="afc"/>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d">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locked/>
    <w:rsid w:val="00461A3F"/>
    <w:rPr>
      <w:lang w:val="ru-RU" w:eastAsia="ru-RU" w:bidi="ar-SA"/>
    </w:rPr>
  </w:style>
  <w:style w:type="character" w:customStyle="1" w:styleId="afe">
    <w:name w:val="Знак Знак"/>
    <w:rsid w:val="00461A3F"/>
    <w:rPr>
      <w:rFonts w:ascii="Times New Roman" w:eastAsia="Times New Roman" w:hAnsi="Times New Roman"/>
    </w:rPr>
  </w:style>
  <w:style w:type="paragraph" w:styleId="aff">
    <w:name w:val="No Spacing"/>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6">
    <w:name w:val="Обычный (веб) Знак"/>
    <w:link w:val="aff5"/>
    <w:locked/>
    <w:rsid w:val="00976535"/>
    <w:rPr>
      <w:rFonts w:ascii="Times New Roman" w:eastAsia="Times New Roman" w:hAnsi="Times New Roman" w:cs="Times New Roman"/>
      <w:sz w:val="24"/>
      <w:szCs w:val="24"/>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uiPriority w:val="9"/>
    <w:semiHidden/>
    <w:rsid w:val="00DD57B9"/>
    <w:rPr>
      <w:rFonts w:asciiTheme="majorHAnsi" w:eastAsiaTheme="majorEastAsia" w:hAnsiTheme="majorHAnsi" w:cstheme="majorBidi"/>
      <w:color w:val="404040" w:themeColor="text1" w:themeTint="BF"/>
      <w:sz w:val="20"/>
      <w:szCs w:val="20"/>
    </w:rPr>
  </w:style>
  <w:style w:type="numbering" w:customStyle="1" w:styleId="7">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0">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0">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44">
    <w:name w:val="заголовок 4"/>
    <w:basedOn w:val="a0"/>
    <w:next w:val="a0"/>
    <w:rsid w:val="00C562DB"/>
    <w:pPr>
      <w:keepNext/>
      <w:autoSpaceDE w:val="0"/>
      <w:autoSpaceDN w:val="0"/>
      <w:spacing w:after="0" w:line="240" w:lineRule="auto"/>
      <w:jc w:val="center"/>
    </w:pPr>
    <w:rPr>
      <w:rFonts w:ascii="Courier New" w:eastAsia="Times New Roman" w:hAnsi="Courier New" w:cs="Courier New"/>
      <w:b/>
      <w:bCs/>
      <w:sz w:val="24"/>
      <w:szCs w:val="24"/>
      <w:lang w:eastAsia="ru-RU"/>
    </w:rPr>
  </w:style>
  <w:style w:type="character" w:customStyle="1" w:styleId="afc">
    <w:name w:val="Абзац списка Знак"/>
    <w:link w:val="afb"/>
    <w:uiPriority w:val="34"/>
    <w:rsid w:val="00CD71E3"/>
    <w:rPr>
      <w:rFonts w:ascii="Times New Roman" w:eastAsia="Times New Roman" w:hAnsi="Times New Roman" w:cs="Times New Roman"/>
      <w:sz w:val="20"/>
      <w:szCs w:val="20"/>
      <w:lang w:eastAsia="ru-RU"/>
    </w:rPr>
  </w:style>
  <w:style w:type="paragraph" w:customStyle="1" w:styleId="xl58">
    <w:name w:val="xl58"/>
    <w:basedOn w:val="a0"/>
    <w:rsid w:val="006B798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59">
    <w:name w:val="xl59"/>
    <w:basedOn w:val="a0"/>
    <w:rsid w:val="006B798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0">
    <w:name w:val="xl60"/>
    <w:basedOn w:val="a0"/>
    <w:rsid w:val="006B798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0"/>
    <w:rsid w:val="006B798D"/>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62">
    <w:name w:val="xl62"/>
    <w:basedOn w:val="a0"/>
    <w:rsid w:val="006B798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3">
    <w:name w:val="xl63"/>
    <w:basedOn w:val="a0"/>
    <w:rsid w:val="006B7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0"/>
    <w:rsid w:val="006B798D"/>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0"/>
    <w:rsid w:val="006B798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fd">
    <w:name w:val="footnote text"/>
    <w:basedOn w:val="a0"/>
    <w:link w:val="affe"/>
    <w:uiPriority w:val="99"/>
    <w:semiHidden/>
    <w:unhideWhenUsed/>
    <w:rsid w:val="00C414C4"/>
    <w:pPr>
      <w:spacing w:after="0" w:line="240" w:lineRule="auto"/>
      <w:jc w:val="both"/>
    </w:pPr>
    <w:rPr>
      <w:rFonts w:ascii="Times New Roman" w:eastAsia="Times New Roman" w:hAnsi="Times New Roman" w:cs="Times New Roman"/>
      <w:sz w:val="20"/>
      <w:szCs w:val="20"/>
      <w:lang w:eastAsia="ru-RU"/>
    </w:rPr>
  </w:style>
  <w:style w:type="character" w:customStyle="1" w:styleId="affe">
    <w:name w:val="Текст сноски Знак"/>
    <w:basedOn w:val="a1"/>
    <w:link w:val="affd"/>
    <w:uiPriority w:val="99"/>
    <w:semiHidden/>
    <w:rsid w:val="00C414C4"/>
    <w:rPr>
      <w:rFonts w:ascii="Times New Roman" w:eastAsia="Times New Roman" w:hAnsi="Times New Roman" w:cs="Times New Roman"/>
      <w:sz w:val="20"/>
      <w:szCs w:val="20"/>
      <w:lang w:eastAsia="ru-RU"/>
    </w:rPr>
  </w:style>
  <w:style w:type="character" w:styleId="afff">
    <w:name w:val="footnote reference"/>
    <w:uiPriority w:val="99"/>
    <w:unhideWhenUsed/>
    <w:rsid w:val="00C414C4"/>
    <w:rPr>
      <w:vertAlign w:val="superscript"/>
    </w:rPr>
  </w:style>
</w:styles>
</file>

<file path=word/webSettings.xml><?xml version="1.0" encoding="utf-8"?>
<w:webSettings xmlns:r="http://schemas.openxmlformats.org/officeDocument/2006/relationships" xmlns:w="http://schemas.openxmlformats.org/wordprocessingml/2006/main">
  <w:divs>
    <w:div w:id="2838038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74798743">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889344468">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970940958">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106970273">
      <w:bodyDiv w:val="1"/>
      <w:marLeft w:val="0"/>
      <w:marRight w:val="0"/>
      <w:marTop w:val="0"/>
      <w:marBottom w:val="0"/>
      <w:divBdr>
        <w:top w:val="none" w:sz="0" w:space="0" w:color="auto"/>
        <w:left w:val="none" w:sz="0" w:space="0" w:color="auto"/>
        <w:bottom w:val="none" w:sz="0" w:space="0" w:color="auto"/>
        <w:right w:val="none" w:sz="0" w:space="0" w:color="auto"/>
      </w:divBdr>
    </w:div>
    <w:div w:id="1251744306">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63687877">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61361143">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64281778">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va11@mail.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F:\&#1050;&#1054;&#1053;&#1050;&#1059;&#1056;&#1057;,%20&#1040;&#1059;&#1050;&#1062;&#1048;&#1054;&#1053;%20%20&#1089;%20&#1084;&#1072;&#1088;&#1090;&#1072;%202013\&#1050;&#1086;&#1085;&#1090;&#1088;&#1072;&#1082;&#1090;&#1085;&#1072;&#1103;%20%20&#1089;&#1080;&#1089;&#1090;&#1077;&#1084;&#1072;%20%20&#1085;&#1072;%20%202014\&#1040;&#1091;&#1082;&#1094;&#1080;&#1086;&#1085;%20&#1074;%20&#1101;&#1083;&#1077;&#1082;&#1090;&#1088;&#1086;&#1085;&#1085;&#1086;&#1081;%20&#1092;&#1086;&#1088;&#1084;&#1077;%20&#1085;&#1072;%202014\&#1040;&#1091;&#1082;&#1094;&#1080;&#1086;&#1085;%20&#1088;&#1077;&#1084;&#1086;&#1085;&#1090;%20&#1076;&#1086;&#1088;&#1086;&#1075;%20-%20&#1076;&#1083;&#1080;&#1085;&#1085;&#1099;&#1081;\&#1060;&#1047;-44%20&#1074;%20&#1088;&#1077;&#1076;.04.06.1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6154A-3453-4392-88E5-90CB3F5E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29640</Words>
  <Characters>168954</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Владимир</cp:lastModifiedBy>
  <cp:revision>2</cp:revision>
  <cp:lastPrinted>2016-06-07T11:37:00Z</cp:lastPrinted>
  <dcterms:created xsi:type="dcterms:W3CDTF">2016-06-07T13:15:00Z</dcterms:created>
  <dcterms:modified xsi:type="dcterms:W3CDTF">2016-06-07T13:15:00Z</dcterms:modified>
</cp:coreProperties>
</file>