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1C" w:rsidRPr="00AD145A" w:rsidRDefault="009B2E1C" w:rsidP="009B2E1C">
      <w:pPr>
        <w:jc w:val="center"/>
      </w:pPr>
    </w:p>
    <w:p w:rsidR="009B2E1C" w:rsidRPr="00AD145A" w:rsidRDefault="009B2E1C" w:rsidP="009B2E1C">
      <w:pPr>
        <w:jc w:val="center"/>
      </w:pPr>
      <w:r w:rsidRPr="00AD145A">
        <w:t>,</w:t>
      </w:r>
      <w:r w:rsidRPr="00AD145A">
        <w:rPr>
          <w:noProof/>
        </w:rPr>
        <w:drawing>
          <wp:anchor distT="0" distB="0" distL="114300" distR="114300" simplePos="0" relativeHeight="251661312" behindDoc="0" locked="0" layoutInCell="1" allowOverlap="1" wp14:anchorId="645E60F9" wp14:editId="13BB21AD">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5A">
        <w:rPr>
          <w:noProof/>
        </w:rPr>
        <mc:AlternateContent>
          <mc:Choice Requires="wps">
            <w:drawing>
              <wp:anchor distT="0" distB="0" distL="114300" distR="114300" simplePos="0" relativeHeight="251660288" behindDoc="0" locked="0" layoutInCell="1" allowOverlap="1" wp14:anchorId="0D07AEEF" wp14:editId="7ACECC6E">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B2E1C" w:rsidRDefault="009B2E1C" w:rsidP="009B2E1C">
                            <w:pPr>
                              <w:jc w:val="center"/>
                              <w:rPr>
                                <w:b/>
                                <w:bCs/>
                                <w:sz w:val="24"/>
                              </w:rPr>
                            </w:pPr>
                            <w:r>
                              <w:rPr>
                                <w:b/>
                                <w:bCs/>
                                <w:sz w:val="24"/>
                              </w:rPr>
                              <w:t xml:space="preserve">«КНЯЖПОГОСТ» </w:t>
                            </w:r>
                          </w:p>
                          <w:p w:rsidR="009B2E1C" w:rsidRDefault="009B2E1C" w:rsidP="009B2E1C">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9B2E1C" w:rsidRPr="00EE305A" w:rsidRDefault="009B2E1C" w:rsidP="009B2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AEEF"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9B2E1C" w:rsidRDefault="009B2E1C" w:rsidP="009B2E1C">
                      <w:pPr>
                        <w:jc w:val="center"/>
                        <w:rPr>
                          <w:b/>
                          <w:bCs/>
                          <w:sz w:val="24"/>
                        </w:rPr>
                      </w:pPr>
                      <w:r>
                        <w:rPr>
                          <w:b/>
                          <w:bCs/>
                          <w:sz w:val="24"/>
                        </w:rPr>
                        <w:t xml:space="preserve">«КНЯЖПОГОСТ» </w:t>
                      </w:r>
                    </w:p>
                    <w:p w:rsidR="009B2E1C" w:rsidRDefault="009B2E1C" w:rsidP="009B2E1C">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9B2E1C" w:rsidRPr="00EE305A" w:rsidRDefault="009B2E1C" w:rsidP="009B2E1C"/>
                  </w:txbxContent>
                </v:textbox>
              </v:shape>
            </w:pict>
          </mc:Fallback>
        </mc:AlternateContent>
      </w:r>
    </w:p>
    <w:p w:rsidR="009B2E1C" w:rsidRPr="00AD145A" w:rsidRDefault="009B2E1C" w:rsidP="009B2E1C">
      <w:pPr>
        <w:jc w:val="center"/>
      </w:pPr>
      <w:r w:rsidRPr="00AD145A">
        <w:rPr>
          <w:noProof/>
        </w:rPr>
        <mc:AlternateContent>
          <mc:Choice Requires="wps">
            <w:drawing>
              <wp:anchor distT="0" distB="0" distL="114300" distR="114300" simplePos="0" relativeHeight="251659264" behindDoc="0" locked="0" layoutInCell="1" allowOverlap="1" wp14:anchorId="6A858E58" wp14:editId="20B2C5E0">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B2E1C" w:rsidRDefault="009B2E1C" w:rsidP="009B2E1C">
                            <w:pPr>
                              <w:jc w:val="center"/>
                              <w:rPr>
                                <w:b/>
                                <w:bCs/>
                                <w:sz w:val="24"/>
                              </w:rPr>
                            </w:pPr>
                            <w:r>
                              <w:rPr>
                                <w:b/>
                                <w:bCs/>
                                <w:sz w:val="24"/>
                              </w:rPr>
                              <w:t xml:space="preserve">АДМИНИСТРАЦИЯ </w:t>
                            </w:r>
                          </w:p>
                          <w:p w:rsidR="009B2E1C" w:rsidRDefault="009B2E1C" w:rsidP="009B2E1C">
                            <w:pPr>
                              <w:pStyle w:val="1"/>
                            </w:pPr>
                            <w:r>
                              <w:t>МУНИЦИПАЛЬНОГО РАЙОНА</w:t>
                            </w:r>
                          </w:p>
                          <w:p w:rsidR="009B2E1C" w:rsidRDefault="009B2E1C" w:rsidP="009B2E1C">
                            <w:pPr>
                              <w:jc w:val="center"/>
                              <w:rPr>
                                <w:sz w:val="24"/>
                              </w:rPr>
                            </w:pPr>
                            <w:r>
                              <w:rPr>
                                <w:b/>
                                <w:bCs/>
                                <w:sz w:val="24"/>
                              </w:rPr>
                              <w:t>«КНЯЖПОГОСТСКИЙ»</w:t>
                            </w:r>
                          </w:p>
                          <w:p w:rsidR="009B2E1C" w:rsidRPr="00EE305A" w:rsidRDefault="009B2E1C" w:rsidP="009B2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8E58"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9B2E1C" w:rsidRDefault="009B2E1C" w:rsidP="009B2E1C">
                      <w:pPr>
                        <w:jc w:val="center"/>
                        <w:rPr>
                          <w:b/>
                          <w:bCs/>
                          <w:sz w:val="24"/>
                        </w:rPr>
                      </w:pPr>
                      <w:r>
                        <w:rPr>
                          <w:b/>
                          <w:bCs/>
                          <w:sz w:val="24"/>
                        </w:rPr>
                        <w:t xml:space="preserve">АДМИНИСТРАЦИЯ </w:t>
                      </w:r>
                    </w:p>
                    <w:p w:rsidR="009B2E1C" w:rsidRDefault="009B2E1C" w:rsidP="009B2E1C">
                      <w:pPr>
                        <w:pStyle w:val="1"/>
                      </w:pPr>
                      <w:r>
                        <w:t>МУНИЦИПАЛЬНОГО РАЙОНА</w:t>
                      </w:r>
                    </w:p>
                    <w:p w:rsidR="009B2E1C" w:rsidRDefault="009B2E1C" w:rsidP="009B2E1C">
                      <w:pPr>
                        <w:jc w:val="center"/>
                        <w:rPr>
                          <w:sz w:val="24"/>
                        </w:rPr>
                      </w:pPr>
                      <w:r>
                        <w:rPr>
                          <w:b/>
                          <w:bCs/>
                          <w:sz w:val="24"/>
                        </w:rPr>
                        <w:t>«КНЯЖПОГОСТСКИЙ»</w:t>
                      </w:r>
                    </w:p>
                    <w:p w:rsidR="009B2E1C" w:rsidRPr="00EE305A" w:rsidRDefault="009B2E1C" w:rsidP="009B2E1C"/>
                  </w:txbxContent>
                </v:textbox>
              </v:shape>
            </w:pict>
          </mc:Fallback>
        </mc:AlternateContent>
      </w:r>
    </w:p>
    <w:p w:rsidR="009B2E1C" w:rsidRPr="00AD145A" w:rsidRDefault="009B2E1C" w:rsidP="009B2E1C"/>
    <w:p w:rsidR="009B2E1C" w:rsidRPr="00AD145A" w:rsidRDefault="009B2E1C" w:rsidP="009B2E1C"/>
    <w:p w:rsidR="009B2E1C" w:rsidRPr="00AD145A" w:rsidRDefault="009B2E1C" w:rsidP="009B2E1C"/>
    <w:p w:rsidR="009B2E1C" w:rsidRPr="00AD145A" w:rsidRDefault="009B2E1C" w:rsidP="009B2E1C">
      <w:pPr>
        <w:pStyle w:val="2"/>
      </w:pPr>
      <w:r w:rsidRPr="00AD145A">
        <w:t>ПОСТАНОВЛЕНИЕ</w:t>
      </w:r>
    </w:p>
    <w:p w:rsidR="009B2E1C" w:rsidRPr="00AD145A" w:rsidRDefault="009B2E1C" w:rsidP="009B2E1C">
      <w:pPr>
        <w:tabs>
          <w:tab w:val="left" w:pos="7755"/>
        </w:tabs>
      </w:pPr>
      <w:r w:rsidRPr="00AD145A">
        <w:tab/>
      </w:r>
    </w:p>
    <w:p w:rsidR="009B2E1C" w:rsidRPr="00AD145A" w:rsidRDefault="009B2E1C" w:rsidP="009B2E1C"/>
    <w:p w:rsidR="009B2E1C" w:rsidRPr="00AD145A" w:rsidRDefault="009B2E1C" w:rsidP="009B2E1C"/>
    <w:p w:rsidR="009B2E1C" w:rsidRPr="00AD145A" w:rsidRDefault="0039764D" w:rsidP="009B2E1C">
      <w:pPr>
        <w:rPr>
          <w:rFonts w:ascii="Times New Roman" w:hAnsi="Times New Roman"/>
          <w:b/>
          <w:sz w:val="24"/>
        </w:rPr>
      </w:pPr>
      <w:r>
        <w:rPr>
          <w:rFonts w:ascii="Times New Roman" w:hAnsi="Times New Roman"/>
          <w:b/>
          <w:sz w:val="24"/>
        </w:rPr>
        <w:t>о</w:t>
      </w:r>
      <w:r w:rsidR="009B2E1C" w:rsidRPr="00AD145A">
        <w:rPr>
          <w:rFonts w:ascii="Times New Roman" w:hAnsi="Times New Roman"/>
          <w:b/>
          <w:sz w:val="24"/>
        </w:rPr>
        <w:t>т</w:t>
      </w:r>
      <w:r>
        <w:rPr>
          <w:rFonts w:ascii="Times New Roman" w:hAnsi="Times New Roman"/>
          <w:b/>
          <w:sz w:val="24"/>
        </w:rPr>
        <w:t xml:space="preserve"> 4 декабря </w:t>
      </w:r>
      <w:r w:rsidR="009B2E1C">
        <w:rPr>
          <w:rFonts w:ascii="Times New Roman" w:hAnsi="Times New Roman"/>
          <w:b/>
          <w:sz w:val="24"/>
        </w:rPr>
        <w:t>2</w:t>
      </w:r>
      <w:r w:rsidR="009B2E1C" w:rsidRPr="00AD145A">
        <w:rPr>
          <w:rFonts w:ascii="Times New Roman" w:hAnsi="Times New Roman"/>
          <w:b/>
          <w:sz w:val="24"/>
        </w:rPr>
        <w:t>01</w:t>
      </w:r>
      <w:r w:rsidR="009B2E1C">
        <w:rPr>
          <w:rFonts w:ascii="Times New Roman" w:hAnsi="Times New Roman"/>
          <w:b/>
          <w:sz w:val="24"/>
        </w:rPr>
        <w:t>7 года</w:t>
      </w:r>
      <w:r w:rsidR="009B2E1C" w:rsidRPr="00AD145A">
        <w:rPr>
          <w:rFonts w:ascii="Times New Roman" w:hAnsi="Times New Roman"/>
          <w:b/>
          <w:sz w:val="24"/>
        </w:rPr>
        <w:t xml:space="preserve">                                                                          </w:t>
      </w:r>
      <w:r w:rsidR="009B2E1C">
        <w:rPr>
          <w:rFonts w:ascii="Times New Roman" w:hAnsi="Times New Roman"/>
          <w:b/>
          <w:sz w:val="24"/>
        </w:rPr>
        <w:t xml:space="preserve">                           </w:t>
      </w:r>
      <w:r>
        <w:rPr>
          <w:rFonts w:ascii="Times New Roman" w:hAnsi="Times New Roman"/>
          <w:b/>
          <w:sz w:val="24"/>
        </w:rPr>
        <w:t xml:space="preserve">    </w:t>
      </w:r>
      <w:r w:rsidR="009B2E1C" w:rsidRPr="00AD145A">
        <w:rPr>
          <w:rFonts w:ascii="Times New Roman" w:hAnsi="Times New Roman"/>
          <w:b/>
          <w:sz w:val="24"/>
        </w:rPr>
        <w:t>№</w:t>
      </w:r>
      <w:r>
        <w:rPr>
          <w:rFonts w:ascii="Times New Roman" w:hAnsi="Times New Roman"/>
          <w:b/>
          <w:sz w:val="24"/>
        </w:rPr>
        <w:t>481</w:t>
      </w:r>
    </w:p>
    <w:p w:rsidR="009B2E1C" w:rsidRPr="00AD145A" w:rsidRDefault="009B2E1C" w:rsidP="009B2E1C">
      <w:pPr>
        <w:rPr>
          <w:rFonts w:ascii="Times New Roman" w:hAnsi="Times New Roman"/>
          <w:sz w:val="24"/>
        </w:rPr>
      </w:pPr>
    </w:p>
    <w:p w:rsidR="009B2E1C" w:rsidRPr="00AD145A" w:rsidRDefault="009B2E1C" w:rsidP="009B2E1C">
      <w:pPr>
        <w:rPr>
          <w:rFonts w:ascii="Times New Roman" w:hAnsi="Times New Roman"/>
          <w:sz w:val="24"/>
        </w:rPr>
      </w:pPr>
    </w:p>
    <w:p w:rsidR="009B2E1C" w:rsidRDefault="009B2E1C" w:rsidP="009B2E1C">
      <w:pPr>
        <w:jc w:val="both"/>
        <w:rPr>
          <w:rFonts w:ascii="Times New Roman" w:hAnsi="Times New Roman"/>
          <w:sz w:val="24"/>
        </w:rPr>
      </w:pPr>
      <w:r>
        <w:rPr>
          <w:rFonts w:ascii="Times New Roman" w:hAnsi="Times New Roman"/>
          <w:sz w:val="24"/>
        </w:rPr>
        <w:t>О внесении изменений в постановление</w:t>
      </w:r>
    </w:p>
    <w:p w:rsidR="009B2E1C" w:rsidRDefault="009B2E1C" w:rsidP="009B2E1C">
      <w:pPr>
        <w:jc w:val="both"/>
        <w:rPr>
          <w:rFonts w:ascii="Times New Roman" w:hAnsi="Times New Roman"/>
          <w:sz w:val="24"/>
        </w:rPr>
      </w:pPr>
      <w:r>
        <w:rPr>
          <w:rFonts w:ascii="Times New Roman" w:hAnsi="Times New Roman"/>
          <w:sz w:val="24"/>
        </w:rPr>
        <w:t>администрации муниципального района</w:t>
      </w:r>
    </w:p>
    <w:p w:rsidR="009B2E1C" w:rsidRDefault="009B2E1C" w:rsidP="009B2E1C">
      <w:pPr>
        <w:jc w:val="both"/>
        <w:rPr>
          <w:rFonts w:ascii="Times New Roman" w:hAnsi="Times New Roman"/>
          <w:sz w:val="24"/>
        </w:rPr>
      </w:pPr>
      <w:r>
        <w:rPr>
          <w:rFonts w:ascii="Times New Roman" w:hAnsi="Times New Roman"/>
          <w:sz w:val="24"/>
        </w:rPr>
        <w:t>«Княжпогостский» от 20 сентября 2017 года</w:t>
      </w:r>
    </w:p>
    <w:p w:rsidR="009B2E1C" w:rsidRPr="00360997" w:rsidRDefault="009B2E1C" w:rsidP="009B2E1C">
      <w:pPr>
        <w:jc w:val="both"/>
        <w:rPr>
          <w:rFonts w:ascii="Times New Roman" w:hAnsi="Times New Roman"/>
          <w:sz w:val="24"/>
        </w:rPr>
      </w:pPr>
      <w:r>
        <w:rPr>
          <w:rFonts w:ascii="Times New Roman" w:hAnsi="Times New Roman"/>
          <w:sz w:val="24"/>
        </w:rPr>
        <w:t>№379 «</w:t>
      </w:r>
      <w:r w:rsidRPr="00360997">
        <w:rPr>
          <w:rFonts w:ascii="Times New Roman" w:hAnsi="Times New Roman"/>
          <w:sz w:val="24"/>
        </w:rPr>
        <w:t xml:space="preserve">Об оплате труда работников </w:t>
      </w:r>
    </w:p>
    <w:p w:rsidR="009B2E1C" w:rsidRPr="00360997" w:rsidRDefault="009B2E1C" w:rsidP="009B2E1C">
      <w:pPr>
        <w:jc w:val="both"/>
        <w:rPr>
          <w:rFonts w:ascii="Times New Roman" w:hAnsi="Times New Roman"/>
          <w:sz w:val="24"/>
        </w:rPr>
      </w:pPr>
      <w:r w:rsidRPr="00360997">
        <w:rPr>
          <w:rFonts w:ascii="Times New Roman" w:hAnsi="Times New Roman"/>
          <w:sz w:val="24"/>
        </w:rPr>
        <w:t xml:space="preserve">муниципальных образовательных организаций </w:t>
      </w:r>
    </w:p>
    <w:p w:rsidR="009B2E1C" w:rsidRPr="00360997" w:rsidRDefault="009B2E1C" w:rsidP="009B2E1C">
      <w:pPr>
        <w:jc w:val="both"/>
        <w:rPr>
          <w:rFonts w:ascii="Times New Roman" w:hAnsi="Times New Roman"/>
          <w:sz w:val="24"/>
        </w:rPr>
      </w:pPr>
      <w:r w:rsidRPr="00360997">
        <w:rPr>
          <w:rFonts w:ascii="Times New Roman" w:hAnsi="Times New Roman"/>
          <w:sz w:val="24"/>
        </w:rPr>
        <w:t>Княжпогостского района</w:t>
      </w:r>
      <w:r>
        <w:rPr>
          <w:rFonts w:ascii="Times New Roman" w:hAnsi="Times New Roman"/>
          <w:sz w:val="24"/>
        </w:rPr>
        <w:t>»</w:t>
      </w:r>
      <w:r w:rsidRPr="00360997">
        <w:rPr>
          <w:rFonts w:ascii="Times New Roman" w:hAnsi="Times New Roman"/>
          <w:sz w:val="24"/>
        </w:rPr>
        <w:t xml:space="preserve"> </w:t>
      </w:r>
    </w:p>
    <w:p w:rsidR="009B2E1C" w:rsidRPr="00AD145A" w:rsidRDefault="009B2E1C" w:rsidP="009B2E1C">
      <w:pPr>
        <w:tabs>
          <w:tab w:val="left" w:pos="5736"/>
        </w:tabs>
        <w:jc w:val="both"/>
        <w:rPr>
          <w:rFonts w:ascii="Times New Roman" w:hAnsi="Times New Roman"/>
          <w:b/>
          <w:sz w:val="24"/>
        </w:rPr>
      </w:pPr>
      <w:r w:rsidRPr="00AD145A">
        <w:rPr>
          <w:rFonts w:ascii="Times New Roman" w:hAnsi="Times New Roman"/>
          <w:b/>
          <w:sz w:val="24"/>
        </w:rPr>
        <w:tab/>
      </w:r>
    </w:p>
    <w:p w:rsidR="009B2E1C" w:rsidRDefault="009B2E1C" w:rsidP="009B2E1C">
      <w:pPr>
        <w:widowControl w:val="0"/>
        <w:autoSpaceDE w:val="0"/>
        <w:autoSpaceDN w:val="0"/>
        <w:adjustRightInd w:val="0"/>
        <w:ind w:firstLine="708"/>
        <w:jc w:val="both"/>
        <w:rPr>
          <w:rFonts w:ascii="Times New Roman" w:hAnsi="Times New Roman"/>
          <w:sz w:val="24"/>
        </w:rPr>
      </w:pPr>
      <w:r w:rsidRPr="00AD145A">
        <w:rPr>
          <w:rFonts w:ascii="Times New Roman" w:hAnsi="Times New Roman"/>
          <w:sz w:val="24"/>
        </w:rPr>
        <w:t xml:space="preserve">В соответствии с </w:t>
      </w:r>
      <w:r w:rsidRPr="009B2E1C">
        <w:rPr>
          <w:rFonts w:ascii="Times New Roman" w:hAnsi="Times New Roman"/>
          <w:sz w:val="24"/>
        </w:rPr>
        <w:t>Р</w:t>
      </w:r>
      <w:r>
        <w:rPr>
          <w:rFonts w:ascii="Times New Roman" w:hAnsi="Times New Roman"/>
          <w:sz w:val="24"/>
        </w:rPr>
        <w:t>егиональным</w:t>
      </w:r>
      <w:r w:rsidRPr="009B2E1C">
        <w:rPr>
          <w:rFonts w:ascii="Times New Roman" w:hAnsi="Times New Roman"/>
          <w:sz w:val="24"/>
        </w:rPr>
        <w:t xml:space="preserve"> С</w:t>
      </w:r>
      <w:r>
        <w:rPr>
          <w:rFonts w:ascii="Times New Roman" w:hAnsi="Times New Roman"/>
          <w:sz w:val="24"/>
        </w:rPr>
        <w:t>оглашением</w:t>
      </w:r>
      <w:r w:rsidRPr="009B2E1C">
        <w:rPr>
          <w:rFonts w:ascii="Times New Roman" w:hAnsi="Times New Roman"/>
          <w:sz w:val="24"/>
        </w:rPr>
        <w:t xml:space="preserve"> </w:t>
      </w:r>
      <w:r>
        <w:rPr>
          <w:rFonts w:ascii="Times New Roman" w:hAnsi="Times New Roman"/>
          <w:sz w:val="24"/>
        </w:rPr>
        <w:t>о минимальной</w:t>
      </w:r>
      <w:r w:rsidRPr="009B2E1C">
        <w:rPr>
          <w:rFonts w:ascii="Times New Roman" w:hAnsi="Times New Roman"/>
          <w:sz w:val="24"/>
        </w:rPr>
        <w:t xml:space="preserve"> </w:t>
      </w:r>
      <w:r>
        <w:rPr>
          <w:rFonts w:ascii="Times New Roman" w:hAnsi="Times New Roman"/>
          <w:sz w:val="24"/>
        </w:rPr>
        <w:t>заработной</w:t>
      </w:r>
      <w:r w:rsidRPr="009B2E1C">
        <w:rPr>
          <w:rFonts w:ascii="Times New Roman" w:hAnsi="Times New Roman"/>
          <w:sz w:val="24"/>
        </w:rPr>
        <w:t xml:space="preserve"> </w:t>
      </w:r>
      <w:r>
        <w:rPr>
          <w:rFonts w:ascii="Times New Roman" w:hAnsi="Times New Roman"/>
          <w:sz w:val="24"/>
        </w:rPr>
        <w:t xml:space="preserve">плате в </w:t>
      </w:r>
      <w:r w:rsidRPr="009B2E1C">
        <w:rPr>
          <w:rFonts w:ascii="Times New Roman" w:hAnsi="Times New Roman"/>
          <w:sz w:val="24"/>
        </w:rPr>
        <w:t>Республике</w:t>
      </w:r>
      <w:r>
        <w:rPr>
          <w:rFonts w:ascii="Times New Roman" w:hAnsi="Times New Roman"/>
          <w:sz w:val="24"/>
        </w:rPr>
        <w:t xml:space="preserve"> </w:t>
      </w:r>
      <w:r w:rsidRPr="009B2E1C">
        <w:rPr>
          <w:rFonts w:ascii="Times New Roman" w:hAnsi="Times New Roman"/>
          <w:sz w:val="24"/>
        </w:rPr>
        <w:t>К</w:t>
      </w:r>
      <w:r>
        <w:rPr>
          <w:rFonts w:ascii="Times New Roman" w:hAnsi="Times New Roman"/>
          <w:sz w:val="24"/>
        </w:rPr>
        <w:t>оми</w:t>
      </w:r>
    </w:p>
    <w:p w:rsidR="009B2E1C" w:rsidRPr="00AD145A" w:rsidRDefault="009B2E1C" w:rsidP="009B2E1C">
      <w:pPr>
        <w:widowControl w:val="0"/>
        <w:autoSpaceDE w:val="0"/>
        <w:autoSpaceDN w:val="0"/>
        <w:adjustRightInd w:val="0"/>
        <w:ind w:firstLine="708"/>
        <w:jc w:val="both"/>
        <w:rPr>
          <w:rFonts w:ascii="Times New Roman" w:hAnsi="Times New Roman"/>
          <w:sz w:val="24"/>
        </w:rPr>
      </w:pPr>
    </w:p>
    <w:p w:rsidR="009B2E1C" w:rsidRPr="00AD145A" w:rsidRDefault="009B2E1C" w:rsidP="009B2E1C">
      <w:pPr>
        <w:jc w:val="both"/>
        <w:rPr>
          <w:rFonts w:ascii="Times New Roman" w:hAnsi="Times New Roman"/>
          <w:sz w:val="24"/>
        </w:rPr>
      </w:pPr>
      <w:r w:rsidRPr="00AD145A">
        <w:rPr>
          <w:rFonts w:ascii="Times New Roman" w:hAnsi="Times New Roman"/>
          <w:sz w:val="24"/>
        </w:rPr>
        <w:t xml:space="preserve">ПОСТАНОВЛЯЮ:   </w:t>
      </w:r>
    </w:p>
    <w:p w:rsidR="00CF78F7" w:rsidRPr="009B2E1C" w:rsidRDefault="00CF78F7" w:rsidP="009B2E1C">
      <w:pPr>
        <w:jc w:val="both"/>
        <w:rPr>
          <w:rFonts w:ascii="Times New Roman" w:hAnsi="Times New Roman"/>
          <w:sz w:val="24"/>
        </w:rPr>
      </w:pPr>
    </w:p>
    <w:p w:rsidR="009B2E1C" w:rsidRDefault="009B2E1C" w:rsidP="009B2E1C">
      <w:pPr>
        <w:jc w:val="both"/>
        <w:rPr>
          <w:rFonts w:ascii="Times New Roman" w:hAnsi="Times New Roman"/>
          <w:sz w:val="24"/>
        </w:rPr>
      </w:pPr>
      <w:r w:rsidRPr="009B2E1C">
        <w:rPr>
          <w:rFonts w:ascii="Times New Roman" w:hAnsi="Times New Roman"/>
          <w:sz w:val="24"/>
        </w:rPr>
        <w:t>1.</w:t>
      </w:r>
      <w:r>
        <w:rPr>
          <w:rFonts w:ascii="Times New Roman" w:hAnsi="Times New Roman"/>
          <w:sz w:val="24"/>
        </w:rPr>
        <w:t xml:space="preserve"> Внести изменения в постановление администрации муниципального района «Княжпогостский» от 20 сентября 2017 года №379 «</w:t>
      </w:r>
      <w:r w:rsidRPr="00360997">
        <w:rPr>
          <w:rFonts w:ascii="Times New Roman" w:hAnsi="Times New Roman"/>
          <w:sz w:val="24"/>
        </w:rPr>
        <w:t>Об оплате труда работников муниципальных образовательных организаций Княжпогостского района</w:t>
      </w:r>
      <w:r>
        <w:rPr>
          <w:rFonts w:ascii="Times New Roman" w:hAnsi="Times New Roman"/>
          <w:sz w:val="24"/>
        </w:rPr>
        <w:t>»</w:t>
      </w:r>
      <w:r w:rsidRPr="00360997">
        <w:rPr>
          <w:rFonts w:ascii="Times New Roman" w:hAnsi="Times New Roman"/>
          <w:sz w:val="24"/>
        </w:rPr>
        <w:t xml:space="preserve"> </w:t>
      </w:r>
      <w:r>
        <w:rPr>
          <w:rFonts w:ascii="Times New Roman" w:hAnsi="Times New Roman"/>
          <w:sz w:val="24"/>
        </w:rPr>
        <w:t>(далее – Постановление).</w:t>
      </w:r>
    </w:p>
    <w:p w:rsidR="009B2E1C" w:rsidRDefault="009B2E1C" w:rsidP="009B2E1C">
      <w:pPr>
        <w:jc w:val="both"/>
        <w:rPr>
          <w:rFonts w:ascii="Times New Roman" w:hAnsi="Times New Roman"/>
          <w:sz w:val="24"/>
        </w:rPr>
      </w:pPr>
      <w:r>
        <w:rPr>
          <w:rFonts w:ascii="Times New Roman" w:hAnsi="Times New Roman"/>
          <w:sz w:val="24"/>
        </w:rPr>
        <w:t xml:space="preserve">1.1. </w:t>
      </w:r>
      <w:r w:rsidR="00453E1F">
        <w:rPr>
          <w:rFonts w:ascii="Times New Roman" w:hAnsi="Times New Roman"/>
          <w:sz w:val="24"/>
        </w:rPr>
        <w:t xml:space="preserve">Приложение №9 к Постановлению изложить в редакции согласно </w:t>
      </w:r>
      <w:r w:rsidR="00E73E81">
        <w:rPr>
          <w:rFonts w:ascii="Times New Roman" w:hAnsi="Times New Roman"/>
          <w:sz w:val="24"/>
        </w:rPr>
        <w:t>приложению,</w:t>
      </w:r>
      <w:r w:rsidR="00453E1F">
        <w:rPr>
          <w:rFonts w:ascii="Times New Roman" w:hAnsi="Times New Roman"/>
          <w:sz w:val="24"/>
        </w:rPr>
        <w:t xml:space="preserve"> к настоящему постановлению.</w:t>
      </w:r>
    </w:p>
    <w:p w:rsidR="00453E1F" w:rsidRPr="00360997" w:rsidRDefault="00453E1F" w:rsidP="009B2E1C">
      <w:pPr>
        <w:jc w:val="both"/>
        <w:rPr>
          <w:rFonts w:ascii="Times New Roman" w:hAnsi="Times New Roman"/>
          <w:sz w:val="24"/>
        </w:rPr>
      </w:pPr>
    </w:p>
    <w:p w:rsidR="00453E1F" w:rsidRPr="00AD145A" w:rsidRDefault="00453E1F" w:rsidP="00453E1F">
      <w:pPr>
        <w:widowControl w:val="0"/>
        <w:autoSpaceDE w:val="0"/>
        <w:autoSpaceDN w:val="0"/>
        <w:adjustRightInd w:val="0"/>
        <w:jc w:val="both"/>
        <w:rPr>
          <w:rFonts w:ascii="Times New Roman" w:hAnsi="Times New Roman"/>
          <w:sz w:val="24"/>
        </w:rPr>
      </w:pPr>
      <w:r>
        <w:rPr>
          <w:rFonts w:ascii="Times New Roman" w:hAnsi="Times New Roman"/>
          <w:sz w:val="24"/>
        </w:rPr>
        <w:t xml:space="preserve">2. </w:t>
      </w:r>
      <w:r w:rsidRPr="00AD145A">
        <w:rPr>
          <w:rFonts w:ascii="Times New Roman" w:hAnsi="Times New Roman"/>
          <w:sz w:val="24"/>
        </w:rPr>
        <w:t>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9B2E1C" w:rsidRDefault="009B2E1C"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Pr="00AD145A" w:rsidRDefault="00453E1F" w:rsidP="00453E1F">
      <w:pPr>
        <w:pStyle w:val="ConsPlusNormal"/>
        <w:widowControl/>
        <w:ind w:firstLine="0"/>
        <w:jc w:val="both"/>
        <w:rPr>
          <w:rFonts w:ascii="Times New Roman" w:hAnsi="Times New Roman" w:cs="Times New Roman"/>
          <w:sz w:val="24"/>
          <w:szCs w:val="24"/>
        </w:rPr>
      </w:pPr>
      <w:r w:rsidRPr="00AD145A">
        <w:rPr>
          <w:rFonts w:ascii="Times New Roman" w:hAnsi="Times New Roman" w:cs="Times New Roman"/>
          <w:sz w:val="24"/>
          <w:szCs w:val="24"/>
        </w:rPr>
        <w:t>Руководитель администрации                                                                                 В.И. Ивочкин</w:t>
      </w: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Default="00453E1F" w:rsidP="009B2E1C">
      <w:pPr>
        <w:jc w:val="both"/>
        <w:rPr>
          <w:rFonts w:ascii="Times New Roman" w:hAnsi="Times New Roman"/>
          <w:sz w:val="24"/>
        </w:rPr>
      </w:pPr>
    </w:p>
    <w:p w:rsidR="00453E1F" w:rsidRPr="00AD145A" w:rsidRDefault="00453E1F" w:rsidP="00453E1F">
      <w:pPr>
        <w:jc w:val="right"/>
        <w:rPr>
          <w:rFonts w:ascii="Times New Roman" w:hAnsi="Times New Roman"/>
          <w:sz w:val="24"/>
        </w:rPr>
      </w:pPr>
      <w:r w:rsidRPr="00AD145A">
        <w:rPr>
          <w:rFonts w:ascii="Times New Roman" w:hAnsi="Times New Roman"/>
          <w:sz w:val="24"/>
        </w:rPr>
        <w:lastRenderedPageBreak/>
        <w:t>Утверждены</w:t>
      </w:r>
    </w:p>
    <w:p w:rsidR="00453E1F" w:rsidRPr="00AD145A" w:rsidRDefault="00453E1F" w:rsidP="00453E1F">
      <w:pPr>
        <w:jc w:val="right"/>
        <w:rPr>
          <w:rFonts w:ascii="Times New Roman" w:hAnsi="Times New Roman"/>
          <w:sz w:val="24"/>
        </w:rPr>
      </w:pPr>
      <w:r w:rsidRPr="00AD145A">
        <w:rPr>
          <w:rFonts w:ascii="Times New Roman" w:hAnsi="Times New Roman"/>
          <w:sz w:val="24"/>
        </w:rPr>
        <w:t>постановлением администрации</w:t>
      </w:r>
    </w:p>
    <w:p w:rsidR="00453E1F" w:rsidRPr="00AD145A" w:rsidRDefault="00453E1F" w:rsidP="00453E1F">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453E1F" w:rsidRPr="00AD145A" w:rsidRDefault="00453E1F" w:rsidP="00453E1F">
      <w:pPr>
        <w:jc w:val="right"/>
        <w:rPr>
          <w:rFonts w:ascii="Times New Roman" w:hAnsi="Times New Roman"/>
          <w:sz w:val="24"/>
        </w:rPr>
      </w:pPr>
      <w:r w:rsidRPr="00AD145A">
        <w:rPr>
          <w:rFonts w:ascii="Times New Roman" w:hAnsi="Times New Roman"/>
          <w:sz w:val="24"/>
        </w:rPr>
        <w:t>от «</w:t>
      </w:r>
      <w:r w:rsidR="0039764D">
        <w:rPr>
          <w:rFonts w:ascii="Times New Roman" w:hAnsi="Times New Roman"/>
          <w:sz w:val="24"/>
        </w:rPr>
        <w:t>4</w:t>
      </w:r>
      <w:r w:rsidRPr="00AD145A">
        <w:rPr>
          <w:rFonts w:ascii="Times New Roman" w:hAnsi="Times New Roman"/>
          <w:sz w:val="24"/>
        </w:rPr>
        <w:t>»</w:t>
      </w:r>
      <w:r w:rsidR="0039764D">
        <w:rPr>
          <w:rFonts w:ascii="Times New Roman" w:hAnsi="Times New Roman"/>
          <w:sz w:val="24"/>
        </w:rPr>
        <w:t xml:space="preserve"> декабря </w:t>
      </w:r>
      <w:r w:rsidRPr="00AD145A">
        <w:rPr>
          <w:rFonts w:ascii="Times New Roman" w:hAnsi="Times New Roman"/>
          <w:sz w:val="24"/>
        </w:rPr>
        <w:t>201</w:t>
      </w:r>
      <w:r>
        <w:rPr>
          <w:rFonts w:ascii="Times New Roman" w:hAnsi="Times New Roman"/>
          <w:sz w:val="24"/>
        </w:rPr>
        <w:t>7</w:t>
      </w:r>
      <w:r w:rsidRPr="00AD145A">
        <w:rPr>
          <w:rFonts w:ascii="Times New Roman" w:hAnsi="Times New Roman"/>
          <w:sz w:val="24"/>
        </w:rPr>
        <w:t xml:space="preserve"> г. №</w:t>
      </w:r>
      <w:r w:rsidR="0039764D">
        <w:rPr>
          <w:rFonts w:ascii="Times New Roman" w:hAnsi="Times New Roman"/>
          <w:sz w:val="24"/>
        </w:rPr>
        <w:t>481</w:t>
      </w:r>
    </w:p>
    <w:p w:rsidR="00453E1F" w:rsidRPr="00AD145A" w:rsidRDefault="00453E1F" w:rsidP="00453E1F">
      <w:pPr>
        <w:jc w:val="right"/>
        <w:rPr>
          <w:rFonts w:ascii="Times New Roman" w:hAnsi="Times New Roman"/>
          <w:sz w:val="24"/>
        </w:rPr>
      </w:pPr>
      <w:r w:rsidRPr="00AD145A">
        <w:rPr>
          <w:rFonts w:ascii="Times New Roman" w:hAnsi="Times New Roman"/>
          <w:sz w:val="24"/>
        </w:rPr>
        <w:t>(приложение №</w:t>
      </w:r>
      <w:r>
        <w:rPr>
          <w:rFonts w:ascii="Times New Roman" w:hAnsi="Times New Roman"/>
          <w:sz w:val="24"/>
        </w:rPr>
        <w:t>9</w:t>
      </w:r>
      <w:r w:rsidRPr="00AD145A">
        <w:rPr>
          <w:rFonts w:ascii="Times New Roman" w:hAnsi="Times New Roman"/>
          <w:sz w:val="24"/>
        </w:rPr>
        <w:t>)</w:t>
      </w:r>
    </w:p>
    <w:p w:rsidR="00453E1F" w:rsidRPr="00AD145A" w:rsidRDefault="00453E1F" w:rsidP="00453E1F">
      <w:pPr>
        <w:autoSpaceDE w:val="0"/>
        <w:autoSpaceDN w:val="0"/>
        <w:adjustRightInd w:val="0"/>
        <w:ind w:firstLine="540"/>
        <w:jc w:val="both"/>
        <w:rPr>
          <w:rFonts w:ascii="Times New Roman" w:hAnsi="Times New Roman"/>
          <w:sz w:val="24"/>
        </w:rPr>
      </w:pPr>
    </w:p>
    <w:p w:rsidR="00453E1F" w:rsidRPr="00AD145A" w:rsidRDefault="00453E1F" w:rsidP="00453E1F">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ФОРМИРОВАНИЯ ПЛАНОВОГО ФОНДА ОПЛАТЫ ТРУДА МУНИЦИПАЛЬНЫХ ОБРАЗОВАТЕЛЬНЫХ ОРГАНИЗАЦИЙ КНЯЖПОГОСТСКОГО РАЙОНА</w:t>
      </w:r>
    </w:p>
    <w:p w:rsidR="00453E1F" w:rsidRPr="00AD145A" w:rsidRDefault="00453E1F" w:rsidP="00453E1F">
      <w:pPr>
        <w:widowControl w:val="0"/>
        <w:autoSpaceDE w:val="0"/>
        <w:autoSpaceDN w:val="0"/>
        <w:adjustRightInd w:val="0"/>
        <w:jc w:val="both"/>
        <w:rPr>
          <w:rFonts w:ascii="Times New Roman" w:hAnsi="Times New Roman"/>
          <w:sz w:val="24"/>
        </w:rPr>
      </w:pPr>
    </w:p>
    <w:p w:rsidR="00453E1F" w:rsidRPr="00AD145A" w:rsidRDefault="00453E1F" w:rsidP="00453E1F">
      <w:pPr>
        <w:widowControl w:val="0"/>
        <w:autoSpaceDE w:val="0"/>
        <w:autoSpaceDN w:val="0"/>
        <w:adjustRightInd w:val="0"/>
        <w:jc w:val="both"/>
        <w:rPr>
          <w:rFonts w:ascii="Times New Roman" w:hAnsi="Times New Roman"/>
          <w:sz w:val="24"/>
        </w:rPr>
      </w:pP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Плановый фонд оплаты труда муниципальных образовательных организаций Княжпогостского района (далее - учреждений образования) включает:</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AD145A">
          <w:rPr>
            <w:rFonts w:ascii="Times New Roman" w:hAnsi="Times New Roman"/>
            <w:sz w:val="24"/>
          </w:rPr>
          <w:t>пунктов 3</w:t>
        </w:r>
      </w:hyperlink>
      <w:r w:rsidRPr="00AD145A">
        <w:rPr>
          <w:rFonts w:ascii="Times New Roman" w:hAnsi="Times New Roman"/>
          <w:sz w:val="24"/>
        </w:rPr>
        <w:t xml:space="preserve">, </w:t>
      </w:r>
      <w:hyperlink w:anchor="Par54" w:history="1">
        <w:r w:rsidRPr="00AD145A">
          <w:rPr>
            <w:rFonts w:ascii="Times New Roman" w:hAnsi="Times New Roman"/>
            <w:sz w:val="24"/>
          </w:rPr>
          <w:t>5</w:t>
        </w:r>
      </w:hyperlink>
      <w:r w:rsidRPr="00AD145A">
        <w:rPr>
          <w:rFonts w:ascii="Times New Roman" w:hAnsi="Times New Roman"/>
          <w:sz w:val="24"/>
        </w:rPr>
        <w:t xml:space="preserve">, </w:t>
      </w:r>
      <w:hyperlink w:anchor="Par56" w:history="1">
        <w:r w:rsidRPr="00AD145A">
          <w:rPr>
            <w:rFonts w:ascii="Times New Roman" w:hAnsi="Times New Roman"/>
            <w:sz w:val="24"/>
          </w:rPr>
          <w:t>6</w:t>
        </w:r>
      </w:hyperlink>
      <w:r w:rsidRPr="00AD145A">
        <w:rPr>
          <w:rFonts w:ascii="Times New Roman" w:hAnsi="Times New Roman"/>
          <w:sz w:val="24"/>
        </w:rPr>
        <w:t xml:space="preserve"> настоящего постановления, а также </w:t>
      </w:r>
      <w:hyperlink w:anchor="Par86" w:history="1">
        <w:r w:rsidRPr="00AD145A">
          <w:rPr>
            <w:rFonts w:ascii="Times New Roman" w:hAnsi="Times New Roman"/>
            <w:sz w:val="24"/>
          </w:rPr>
          <w:t>приложений №1</w:t>
        </w:r>
      </w:hyperlink>
      <w:r w:rsidRPr="00AD145A">
        <w:rPr>
          <w:rFonts w:ascii="Times New Roman" w:hAnsi="Times New Roman"/>
          <w:sz w:val="24"/>
        </w:rPr>
        <w:t xml:space="preserve"> и №2, утвержденных постановлением;</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AD145A">
          <w:rPr>
            <w:rFonts w:ascii="Times New Roman" w:hAnsi="Times New Roman"/>
            <w:sz w:val="24"/>
          </w:rPr>
          <w:t>приложением №3</w:t>
        </w:r>
      </w:hyperlink>
      <w:r w:rsidRPr="00AD145A">
        <w:rPr>
          <w:rFonts w:ascii="Times New Roman" w:hAnsi="Times New Roman"/>
          <w:sz w:val="24"/>
        </w:rPr>
        <w:t>, утвержденным постановлением;</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стимулирующего характера, сформированный в соответствии с </w:t>
      </w:r>
      <w:hyperlink w:anchor="Par1627" w:history="1">
        <w:r w:rsidRPr="00AD145A">
          <w:rPr>
            <w:rFonts w:ascii="Times New Roman" w:hAnsi="Times New Roman"/>
            <w:sz w:val="24"/>
          </w:rPr>
          <w:t>пунктом 3</w:t>
        </w:r>
      </w:hyperlink>
      <w:r w:rsidRPr="00AD145A">
        <w:rPr>
          <w:rFonts w:ascii="Times New Roman" w:hAnsi="Times New Roman"/>
          <w:sz w:val="24"/>
        </w:rPr>
        <w:t xml:space="preserve"> настоящего приложения;</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доплаты, предусмотренные в соответствии с </w:t>
      </w:r>
      <w:hyperlink w:anchor="Par47" w:history="1">
        <w:r w:rsidRPr="00AD145A">
          <w:rPr>
            <w:rFonts w:ascii="Times New Roman" w:hAnsi="Times New Roman"/>
            <w:sz w:val="24"/>
          </w:rPr>
          <w:t>пунктом 4</w:t>
        </w:r>
      </w:hyperlink>
      <w:r w:rsidRPr="00AD145A">
        <w:rPr>
          <w:rFonts w:ascii="Times New Roman" w:hAnsi="Times New Roman"/>
          <w:sz w:val="24"/>
        </w:rPr>
        <w:t xml:space="preserve"> постановления;</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предусмотренные в соответствии с </w:t>
      </w:r>
      <w:hyperlink w:anchor="Par1633" w:history="1">
        <w:r w:rsidRPr="00AD145A">
          <w:rPr>
            <w:rFonts w:ascii="Times New Roman" w:hAnsi="Times New Roman"/>
            <w:sz w:val="24"/>
          </w:rPr>
          <w:t>пунктами 4</w:t>
        </w:r>
      </w:hyperlink>
      <w:r w:rsidRPr="00AD145A">
        <w:rPr>
          <w:rFonts w:ascii="Times New Roman" w:hAnsi="Times New Roman"/>
          <w:sz w:val="24"/>
        </w:rPr>
        <w:t xml:space="preserve"> и </w:t>
      </w:r>
      <w:hyperlink w:anchor="Par1635" w:history="1">
        <w:r w:rsidRPr="00AD145A">
          <w:rPr>
            <w:rFonts w:ascii="Times New Roman" w:hAnsi="Times New Roman"/>
            <w:sz w:val="24"/>
          </w:rPr>
          <w:t>5</w:t>
        </w:r>
      </w:hyperlink>
      <w:r w:rsidRPr="00AD145A">
        <w:rPr>
          <w:rFonts w:ascii="Times New Roman" w:hAnsi="Times New Roman"/>
          <w:sz w:val="24"/>
        </w:rPr>
        <w:t xml:space="preserve"> настоящего приложения.</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453E1F" w:rsidRPr="00AD145A" w:rsidRDefault="00453E1F" w:rsidP="00453E1F">
      <w:pPr>
        <w:widowControl w:val="0"/>
        <w:autoSpaceDE w:val="0"/>
        <w:autoSpaceDN w:val="0"/>
        <w:adjustRightInd w:val="0"/>
        <w:ind w:firstLine="540"/>
        <w:jc w:val="both"/>
        <w:rPr>
          <w:rFonts w:ascii="Times New Roman" w:hAnsi="Times New Roman"/>
          <w:sz w:val="24"/>
        </w:rPr>
      </w:pP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AD145A">
          <w:rPr>
            <w:rFonts w:ascii="Times New Roman" w:hAnsi="Times New Roman"/>
            <w:sz w:val="24"/>
          </w:rPr>
          <w:t>пункте 4</w:t>
        </w:r>
      </w:hyperlink>
      <w:r w:rsidRPr="00AD145A">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AD145A">
          <w:rPr>
            <w:rFonts w:ascii="Times New Roman" w:hAnsi="Times New Roman"/>
            <w:sz w:val="24"/>
          </w:rPr>
          <w:t>приложению №2</w:t>
        </w:r>
      </w:hyperlink>
      <w:r w:rsidRPr="00AD145A">
        <w:rPr>
          <w:rFonts w:ascii="Times New Roman" w:hAnsi="Times New Roman"/>
          <w:sz w:val="24"/>
        </w:rPr>
        <w:t xml:space="preserve">, утвержденному постановлением, а также с учетом доплат, предусмотренных </w:t>
      </w:r>
      <w:hyperlink w:anchor="Par679" w:history="1">
        <w:r w:rsidRPr="00AD145A">
          <w:rPr>
            <w:rFonts w:ascii="Times New Roman" w:hAnsi="Times New Roman"/>
            <w:sz w:val="24"/>
          </w:rPr>
          <w:t>пунктами 2</w:t>
        </w:r>
      </w:hyperlink>
      <w:r w:rsidRPr="00AD145A">
        <w:rPr>
          <w:rFonts w:ascii="Times New Roman" w:hAnsi="Times New Roman"/>
          <w:sz w:val="24"/>
        </w:rPr>
        <w:t xml:space="preserve"> и </w:t>
      </w:r>
      <w:hyperlink w:anchor="Par684" w:history="1">
        <w:r w:rsidRPr="00AD145A">
          <w:rPr>
            <w:rFonts w:ascii="Times New Roman" w:hAnsi="Times New Roman"/>
            <w:sz w:val="24"/>
          </w:rPr>
          <w:t>3</w:t>
        </w:r>
      </w:hyperlink>
      <w:r w:rsidRPr="00AD145A">
        <w:rPr>
          <w:rFonts w:ascii="Times New Roman" w:hAnsi="Times New Roman"/>
          <w:sz w:val="24"/>
        </w:rPr>
        <w:t xml:space="preserve"> приложения №3, утвержденного постановлением:</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 дошкольным образовательным учреждениям, учреждениям дополнительного образования - 15</w:t>
      </w:r>
      <w:r>
        <w:rPr>
          <w:rFonts w:ascii="Times New Roman" w:hAnsi="Times New Roman"/>
          <w:sz w:val="24"/>
        </w:rPr>
        <w:t xml:space="preserve"> процентов.</w:t>
      </w:r>
    </w:p>
    <w:p w:rsidR="00453E1F" w:rsidRPr="00AD145A" w:rsidRDefault="00453E1F" w:rsidP="00453E1F">
      <w:pPr>
        <w:widowControl w:val="0"/>
        <w:autoSpaceDE w:val="0"/>
        <w:autoSpaceDN w:val="0"/>
        <w:adjustRightInd w:val="0"/>
        <w:ind w:firstLine="540"/>
        <w:jc w:val="both"/>
        <w:rPr>
          <w:rFonts w:ascii="Times New Roman" w:hAnsi="Times New Roman"/>
          <w:sz w:val="24"/>
        </w:rPr>
      </w:pPr>
      <w:bookmarkStart w:id="0" w:name="Par1627"/>
      <w:bookmarkEnd w:id="0"/>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 установленных </w:t>
      </w:r>
      <w:hyperlink w:anchor="Par662" w:history="1">
        <w:r w:rsidRPr="00AD145A">
          <w:rPr>
            <w:rFonts w:ascii="Times New Roman" w:hAnsi="Times New Roman"/>
            <w:sz w:val="24"/>
          </w:rPr>
          <w:t>приложением №3</w:t>
        </w:r>
      </w:hyperlink>
      <w:r w:rsidRPr="00AD145A">
        <w:rPr>
          <w:rFonts w:ascii="Times New Roman" w:hAnsi="Times New Roman"/>
          <w:sz w:val="24"/>
        </w:rPr>
        <w:t>.</w:t>
      </w:r>
    </w:p>
    <w:p w:rsidR="00453E1F"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AD145A">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39764D">
        <w:rPr>
          <w:rFonts w:ascii="Times New Roman" w:hAnsi="Times New Roman"/>
          <w:sz w:val="24"/>
        </w:rPr>
        <w:t>Дополнительны</w:t>
      </w:r>
      <w:r w:rsidR="00E73E81" w:rsidRPr="0039764D">
        <w:rPr>
          <w:rFonts w:ascii="Times New Roman" w:hAnsi="Times New Roman"/>
          <w:sz w:val="24"/>
        </w:rPr>
        <w:t>е средства для выплаты надбавки по доведению начисленной заработной платы до минимального размера оплаты труда выделяются на основании распоряжения руководителя администрации муниципального района «Княжпогостский» исходя из расчетов главных распорядителей, но не более фактически</w:t>
      </w:r>
      <w:r w:rsidR="0031487E" w:rsidRPr="0039764D">
        <w:rPr>
          <w:rFonts w:ascii="Times New Roman" w:hAnsi="Times New Roman"/>
          <w:sz w:val="24"/>
        </w:rPr>
        <w:t xml:space="preserve"> произведенных</w:t>
      </w:r>
      <w:r w:rsidR="00E73E81" w:rsidRPr="0039764D">
        <w:rPr>
          <w:rFonts w:ascii="Times New Roman" w:hAnsi="Times New Roman"/>
          <w:sz w:val="24"/>
        </w:rPr>
        <w:t xml:space="preserve"> расходов.</w:t>
      </w:r>
      <w:bookmarkStart w:id="1" w:name="_GoBack"/>
      <w:bookmarkEnd w:id="1"/>
    </w:p>
    <w:p w:rsidR="00453E1F" w:rsidRPr="00AD145A" w:rsidRDefault="00453E1F" w:rsidP="00453E1F">
      <w:pPr>
        <w:widowControl w:val="0"/>
        <w:autoSpaceDE w:val="0"/>
        <w:autoSpaceDN w:val="0"/>
        <w:adjustRightInd w:val="0"/>
        <w:ind w:firstLine="540"/>
        <w:jc w:val="both"/>
        <w:rPr>
          <w:rFonts w:ascii="Times New Roman" w:hAnsi="Times New Roman"/>
          <w:sz w:val="24"/>
        </w:rPr>
      </w:pPr>
      <w:bookmarkStart w:id="2" w:name="Par1633"/>
      <w:bookmarkEnd w:id="2"/>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В образовательных учреждениях, реализующих основную образовательную программу дошкольного образования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спецодежды (оператор стиральных машин). При расчете фонда компенсационных и стимулирующих выплат данные расходы не учитываются.</w:t>
      </w:r>
    </w:p>
    <w:p w:rsidR="00453E1F" w:rsidRPr="00AD145A" w:rsidRDefault="00453E1F" w:rsidP="00453E1F">
      <w:pPr>
        <w:widowControl w:val="0"/>
        <w:autoSpaceDE w:val="0"/>
        <w:autoSpaceDN w:val="0"/>
        <w:adjustRightInd w:val="0"/>
        <w:ind w:firstLine="540"/>
        <w:jc w:val="both"/>
        <w:rPr>
          <w:rFonts w:ascii="Times New Roman" w:hAnsi="Times New Roman"/>
          <w:sz w:val="24"/>
        </w:rPr>
      </w:pPr>
      <w:bookmarkStart w:id="3" w:name="Par1635"/>
      <w:bookmarkEnd w:id="3"/>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hyperlink w:anchor="Par885" w:history="1">
        <w:r w:rsidRPr="00AD145A">
          <w:rPr>
            <w:rFonts w:ascii="Times New Roman" w:hAnsi="Times New Roman"/>
            <w:sz w:val="24"/>
          </w:rPr>
          <w:t>приложении №4</w:t>
        </w:r>
      </w:hyperlink>
      <w:r w:rsidRPr="00AD145A">
        <w:rPr>
          <w:rFonts w:ascii="Times New Roman" w:hAnsi="Times New Roman"/>
          <w:sz w:val="24"/>
        </w:rPr>
        <w:t>, утвержденном постановлением.</w:t>
      </w:r>
    </w:p>
    <w:p w:rsidR="00453E1F" w:rsidRPr="00AD145A" w:rsidRDefault="00453E1F" w:rsidP="00453E1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453E1F" w:rsidRPr="009B2E1C" w:rsidRDefault="00453E1F" w:rsidP="009B2E1C">
      <w:pPr>
        <w:jc w:val="both"/>
        <w:rPr>
          <w:rFonts w:ascii="Times New Roman" w:hAnsi="Times New Roman"/>
          <w:sz w:val="24"/>
        </w:rPr>
      </w:pPr>
    </w:p>
    <w:sectPr w:rsidR="00453E1F" w:rsidRPr="009B2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23328"/>
    <w:multiLevelType w:val="hybridMultilevel"/>
    <w:tmpl w:val="EE06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0A"/>
    <w:rsid w:val="0031487E"/>
    <w:rsid w:val="0039764D"/>
    <w:rsid w:val="00453E1F"/>
    <w:rsid w:val="007A3D09"/>
    <w:rsid w:val="009B2E1C"/>
    <w:rsid w:val="00A9670A"/>
    <w:rsid w:val="00CF78F7"/>
    <w:rsid w:val="00E7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58911-FE1F-4347-B42C-75AC0D04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E1C"/>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9B2E1C"/>
    <w:pPr>
      <w:keepNext/>
      <w:jc w:val="center"/>
      <w:outlineLvl w:val="0"/>
    </w:pPr>
    <w:rPr>
      <w:b/>
      <w:bCs/>
      <w:sz w:val="24"/>
    </w:rPr>
  </w:style>
  <w:style w:type="paragraph" w:styleId="2">
    <w:name w:val="heading 2"/>
    <w:basedOn w:val="a"/>
    <w:next w:val="a"/>
    <w:link w:val="20"/>
    <w:qFormat/>
    <w:rsid w:val="009B2E1C"/>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E1C"/>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B2E1C"/>
    <w:rPr>
      <w:rFonts w:ascii="Courier New" w:eastAsia="Times New Roman" w:hAnsi="Courier New" w:cs="Times New Roman"/>
      <w:b/>
      <w:bCs/>
      <w:sz w:val="32"/>
      <w:szCs w:val="24"/>
      <w:lang w:eastAsia="ru-RU"/>
    </w:rPr>
  </w:style>
  <w:style w:type="paragraph" w:styleId="a3">
    <w:name w:val="List Paragraph"/>
    <w:basedOn w:val="a"/>
    <w:uiPriority w:val="34"/>
    <w:qFormat/>
    <w:rsid w:val="009B2E1C"/>
    <w:pPr>
      <w:ind w:left="720"/>
      <w:contextualSpacing/>
    </w:pPr>
  </w:style>
  <w:style w:type="paragraph" w:customStyle="1" w:styleId="ConsPlusNormal">
    <w:name w:val="ConsPlusNormal"/>
    <w:rsid w:val="00453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31487E"/>
    <w:rPr>
      <w:rFonts w:ascii="Segoe UI" w:hAnsi="Segoe UI" w:cs="Segoe UI"/>
      <w:sz w:val="18"/>
      <w:szCs w:val="18"/>
    </w:rPr>
  </w:style>
  <w:style w:type="character" w:customStyle="1" w:styleId="a5">
    <w:name w:val="Текст выноски Знак"/>
    <w:basedOn w:val="a0"/>
    <w:link w:val="a4"/>
    <w:uiPriority w:val="99"/>
    <w:semiHidden/>
    <w:rsid w:val="003148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2017-11-23T11:16:00Z</cp:lastPrinted>
  <dcterms:created xsi:type="dcterms:W3CDTF">2017-11-23T09:30:00Z</dcterms:created>
  <dcterms:modified xsi:type="dcterms:W3CDTF">2017-12-11T06:43:00Z</dcterms:modified>
</cp:coreProperties>
</file>