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CC" w:rsidRDefault="007D61CC" w:rsidP="002F3AD8">
      <w:pPr>
        <w:spacing w:after="0" w:line="274" w:lineRule="exact"/>
        <w:ind w:left="6096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к распоряжению</w:t>
      </w:r>
    </w:p>
    <w:p w:rsidR="007D61CC" w:rsidRDefault="003A1FB2" w:rsidP="002F3AD8">
      <w:pPr>
        <w:spacing w:after="0" w:line="274" w:lineRule="exact"/>
        <w:ind w:left="6096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7D61CC">
        <w:rPr>
          <w:rFonts w:ascii="Times New Roman" w:eastAsia="Times New Roman" w:hAnsi="Times New Roman" w:cs="Times New Roman"/>
        </w:rPr>
        <w:t>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 w:rsidR="007D61CC">
        <w:rPr>
          <w:rFonts w:ascii="Times New Roman" w:eastAsia="Times New Roman" w:hAnsi="Times New Roman" w:cs="Times New Roman"/>
        </w:rPr>
        <w:t xml:space="preserve">муниципального района «Княжпогостский» </w:t>
      </w:r>
    </w:p>
    <w:p w:rsidR="007D61CC" w:rsidRDefault="002F3AD8" w:rsidP="002F3A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от 04.03.2014г.</w:t>
      </w:r>
      <w:r w:rsidR="007D61CC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№ 46-р</w:t>
      </w:r>
      <w:r w:rsidR="007D61C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</w:p>
    <w:p w:rsidR="007D61CC" w:rsidRDefault="007D61CC" w:rsidP="007D61CC">
      <w:pPr>
        <w:spacing w:after="0" w:line="274" w:lineRule="exact"/>
        <w:ind w:left="6379" w:right="-1"/>
        <w:jc w:val="both"/>
        <w:rPr>
          <w:rFonts w:ascii="Times New Roman" w:eastAsia="Times New Roman" w:hAnsi="Times New Roman" w:cs="Times New Roman"/>
        </w:rPr>
      </w:pPr>
    </w:p>
    <w:p w:rsidR="007D61CC" w:rsidRPr="004E27A1" w:rsidRDefault="007D61CC" w:rsidP="007D61CC">
      <w:pPr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D61CC" w:rsidRPr="004E27A1" w:rsidRDefault="007D61CC" w:rsidP="007D61CC">
      <w:pPr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b/>
          <w:sz w:val="28"/>
          <w:szCs w:val="28"/>
        </w:rPr>
        <w:t>об управлении делами администрации</w:t>
      </w:r>
    </w:p>
    <w:p w:rsidR="007D61CC" w:rsidRPr="004E27A1" w:rsidRDefault="007D61CC" w:rsidP="007D61CC">
      <w:pPr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«Княжпогостский»</w:t>
      </w:r>
    </w:p>
    <w:p w:rsidR="007D61CC" w:rsidRPr="004E27A1" w:rsidRDefault="007D61CC" w:rsidP="007D61CC">
      <w:pPr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61CC" w:rsidRPr="004E27A1" w:rsidRDefault="007D61CC" w:rsidP="007D61CC">
      <w:pPr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7D61CC" w:rsidRPr="004E27A1" w:rsidRDefault="007D61CC" w:rsidP="00067A1D">
      <w:pPr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A1D" w:rsidRPr="004E27A1" w:rsidRDefault="0001205A" w:rsidP="007D61CC">
      <w:pPr>
        <w:spacing w:after="0" w:line="274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356CF" w:rsidRPr="004E27A1">
        <w:rPr>
          <w:rFonts w:ascii="Times New Roman" w:eastAsia="Times New Roman" w:hAnsi="Times New Roman" w:cs="Times New Roman"/>
          <w:sz w:val="28"/>
          <w:szCs w:val="28"/>
        </w:rPr>
        <w:t>Управление делами администрации муниципального района "Княжпогостский"</w:t>
      </w:r>
      <w:r w:rsidR="00067A1D" w:rsidRPr="004E27A1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5356CF" w:rsidRPr="004E27A1">
        <w:rPr>
          <w:rFonts w:ascii="Times New Roman" w:eastAsia="Times New Roman" w:hAnsi="Times New Roman" w:cs="Times New Roman"/>
          <w:sz w:val="28"/>
          <w:szCs w:val="28"/>
        </w:rPr>
        <w:t>управление  делами)  является  структурным  подразделением  администрации</w:t>
      </w:r>
      <w:r w:rsidR="00067A1D" w:rsidRPr="004E2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6CF" w:rsidRPr="004E27A1">
        <w:rPr>
          <w:rFonts w:ascii="Times New Roman" w:eastAsia="Times New Roman" w:hAnsi="Times New Roman" w:cs="Times New Roman"/>
          <w:sz w:val="28"/>
          <w:szCs w:val="28"/>
        </w:rPr>
        <w:t>муниципального района "Княжпогостский" (далее - муниципальный район) и находится в непосредственном подчинении руководителя администрации муниципального района.</w:t>
      </w:r>
    </w:p>
    <w:p w:rsidR="00067A1D" w:rsidRPr="004E27A1" w:rsidRDefault="00067A1D" w:rsidP="00067A1D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ab/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4E27A1">
        <w:rPr>
          <w:rFonts w:ascii="Times New Roman" w:eastAsia="Times New Roman" w:hAnsi="Times New Roman" w:cs="Times New Roman"/>
          <w:sz w:val="28"/>
          <w:szCs w:val="28"/>
        </w:rPr>
        <w:t>Управление делами возглавляет начальник управления делами администрации, который в своей деятельности непосредственно подчиняется руководителю администрации муниципального района.</w:t>
      </w:r>
    </w:p>
    <w:p w:rsidR="005356CF" w:rsidRPr="004E27A1" w:rsidRDefault="005356CF" w:rsidP="00067A1D">
      <w:pPr>
        <w:tabs>
          <w:tab w:val="left" w:pos="2165"/>
        </w:tabs>
        <w:spacing w:before="5" w:after="0" w:line="26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1.3.Положение об управлении делами утверждается распоряжением руководителя адми</w:t>
      </w:r>
      <w:r w:rsidR="00067A1D" w:rsidRPr="004E27A1">
        <w:rPr>
          <w:rFonts w:ascii="Times New Roman" w:eastAsia="Times New Roman" w:hAnsi="Times New Roman" w:cs="Times New Roman"/>
          <w:sz w:val="28"/>
          <w:szCs w:val="28"/>
        </w:rPr>
        <w:t>нистрации муниципального района</w:t>
      </w:r>
      <w:r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A1D" w:rsidRPr="004E27A1" w:rsidRDefault="00067A1D" w:rsidP="00067A1D">
      <w:pPr>
        <w:tabs>
          <w:tab w:val="left" w:pos="2155"/>
        </w:tabs>
        <w:spacing w:before="10" w:after="0" w:line="26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1.4. Управление </w:t>
      </w:r>
      <w:r w:rsidR="005356CF" w:rsidRPr="004E27A1">
        <w:rPr>
          <w:rFonts w:ascii="Times New Roman" w:eastAsia="Times New Roman" w:hAnsi="Times New Roman" w:cs="Times New Roman"/>
          <w:sz w:val="28"/>
          <w:szCs w:val="28"/>
        </w:rPr>
        <w:t>делами имеет структурные подразделения в соответствии с возложенными на него задачами и содержится за счет средств бюджета муниципального</w:t>
      </w:r>
      <w:r w:rsidR="005356CF" w:rsidRPr="004E27A1">
        <w:rPr>
          <w:rFonts w:ascii="Times New Roman" w:eastAsia="Times New Roman" w:hAnsi="Times New Roman" w:cs="Times New Roman"/>
          <w:sz w:val="28"/>
          <w:szCs w:val="28"/>
        </w:rPr>
        <w:br/>
        <w:t>района.   Штатная   численность   управления   делами   устанавливаетс</w:t>
      </w:r>
      <w:r w:rsidRPr="004E27A1">
        <w:rPr>
          <w:rFonts w:ascii="Times New Roman" w:eastAsia="Times New Roman" w:hAnsi="Times New Roman" w:cs="Times New Roman"/>
          <w:sz w:val="28"/>
          <w:szCs w:val="28"/>
        </w:rPr>
        <w:t>я   руководителем</w:t>
      </w:r>
      <w:r w:rsidRPr="004E27A1">
        <w:rPr>
          <w:rFonts w:ascii="Times New Roman" w:eastAsia="Times New Roman" w:hAnsi="Times New Roman" w:cs="Times New Roman"/>
          <w:sz w:val="28"/>
          <w:szCs w:val="28"/>
        </w:rPr>
        <w:br/>
        <w:t>администрации муниципального района.</w:t>
      </w:r>
    </w:p>
    <w:p w:rsidR="00067A1D" w:rsidRPr="004E27A1" w:rsidRDefault="0001205A" w:rsidP="00067A1D">
      <w:pPr>
        <w:tabs>
          <w:tab w:val="left" w:pos="2155"/>
        </w:tabs>
        <w:spacing w:before="10" w:after="0" w:line="26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5356CF" w:rsidRPr="004E27A1">
        <w:rPr>
          <w:rFonts w:ascii="Times New Roman" w:eastAsia="Times New Roman" w:hAnsi="Times New Roman" w:cs="Times New Roman"/>
          <w:sz w:val="28"/>
          <w:szCs w:val="28"/>
        </w:rPr>
        <w:t>Управление делами имеет печати и штампы в количестве, необходимом для</w:t>
      </w:r>
      <w:r w:rsidR="00067A1D" w:rsidRPr="004E27A1">
        <w:rPr>
          <w:rFonts w:ascii="Times New Roman" w:eastAsia="Times New Roman" w:hAnsi="Times New Roman" w:cs="Times New Roman"/>
          <w:sz w:val="28"/>
          <w:szCs w:val="28"/>
        </w:rPr>
        <w:t xml:space="preserve"> выполнения </w:t>
      </w:r>
      <w:r w:rsidR="005356CF" w:rsidRPr="004E27A1">
        <w:rPr>
          <w:rFonts w:ascii="Times New Roman" w:eastAsia="Times New Roman" w:hAnsi="Times New Roman" w:cs="Times New Roman"/>
          <w:sz w:val="28"/>
          <w:szCs w:val="28"/>
        </w:rPr>
        <w:t>возложенны</w:t>
      </w:r>
      <w:r w:rsidR="00067A1D" w:rsidRPr="004E27A1">
        <w:rPr>
          <w:rFonts w:ascii="Times New Roman" w:eastAsia="Times New Roman" w:hAnsi="Times New Roman" w:cs="Times New Roman"/>
          <w:sz w:val="28"/>
          <w:szCs w:val="28"/>
        </w:rPr>
        <w:t>х на управление делами функций.</w:t>
      </w:r>
    </w:p>
    <w:p w:rsidR="00067A1D" w:rsidRPr="004E27A1" w:rsidRDefault="00067A1D" w:rsidP="00067A1D">
      <w:pPr>
        <w:tabs>
          <w:tab w:val="left" w:pos="2155"/>
        </w:tabs>
        <w:spacing w:before="10" w:after="0" w:line="26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В своей деятельности управление делами руководствуется Конституциями Российской Федерации и Республики Коми, Законами Российской Федерации и Республики  Коми, актами Президента Российской Федерации, Правительства Российской Федерации, Главы Республики Коми, Правительства Республики Коми, Уставом муниципального образования муниципального района "Княжпогостский", Регламентами работы Совета и администрации муниципального района, Положением об администрации муниципального района, настоящим Положением.</w:t>
      </w:r>
      <w:proofErr w:type="gramEnd"/>
    </w:p>
    <w:p w:rsidR="00067A1D" w:rsidRPr="004E27A1" w:rsidRDefault="00067A1D" w:rsidP="00067A1D">
      <w:pPr>
        <w:tabs>
          <w:tab w:val="left" w:pos="4872"/>
        </w:tabs>
        <w:spacing w:before="5" w:after="0" w:line="240" w:lineRule="auto"/>
        <w:ind w:left="125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7A1D" w:rsidRPr="004E27A1" w:rsidRDefault="00067A1D" w:rsidP="00067A1D">
      <w:pPr>
        <w:tabs>
          <w:tab w:val="left" w:pos="4872"/>
        </w:tabs>
        <w:spacing w:before="5" w:after="0" w:line="240" w:lineRule="auto"/>
        <w:ind w:left="1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b/>
          <w:bCs/>
          <w:sz w:val="28"/>
          <w:szCs w:val="28"/>
        </w:rPr>
        <w:t>2.ОСНОВНЫЕ ЗАДАЧИ</w:t>
      </w:r>
    </w:p>
    <w:p w:rsidR="004E27A1" w:rsidRDefault="004E27A1" w:rsidP="0001205A">
      <w:pPr>
        <w:tabs>
          <w:tab w:val="left" w:pos="2126"/>
        </w:tabs>
        <w:spacing w:before="10"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67A1D" w:rsidRPr="004E27A1" w:rsidRDefault="00067A1D" w:rsidP="0001205A">
      <w:pPr>
        <w:tabs>
          <w:tab w:val="left" w:pos="2126"/>
        </w:tabs>
        <w:spacing w:before="10" w:after="0" w:line="240" w:lineRule="exact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Основными задачами управления делами является:</w:t>
      </w:r>
    </w:p>
    <w:p w:rsidR="00067A1D" w:rsidRPr="004E27A1" w:rsidRDefault="00067A1D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2.1.Планирование работы администрации.</w:t>
      </w:r>
    </w:p>
    <w:p w:rsidR="00067A1D" w:rsidRPr="004E27A1" w:rsidRDefault="00067A1D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2.2.Координация работы отделов и управлений администрации.</w:t>
      </w:r>
    </w:p>
    <w:p w:rsidR="00067A1D" w:rsidRPr="004E27A1" w:rsidRDefault="00067A1D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2.3.Реализация информационной политики администрации.</w:t>
      </w:r>
    </w:p>
    <w:p w:rsidR="00067A1D" w:rsidRPr="004E27A1" w:rsidRDefault="00067A1D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2.4.Организация делопроизводства администрации.</w:t>
      </w:r>
    </w:p>
    <w:p w:rsidR="00067A1D" w:rsidRPr="004E27A1" w:rsidRDefault="00067A1D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2.5.Информационно-аналитическое и методическое обеспечение деятельности администрации, оказание консультационно-правовой, организационно-методической помощи администрациям городских и сельских поселений, на</w:t>
      </w:r>
      <w:r w:rsidR="0001205A" w:rsidRPr="004E27A1">
        <w:rPr>
          <w:sz w:val="28"/>
          <w:szCs w:val="28"/>
        </w:rPr>
        <w:t>ходящихся на территории МР «Княжпогостский».</w:t>
      </w:r>
    </w:p>
    <w:p w:rsidR="00067A1D" w:rsidRPr="004E27A1" w:rsidRDefault="0001205A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2.6.О</w:t>
      </w:r>
      <w:r w:rsidR="00067A1D" w:rsidRPr="004E27A1">
        <w:rPr>
          <w:sz w:val="28"/>
          <w:szCs w:val="28"/>
        </w:rPr>
        <w:t>рганизационное</w:t>
      </w:r>
      <w:r w:rsidR="004E27A1" w:rsidRPr="004E27A1">
        <w:rPr>
          <w:sz w:val="28"/>
          <w:szCs w:val="28"/>
        </w:rPr>
        <w:t xml:space="preserve"> обеспечение деятельности руководителя администрации</w:t>
      </w:r>
      <w:r w:rsidRPr="004E27A1">
        <w:rPr>
          <w:sz w:val="28"/>
          <w:szCs w:val="28"/>
        </w:rPr>
        <w:t>.</w:t>
      </w:r>
    </w:p>
    <w:p w:rsidR="00067A1D" w:rsidRPr="004E27A1" w:rsidRDefault="0001205A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2.7.О</w:t>
      </w:r>
      <w:r w:rsidR="00067A1D" w:rsidRPr="004E27A1">
        <w:rPr>
          <w:sz w:val="28"/>
          <w:szCs w:val="28"/>
        </w:rPr>
        <w:t>рганизация работы по составлению положений об управлениях и отделах, должностных инст</w:t>
      </w:r>
      <w:r w:rsidRPr="004E27A1">
        <w:rPr>
          <w:sz w:val="28"/>
          <w:szCs w:val="28"/>
        </w:rPr>
        <w:t>рукций работников администрации.</w:t>
      </w:r>
    </w:p>
    <w:p w:rsidR="00067A1D" w:rsidRPr="004E27A1" w:rsidRDefault="0001205A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lastRenderedPageBreak/>
        <w:t>2.8.О</w:t>
      </w:r>
      <w:r w:rsidR="00067A1D" w:rsidRPr="004E27A1">
        <w:rPr>
          <w:sz w:val="28"/>
          <w:szCs w:val="28"/>
        </w:rPr>
        <w:t>рганизационное обеспечение выборов в органы государственной власти РФ, РК, органы местно</w:t>
      </w:r>
      <w:r w:rsidRPr="004E27A1">
        <w:rPr>
          <w:sz w:val="28"/>
          <w:szCs w:val="28"/>
        </w:rPr>
        <w:t>го самоуправления, референдумов.</w:t>
      </w:r>
    </w:p>
    <w:p w:rsidR="00067A1D" w:rsidRPr="004E27A1" w:rsidRDefault="0001205A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2.9.К</w:t>
      </w:r>
      <w:r w:rsidR="00067A1D" w:rsidRPr="004E27A1">
        <w:rPr>
          <w:sz w:val="28"/>
          <w:szCs w:val="28"/>
        </w:rPr>
        <w:t>оординаци</w:t>
      </w:r>
      <w:r w:rsidRPr="004E27A1">
        <w:rPr>
          <w:sz w:val="28"/>
          <w:szCs w:val="28"/>
        </w:rPr>
        <w:t>я кадровой работы администрации.</w:t>
      </w:r>
    </w:p>
    <w:p w:rsidR="00067A1D" w:rsidRPr="004E27A1" w:rsidRDefault="0001205A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2.10.А</w:t>
      </w:r>
      <w:r w:rsidR="00067A1D" w:rsidRPr="004E27A1">
        <w:rPr>
          <w:sz w:val="28"/>
          <w:szCs w:val="28"/>
        </w:rPr>
        <w:t>дминистративно-хозяйственная деятельность и материально-технич</w:t>
      </w:r>
      <w:r w:rsidRPr="004E27A1">
        <w:rPr>
          <w:sz w:val="28"/>
          <w:szCs w:val="28"/>
        </w:rPr>
        <w:t>еское обеспечение администрации.</w:t>
      </w:r>
    </w:p>
    <w:p w:rsidR="00067A1D" w:rsidRPr="004E27A1" w:rsidRDefault="0001205A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2.11.О</w:t>
      </w:r>
      <w:r w:rsidR="00067A1D" w:rsidRPr="004E27A1">
        <w:rPr>
          <w:sz w:val="28"/>
          <w:szCs w:val="28"/>
        </w:rPr>
        <w:t>беспечение правильной технической эксплуатации, бесперебойной работы оргтехники и периферийных устройств, оформление необходимой технической докум</w:t>
      </w:r>
      <w:r w:rsidRPr="004E27A1">
        <w:rPr>
          <w:sz w:val="28"/>
          <w:szCs w:val="28"/>
        </w:rPr>
        <w:t>ентации по работе с программами.</w:t>
      </w:r>
    </w:p>
    <w:p w:rsidR="00067A1D" w:rsidRPr="004E27A1" w:rsidRDefault="0001205A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2.12.О</w:t>
      </w:r>
      <w:r w:rsidR="00067A1D" w:rsidRPr="004E27A1">
        <w:rPr>
          <w:sz w:val="28"/>
          <w:szCs w:val="28"/>
        </w:rPr>
        <w:t xml:space="preserve">беспечение компьютерной безопасности </w:t>
      </w:r>
      <w:r w:rsidRPr="004E27A1">
        <w:rPr>
          <w:sz w:val="28"/>
          <w:szCs w:val="28"/>
        </w:rPr>
        <w:t>и защиты технической информации.</w:t>
      </w:r>
    </w:p>
    <w:p w:rsidR="00067A1D" w:rsidRPr="004E27A1" w:rsidRDefault="00067A1D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2.13.</w:t>
      </w:r>
      <w:r w:rsidR="0001205A" w:rsidRPr="004E27A1">
        <w:rPr>
          <w:sz w:val="28"/>
          <w:szCs w:val="28"/>
        </w:rPr>
        <w:t xml:space="preserve"> О</w:t>
      </w:r>
      <w:r w:rsidRPr="004E27A1">
        <w:rPr>
          <w:sz w:val="28"/>
          <w:szCs w:val="28"/>
        </w:rPr>
        <w:t xml:space="preserve">существление </w:t>
      </w:r>
      <w:proofErr w:type="gramStart"/>
      <w:r w:rsidRPr="004E27A1">
        <w:rPr>
          <w:sz w:val="28"/>
          <w:szCs w:val="28"/>
        </w:rPr>
        <w:t>контроля за</w:t>
      </w:r>
      <w:proofErr w:type="gramEnd"/>
      <w:r w:rsidRPr="004E27A1">
        <w:rPr>
          <w:sz w:val="28"/>
          <w:szCs w:val="28"/>
        </w:rPr>
        <w:t xml:space="preserve"> своевременным обеспечением оргтехники и имеющегося оборудования запасными ч</w:t>
      </w:r>
      <w:r w:rsidR="0001205A" w:rsidRPr="004E27A1">
        <w:rPr>
          <w:sz w:val="28"/>
          <w:szCs w:val="28"/>
        </w:rPr>
        <w:t>астями и расходными материалами.</w:t>
      </w:r>
    </w:p>
    <w:p w:rsidR="00067A1D" w:rsidRPr="004E27A1" w:rsidRDefault="0001205A" w:rsidP="0001205A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2.14.Р</w:t>
      </w:r>
      <w:r w:rsidR="00067A1D" w:rsidRPr="004E27A1">
        <w:rPr>
          <w:sz w:val="28"/>
          <w:szCs w:val="28"/>
        </w:rPr>
        <w:t xml:space="preserve">ассмотрение </w:t>
      </w:r>
      <w:r w:rsidRPr="004E27A1">
        <w:rPr>
          <w:sz w:val="28"/>
          <w:szCs w:val="28"/>
        </w:rPr>
        <w:t>поступающих в администрацию муниципального района</w:t>
      </w:r>
      <w:r w:rsidR="00067A1D" w:rsidRPr="004E27A1">
        <w:rPr>
          <w:sz w:val="28"/>
          <w:szCs w:val="28"/>
        </w:rPr>
        <w:t xml:space="preserve"> материалов, писем,</w:t>
      </w:r>
      <w:r w:rsidRPr="004E27A1">
        <w:rPr>
          <w:sz w:val="28"/>
          <w:szCs w:val="28"/>
        </w:rPr>
        <w:t xml:space="preserve"> жалоб по вопросам компетенции у</w:t>
      </w:r>
      <w:r w:rsidR="00067A1D" w:rsidRPr="004E27A1">
        <w:rPr>
          <w:sz w:val="28"/>
          <w:szCs w:val="28"/>
        </w:rPr>
        <w:t>правления</w:t>
      </w:r>
      <w:r w:rsidRPr="004E27A1">
        <w:rPr>
          <w:sz w:val="28"/>
          <w:szCs w:val="28"/>
        </w:rPr>
        <w:t xml:space="preserve"> делами</w:t>
      </w:r>
      <w:r w:rsidR="00067A1D" w:rsidRPr="004E27A1">
        <w:rPr>
          <w:sz w:val="28"/>
          <w:szCs w:val="28"/>
        </w:rPr>
        <w:t>, принятие по ним в пределах своей компетенции соответствующих решений или подготовка предложений руководству.</w:t>
      </w:r>
    </w:p>
    <w:p w:rsidR="0001205A" w:rsidRPr="004E27A1" w:rsidRDefault="0001205A" w:rsidP="0001205A">
      <w:pPr>
        <w:spacing w:before="48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205A" w:rsidRPr="004E27A1" w:rsidRDefault="0001205A" w:rsidP="0001205A">
      <w:pPr>
        <w:spacing w:before="48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b/>
          <w:bCs/>
          <w:sz w:val="28"/>
          <w:szCs w:val="28"/>
        </w:rPr>
        <w:t>3. ФУНКЦИИ</w:t>
      </w:r>
    </w:p>
    <w:p w:rsidR="004E27A1" w:rsidRDefault="004E27A1" w:rsidP="0001205A">
      <w:pPr>
        <w:spacing w:before="2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05A" w:rsidRPr="004E27A1" w:rsidRDefault="0001205A" w:rsidP="0001205A">
      <w:pPr>
        <w:spacing w:before="2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Управление делами осуществляет следующие функции:</w:t>
      </w:r>
    </w:p>
    <w:p w:rsidR="0001205A" w:rsidRPr="004E27A1" w:rsidRDefault="0001205A" w:rsidP="0001205A">
      <w:pPr>
        <w:tabs>
          <w:tab w:val="left" w:pos="2549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3.1.Подготовка 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проектов планов работы администрации муниципального района</w:t>
      </w:r>
      <w:proofErr w:type="gramEnd"/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 по предложениям её структурных подразделений.</w:t>
      </w:r>
    </w:p>
    <w:p w:rsidR="0001205A" w:rsidRPr="004E27A1" w:rsidRDefault="0001205A" w:rsidP="0001205A">
      <w:pPr>
        <w:pStyle w:val="Style90"/>
        <w:tabs>
          <w:tab w:val="left" w:pos="2549"/>
        </w:tabs>
        <w:spacing w:before="5"/>
        <w:ind w:firstLine="709"/>
        <w:jc w:val="both"/>
        <w:rPr>
          <w:rStyle w:val="CharStyle97"/>
          <w:sz w:val="28"/>
          <w:szCs w:val="28"/>
        </w:rPr>
      </w:pPr>
      <w:r w:rsidRPr="004E27A1">
        <w:rPr>
          <w:sz w:val="28"/>
          <w:szCs w:val="28"/>
        </w:rPr>
        <w:t>3.2.</w:t>
      </w:r>
      <w:proofErr w:type="gramStart"/>
      <w:r w:rsidRPr="004E27A1">
        <w:rPr>
          <w:sz w:val="28"/>
          <w:szCs w:val="28"/>
        </w:rPr>
        <w:t>Контроль за</w:t>
      </w:r>
      <w:proofErr w:type="gramEnd"/>
      <w:r w:rsidRPr="004E27A1">
        <w:rPr>
          <w:sz w:val="28"/>
          <w:szCs w:val="28"/>
        </w:rPr>
        <w:t xml:space="preserve"> выполнением в срок запланированных мероприятий администрации муниципального района.</w:t>
      </w:r>
    </w:p>
    <w:p w:rsidR="0001205A" w:rsidRPr="004E27A1" w:rsidRDefault="0001205A" w:rsidP="0001205A">
      <w:pPr>
        <w:tabs>
          <w:tab w:val="left" w:pos="1138"/>
        </w:tabs>
        <w:spacing w:before="53" w:after="0" w:line="274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3.3.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Регламента работы администрации муниципального района.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3.4.Организация 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решений вышестоящих органов государственной власти и государственного управления, постановлений, распоряжений и поручений руководителя администрации муниципального района, решений Совета муниципального района.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3.5.Проведение правовой экспертизы проектов постановлений, распоряжений, договоров, решений и других документов правового характера, вносимых на рассмотрение руководителя администрации муниципального района, а также проектов решений Совета муниципального района.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3.6.Анализ соответствия законодательству правовых актов администраций городских и сельских поселений, в случае выявления противоречий 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4E27A1">
        <w:rPr>
          <w:rFonts w:ascii="Times New Roman" w:eastAsia="Times New Roman" w:hAnsi="Times New Roman" w:cs="Times New Roman"/>
          <w:sz w:val="28"/>
          <w:szCs w:val="28"/>
        </w:rPr>
        <w:t>одготовка мотивированных заключений по их устранению.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3.7.Оказание структурным подразделениям администрации муниципального района методической и консультативной помощи по правовому обеспечению их деятельности.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3.8.Организация работы по изучению работниками администрации муниципального района нормативно-правовых актов, относящихся к их деятельности.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3.9.Представление в установленном порядке интересов администрации муниципального района при рассмотрении спорных вопросов и исковых требований в судах.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3.10.Подготовка самостоятельно или совместно со структурными подразделениями администрации предложений об изменении действующих или отмене фактически утративших силу актов руководителя администрации и Совета муниципального района.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3.11.Подготовка юридических заключений по проблемным вопросам.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3.12.Организация и осуществление договорной и </w:t>
      </w:r>
      <w:proofErr w:type="spellStart"/>
      <w:r w:rsidRPr="004E27A1">
        <w:rPr>
          <w:rFonts w:ascii="Times New Roman" w:eastAsia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3.13.Обеспечение хранения архивных фондов и архивных документов, являющихся муниципальной собственностью, документов по личному составу ликвидированных организаций, не имеющих правопреемников, печатных, аудиовизуальных, учетных документов, архивных справочников и других материалов.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3.14.Организация использования архивных документов, удовлетворение прав граждан на архивную информацию.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3.15.Организация делопроизводства в администрации муниципального района, проверка и оказание методической, практической помощи по организации делопроизводства в структурных подразделениях.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3.16.Организационно-техническая подготовка сессий Совета муниципального района, совещаний, деловых встреч при руководителе администрации и других проводимых мероприятий.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3.17.Координация работы Советов городских и сельских поселений, организация участия должностных лиц администрации в работе сессий Советов городских и сельских поселений.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3.18.Всестороннее содействие депутатам Совета муниципального района в осуществлении ими своих полномочий. Обеспечение практической помощи Советам поселений.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3.19.Организация работы и ведение учета по опубликованию нормативных документов Совета и администрации муниципального района.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3.20.Организация приема граждан по личным вопросам руководителем администрации муниципального района и его заместителями.</w:t>
      </w:r>
    </w:p>
    <w:p w:rsidR="0001205A" w:rsidRPr="004E27A1" w:rsidRDefault="0001205A" w:rsidP="0001205A">
      <w:pPr>
        <w:tabs>
          <w:tab w:val="left" w:pos="1258"/>
        </w:tabs>
        <w:spacing w:before="19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3.21.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требованиям законодательства документов, издаваемых в администрации муниципального района и её структурных подразделениях.</w:t>
      </w:r>
    </w:p>
    <w:p w:rsidR="0001205A" w:rsidRPr="004E27A1" w:rsidRDefault="0001205A" w:rsidP="0001205A">
      <w:pPr>
        <w:tabs>
          <w:tab w:val="left" w:pos="1267"/>
        </w:tabs>
        <w:spacing w:before="19" w:after="0"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3.22.</w:t>
      </w:r>
      <w:r w:rsidRPr="004E27A1">
        <w:rPr>
          <w:rFonts w:ascii="Times New Roman" w:hAnsi="Times New Roman" w:cs="Times New Roman"/>
          <w:sz w:val="28"/>
          <w:szCs w:val="28"/>
        </w:rPr>
        <w:t>Организация работы с кадрами администрации муниципального района, организация учебы, семинаров, аттестаций, квалификационных экзаменов, подбор и составление резерва кадров, ведение реестра муниципальных служащих.</w:t>
      </w:r>
    </w:p>
    <w:p w:rsidR="0001205A" w:rsidRPr="004E27A1" w:rsidRDefault="0001205A" w:rsidP="0001205A">
      <w:pPr>
        <w:tabs>
          <w:tab w:val="left" w:pos="1267"/>
        </w:tabs>
        <w:spacing w:before="19" w:after="0"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7A1">
        <w:rPr>
          <w:rFonts w:ascii="Times New Roman" w:hAnsi="Times New Roman" w:cs="Times New Roman"/>
          <w:sz w:val="28"/>
          <w:szCs w:val="28"/>
        </w:rPr>
        <w:t>3.23.</w:t>
      </w: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4E27A1" w:rsidRPr="004E27A1">
        <w:rPr>
          <w:rFonts w:ascii="Times New Roman" w:eastAsia="Times New Roman" w:hAnsi="Times New Roman" w:cs="Times New Roman"/>
          <w:sz w:val="28"/>
          <w:szCs w:val="28"/>
        </w:rPr>
        <w:t xml:space="preserve">сектором бухгалтерского учета администрации </w:t>
      </w:r>
      <w:r w:rsidRPr="004E27A1">
        <w:rPr>
          <w:rFonts w:ascii="Times New Roman" w:eastAsia="Times New Roman" w:hAnsi="Times New Roman" w:cs="Times New Roman"/>
          <w:sz w:val="28"/>
          <w:szCs w:val="28"/>
        </w:rPr>
        <w:t>составление штатного расписания аппарата администрации муниципального района, выработка предложений по внесению изменений и дополнений в штатное расписание.</w:t>
      </w:r>
    </w:p>
    <w:p w:rsidR="0001205A" w:rsidRPr="004E27A1" w:rsidRDefault="0001205A" w:rsidP="0001205A">
      <w:pPr>
        <w:tabs>
          <w:tab w:val="left" w:pos="1267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3.24.Подготовка и нормативно-правовое обеспечение прохождения муниципальной службы муниципальными служащими администрации муниципального района.</w:t>
      </w:r>
    </w:p>
    <w:p w:rsidR="00D75B2D" w:rsidRPr="004E27A1" w:rsidRDefault="0001205A" w:rsidP="00D75B2D">
      <w:pPr>
        <w:tabs>
          <w:tab w:val="left" w:pos="1267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3.25.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запретов и ограничений, связанных с муниципальной службой.</w:t>
      </w:r>
    </w:p>
    <w:p w:rsidR="00D75B2D" w:rsidRPr="004E27A1" w:rsidRDefault="00D75B2D" w:rsidP="00D75B2D">
      <w:pPr>
        <w:tabs>
          <w:tab w:val="left" w:pos="128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3.26.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Оформление необходимых документов, связанных с назначением пенсии за выслугу лет муниципальным служащим, вышедшим на пенсию.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3.27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Организация работы с наградными документами, обеспечение их учета, хранения и вручения.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3.28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Организация подготовки и проведения в районе выборов в органы и органы местного самоуправления, референдумов, опросов населения, общих собраний (сходов) граждан.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3.29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по предоставлению сведений для формирования и ведения Регистра избирателей, </w:t>
      </w:r>
      <w:proofErr w:type="gramStart"/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участниках</w:t>
      </w:r>
      <w:proofErr w:type="gramEnd"/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 xml:space="preserve"> референдума на территории муниципального района.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lastRenderedPageBreak/>
        <w:t>3.30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Организация и контроль работы по рассмотрению заявлений, предложений и жалоб граждан.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3.31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Участие в подготовке постановлений и распоряжений, издаваемых руководителем администрации муниципального района.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3.32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Организация работы по подготовке и своевременной корректировке положений о структурных подразделениях администрации муниципального района и должностных инструкций работников администрации муниципального района.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3.33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Организация учета и хранения гербовых печатей, штампов и бланков администрации муниципального района.</w:t>
      </w:r>
    </w:p>
    <w:p w:rsidR="00D75B2D" w:rsidRPr="004E27A1" w:rsidRDefault="00D75B2D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E27A1" w:rsidRPr="004E27A1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контроль за реализацией </w:t>
      </w:r>
      <w:proofErr w:type="gramStart"/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графика отпусков работников администрации муниципального района</w:t>
      </w:r>
      <w:proofErr w:type="gramEnd"/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3.35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Обеспечение сохранности трудовых книжек работников и личных дел муниципальных служащих аппарата администрации муниципального района.</w:t>
      </w:r>
    </w:p>
    <w:p w:rsidR="00D75B2D" w:rsidRPr="004E27A1" w:rsidRDefault="004E27A1" w:rsidP="00D75B2D">
      <w:pPr>
        <w:tabs>
          <w:tab w:val="left" w:pos="1253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3.36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Организация работы по подготовке и корректировке списков присяжных заседателей для судов.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3.37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 xml:space="preserve">Координация работы территориального отдела </w:t>
      </w:r>
      <w:proofErr w:type="spellStart"/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ЗАГСа</w:t>
      </w:r>
      <w:proofErr w:type="spellEnd"/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, Территориальной избирательной комиссии;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3.38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Организация работы с правовой системой «Консультант Плюс».</w:t>
      </w:r>
    </w:p>
    <w:p w:rsidR="00D75B2D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3.39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Финансово-хозяйственное и организационно-техническое обеспечение деятельности аппарата адми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нистрации муниципального района.</w:t>
      </w:r>
    </w:p>
    <w:p w:rsidR="0001205A" w:rsidRPr="004E27A1" w:rsidRDefault="004E27A1" w:rsidP="00D75B2D">
      <w:pPr>
        <w:tabs>
          <w:tab w:val="left" w:pos="1272"/>
        </w:tabs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3.40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Обеспечение в соответствии с законодательством полномочий, связанных с организацией и ведением в Республике Коми регистра муниципальных нормативных правовых актов.</w:t>
      </w:r>
    </w:p>
    <w:p w:rsidR="00D75B2D" w:rsidRPr="004E27A1" w:rsidRDefault="00D75B2D" w:rsidP="00D75B2D">
      <w:pPr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iCs/>
          <w:sz w:val="28"/>
          <w:szCs w:val="28"/>
        </w:rPr>
        <w:t>3.4</w:t>
      </w:r>
      <w:r w:rsidR="004E27A1" w:rsidRPr="004E27A1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4E27A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Организация и методическое сопровождение мероприятий по предотвращению коррупционных проявлений в деятельности администрации муниципального района.</w:t>
      </w:r>
    </w:p>
    <w:p w:rsidR="00D75B2D" w:rsidRPr="004E27A1" w:rsidRDefault="004E27A1" w:rsidP="00D75B2D">
      <w:pPr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3.42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проверок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администрации муниципального района, а также соблюдения связанных с муниципальной службой ограничений.</w:t>
      </w:r>
    </w:p>
    <w:p w:rsidR="00D75B2D" w:rsidRPr="004E27A1" w:rsidRDefault="004E27A1" w:rsidP="00D75B2D">
      <w:pPr>
        <w:spacing w:after="0" w:line="274" w:lineRule="exact"/>
        <w:ind w:firstLine="709"/>
        <w:jc w:val="both"/>
        <w:rPr>
          <w:rStyle w:val="CharStyle127"/>
          <w:rFonts w:eastAsiaTheme="minorHAnsi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3.43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205A" w:rsidRPr="004E27A1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ежегодного Доклада руководителя администрации муниципального района "Княжпогостский" о достигнутых значениях показателей для оценки </w:t>
      </w:r>
      <w:proofErr w:type="gramStart"/>
      <w:r w:rsidR="0001205A" w:rsidRPr="004E27A1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01205A" w:rsidRPr="004E27A1">
        <w:rPr>
          <w:rFonts w:ascii="Times New Roman" w:hAnsi="Times New Roman" w:cs="Times New Roman"/>
          <w:sz w:val="28"/>
          <w:szCs w:val="28"/>
        </w:rPr>
        <w:t xml:space="preserve"> и муниципальных районов за отчётный год и их планируемых показателях на 3-летний период.</w:t>
      </w:r>
    </w:p>
    <w:p w:rsidR="00D75B2D" w:rsidRPr="004E27A1" w:rsidRDefault="004E27A1" w:rsidP="00D75B2D">
      <w:pPr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Style w:val="CharStyle127"/>
          <w:rFonts w:eastAsiaTheme="minorHAnsi"/>
          <w:sz w:val="28"/>
          <w:szCs w:val="28"/>
        </w:rPr>
        <w:t>3.44</w:t>
      </w:r>
      <w:r w:rsidR="00D75B2D" w:rsidRPr="004E27A1">
        <w:rPr>
          <w:rStyle w:val="CharStyle127"/>
          <w:rFonts w:eastAsiaTheme="minorHAnsi"/>
          <w:sz w:val="28"/>
          <w:szCs w:val="28"/>
        </w:rPr>
        <w:t>.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по подготовке отчётности по Системе </w:t>
      </w:r>
      <w:proofErr w:type="gramStart"/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оценки деятельности органов местного самоуправления городских округов</w:t>
      </w:r>
      <w:proofErr w:type="gramEnd"/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районов Республики Коми, муниципальных унитарных предприятий, муниципальных учреждений по реализации полномочий, установленных законодательством.</w:t>
      </w:r>
    </w:p>
    <w:p w:rsidR="00D75B2D" w:rsidRPr="004E27A1" w:rsidRDefault="004E27A1" w:rsidP="00D75B2D">
      <w:pPr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3.45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.Организация   работы   по   обслуживанию   компьютерной   сети,   техники   и программному обеспечению работы структурных подразделений администрации.</w:t>
      </w:r>
    </w:p>
    <w:p w:rsidR="00D75B2D" w:rsidRPr="004E27A1" w:rsidRDefault="004E27A1" w:rsidP="00D75B2D">
      <w:pPr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3.46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.Организация работы по разработке и утверждению административных регламентов исполнения муниципальных функций (предоставления муниципальных услуг) администрацией муниципального района.</w:t>
      </w:r>
    </w:p>
    <w:p w:rsidR="00D75B2D" w:rsidRPr="004E27A1" w:rsidRDefault="004E27A1" w:rsidP="00D75B2D">
      <w:pPr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lastRenderedPageBreak/>
        <w:t>3.47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.Методическое   сопровождение   ведения   кадровой   работы   в   структурных подразделениях администрации, являющихся юридическими лицами.</w:t>
      </w:r>
    </w:p>
    <w:p w:rsidR="00D75B2D" w:rsidRPr="004E27A1" w:rsidRDefault="00D75B2D" w:rsidP="00D75B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5B2D" w:rsidRPr="004E27A1" w:rsidRDefault="00D75B2D" w:rsidP="00D75B2D">
      <w:pPr>
        <w:spacing w:before="4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b/>
          <w:bCs/>
          <w:sz w:val="28"/>
          <w:szCs w:val="28"/>
        </w:rPr>
        <w:t>4.    ПРАВА</w:t>
      </w:r>
    </w:p>
    <w:p w:rsidR="004E27A1" w:rsidRDefault="004E27A1" w:rsidP="00D75B2D">
      <w:pPr>
        <w:spacing w:before="38" w:after="0" w:line="274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75B2D" w:rsidRPr="004E27A1" w:rsidRDefault="00D75B2D" w:rsidP="00D75B2D">
      <w:pPr>
        <w:spacing w:before="38" w:after="0" w:line="274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Управление делами администрации муниципального района имеет право:</w:t>
      </w:r>
    </w:p>
    <w:p w:rsidR="00D75B2D" w:rsidRPr="004E27A1" w:rsidRDefault="00D75B2D" w:rsidP="00D75B2D">
      <w:pPr>
        <w:tabs>
          <w:tab w:val="left" w:pos="225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4.1.Требовать от должностных лиц аппарата администрации муниципального района своевременного представления информации о ходе исполнения и 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на контроле документов и поручений руководителя администрации муниципального района.</w:t>
      </w:r>
    </w:p>
    <w:p w:rsidR="00D75B2D" w:rsidRPr="004E27A1" w:rsidRDefault="00D75B2D" w:rsidP="00D75B2D">
      <w:pPr>
        <w:tabs>
          <w:tab w:val="left" w:pos="225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4.2.Проверять работу структурных подразделений администрации муниципального района по вопросам организации делопроизводства, осуществления 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документов, рассмотрения писем, заявлений, жалоб, организации приема граждан и другим направлениям деятельности структурного подразделения и администрации муниципального района.</w:t>
      </w:r>
    </w:p>
    <w:p w:rsidR="00D75B2D" w:rsidRPr="004E27A1" w:rsidRDefault="00D75B2D" w:rsidP="00D75B2D">
      <w:pPr>
        <w:tabs>
          <w:tab w:val="left" w:pos="2251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4.3.Требовать от сотрудников </w:t>
      </w:r>
      <w:proofErr w:type="gramStart"/>
      <w:r w:rsidRPr="004E27A1">
        <w:rPr>
          <w:rFonts w:ascii="Times New Roman" w:eastAsia="Times New Roman" w:hAnsi="Times New Roman" w:cs="Times New Roman"/>
          <w:sz w:val="28"/>
          <w:szCs w:val="28"/>
        </w:rPr>
        <w:t>аппарата администрации муниципального района соблюдения Регламента работы администрации</w:t>
      </w:r>
      <w:proofErr w:type="gramEnd"/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 и трудовой дисциплины.</w:t>
      </w:r>
    </w:p>
    <w:p w:rsidR="00D75B2D" w:rsidRPr="004E27A1" w:rsidRDefault="00D75B2D" w:rsidP="00D75B2D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4.4.Вносить предложения по совершенствованию правовой (в части организационного обеспечения) и кадровой работы администрации.</w:t>
      </w:r>
    </w:p>
    <w:p w:rsidR="00D75B2D" w:rsidRPr="004E27A1" w:rsidRDefault="00D75B2D" w:rsidP="00D75B2D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4.5.Участвовать в совещаниях, заседаниях администрации и Совета МР "Княжпогостский", на которых затрагиваются вопросы, относящиеся к деятельности управления делами.</w:t>
      </w:r>
    </w:p>
    <w:p w:rsidR="00D75B2D" w:rsidRPr="004E27A1" w:rsidRDefault="00D75B2D" w:rsidP="00D75B2D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4.6.Запрашивать от отделов, управлений, служб, структурных подразделений администрации необходимую информацию, касающуюся выполнения функций управления делами.</w:t>
      </w:r>
    </w:p>
    <w:p w:rsidR="00D75B2D" w:rsidRPr="004E27A1" w:rsidRDefault="00D75B2D" w:rsidP="00D75B2D">
      <w:pPr>
        <w:pStyle w:val="a3"/>
        <w:spacing w:before="1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4.7.Получать от должностных лиц в установленном порядке документы, справки, расчеты и другие документы, необходимые для выполнения функций, возложенных на управление делами.</w:t>
      </w:r>
    </w:p>
    <w:p w:rsidR="0001205A" w:rsidRPr="004E27A1" w:rsidRDefault="00D75B2D" w:rsidP="007D61CC">
      <w:pPr>
        <w:pStyle w:val="a3"/>
        <w:spacing w:before="10" w:beforeAutospacing="0" w:after="0" w:afterAutospacing="0" w:line="240" w:lineRule="exact"/>
        <w:ind w:firstLine="709"/>
        <w:jc w:val="both"/>
        <w:rPr>
          <w:rStyle w:val="CharStyle127"/>
          <w:sz w:val="28"/>
          <w:szCs w:val="28"/>
        </w:rPr>
      </w:pPr>
      <w:r w:rsidRPr="004E27A1">
        <w:rPr>
          <w:sz w:val="28"/>
          <w:szCs w:val="28"/>
        </w:rPr>
        <w:t>4.8.Проводить совещания, конференции, семинары по вопросам, входящим в компетенцию управления делами.</w:t>
      </w:r>
    </w:p>
    <w:p w:rsidR="004E27A1" w:rsidRDefault="004E27A1" w:rsidP="00D75B2D">
      <w:pPr>
        <w:tabs>
          <w:tab w:val="left" w:pos="4003"/>
        </w:tabs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5B2D" w:rsidRPr="004E27A1" w:rsidRDefault="00D75B2D" w:rsidP="00D75B2D">
      <w:pPr>
        <w:tabs>
          <w:tab w:val="left" w:pos="4003"/>
        </w:tabs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b/>
          <w:bCs/>
          <w:sz w:val="28"/>
          <w:szCs w:val="28"/>
        </w:rPr>
        <w:t>5.ОРГАНИЗАЦИЯ УПРАВЛЕНИЯ</w:t>
      </w:r>
    </w:p>
    <w:p w:rsidR="00525B0C" w:rsidRPr="004E27A1" w:rsidRDefault="00525B0C" w:rsidP="00525B0C">
      <w:pPr>
        <w:tabs>
          <w:tab w:val="left" w:pos="1090"/>
        </w:tabs>
        <w:spacing w:before="91" w:after="0" w:line="274" w:lineRule="exact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4E27A1">
        <w:rPr>
          <w:rFonts w:ascii="Times New Roman" w:hAnsi="Times New Roman" w:cs="Times New Roman"/>
          <w:color w:val="000000"/>
          <w:sz w:val="28"/>
          <w:szCs w:val="28"/>
        </w:rPr>
        <w:t>В состав управления делами входят следующие структурные подразделения:</w:t>
      </w:r>
    </w:p>
    <w:p w:rsidR="00525B0C" w:rsidRPr="004E27A1" w:rsidRDefault="00525B0C" w:rsidP="00525B0C">
      <w:pPr>
        <w:tabs>
          <w:tab w:val="left" w:pos="1090"/>
        </w:tabs>
        <w:spacing w:before="10"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1">
        <w:rPr>
          <w:rFonts w:ascii="Times New Roman" w:hAnsi="Times New Roman" w:cs="Times New Roman"/>
          <w:color w:val="000000"/>
          <w:sz w:val="28"/>
          <w:szCs w:val="28"/>
        </w:rPr>
        <w:t>сектор юридической работы;</w:t>
      </w:r>
    </w:p>
    <w:p w:rsidR="00525B0C" w:rsidRPr="004E27A1" w:rsidRDefault="00525B0C" w:rsidP="00525B0C">
      <w:pPr>
        <w:tabs>
          <w:tab w:val="left" w:pos="1090"/>
        </w:tabs>
        <w:spacing w:before="10"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1">
        <w:rPr>
          <w:rFonts w:ascii="Times New Roman" w:hAnsi="Times New Roman" w:cs="Times New Roman"/>
          <w:color w:val="000000"/>
          <w:sz w:val="28"/>
          <w:szCs w:val="28"/>
        </w:rPr>
        <w:t>сектор кадровой работы;</w:t>
      </w:r>
    </w:p>
    <w:p w:rsidR="00525B0C" w:rsidRPr="004E27A1" w:rsidRDefault="00525B0C" w:rsidP="00525B0C">
      <w:pPr>
        <w:tabs>
          <w:tab w:val="left" w:pos="1090"/>
        </w:tabs>
        <w:spacing w:before="10"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1">
        <w:rPr>
          <w:rFonts w:ascii="Times New Roman" w:hAnsi="Times New Roman" w:cs="Times New Roman"/>
          <w:color w:val="000000"/>
          <w:sz w:val="28"/>
          <w:szCs w:val="28"/>
        </w:rPr>
        <w:t>сектор обеспечения деятельности;</w:t>
      </w:r>
    </w:p>
    <w:p w:rsidR="00525B0C" w:rsidRPr="004E27A1" w:rsidRDefault="00525B0C" w:rsidP="00525B0C">
      <w:pPr>
        <w:tabs>
          <w:tab w:val="left" w:pos="1090"/>
        </w:tabs>
        <w:spacing w:before="10"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1">
        <w:rPr>
          <w:rFonts w:ascii="Times New Roman" w:hAnsi="Times New Roman" w:cs="Times New Roman"/>
          <w:color w:val="000000"/>
          <w:sz w:val="28"/>
          <w:szCs w:val="28"/>
        </w:rPr>
        <w:t>архивный сектор.</w:t>
      </w:r>
    </w:p>
    <w:p w:rsidR="00D75B2D" w:rsidRPr="004E27A1" w:rsidRDefault="00525B0C" w:rsidP="00525B0C">
      <w:pPr>
        <w:tabs>
          <w:tab w:val="left" w:pos="1090"/>
        </w:tabs>
        <w:spacing w:before="10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hAnsi="Times New Roman" w:cs="Times New Roman"/>
          <w:color w:val="000000"/>
          <w:sz w:val="28"/>
          <w:szCs w:val="28"/>
        </w:rPr>
        <w:t>5.2.: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Управление делами возглавляет начальник управления делами, назначаемый на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br/>
        <w:t>должность руководителем администрации муниципального района по согласованию с Советом муниципального района.</w:t>
      </w:r>
    </w:p>
    <w:p w:rsidR="00525B0C" w:rsidRPr="004E27A1" w:rsidRDefault="00525B0C" w:rsidP="00525B0C">
      <w:pPr>
        <w:tabs>
          <w:tab w:val="left" w:pos="1090"/>
        </w:tabs>
        <w:spacing w:before="10" w:after="0" w:line="274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В отсутствии начальника управления делами его функции исполняет</w:t>
      </w:r>
      <w:r w:rsidRPr="004E27A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один из сотрудников управления делами по решению начальника управления делами.</w:t>
      </w:r>
    </w:p>
    <w:p w:rsidR="00525B0C" w:rsidRPr="004E27A1" w:rsidRDefault="00525B0C" w:rsidP="00525B0C">
      <w:pPr>
        <w:tabs>
          <w:tab w:val="left" w:pos="1469"/>
        </w:tabs>
        <w:spacing w:after="0" w:line="274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D07179" w:rsidRPr="004E27A1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делами </w:t>
      </w:r>
      <w:r w:rsidRPr="004E27A1">
        <w:rPr>
          <w:rFonts w:ascii="Times New Roman" w:hAnsi="Times New Roman" w:cs="Times New Roman"/>
          <w:color w:val="000000"/>
          <w:sz w:val="28"/>
          <w:szCs w:val="28"/>
        </w:rPr>
        <w:t xml:space="preserve">без доверенности </w:t>
      </w:r>
      <w:r w:rsidR="00D07179" w:rsidRPr="004E27A1">
        <w:rPr>
          <w:rFonts w:ascii="Times New Roman" w:hAnsi="Times New Roman" w:cs="Times New Roman"/>
          <w:color w:val="000000"/>
          <w:sz w:val="28"/>
          <w:szCs w:val="28"/>
        </w:rPr>
        <w:t>осуществляет действия от имени у</w:t>
      </w:r>
      <w:r w:rsidRPr="004E27A1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="00D07179" w:rsidRPr="004E27A1">
        <w:rPr>
          <w:rFonts w:ascii="Times New Roman" w:hAnsi="Times New Roman" w:cs="Times New Roman"/>
          <w:color w:val="000000"/>
          <w:sz w:val="28"/>
          <w:szCs w:val="28"/>
        </w:rPr>
        <w:t xml:space="preserve"> делами, представляет интересы у</w:t>
      </w:r>
      <w:r w:rsidRPr="004E27A1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</w:t>
      </w:r>
      <w:r w:rsidR="00D07179" w:rsidRPr="004E27A1">
        <w:rPr>
          <w:rFonts w:ascii="Times New Roman" w:hAnsi="Times New Roman" w:cs="Times New Roman"/>
          <w:color w:val="000000"/>
          <w:sz w:val="28"/>
          <w:szCs w:val="28"/>
        </w:rPr>
        <w:t xml:space="preserve">делами </w:t>
      </w:r>
      <w:r w:rsidRPr="004E27A1">
        <w:rPr>
          <w:rFonts w:ascii="Times New Roman" w:hAnsi="Times New Roman" w:cs="Times New Roman"/>
          <w:color w:val="000000"/>
          <w:sz w:val="28"/>
          <w:szCs w:val="28"/>
        </w:rPr>
        <w:t>в органах государственной власти и организациях по вопро</w:t>
      </w:r>
      <w:r w:rsidR="00D07179" w:rsidRPr="004E27A1">
        <w:rPr>
          <w:rFonts w:ascii="Times New Roman" w:hAnsi="Times New Roman" w:cs="Times New Roman"/>
          <w:color w:val="000000"/>
          <w:sz w:val="28"/>
          <w:szCs w:val="28"/>
        </w:rPr>
        <w:t>сам, относящимся к компетенции у</w:t>
      </w:r>
      <w:r w:rsidRPr="004E27A1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="00D07179" w:rsidRPr="004E27A1">
        <w:rPr>
          <w:rFonts w:ascii="Times New Roman" w:hAnsi="Times New Roman" w:cs="Times New Roman"/>
          <w:color w:val="000000"/>
          <w:sz w:val="28"/>
          <w:szCs w:val="28"/>
        </w:rPr>
        <w:t xml:space="preserve"> делами</w:t>
      </w:r>
      <w:r w:rsidRPr="004E27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5B2D" w:rsidRPr="004E27A1" w:rsidRDefault="00D07179" w:rsidP="00525B0C">
      <w:pPr>
        <w:tabs>
          <w:tab w:val="left" w:pos="1469"/>
        </w:tabs>
        <w:spacing w:after="0" w:line="274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lastRenderedPageBreak/>
        <w:t>5.4.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В подчинении начальника управления делами работают специалисты, перечень и  численность которых определяются штатным расписанием администрации муниципального  района в соответствии с необходимостью выполнения функций, возложенных на управление      делами.</w:t>
      </w:r>
    </w:p>
    <w:p w:rsidR="00525B0C" w:rsidRPr="004E27A1" w:rsidRDefault="00D07179" w:rsidP="00525B0C">
      <w:pPr>
        <w:tabs>
          <w:tab w:val="left" w:pos="1824"/>
        </w:tabs>
        <w:spacing w:after="0" w:line="274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5.5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.Специалисты управления делами назначаю</w:t>
      </w:r>
      <w:r w:rsidR="00525B0C" w:rsidRPr="004E27A1">
        <w:rPr>
          <w:rFonts w:ascii="Times New Roman" w:eastAsia="Times New Roman" w:hAnsi="Times New Roman" w:cs="Times New Roman"/>
          <w:sz w:val="28"/>
          <w:szCs w:val="28"/>
        </w:rPr>
        <w:t xml:space="preserve">тся и освобождаются от должности 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руководителем администрации муниципального района по представлению начальника управления делами.</w:t>
      </w:r>
    </w:p>
    <w:p w:rsidR="00525B0C" w:rsidRPr="004E27A1" w:rsidRDefault="00D07179" w:rsidP="00525B0C">
      <w:pPr>
        <w:tabs>
          <w:tab w:val="left" w:pos="1824"/>
        </w:tabs>
        <w:spacing w:after="0" w:line="274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5.6</w:t>
      </w:r>
      <w:r w:rsidR="00525B0C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Специалисты управления делами работают в соответствии с индивидуальными должностными инструкциями, разработанными начальником управления делами и утверждёнными руководителем администрации муниципального района.</w:t>
      </w:r>
    </w:p>
    <w:p w:rsidR="00D75B2D" w:rsidRPr="004E27A1" w:rsidRDefault="00D07179" w:rsidP="00525B0C">
      <w:pPr>
        <w:tabs>
          <w:tab w:val="left" w:pos="1824"/>
        </w:tabs>
        <w:spacing w:after="0" w:line="274" w:lineRule="exac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>5.7</w:t>
      </w:r>
      <w:r w:rsidR="00525B0C" w:rsidRPr="004E27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5B2D" w:rsidRPr="004E27A1">
        <w:rPr>
          <w:rFonts w:ascii="Times New Roman" w:eastAsia="Times New Roman" w:hAnsi="Times New Roman" w:cs="Times New Roman"/>
          <w:sz w:val="28"/>
          <w:szCs w:val="28"/>
        </w:rPr>
        <w:t>Численность и перечень должностей специалистов управления делами могут изменяться при соответствующем обосновании и согласовании с начальником управления делами.</w:t>
      </w:r>
    </w:p>
    <w:p w:rsidR="00D75B2D" w:rsidRPr="004E27A1" w:rsidRDefault="00D75B2D" w:rsidP="00D75B2D">
      <w:pPr>
        <w:spacing w:after="0" w:line="240" w:lineRule="exact"/>
        <w:ind w:left="2760"/>
        <w:rPr>
          <w:rFonts w:ascii="Times New Roman" w:eastAsia="Times New Roman" w:hAnsi="Times New Roman" w:cs="Times New Roman"/>
          <w:sz w:val="28"/>
          <w:szCs w:val="28"/>
        </w:rPr>
      </w:pPr>
    </w:p>
    <w:p w:rsidR="00D07179" w:rsidRPr="004E27A1" w:rsidRDefault="00D07179" w:rsidP="00D07179">
      <w:pPr>
        <w:spacing w:before="9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b/>
          <w:bCs/>
          <w:sz w:val="28"/>
          <w:szCs w:val="28"/>
        </w:rPr>
        <w:t>6. ВЗАИМОСВЯЗИ С ДРУГИМИ ПОДРАЗДЕЛЕНИЯМИ</w:t>
      </w:r>
    </w:p>
    <w:p w:rsidR="00D07179" w:rsidRPr="004E27A1" w:rsidRDefault="00D07179" w:rsidP="00D07179">
      <w:pPr>
        <w:spacing w:after="0" w:line="240" w:lineRule="exact"/>
        <w:ind w:left="1109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179" w:rsidRPr="004E27A1" w:rsidRDefault="00D07179" w:rsidP="004E27A1">
      <w:pPr>
        <w:pStyle w:val="Style92"/>
        <w:spacing w:before="38" w:line="274" w:lineRule="exact"/>
        <w:ind w:firstLine="709"/>
        <w:jc w:val="both"/>
        <w:rPr>
          <w:sz w:val="28"/>
          <w:szCs w:val="28"/>
        </w:rPr>
      </w:pPr>
      <w:r w:rsidRPr="004E27A1">
        <w:rPr>
          <w:sz w:val="28"/>
          <w:szCs w:val="28"/>
        </w:rPr>
        <w:t>Управление делами администрации муниципального района взаимодействует по вопросам своей деятельности со всеми остальными структурными подразделениями администрации, а также с Администрацией Главы Республики Коми и Правительства</w:t>
      </w:r>
      <w:r w:rsidR="004E27A1" w:rsidRPr="004E27A1">
        <w:rPr>
          <w:sz w:val="28"/>
          <w:szCs w:val="28"/>
        </w:rPr>
        <w:t xml:space="preserve"> </w:t>
      </w:r>
      <w:r w:rsidRPr="004E27A1">
        <w:rPr>
          <w:sz w:val="28"/>
          <w:szCs w:val="28"/>
        </w:rPr>
        <w:t xml:space="preserve">Республики Коми, Государственным Советом Республики Коми, Избирательной комиссией Республики Коми, Управлением </w:t>
      </w:r>
      <w:proofErr w:type="spellStart"/>
      <w:r w:rsidRPr="004E27A1">
        <w:rPr>
          <w:sz w:val="28"/>
          <w:szCs w:val="28"/>
        </w:rPr>
        <w:t>ЗАГСа</w:t>
      </w:r>
      <w:proofErr w:type="spellEnd"/>
      <w:r w:rsidRPr="004E27A1">
        <w:rPr>
          <w:sz w:val="28"/>
          <w:szCs w:val="28"/>
        </w:rPr>
        <w:t xml:space="preserve"> Республики Коми.</w:t>
      </w:r>
    </w:p>
    <w:p w:rsidR="00D07179" w:rsidRPr="004E27A1" w:rsidRDefault="00D07179" w:rsidP="00D0717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179" w:rsidRPr="004E27A1" w:rsidRDefault="00D07179" w:rsidP="00D07179">
      <w:pPr>
        <w:spacing w:before="9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7A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E27A1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ОТВЕТСТВЕННОСТЬ.</w:t>
      </w:r>
    </w:p>
    <w:p w:rsidR="00D07179" w:rsidRPr="004E27A1" w:rsidRDefault="00D07179" w:rsidP="00D07179">
      <w:pPr>
        <w:spacing w:after="0" w:line="240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179" w:rsidRPr="004E27A1" w:rsidRDefault="00D07179" w:rsidP="00D07179">
      <w:pPr>
        <w:pStyle w:val="Style121"/>
        <w:spacing w:before="24"/>
        <w:ind w:firstLine="710"/>
        <w:rPr>
          <w:sz w:val="28"/>
          <w:szCs w:val="28"/>
        </w:rPr>
      </w:pPr>
      <w:r w:rsidRPr="004E27A1">
        <w:rPr>
          <w:sz w:val="28"/>
          <w:szCs w:val="28"/>
        </w:rPr>
        <w:t xml:space="preserve">Начальник управления делами и специалисты управления делами несут персональную ответственность за невыполнение ими возложенных на управление делами функций, задач согласно настоящему Положению и </w:t>
      </w:r>
      <w:r w:rsidR="007D61CC" w:rsidRPr="004E27A1">
        <w:rPr>
          <w:sz w:val="28"/>
          <w:szCs w:val="28"/>
        </w:rPr>
        <w:t xml:space="preserve">в </w:t>
      </w:r>
      <w:r w:rsidRPr="004E27A1">
        <w:rPr>
          <w:sz w:val="28"/>
          <w:szCs w:val="28"/>
        </w:rPr>
        <w:t>соответствии с индивидуальными должностными инструкциями.</w:t>
      </w:r>
    </w:p>
    <w:p w:rsidR="00A70EA2" w:rsidRPr="004E27A1" w:rsidRDefault="00A70EA2" w:rsidP="0001205A">
      <w:pPr>
        <w:pStyle w:val="a3"/>
        <w:tabs>
          <w:tab w:val="left" w:pos="6437"/>
        </w:tabs>
        <w:ind w:firstLine="709"/>
        <w:jc w:val="both"/>
        <w:rPr>
          <w:sz w:val="28"/>
          <w:szCs w:val="28"/>
        </w:rPr>
      </w:pPr>
    </w:p>
    <w:p w:rsidR="00A70EA2" w:rsidRPr="004E27A1" w:rsidRDefault="00A70EA2" w:rsidP="00067A1D">
      <w:pPr>
        <w:pStyle w:val="a3"/>
        <w:ind w:firstLine="709"/>
        <w:rPr>
          <w:sz w:val="28"/>
          <w:szCs w:val="28"/>
        </w:rPr>
      </w:pPr>
      <w:r w:rsidRPr="004E27A1">
        <w:rPr>
          <w:sz w:val="28"/>
          <w:szCs w:val="28"/>
        </w:rPr>
        <w:t> </w:t>
      </w:r>
    </w:p>
    <w:p w:rsidR="00D71C91" w:rsidRPr="004E27A1" w:rsidRDefault="00D71C91" w:rsidP="00067A1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71C91" w:rsidRPr="004E27A1" w:rsidSect="00D7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DD" w:rsidRDefault="00EB62DD" w:rsidP="005356CF">
      <w:pPr>
        <w:spacing w:after="0" w:line="240" w:lineRule="auto"/>
      </w:pPr>
      <w:r>
        <w:separator/>
      </w:r>
    </w:p>
  </w:endnote>
  <w:endnote w:type="continuationSeparator" w:id="0">
    <w:p w:rsidR="00EB62DD" w:rsidRDefault="00EB62DD" w:rsidP="0053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DD" w:rsidRDefault="00EB62DD" w:rsidP="005356CF">
      <w:pPr>
        <w:spacing w:after="0" w:line="240" w:lineRule="auto"/>
      </w:pPr>
      <w:r>
        <w:separator/>
      </w:r>
    </w:p>
  </w:footnote>
  <w:footnote w:type="continuationSeparator" w:id="0">
    <w:p w:rsidR="00EB62DD" w:rsidRDefault="00EB62DD" w:rsidP="0053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6EFF"/>
    <w:multiLevelType w:val="singleLevel"/>
    <w:tmpl w:val="91F4A76E"/>
    <w:lvl w:ilvl="0">
      <w:start w:val="1"/>
      <w:numFmt w:val="decimal"/>
      <w:lvlText w:val="3.%1."/>
      <w:lvlJc w:val="left"/>
    </w:lvl>
  </w:abstractNum>
  <w:abstractNum w:abstractNumId="1">
    <w:nsid w:val="3ED82017"/>
    <w:multiLevelType w:val="singleLevel"/>
    <w:tmpl w:val="A0767D92"/>
    <w:lvl w:ilvl="0">
      <w:start w:val="43"/>
      <w:numFmt w:val="decimal"/>
      <w:lvlText w:val="3.%1."/>
      <w:lvlJc w:val="left"/>
    </w:lvl>
  </w:abstractNum>
  <w:abstractNum w:abstractNumId="2">
    <w:nsid w:val="5241562B"/>
    <w:multiLevelType w:val="singleLevel"/>
    <w:tmpl w:val="E8349F56"/>
    <w:lvl w:ilvl="0">
      <w:start w:val="4"/>
      <w:numFmt w:val="decimal"/>
      <w:lvlText w:val="5.%1."/>
      <w:lvlJc w:val="left"/>
    </w:lvl>
  </w:abstractNum>
  <w:abstractNum w:abstractNumId="3">
    <w:nsid w:val="58C84A2E"/>
    <w:multiLevelType w:val="singleLevel"/>
    <w:tmpl w:val="197E503A"/>
    <w:lvl w:ilvl="0">
      <w:start w:val="3"/>
      <w:numFmt w:val="decimal"/>
      <w:lvlText w:val="3.%1."/>
      <w:lvlJc w:val="left"/>
    </w:lvl>
  </w:abstractNum>
  <w:abstractNum w:abstractNumId="4">
    <w:nsid w:val="643E7298"/>
    <w:multiLevelType w:val="singleLevel"/>
    <w:tmpl w:val="E8DE1EFA"/>
    <w:lvl w:ilvl="0">
      <w:start w:val="1"/>
      <w:numFmt w:val="decimal"/>
      <w:lvlText w:val="4.%1."/>
      <w:lvlJc w:val="left"/>
    </w:lvl>
  </w:abstractNum>
  <w:abstractNum w:abstractNumId="5">
    <w:nsid w:val="748B5CD5"/>
    <w:multiLevelType w:val="singleLevel"/>
    <w:tmpl w:val="491E53A6"/>
    <w:lvl w:ilvl="0">
      <w:start w:val="23"/>
      <w:numFmt w:val="decimal"/>
      <w:lvlText w:val="3.%1."/>
      <w:lvlJc w:val="left"/>
    </w:lvl>
  </w:abstractNum>
  <w:abstractNum w:abstractNumId="6">
    <w:nsid w:val="7D987D9D"/>
    <w:multiLevelType w:val="singleLevel"/>
    <w:tmpl w:val="AB3233CE"/>
    <w:lvl w:ilvl="0">
      <w:start w:val="45"/>
      <w:numFmt w:val="decimal"/>
      <w:lvlText w:val="3.%1.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2"/>
    <w:rsid w:val="0001205A"/>
    <w:rsid w:val="000144E7"/>
    <w:rsid w:val="00067A1D"/>
    <w:rsid w:val="000C408D"/>
    <w:rsid w:val="000C66B3"/>
    <w:rsid w:val="000E3CB4"/>
    <w:rsid w:val="00132A45"/>
    <w:rsid w:val="001E67A9"/>
    <w:rsid w:val="001F75CE"/>
    <w:rsid w:val="002167A6"/>
    <w:rsid w:val="002714EA"/>
    <w:rsid w:val="002D2C09"/>
    <w:rsid w:val="002F3AD8"/>
    <w:rsid w:val="00361DBD"/>
    <w:rsid w:val="003A1FB2"/>
    <w:rsid w:val="00407325"/>
    <w:rsid w:val="004520B1"/>
    <w:rsid w:val="004A44D1"/>
    <w:rsid w:val="004E27A1"/>
    <w:rsid w:val="004F19B5"/>
    <w:rsid w:val="005046E8"/>
    <w:rsid w:val="00525B0C"/>
    <w:rsid w:val="005356CF"/>
    <w:rsid w:val="00547AE7"/>
    <w:rsid w:val="005908B1"/>
    <w:rsid w:val="005E2BF6"/>
    <w:rsid w:val="00745A53"/>
    <w:rsid w:val="0077657E"/>
    <w:rsid w:val="007D18DD"/>
    <w:rsid w:val="007D61CC"/>
    <w:rsid w:val="007F5AE1"/>
    <w:rsid w:val="0084433E"/>
    <w:rsid w:val="00862A83"/>
    <w:rsid w:val="008B1D2B"/>
    <w:rsid w:val="00927A62"/>
    <w:rsid w:val="00944F56"/>
    <w:rsid w:val="009F1B04"/>
    <w:rsid w:val="00A07D96"/>
    <w:rsid w:val="00A70EA2"/>
    <w:rsid w:val="00A90CDC"/>
    <w:rsid w:val="00AB6587"/>
    <w:rsid w:val="00AE4C63"/>
    <w:rsid w:val="00B108EC"/>
    <w:rsid w:val="00B16A8D"/>
    <w:rsid w:val="00BF7FD9"/>
    <w:rsid w:val="00C3327D"/>
    <w:rsid w:val="00C5547E"/>
    <w:rsid w:val="00C941EB"/>
    <w:rsid w:val="00CA6982"/>
    <w:rsid w:val="00CC5D13"/>
    <w:rsid w:val="00D07179"/>
    <w:rsid w:val="00D26992"/>
    <w:rsid w:val="00D27E6A"/>
    <w:rsid w:val="00D71C91"/>
    <w:rsid w:val="00D75B2D"/>
    <w:rsid w:val="00DF0004"/>
    <w:rsid w:val="00E069A7"/>
    <w:rsid w:val="00E1164C"/>
    <w:rsid w:val="00E459DC"/>
    <w:rsid w:val="00EB60E5"/>
    <w:rsid w:val="00EB62DD"/>
    <w:rsid w:val="00F24AC3"/>
    <w:rsid w:val="00F36C65"/>
    <w:rsid w:val="00FA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56CF"/>
  </w:style>
  <w:style w:type="paragraph" w:styleId="a6">
    <w:name w:val="footer"/>
    <w:basedOn w:val="a"/>
    <w:link w:val="a7"/>
    <w:uiPriority w:val="99"/>
    <w:semiHidden/>
    <w:unhideWhenUsed/>
    <w:rsid w:val="0053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56CF"/>
  </w:style>
  <w:style w:type="paragraph" w:customStyle="1" w:styleId="Style90">
    <w:name w:val="Style90"/>
    <w:basedOn w:val="a"/>
    <w:rsid w:val="0001205A"/>
    <w:pPr>
      <w:spacing w:after="0" w:line="274" w:lineRule="exact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97">
    <w:name w:val="CharStyle97"/>
    <w:basedOn w:val="a0"/>
    <w:rsid w:val="0001205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91">
    <w:name w:val="Style91"/>
    <w:basedOn w:val="a"/>
    <w:rsid w:val="0001205A"/>
    <w:pPr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27">
    <w:name w:val="CharStyle127"/>
    <w:basedOn w:val="a0"/>
    <w:rsid w:val="0001205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13">
    <w:name w:val="Style113"/>
    <w:basedOn w:val="a"/>
    <w:rsid w:val="0001205A"/>
    <w:pPr>
      <w:spacing w:after="0" w:line="275" w:lineRule="exact"/>
      <w:ind w:firstLine="48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2">
    <w:name w:val="Style92"/>
    <w:basedOn w:val="a"/>
    <w:rsid w:val="00D07179"/>
    <w:pPr>
      <w:spacing w:after="0" w:line="276" w:lineRule="exact"/>
      <w:ind w:firstLine="7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1">
    <w:name w:val="Style121"/>
    <w:basedOn w:val="a"/>
    <w:rsid w:val="00D07179"/>
    <w:pPr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8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Tryasova</dc:creator>
  <cp:lastModifiedBy>Tryasova</cp:lastModifiedBy>
  <cp:revision>5</cp:revision>
  <cp:lastPrinted>2014-03-11T07:00:00Z</cp:lastPrinted>
  <dcterms:created xsi:type="dcterms:W3CDTF">2014-03-03T11:59:00Z</dcterms:created>
  <dcterms:modified xsi:type="dcterms:W3CDTF">2014-03-11T07:01:00Z</dcterms:modified>
</cp:coreProperties>
</file>