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C3" w:rsidRPr="00AD145A" w:rsidRDefault="00A32032" w:rsidP="00223FC3">
      <w:pPr>
        <w:jc w:val="center"/>
      </w:pPr>
      <w:r w:rsidRPr="00D32362">
        <w:rPr>
          <w:noProof/>
        </w:rPr>
        <mc:AlternateContent>
          <mc:Choice Requires="wps">
            <w:drawing>
              <wp:anchor distT="0" distB="0" distL="114300" distR="114300" simplePos="0" relativeHeight="251660288" behindDoc="0" locked="0" layoutInCell="1" allowOverlap="1" wp14:anchorId="3566A127" wp14:editId="3D411F0C">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5918C0" w:rsidRDefault="005918C0" w:rsidP="00223FC3">
                            <w:pPr>
                              <w:jc w:val="center"/>
                              <w:rPr>
                                <w:b/>
                                <w:bCs/>
                                <w:sz w:val="24"/>
                              </w:rPr>
                            </w:pPr>
                            <w:r>
                              <w:rPr>
                                <w:b/>
                                <w:bCs/>
                                <w:sz w:val="24"/>
                              </w:rPr>
                              <w:t xml:space="preserve">«КНЯЖПОГОСТ» </w:t>
                            </w:r>
                          </w:p>
                          <w:p w:rsidR="005918C0" w:rsidRDefault="005918C0" w:rsidP="00223FC3">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5918C0" w:rsidRPr="00EE305A" w:rsidRDefault="005918C0" w:rsidP="00223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66A127"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5918C0" w:rsidRDefault="005918C0" w:rsidP="00223FC3">
                      <w:pPr>
                        <w:jc w:val="center"/>
                        <w:rPr>
                          <w:b/>
                          <w:bCs/>
                          <w:sz w:val="24"/>
                        </w:rPr>
                      </w:pPr>
                      <w:r>
                        <w:rPr>
                          <w:b/>
                          <w:bCs/>
                          <w:sz w:val="24"/>
                        </w:rPr>
                        <w:t xml:space="preserve">«КНЯЖПОГОСТ» </w:t>
                      </w:r>
                    </w:p>
                    <w:p w:rsidR="005918C0" w:rsidRDefault="005918C0" w:rsidP="00223FC3">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5918C0" w:rsidRPr="00EE305A" w:rsidRDefault="005918C0" w:rsidP="00223FC3"/>
                  </w:txbxContent>
                </v:textbox>
              </v:shape>
            </w:pict>
          </mc:Fallback>
        </mc:AlternateContent>
      </w:r>
    </w:p>
    <w:p w:rsidR="00223FC3" w:rsidRPr="00D32362" w:rsidRDefault="00223FC3" w:rsidP="00223FC3">
      <w:pPr>
        <w:jc w:val="center"/>
      </w:pPr>
      <w:r w:rsidRPr="00D32362">
        <w:t>,</w:t>
      </w:r>
      <w:r w:rsidRPr="00D32362">
        <w:rPr>
          <w:noProof/>
        </w:rPr>
        <w:drawing>
          <wp:anchor distT="0" distB="0" distL="114300" distR="114300" simplePos="0" relativeHeight="251661312" behindDoc="0" locked="0" layoutInCell="1" allowOverlap="1" wp14:anchorId="6D3B0BD5" wp14:editId="0D41EE7B">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FC3" w:rsidRPr="00D32362" w:rsidRDefault="00223FC3" w:rsidP="00223FC3">
      <w:pPr>
        <w:jc w:val="center"/>
      </w:pPr>
      <w:r w:rsidRPr="00D32362">
        <w:rPr>
          <w:noProof/>
        </w:rPr>
        <mc:AlternateContent>
          <mc:Choice Requires="wps">
            <w:drawing>
              <wp:anchor distT="0" distB="0" distL="114300" distR="114300" simplePos="0" relativeHeight="251659264" behindDoc="0" locked="0" layoutInCell="1" allowOverlap="1" wp14:anchorId="0650ECF3" wp14:editId="699ED4BB">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918C0" w:rsidRDefault="005918C0" w:rsidP="00223FC3">
                            <w:pPr>
                              <w:jc w:val="center"/>
                              <w:rPr>
                                <w:b/>
                                <w:bCs/>
                                <w:sz w:val="24"/>
                              </w:rPr>
                            </w:pPr>
                            <w:r>
                              <w:rPr>
                                <w:b/>
                                <w:bCs/>
                                <w:sz w:val="24"/>
                              </w:rPr>
                              <w:t xml:space="preserve">АДМИНИСТРАЦИЯ </w:t>
                            </w:r>
                          </w:p>
                          <w:p w:rsidR="005918C0" w:rsidRDefault="005918C0" w:rsidP="00223FC3">
                            <w:pPr>
                              <w:pStyle w:val="1"/>
                            </w:pPr>
                            <w:r>
                              <w:t>МУНИЦИПАЛЬНОГО РАЙОНА</w:t>
                            </w:r>
                          </w:p>
                          <w:p w:rsidR="005918C0" w:rsidRDefault="005918C0" w:rsidP="00223FC3">
                            <w:pPr>
                              <w:jc w:val="center"/>
                              <w:rPr>
                                <w:sz w:val="24"/>
                              </w:rPr>
                            </w:pPr>
                            <w:r>
                              <w:rPr>
                                <w:b/>
                                <w:bCs/>
                                <w:sz w:val="24"/>
                              </w:rPr>
                              <w:t>«КНЯЖПОГОСТСКИЙ»</w:t>
                            </w:r>
                          </w:p>
                          <w:p w:rsidR="005918C0" w:rsidRPr="00EE305A" w:rsidRDefault="005918C0" w:rsidP="00223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50ECF3"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5918C0" w:rsidRDefault="005918C0" w:rsidP="00223FC3">
                      <w:pPr>
                        <w:jc w:val="center"/>
                        <w:rPr>
                          <w:b/>
                          <w:bCs/>
                          <w:sz w:val="24"/>
                        </w:rPr>
                      </w:pPr>
                      <w:r>
                        <w:rPr>
                          <w:b/>
                          <w:bCs/>
                          <w:sz w:val="24"/>
                        </w:rPr>
                        <w:t xml:space="preserve">АДМИНИСТРАЦИЯ </w:t>
                      </w:r>
                    </w:p>
                    <w:p w:rsidR="005918C0" w:rsidRDefault="005918C0" w:rsidP="00223FC3">
                      <w:pPr>
                        <w:pStyle w:val="1"/>
                      </w:pPr>
                      <w:r>
                        <w:t>МУНИЦИПАЛЬНОГО РАЙОНА</w:t>
                      </w:r>
                    </w:p>
                    <w:p w:rsidR="005918C0" w:rsidRDefault="005918C0" w:rsidP="00223FC3">
                      <w:pPr>
                        <w:jc w:val="center"/>
                        <w:rPr>
                          <w:sz w:val="24"/>
                        </w:rPr>
                      </w:pPr>
                      <w:r>
                        <w:rPr>
                          <w:b/>
                          <w:bCs/>
                          <w:sz w:val="24"/>
                        </w:rPr>
                        <w:t>«КНЯЖПОГОСТСКИЙ»</w:t>
                      </w:r>
                    </w:p>
                    <w:p w:rsidR="005918C0" w:rsidRPr="00EE305A" w:rsidRDefault="005918C0" w:rsidP="00223FC3"/>
                  </w:txbxContent>
                </v:textbox>
              </v:shape>
            </w:pict>
          </mc:Fallback>
        </mc:AlternateContent>
      </w:r>
    </w:p>
    <w:p w:rsidR="00223FC3" w:rsidRPr="00D32362" w:rsidRDefault="00223FC3" w:rsidP="00223FC3"/>
    <w:p w:rsidR="00223FC3" w:rsidRPr="00D32362" w:rsidRDefault="00223FC3" w:rsidP="00223FC3"/>
    <w:p w:rsidR="00223FC3" w:rsidRPr="00D32362" w:rsidRDefault="00223FC3" w:rsidP="00223FC3"/>
    <w:p w:rsidR="00223FC3" w:rsidRPr="00D32362" w:rsidRDefault="00223FC3" w:rsidP="00223FC3">
      <w:pPr>
        <w:pStyle w:val="2"/>
      </w:pPr>
      <w:r w:rsidRPr="00D32362">
        <w:t>ПОСТАНОВЛЕНИЕ</w:t>
      </w:r>
    </w:p>
    <w:p w:rsidR="00223FC3" w:rsidRPr="00D32362" w:rsidRDefault="00223FC3" w:rsidP="00223FC3">
      <w:pPr>
        <w:tabs>
          <w:tab w:val="left" w:pos="7755"/>
        </w:tabs>
      </w:pPr>
      <w:r w:rsidRPr="00D32362">
        <w:tab/>
      </w:r>
    </w:p>
    <w:p w:rsidR="00223FC3" w:rsidRPr="00D32362" w:rsidRDefault="00223FC3" w:rsidP="00223FC3">
      <w:pPr>
        <w:rPr>
          <w:rFonts w:ascii="Times New Roman" w:hAnsi="Times New Roman"/>
          <w:b/>
          <w:sz w:val="24"/>
        </w:rPr>
      </w:pPr>
      <w:r w:rsidRPr="002A404B">
        <w:rPr>
          <w:rFonts w:ascii="Times New Roman" w:hAnsi="Times New Roman"/>
          <w:b/>
          <w:sz w:val="24"/>
        </w:rPr>
        <w:t>от 29 июня 2018 года</w:t>
      </w:r>
      <w:r w:rsidRPr="00D32362">
        <w:rPr>
          <w:rFonts w:ascii="Times New Roman" w:hAnsi="Times New Roman"/>
          <w:b/>
          <w:sz w:val="24"/>
        </w:rPr>
        <w:t xml:space="preserve">                                                                                                     №</w:t>
      </w:r>
      <w:r w:rsidR="002A404B">
        <w:rPr>
          <w:rFonts w:ascii="Times New Roman" w:hAnsi="Times New Roman"/>
          <w:b/>
          <w:sz w:val="24"/>
        </w:rPr>
        <w:t>25</w:t>
      </w:r>
      <w:r w:rsidR="00D223C6">
        <w:rPr>
          <w:rFonts w:ascii="Times New Roman" w:hAnsi="Times New Roman"/>
          <w:b/>
          <w:sz w:val="24"/>
        </w:rPr>
        <w:t>5</w:t>
      </w:r>
    </w:p>
    <w:p w:rsidR="00223FC3" w:rsidRPr="00D32362" w:rsidRDefault="00223FC3" w:rsidP="00223FC3">
      <w:pPr>
        <w:rPr>
          <w:rFonts w:ascii="Times New Roman" w:hAnsi="Times New Roman"/>
          <w:sz w:val="24"/>
        </w:rPr>
      </w:pPr>
    </w:p>
    <w:p w:rsidR="00223FC3" w:rsidRPr="000A7B92" w:rsidRDefault="00223FC3" w:rsidP="00223FC3">
      <w:pPr>
        <w:jc w:val="both"/>
        <w:rPr>
          <w:rFonts w:ascii="Times New Roman" w:hAnsi="Times New Roman"/>
          <w:sz w:val="24"/>
        </w:rPr>
      </w:pPr>
      <w:r w:rsidRPr="000A7B92">
        <w:rPr>
          <w:rFonts w:ascii="Times New Roman" w:hAnsi="Times New Roman"/>
          <w:sz w:val="24"/>
        </w:rPr>
        <w:t xml:space="preserve">Об </w:t>
      </w:r>
      <w:r w:rsidR="00E05F85">
        <w:rPr>
          <w:rFonts w:ascii="Times New Roman" w:hAnsi="Times New Roman"/>
          <w:sz w:val="24"/>
        </w:rPr>
        <w:t>утверждении П</w:t>
      </w:r>
      <w:r w:rsidR="00830222" w:rsidRPr="000A7B92">
        <w:rPr>
          <w:rFonts w:ascii="Times New Roman" w:hAnsi="Times New Roman"/>
          <w:sz w:val="24"/>
        </w:rPr>
        <w:t xml:space="preserve">оложения </w:t>
      </w:r>
      <w:r w:rsidR="00956E04">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223FC3" w:rsidRPr="000A7B92" w:rsidRDefault="00223FC3" w:rsidP="00223FC3">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830222" w:rsidRPr="000A7B92" w:rsidRDefault="00223FC3" w:rsidP="00223FC3">
      <w:pPr>
        <w:jc w:val="both"/>
        <w:rPr>
          <w:rFonts w:ascii="Times New Roman" w:hAnsi="Times New Roman"/>
          <w:sz w:val="24"/>
        </w:rPr>
      </w:pPr>
      <w:r w:rsidRPr="000A7B92">
        <w:rPr>
          <w:rFonts w:ascii="Times New Roman" w:hAnsi="Times New Roman"/>
          <w:sz w:val="24"/>
        </w:rPr>
        <w:t>Княжпогостского района</w:t>
      </w:r>
      <w:r w:rsidR="00830222" w:rsidRPr="000A7B92">
        <w:rPr>
          <w:rFonts w:ascii="Times New Roman" w:hAnsi="Times New Roman"/>
          <w:sz w:val="24"/>
        </w:rPr>
        <w:t>, в отношении которых</w:t>
      </w:r>
    </w:p>
    <w:p w:rsidR="00830222" w:rsidRPr="000A7B92" w:rsidRDefault="000A7B92" w:rsidP="00223FC3">
      <w:pPr>
        <w:jc w:val="both"/>
        <w:rPr>
          <w:rFonts w:ascii="Times New Roman" w:hAnsi="Times New Roman"/>
          <w:sz w:val="24"/>
        </w:rPr>
      </w:pPr>
      <w:r w:rsidRPr="000A7B92">
        <w:rPr>
          <w:rFonts w:ascii="Times New Roman" w:hAnsi="Times New Roman"/>
          <w:sz w:val="24"/>
        </w:rPr>
        <w:t>у</w:t>
      </w:r>
      <w:r w:rsidR="00830222" w:rsidRPr="000A7B92">
        <w:rPr>
          <w:rFonts w:ascii="Times New Roman" w:hAnsi="Times New Roman"/>
          <w:sz w:val="24"/>
        </w:rPr>
        <w:t>правление образования администрации</w:t>
      </w:r>
    </w:p>
    <w:p w:rsidR="000A7B92" w:rsidRPr="000A7B92" w:rsidRDefault="000A7B92" w:rsidP="00223FC3">
      <w:pPr>
        <w:jc w:val="both"/>
        <w:rPr>
          <w:rFonts w:ascii="Times New Roman" w:hAnsi="Times New Roman"/>
          <w:sz w:val="24"/>
        </w:rPr>
      </w:pPr>
      <w:r w:rsidRPr="000A7B92">
        <w:rPr>
          <w:rFonts w:ascii="Times New Roman" w:hAnsi="Times New Roman"/>
          <w:sz w:val="24"/>
        </w:rPr>
        <w:t>м</w:t>
      </w:r>
      <w:r w:rsidR="00830222" w:rsidRPr="000A7B92">
        <w:rPr>
          <w:rFonts w:ascii="Times New Roman" w:hAnsi="Times New Roman"/>
          <w:sz w:val="24"/>
        </w:rPr>
        <w:t>униципального района «Княжпогостский»</w:t>
      </w:r>
    </w:p>
    <w:p w:rsidR="00223FC3" w:rsidRPr="00D32362" w:rsidRDefault="000A7B92" w:rsidP="00223FC3">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00223FC3" w:rsidRPr="00D32362">
        <w:rPr>
          <w:rFonts w:ascii="Times New Roman" w:hAnsi="Times New Roman"/>
          <w:sz w:val="24"/>
        </w:rPr>
        <w:t xml:space="preserve"> </w:t>
      </w:r>
    </w:p>
    <w:p w:rsidR="00223FC3" w:rsidRPr="00D32362" w:rsidRDefault="00223FC3" w:rsidP="00223FC3">
      <w:pPr>
        <w:tabs>
          <w:tab w:val="left" w:pos="5736"/>
        </w:tabs>
        <w:jc w:val="both"/>
        <w:rPr>
          <w:rFonts w:ascii="Times New Roman" w:hAnsi="Times New Roman"/>
          <w:b/>
          <w:sz w:val="24"/>
        </w:rPr>
      </w:pPr>
      <w:r w:rsidRPr="00D32362">
        <w:rPr>
          <w:rFonts w:ascii="Times New Roman" w:hAnsi="Times New Roman"/>
          <w:b/>
          <w:sz w:val="24"/>
        </w:rPr>
        <w:tab/>
      </w:r>
    </w:p>
    <w:p w:rsidR="00CE178D" w:rsidRPr="00D32362" w:rsidRDefault="00CE178D" w:rsidP="00CE178D">
      <w:pPr>
        <w:widowControl w:val="0"/>
        <w:autoSpaceDE w:val="0"/>
        <w:autoSpaceDN w:val="0"/>
        <w:adjustRightInd w:val="0"/>
        <w:ind w:firstLine="708"/>
        <w:jc w:val="both"/>
        <w:rPr>
          <w:rFonts w:ascii="Times New Roman" w:hAnsi="Times New Roman"/>
          <w:sz w:val="24"/>
        </w:rPr>
      </w:pPr>
      <w:r w:rsidRPr="00CE178D">
        <w:rPr>
          <w:rFonts w:ascii="Times New Roman" w:hAnsi="Times New Roman"/>
          <w:sz w:val="24"/>
        </w:rPr>
        <w:t>В соответствии с приказом Министерства образования, науки и молодежной политики Республики Коми от 28 июня 2018 г</w:t>
      </w:r>
      <w:r w:rsidR="00270CEC">
        <w:rPr>
          <w:rFonts w:ascii="Times New Roman" w:hAnsi="Times New Roman"/>
          <w:sz w:val="24"/>
        </w:rPr>
        <w:t>ода</w:t>
      </w:r>
      <w:r w:rsidRPr="00CE178D">
        <w:rPr>
          <w:rFonts w:ascii="Times New Roman" w:hAnsi="Times New Roman"/>
          <w:sz w:val="24"/>
        </w:rPr>
        <w:t xml:space="preserve">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 улучшении качества оказываемых ими услуг и росте квалификации специалистов:</w:t>
      </w:r>
    </w:p>
    <w:p w:rsidR="00CE178D" w:rsidRDefault="00CE178D" w:rsidP="00FB6C21">
      <w:pPr>
        <w:pStyle w:val="a8"/>
        <w:spacing w:before="0" w:beforeAutospacing="0" w:after="0"/>
        <w:jc w:val="both"/>
      </w:pPr>
    </w:p>
    <w:p w:rsidR="00223FC3" w:rsidRPr="00DD569F" w:rsidRDefault="00223FC3" w:rsidP="00223FC3">
      <w:pPr>
        <w:widowControl w:val="0"/>
        <w:autoSpaceDE w:val="0"/>
        <w:autoSpaceDN w:val="0"/>
        <w:adjustRightInd w:val="0"/>
        <w:ind w:firstLine="708"/>
        <w:jc w:val="both"/>
        <w:rPr>
          <w:rFonts w:ascii="Times New Roman" w:hAnsi="Times New Roman"/>
          <w:sz w:val="24"/>
        </w:rPr>
      </w:pPr>
    </w:p>
    <w:p w:rsidR="00223FC3" w:rsidRPr="00DD569F" w:rsidRDefault="00223FC3" w:rsidP="00223FC3">
      <w:pPr>
        <w:jc w:val="both"/>
        <w:rPr>
          <w:rFonts w:ascii="Times New Roman" w:hAnsi="Times New Roman"/>
          <w:sz w:val="24"/>
        </w:rPr>
      </w:pPr>
      <w:r w:rsidRPr="00DD569F">
        <w:rPr>
          <w:rFonts w:ascii="Times New Roman" w:hAnsi="Times New Roman"/>
          <w:sz w:val="24"/>
        </w:rPr>
        <w:t xml:space="preserve">ПОСТАНОВЛЯЮ:   </w:t>
      </w:r>
    </w:p>
    <w:p w:rsidR="00223FC3" w:rsidRPr="00DD569F" w:rsidRDefault="00223FC3" w:rsidP="00223FC3">
      <w:pPr>
        <w:jc w:val="both"/>
        <w:rPr>
          <w:rFonts w:ascii="Times New Roman" w:hAnsi="Times New Roman"/>
          <w:sz w:val="24"/>
        </w:rPr>
      </w:pPr>
    </w:p>
    <w:p w:rsidR="00FB6C21" w:rsidRPr="00FB6C21" w:rsidRDefault="00FB6C21" w:rsidP="00FB6C21">
      <w:pPr>
        <w:autoSpaceDE w:val="0"/>
        <w:autoSpaceDN w:val="0"/>
        <w:adjustRightInd w:val="0"/>
        <w:ind w:firstLine="539"/>
        <w:jc w:val="both"/>
        <w:rPr>
          <w:rFonts w:ascii="Times New Roman" w:hAnsi="Times New Roman"/>
          <w:sz w:val="24"/>
        </w:rPr>
      </w:pPr>
      <w:bookmarkStart w:id="0" w:name="Par21"/>
      <w:bookmarkEnd w:id="0"/>
      <w:r>
        <w:rPr>
          <w:rFonts w:ascii="Times New Roman" w:hAnsi="Times New Roman"/>
          <w:sz w:val="24"/>
        </w:rPr>
        <w:t xml:space="preserve">1. </w:t>
      </w:r>
      <w:r w:rsidRPr="00FB6C21">
        <w:rPr>
          <w:rFonts w:ascii="Times New Roman" w:hAnsi="Times New Roman"/>
          <w:sz w:val="24"/>
        </w:rPr>
        <w:t xml:space="preserve">Утвердить Положение об оплате труда работников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учредителя (далее – Положение), согласно приложению к настоящему </w:t>
      </w:r>
      <w:r>
        <w:rPr>
          <w:rFonts w:ascii="Times New Roman" w:hAnsi="Times New Roman"/>
          <w:sz w:val="24"/>
        </w:rPr>
        <w:t>Постановлению</w:t>
      </w:r>
      <w:r w:rsidRPr="00FB6C21">
        <w:rPr>
          <w:rFonts w:ascii="Times New Roman" w:hAnsi="Times New Roman"/>
          <w:sz w:val="24"/>
        </w:rPr>
        <w:t xml:space="preserve">. </w:t>
      </w:r>
    </w:p>
    <w:p w:rsidR="00270CEC" w:rsidRDefault="00270CEC" w:rsidP="00FB6C21">
      <w:pPr>
        <w:autoSpaceDE w:val="0"/>
        <w:autoSpaceDN w:val="0"/>
        <w:adjustRightInd w:val="0"/>
        <w:ind w:firstLine="539"/>
        <w:jc w:val="both"/>
        <w:rPr>
          <w:rFonts w:ascii="Times New Roman" w:hAnsi="Times New Roman"/>
          <w:sz w:val="24"/>
        </w:rPr>
      </w:pPr>
    </w:p>
    <w:p w:rsidR="00FB6C21" w:rsidRPr="00FB6C21" w:rsidRDefault="00FB6C21" w:rsidP="00FB6C21">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учредителя (далее – Организация), в срок до 2 июля 2018:</w:t>
      </w:r>
    </w:p>
    <w:p w:rsidR="00FB6C21" w:rsidRPr="00FB6C21" w:rsidRDefault="00FB6C21" w:rsidP="00FB6C21">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1) внести изменения в Положение об оплате труда работников Организации в соответствии с </w:t>
      </w:r>
      <w:hyperlink r:id="rId8" w:history="1">
        <w:r w:rsidRPr="00FB6C21">
          <w:rPr>
            <w:rFonts w:ascii="Times New Roman" w:hAnsi="Times New Roman"/>
            <w:sz w:val="24"/>
          </w:rPr>
          <w:t>Положением</w:t>
        </w:r>
      </w:hyperlink>
      <w:r w:rsidRPr="00FB6C21">
        <w:rPr>
          <w:rFonts w:ascii="Times New Roman" w:hAnsi="Times New Roman"/>
          <w:sz w:val="24"/>
        </w:rPr>
        <w:t>;</w:t>
      </w:r>
    </w:p>
    <w:p w:rsidR="00FB6C21" w:rsidRPr="00FB6C21" w:rsidRDefault="00FB6C21" w:rsidP="00FB6C21">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2) осуществить информирование работников Организации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FB6C21" w:rsidRPr="00FB6C21" w:rsidRDefault="00FB6C21" w:rsidP="00FB6C21">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9"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270CEC" w:rsidRDefault="00270CEC" w:rsidP="00FB6C21">
      <w:pPr>
        <w:autoSpaceDE w:val="0"/>
        <w:autoSpaceDN w:val="0"/>
        <w:adjustRightInd w:val="0"/>
        <w:ind w:firstLine="540"/>
        <w:jc w:val="both"/>
        <w:rPr>
          <w:rFonts w:ascii="Times New Roman" w:hAnsi="Times New Roman"/>
          <w:sz w:val="24"/>
        </w:rPr>
      </w:pPr>
    </w:p>
    <w:p w:rsidR="00FB6C21" w:rsidRPr="00FB6C21" w:rsidRDefault="00270CEC" w:rsidP="00FB6C21">
      <w:pPr>
        <w:autoSpaceDE w:val="0"/>
        <w:autoSpaceDN w:val="0"/>
        <w:adjustRightInd w:val="0"/>
        <w:ind w:firstLine="540"/>
        <w:jc w:val="both"/>
        <w:rPr>
          <w:rFonts w:ascii="Times New Roman" w:hAnsi="Times New Roman"/>
          <w:color w:val="0D0D0D" w:themeColor="text1" w:themeTint="F2"/>
          <w:sz w:val="24"/>
        </w:rPr>
      </w:pPr>
      <w:r>
        <w:rPr>
          <w:rFonts w:ascii="Times New Roman" w:hAnsi="Times New Roman"/>
          <w:sz w:val="24"/>
        </w:rPr>
        <w:t>3</w:t>
      </w:r>
      <w:r w:rsidR="00FB6C21" w:rsidRPr="00FB6C21">
        <w:rPr>
          <w:rFonts w:ascii="Times New Roman" w:hAnsi="Times New Roman"/>
          <w:sz w:val="24"/>
        </w:rPr>
        <w:t xml:space="preserve">. Ввести с 1 сентября 2018 года систему оплаты труда, установленную в соответствии с Положением в Организации, </w:t>
      </w:r>
      <w:r w:rsidR="00FB6C21" w:rsidRPr="00FB6C21">
        <w:rPr>
          <w:rFonts w:ascii="Times New Roman" w:hAnsi="Times New Roman"/>
          <w:color w:val="0D0D0D" w:themeColor="text1" w:themeTint="F2"/>
          <w:sz w:val="24"/>
        </w:rPr>
        <w:t xml:space="preserve">за исключением руководителя, заместителя </w:t>
      </w:r>
      <w:r w:rsidR="00FB6C21" w:rsidRPr="00FB6C21">
        <w:rPr>
          <w:rFonts w:ascii="Times New Roman" w:hAnsi="Times New Roman"/>
          <w:color w:val="0D0D0D" w:themeColor="text1" w:themeTint="F2"/>
          <w:sz w:val="24"/>
        </w:rPr>
        <w:lastRenderedPageBreak/>
        <w:t>руководителя Организации, для которых система оплаты труда устанавливается с 1 октября 2018 года.</w:t>
      </w:r>
    </w:p>
    <w:p w:rsidR="00270CEC" w:rsidRDefault="00270CEC" w:rsidP="00FB6C21">
      <w:pPr>
        <w:autoSpaceDE w:val="0"/>
        <w:autoSpaceDN w:val="0"/>
        <w:adjustRightInd w:val="0"/>
        <w:ind w:firstLine="540"/>
        <w:jc w:val="both"/>
        <w:rPr>
          <w:rFonts w:ascii="Times New Roman" w:hAnsi="Times New Roman"/>
          <w:sz w:val="24"/>
        </w:rPr>
      </w:pPr>
    </w:p>
    <w:p w:rsidR="00FB6C21" w:rsidRPr="00FB6C21" w:rsidRDefault="00270CEC" w:rsidP="00FB6C21">
      <w:pPr>
        <w:autoSpaceDE w:val="0"/>
        <w:autoSpaceDN w:val="0"/>
        <w:adjustRightInd w:val="0"/>
        <w:ind w:firstLine="540"/>
        <w:jc w:val="both"/>
        <w:rPr>
          <w:rFonts w:ascii="Times New Roman" w:hAnsi="Times New Roman"/>
          <w:sz w:val="24"/>
        </w:rPr>
      </w:pPr>
      <w:r>
        <w:rPr>
          <w:rFonts w:ascii="Times New Roman" w:hAnsi="Times New Roman"/>
          <w:sz w:val="24"/>
        </w:rPr>
        <w:t>4</w:t>
      </w:r>
      <w:r w:rsidR="00FB6C21" w:rsidRPr="00FB6C21">
        <w:rPr>
          <w:rFonts w:ascii="Times New Roman" w:hAnsi="Times New Roman"/>
          <w:sz w:val="24"/>
        </w:rPr>
        <w:t>. Установить, что:</w:t>
      </w:r>
    </w:p>
    <w:p w:rsidR="00FB6C21" w:rsidRPr="00FB6C21" w:rsidRDefault="00FB6C21" w:rsidP="00FB6C21">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FB6C21" w:rsidRPr="00FB6C21" w:rsidRDefault="00FB6C21" w:rsidP="00FB6C21">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года </w:t>
      </w:r>
      <w:hyperlink r:id="rId10" w:history="1">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года  </w:t>
      </w:r>
      <w:hyperlink r:id="rId11" w:history="1">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года </w:t>
      </w:r>
      <w:hyperlink r:id="rId12" w:history="1">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3"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270CEC" w:rsidRDefault="00270CEC" w:rsidP="00FB6C21">
      <w:pPr>
        <w:autoSpaceDE w:val="0"/>
        <w:autoSpaceDN w:val="0"/>
        <w:adjustRightInd w:val="0"/>
        <w:ind w:firstLine="567"/>
        <w:jc w:val="both"/>
        <w:rPr>
          <w:rFonts w:ascii="Times New Roman" w:hAnsi="Times New Roman"/>
          <w:sz w:val="24"/>
        </w:rPr>
      </w:pPr>
    </w:p>
    <w:p w:rsidR="00270CEC" w:rsidRPr="00D32362" w:rsidRDefault="00270CEC" w:rsidP="00A14D84">
      <w:pPr>
        <w:autoSpaceDE w:val="0"/>
        <w:autoSpaceDN w:val="0"/>
        <w:adjustRightInd w:val="0"/>
        <w:ind w:firstLine="567"/>
        <w:jc w:val="both"/>
        <w:rPr>
          <w:rFonts w:ascii="Times New Roman" w:hAnsi="Times New Roman"/>
          <w:sz w:val="24"/>
        </w:rPr>
      </w:pPr>
      <w:r>
        <w:rPr>
          <w:rFonts w:ascii="Times New Roman" w:hAnsi="Times New Roman"/>
          <w:sz w:val="24"/>
        </w:rPr>
        <w:t>5</w:t>
      </w:r>
      <w:r w:rsidR="00FB6C21" w:rsidRPr="00FB6C21">
        <w:rPr>
          <w:rFonts w:ascii="Times New Roman" w:hAnsi="Times New Roman"/>
          <w:sz w:val="24"/>
        </w:rPr>
        <w:t xml:space="preserve">. Установить, что в Организации по  согласованию с </w:t>
      </w:r>
      <w:r w:rsidR="00FB6C21">
        <w:rPr>
          <w:rFonts w:ascii="Times New Roman" w:hAnsi="Times New Roman"/>
          <w:sz w:val="24"/>
        </w:rPr>
        <w:t xml:space="preserve">управлением образования муниципального района «Княжпогостский» </w:t>
      </w:r>
      <w:r w:rsidR="00FB6C21" w:rsidRPr="00FB6C21">
        <w:rPr>
          <w:rFonts w:ascii="Times New Roman" w:hAnsi="Times New Roman"/>
          <w:sz w:val="24"/>
        </w:rPr>
        <w:t xml:space="preserve">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sidR="00FB6C21">
        <w:rPr>
          <w:rFonts w:ascii="Times New Roman" w:hAnsi="Times New Roman"/>
          <w:sz w:val="24"/>
        </w:rPr>
        <w:t>управления образования муниципального района «Княжпогостский»</w:t>
      </w:r>
      <w:r w:rsidR="00FB6C21" w:rsidRPr="00FB6C21">
        <w:rPr>
          <w:rFonts w:ascii="Times New Roman" w:hAnsi="Times New Roman"/>
          <w:sz w:val="24"/>
        </w:rPr>
        <w:t xml:space="preserve">. </w:t>
      </w:r>
    </w:p>
    <w:p w:rsidR="00A14D84" w:rsidRDefault="00A14D84" w:rsidP="00270CEC">
      <w:pPr>
        <w:widowControl w:val="0"/>
        <w:autoSpaceDE w:val="0"/>
        <w:autoSpaceDN w:val="0"/>
        <w:adjustRightInd w:val="0"/>
        <w:ind w:firstLine="540"/>
        <w:jc w:val="both"/>
        <w:rPr>
          <w:rFonts w:ascii="Times New Roman" w:hAnsi="Times New Roman"/>
          <w:sz w:val="24"/>
        </w:rPr>
      </w:pPr>
    </w:p>
    <w:p w:rsidR="00270CEC" w:rsidRPr="00D32362" w:rsidRDefault="00A14D84" w:rsidP="00270CEC">
      <w:pPr>
        <w:widowControl w:val="0"/>
        <w:autoSpaceDE w:val="0"/>
        <w:autoSpaceDN w:val="0"/>
        <w:adjustRightInd w:val="0"/>
        <w:ind w:firstLine="540"/>
        <w:jc w:val="both"/>
        <w:rPr>
          <w:rFonts w:ascii="Times New Roman" w:hAnsi="Times New Roman"/>
          <w:sz w:val="24"/>
        </w:rPr>
      </w:pPr>
      <w:r>
        <w:rPr>
          <w:rFonts w:ascii="Times New Roman" w:hAnsi="Times New Roman"/>
          <w:sz w:val="24"/>
        </w:rPr>
        <w:t>6</w:t>
      </w:r>
      <w:r w:rsidR="00270CEC" w:rsidRPr="00D32362">
        <w:rPr>
          <w:rFonts w:ascii="Times New Roman" w:hAnsi="Times New Roman"/>
          <w:sz w:val="24"/>
        </w:rPr>
        <w:t>. Контроль за исполнением постановления возложить на первого заместителя руководителя администрации муниципального района «Княжпогостский» И.В. Панченко.</w:t>
      </w:r>
    </w:p>
    <w:p w:rsidR="00FB6C21" w:rsidRDefault="00FB6C21" w:rsidP="00FB6C21">
      <w:pPr>
        <w:widowControl w:val="0"/>
        <w:autoSpaceDE w:val="0"/>
        <w:autoSpaceDN w:val="0"/>
        <w:adjustRightInd w:val="0"/>
        <w:jc w:val="both"/>
        <w:rPr>
          <w:rFonts w:ascii="Times New Roman" w:hAnsi="Times New Roman"/>
          <w:sz w:val="24"/>
        </w:rPr>
      </w:pPr>
    </w:p>
    <w:p w:rsidR="00270CEC" w:rsidRDefault="00270CEC" w:rsidP="00270CEC">
      <w:pPr>
        <w:pStyle w:val="ConsPlusNormal"/>
        <w:widowControl/>
        <w:ind w:firstLine="0"/>
        <w:jc w:val="both"/>
        <w:rPr>
          <w:rFonts w:ascii="Times New Roman" w:hAnsi="Times New Roman" w:cs="Times New Roman"/>
          <w:sz w:val="24"/>
          <w:szCs w:val="24"/>
        </w:rPr>
      </w:pPr>
    </w:p>
    <w:p w:rsidR="00270CEC" w:rsidRPr="00270CEC" w:rsidRDefault="00270CEC" w:rsidP="00270CEC">
      <w:pPr>
        <w:rPr>
          <w:rFonts w:ascii="Times New Roman" w:hAnsi="Times New Roman"/>
          <w:sz w:val="24"/>
        </w:rPr>
      </w:pPr>
      <w:r w:rsidRPr="00270CEC">
        <w:rPr>
          <w:rFonts w:ascii="Times New Roman" w:hAnsi="Times New Roman"/>
          <w:sz w:val="24"/>
        </w:rPr>
        <w:t xml:space="preserve">Исполняющий обязанности </w:t>
      </w:r>
    </w:p>
    <w:p w:rsidR="00270CEC" w:rsidRPr="00270CEC" w:rsidRDefault="00270CEC" w:rsidP="00270CEC">
      <w:pPr>
        <w:rPr>
          <w:rFonts w:ascii="Times New Roman" w:hAnsi="Times New Roman"/>
          <w:sz w:val="24"/>
        </w:rPr>
      </w:pPr>
      <w:r w:rsidRPr="00270CEC">
        <w:rPr>
          <w:rFonts w:ascii="Times New Roman" w:hAnsi="Times New Roman"/>
          <w:sz w:val="24"/>
        </w:rPr>
        <w:t xml:space="preserve">руководителя администрации                                                                           </w:t>
      </w:r>
      <w:r>
        <w:rPr>
          <w:rFonts w:ascii="Times New Roman" w:hAnsi="Times New Roman"/>
          <w:sz w:val="24"/>
        </w:rPr>
        <w:t xml:space="preserve">    </w:t>
      </w:r>
      <w:r w:rsidRPr="00270CEC">
        <w:rPr>
          <w:rFonts w:ascii="Times New Roman" w:hAnsi="Times New Roman"/>
          <w:sz w:val="24"/>
        </w:rPr>
        <w:t>И.В. Панченко</w:t>
      </w:r>
    </w:p>
    <w:p w:rsidR="00FB6C21" w:rsidRPr="00270CEC" w:rsidRDefault="00FB6C21" w:rsidP="00FB6C21">
      <w:pPr>
        <w:widowControl w:val="0"/>
        <w:autoSpaceDE w:val="0"/>
        <w:autoSpaceDN w:val="0"/>
        <w:adjustRightInd w:val="0"/>
        <w:jc w:val="both"/>
        <w:rPr>
          <w:rFonts w:ascii="Times New Roman" w:hAnsi="Times New Roman"/>
          <w:sz w:val="24"/>
        </w:rPr>
      </w:pPr>
    </w:p>
    <w:p w:rsidR="00FB6C21" w:rsidRDefault="00FB6C21" w:rsidP="00FB6C21">
      <w:pPr>
        <w:widowControl w:val="0"/>
        <w:autoSpaceDE w:val="0"/>
        <w:autoSpaceDN w:val="0"/>
        <w:adjustRightInd w:val="0"/>
        <w:jc w:val="both"/>
        <w:rPr>
          <w:rFonts w:ascii="Times New Roman" w:hAnsi="Times New Roman"/>
          <w:sz w:val="24"/>
        </w:rPr>
      </w:pPr>
    </w:p>
    <w:p w:rsidR="00FB6C21" w:rsidRDefault="00FB6C21" w:rsidP="00FB6C21">
      <w:pPr>
        <w:widowControl w:val="0"/>
        <w:autoSpaceDE w:val="0"/>
        <w:autoSpaceDN w:val="0"/>
        <w:adjustRightInd w:val="0"/>
        <w:jc w:val="both"/>
        <w:rPr>
          <w:rFonts w:ascii="Times New Roman" w:hAnsi="Times New Roman"/>
          <w:sz w:val="24"/>
        </w:rPr>
      </w:pPr>
    </w:p>
    <w:p w:rsidR="00FB6C21" w:rsidRDefault="00FB6C21" w:rsidP="00FB6C21">
      <w:pPr>
        <w:widowControl w:val="0"/>
        <w:autoSpaceDE w:val="0"/>
        <w:autoSpaceDN w:val="0"/>
        <w:adjustRightInd w:val="0"/>
        <w:jc w:val="both"/>
        <w:rPr>
          <w:rFonts w:ascii="Times New Roman" w:hAnsi="Times New Roman"/>
          <w:sz w:val="24"/>
        </w:rPr>
      </w:pPr>
    </w:p>
    <w:p w:rsidR="00FB6C21" w:rsidRDefault="00FB6C21" w:rsidP="00FB6C21">
      <w:pPr>
        <w:widowControl w:val="0"/>
        <w:autoSpaceDE w:val="0"/>
        <w:autoSpaceDN w:val="0"/>
        <w:adjustRightInd w:val="0"/>
        <w:jc w:val="both"/>
        <w:rPr>
          <w:rFonts w:ascii="Times New Roman" w:hAnsi="Times New Roman"/>
          <w:sz w:val="24"/>
        </w:rPr>
      </w:pPr>
    </w:p>
    <w:p w:rsidR="00FB6C21" w:rsidRDefault="00FB6C21" w:rsidP="00FB6C21">
      <w:pPr>
        <w:widowControl w:val="0"/>
        <w:autoSpaceDE w:val="0"/>
        <w:autoSpaceDN w:val="0"/>
        <w:adjustRightInd w:val="0"/>
        <w:jc w:val="both"/>
        <w:rPr>
          <w:rFonts w:ascii="Times New Roman" w:hAnsi="Times New Roman"/>
          <w:sz w:val="24"/>
        </w:rPr>
      </w:pPr>
    </w:p>
    <w:p w:rsidR="00E05F85" w:rsidRDefault="00E05F85" w:rsidP="00E05F85">
      <w:pPr>
        <w:rPr>
          <w:rFonts w:ascii="Times New Roman" w:hAnsi="Times New Roman"/>
          <w:sz w:val="24"/>
        </w:rPr>
      </w:pPr>
    </w:p>
    <w:p w:rsidR="00A14D84" w:rsidRDefault="00A14D84" w:rsidP="00E05F85">
      <w:pPr>
        <w:jc w:val="right"/>
        <w:rPr>
          <w:rFonts w:ascii="Times New Roman" w:hAnsi="Times New Roman"/>
          <w:sz w:val="24"/>
        </w:rPr>
      </w:pPr>
    </w:p>
    <w:p w:rsidR="00A14D84" w:rsidRDefault="00A14D84" w:rsidP="00E05F85">
      <w:pPr>
        <w:jc w:val="right"/>
        <w:rPr>
          <w:rFonts w:ascii="Times New Roman" w:hAnsi="Times New Roman"/>
          <w:sz w:val="24"/>
        </w:rPr>
      </w:pPr>
    </w:p>
    <w:p w:rsidR="00A14D84" w:rsidRDefault="00A14D84" w:rsidP="00E05F85">
      <w:pPr>
        <w:jc w:val="right"/>
        <w:rPr>
          <w:rFonts w:ascii="Times New Roman" w:hAnsi="Times New Roman"/>
          <w:sz w:val="24"/>
        </w:rPr>
      </w:pPr>
    </w:p>
    <w:p w:rsidR="00A14D84" w:rsidRDefault="00A14D84" w:rsidP="00E05F85">
      <w:pPr>
        <w:jc w:val="right"/>
        <w:rPr>
          <w:rFonts w:ascii="Times New Roman" w:hAnsi="Times New Roman"/>
          <w:sz w:val="24"/>
        </w:rPr>
      </w:pPr>
    </w:p>
    <w:p w:rsidR="00270CEC" w:rsidRPr="00DD569F" w:rsidRDefault="00270CEC" w:rsidP="00E05F85">
      <w:pPr>
        <w:jc w:val="right"/>
        <w:rPr>
          <w:rFonts w:ascii="Times New Roman" w:hAnsi="Times New Roman"/>
          <w:sz w:val="24"/>
        </w:rPr>
      </w:pPr>
      <w:r>
        <w:rPr>
          <w:rFonts w:ascii="Times New Roman" w:hAnsi="Times New Roman"/>
          <w:sz w:val="24"/>
        </w:rPr>
        <w:lastRenderedPageBreak/>
        <w:t>Приложение</w:t>
      </w:r>
    </w:p>
    <w:p w:rsidR="00270CEC" w:rsidRPr="00DD569F" w:rsidRDefault="00270CEC" w:rsidP="00270CEC">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270CEC" w:rsidRPr="00DD569F" w:rsidRDefault="00270CEC" w:rsidP="00270CEC">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270CEC" w:rsidRDefault="00270CEC" w:rsidP="00270CEC">
      <w:pPr>
        <w:jc w:val="right"/>
        <w:rPr>
          <w:rFonts w:ascii="Times New Roman" w:hAnsi="Times New Roman"/>
          <w:sz w:val="24"/>
        </w:rPr>
      </w:pPr>
      <w:r w:rsidRPr="00DD569F">
        <w:rPr>
          <w:rFonts w:ascii="Times New Roman" w:hAnsi="Times New Roman"/>
          <w:sz w:val="24"/>
        </w:rPr>
        <w:t>от «</w:t>
      </w:r>
      <w:r>
        <w:rPr>
          <w:rFonts w:ascii="Times New Roman" w:hAnsi="Times New Roman"/>
          <w:sz w:val="24"/>
        </w:rPr>
        <w:t>29</w:t>
      </w:r>
      <w:r w:rsidRPr="00DD569F">
        <w:rPr>
          <w:rFonts w:ascii="Times New Roman" w:hAnsi="Times New Roman"/>
          <w:sz w:val="24"/>
        </w:rPr>
        <w:t>»</w:t>
      </w:r>
      <w:r>
        <w:rPr>
          <w:rFonts w:ascii="Times New Roman" w:hAnsi="Times New Roman"/>
          <w:sz w:val="24"/>
        </w:rPr>
        <w:t xml:space="preserve"> июня</w:t>
      </w:r>
      <w:r w:rsidRPr="00DD569F">
        <w:rPr>
          <w:rFonts w:ascii="Times New Roman" w:hAnsi="Times New Roman"/>
          <w:sz w:val="24"/>
        </w:rPr>
        <w:t xml:space="preserve"> 2018 г. №</w:t>
      </w:r>
      <w:r>
        <w:rPr>
          <w:rFonts w:ascii="Times New Roman" w:hAnsi="Times New Roman"/>
          <w:sz w:val="24"/>
        </w:rPr>
        <w:t>255</w:t>
      </w:r>
    </w:p>
    <w:p w:rsidR="00270CEC" w:rsidRDefault="00270CEC" w:rsidP="00270CEC">
      <w:pPr>
        <w:jc w:val="right"/>
        <w:rPr>
          <w:rFonts w:ascii="Times New Roman" w:hAnsi="Times New Roman"/>
          <w:sz w:val="24"/>
        </w:rPr>
      </w:pPr>
    </w:p>
    <w:p w:rsidR="00270CEC" w:rsidRPr="00270CEC" w:rsidRDefault="00270CEC" w:rsidP="00270CEC">
      <w:pPr>
        <w:jc w:val="center"/>
        <w:rPr>
          <w:rFonts w:ascii="Times New Roman" w:hAnsi="Times New Roman"/>
          <w:b/>
          <w:sz w:val="24"/>
        </w:rPr>
      </w:pPr>
      <w:r w:rsidRPr="00270CEC">
        <w:rPr>
          <w:rFonts w:ascii="Times New Roman" w:hAnsi="Times New Roman"/>
          <w:b/>
          <w:sz w:val="24"/>
        </w:rPr>
        <w:t>Положение</w:t>
      </w:r>
    </w:p>
    <w:p w:rsidR="00270CEC" w:rsidRPr="00270CEC" w:rsidRDefault="00270CEC" w:rsidP="00270CEC">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270CEC" w:rsidRPr="00270CEC" w:rsidRDefault="00270CEC" w:rsidP="00270CEC">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270CEC" w:rsidRPr="00270CEC" w:rsidRDefault="00270CEC" w:rsidP="00270CEC">
      <w:pPr>
        <w:jc w:val="center"/>
        <w:rPr>
          <w:rFonts w:ascii="Times New Roman" w:hAnsi="Times New Roman"/>
          <w:b/>
          <w:sz w:val="24"/>
        </w:rPr>
      </w:pPr>
    </w:p>
    <w:p w:rsidR="00270CEC" w:rsidRPr="00270CEC" w:rsidRDefault="00270CEC" w:rsidP="00270CEC">
      <w:pPr>
        <w:jc w:val="center"/>
        <w:rPr>
          <w:rFonts w:ascii="Times New Roman" w:hAnsi="Times New Roman"/>
          <w:b/>
          <w:sz w:val="24"/>
        </w:rPr>
      </w:pPr>
      <w:r w:rsidRPr="00270CEC">
        <w:rPr>
          <w:rFonts w:ascii="Times New Roman" w:hAnsi="Times New Roman"/>
          <w:b/>
          <w:sz w:val="24"/>
        </w:rPr>
        <w:t xml:space="preserve">Раздел 1. </w:t>
      </w:r>
    </w:p>
    <w:p w:rsidR="00270CEC" w:rsidRPr="00270CEC" w:rsidRDefault="00270CEC" w:rsidP="00270CEC">
      <w:pPr>
        <w:jc w:val="center"/>
        <w:rPr>
          <w:rFonts w:ascii="Times New Roman" w:hAnsi="Times New Roman"/>
          <w:b/>
          <w:sz w:val="24"/>
        </w:rPr>
      </w:pPr>
      <w:r w:rsidRPr="00270CEC">
        <w:rPr>
          <w:rFonts w:ascii="Times New Roman" w:hAnsi="Times New Roman"/>
          <w:b/>
          <w:sz w:val="24"/>
        </w:rPr>
        <w:t>ОБЩИЕ ПОЛОЖЕНИЯ</w:t>
      </w:r>
    </w:p>
    <w:p w:rsidR="00270CEC" w:rsidRPr="00270CEC" w:rsidRDefault="00270CEC" w:rsidP="00270CEC">
      <w:pPr>
        <w:autoSpaceDE w:val="0"/>
        <w:autoSpaceDN w:val="0"/>
        <w:adjustRightInd w:val="0"/>
        <w:ind w:firstLine="539"/>
        <w:jc w:val="both"/>
        <w:rPr>
          <w:rFonts w:ascii="Times New Roman" w:hAnsi="Times New Roman"/>
          <w:sz w:val="24"/>
        </w:rPr>
      </w:pPr>
    </w:p>
    <w:p w:rsidR="00270CEC" w:rsidRPr="00270CEC" w:rsidRDefault="00270CEC" w:rsidP="00270CEC">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года №58-РЗ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sidR="0009559F">
        <w:rPr>
          <w:rFonts w:ascii="Times New Roman" w:hAnsi="Times New Roman"/>
          <w:sz w:val="24"/>
        </w:rPr>
        <w:t xml:space="preserve"> постановлением Правительства Республики Коми от 25 июня 2018 года №297 «О внесении изменений в постановление Правительства Республики Коми от 20 января 2010 года №14 «Об оплате труда работников государственных бюджетных, автономных и казенных учреждений Республики Коми»,  </w:t>
      </w:r>
      <w:r w:rsidRPr="00270CEC">
        <w:rPr>
          <w:rFonts w:ascii="Times New Roman" w:hAnsi="Times New Roman"/>
          <w:sz w:val="24"/>
        </w:rPr>
        <w:t xml:space="preserve">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ода</w:t>
      </w:r>
      <w:r w:rsidRPr="00CE178D">
        <w:rPr>
          <w:rFonts w:ascii="Times New Roman" w:hAnsi="Times New Roman"/>
          <w:sz w:val="24"/>
        </w:rPr>
        <w:t xml:space="preserve">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270CEC" w:rsidRPr="00270CEC" w:rsidRDefault="00270CEC" w:rsidP="00270CEC">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270CEC" w:rsidRPr="00270CEC" w:rsidRDefault="00270CEC" w:rsidP="00270CEC">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4"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 руководителей, специалистов, служащих и рабочих Организаций;</w:t>
      </w:r>
    </w:p>
    <w:p w:rsidR="00270CEC" w:rsidRPr="00270CEC" w:rsidRDefault="00270CEC" w:rsidP="00270CEC">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270CEC" w:rsidRPr="00270CEC" w:rsidRDefault="00270CEC" w:rsidP="00270CEC">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270CEC" w:rsidRPr="00270CEC" w:rsidRDefault="00270CEC" w:rsidP="00270CEC">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270CEC" w:rsidRPr="00270CEC" w:rsidRDefault="00270CEC" w:rsidP="00270CEC">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270CEC" w:rsidRPr="00270CEC" w:rsidRDefault="00270CEC" w:rsidP="00270CEC">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8"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руководителя, заместителей руководителя Организации;</w:t>
      </w:r>
    </w:p>
    <w:p w:rsidR="00270CEC" w:rsidRPr="00270CEC" w:rsidRDefault="00270CEC" w:rsidP="00270CEC">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9"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270CEC" w:rsidRPr="00270CEC" w:rsidRDefault="00270CEC" w:rsidP="00270CEC">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Коми</w:t>
      </w:r>
      <w:r w:rsidR="001163B2">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270CEC" w:rsidRPr="00270CEC" w:rsidRDefault="00270CEC" w:rsidP="00270CEC">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lastRenderedPageBreak/>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270CEC" w:rsidRPr="00270CEC" w:rsidRDefault="00270CEC" w:rsidP="00270CEC">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270CEC" w:rsidRPr="0039020E" w:rsidRDefault="00270CEC" w:rsidP="00270CEC">
      <w:pPr>
        <w:autoSpaceDE w:val="0"/>
        <w:autoSpaceDN w:val="0"/>
        <w:adjustRightInd w:val="0"/>
        <w:ind w:firstLine="540"/>
        <w:jc w:val="center"/>
        <w:rPr>
          <w:szCs w:val="28"/>
        </w:rPr>
      </w:pPr>
    </w:p>
    <w:p w:rsidR="00270CEC" w:rsidRPr="0039020E" w:rsidRDefault="00270CEC" w:rsidP="00270CEC">
      <w:pPr>
        <w:ind w:left="340" w:right="340"/>
        <w:jc w:val="center"/>
        <w:rPr>
          <w:b/>
          <w:szCs w:val="28"/>
        </w:rPr>
      </w:pPr>
    </w:p>
    <w:p w:rsidR="00270CEC" w:rsidRPr="0039020E" w:rsidRDefault="00270CEC" w:rsidP="00270CEC">
      <w:pPr>
        <w:ind w:left="340" w:right="340"/>
        <w:jc w:val="center"/>
        <w:rPr>
          <w:b/>
          <w:szCs w:val="28"/>
        </w:rPr>
      </w:pPr>
    </w:p>
    <w:p w:rsidR="00270CEC" w:rsidRPr="0039020E" w:rsidRDefault="00270CEC" w:rsidP="00270CEC">
      <w:pPr>
        <w:ind w:left="340" w:right="340"/>
        <w:jc w:val="center"/>
        <w:rPr>
          <w:b/>
          <w:szCs w:val="28"/>
        </w:rPr>
      </w:pPr>
    </w:p>
    <w:p w:rsidR="00270CEC" w:rsidRPr="0039020E" w:rsidRDefault="00270CEC" w:rsidP="00270CEC">
      <w:pPr>
        <w:ind w:left="340" w:right="340"/>
        <w:jc w:val="center"/>
        <w:rPr>
          <w:b/>
          <w:szCs w:val="28"/>
        </w:rPr>
      </w:pPr>
    </w:p>
    <w:p w:rsidR="00270CEC" w:rsidRPr="0039020E" w:rsidRDefault="00270CEC" w:rsidP="00270CEC">
      <w:pPr>
        <w:ind w:left="340" w:right="340"/>
        <w:jc w:val="center"/>
        <w:rPr>
          <w:b/>
          <w:szCs w:val="28"/>
        </w:rPr>
      </w:pPr>
    </w:p>
    <w:p w:rsidR="00270CEC" w:rsidRPr="0039020E" w:rsidRDefault="00270CEC" w:rsidP="00270CEC">
      <w:pPr>
        <w:ind w:left="340" w:right="340"/>
        <w:jc w:val="center"/>
        <w:rPr>
          <w:b/>
          <w:szCs w:val="28"/>
        </w:rPr>
      </w:pPr>
    </w:p>
    <w:p w:rsidR="00270CEC" w:rsidRPr="00DD569F" w:rsidRDefault="00270CEC" w:rsidP="00270CEC">
      <w:pPr>
        <w:jc w:val="right"/>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270CEC" w:rsidRDefault="00270CEC"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223FC3">
      <w:pPr>
        <w:widowControl w:val="0"/>
        <w:autoSpaceDE w:val="0"/>
        <w:autoSpaceDN w:val="0"/>
        <w:adjustRightInd w:val="0"/>
        <w:ind w:firstLine="540"/>
        <w:jc w:val="both"/>
        <w:rPr>
          <w:rFonts w:ascii="Times New Roman" w:hAnsi="Times New Roman"/>
          <w:sz w:val="24"/>
        </w:rPr>
      </w:pPr>
    </w:p>
    <w:p w:rsidR="001163B2" w:rsidRDefault="001163B2" w:rsidP="00026784">
      <w:pPr>
        <w:widowControl w:val="0"/>
        <w:autoSpaceDE w:val="0"/>
        <w:autoSpaceDN w:val="0"/>
        <w:adjustRightInd w:val="0"/>
        <w:jc w:val="both"/>
        <w:rPr>
          <w:rFonts w:ascii="Times New Roman" w:hAnsi="Times New Roman"/>
          <w:sz w:val="24"/>
        </w:rPr>
      </w:pPr>
    </w:p>
    <w:p w:rsidR="00026784" w:rsidRDefault="00026784" w:rsidP="00026784">
      <w:pPr>
        <w:widowControl w:val="0"/>
        <w:autoSpaceDE w:val="0"/>
        <w:autoSpaceDN w:val="0"/>
        <w:adjustRightInd w:val="0"/>
        <w:jc w:val="both"/>
        <w:rPr>
          <w:rFonts w:ascii="Times New Roman" w:hAnsi="Times New Roman"/>
          <w:sz w:val="24"/>
        </w:rPr>
      </w:pPr>
    </w:p>
    <w:p w:rsidR="001163B2" w:rsidRDefault="001163B2" w:rsidP="00223FC3">
      <w:pPr>
        <w:ind w:left="561"/>
        <w:jc w:val="center"/>
        <w:rPr>
          <w:rFonts w:ascii="Times New Roman" w:hAnsi="Times New Roman"/>
          <w:sz w:val="24"/>
        </w:rPr>
      </w:pPr>
    </w:p>
    <w:p w:rsidR="001163B2" w:rsidRPr="001163B2" w:rsidRDefault="001163B2" w:rsidP="00223FC3">
      <w:pPr>
        <w:ind w:left="561"/>
        <w:jc w:val="center"/>
        <w:rPr>
          <w:rFonts w:ascii="Times New Roman" w:hAnsi="Times New Roman"/>
          <w:b/>
          <w:sz w:val="24"/>
        </w:rPr>
      </w:pPr>
      <w:r w:rsidRPr="001163B2">
        <w:rPr>
          <w:rFonts w:ascii="Times New Roman" w:hAnsi="Times New Roman"/>
          <w:b/>
          <w:sz w:val="24"/>
        </w:rPr>
        <w:lastRenderedPageBreak/>
        <w:t>Раздел 2.</w:t>
      </w:r>
    </w:p>
    <w:p w:rsidR="00223FC3" w:rsidRPr="00DD569F" w:rsidRDefault="00223FC3" w:rsidP="00223FC3">
      <w:pPr>
        <w:ind w:left="561"/>
        <w:jc w:val="center"/>
        <w:rPr>
          <w:rFonts w:ascii="Times New Roman" w:hAnsi="Times New Roman"/>
          <w:b/>
          <w:sz w:val="24"/>
        </w:rPr>
      </w:pPr>
      <w:r w:rsidRPr="00DD569F">
        <w:rPr>
          <w:rFonts w:ascii="Times New Roman" w:hAnsi="Times New Roman"/>
          <w:b/>
          <w:sz w:val="24"/>
        </w:rPr>
        <w:t>ДОЛЖНОСТНЫЕ ОКЛАДЫ</w:t>
      </w:r>
      <w:r w:rsidR="001163B2">
        <w:rPr>
          <w:rFonts w:ascii="Times New Roman" w:hAnsi="Times New Roman"/>
          <w:b/>
          <w:sz w:val="24"/>
        </w:rPr>
        <w:t xml:space="preserve"> (</w:t>
      </w:r>
      <w:r w:rsidR="00A32032" w:rsidRPr="00DD569F">
        <w:rPr>
          <w:rFonts w:ascii="Times New Roman" w:hAnsi="Times New Roman"/>
          <w:b/>
          <w:sz w:val="24"/>
        </w:rPr>
        <w:t>ОКЛАДЫ</w:t>
      </w:r>
      <w:r w:rsidR="001163B2">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sidR="001163B2">
        <w:rPr>
          <w:rFonts w:ascii="Times New Roman" w:hAnsi="Times New Roman"/>
          <w:b/>
          <w:sz w:val="24"/>
        </w:rPr>
        <w:t>ОРГАНИЗАЦИЙ</w:t>
      </w:r>
    </w:p>
    <w:p w:rsidR="00223FC3" w:rsidRPr="00DD569F" w:rsidRDefault="00223FC3" w:rsidP="000F2736">
      <w:pPr>
        <w:rPr>
          <w:rFonts w:ascii="Times New Roman" w:hAnsi="Times New Roman"/>
          <w:b/>
          <w:sz w:val="24"/>
        </w:rPr>
      </w:pPr>
    </w:p>
    <w:p w:rsidR="001163B2" w:rsidRPr="001163B2" w:rsidRDefault="001163B2" w:rsidP="001163B2">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223FC3" w:rsidRPr="00DD569F" w:rsidRDefault="00223FC3" w:rsidP="000F2736">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F2736" w:rsidRPr="00DD569F" w:rsidTr="001163B2">
        <w:trPr>
          <w:trHeight w:val="367"/>
        </w:trPr>
        <w:tc>
          <w:tcPr>
            <w:tcW w:w="634" w:type="dxa"/>
            <w:vAlign w:val="center"/>
          </w:tcPr>
          <w:p w:rsidR="000F2736" w:rsidRPr="00DD569F" w:rsidRDefault="000F2736" w:rsidP="000F273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0F2736" w:rsidRPr="00DD569F" w:rsidRDefault="000F2736" w:rsidP="000F273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0F2736" w:rsidRPr="00DD569F" w:rsidRDefault="001163B2" w:rsidP="001163B2">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000F2736" w:rsidRPr="00DD569F">
              <w:rPr>
                <w:rFonts w:ascii="Times New Roman" w:hAnsi="Times New Roman" w:cs="Times New Roman"/>
                <w:sz w:val="24"/>
                <w:szCs w:val="24"/>
              </w:rPr>
              <w:t>, в рублях</w:t>
            </w:r>
          </w:p>
        </w:tc>
      </w:tr>
      <w:tr w:rsidR="000F2736" w:rsidRPr="00DD569F" w:rsidTr="000F2736">
        <w:trPr>
          <w:trHeight w:val="385"/>
        </w:trPr>
        <w:tc>
          <w:tcPr>
            <w:tcW w:w="634" w:type="dxa"/>
            <w:vAlign w:val="center"/>
          </w:tcPr>
          <w:p w:rsidR="000F2736" w:rsidRPr="00DD569F" w:rsidRDefault="000F2736" w:rsidP="000F273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0F2736" w:rsidRPr="00DD569F" w:rsidRDefault="000F2736" w:rsidP="001163B2">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sidR="001163B2">
              <w:rPr>
                <w:rFonts w:ascii="Times New Roman" w:hAnsi="Times New Roman" w:cs="Times New Roman"/>
                <w:sz w:val="24"/>
                <w:szCs w:val="24"/>
              </w:rPr>
              <w:t>Организации</w:t>
            </w:r>
          </w:p>
        </w:tc>
        <w:tc>
          <w:tcPr>
            <w:tcW w:w="4980" w:type="dxa"/>
            <w:vAlign w:val="center"/>
          </w:tcPr>
          <w:p w:rsidR="000F2736" w:rsidRPr="00DD569F" w:rsidRDefault="000F2736" w:rsidP="000F273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10 400</w:t>
            </w:r>
          </w:p>
        </w:tc>
      </w:tr>
    </w:tbl>
    <w:p w:rsidR="00223FC3" w:rsidRPr="00DD569F" w:rsidRDefault="00223FC3" w:rsidP="000F2736">
      <w:pPr>
        <w:widowControl w:val="0"/>
        <w:autoSpaceDE w:val="0"/>
        <w:autoSpaceDN w:val="0"/>
        <w:adjustRightInd w:val="0"/>
        <w:jc w:val="both"/>
        <w:rPr>
          <w:rFonts w:ascii="Times New Roman" w:hAnsi="Times New Roman"/>
          <w:sz w:val="24"/>
        </w:rPr>
      </w:pPr>
    </w:p>
    <w:p w:rsidR="000F2736" w:rsidRPr="00DD569F" w:rsidRDefault="000F2736" w:rsidP="000F2736">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sidR="001163B2">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sidR="001163B2">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20"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Приказом Министерства здравоохранения и социального развития Российской Федерации от 5 мая 2008 года №216н «Об утверждении профессиональных квалификационных групп должностей работников образования»:</w:t>
      </w:r>
    </w:p>
    <w:p w:rsidR="000F2736" w:rsidRPr="00DD569F" w:rsidRDefault="000F2736" w:rsidP="000F2736">
      <w:pPr>
        <w:rPr>
          <w:rFonts w:ascii="Times New Roman" w:hAnsi="Times New Roman"/>
          <w:sz w:val="24"/>
        </w:rPr>
      </w:pPr>
    </w:p>
    <w:p w:rsidR="000F2736" w:rsidRPr="00DD569F" w:rsidRDefault="00FB0970" w:rsidP="000F2736">
      <w:pPr>
        <w:jc w:val="center"/>
        <w:rPr>
          <w:rFonts w:ascii="Times New Roman" w:hAnsi="Times New Roman"/>
          <w:sz w:val="24"/>
        </w:rPr>
      </w:pPr>
      <w:r w:rsidRPr="00DD569F">
        <w:rPr>
          <w:rFonts w:ascii="Times New Roman" w:hAnsi="Times New Roman"/>
          <w:sz w:val="24"/>
        </w:rPr>
        <w:t>2</w:t>
      </w:r>
      <w:r w:rsidR="001163B2">
        <w:rPr>
          <w:rFonts w:ascii="Times New Roman" w:hAnsi="Times New Roman"/>
          <w:sz w:val="24"/>
        </w:rPr>
        <w:t>.1</w:t>
      </w:r>
      <w:r w:rsidR="000F2736"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0F2736" w:rsidRPr="00DD569F" w:rsidRDefault="000F2736" w:rsidP="000F273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F2736" w:rsidRPr="00DD569F" w:rsidTr="000F2736">
        <w:trPr>
          <w:trHeight w:val="539"/>
        </w:trPr>
        <w:tc>
          <w:tcPr>
            <w:tcW w:w="634" w:type="dxa"/>
            <w:vAlign w:val="center"/>
          </w:tcPr>
          <w:p w:rsidR="000F2736" w:rsidRPr="00DD569F" w:rsidRDefault="000F2736" w:rsidP="00353C2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0F2736" w:rsidRPr="00DD569F" w:rsidRDefault="000F2736" w:rsidP="00353C2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0F2736" w:rsidRPr="00DD569F" w:rsidRDefault="001D2E5C" w:rsidP="000F273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0F2736" w:rsidRPr="00DD569F" w:rsidTr="00353C2D">
        <w:trPr>
          <w:trHeight w:val="255"/>
        </w:trPr>
        <w:tc>
          <w:tcPr>
            <w:tcW w:w="634" w:type="dxa"/>
            <w:vAlign w:val="center"/>
          </w:tcPr>
          <w:p w:rsidR="000F2736" w:rsidRPr="00DD569F" w:rsidRDefault="000F2736" w:rsidP="00353C2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0F2736" w:rsidRPr="00DD569F" w:rsidRDefault="000F2736" w:rsidP="00353C2D">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0F2736" w:rsidRPr="00DD569F" w:rsidRDefault="001163B2" w:rsidP="00353C2D">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7 400</w:t>
            </w:r>
          </w:p>
        </w:tc>
      </w:tr>
    </w:tbl>
    <w:p w:rsidR="000F2736" w:rsidRPr="00DD569F" w:rsidRDefault="000F2736" w:rsidP="000F2736">
      <w:pPr>
        <w:jc w:val="center"/>
        <w:rPr>
          <w:rFonts w:ascii="Times New Roman" w:hAnsi="Times New Roman"/>
          <w:sz w:val="24"/>
        </w:rPr>
      </w:pPr>
    </w:p>
    <w:p w:rsidR="000F2736" w:rsidRPr="00DD569F" w:rsidRDefault="000F2736" w:rsidP="000F2736">
      <w:pPr>
        <w:jc w:val="center"/>
        <w:rPr>
          <w:rFonts w:ascii="Times New Roman" w:hAnsi="Times New Roman"/>
          <w:sz w:val="24"/>
        </w:rPr>
      </w:pPr>
      <w:r w:rsidRPr="00DD569F">
        <w:rPr>
          <w:rFonts w:ascii="Times New Roman" w:hAnsi="Times New Roman"/>
          <w:sz w:val="24"/>
        </w:rPr>
        <w:t>2</w:t>
      </w:r>
      <w:r w:rsidR="001163B2">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0F2736" w:rsidRPr="00DD569F" w:rsidRDefault="000F2736" w:rsidP="000F2736">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F2736" w:rsidRPr="00DD569F" w:rsidTr="00353C2D">
        <w:trPr>
          <w:trHeight w:val="457"/>
        </w:trPr>
        <w:tc>
          <w:tcPr>
            <w:tcW w:w="634" w:type="dxa"/>
            <w:vAlign w:val="center"/>
          </w:tcPr>
          <w:p w:rsidR="000F2736" w:rsidRPr="00DD569F" w:rsidRDefault="000F2736" w:rsidP="00353C2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0F2736" w:rsidRPr="00DD569F" w:rsidRDefault="000F2736" w:rsidP="00353C2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0F2736" w:rsidRPr="00DD569F" w:rsidRDefault="001D2E5C" w:rsidP="00353C2D">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0F2736" w:rsidRPr="00DD569F" w:rsidTr="000F2736">
        <w:trPr>
          <w:trHeight w:val="105"/>
        </w:trPr>
        <w:tc>
          <w:tcPr>
            <w:tcW w:w="9356" w:type="dxa"/>
            <w:gridSpan w:val="3"/>
            <w:vAlign w:val="center"/>
          </w:tcPr>
          <w:p w:rsidR="000F2736" w:rsidRPr="00DD569F" w:rsidRDefault="000F2736" w:rsidP="000F273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0F2736" w:rsidRPr="00DD569F" w:rsidTr="00353C2D">
        <w:trPr>
          <w:trHeight w:val="255"/>
        </w:trPr>
        <w:tc>
          <w:tcPr>
            <w:tcW w:w="634" w:type="dxa"/>
            <w:vAlign w:val="center"/>
          </w:tcPr>
          <w:p w:rsidR="000F2736" w:rsidRPr="00DD569F" w:rsidRDefault="000F2736" w:rsidP="000F273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0F2736" w:rsidRPr="00DD569F" w:rsidRDefault="000F2736" w:rsidP="000F273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0F2736" w:rsidRPr="00DD569F" w:rsidRDefault="001163B2" w:rsidP="000F2736">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7 700</w:t>
            </w:r>
          </w:p>
        </w:tc>
      </w:tr>
      <w:tr w:rsidR="000F2736" w:rsidRPr="00DD569F" w:rsidTr="00353C2D">
        <w:trPr>
          <w:trHeight w:val="255"/>
        </w:trPr>
        <w:tc>
          <w:tcPr>
            <w:tcW w:w="9356" w:type="dxa"/>
            <w:gridSpan w:val="3"/>
            <w:vAlign w:val="center"/>
          </w:tcPr>
          <w:p w:rsidR="000F2736" w:rsidRPr="00DD569F" w:rsidRDefault="000F2736" w:rsidP="000F2736">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0F2736" w:rsidRPr="00DD569F" w:rsidTr="00353C2D">
        <w:trPr>
          <w:trHeight w:val="255"/>
        </w:trPr>
        <w:tc>
          <w:tcPr>
            <w:tcW w:w="634" w:type="dxa"/>
            <w:vAlign w:val="center"/>
          </w:tcPr>
          <w:p w:rsidR="000F2736" w:rsidRPr="00DD569F" w:rsidRDefault="000F2736" w:rsidP="00353C2D">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0F2736" w:rsidRPr="00DD569F" w:rsidRDefault="000F2736" w:rsidP="000F2736">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0F2736" w:rsidRPr="00DD569F" w:rsidRDefault="000F2736" w:rsidP="001163B2">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xml:space="preserve">8 </w:t>
            </w:r>
            <w:r w:rsidR="001163B2">
              <w:rPr>
                <w:rFonts w:ascii="Times New Roman" w:hAnsi="Times New Roman" w:cs="Times New Roman"/>
                <w:sz w:val="24"/>
                <w:szCs w:val="24"/>
              </w:rPr>
              <w:t>000</w:t>
            </w:r>
          </w:p>
        </w:tc>
      </w:tr>
    </w:tbl>
    <w:p w:rsidR="000F2736" w:rsidRPr="00DD569F" w:rsidRDefault="000F2736" w:rsidP="000F2736">
      <w:pPr>
        <w:jc w:val="center"/>
        <w:rPr>
          <w:rFonts w:ascii="Times New Roman" w:hAnsi="Times New Roman"/>
          <w:sz w:val="24"/>
        </w:rPr>
      </w:pPr>
    </w:p>
    <w:p w:rsidR="00223FC3" w:rsidRPr="00DD569F" w:rsidRDefault="001163B2" w:rsidP="000F2736">
      <w:pPr>
        <w:jc w:val="center"/>
        <w:rPr>
          <w:rFonts w:ascii="Times New Roman" w:hAnsi="Times New Roman"/>
          <w:sz w:val="24"/>
        </w:rPr>
      </w:pPr>
      <w:r>
        <w:rPr>
          <w:rFonts w:ascii="Times New Roman" w:hAnsi="Times New Roman"/>
          <w:sz w:val="24"/>
        </w:rPr>
        <w:t>2.</w:t>
      </w:r>
      <w:r w:rsidR="000F2736" w:rsidRPr="00DD569F">
        <w:rPr>
          <w:rFonts w:ascii="Times New Roman" w:hAnsi="Times New Roman"/>
          <w:sz w:val="24"/>
        </w:rPr>
        <w:t>3</w:t>
      </w:r>
      <w:r w:rsidR="00223FC3" w:rsidRPr="00DD569F">
        <w:rPr>
          <w:rFonts w:ascii="Times New Roman" w:hAnsi="Times New Roman"/>
          <w:sz w:val="24"/>
        </w:rPr>
        <w:t>. Профессиональная квалификационная группа должностей педагогических работников</w:t>
      </w:r>
    </w:p>
    <w:p w:rsidR="00223FC3" w:rsidRPr="00DD569F" w:rsidRDefault="00223FC3" w:rsidP="00223FC3">
      <w:pPr>
        <w:ind w:firstLine="561"/>
        <w:jc w:val="both"/>
        <w:rPr>
          <w:rFonts w:ascii="Times New Roman" w:hAnsi="Times New Roman"/>
          <w:b/>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223FC3" w:rsidRPr="00DD569F" w:rsidTr="00223FC3">
        <w:tc>
          <w:tcPr>
            <w:tcW w:w="7020" w:type="dxa"/>
            <w:tcBorders>
              <w:top w:val="single" w:sz="4" w:space="0" w:color="auto"/>
              <w:bottom w:val="single" w:sz="4" w:space="0" w:color="auto"/>
            </w:tcBorders>
            <w:vAlign w:val="center"/>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223FC3" w:rsidRPr="00DD569F" w:rsidTr="00223FC3">
        <w:tc>
          <w:tcPr>
            <w:tcW w:w="7020" w:type="dxa"/>
            <w:tcBorders>
              <w:top w:val="single" w:sz="4" w:space="0" w:color="auto"/>
            </w:tcBorders>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2340" w:type="dxa"/>
            <w:vAlign w:val="center"/>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223FC3" w:rsidRPr="00DD569F" w:rsidTr="00223FC3">
        <w:tc>
          <w:tcPr>
            <w:tcW w:w="9360" w:type="dxa"/>
            <w:gridSpan w:val="2"/>
            <w:tcBorders>
              <w:top w:val="single" w:sz="4" w:space="0" w:color="auto"/>
            </w:tcBorders>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lastRenderedPageBreak/>
              <w:t>1 квалификационный уровень</w:t>
            </w:r>
          </w:p>
        </w:tc>
      </w:tr>
      <w:tr w:rsidR="00223FC3" w:rsidRPr="00DD569F" w:rsidTr="00223FC3">
        <w:tc>
          <w:tcPr>
            <w:tcW w:w="7020" w:type="dxa"/>
          </w:tcPr>
          <w:p w:rsidR="00223FC3" w:rsidRPr="00DD569F" w:rsidRDefault="00223FC3" w:rsidP="00223FC3">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340" w:type="dxa"/>
            <w:vAlign w:val="center"/>
          </w:tcPr>
          <w:p w:rsidR="00223FC3" w:rsidRPr="00DD569F" w:rsidRDefault="001163B2" w:rsidP="00223FC3">
            <w:pPr>
              <w:autoSpaceDE w:val="0"/>
              <w:autoSpaceDN w:val="0"/>
              <w:adjustRightInd w:val="0"/>
              <w:jc w:val="center"/>
              <w:rPr>
                <w:rFonts w:ascii="Times New Roman" w:hAnsi="Times New Roman"/>
                <w:sz w:val="24"/>
              </w:rPr>
            </w:pPr>
            <w:r>
              <w:rPr>
                <w:rFonts w:ascii="Times New Roman" w:hAnsi="Times New Roman"/>
                <w:sz w:val="24"/>
              </w:rPr>
              <w:t>8 800</w:t>
            </w:r>
          </w:p>
        </w:tc>
      </w:tr>
      <w:tr w:rsidR="00223FC3" w:rsidRPr="00DD569F" w:rsidTr="00223FC3">
        <w:tc>
          <w:tcPr>
            <w:tcW w:w="9360" w:type="dxa"/>
            <w:gridSpan w:val="2"/>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223FC3" w:rsidRPr="00DD569F" w:rsidTr="00223FC3">
        <w:tc>
          <w:tcPr>
            <w:tcW w:w="7020" w:type="dxa"/>
          </w:tcPr>
          <w:p w:rsidR="00223FC3" w:rsidRPr="00DD569F" w:rsidRDefault="00223FC3" w:rsidP="00223FC3">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223FC3" w:rsidRPr="00DD569F" w:rsidRDefault="00FB0970" w:rsidP="001163B2">
            <w:pPr>
              <w:shd w:val="clear" w:color="auto" w:fill="FFFFFF"/>
              <w:jc w:val="center"/>
              <w:rPr>
                <w:rFonts w:ascii="Times New Roman" w:hAnsi="Times New Roman"/>
                <w:sz w:val="24"/>
              </w:rPr>
            </w:pPr>
            <w:r w:rsidRPr="00DD569F">
              <w:rPr>
                <w:rFonts w:ascii="Times New Roman" w:hAnsi="Times New Roman"/>
                <w:sz w:val="24"/>
              </w:rPr>
              <w:t xml:space="preserve">9 </w:t>
            </w:r>
            <w:r w:rsidR="001163B2">
              <w:rPr>
                <w:rFonts w:ascii="Times New Roman" w:hAnsi="Times New Roman"/>
                <w:sz w:val="24"/>
              </w:rPr>
              <w:t>0</w:t>
            </w:r>
            <w:r w:rsidRPr="00DD569F">
              <w:rPr>
                <w:rFonts w:ascii="Times New Roman" w:hAnsi="Times New Roman"/>
                <w:sz w:val="24"/>
              </w:rPr>
              <w:t>00</w:t>
            </w:r>
          </w:p>
        </w:tc>
      </w:tr>
      <w:tr w:rsidR="00223FC3" w:rsidRPr="00DD569F" w:rsidTr="00223FC3">
        <w:tc>
          <w:tcPr>
            <w:tcW w:w="9360" w:type="dxa"/>
            <w:gridSpan w:val="2"/>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223FC3" w:rsidRPr="00DD569F" w:rsidTr="00223FC3">
        <w:tc>
          <w:tcPr>
            <w:tcW w:w="7020" w:type="dxa"/>
            <w:tcBorders>
              <w:right w:val="single" w:sz="4" w:space="0" w:color="auto"/>
            </w:tcBorders>
          </w:tcPr>
          <w:p w:rsidR="00223FC3" w:rsidRPr="00DD569F" w:rsidRDefault="00223FC3" w:rsidP="001163B2">
            <w:pPr>
              <w:autoSpaceDE w:val="0"/>
              <w:autoSpaceDN w:val="0"/>
              <w:adjustRightInd w:val="0"/>
              <w:rPr>
                <w:rFonts w:ascii="Times New Roman" w:hAnsi="Times New Roman"/>
                <w:sz w:val="24"/>
              </w:rPr>
            </w:pPr>
            <w:r w:rsidRPr="00DD569F">
              <w:rPr>
                <w:rFonts w:ascii="Times New Roman" w:hAnsi="Times New Roman"/>
                <w:sz w:val="24"/>
              </w:rPr>
              <w:t xml:space="preserve">Воспитатель, </w:t>
            </w:r>
            <w:r w:rsidR="00FB0970" w:rsidRPr="00DD569F">
              <w:rPr>
                <w:rFonts w:ascii="Times New Roman" w:hAnsi="Times New Roman"/>
                <w:sz w:val="24"/>
              </w:rPr>
              <w:t>мастер производственного обучения, методист</w:t>
            </w:r>
            <w:r w:rsidR="001163B2">
              <w:rPr>
                <w:rFonts w:ascii="Times New Roman" w:hAnsi="Times New Roman"/>
                <w:sz w:val="24"/>
              </w:rPr>
              <w:t>,</w:t>
            </w:r>
            <w:r w:rsidR="00FB0970"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340" w:type="dxa"/>
            <w:tcBorders>
              <w:left w:val="single" w:sz="4" w:space="0" w:color="auto"/>
            </w:tcBorders>
            <w:vAlign w:val="center"/>
          </w:tcPr>
          <w:p w:rsidR="00223FC3" w:rsidRPr="00DD569F" w:rsidRDefault="00FB0970" w:rsidP="001163B2">
            <w:pPr>
              <w:autoSpaceDE w:val="0"/>
              <w:autoSpaceDN w:val="0"/>
              <w:adjustRightInd w:val="0"/>
              <w:jc w:val="center"/>
              <w:rPr>
                <w:rFonts w:ascii="Times New Roman" w:hAnsi="Times New Roman"/>
                <w:sz w:val="24"/>
              </w:rPr>
            </w:pPr>
            <w:r w:rsidRPr="00DD569F">
              <w:rPr>
                <w:rFonts w:ascii="Times New Roman" w:hAnsi="Times New Roman"/>
                <w:sz w:val="24"/>
              </w:rPr>
              <w:t xml:space="preserve">9 </w:t>
            </w:r>
            <w:r w:rsidR="001163B2">
              <w:rPr>
                <w:rFonts w:ascii="Times New Roman" w:hAnsi="Times New Roman"/>
                <w:sz w:val="24"/>
              </w:rPr>
              <w:t>2</w:t>
            </w:r>
            <w:r w:rsidRPr="00DD569F">
              <w:rPr>
                <w:rFonts w:ascii="Times New Roman" w:hAnsi="Times New Roman"/>
                <w:sz w:val="24"/>
              </w:rPr>
              <w:t>00</w:t>
            </w:r>
          </w:p>
        </w:tc>
      </w:tr>
      <w:tr w:rsidR="00223FC3" w:rsidRPr="00DD569F" w:rsidTr="00223FC3">
        <w:tc>
          <w:tcPr>
            <w:tcW w:w="9360" w:type="dxa"/>
            <w:gridSpan w:val="2"/>
          </w:tcPr>
          <w:p w:rsidR="00223FC3" w:rsidRPr="00DD569F" w:rsidRDefault="00223FC3" w:rsidP="00223FC3">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223FC3" w:rsidRPr="00DD569F" w:rsidTr="00223FC3">
        <w:tc>
          <w:tcPr>
            <w:tcW w:w="7020" w:type="dxa"/>
            <w:tcBorders>
              <w:right w:val="single" w:sz="4" w:space="0" w:color="auto"/>
            </w:tcBorders>
          </w:tcPr>
          <w:p w:rsidR="00223FC3" w:rsidRPr="00DD569F" w:rsidRDefault="00FB0970" w:rsidP="001163B2">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340" w:type="dxa"/>
            <w:tcBorders>
              <w:left w:val="single" w:sz="4" w:space="0" w:color="auto"/>
            </w:tcBorders>
            <w:vAlign w:val="center"/>
          </w:tcPr>
          <w:p w:rsidR="00223FC3" w:rsidRPr="00DD569F" w:rsidRDefault="00FB0970" w:rsidP="001163B2">
            <w:pPr>
              <w:shd w:val="clear" w:color="auto" w:fill="FFFFFF"/>
              <w:jc w:val="center"/>
              <w:rPr>
                <w:rFonts w:ascii="Times New Roman" w:hAnsi="Times New Roman"/>
                <w:sz w:val="24"/>
              </w:rPr>
            </w:pPr>
            <w:r w:rsidRPr="00DD569F">
              <w:rPr>
                <w:rFonts w:ascii="Times New Roman" w:hAnsi="Times New Roman"/>
                <w:sz w:val="24"/>
              </w:rPr>
              <w:t xml:space="preserve">9 </w:t>
            </w:r>
            <w:r w:rsidR="001163B2">
              <w:rPr>
                <w:rFonts w:ascii="Times New Roman" w:hAnsi="Times New Roman"/>
                <w:sz w:val="24"/>
              </w:rPr>
              <w:t>400</w:t>
            </w:r>
          </w:p>
        </w:tc>
      </w:tr>
    </w:tbl>
    <w:p w:rsidR="001163B2" w:rsidRDefault="001163B2" w:rsidP="001163B2">
      <w:pPr>
        <w:widowControl w:val="0"/>
        <w:autoSpaceDE w:val="0"/>
        <w:autoSpaceDN w:val="0"/>
        <w:adjustRightInd w:val="0"/>
        <w:jc w:val="both"/>
        <w:rPr>
          <w:rFonts w:ascii="Times New Roman" w:hAnsi="Times New Roman"/>
          <w:sz w:val="24"/>
        </w:rPr>
      </w:pPr>
    </w:p>
    <w:p w:rsidR="001163B2" w:rsidRPr="001163B2" w:rsidRDefault="001163B2" w:rsidP="001163B2">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1163B2" w:rsidRDefault="001163B2" w:rsidP="001163B2">
      <w:pPr>
        <w:widowControl w:val="0"/>
        <w:autoSpaceDE w:val="0"/>
        <w:autoSpaceDN w:val="0"/>
        <w:adjustRightInd w:val="0"/>
        <w:jc w:val="both"/>
        <w:rPr>
          <w:rFonts w:ascii="Times New Roman" w:hAnsi="Times New Roman"/>
          <w:sz w:val="24"/>
        </w:rPr>
      </w:pPr>
    </w:p>
    <w:p w:rsidR="001D2E5C" w:rsidRDefault="001D2E5C" w:rsidP="001D2E5C">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21"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Приказом Министерства здравоохранения и социального развития Российской Федерации от 31 августа 2007 года №570 «Об утверждении профессиональных квалификационных групп должностей работников культуры, искусства и кинематографии»:</w:t>
      </w:r>
    </w:p>
    <w:p w:rsidR="001D2E5C" w:rsidRPr="001D2E5C" w:rsidRDefault="001D2E5C" w:rsidP="001D2E5C">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1D2E5C" w:rsidRPr="00DD569F" w:rsidTr="005918C0">
        <w:tc>
          <w:tcPr>
            <w:tcW w:w="7020" w:type="dxa"/>
            <w:tcBorders>
              <w:top w:val="single" w:sz="4" w:space="0" w:color="auto"/>
              <w:bottom w:val="single" w:sz="4" w:space="0" w:color="auto"/>
            </w:tcBorders>
            <w:vAlign w:val="center"/>
          </w:tcPr>
          <w:p w:rsidR="001D2E5C" w:rsidRPr="00DD569F" w:rsidRDefault="001D2E5C" w:rsidP="005918C0">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1D2E5C" w:rsidRPr="00DD569F" w:rsidRDefault="001D2E5C" w:rsidP="005918C0">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1D2E5C" w:rsidRPr="00DD569F" w:rsidTr="005918C0">
        <w:tc>
          <w:tcPr>
            <w:tcW w:w="7020" w:type="dxa"/>
          </w:tcPr>
          <w:p w:rsidR="001D2E5C" w:rsidRPr="00DD569F" w:rsidRDefault="001D2E5C" w:rsidP="005918C0">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1D2E5C" w:rsidRPr="00DD569F" w:rsidRDefault="001D2E5C" w:rsidP="005918C0">
            <w:pPr>
              <w:autoSpaceDE w:val="0"/>
              <w:autoSpaceDN w:val="0"/>
              <w:adjustRightInd w:val="0"/>
              <w:jc w:val="center"/>
              <w:rPr>
                <w:rFonts w:ascii="Times New Roman" w:hAnsi="Times New Roman"/>
                <w:sz w:val="24"/>
              </w:rPr>
            </w:pPr>
            <w:r>
              <w:rPr>
                <w:rFonts w:ascii="Times New Roman" w:hAnsi="Times New Roman"/>
                <w:sz w:val="24"/>
              </w:rPr>
              <w:t>9 040</w:t>
            </w:r>
          </w:p>
        </w:tc>
      </w:tr>
      <w:tr w:rsidR="001D2E5C" w:rsidRPr="00DD569F" w:rsidTr="005918C0">
        <w:tc>
          <w:tcPr>
            <w:tcW w:w="7020" w:type="dxa"/>
          </w:tcPr>
          <w:p w:rsidR="001D2E5C" w:rsidRPr="00DD569F" w:rsidRDefault="001D2E5C" w:rsidP="005918C0">
            <w:pPr>
              <w:jc w:val="both"/>
              <w:rPr>
                <w:rFonts w:ascii="Times New Roman" w:hAnsi="Times New Roman"/>
                <w:sz w:val="24"/>
              </w:rPr>
            </w:pPr>
            <w:r>
              <w:rPr>
                <w:rFonts w:ascii="Times New Roman" w:hAnsi="Times New Roman"/>
                <w:sz w:val="24"/>
              </w:rPr>
              <w:t>Главный библиотекарь</w:t>
            </w:r>
          </w:p>
        </w:tc>
        <w:tc>
          <w:tcPr>
            <w:tcW w:w="2340" w:type="dxa"/>
            <w:vAlign w:val="center"/>
          </w:tcPr>
          <w:p w:rsidR="001D2E5C" w:rsidRPr="00DD569F" w:rsidRDefault="001D2E5C" w:rsidP="005918C0">
            <w:pPr>
              <w:shd w:val="clear" w:color="auto" w:fill="FFFFFF"/>
              <w:jc w:val="center"/>
              <w:rPr>
                <w:rFonts w:ascii="Times New Roman" w:hAnsi="Times New Roman"/>
                <w:sz w:val="24"/>
              </w:rPr>
            </w:pPr>
            <w:r>
              <w:rPr>
                <w:rFonts w:ascii="Times New Roman" w:hAnsi="Times New Roman"/>
                <w:sz w:val="24"/>
              </w:rPr>
              <w:t>10 440</w:t>
            </w:r>
          </w:p>
        </w:tc>
      </w:tr>
    </w:tbl>
    <w:p w:rsidR="001D2E5C" w:rsidRPr="001D2E5C" w:rsidRDefault="001D2E5C" w:rsidP="001D2E5C">
      <w:pPr>
        <w:ind w:firstLine="709"/>
        <w:jc w:val="both"/>
        <w:rPr>
          <w:rFonts w:ascii="Times New Roman" w:hAnsi="Times New Roman"/>
          <w:sz w:val="24"/>
        </w:rPr>
      </w:pPr>
    </w:p>
    <w:p w:rsidR="00FB0970" w:rsidRPr="00DD569F" w:rsidRDefault="00FB0970" w:rsidP="001D2E5C">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sidR="001D2E5C">
        <w:rPr>
          <w:rFonts w:ascii="Times New Roman" w:hAnsi="Times New Roman"/>
          <w:sz w:val="24"/>
        </w:rPr>
        <w:t>Организаций</w:t>
      </w:r>
      <w:r w:rsidRPr="00DD569F">
        <w:rPr>
          <w:rFonts w:ascii="Times New Roman" w:hAnsi="Times New Roman"/>
          <w:sz w:val="24"/>
        </w:rPr>
        <w:t>,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Приказом Министерства здравоохранения и социального развития Российской Федерации от 29 мая 2008 года №247н «Об утверждении профессиональных квалификационных групп общеотраслевых должностей руководителей, специалистов и служащих»:</w:t>
      </w:r>
    </w:p>
    <w:p w:rsidR="00FB0970" w:rsidRPr="00DD569F" w:rsidRDefault="00FB0970" w:rsidP="00FB0970">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FB0970" w:rsidRPr="00DD569F" w:rsidTr="00FB0970">
        <w:tc>
          <w:tcPr>
            <w:tcW w:w="562" w:type="dxa"/>
            <w:vAlign w:val="center"/>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FB0970" w:rsidRPr="00DD569F" w:rsidTr="00FB0970">
        <w:tc>
          <w:tcPr>
            <w:tcW w:w="562" w:type="dxa"/>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FB0970" w:rsidRPr="00DD569F" w:rsidTr="00353C2D">
        <w:tc>
          <w:tcPr>
            <w:tcW w:w="9345" w:type="dxa"/>
            <w:gridSpan w:val="3"/>
            <w:vAlign w:val="center"/>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FB0970" w:rsidRPr="00DD569F" w:rsidTr="00353C2D">
        <w:tc>
          <w:tcPr>
            <w:tcW w:w="9345" w:type="dxa"/>
            <w:gridSpan w:val="3"/>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FB0970" w:rsidRPr="00DD569F" w:rsidTr="00FB0970">
        <w:tc>
          <w:tcPr>
            <w:tcW w:w="562" w:type="dxa"/>
            <w:vAlign w:val="center"/>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FB0970" w:rsidRPr="001D2E5C" w:rsidRDefault="001D2E5C" w:rsidP="00FB0970">
            <w:pPr>
              <w:autoSpaceDE w:val="0"/>
              <w:autoSpaceDN w:val="0"/>
              <w:adjustRightInd w:val="0"/>
              <w:rPr>
                <w:rFonts w:ascii="Times New Roman" w:hAnsi="Times New Roman"/>
                <w:sz w:val="24"/>
              </w:rPr>
            </w:pPr>
            <w:r w:rsidRPr="001D2E5C">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w:t>
            </w:r>
            <w:r w:rsidRPr="001D2E5C">
              <w:rPr>
                <w:rFonts w:ascii="Times New Roman" w:hAnsi="Times New Roman"/>
                <w:bCs/>
                <w:sz w:val="24"/>
              </w:rPr>
              <w:lastRenderedPageBreak/>
              <w:t>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tc>
        <w:tc>
          <w:tcPr>
            <w:tcW w:w="3115" w:type="dxa"/>
            <w:vAlign w:val="center"/>
          </w:tcPr>
          <w:p w:rsidR="00FB0970" w:rsidRPr="00DD569F" w:rsidRDefault="00FB0970" w:rsidP="001D2E5C">
            <w:pPr>
              <w:autoSpaceDE w:val="0"/>
              <w:autoSpaceDN w:val="0"/>
              <w:adjustRightInd w:val="0"/>
              <w:jc w:val="center"/>
              <w:rPr>
                <w:rFonts w:ascii="Times New Roman" w:hAnsi="Times New Roman"/>
                <w:sz w:val="24"/>
              </w:rPr>
            </w:pPr>
            <w:r w:rsidRPr="00DD569F">
              <w:rPr>
                <w:rFonts w:ascii="Times New Roman" w:hAnsi="Times New Roman"/>
                <w:sz w:val="24"/>
              </w:rPr>
              <w:lastRenderedPageBreak/>
              <w:t xml:space="preserve">6 </w:t>
            </w:r>
            <w:r w:rsidR="001D2E5C">
              <w:rPr>
                <w:rFonts w:ascii="Times New Roman" w:hAnsi="Times New Roman"/>
                <w:sz w:val="24"/>
              </w:rPr>
              <w:t>936</w:t>
            </w:r>
          </w:p>
        </w:tc>
      </w:tr>
      <w:tr w:rsidR="00FB0970" w:rsidRPr="00DD569F" w:rsidTr="00353C2D">
        <w:tc>
          <w:tcPr>
            <w:tcW w:w="9345" w:type="dxa"/>
            <w:gridSpan w:val="3"/>
            <w:vAlign w:val="center"/>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lastRenderedPageBreak/>
              <w:t>2 квалификационный уровень</w:t>
            </w:r>
          </w:p>
        </w:tc>
      </w:tr>
      <w:tr w:rsidR="00FB0970" w:rsidRPr="00DD569F" w:rsidTr="00FB0970">
        <w:tc>
          <w:tcPr>
            <w:tcW w:w="562" w:type="dxa"/>
            <w:vAlign w:val="center"/>
          </w:tcPr>
          <w:p w:rsidR="00FB0970" w:rsidRPr="00DD569F" w:rsidRDefault="00FB0970" w:rsidP="00FB0970">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FB0970" w:rsidRPr="00DD569F" w:rsidRDefault="00FB0970" w:rsidP="00FB0970">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FB0970" w:rsidRPr="00DD569F" w:rsidRDefault="001D2E5C" w:rsidP="00FB0970">
            <w:pPr>
              <w:autoSpaceDE w:val="0"/>
              <w:autoSpaceDN w:val="0"/>
              <w:adjustRightInd w:val="0"/>
              <w:jc w:val="center"/>
              <w:rPr>
                <w:rFonts w:ascii="Times New Roman" w:hAnsi="Times New Roman"/>
                <w:sz w:val="24"/>
              </w:rPr>
            </w:pPr>
            <w:r>
              <w:rPr>
                <w:rFonts w:ascii="Times New Roman" w:hAnsi="Times New Roman"/>
                <w:sz w:val="24"/>
              </w:rPr>
              <w:t>7 004</w:t>
            </w:r>
          </w:p>
        </w:tc>
      </w:tr>
      <w:tr w:rsidR="002667D1" w:rsidRPr="00DD569F" w:rsidTr="00353C2D">
        <w:tc>
          <w:tcPr>
            <w:tcW w:w="9345" w:type="dxa"/>
            <w:gridSpan w:val="3"/>
            <w:vAlign w:val="center"/>
          </w:tcPr>
          <w:p w:rsidR="002667D1" w:rsidRPr="00DD569F" w:rsidRDefault="002667D1" w:rsidP="00FB0970">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2667D1" w:rsidRPr="00DD569F" w:rsidTr="00353C2D">
        <w:tc>
          <w:tcPr>
            <w:tcW w:w="9345" w:type="dxa"/>
            <w:gridSpan w:val="3"/>
            <w:vAlign w:val="center"/>
          </w:tcPr>
          <w:p w:rsidR="002667D1" w:rsidRPr="00DD569F" w:rsidRDefault="002667D1" w:rsidP="00FB0970">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FB0970" w:rsidRPr="00DD569F" w:rsidTr="00FB0970">
        <w:tc>
          <w:tcPr>
            <w:tcW w:w="562" w:type="dxa"/>
            <w:vAlign w:val="center"/>
          </w:tcPr>
          <w:p w:rsidR="00FB0970" w:rsidRPr="00DD569F" w:rsidRDefault="002667D1" w:rsidP="00FB0970">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FB0970" w:rsidRPr="001D2E5C" w:rsidRDefault="001D2E5C" w:rsidP="00FB0970">
            <w:pPr>
              <w:autoSpaceDE w:val="0"/>
              <w:autoSpaceDN w:val="0"/>
              <w:adjustRightInd w:val="0"/>
              <w:rPr>
                <w:rFonts w:ascii="Times New Roman" w:hAnsi="Times New Roman"/>
                <w:sz w:val="24"/>
              </w:rPr>
            </w:pPr>
            <w:r w:rsidRPr="001D2E5C">
              <w:rPr>
                <w:rFonts w:ascii="Times New Roman" w:hAnsi="Times New Roman"/>
                <w:bCs/>
                <w:sz w:val="24"/>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w:t>
            </w:r>
          </w:p>
        </w:tc>
        <w:tc>
          <w:tcPr>
            <w:tcW w:w="3115" w:type="dxa"/>
            <w:vAlign w:val="center"/>
          </w:tcPr>
          <w:p w:rsidR="00FB0970" w:rsidRPr="00DD569F" w:rsidRDefault="002667D1" w:rsidP="001D2E5C">
            <w:pPr>
              <w:autoSpaceDE w:val="0"/>
              <w:autoSpaceDN w:val="0"/>
              <w:adjustRightInd w:val="0"/>
              <w:jc w:val="center"/>
              <w:rPr>
                <w:rFonts w:ascii="Times New Roman" w:hAnsi="Times New Roman"/>
                <w:sz w:val="24"/>
              </w:rPr>
            </w:pPr>
            <w:r w:rsidRPr="00DD569F">
              <w:rPr>
                <w:rFonts w:ascii="Times New Roman" w:hAnsi="Times New Roman"/>
                <w:sz w:val="24"/>
              </w:rPr>
              <w:t xml:space="preserve">7 </w:t>
            </w:r>
            <w:r w:rsidR="001D2E5C">
              <w:rPr>
                <w:rFonts w:ascii="Times New Roman" w:hAnsi="Times New Roman"/>
                <w:sz w:val="24"/>
              </w:rPr>
              <w:t>140</w:t>
            </w: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3115" w:type="dxa"/>
            <w:vMerge w:val="restart"/>
            <w:vAlign w:val="center"/>
          </w:tcPr>
          <w:p w:rsidR="002667D1" w:rsidRDefault="002667D1" w:rsidP="001D2E5C">
            <w:pPr>
              <w:autoSpaceDE w:val="0"/>
              <w:autoSpaceDN w:val="0"/>
              <w:adjustRightInd w:val="0"/>
              <w:jc w:val="center"/>
              <w:rPr>
                <w:rFonts w:ascii="Times New Roman" w:hAnsi="Times New Roman"/>
                <w:sz w:val="24"/>
              </w:rPr>
            </w:pPr>
            <w:r>
              <w:rPr>
                <w:rFonts w:ascii="Times New Roman" w:hAnsi="Times New Roman"/>
                <w:sz w:val="24"/>
              </w:rPr>
              <w:t xml:space="preserve">7 </w:t>
            </w:r>
            <w:r w:rsidR="001D2E5C">
              <w:rPr>
                <w:rFonts w:ascii="Times New Roman" w:hAnsi="Times New Roman"/>
                <w:sz w:val="24"/>
              </w:rPr>
              <w:t>276</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 xml:space="preserve">Должности служащих первого квалификационного </w:t>
            </w:r>
            <w:r w:rsidRPr="002667D1">
              <w:rPr>
                <w:rFonts w:ascii="Times New Roman" w:hAnsi="Times New Roman"/>
                <w:bCs/>
                <w:sz w:val="24"/>
              </w:rPr>
              <w:lastRenderedPageBreak/>
              <w:t>уровня, по которым устанавливается производное должностное наименование «старший»</w:t>
            </w:r>
          </w:p>
        </w:tc>
        <w:tc>
          <w:tcPr>
            <w:tcW w:w="3115" w:type="dxa"/>
            <w:vMerge/>
            <w:vAlign w:val="center"/>
          </w:tcPr>
          <w:p w:rsidR="002667D1" w:rsidRDefault="002667D1" w:rsidP="00FB0970">
            <w:pPr>
              <w:autoSpaceDE w:val="0"/>
              <w:autoSpaceDN w:val="0"/>
              <w:adjustRightInd w:val="0"/>
              <w:jc w:val="center"/>
              <w:rPr>
                <w:rFonts w:ascii="Times New Roman" w:hAnsi="Times New Roman"/>
                <w:sz w:val="24"/>
              </w:rPr>
            </w:pP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2667D1" w:rsidRDefault="002667D1" w:rsidP="00FB0970">
            <w:pPr>
              <w:autoSpaceDE w:val="0"/>
              <w:autoSpaceDN w:val="0"/>
              <w:adjustRightInd w:val="0"/>
              <w:jc w:val="center"/>
              <w:rPr>
                <w:rFonts w:ascii="Times New Roman" w:hAnsi="Times New Roman"/>
                <w:sz w:val="24"/>
              </w:rPr>
            </w:pP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tc>
        <w:tc>
          <w:tcPr>
            <w:tcW w:w="3115" w:type="dxa"/>
            <w:vMerge w:val="restart"/>
            <w:vAlign w:val="center"/>
          </w:tcPr>
          <w:p w:rsidR="002667D1" w:rsidRDefault="001D2E5C" w:rsidP="00FB0970">
            <w:pPr>
              <w:autoSpaceDE w:val="0"/>
              <w:autoSpaceDN w:val="0"/>
              <w:adjustRightInd w:val="0"/>
              <w:jc w:val="center"/>
              <w:rPr>
                <w:rFonts w:ascii="Times New Roman" w:hAnsi="Times New Roman"/>
                <w:sz w:val="24"/>
              </w:rPr>
            </w:pPr>
            <w:r>
              <w:rPr>
                <w:rFonts w:ascii="Times New Roman" w:hAnsi="Times New Roman"/>
                <w:sz w:val="24"/>
              </w:rPr>
              <w:t>7 480</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 внутридолжностная категория</w:t>
            </w:r>
            <w:r w:rsidR="00337D54">
              <w:rPr>
                <w:rFonts w:ascii="Times New Roman" w:hAnsi="Times New Roman"/>
                <w:bCs/>
                <w:sz w:val="24"/>
              </w:rPr>
              <w:t xml:space="preserve">, </w:t>
            </w:r>
            <w:r w:rsidR="00337D54" w:rsidRPr="00337D54">
              <w:rPr>
                <w:rFonts w:ascii="Times New Roman" w:hAnsi="Times New Roman"/>
                <w:bCs/>
                <w:sz w:val="24"/>
              </w:rPr>
              <w:t xml:space="preserve">в том числе </w:t>
            </w:r>
            <w:r w:rsidR="00337D54" w:rsidRPr="00337D54">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2667D1" w:rsidRDefault="002667D1" w:rsidP="00FB0970">
            <w:pPr>
              <w:autoSpaceDE w:val="0"/>
              <w:autoSpaceDN w:val="0"/>
              <w:adjustRightInd w:val="0"/>
              <w:jc w:val="center"/>
              <w:rPr>
                <w:rFonts w:ascii="Times New Roman" w:hAnsi="Times New Roman"/>
                <w:sz w:val="24"/>
              </w:rPr>
            </w:pP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Заведующий виварием; мастер контрольный (участка, цеха); мастер участка (включая старшего); механик; начальник автоколонны</w:t>
            </w:r>
          </w:p>
        </w:tc>
        <w:tc>
          <w:tcPr>
            <w:tcW w:w="3115" w:type="dxa"/>
            <w:vMerge w:val="restart"/>
            <w:vAlign w:val="center"/>
          </w:tcPr>
          <w:p w:rsidR="002667D1" w:rsidRDefault="00337D54" w:rsidP="00FB0970">
            <w:pPr>
              <w:autoSpaceDE w:val="0"/>
              <w:autoSpaceDN w:val="0"/>
              <w:adjustRightInd w:val="0"/>
              <w:jc w:val="center"/>
              <w:rPr>
                <w:rFonts w:ascii="Times New Roman" w:hAnsi="Times New Roman"/>
                <w:sz w:val="24"/>
              </w:rPr>
            </w:pPr>
            <w:r>
              <w:rPr>
                <w:rFonts w:ascii="Times New Roman" w:hAnsi="Times New Roman"/>
                <w:sz w:val="24"/>
              </w:rPr>
              <w:t>7 752</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2667D1" w:rsidRDefault="002667D1" w:rsidP="00FB0970">
            <w:pPr>
              <w:autoSpaceDE w:val="0"/>
              <w:autoSpaceDN w:val="0"/>
              <w:adjustRightInd w:val="0"/>
              <w:jc w:val="center"/>
              <w:rPr>
                <w:rFonts w:ascii="Times New Roman" w:hAnsi="Times New Roman"/>
                <w:sz w:val="24"/>
              </w:rPr>
            </w:pP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2667D1" w:rsidRDefault="00337D54" w:rsidP="00FB0970">
            <w:pPr>
              <w:autoSpaceDE w:val="0"/>
              <w:autoSpaceDN w:val="0"/>
              <w:adjustRightInd w:val="0"/>
              <w:jc w:val="center"/>
              <w:rPr>
                <w:rFonts w:ascii="Times New Roman" w:hAnsi="Times New Roman"/>
                <w:sz w:val="24"/>
              </w:rPr>
            </w:pPr>
            <w:r>
              <w:rPr>
                <w:rFonts w:ascii="Times New Roman" w:hAnsi="Times New Roman"/>
                <w:sz w:val="24"/>
              </w:rPr>
              <w:t>8 024</w:t>
            </w:r>
          </w:p>
        </w:tc>
      </w:tr>
      <w:tr w:rsidR="002667D1" w:rsidTr="00353C2D">
        <w:tc>
          <w:tcPr>
            <w:tcW w:w="9345" w:type="dxa"/>
            <w:gridSpan w:val="3"/>
            <w:vAlign w:val="center"/>
          </w:tcPr>
          <w:p w:rsidR="002667D1" w:rsidRPr="002667D1" w:rsidRDefault="002667D1" w:rsidP="00FB0970">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w:t>
            </w:r>
            <w:r w:rsidRPr="002667D1">
              <w:rPr>
                <w:rFonts w:ascii="Times New Roman" w:hAnsi="Times New Roman"/>
                <w:bCs/>
                <w:sz w:val="24"/>
              </w:rPr>
              <w:lastRenderedPageBreak/>
              <w:t>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2667D1" w:rsidRDefault="00337D54" w:rsidP="00FB0970">
            <w:pPr>
              <w:autoSpaceDE w:val="0"/>
              <w:autoSpaceDN w:val="0"/>
              <w:adjustRightInd w:val="0"/>
              <w:jc w:val="center"/>
              <w:rPr>
                <w:rFonts w:ascii="Times New Roman" w:hAnsi="Times New Roman"/>
                <w:sz w:val="24"/>
              </w:rPr>
            </w:pPr>
            <w:r>
              <w:rPr>
                <w:rFonts w:ascii="Times New Roman" w:hAnsi="Times New Roman"/>
                <w:sz w:val="24"/>
              </w:rPr>
              <w:lastRenderedPageBreak/>
              <w:t>8 092</w:t>
            </w: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lastRenderedPageBreak/>
              <w:t>2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2667D1" w:rsidRDefault="002667D1" w:rsidP="00337D54">
            <w:pPr>
              <w:autoSpaceDE w:val="0"/>
              <w:autoSpaceDN w:val="0"/>
              <w:adjustRightInd w:val="0"/>
              <w:jc w:val="center"/>
              <w:rPr>
                <w:rFonts w:ascii="Times New Roman" w:hAnsi="Times New Roman"/>
                <w:sz w:val="24"/>
              </w:rPr>
            </w:pPr>
            <w:r>
              <w:rPr>
                <w:rFonts w:ascii="Times New Roman" w:hAnsi="Times New Roman"/>
                <w:sz w:val="24"/>
              </w:rPr>
              <w:t xml:space="preserve">8 </w:t>
            </w:r>
            <w:r w:rsidR="00337D54">
              <w:rPr>
                <w:rFonts w:ascii="Times New Roman" w:hAnsi="Times New Roman"/>
                <w:sz w:val="24"/>
              </w:rPr>
              <w:t>296</w:t>
            </w: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2667D1" w:rsidRDefault="002667D1" w:rsidP="00337D54">
            <w:pPr>
              <w:autoSpaceDE w:val="0"/>
              <w:autoSpaceDN w:val="0"/>
              <w:adjustRightInd w:val="0"/>
              <w:jc w:val="center"/>
              <w:rPr>
                <w:rFonts w:ascii="Times New Roman" w:hAnsi="Times New Roman"/>
                <w:sz w:val="24"/>
              </w:rPr>
            </w:pPr>
            <w:r>
              <w:rPr>
                <w:rFonts w:ascii="Times New Roman" w:hAnsi="Times New Roman"/>
                <w:sz w:val="24"/>
              </w:rPr>
              <w:t xml:space="preserve">8 </w:t>
            </w:r>
            <w:r w:rsidR="00337D54">
              <w:rPr>
                <w:rFonts w:ascii="Times New Roman" w:hAnsi="Times New Roman"/>
                <w:sz w:val="24"/>
              </w:rPr>
              <w:t>500</w:t>
            </w: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2667D1" w:rsidTr="00FB0970">
        <w:tc>
          <w:tcPr>
            <w:tcW w:w="562" w:type="dxa"/>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2667D1" w:rsidRDefault="002667D1" w:rsidP="00FB0970">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2667D1" w:rsidRDefault="00337D54" w:rsidP="00FB0970">
            <w:pPr>
              <w:autoSpaceDE w:val="0"/>
              <w:autoSpaceDN w:val="0"/>
              <w:adjustRightInd w:val="0"/>
              <w:jc w:val="center"/>
              <w:rPr>
                <w:rFonts w:ascii="Times New Roman" w:hAnsi="Times New Roman"/>
                <w:sz w:val="24"/>
              </w:rPr>
            </w:pPr>
            <w:r>
              <w:rPr>
                <w:rFonts w:ascii="Times New Roman" w:hAnsi="Times New Roman"/>
                <w:sz w:val="24"/>
              </w:rPr>
              <w:t>8 772</w:t>
            </w:r>
          </w:p>
        </w:tc>
      </w:tr>
      <w:tr w:rsidR="002667D1" w:rsidTr="00353C2D">
        <w:tc>
          <w:tcPr>
            <w:tcW w:w="9345" w:type="dxa"/>
            <w:gridSpan w:val="3"/>
            <w:vAlign w:val="center"/>
          </w:tcPr>
          <w:p w:rsidR="002667D1" w:rsidRDefault="002667D1" w:rsidP="00FB0970">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2667D1" w:rsidTr="00FB0970">
        <w:tc>
          <w:tcPr>
            <w:tcW w:w="562" w:type="dxa"/>
            <w:vAlign w:val="center"/>
          </w:tcPr>
          <w:p w:rsidR="002667D1" w:rsidRDefault="004D6958"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4D6958" w:rsidRDefault="004D6958" w:rsidP="00FB0970">
            <w:pPr>
              <w:autoSpaceDE w:val="0"/>
              <w:autoSpaceDN w:val="0"/>
              <w:adjustRightInd w:val="0"/>
              <w:rPr>
                <w:rFonts w:ascii="Times New Roman" w:hAnsi="Times New Roman"/>
                <w:sz w:val="24"/>
              </w:rPr>
            </w:pPr>
            <w:r w:rsidRPr="004D6958">
              <w:rPr>
                <w:rFonts w:ascii="Times New Roman" w:hAnsi="Times New Roman"/>
                <w:bCs/>
                <w:sz w:val="24"/>
              </w:rPr>
              <w:t xml:space="preserve">Главные специалисты: в отделах, отделениях, лабораториях, мастерских; заместитель главного </w:t>
            </w:r>
            <w:r w:rsidRPr="004D6958">
              <w:rPr>
                <w:rFonts w:ascii="Times New Roman" w:hAnsi="Times New Roman"/>
                <w:bCs/>
                <w:sz w:val="24"/>
              </w:rPr>
              <w:lastRenderedPageBreak/>
              <w:t>бухгалтера</w:t>
            </w:r>
          </w:p>
        </w:tc>
        <w:tc>
          <w:tcPr>
            <w:tcW w:w="3115" w:type="dxa"/>
            <w:vAlign w:val="center"/>
          </w:tcPr>
          <w:p w:rsidR="002667D1" w:rsidRDefault="00337D54" w:rsidP="00FB0970">
            <w:pPr>
              <w:autoSpaceDE w:val="0"/>
              <w:autoSpaceDN w:val="0"/>
              <w:adjustRightInd w:val="0"/>
              <w:jc w:val="center"/>
              <w:rPr>
                <w:rFonts w:ascii="Times New Roman" w:hAnsi="Times New Roman"/>
                <w:sz w:val="24"/>
              </w:rPr>
            </w:pPr>
            <w:r>
              <w:rPr>
                <w:rFonts w:ascii="Times New Roman" w:hAnsi="Times New Roman"/>
                <w:sz w:val="24"/>
              </w:rPr>
              <w:lastRenderedPageBreak/>
              <w:t>9 180</w:t>
            </w:r>
          </w:p>
        </w:tc>
      </w:tr>
      <w:tr w:rsidR="004D6958" w:rsidTr="00353C2D">
        <w:tc>
          <w:tcPr>
            <w:tcW w:w="9345" w:type="dxa"/>
            <w:gridSpan w:val="3"/>
            <w:vAlign w:val="center"/>
          </w:tcPr>
          <w:p w:rsidR="004D6958" w:rsidRPr="004D6958" w:rsidRDefault="004D6958" w:rsidP="00FB0970">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4D6958" w:rsidTr="00353C2D">
        <w:tc>
          <w:tcPr>
            <w:tcW w:w="9345" w:type="dxa"/>
            <w:gridSpan w:val="3"/>
            <w:vAlign w:val="center"/>
          </w:tcPr>
          <w:p w:rsidR="004D6958" w:rsidRDefault="004D6958" w:rsidP="00FB0970">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2667D1" w:rsidTr="00FB0970">
        <w:tc>
          <w:tcPr>
            <w:tcW w:w="562" w:type="dxa"/>
            <w:vAlign w:val="center"/>
          </w:tcPr>
          <w:p w:rsidR="002667D1" w:rsidRDefault="004D6958"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4D6958" w:rsidRDefault="004D6958" w:rsidP="00FB0970">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2667D1" w:rsidRDefault="004D6958" w:rsidP="00337D54">
            <w:pPr>
              <w:autoSpaceDE w:val="0"/>
              <w:autoSpaceDN w:val="0"/>
              <w:adjustRightInd w:val="0"/>
              <w:jc w:val="center"/>
              <w:rPr>
                <w:rFonts w:ascii="Times New Roman" w:hAnsi="Times New Roman"/>
                <w:sz w:val="24"/>
              </w:rPr>
            </w:pPr>
            <w:r>
              <w:rPr>
                <w:rFonts w:ascii="Times New Roman" w:hAnsi="Times New Roman"/>
                <w:sz w:val="24"/>
              </w:rPr>
              <w:t xml:space="preserve">9 </w:t>
            </w:r>
            <w:r w:rsidR="00337D54">
              <w:rPr>
                <w:rFonts w:ascii="Times New Roman" w:hAnsi="Times New Roman"/>
                <w:sz w:val="24"/>
              </w:rPr>
              <w:t>656</w:t>
            </w:r>
          </w:p>
        </w:tc>
      </w:tr>
      <w:tr w:rsidR="004D6958" w:rsidTr="00353C2D">
        <w:tc>
          <w:tcPr>
            <w:tcW w:w="9345" w:type="dxa"/>
            <w:gridSpan w:val="3"/>
            <w:vAlign w:val="center"/>
          </w:tcPr>
          <w:p w:rsidR="004D6958" w:rsidRDefault="004D6958" w:rsidP="00FB0970">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2667D1" w:rsidTr="00FB0970">
        <w:tc>
          <w:tcPr>
            <w:tcW w:w="562" w:type="dxa"/>
            <w:vAlign w:val="center"/>
          </w:tcPr>
          <w:p w:rsidR="002667D1" w:rsidRDefault="004D6958"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2667D1" w:rsidRPr="004D6958" w:rsidRDefault="004D6958" w:rsidP="00FB0970">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2667D1" w:rsidRDefault="004D6958" w:rsidP="00337D54">
            <w:pPr>
              <w:autoSpaceDE w:val="0"/>
              <w:autoSpaceDN w:val="0"/>
              <w:adjustRightInd w:val="0"/>
              <w:jc w:val="center"/>
              <w:rPr>
                <w:rFonts w:ascii="Times New Roman" w:hAnsi="Times New Roman"/>
                <w:sz w:val="24"/>
              </w:rPr>
            </w:pPr>
            <w:r>
              <w:rPr>
                <w:rFonts w:ascii="Times New Roman" w:hAnsi="Times New Roman"/>
                <w:sz w:val="24"/>
              </w:rPr>
              <w:t xml:space="preserve">10 </w:t>
            </w:r>
            <w:r w:rsidR="00337D54">
              <w:rPr>
                <w:rFonts w:ascii="Times New Roman" w:hAnsi="Times New Roman"/>
                <w:sz w:val="24"/>
              </w:rPr>
              <w:t>2</w:t>
            </w:r>
            <w:r>
              <w:rPr>
                <w:rFonts w:ascii="Times New Roman" w:hAnsi="Times New Roman"/>
                <w:sz w:val="24"/>
              </w:rPr>
              <w:t>00</w:t>
            </w:r>
          </w:p>
        </w:tc>
      </w:tr>
      <w:tr w:rsidR="004D6958" w:rsidTr="00353C2D">
        <w:tc>
          <w:tcPr>
            <w:tcW w:w="9345" w:type="dxa"/>
            <w:gridSpan w:val="3"/>
            <w:vAlign w:val="center"/>
          </w:tcPr>
          <w:p w:rsidR="004D6958" w:rsidRDefault="004D6958" w:rsidP="00FB0970">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4D6958" w:rsidTr="00FB0970">
        <w:tc>
          <w:tcPr>
            <w:tcW w:w="562" w:type="dxa"/>
            <w:vAlign w:val="center"/>
          </w:tcPr>
          <w:p w:rsidR="004D6958" w:rsidRDefault="004D6958" w:rsidP="00FB0970">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4D6958" w:rsidRPr="004D6958" w:rsidRDefault="004D6958" w:rsidP="00FB0970">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4D6958" w:rsidRDefault="004D6958" w:rsidP="00337D54">
            <w:pPr>
              <w:autoSpaceDE w:val="0"/>
              <w:autoSpaceDN w:val="0"/>
              <w:adjustRightInd w:val="0"/>
              <w:jc w:val="center"/>
              <w:rPr>
                <w:rFonts w:ascii="Times New Roman" w:hAnsi="Times New Roman"/>
                <w:sz w:val="24"/>
              </w:rPr>
            </w:pPr>
            <w:r>
              <w:rPr>
                <w:rFonts w:ascii="Times New Roman" w:hAnsi="Times New Roman"/>
                <w:sz w:val="24"/>
              </w:rPr>
              <w:t>10 8</w:t>
            </w:r>
            <w:r w:rsidR="00337D54">
              <w:rPr>
                <w:rFonts w:ascii="Times New Roman" w:hAnsi="Times New Roman"/>
                <w:sz w:val="24"/>
              </w:rPr>
              <w:t>8</w:t>
            </w:r>
            <w:r>
              <w:rPr>
                <w:rFonts w:ascii="Times New Roman" w:hAnsi="Times New Roman"/>
                <w:sz w:val="24"/>
              </w:rPr>
              <w:t>0</w:t>
            </w:r>
          </w:p>
        </w:tc>
      </w:tr>
    </w:tbl>
    <w:p w:rsidR="00FB0970" w:rsidRDefault="00FB0970" w:rsidP="00FB0970">
      <w:pPr>
        <w:autoSpaceDE w:val="0"/>
        <w:autoSpaceDN w:val="0"/>
        <w:adjustRightInd w:val="0"/>
        <w:rPr>
          <w:rFonts w:ascii="Times New Roman" w:hAnsi="Times New Roman"/>
          <w:sz w:val="24"/>
        </w:rPr>
      </w:pPr>
    </w:p>
    <w:p w:rsidR="004D6958" w:rsidRPr="004D6958" w:rsidRDefault="004D6958" w:rsidP="004D6958">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4D6958" w:rsidRPr="004D6958" w:rsidRDefault="004D6958" w:rsidP="00337D54">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4D6958" w:rsidRDefault="004D6958" w:rsidP="004D6958">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337D54" w:rsidRDefault="00337D54" w:rsidP="004D6958">
      <w:pPr>
        <w:autoSpaceDE w:val="0"/>
        <w:autoSpaceDN w:val="0"/>
        <w:adjustRightInd w:val="0"/>
        <w:ind w:firstLine="540"/>
        <w:jc w:val="both"/>
        <w:rPr>
          <w:rFonts w:ascii="Times New Roman" w:hAnsi="Times New Roman"/>
          <w:sz w:val="24"/>
        </w:rPr>
      </w:pPr>
    </w:p>
    <w:p w:rsidR="004D6958" w:rsidRDefault="004D6958" w:rsidP="004D6958">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sidR="00337D54">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пункт</w:t>
      </w:r>
      <w:r w:rsidR="00337D54">
        <w:rPr>
          <w:rFonts w:ascii="Times New Roman" w:hAnsi="Times New Roman"/>
          <w:sz w:val="24"/>
        </w:rPr>
        <w:t>е</w:t>
      </w:r>
      <w:r w:rsidRPr="004D6958">
        <w:rPr>
          <w:rFonts w:ascii="Times New Roman" w:hAnsi="Times New Roman"/>
          <w:sz w:val="24"/>
        </w:rPr>
        <w:t xml:space="preserve"> </w:t>
      </w:r>
      <w:r w:rsidR="00337D54">
        <w:rPr>
          <w:rFonts w:ascii="Times New Roman" w:hAnsi="Times New Roman"/>
          <w:sz w:val="24"/>
        </w:rPr>
        <w:t xml:space="preserve">4 </w:t>
      </w:r>
      <w:r w:rsidRPr="004D6958">
        <w:rPr>
          <w:rFonts w:ascii="Times New Roman" w:hAnsi="Times New Roman"/>
          <w:sz w:val="24"/>
        </w:rPr>
        <w:t>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4D6958" w:rsidRDefault="004D6958" w:rsidP="004D6958">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125"/>
        <w:gridCol w:w="2977"/>
      </w:tblGrid>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125"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Межразрядные коэффициенты</w:t>
            </w:r>
          </w:p>
        </w:tc>
        <w:tc>
          <w:tcPr>
            <w:tcW w:w="2977"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Рекомендуемый оклад, рублей</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1</w:t>
            </w:r>
          </w:p>
        </w:tc>
        <w:tc>
          <w:tcPr>
            <w:tcW w:w="2125"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1,00</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6 800</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2</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1,02</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6 936</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3</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1,04</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7 072</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4</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1,06</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7 208</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5</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1,08</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7 344</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6</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1,10</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7 480</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7</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1,125</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7 650</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8</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1,15</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7 820</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9</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1,19</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8 092</w:t>
            </w:r>
          </w:p>
        </w:tc>
      </w:tr>
      <w:tr w:rsidR="004D6958" w:rsidTr="004D6958">
        <w:tc>
          <w:tcPr>
            <w:tcW w:w="1702" w:type="dxa"/>
            <w:vAlign w:val="center"/>
          </w:tcPr>
          <w:p w:rsidR="004D6958" w:rsidRDefault="004D6958" w:rsidP="004D6958">
            <w:pPr>
              <w:autoSpaceDE w:val="0"/>
              <w:autoSpaceDN w:val="0"/>
              <w:adjustRightInd w:val="0"/>
              <w:jc w:val="center"/>
              <w:rPr>
                <w:rFonts w:ascii="Times New Roman" w:hAnsi="Times New Roman"/>
                <w:sz w:val="24"/>
              </w:rPr>
            </w:pPr>
            <w:r>
              <w:rPr>
                <w:rFonts w:ascii="Times New Roman" w:hAnsi="Times New Roman"/>
                <w:sz w:val="24"/>
              </w:rPr>
              <w:t>10</w:t>
            </w:r>
          </w:p>
        </w:tc>
        <w:tc>
          <w:tcPr>
            <w:tcW w:w="2125"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1,23</w:t>
            </w:r>
          </w:p>
        </w:tc>
        <w:tc>
          <w:tcPr>
            <w:tcW w:w="2977" w:type="dxa"/>
            <w:vAlign w:val="center"/>
          </w:tcPr>
          <w:p w:rsidR="004D6958" w:rsidRDefault="00337D54" w:rsidP="004D6958">
            <w:pPr>
              <w:autoSpaceDE w:val="0"/>
              <w:autoSpaceDN w:val="0"/>
              <w:adjustRightInd w:val="0"/>
              <w:jc w:val="center"/>
              <w:rPr>
                <w:rFonts w:ascii="Times New Roman" w:hAnsi="Times New Roman"/>
                <w:sz w:val="24"/>
              </w:rPr>
            </w:pPr>
            <w:r>
              <w:rPr>
                <w:rFonts w:ascii="Times New Roman" w:hAnsi="Times New Roman"/>
                <w:sz w:val="24"/>
              </w:rPr>
              <w:t>8 364</w:t>
            </w:r>
          </w:p>
        </w:tc>
      </w:tr>
    </w:tbl>
    <w:p w:rsidR="004D6958" w:rsidRPr="004D6958" w:rsidRDefault="004D6958" w:rsidP="004D6958">
      <w:pPr>
        <w:autoSpaceDE w:val="0"/>
        <w:autoSpaceDN w:val="0"/>
        <w:adjustRightInd w:val="0"/>
        <w:ind w:firstLine="540"/>
        <w:jc w:val="both"/>
        <w:rPr>
          <w:rFonts w:ascii="Times New Roman" w:hAnsi="Times New Roman"/>
          <w:sz w:val="24"/>
        </w:rPr>
      </w:pPr>
    </w:p>
    <w:p w:rsidR="004D6958" w:rsidRPr="004D6958" w:rsidRDefault="004D6958" w:rsidP="004D6958">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4D6958" w:rsidRPr="004D6958" w:rsidRDefault="004D6958" w:rsidP="004D6958">
      <w:pPr>
        <w:ind w:firstLine="709"/>
        <w:jc w:val="both"/>
        <w:rPr>
          <w:rFonts w:ascii="Times New Roman" w:hAnsi="Times New Roman"/>
          <w:sz w:val="24"/>
        </w:rPr>
      </w:pPr>
      <w:r w:rsidRPr="004D6958">
        <w:rPr>
          <w:rFonts w:ascii="Times New Roman" w:hAnsi="Times New Roman"/>
          <w:sz w:val="24"/>
        </w:rPr>
        <w:t>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учреждения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FB0970" w:rsidRPr="00026784" w:rsidRDefault="004D6958" w:rsidP="00026784">
      <w:pPr>
        <w:ind w:firstLine="709"/>
        <w:jc w:val="both"/>
        <w:rPr>
          <w:rFonts w:ascii="Times New Roman" w:hAnsi="Times New Roman"/>
          <w:color w:val="FF0000"/>
          <w:sz w:val="24"/>
        </w:rPr>
      </w:pPr>
      <w:r w:rsidRPr="004D6958">
        <w:rPr>
          <w:rFonts w:ascii="Times New Roman" w:hAnsi="Times New Roman"/>
          <w:sz w:val="24"/>
        </w:rPr>
        <w:t>Вопрос об установлении конкретному рабочему указанного оклада решается руководителем учреждения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sidR="00026784">
        <w:rPr>
          <w:rFonts w:ascii="Times New Roman" w:hAnsi="Times New Roman"/>
          <w:sz w:val="24"/>
        </w:rPr>
        <w:t>ный, так и временный характер.</w:t>
      </w:r>
    </w:p>
    <w:p w:rsidR="00FB0970" w:rsidRDefault="00FB0970" w:rsidP="00FB0970">
      <w:pPr>
        <w:autoSpaceDE w:val="0"/>
        <w:autoSpaceDN w:val="0"/>
        <w:adjustRightInd w:val="0"/>
        <w:rPr>
          <w:rFonts w:ascii="Times New Roman" w:hAnsi="Times New Roman"/>
          <w:sz w:val="24"/>
        </w:rPr>
      </w:pPr>
    </w:p>
    <w:p w:rsidR="00FB0970" w:rsidRDefault="00FB0970" w:rsidP="00FB0970">
      <w:pPr>
        <w:autoSpaceDE w:val="0"/>
        <w:autoSpaceDN w:val="0"/>
        <w:adjustRightInd w:val="0"/>
        <w:rPr>
          <w:rFonts w:ascii="Times New Roman" w:hAnsi="Times New Roman"/>
          <w:sz w:val="24"/>
        </w:rPr>
      </w:pPr>
    </w:p>
    <w:p w:rsidR="00337D54" w:rsidRDefault="00337D54" w:rsidP="00337D54">
      <w:pPr>
        <w:rPr>
          <w:rFonts w:ascii="Times New Roman" w:hAnsi="Times New Roman"/>
          <w:sz w:val="24"/>
        </w:rPr>
      </w:pPr>
    </w:p>
    <w:p w:rsidR="00026784" w:rsidRDefault="00026784" w:rsidP="00337D54">
      <w:pPr>
        <w:jc w:val="center"/>
        <w:rPr>
          <w:rFonts w:ascii="Times New Roman" w:hAnsi="Times New Roman"/>
          <w:b/>
          <w:sz w:val="24"/>
        </w:rPr>
      </w:pPr>
    </w:p>
    <w:p w:rsidR="00026784" w:rsidRDefault="00026784" w:rsidP="00337D54">
      <w:pPr>
        <w:jc w:val="center"/>
        <w:rPr>
          <w:rFonts w:ascii="Times New Roman" w:hAnsi="Times New Roman"/>
          <w:b/>
          <w:sz w:val="24"/>
        </w:rPr>
      </w:pPr>
    </w:p>
    <w:p w:rsidR="00026784" w:rsidRDefault="00026784" w:rsidP="00337D54">
      <w:pPr>
        <w:jc w:val="center"/>
        <w:rPr>
          <w:rFonts w:ascii="Times New Roman" w:hAnsi="Times New Roman"/>
          <w:b/>
          <w:sz w:val="24"/>
        </w:rPr>
      </w:pPr>
    </w:p>
    <w:p w:rsidR="00026784" w:rsidRDefault="00026784" w:rsidP="00337D54">
      <w:pPr>
        <w:jc w:val="center"/>
        <w:rPr>
          <w:rFonts w:ascii="Times New Roman" w:hAnsi="Times New Roman"/>
          <w:b/>
          <w:sz w:val="24"/>
        </w:rPr>
      </w:pPr>
    </w:p>
    <w:p w:rsidR="00223FC3" w:rsidRPr="00D32362" w:rsidRDefault="00337D54" w:rsidP="00337D54">
      <w:pPr>
        <w:jc w:val="center"/>
        <w:rPr>
          <w:rFonts w:ascii="Times New Roman" w:hAnsi="Times New Roman"/>
          <w:b/>
          <w:sz w:val="24"/>
        </w:rPr>
      </w:pPr>
      <w:r>
        <w:rPr>
          <w:rFonts w:ascii="Times New Roman" w:hAnsi="Times New Roman"/>
          <w:b/>
          <w:sz w:val="24"/>
        </w:rPr>
        <w:lastRenderedPageBreak/>
        <w:t>Раздел 3.</w:t>
      </w:r>
    </w:p>
    <w:p w:rsidR="00223FC3" w:rsidRPr="00D32362" w:rsidRDefault="00223FC3" w:rsidP="00223FC3">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223FC3" w:rsidRPr="00D32362" w:rsidRDefault="00223FC3" w:rsidP="00337D54">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sidR="00337D54">
        <w:rPr>
          <w:rFonts w:ascii="Times New Roman" w:hAnsi="Times New Roman"/>
          <w:b/>
          <w:sz w:val="24"/>
        </w:rPr>
        <w:t xml:space="preserve">ОВ </w:t>
      </w:r>
      <w:r w:rsidRPr="00D32362">
        <w:rPr>
          <w:rFonts w:ascii="Times New Roman" w:hAnsi="Times New Roman"/>
          <w:b/>
          <w:sz w:val="24"/>
        </w:rPr>
        <w:t xml:space="preserve">ОРГАНИЗАЦИЙ </w:t>
      </w:r>
    </w:p>
    <w:p w:rsidR="00223FC3" w:rsidRPr="00D32362" w:rsidRDefault="00223FC3" w:rsidP="004D6958">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223FC3" w:rsidRPr="00D32362" w:rsidTr="00223FC3">
        <w:trPr>
          <w:cantSplit/>
          <w:trHeight w:val="501"/>
          <w:tblHeader/>
        </w:trPr>
        <w:tc>
          <w:tcPr>
            <w:tcW w:w="720" w:type="dxa"/>
            <w:vMerge w:val="restart"/>
            <w:tcBorders>
              <w:bottom w:val="single" w:sz="4" w:space="0" w:color="auto"/>
            </w:tcBorders>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w:t>
            </w:r>
          </w:p>
          <w:p w:rsidR="00223FC3" w:rsidRPr="00D32362" w:rsidRDefault="00223FC3" w:rsidP="00223FC3">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sidR="0020482B">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223FC3" w:rsidRPr="00D32362" w:rsidRDefault="00223FC3" w:rsidP="00223FC3">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sidR="0020482B">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223FC3" w:rsidRPr="00D32362" w:rsidTr="00223FC3">
        <w:trPr>
          <w:cantSplit/>
          <w:trHeight w:val="330"/>
          <w:tblHeader/>
        </w:trPr>
        <w:tc>
          <w:tcPr>
            <w:tcW w:w="720" w:type="dxa"/>
            <w:vMerge/>
            <w:vAlign w:val="center"/>
          </w:tcPr>
          <w:p w:rsidR="00223FC3" w:rsidRPr="00D32362" w:rsidRDefault="00223FC3" w:rsidP="00223FC3">
            <w:pPr>
              <w:jc w:val="center"/>
              <w:rPr>
                <w:rFonts w:ascii="Times New Roman" w:hAnsi="Times New Roman"/>
                <w:b/>
                <w:sz w:val="24"/>
              </w:rPr>
            </w:pPr>
          </w:p>
        </w:tc>
        <w:tc>
          <w:tcPr>
            <w:tcW w:w="6480" w:type="dxa"/>
            <w:vMerge/>
            <w:tcBorders>
              <w:right w:val="single" w:sz="4" w:space="0" w:color="auto"/>
            </w:tcBorders>
            <w:vAlign w:val="center"/>
          </w:tcPr>
          <w:p w:rsidR="00223FC3" w:rsidRPr="00D32362" w:rsidRDefault="00223FC3" w:rsidP="00223FC3">
            <w:pPr>
              <w:jc w:val="center"/>
              <w:rPr>
                <w:rFonts w:ascii="Times New Roman" w:hAnsi="Times New Roman"/>
                <w:b/>
                <w:sz w:val="24"/>
              </w:rPr>
            </w:pPr>
          </w:p>
        </w:tc>
        <w:tc>
          <w:tcPr>
            <w:tcW w:w="2340" w:type="dxa"/>
            <w:vMerge/>
            <w:tcBorders>
              <w:left w:val="single" w:sz="4" w:space="0" w:color="auto"/>
            </w:tcBorders>
            <w:vAlign w:val="center"/>
          </w:tcPr>
          <w:p w:rsidR="00223FC3" w:rsidRPr="00D32362" w:rsidRDefault="00223FC3" w:rsidP="00223FC3">
            <w:pPr>
              <w:jc w:val="center"/>
              <w:rPr>
                <w:rFonts w:ascii="Times New Roman" w:hAnsi="Times New Roman"/>
                <w:sz w:val="24"/>
              </w:rPr>
            </w:pPr>
          </w:p>
        </w:tc>
      </w:tr>
      <w:tr w:rsidR="00223FC3" w:rsidRPr="00D32362" w:rsidTr="00223FC3">
        <w:trPr>
          <w:trHeight w:val="143"/>
        </w:trPr>
        <w:tc>
          <w:tcPr>
            <w:tcW w:w="720"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1</w:t>
            </w:r>
            <w:r w:rsidR="00AB005E">
              <w:rPr>
                <w:rFonts w:ascii="Times New Roman" w:hAnsi="Times New Roman"/>
                <w:sz w:val="24"/>
              </w:rPr>
              <w:t>.</w:t>
            </w:r>
          </w:p>
        </w:tc>
        <w:tc>
          <w:tcPr>
            <w:tcW w:w="6480" w:type="dxa"/>
          </w:tcPr>
          <w:p w:rsidR="00223FC3" w:rsidRPr="00D32362" w:rsidRDefault="00223FC3" w:rsidP="00223FC3">
            <w:pPr>
              <w:jc w:val="both"/>
              <w:rPr>
                <w:rFonts w:ascii="Times New Roman" w:hAnsi="Times New Roman"/>
                <w:sz w:val="24"/>
              </w:rPr>
            </w:pPr>
            <w:r w:rsidRPr="00D32362">
              <w:rPr>
                <w:rFonts w:ascii="Times New Roman" w:hAnsi="Times New Roman"/>
                <w:sz w:val="24"/>
              </w:rPr>
              <w:t xml:space="preserve">За работу в учреждениях образования, расположенных в сельских населенных пунктах (в соответствии с п.4 решения Совета муниципального образования «Княжпогостский район» от 29.12.2004 г. №100 «Об оплате труда работников муниципальных учреждений Княжпогостского района») </w:t>
            </w:r>
          </w:p>
        </w:tc>
        <w:tc>
          <w:tcPr>
            <w:tcW w:w="2340"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25</w:t>
            </w:r>
          </w:p>
        </w:tc>
      </w:tr>
      <w:tr w:rsidR="00223FC3" w:rsidRPr="00D32362" w:rsidTr="00223FC3">
        <w:trPr>
          <w:trHeight w:val="143"/>
        </w:trPr>
        <w:tc>
          <w:tcPr>
            <w:tcW w:w="720" w:type="dxa"/>
            <w:vAlign w:val="center"/>
          </w:tcPr>
          <w:p w:rsidR="00223FC3" w:rsidRPr="00D32362" w:rsidRDefault="00AB005E" w:rsidP="00223FC3">
            <w:pPr>
              <w:jc w:val="center"/>
              <w:rPr>
                <w:rFonts w:ascii="Times New Roman" w:hAnsi="Times New Roman"/>
                <w:sz w:val="24"/>
              </w:rPr>
            </w:pPr>
            <w:r>
              <w:rPr>
                <w:rFonts w:ascii="Times New Roman" w:hAnsi="Times New Roman"/>
                <w:sz w:val="24"/>
              </w:rPr>
              <w:t>2.</w:t>
            </w:r>
          </w:p>
        </w:tc>
        <w:tc>
          <w:tcPr>
            <w:tcW w:w="6480" w:type="dxa"/>
          </w:tcPr>
          <w:p w:rsidR="00223FC3" w:rsidRPr="00D32362" w:rsidRDefault="00223FC3" w:rsidP="00223FC3">
            <w:pPr>
              <w:rPr>
                <w:rFonts w:cs="Calibri"/>
              </w:rPr>
            </w:pPr>
            <w:r w:rsidRPr="00D32362">
              <w:rPr>
                <w:rFonts w:ascii="Times New Roman" w:hAnsi="Times New Roman"/>
                <w:sz w:val="24"/>
              </w:rPr>
              <w:t>Педагогическим работникам</w:t>
            </w:r>
            <w:r w:rsidR="00AB005E">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223FC3" w:rsidRPr="00D32362" w:rsidRDefault="00223FC3" w:rsidP="00223FC3">
            <w:pPr>
              <w:rPr>
                <w:rFonts w:ascii="Times New Roman" w:hAnsi="Times New Roman"/>
                <w:sz w:val="24"/>
              </w:rPr>
            </w:pPr>
            <w:r w:rsidRPr="00D32362">
              <w:rPr>
                <w:rFonts w:ascii="Times New Roman" w:hAnsi="Times New Roman"/>
                <w:sz w:val="24"/>
              </w:rPr>
              <w:t>первой квалификационной категории</w:t>
            </w:r>
          </w:p>
          <w:p w:rsidR="00223FC3" w:rsidRPr="00D32362" w:rsidRDefault="00223FC3" w:rsidP="00223FC3">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223FC3" w:rsidRPr="00D32362" w:rsidRDefault="00223FC3" w:rsidP="00223FC3">
            <w:pPr>
              <w:jc w:val="center"/>
              <w:rPr>
                <w:rFonts w:ascii="Times New Roman" w:hAnsi="Times New Roman"/>
                <w:sz w:val="24"/>
              </w:rPr>
            </w:pPr>
          </w:p>
          <w:p w:rsidR="00223FC3" w:rsidRPr="00D32362" w:rsidRDefault="00AB005E" w:rsidP="00AB005E">
            <w:pPr>
              <w:jc w:val="center"/>
              <w:rPr>
                <w:rFonts w:ascii="Times New Roman" w:hAnsi="Times New Roman"/>
                <w:sz w:val="24"/>
              </w:rPr>
            </w:pPr>
            <w:r>
              <w:rPr>
                <w:rFonts w:ascii="Times New Roman" w:hAnsi="Times New Roman"/>
                <w:sz w:val="24"/>
              </w:rPr>
              <w:t>20</w:t>
            </w:r>
          </w:p>
          <w:p w:rsidR="00223FC3" w:rsidRPr="00D32362" w:rsidRDefault="00AB005E" w:rsidP="00223FC3">
            <w:pPr>
              <w:jc w:val="center"/>
              <w:rPr>
                <w:rFonts w:ascii="Times New Roman" w:hAnsi="Times New Roman"/>
                <w:sz w:val="24"/>
              </w:rPr>
            </w:pPr>
            <w:r>
              <w:rPr>
                <w:rFonts w:ascii="Times New Roman" w:hAnsi="Times New Roman"/>
                <w:sz w:val="24"/>
              </w:rPr>
              <w:t>4</w:t>
            </w:r>
            <w:r w:rsidR="00223FC3" w:rsidRPr="00D32362">
              <w:rPr>
                <w:rFonts w:ascii="Times New Roman" w:hAnsi="Times New Roman"/>
                <w:sz w:val="24"/>
              </w:rPr>
              <w:t>0</w:t>
            </w:r>
          </w:p>
        </w:tc>
      </w:tr>
      <w:tr w:rsidR="0025458B" w:rsidRPr="00D32362" w:rsidTr="00223FC3">
        <w:trPr>
          <w:trHeight w:val="143"/>
        </w:trPr>
        <w:tc>
          <w:tcPr>
            <w:tcW w:w="720" w:type="dxa"/>
            <w:vAlign w:val="center"/>
          </w:tcPr>
          <w:p w:rsidR="0025458B" w:rsidRDefault="0025458B" w:rsidP="00223FC3">
            <w:pPr>
              <w:jc w:val="center"/>
              <w:rPr>
                <w:rFonts w:ascii="Times New Roman" w:hAnsi="Times New Roman"/>
                <w:sz w:val="24"/>
              </w:rPr>
            </w:pPr>
            <w:r>
              <w:rPr>
                <w:rFonts w:ascii="Times New Roman" w:hAnsi="Times New Roman"/>
                <w:sz w:val="24"/>
              </w:rPr>
              <w:t>3.</w:t>
            </w:r>
          </w:p>
        </w:tc>
        <w:tc>
          <w:tcPr>
            <w:tcW w:w="6480" w:type="dxa"/>
          </w:tcPr>
          <w:p w:rsidR="0025458B" w:rsidRPr="0025458B" w:rsidRDefault="0025458B" w:rsidP="00223FC3">
            <w:pPr>
              <w:rPr>
                <w:rFonts w:ascii="Times New Roman" w:hAnsi="Times New Roman"/>
                <w:sz w:val="24"/>
              </w:rPr>
            </w:pPr>
            <w:r w:rsidRPr="0025458B">
              <w:rPr>
                <w:rFonts w:ascii="Times New Roman" w:hAnsi="Times New Roman"/>
                <w:sz w:val="24"/>
              </w:rPr>
              <w:t>Руководителю, заместителю руководителя по учебной, учебно-воспитательной работе, педагогическим и медицинским работникам за работу в образовательных организациях, реализующих адаптированные образовательные программы для обучения лиц с ограниченными возможностями здоровья</w:t>
            </w:r>
          </w:p>
        </w:tc>
        <w:tc>
          <w:tcPr>
            <w:tcW w:w="2340" w:type="dxa"/>
            <w:vAlign w:val="center"/>
          </w:tcPr>
          <w:p w:rsidR="0025458B" w:rsidRPr="00D32362" w:rsidRDefault="0025458B" w:rsidP="00223FC3">
            <w:pPr>
              <w:jc w:val="center"/>
              <w:rPr>
                <w:rFonts w:ascii="Times New Roman" w:hAnsi="Times New Roman"/>
                <w:sz w:val="24"/>
              </w:rPr>
            </w:pPr>
            <w:r>
              <w:rPr>
                <w:rFonts w:ascii="Times New Roman" w:hAnsi="Times New Roman"/>
                <w:sz w:val="24"/>
              </w:rPr>
              <w:t>10</w:t>
            </w:r>
          </w:p>
        </w:tc>
      </w:tr>
    </w:tbl>
    <w:p w:rsidR="0025458B" w:rsidRPr="00D32362" w:rsidRDefault="0025458B" w:rsidP="00223FC3">
      <w:pPr>
        <w:rPr>
          <w:rFonts w:ascii="Times New Roman" w:hAnsi="Times New Roman"/>
          <w:sz w:val="24"/>
        </w:rPr>
      </w:pPr>
    </w:p>
    <w:p w:rsidR="00223FC3" w:rsidRPr="00D32362" w:rsidRDefault="00AB005E" w:rsidP="00223FC3">
      <w:pPr>
        <w:ind w:firstLine="540"/>
        <w:jc w:val="both"/>
        <w:rPr>
          <w:rFonts w:ascii="Times New Roman" w:hAnsi="Times New Roman"/>
          <w:sz w:val="24"/>
        </w:rPr>
      </w:pPr>
      <w:r>
        <w:rPr>
          <w:rFonts w:ascii="Times New Roman" w:hAnsi="Times New Roman"/>
          <w:sz w:val="24"/>
        </w:rPr>
        <w:t>1</w:t>
      </w:r>
      <w:r w:rsidR="00223FC3"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sidR="0025458B">
        <w:rPr>
          <w:rFonts w:ascii="Times New Roman" w:hAnsi="Times New Roman"/>
          <w:sz w:val="24"/>
        </w:rPr>
        <w:t>с</w:t>
      </w:r>
      <w:r w:rsidR="00223FC3" w:rsidRPr="00D32362">
        <w:rPr>
          <w:rFonts w:ascii="Times New Roman" w:hAnsi="Times New Roman"/>
          <w:sz w:val="24"/>
        </w:rPr>
        <w:t>тавки заработной платы) без учета повышения по другим основаниям.</w:t>
      </w:r>
    </w:p>
    <w:p w:rsidR="00223FC3" w:rsidRDefault="00AB005E" w:rsidP="00223FC3">
      <w:pPr>
        <w:ind w:firstLine="540"/>
        <w:jc w:val="both"/>
        <w:rPr>
          <w:rFonts w:ascii="Times New Roman" w:hAnsi="Times New Roman"/>
          <w:sz w:val="24"/>
        </w:rPr>
      </w:pPr>
      <w:r>
        <w:rPr>
          <w:rFonts w:ascii="Times New Roman" w:hAnsi="Times New Roman"/>
          <w:sz w:val="24"/>
        </w:rPr>
        <w:t>2</w:t>
      </w:r>
      <w:r w:rsidR="00223FC3"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20482B" w:rsidRPr="00D32362" w:rsidRDefault="0020482B" w:rsidP="00223FC3">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223FC3" w:rsidRPr="00D32362" w:rsidRDefault="00223FC3" w:rsidP="00223FC3">
      <w:pPr>
        <w:ind w:firstLine="540"/>
        <w:jc w:val="both"/>
        <w:rPr>
          <w:szCs w:val="28"/>
        </w:rPr>
      </w:pPr>
    </w:p>
    <w:p w:rsidR="00223FC3" w:rsidRPr="00D32362" w:rsidRDefault="00223FC3" w:rsidP="00223FC3">
      <w:pPr>
        <w:rPr>
          <w:rFonts w:ascii="Times New Roman" w:hAnsi="Times New Roman"/>
          <w:sz w:val="24"/>
        </w:rPr>
      </w:pPr>
    </w:p>
    <w:p w:rsidR="00223FC3" w:rsidRPr="00D32362" w:rsidRDefault="00223FC3" w:rsidP="00223FC3">
      <w:pPr>
        <w:rPr>
          <w:rFonts w:ascii="Times New Roman" w:hAnsi="Times New Roman"/>
          <w:sz w:val="24"/>
        </w:rPr>
      </w:pPr>
    </w:p>
    <w:p w:rsidR="00223FC3" w:rsidRPr="00D32362" w:rsidRDefault="00223FC3" w:rsidP="00223FC3">
      <w:pPr>
        <w:jc w:val="right"/>
        <w:rPr>
          <w:rFonts w:ascii="Times New Roman" w:hAnsi="Times New Roman"/>
          <w:sz w:val="24"/>
        </w:rPr>
      </w:pPr>
    </w:p>
    <w:p w:rsidR="00223FC3" w:rsidRPr="00D32362" w:rsidRDefault="00223FC3" w:rsidP="00223FC3">
      <w:pPr>
        <w:jc w:val="right"/>
        <w:rPr>
          <w:rFonts w:ascii="Times New Roman" w:hAnsi="Times New Roman"/>
          <w:sz w:val="24"/>
        </w:rPr>
      </w:pPr>
    </w:p>
    <w:p w:rsidR="00223FC3" w:rsidRPr="00D32362" w:rsidRDefault="00223FC3" w:rsidP="00223FC3">
      <w:pPr>
        <w:jc w:val="right"/>
        <w:rPr>
          <w:rFonts w:ascii="Times New Roman" w:hAnsi="Times New Roman"/>
          <w:sz w:val="24"/>
        </w:rPr>
      </w:pPr>
    </w:p>
    <w:p w:rsidR="00223FC3" w:rsidRPr="00D32362" w:rsidRDefault="00223FC3" w:rsidP="00223FC3">
      <w:pPr>
        <w:jc w:val="right"/>
        <w:rPr>
          <w:rFonts w:ascii="Times New Roman" w:hAnsi="Times New Roman"/>
          <w:sz w:val="24"/>
        </w:rPr>
      </w:pPr>
    </w:p>
    <w:p w:rsidR="00223FC3" w:rsidRPr="00D32362" w:rsidRDefault="00223FC3" w:rsidP="00223FC3">
      <w:pPr>
        <w:jc w:val="right"/>
        <w:rPr>
          <w:rFonts w:ascii="Times New Roman" w:hAnsi="Times New Roman"/>
          <w:sz w:val="24"/>
        </w:rPr>
      </w:pPr>
    </w:p>
    <w:p w:rsidR="00223FC3" w:rsidRDefault="00223FC3" w:rsidP="0020482B">
      <w:pPr>
        <w:rPr>
          <w:rFonts w:ascii="Times New Roman" w:hAnsi="Times New Roman"/>
          <w:sz w:val="24"/>
        </w:rPr>
      </w:pPr>
    </w:p>
    <w:p w:rsidR="0020482B" w:rsidRPr="00D32362" w:rsidRDefault="0020482B" w:rsidP="0020482B">
      <w:pPr>
        <w:rPr>
          <w:rFonts w:ascii="Times New Roman" w:hAnsi="Times New Roman"/>
          <w:sz w:val="24"/>
        </w:rPr>
      </w:pPr>
    </w:p>
    <w:p w:rsidR="00223FC3" w:rsidRPr="00D32362" w:rsidRDefault="00223FC3" w:rsidP="00223FC3">
      <w:pPr>
        <w:jc w:val="right"/>
        <w:rPr>
          <w:rFonts w:ascii="Times New Roman" w:hAnsi="Times New Roman"/>
          <w:sz w:val="24"/>
        </w:rPr>
      </w:pPr>
    </w:p>
    <w:p w:rsidR="00223FC3" w:rsidRPr="00D32362" w:rsidRDefault="00223FC3" w:rsidP="00223FC3">
      <w:pPr>
        <w:jc w:val="right"/>
        <w:rPr>
          <w:rFonts w:ascii="Times New Roman" w:hAnsi="Times New Roman"/>
          <w:sz w:val="24"/>
        </w:rPr>
      </w:pPr>
    </w:p>
    <w:p w:rsidR="00AB005E" w:rsidRDefault="00AB005E" w:rsidP="00AB005E">
      <w:pPr>
        <w:rPr>
          <w:rFonts w:ascii="Times New Roman" w:hAnsi="Times New Roman"/>
          <w:sz w:val="24"/>
        </w:rPr>
      </w:pPr>
    </w:p>
    <w:p w:rsidR="00223FC3" w:rsidRDefault="00223FC3" w:rsidP="00223FC3">
      <w:pPr>
        <w:jc w:val="center"/>
        <w:rPr>
          <w:rFonts w:ascii="Times New Roman" w:hAnsi="Times New Roman"/>
          <w:b/>
          <w:sz w:val="24"/>
        </w:rPr>
      </w:pPr>
    </w:p>
    <w:p w:rsidR="0025458B" w:rsidRDefault="0025458B" w:rsidP="00223FC3">
      <w:pPr>
        <w:jc w:val="center"/>
        <w:rPr>
          <w:rFonts w:ascii="Times New Roman" w:hAnsi="Times New Roman"/>
          <w:b/>
          <w:sz w:val="24"/>
        </w:rPr>
      </w:pPr>
    </w:p>
    <w:p w:rsidR="00026784" w:rsidRDefault="00026784" w:rsidP="00223FC3">
      <w:pPr>
        <w:jc w:val="center"/>
        <w:rPr>
          <w:rFonts w:ascii="Times New Roman" w:hAnsi="Times New Roman"/>
          <w:b/>
          <w:sz w:val="24"/>
        </w:rPr>
      </w:pPr>
    </w:p>
    <w:p w:rsidR="00026784" w:rsidRDefault="00026784" w:rsidP="00223FC3">
      <w:pPr>
        <w:jc w:val="center"/>
        <w:rPr>
          <w:rFonts w:ascii="Times New Roman" w:hAnsi="Times New Roman"/>
          <w:b/>
          <w:sz w:val="24"/>
        </w:rPr>
      </w:pPr>
    </w:p>
    <w:p w:rsidR="0025458B" w:rsidRPr="00D32362" w:rsidRDefault="0025458B" w:rsidP="00223FC3">
      <w:pPr>
        <w:jc w:val="center"/>
        <w:rPr>
          <w:rFonts w:ascii="Times New Roman" w:hAnsi="Times New Roman"/>
          <w:b/>
          <w:sz w:val="24"/>
        </w:rPr>
      </w:pPr>
      <w:bookmarkStart w:id="1" w:name="_GoBack"/>
      <w:bookmarkEnd w:id="1"/>
      <w:r>
        <w:rPr>
          <w:rFonts w:ascii="Times New Roman" w:hAnsi="Times New Roman"/>
          <w:b/>
          <w:sz w:val="24"/>
        </w:rPr>
        <w:lastRenderedPageBreak/>
        <w:t>Раздел 4.</w:t>
      </w:r>
    </w:p>
    <w:p w:rsidR="00223FC3" w:rsidRPr="00D32362" w:rsidRDefault="00223FC3" w:rsidP="00223FC3">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223FC3" w:rsidRPr="00D32362" w:rsidRDefault="00223FC3" w:rsidP="00223FC3">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223FC3" w:rsidRPr="00D32362" w:rsidRDefault="00223FC3" w:rsidP="00223FC3">
      <w:pPr>
        <w:jc w:val="center"/>
        <w:rPr>
          <w:rFonts w:ascii="Times New Roman" w:hAnsi="Times New Roman"/>
          <w:b/>
          <w:sz w:val="24"/>
        </w:rPr>
      </w:pPr>
    </w:p>
    <w:p w:rsidR="00223FC3" w:rsidRPr="00D32362" w:rsidRDefault="00223FC3" w:rsidP="00223FC3">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223FC3" w:rsidRPr="00D32362" w:rsidRDefault="00223FC3" w:rsidP="00223FC3">
      <w:pPr>
        <w:ind w:firstLine="540"/>
        <w:jc w:val="both"/>
        <w:rPr>
          <w:rFonts w:ascii="Times New Roman" w:hAnsi="Times New Roman"/>
          <w:sz w:val="24"/>
        </w:rPr>
      </w:pPr>
      <w:r w:rsidRPr="00D32362">
        <w:rPr>
          <w:rFonts w:ascii="Times New Roman" w:hAnsi="Times New Roman"/>
          <w:sz w:val="24"/>
        </w:rPr>
        <w:t xml:space="preserve">1) доплаты работникам </w:t>
      </w:r>
      <w:r w:rsidR="0025458B">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p>
    <w:p w:rsidR="00223FC3" w:rsidRPr="00D32362" w:rsidRDefault="00223FC3" w:rsidP="00223FC3">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 занятым на работах с вредными и (или) опасными условиями труда;</w:t>
      </w:r>
    </w:p>
    <w:p w:rsidR="00223FC3" w:rsidRPr="00D32362" w:rsidRDefault="00AB005E" w:rsidP="00223FC3">
      <w:pPr>
        <w:tabs>
          <w:tab w:val="left" w:pos="0"/>
        </w:tabs>
        <w:ind w:firstLine="540"/>
        <w:jc w:val="both"/>
        <w:rPr>
          <w:rFonts w:ascii="Times New Roman" w:hAnsi="Times New Roman"/>
          <w:sz w:val="24"/>
        </w:rPr>
      </w:pPr>
      <w:r>
        <w:rPr>
          <w:rFonts w:ascii="Times New Roman" w:hAnsi="Times New Roman"/>
          <w:sz w:val="24"/>
        </w:rPr>
        <w:t>3</w:t>
      </w:r>
      <w:r w:rsidR="00223FC3" w:rsidRPr="00D32362">
        <w:rPr>
          <w:rFonts w:ascii="Times New Roman" w:hAnsi="Times New Roman"/>
          <w:sz w:val="24"/>
        </w:rPr>
        <w:t xml:space="preserve">) доплаты молодым специалистам </w:t>
      </w:r>
      <w:r w:rsidR="0025458B">
        <w:rPr>
          <w:rFonts w:ascii="Times New Roman" w:hAnsi="Times New Roman"/>
          <w:sz w:val="24"/>
        </w:rPr>
        <w:t>Организаций</w:t>
      </w:r>
      <w:r w:rsidR="00223FC3" w:rsidRPr="00D32362">
        <w:rPr>
          <w:rFonts w:ascii="Times New Roman" w:hAnsi="Times New Roman"/>
          <w:sz w:val="24"/>
        </w:rPr>
        <w:t>;</w:t>
      </w:r>
    </w:p>
    <w:p w:rsidR="00223FC3" w:rsidRPr="00D32362" w:rsidRDefault="00AB005E" w:rsidP="00223FC3">
      <w:pPr>
        <w:tabs>
          <w:tab w:val="left" w:pos="0"/>
        </w:tabs>
        <w:ind w:firstLine="540"/>
        <w:jc w:val="both"/>
        <w:rPr>
          <w:rFonts w:ascii="Times New Roman" w:hAnsi="Times New Roman"/>
          <w:sz w:val="24"/>
        </w:rPr>
      </w:pPr>
      <w:r>
        <w:rPr>
          <w:rFonts w:ascii="Times New Roman" w:hAnsi="Times New Roman"/>
          <w:sz w:val="24"/>
        </w:rPr>
        <w:t>4</w:t>
      </w:r>
      <w:r w:rsidR="00223FC3" w:rsidRPr="00D32362">
        <w:rPr>
          <w:rFonts w:ascii="Times New Roman" w:hAnsi="Times New Roman"/>
          <w:sz w:val="24"/>
        </w:rPr>
        <w:t>) компенсация за работу по подготовке и проведению единого государственного экзамена;</w:t>
      </w:r>
    </w:p>
    <w:p w:rsidR="00223FC3" w:rsidRDefault="00AB005E" w:rsidP="00223FC3">
      <w:pPr>
        <w:tabs>
          <w:tab w:val="left" w:pos="0"/>
        </w:tabs>
        <w:ind w:firstLine="540"/>
        <w:jc w:val="both"/>
        <w:rPr>
          <w:rFonts w:ascii="Times New Roman" w:hAnsi="Times New Roman"/>
          <w:sz w:val="24"/>
        </w:rPr>
      </w:pPr>
      <w:r>
        <w:rPr>
          <w:rFonts w:ascii="Times New Roman" w:hAnsi="Times New Roman"/>
          <w:sz w:val="24"/>
        </w:rPr>
        <w:t>5</w:t>
      </w:r>
      <w:r w:rsidR="00223FC3" w:rsidRPr="00D32362">
        <w:rPr>
          <w:rFonts w:ascii="Times New Roman" w:hAnsi="Times New Roman"/>
          <w:sz w:val="24"/>
        </w:rPr>
        <w:t>) компенсация за работу по подготовке и проведению осно</w:t>
      </w:r>
      <w:r w:rsidR="0025458B">
        <w:rPr>
          <w:rFonts w:ascii="Times New Roman" w:hAnsi="Times New Roman"/>
          <w:sz w:val="24"/>
        </w:rPr>
        <w:t>вного государственного экзамена;</w:t>
      </w:r>
    </w:p>
    <w:p w:rsidR="0025458B" w:rsidRDefault="0025458B" w:rsidP="0025458B">
      <w:pPr>
        <w:autoSpaceDE w:val="0"/>
        <w:autoSpaceDN w:val="0"/>
        <w:adjustRightInd w:val="0"/>
        <w:ind w:firstLine="709"/>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25458B" w:rsidRDefault="0025458B" w:rsidP="0025458B">
      <w:pPr>
        <w:autoSpaceDE w:val="0"/>
        <w:autoSpaceDN w:val="0"/>
        <w:adjustRightInd w:val="0"/>
        <w:ind w:firstLine="709"/>
        <w:jc w:val="both"/>
        <w:rPr>
          <w:rFonts w:ascii="Times New Roman" w:hAnsi="Times New Roman"/>
          <w:sz w:val="24"/>
        </w:rPr>
      </w:pPr>
    </w:p>
    <w:p w:rsidR="0025458B" w:rsidRPr="0025458B" w:rsidRDefault="0025458B" w:rsidP="0025458B">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25458B" w:rsidRPr="0025458B" w:rsidRDefault="0025458B" w:rsidP="0025458B">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производится работникам Организации в размере не менее 35 процентов должностного оклада (оклада, ставки заработной платы) за каждый час работы в ночное время.</w:t>
      </w:r>
    </w:p>
    <w:p w:rsidR="0025458B" w:rsidRDefault="0025458B" w:rsidP="0025458B">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25458B" w:rsidRDefault="0025458B" w:rsidP="0025458B">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25458B" w:rsidRDefault="0025458B" w:rsidP="0025458B">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25458B" w:rsidRPr="00D32362" w:rsidTr="005918C0">
        <w:trPr>
          <w:cantSplit/>
          <w:trHeight w:val="353"/>
          <w:tblHeader/>
        </w:trPr>
        <w:tc>
          <w:tcPr>
            <w:tcW w:w="828" w:type="dxa"/>
            <w:vMerge w:val="restart"/>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w:t>
            </w:r>
          </w:p>
          <w:p w:rsidR="0025458B" w:rsidRPr="00D32362" w:rsidRDefault="0025458B" w:rsidP="005918C0">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25458B" w:rsidRPr="00D32362" w:rsidTr="005918C0">
        <w:trPr>
          <w:cantSplit/>
          <w:trHeight w:val="353"/>
          <w:tblHeader/>
        </w:trPr>
        <w:tc>
          <w:tcPr>
            <w:tcW w:w="828" w:type="dxa"/>
            <w:vMerge/>
          </w:tcPr>
          <w:p w:rsidR="0025458B" w:rsidRPr="00D32362" w:rsidRDefault="0025458B" w:rsidP="005918C0">
            <w:pPr>
              <w:rPr>
                <w:rFonts w:ascii="Times New Roman" w:hAnsi="Times New Roman"/>
                <w:sz w:val="24"/>
              </w:rPr>
            </w:pPr>
          </w:p>
        </w:tc>
        <w:tc>
          <w:tcPr>
            <w:tcW w:w="6300" w:type="dxa"/>
            <w:vMerge/>
          </w:tcPr>
          <w:p w:rsidR="0025458B" w:rsidRPr="00D32362" w:rsidRDefault="0025458B" w:rsidP="005918C0">
            <w:pPr>
              <w:rPr>
                <w:rFonts w:ascii="Times New Roman" w:hAnsi="Times New Roman"/>
                <w:sz w:val="24"/>
              </w:rPr>
            </w:pPr>
          </w:p>
        </w:tc>
        <w:tc>
          <w:tcPr>
            <w:tcW w:w="2340" w:type="dxa"/>
            <w:vMerge/>
          </w:tcPr>
          <w:p w:rsidR="0025458B" w:rsidRPr="00D32362" w:rsidRDefault="0025458B" w:rsidP="005918C0">
            <w:pPr>
              <w:rPr>
                <w:rFonts w:ascii="Times New Roman" w:hAnsi="Times New Roman"/>
                <w:b/>
                <w:sz w:val="24"/>
              </w:rPr>
            </w:pPr>
          </w:p>
        </w:tc>
      </w:tr>
      <w:tr w:rsidR="0025458B" w:rsidRPr="00D32362" w:rsidTr="005918C0">
        <w:tc>
          <w:tcPr>
            <w:tcW w:w="828"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1</w:t>
            </w:r>
            <w:r w:rsidR="001B329A">
              <w:rPr>
                <w:rFonts w:ascii="Times New Roman" w:hAnsi="Times New Roman"/>
                <w:sz w:val="24"/>
              </w:rPr>
              <w:t>.</w:t>
            </w:r>
          </w:p>
        </w:tc>
        <w:tc>
          <w:tcPr>
            <w:tcW w:w="6300" w:type="dxa"/>
          </w:tcPr>
          <w:p w:rsidR="0025458B" w:rsidRPr="00D32362" w:rsidRDefault="0025458B" w:rsidP="005918C0">
            <w:pPr>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sidR="001B329A">
              <w:rPr>
                <w:rFonts w:ascii="Times New Roman" w:hAnsi="Times New Roman"/>
                <w:sz w:val="24"/>
              </w:rPr>
              <w:t>организаций</w:t>
            </w:r>
            <w:r w:rsidRPr="00D32362">
              <w:rPr>
                <w:rFonts w:ascii="Times New Roman" w:hAnsi="Times New Roman"/>
                <w:sz w:val="24"/>
              </w:rPr>
              <w:t xml:space="preserve"> за классное руководство (руководство группой)</w:t>
            </w:r>
          </w:p>
          <w:p w:rsidR="0025458B" w:rsidRPr="00D32362" w:rsidRDefault="0025458B" w:rsidP="005918C0">
            <w:pPr>
              <w:rPr>
                <w:rFonts w:ascii="Times New Roman" w:hAnsi="Times New Roman"/>
                <w:sz w:val="24"/>
              </w:rPr>
            </w:pPr>
            <w:r w:rsidRPr="00D32362">
              <w:rPr>
                <w:rFonts w:ascii="Times New Roman" w:hAnsi="Times New Roman"/>
                <w:sz w:val="24"/>
              </w:rPr>
              <w:t>- при наполняемости в классе до 25 человек для городской местности</w:t>
            </w:r>
          </w:p>
          <w:p w:rsidR="0025458B" w:rsidRDefault="0025458B" w:rsidP="005918C0">
            <w:pPr>
              <w:rPr>
                <w:rFonts w:ascii="Times New Roman" w:hAnsi="Times New Roman"/>
                <w:sz w:val="24"/>
              </w:rPr>
            </w:pPr>
            <w:r w:rsidRPr="00D32362">
              <w:rPr>
                <w:rFonts w:ascii="Times New Roman" w:hAnsi="Times New Roman"/>
                <w:sz w:val="24"/>
              </w:rPr>
              <w:t>- при наполняемости в классе до 20 человек для сельской местности</w:t>
            </w:r>
          </w:p>
          <w:p w:rsidR="001B329A" w:rsidRPr="00D32362" w:rsidRDefault="001B329A" w:rsidP="005918C0">
            <w:pPr>
              <w:rPr>
                <w:rFonts w:ascii="Times New Roman" w:hAnsi="Times New Roman"/>
                <w:sz w:val="24"/>
              </w:rPr>
            </w:pPr>
            <w:r>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25458B" w:rsidRPr="00D32362" w:rsidRDefault="00D17AA4" w:rsidP="005918C0">
            <w:pPr>
              <w:jc w:val="center"/>
              <w:rPr>
                <w:rFonts w:ascii="Times New Roman" w:hAnsi="Times New Roman"/>
                <w:sz w:val="24"/>
              </w:rPr>
            </w:pPr>
            <w:r>
              <w:rPr>
                <w:rFonts w:ascii="Times New Roman" w:hAnsi="Times New Roman"/>
                <w:sz w:val="24"/>
              </w:rPr>
              <w:t>от 10 до 30</w:t>
            </w:r>
          </w:p>
        </w:tc>
      </w:tr>
      <w:tr w:rsidR="0025458B" w:rsidRPr="00D32362" w:rsidTr="005918C0">
        <w:tc>
          <w:tcPr>
            <w:tcW w:w="828" w:type="dxa"/>
            <w:vAlign w:val="center"/>
          </w:tcPr>
          <w:p w:rsidR="0025458B" w:rsidRPr="00D32362" w:rsidRDefault="001B329A" w:rsidP="005918C0">
            <w:pPr>
              <w:jc w:val="center"/>
              <w:rPr>
                <w:rFonts w:ascii="Times New Roman" w:hAnsi="Times New Roman"/>
                <w:sz w:val="24"/>
              </w:rPr>
            </w:pPr>
            <w:r>
              <w:rPr>
                <w:rFonts w:ascii="Times New Roman" w:hAnsi="Times New Roman"/>
                <w:sz w:val="24"/>
              </w:rPr>
              <w:t>2.</w:t>
            </w:r>
          </w:p>
        </w:tc>
        <w:tc>
          <w:tcPr>
            <w:tcW w:w="6300" w:type="dxa"/>
          </w:tcPr>
          <w:p w:rsidR="0025458B" w:rsidRPr="00D32362" w:rsidRDefault="0025458B" w:rsidP="005918C0">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25458B" w:rsidRPr="00D32362" w:rsidRDefault="0025458B" w:rsidP="005918C0">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25458B" w:rsidRPr="00D32362" w:rsidRDefault="0025458B" w:rsidP="001B329A">
            <w:pPr>
              <w:jc w:val="center"/>
              <w:rPr>
                <w:rFonts w:ascii="Times New Roman" w:hAnsi="Times New Roman"/>
                <w:sz w:val="24"/>
              </w:rPr>
            </w:pPr>
            <w:r w:rsidRPr="00D32362">
              <w:rPr>
                <w:rFonts w:ascii="Times New Roman" w:hAnsi="Times New Roman"/>
                <w:sz w:val="24"/>
              </w:rPr>
              <w:t>до 1</w:t>
            </w:r>
            <w:r w:rsidR="001B329A">
              <w:rPr>
                <w:rFonts w:ascii="Times New Roman" w:hAnsi="Times New Roman"/>
                <w:sz w:val="24"/>
              </w:rPr>
              <w:t>0</w:t>
            </w:r>
          </w:p>
        </w:tc>
      </w:tr>
      <w:tr w:rsidR="0025458B" w:rsidRPr="00D32362" w:rsidTr="005918C0">
        <w:tc>
          <w:tcPr>
            <w:tcW w:w="828" w:type="dxa"/>
            <w:vAlign w:val="center"/>
          </w:tcPr>
          <w:p w:rsidR="0025458B" w:rsidRPr="00D32362" w:rsidRDefault="001B329A" w:rsidP="005918C0">
            <w:pPr>
              <w:jc w:val="center"/>
              <w:rPr>
                <w:rFonts w:ascii="Times New Roman" w:hAnsi="Times New Roman"/>
                <w:sz w:val="24"/>
              </w:rPr>
            </w:pPr>
            <w:r>
              <w:rPr>
                <w:rFonts w:ascii="Times New Roman" w:hAnsi="Times New Roman"/>
                <w:sz w:val="24"/>
              </w:rPr>
              <w:t>3.</w:t>
            </w:r>
          </w:p>
        </w:tc>
        <w:tc>
          <w:tcPr>
            <w:tcW w:w="6300" w:type="dxa"/>
          </w:tcPr>
          <w:p w:rsidR="0025458B" w:rsidRPr="00D32362" w:rsidRDefault="0025458B" w:rsidP="001B329A">
            <w:pPr>
              <w:rPr>
                <w:rFonts w:ascii="Times New Roman" w:hAnsi="Times New Roman"/>
                <w:sz w:val="24"/>
              </w:rPr>
            </w:pPr>
            <w:r w:rsidRPr="00D32362">
              <w:rPr>
                <w:rFonts w:ascii="Times New Roman" w:hAnsi="Times New Roman"/>
                <w:sz w:val="24"/>
              </w:rPr>
              <w:t xml:space="preserve">Учителям, преподавателям за проверку письменных работ и учителям, осуществляющим дистанционное обучение </w:t>
            </w:r>
            <w:r w:rsidRPr="00D32362">
              <w:rPr>
                <w:rFonts w:ascii="Times New Roman" w:hAnsi="Times New Roman"/>
                <w:sz w:val="24"/>
              </w:rPr>
              <w:lastRenderedPageBreak/>
              <w:t>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25458B" w:rsidRPr="00D32362" w:rsidRDefault="0025458B" w:rsidP="005918C0">
            <w:pPr>
              <w:jc w:val="center"/>
              <w:rPr>
                <w:rFonts w:ascii="Times New Roman" w:hAnsi="Times New Roman"/>
                <w:sz w:val="24"/>
              </w:rPr>
            </w:pPr>
          </w:p>
          <w:p w:rsidR="0025458B" w:rsidRPr="00D32362" w:rsidRDefault="001B329A" w:rsidP="005918C0">
            <w:pPr>
              <w:jc w:val="center"/>
              <w:rPr>
                <w:rFonts w:ascii="Times New Roman" w:hAnsi="Times New Roman"/>
                <w:sz w:val="24"/>
              </w:rPr>
            </w:pPr>
            <w:r>
              <w:rPr>
                <w:rFonts w:ascii="Times New Roman" w:hAnsi="Times New Roman"/>
                <w:sz w:val="24"/>
              </w:rPr>
              <w:t>до 15</w:t>
            </w:r>
          </w:p>
          <w:p w:rsidR="0025458B" w:rsidRPr="00D32362" w:rsidRDefault="0025458B" w:rsidP="005918C0">
            <w:pPr>
              <w:jc w:val="center"/>
              <w:rPr>
                <w:rFonts w:ascii="Times New Roman" w:hAnsi="Times New Roman"/>
                <w:sz w:val="24"/>
              </w:rPr>
            </w:pPr>
          </w:p>
        </w:tc>
      </w:tr>
      <w:tr w:rsidR="0025458B" w:rsidRPr="00D32362" w:rsidTr="005918C0">
        <w:tc>
          <w:tcPr>
            <w:tcW w:w="828" w:type="dxa"/>
            <w:vAlign w:val="center"/>
          </w:tcPr>
          <w:p w:rsidR="0025458B" w:rsidRPr="00D32362" w:rsidRDefault="0025458B" w:rsidP="001B329A">
            <w:pPr>
              <w:jc w:val="center"/>
              <w:rPr>
                <w:rFonts w:ascii="Times New Roman" w:hAnsi="Times New Roman"/>
                <w:sz w:val="24"/>
              </w:rPr>
            </w:pPr>
            <w:r w:rsidRPr="00D32362">
              <w:rPr>
                <w:rFonts w:ascii="Times New Roman" w:hAnsi="Times New Roman"/>
                <w:sz w:val="24"/>
              </w:rPr>
              <w:lastRenderedPageBreak/>
              <w:t>4</w:t>
            </w:r>
            <w:r w:rsidR="001B329A">
              <w:rPr>
                <w:rFonts w:ascii="Times New Roman" w:hAnsi="Times New Roman"/>
                <w:sz w:val="24"/>
              </w:rPr>
              <w:t>.</w:t>
            </w:r>
          </w:p>
        </w:tc>
        <w:tc>
          <w:tcPr>
            <w:tcW w:w="6300" w:type="dxa"/>
          </w:tcPr>
          <w:p w:rsidR="0025458B" w:rsidRPr="00D32362" w:rsidRDefault="0025458B" w:rsidP="005918C0">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25458B" w:rsidRPr="00D32362" w:rsidRDefault="0025458B" w:rsidP="005918C0">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25458B" w:rsidRPr="00D32362" w:rsidRDefault="0025458B" w:rsidP="001B329A">
            <w:pPr>
              <w:jc w:val="center"/>
              <w:rPr>
                <w:rFonts w:ascii="Times New Roman" w:hAnsi="Times New Roman"/>
                <w:sz w:val="24"/>
              </w:rPr>
            </w:pPr>
            <w:r w:rsidRPr="00D32362">
              <w:rPr>
                <w:rFonts w:ascii="Times New Roman" w:hAnsi="Times New Roman"/>
                <w:sz w:val="24"/>
              </w:rPr>
              <w:t>до 1</w:t>
            </w:r>
            <w:r w:rsidR="001B329A">
              <w:rPr>
                <w:rFonts w:ascii="Times New Roman" w:hAnsi="Times New Roman"/>
                <w:sz w:val="24"/>
              </w:rPr>
              <w:t>0</w:t>
            </w:r>
          </w:p>
        </w:tc>
      </w:tr>
      <w:tr w:rsidR="0025458B" w:rsidRPr="00D32362" w:rsidTr="005918C0">
        <w:tc>
          <w:tcPr>
            <w:tcW w:w="828"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5</w:t>
            </w:r>
            <w:r w:rsidR="001B329A">
              <w:rPr>
                <w:rFonts w:ascii="Times New Roman" w:hAnsi="Times New Roman"/>
                <w:sz w:val="24"/>
              </w:rPr>
              <w:t>.</w:t>
            </w:r>
          </w:p>
        </w:tc>
        <w:tc>
          <w:tcPr>
            <w:tcW w:w="6300" w:type="dxa"/>
          </w:tcPr>
          <w:p w:rsidR="0025458B" w:rsidRPr="00D32362" w:rsidRDefault="0025458B" w:rsidP="005918C0">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sidR="001B329A">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25458B" w:rsidRPr="00D32362" w:rsidRDefault="0025458B" w:rsidP="001B329A">
            <w:pPr>
              <w:jc w:val="center"/>
              <w:rPr>
                <w:rFonts w:ascii="Times New Roman" w:hAnsi="Times New Roman"/>
                <w:sz w:val="24"/>
              </w:rPr>
            </w:pPr>
            <w:r w:rsidRPr="00D32362">
              <w:rPr>
                <w:rFonts w:ascii="Times New Roman" w:hAnsi="Times New Roman"/>
                <w:sz w:val="24"/>
              </w:rPr>
              <w:t xml:space="preserve">до </w:t>
            </w:r>
            <w:r w:rsidR="001B329A">
              <w:rPr>
                <w:rFonts w:ascii="Times New Roman" w:hAnsi="Times New Roman"/>
                <w:sz w:val="24"/>
              </w:rPr>
              <w:t>2</w:t>
            </w:r>
          </w:p>
        </w:tc>
      </w:tr>
      <w:tr w:rsidR="0025458B" w:rsidRPr="00D32362" w:rsidTr="005918C0">
        <w:tc>
          <w:tcPr>
            <w:tcW w:w="828"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6</w:t>
            </w:r>
            <w:r w:rsidR="001B329A">
              <w:rPr>
                <w:rFonts w:ascii="Times New Roman" w:hAnsi="Times New Roman"/>
                <w:sz w:val="24"/>
              </w:rPr>
              <w:t>.</w:t>
            </w:r>
          </w:p>
        </w:tc>
        <w:tc>
          <w:tcPr>
            <w:tcW w:w="6300" w:type="dxa"/>
          </w:tcPr>
          <w:p w:rsidR="001B329A" w:rsidRPr="001B329A" w:rsidRDefault="001B329A" w:rsidP="001B329A">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работникам образовательных организаций, реализующих образовательные программы за заведование учебными кабинетами (лабораториями, мастерскими), учебно-консультативными пунктами, интернатами при школе</w:t>
            </w:r>
          </w:p>
          <w:p w:rsidR="0025458B" w:rsidRPr="001B329A" w:rsidRDefault="001B329A" w:rsidP="001B329A">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25458B" w:rsidRPr="00D32362" w:rsidRDefault="001B329A" w:rsidP="001B329A">
            <w:pPr>
              <w:jc w:val="center"/>
              <w:rPr>
                <w:rFonts w:ascii="Times New Roman" w:hAnsi="Times New Roman"/>
                <w:sz w:val="24"/>
              </w:rPr>
            </w:pPr>
            <w:r>
              <w:rPr>
                <w:rFonts w:ascii="Times New Roman" w:hAnsi="Times New Roman"/>
                <w:sz w:val="24"/>
              </w:rPr>
              <w:t>до 10</w:t>
            </w:r>
          </w:p>
        </w:tc>
      </w:tr>
      <w:tr w:rsidR="0025458B" w:rsidRPr="00D32362" w:rsidTr="005918C0">
        <w:tc>
          <w:tcPr>
            <w:tcW w:w="828"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7</w:t>
            </w:r>
            <w:r w:rsidR="001B329A">
              <w:rPr>
                <w:rFonts w:ascii="Times New Roman" w:hAnsi="Times New Roman"/>
                <w:sz w:val="24"/>
              </w:rPr>
              <w:t>.</w:t>
            </w:r>
          </w:p>
        </w:tc>
        <w:tc>
          <w:tcPr>
            <w:tcW w:w="6300" w:type="dxa"/>
          </w:tcPr>
          <w:p w:rsidR="001B329A" w:rsidRDefault="0025458B" w:rsidP="001B329A">
            <w:pPr>
              <w:rPr>
                <w:rFonts w:ascii="Times New Roman" w:hAnsi="Times New Roman"/>
                <w:sz w:val="24"/>
              </w:rPr>
            </w:pPr>
            <w:r w:rsidRPr="00D32362">
              <w:rPr>
                <w:rFonts w:ascii="Times New Roman" w:hAnsi="Times New Roman"/>
                <w:sz w:val="24"/>
              </w:rPr>
              <w:t>Педагогическим работникам</w:t>
            </w:r>
            <w:r w:rsidR="001B329A">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25458B" w:rsidRPr="00D32362" w:rsidRDefault="0025458B" w:rsidP="001B329A">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до 1</w:t>
            </w:r>
            <w:r w:rsidR="001B329A">
              <w:rPr>
                <w:rFonts w:ascii="Times New Roman" w:hAnsi="Times New Roman"/>
                <w:sz w:val="24"/>
              </w:rPr>
              <w:t>0</w:t>
            </w:r>
          </w:p>
          <w:p w:rsidR="0025458B" w:rsidRPr="00D32362" w:rsidRDefault="0025458B" w:rsidP="005918C0">
            <w:pPr>
              <w:jc w:val="center"/>
              <w:rPr>
                <w:rFonts w:ascii="Times New Roman" w:hAnsi="Times New Roman"/>
                <w:sz w:val="24"/>
              </w:rPr>
            </w:pPr>
          </w:p>
        </w:tc>
      </w:tr>
      <w:tr w:rsidR="0025458B" w:rsidRPr="00D32362" w:rsidTr="005918C0">
        <w:tc>
          <w:tcPr>
            <w:tcW w:w="828"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8</w:t>
            </w:r>
            <w:r w:rsidR="001B329A">
              <w:rPr>
                <w:rFonts w:ascii="Times New Roman" w:hAnsi="Times New Roman"/>
                <w:sz w:val="24"/>
              </w:rPr>
              <w:t>.</w:t>
            </w:r>
          </w:p>
        </w:tc>
        <w:tc>
          <w:tcPr>
            <w:tcW w:w="6300" w:type="dxa"/>
          </w:tcPr>
          <w:p w:rsidR="001B329A" w:rsidRPr="001B329A" w:rsidRDefault="001B329A" w:rsidP="001B329A">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 школьными методическими объединениями, цикловыми, предметными комиссиями;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25458B" w:rsidRPr="001B329A" w:rsidRDefault="001B329A" w:rsidP="001B329A">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до 15</w:t>
            </w:r>
          </w:p>
        </w:tc>
      </w:tr>
      <w:tr w:rsidR="0025458B" w:rsidRPr="00D32362" w:rsidTr="005918C0">
        <w:tc>
          <w:tcPr>
            <w:tcW w:w="828" w:type="dxa"/>
            <w:vAlign w:val="center"/>
          </w:tcPr>
          <w:p w:rsidR="0025458B" w:rsidRPr="00D32362" w:rsidRDefault="00D17AA4" w:rsidP="005918C0">
            <w:pPr>
              <w:jc w:val="center"/>
              <w:rPr>
                <w:rFonts w:ascii="Times New Roman" w:hAnsi="Times New Roman"/>
                <w:sz w:val="24"/>
              </w:rPr>
            </w:pPr>
            <w:r>
              <w:rPr>
                <w:rFonts w:ascii="Times New Roman" w:hAnsi="Times New Roman"/>
                <w:sz w:val="24"/>
              </w:rPr>
              <w:t>9.</w:t>
            </w:r>
          </w:p>
        </w:tc>
        <w:tc>
          <w:tcPr>
            <w:tcW w:w="6300" w:type="dxa"/>
          </w:tcPr>
          <w:p w:rsidR="0025458B" w:rsidRPr="00D32362" w:rsidRDefault="0025458B" w:rsidP="005918C0">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25458B" w:rsidRPr="00D32362" w:rsidRDefault="00D17AA4" w:rsidP="005918C0">
            <w:pPr>
              <w:rPr>
                <w:rFonts w:ascii="Times New Roman" w:hAnsi="Times New Roman"/>
                <w:sz w:val="24"/>
              </w:rPr>
            </w:pPr>
            <w:r>
              <w:rPr>
                <w:rFonts w:ascii="Times New Roman" w:hAnsi="Times New Roman"/>
                <w:sz w:val="24"/>
              </w:rPr>
              <w:lastRenderedPageBreak/>
              <w:t>до</w:t>
            </w:r>
            <w:r w:rsidR="0025458B" w:rsidRPr="00D32362">
              <w:rPr>
                <w:rFonts w:ascii="Times New Roman" w:hAnsi="Times New Roman"/>
                <w:sz w:val="24"/>
              </w:rPr>
              <w:t xml:space="preserve"> 2</w:t>
            </w:r>
            <w:r>
              <w:rPr>
                <w:rFonts w:ascii="Times New Roman" w:hAnsi="Times New Roman"/>
                <w:sz w:val="24"/>
              </w:rPr>
              <w:t> </w:t>
            </w:r>
            <w:r w:rsidR="0025458B" w:rsidRPr="00D32362">
              <w:rPr>
                <w:rFonts w:ascii="Times New Roman" w:hAnsi="Times New Roman"/>
                <w:sz w:val="24"/>
              </w:rPr>
              <w:t>00</w:t>
            </w:r>
            <w:r>
              <w:rPr>
                <w:rFonts w:ascii="Times New Roman" w:hAnsi="Times New Roman"/>
                <w:sz w:val="24"/>
              </w:rPr>
              <w:t xml:space="preserve">0 </w:t>
            </w:r>
            <w:r w:rsidR="0025458B" w:rsidRPr="00D32362">
              <w:rPr>
                <w:rFonts w:ascii="Times New Roman" w:hAnsi="Times New Roman"/>
                <w:sz w:val="24"/>
              </w:rPr>
              <w:t>экз.</w:t>
            </w:r>
            <w:r>
              <w:rPr>
                <w:rFonts w:ascii="Times New Roman" w:hAnsi="Times New Roman"/>
                <w:sz w:val="24"/>
              </w:rPr>
              <w:t xml:space="preserve"> включительно</w:t>
            </w:r>
          </w:p>
          <w:p w:rsidR="0025458B" w:rsidRPr="00D32362" w:rsidRDefault="0025458B" w:rsidP="005918C0">
            <w:pPr>
              <w:rPr>
                <w:rFonts w:ascii="Times New Roman" w:hAnsi="Times New Roman"/>
                <w:sz w:val="24"/>
              </w:rPr>
            </w:pPr>
            <w:r w:rsidRPr="00D32362">
              <w:rPr>
                <w:rFonts w:ascii="Times New Roman" w:hAnsi="Times New Roman"/>
                <w:sz w:val="24"/>
              </w:rPr>
              <w:t xml:space="preserve">от </w:t>
            </w:r>
            <w:r w:rsidR="00D17AA4">
              <w:rPr>
                <w:rFonts w:ascii="Times New Roman" w:hAnsi="Times New Roman"/>
                <w:sz w:val="24"/>
              </w:rPr>
              <w:t>2 001</w:t>
            </w:r>
            <w:r w:rsidRPr="00D32362">
              <w:rPr>
                <w:rFonts w:ascii="Times New Roman" w:hAnsi="Times New Roman"/>
                <w:sz w:val="24"/>
              </w:rPr>
              <w:t xml:space="preserve"> экз.</w:t>
            </w:r>
          </w:p>
          <w:p w:rsidR="0025458B" w:rsidRPr="00D32362" w:rsidRDefault="00D17AA4" w:rsidP="005918C0">
            <w:pPr>
              <w:rPr>
                <w:rFonts w:ascii="Times New Roman" w:hAnsi="Times New Roman"/>
                <w:sz w:val="24"/>
              </w:rPr>
            </w:pPr>
            <w:r w:rsidRPr="00D32362">
              <w:rPr>
                <w:rFonts w:ascii="Times New Roman" w:hAnsi="Times New Roman"/>
                <w:sz w:val="24"/>
              </w:rPr>
              <w:t xml:space="preserve"> </w:t>
            </w:r>
            <w:r w:rsidR="0025458B" w:rsidRPr="00D32362">
              <w:rPr>
                <w:rFonts w:ascii="Times New Roman" w:hAnsi="Times New Roman"/>
                <w:sz w:val="24"/>
              </w:rPr>
              <w:t>(доплата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25458B" w:rsidRPr="00D32362" w:rsidRDefault="0025458B" w:rsidP="005918C0">
            <w:pPr>
              <w:jc w:val="center"/>
              <w:rPr>
                <w:rFonts w:ascii="Times New Roman" w:hAnsi="Times New Roman"/>
                <w:sz w:val="24"/>
              </w:rPr>
            </w:pPr>
          </w:p>
          <w:p w:rsidR="0025458B" w:rsidRPr="00D32362" w:rsidRDefault="0025458B" w:rsidP="005918C0">
            <w:pPr>
              <w:jc w:val="center"/>
              <w:rPr>
                <w:rFonts w:ascii="Times New Roman" w:hAnsi="Times New Roman"/>
                <w:sz w:val="24"/>
              </w:rPr>
            </w:pPr>
          </w:p>
          <w:p w:rsidR="0025458B" w:rsidRPr="00D32362" w:rsidRDefault="0025458B" w:rsidP="005918C0">
            <w:pPr>
              <w:jc w:val="center"/>
              <w:rPr>
                <w:rFonts w:ascii="Times New Roman" w:hAnsi="Times New Roman"/>
                <w:sz w:val="24"/>
              </w:rPr>
            </w:pPr>
            <w:r w:rsidRPr="00D32362">
              <w:rPr>
                <w:rFonts w:ascii="Times New Roman" w:hAnsi="Times New Roman"/>
                <w:sz w:val="24"/>
              </w:rPr>
              <w:lastRenderedPageBreak/>
              <w:t>5</w:t>
            </w:r>
          </w:p>
          <w:p w:rsidR="0025458B" w:rsidRPr="00D32362" w:rsidRDefault="0025458B" w:rsidP="005918C0">
            <w:pPr>
              <w:jc w:val="center"/>
              <w:rPr>
                <w:rFonts w:ascii="Times New Roman" w:hAnsi="Times New Roman"/>
                <w:sz w:val="24"/>
              </w:rPr>
            </w:pPr>
            <w:r w:rsidRPr="00D32362">
              <w:rPr>
                <w:rFonts w:ascii="Times New Roman" w:hAnsi="Times New Roman"/>
                <w:sz w:val="24"/>
              </w:rPr>
              <w:t>10</w:t>
            </w:r>
          </w:p>
          <w:p w:rsidR="0025458B" w:rsidRPr="00D32362" w:rsidRDefault="0025458B" w:rsidP="00D17AA4">
            <w:pPr>
              <w:jc w:val="center"/>
              <w:rPr>
                <w:rFonts w:ascii="Times New Roman" w:hAnsi="Times New Roman"/>
                <w:sz w:val="24"/>
              </w:rPr>
            </w:pPr>
          </w:p>
        </w:tc>
      </w:tr>
      <w:tr w:rsidR="0025458B" w:rsidRPr="00D32362" w:rsidTr="005918C0">
        <w:tc>
          <w:tcPr>
            <w:tcW w:w="828" w:type="dxa"/>
            <w:vAlign w:val="center"/>
          </w:tcPr>
          <w:p w:rsidR="0025458B" w:rsidRPr="00D32362" w:rsidRDefault="0025458B" w:rsidP="00D17AA4">
            <w:pPr>
              <w:jc w:val="center"/>
              <w:rPr>
                <w:rFonts w:ascii="Times New Roman" w:hAnsi="Times New Roman"/>
                <w:sz w:val="24"/>
              </w:rPr>
            </w:pPr>
            <w:r w:rsidRPr="00D32362">
              <w:rPr>
                <w:rFonts w:ascii="Times New Roman" w:hAnsi="Times New Roman"/>
                <w:sz w:val="24"/>
              </w:rPr>
              <w:lastRenderedPageBreak/>
              <w:t>1</w:t>
            </w:r>
            <w:r w:rsidR="00D17AA4">
              <w:rPr>
                <w:rFonts w:ascii="Times New Roman" w:hAnsi="Times New Roman"/>
                <w:sz w:val="24"/>
              </w:rPr>
              <w:t>0.</w:t>
            </w:r>
          </w:p>
        </w:tc>
        <w:tc>
          <w:tcPr>
            <w:tcW w:w="6300" w:type="dxa"/>
          </w:tcPr>
          <w:p w:rsidR="0025458B" w:rsidRPr="00D32362" w:rsidRDefault="0025458B" w:rsidP="005918C0">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sidR="00D17AA4">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25458B" w:rsidRPr="00D32362" w:rsidRDefault="0025458B" w:rsidP="005918C0">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25458B" w:rsidRPr="00D32362" w:rsidRDefault="0025458B" w:rsidP="00D17AA4">
            <w:pPr>
              <w:jc w:val="center"/>
              <w:rPr>
                <w:rFonts w:ascii="Times New Roman" w:hAnsi="Times New Roman"/>
                <w:sz w:val="24"/>
              </w:rPr>
            </w:pPr>
            <w:r w:rsidRPr="00D32362">
              <w:rPr>
                <w:rFonts w:ascii="Times New Roman" w:hAnsi="Times New Roman"/>
                <w:sz w:val="24"/>
              </w:rPr>
              <w:t xml:space="preserve">до </w:t>
            </w:r>
            <w:r w:rsidR="00D17AA4">
              <w:rPr>
                <w:rFonts w:ascii="Times New Roman" w:hAnsi="Times New Roman"/>
                <w:sz w:val="24"/>
              </w:rPr>
              <w:t>1</w:t>
            </w:r>
            <w:r w:rsidRPr="00D32362">
              <w:rPr>
                <w:rFonts w:ascii="Times New Roman" w:hAnsi="Times New Roman"/>
                <w:sz w:val="24"/>
              </w:rPr>
              <w:t>0</w:t>
            </w:r>
          </w:p>
        </w:tc>
      </w:tr>
      <w:tr w:rsidR="0025458B" w:rsidRPr="00D32362" w:rsidTr="005918C0">
        <w:tc>
          <w:tcPr>
            <w:tcW w:w="828" w:type="dxa"/>
            <w:vAlign w:val="center"/>
          </w:tcPr>
          <w:p w:rsidR="0025458B" w:rsidRPr="00D32362" w:rsidRDefault="0025458B" w:rsidP="00D17AA4">
            <w:pPr>
              <w:jc w:val="center"/>
              <w:rPr>
                <w:rFonts w:ascii="Times New Roman" w:hAnsi="Times New Roman"/>
                <w:sz w:val="24"/>
              </w:rPr>
            </w:pPr>
            <w:r w:rsidRPr="00D32362">
              <w:rPr>
                <w:rFonts w:ascii="Times New Roman" w:hAnsi="Times New Roman"/>
                <w:sz w:val="24"/>
              </w:rPr>
              <w:t>1</w:t>
            </w:r>
            <w:r w:rsidR="00D17AA4">
              <w:rPr>
                <w:rFonts w:ascii="Times New Roman" w:hAnsi="Times New Roman"/>
                <w:sz w:val="24"/>
              </w:rPr>
              <w:t>1.</w:t>
            </w:r>
          </w:p>
        </w:tc>
        <w:tc>
          <w:tcPr>
            <w:tcW w:w="6300" w:type="dxa"/>
          </w:tcPr>
          <w:p w:rsidR="0025458B" w:rsidRPr="00D32362" w:rsidRDefault="0025458B" w:rsidP="00D17AA4">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sidR="00D17AA4">
              <w:rPr>
                <w:rFonts w:ascii="Times New Roman" w:hAnsi="Times New Roman"/>
                <w:sz w:val="24"/>
              </w:rPr>
              <w:t>й</w:t>
            </w:r>
            <w:r w:rsidRPr="00D32362">
              <w:rPr>
                <w:rFonts w:ascii="Times New Roman" w:hAnsi="Times New Roman"/>
                <w:sz w:val="24"/>
              </w:rPr>
              <w:t xml:space="preserve"> </w:t>
            </w:r>
            <w:r w:rsidR="00D17AA4">
              <w:rPr>
                <w:rFonts w:ascii="Times New Roman" w:hAnsi="Times New Roman"/>
                <w:sz w:val="24"/>
              </w:rPr>
              <w:t xml:space="preserve">организации и обратно, </w:t>
            </w:r>
            <w:r w:rsidR="00D17AA4"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до 10</w:t>
            </w:r>
          </w:p>
        </w:tc>
      </w:tr>
      <w:tr w:rsidR="0025458B" w:rsidRPr="00D32362" w:rsidTr="005918C0">
        <w:tc>
          <w:tcPr>
            <w:tcW w:w="828" w:type="dxa"/>
            <w:vAlign w:val="center"/>
          </w:tcPr>
          <w:p w:rsidR="0025458B" w:rsidRPr="00D32362" w:rsidRDefault="0025458B" w:rsidP="00D17AA4">
            <w:pPr>
              <w:jc w:val="center"/>
              <w:rPr>
                <w:rFonts w:ascii="Times New Roman" w:hAnsi="Times New Roman"/>
                <w:sz w:val="24"/>
              </w:rPr>
            </w:pPr>
            <w:r w:rsidRPr="00D32362">
              <w:rPr>
                <w:rFonts w:ascii="Times New Roman" w:hAnsi="Times New Roman"/>
                <w:sz w:val="24"/>
              </w:rPr>
              <w:t>1</w:t>
            </w:r>
            <w:r w:rsidR="00D17AA4">
              <w:rPr>
                <w:rFonts w:ascii="Times New Roman" w:hAnsi="Times New Roman"/>
                <w:sz w:val="24"/>
              </w:rPr>
              <w:t>2.</w:t>
            </w:r>
          </w:p>
        </w:tc>
        <w:tc>
          <w:tcPr>
            <w:tcW w:w="6300" w:type="dxa"/>
          </w:tcPr>
          <w:p w:rsidR="0025458B" w:rsidRPr="00D32362" w:rsidRDefault="0025458B" w:rsidP="005918C0">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25458B" w:rsidRPr="00D32362" w:rsidRDefault="0025458B" w:rsidP="005918C0">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25458B" w:rsidRPr="00D32362" w:rsidRDefault="0025458B" w:rsidP="00D17AA4">
            <w:pPr>
              <w:jc w:val="center"/>
              <w:rPr>
                <w:rFonts w:ascii="Times New Roman" w:hAnsi="Times New Roman"/>
                <w:sz w:val="24"/>
              </w:rPr>
            </w:pPr>
            <w:r w:rsidRPr="00D32362">
              <w:rPr>
                <w:rFonts w:ascii="Times New Roman" w:hAnsi="Times New Roman"/>
                <w:sz w:val="24"/>
              </w:rPr>
              <w:t xml:space="preserve">до </w:t>
            </w:r>
            <w:r w:rsidR="00D17AA4">
              <w:rPr>
                <w:rFonts w:ascii="Times New Roman" w:hAnsi="Times New Roman"/>
                <w:sz w:val="24"/>
              </w:rPr>
              <w:t>3</w:t>
            </w:r>
            <w:r w:rsidRPr="00D32362">
              <w:rPr>
                <w:rFonts w:ascii="Times New Roman" w:hAnsi="Times New Roman"/>
                <w:sz w:val="24"/>
              </w:rPr>
              <w:t>0</w:t>
            </w:r>
          </w:p>
        </w:tc>
      </w:tr>
      <w:tr w:rsidR="0025458B" w:rsidRPr="00D32362" w:rsidTr="005918C0">
        <w:tc>
          <w:tcPr>
            <w:tcW w:w="828" w:type="dxa"/>
            <w:vAlign w:val="center"/>
          </w:tcPr>
          <w:p w:rsidR="0025458B" w:rsidRPr="00D32362" w:rsidRDefault="0025458B" w:rsidP="00D17AA4">
            <w:pPr>
              <w:jc w:val="center"/>
              <w:rPr>
                <w:rFonts w:ascii="Times New Roman" w:hAnsi="Times New Roman"/>
                <w:sz w:val="24"/>
              </w:rPr>
            </w:pPr>
            <w:r w:rsidRPr="00D32362">
              <w:rPr>
                <w:rFonts w:ascii="Times New Roman" w:hAnsi="Times New Roman"/>
                <w:sz w:val="24"/>
              </w:rPr>
              <w:t>1</w:t>
            </w:r>
            <w:r w:rsidR="00D17AA4">
              <w:rPr>
                <w:rFonts w:ascii="Times New Roman" w:hAnsi="Times New Roman"/>
                <w:sz w:val="24"/>
              </w:rPr>
              <w:t>3.</w:t>
            </w:r>
          </w:p>
        </w:tc>
        <w:tc>
          <w:tcPr>
            <w:tcW w:w="6300" w:type="dxa"/>
          </w:tcPr>
          <w:p w:rsidR="0025458B" w:rsidRPr="00D32362" w:rsidRDefault="0025458B" w:rsidP="005918C0">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sidR="00D17AA4">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25458B" w:rsidRPr="00D32362" w:rsidRDefault="0025458B" w:rsidP="005918C0">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до 20</w:t>
            </w:r>
          </w:p>
        </w:tc>
      </w:tr>
      <w:tr w:rsidR="0025458B" w:rsidRPr="00D32362" w:rsidTr="005918C0">
        <w:tc>
          <w:tcPr>
            <w:tcW w:w="828" w:type="dxa"/>
            <w:vAlign w:val="center"/>
          </w:tcPr>
          <w:p w:rsidR="0025458B" w:rsidRPr="00D32362" w:rsidRDefault="00D17AA4" w:rsidP="005918C0">
            <w:pPr>
              <w:jc w:val="center"/>
              <w:rPr>
                <w:rFonts w:ascii="Times New Roman" w:hAnsi="Times New Roman"/>
                <w:sz w:val="24"/>
              </w:rPr>
            </w:pPr>
            <w:r>
              <w:rPr>
                <w:rFonts w:ascii="Times New Roman" w:hAnsi="Times New Roman"/>
                <w:sz w:val="24"/>
              </w:rPr>
              <w:t>14.</w:t>
            </w:r>
          </w:p>
        </w:tc>
        <w:tc>
          <w:tcPr>
            <w:tcW w:w="6300" w:type="dxa"/>
          </w:tcPr>
          <w:p w:rsidR="0025458B" w:rsidRDefault="0025458B" w:rsidP="00D17AA4">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sidR="00D17AA4">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D17AA4" w:rsidRPr="00D32362" w:rsidRDefault="00D17AA4" w:rsidP="00D17AA4">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25458B" w:rsidRPr="00D32362" w:rsidRDefault="0025458B" w:rsidP="005918C0">
            <w:pPr>
              <w:jc w:val="center"/>
              <w:rPr>
                <w:rFonts w:ascii="Times New Roman" w:hAnsi="Times New Roman"/>
                <w:sz w:val="24"/>
              </w:rPr>
            </w:pPr>
            <w:r w:rsidRPr="00D32362">
              <w:rPr>
                <w:rFonts w:ascii="Times New Roman" w:hAnsi="Times New Roman"/>
                <w:sz w:val="24"/>
              </w:rPr>
              <w:t>до 15</w:t>
            </w:r>
          </w:p>
        </w:tc>
      </w:tr>
    </w:tbl>
    <w:p w:rsidR="0025458B" w:rsidRPr="0025458B" w:rsidRDefault="0025458B" w:rsidP="0025458B">
      <w:pPr>
        <w:autoSpaceDE w:val="0"/>
        <w:autoSpaceDN w:val="0"/>
        <w:adjustRightInd w:val="0"/>
        <w:ind w:firstLine="540"/>
        <w:jc w:val="both"/>
        <w:rPr>
          <w:rFonts w:ascii="Times New Roman" w:hAnsi="Times New Roman"/>
          <w:sz w:val="24"/>
        </w:rPr>
      </w:pPr>
    </w:p>
    <w:p w:rsidR="00D17AA4" w:rsidRPr="00D17AA4" w:rsidRDefault="00D17AA4" w:rsidP="00D17AA4">
      <w:pPr>
        <w:autoSpaceDE w:val="0"/>
        <w:autoSpaceDN w:val="0"/>
        <w:adjustRightInd w:val="0"/>
        <w:ind w:firstLine="567"/>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D17AA4" w:rsidRPr="00D17AA4" w:rsidRDefault="00D17AA4" w:rsidP="00D17AA4">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D17AA4" w:rsidRPr="00D17AA4" w:rsidRDefault="00D17AA4" w:rsidP="00D17AA4">
      <w:pPr>
        <w:autoSpaceDE w:val="0"/>
        <w:autoSpaceDN w:val="0"/>
        <w:adjustRightInd w:val="0"/>
        <w:ind w:firstLine="539"/>
        <w:jc w:val="both"/>
        <w:rPr>
          <w:rFonts w:ascii="Times New Roman" w:hAnsi="Times New Roman"/>
          <w:sz w:val="24"/>
        </w:rPr>
      </w:pPr>
      <w:r w:rsidRPr="00D17AA4">
        <w:rPr>
          <w:rFonts w:ascii="Times New Roman" w:hAnsi="Times New Roman"/>
          <w:sz w:val="24"/>
        </w:rPr>
        <w:lastRenderedPageBreak/>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D17AA4" w:rsidRPr="00D17AA4" w:rsidRDefault="00D17AA4" w:rsidP="00D17AA4">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D17AA4" w:rsidRPr="00D17AA4" w:rsidRDefault="00D17AA4" w:rsidP="00D17AA4">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D17AA4" w:rsidRPr="00D17AA4" w:rsidRDefault="00D17AA4" w:rsidP="00D17AA4">
      <w:pPr>
        <w:autoSpaceDE w:val="0"/>
        <w:autoSpaceDN w:val="0"/>
        <w:adjustRightInd w:val="0"/>
        <w:ind w:firstLine="539"/>
        <w:jc w:val="both"/>
        <w:rPr>
          <w:rFonts w:ascii="Times New Roman" w:hAnsi="Times New Roman"/>
          <w:sz w:val="24"/>
        </w:rPr>
      </w:pPr>
    </w:p>
    <w:p w:rsidR="00D17AA4" w:rsidRPr="00D17AA4" w:rsidRDefault="00D17AA4" w:rsidP="00D17AA4">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2"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D17AA4" w:rsidRPr="00D17AA4" w:rsidRDefault="00D17AA4" w:rsidP="00D17AA4">
      <w:pPr>
        <w:pStyle w:val="ConsPlusNormal"/>
        <w:ind w:firstLine="709"/>
        <w:contextualSpacing/>
        <w:jc w:val="both"/>
        <w:rPr>
          <w:rFonts w:ascii="Times New Roman" w:hAnsi="Times New Roman" w:cs="Times New Roman"/>
          <w:sz w:val="24"/>
          <w:szCs w:val="24"/>
        </w:rPr>
      </w:pPr>
    </w:p>
    <w:p w:rsidR="00D17AA4" w:rsidRPr="00D17AA4" w:rsidRDefault="00D17AA4" w:rsidP="00D17AA4">
      <w:pPr>
        <w:autoSpaceDE w:val="0"/>
        <w:autoSpaceDN w:val="0"/>
        <w:adjustRightInd w:val="0"/>
        <w:ind w:firstLine="567"/>
        <w:jc w:val="both"/>
        <w:rPr>
          <w:rFonts w:ascii="Times New Roman" w:hAnsi="Times New Roman"/>
          <w:sz w:val="24"/>
        </w:rPr>
      </w:pPr>
      <w:bookmarkStart w:id="2" w:name="P689"/>
      <w:bookmarkEnd w:id="2"/>
      <w:r w:rsidRPr="00D17AA4">
        <w:rPr>
          <w:rFonts w:ascii="Times New Roman" w:hAnsi="Times New Roman"/>
          <w:sz w:val="24"/>
        </w:rPr>
        <w:t xml:space="preserve">3. 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3" w:history="1">
        <w:r w:rsidRPr="00D17AA4">
          <w:rPr>
            <w:rFonts w:ascii="Times New Roman" w:hAnsi="Times New Roman"/>
            <w:color w:val="000000" w:themeColor="text1"/>
            <w:sz w:val="24"/>
          </w:rPr>
          <w:t>законом</w:t>
        </w:r>
      </w:hyperlink>
      <w:r w:rsidRPr="00D17AA4">
        <w:rPr>
          <w:rFonts w:ascii="Times New Roman" w:hAnsi="Times New Roman"/>
          <w:color w:val="000000" w:themeColor="text1"/>
          <w:sz w:val="24"/>
        </w:rPr>
        <w:t xml:space="preserve"> от </w:t>
      </w:r>
      <w:r w:rsidRPr="00D17AA4">
        <w:rPr>
          <w:rFonts w:ascii="Times New Roman" w:hAnsi="Times New Roman"/>
          <w:sz w:val="24"/>
        </w:rPr>
        <w:t>28 декабря 2013 года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D17AA4" w:rsidRDefault="00D17AA4" w:rsidP="00D17AA4">
      <w:pPr>
        <w:widowControl w:val="0"/>
        <w:autoSpaceDE w:val="0"/>
        <w:autoSpaceDN w:val="0"/>
        <w:adjustRightInd w:val="0"/>
        <w:jc w:val="both"/>
        <w:rPr>
          <w:rFonts w:ascii="Times New Roman" w:hAnsi="Times New Roman"/>
          <w:sz w:val="24"/>
        </w:rPr>
      </w:pPr>
      <w:bookmarkStart w:id="3" w:name="Par684"/>
      <w:bookmarkEnd w:id="3"/>
    </w:p>
    <w:p w:rsidR="00223FC3" w:rsidRPr="00D32362" w:rsidRDefault="00AB005E" w:rsidP="00D17AA4">
      <w:pPr>
        <w:widowControl w:val="0"/>
        <w:autoSpaceDE w:val="0"/>
        <w:autoSpaceDN w:val="0"/>
        <w:adjustRightInd w:val="0"/>
        <w:ind w:firstLine="567"/>
        <w:jc w:val="both"/>
        <w:rPr>
          <w:rFonts w:ascii="Times New Roman" w:hAnsi="Times New Roman"/>
          <w:sz w:val="24"/>
        </w:rPr>
      </w:pPr>
      <w:r>
        <w:rPr>
          <w:rFonts w:ascii="Times New Roman" w:hAnsi="Times New Roman"/>
          <w:sz w:val="24"/>
        </w:rPr>
        <w:t>4</w:t>
      </w:r>
      <w:r w:rsidR="00223FC3"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sidR="00D17AA4">
        <w:rPr>
          <w:rFonts w:ascii="Times New Roman" w:hAnsi="Times New Roman"/>
          <w:sz w:val="24"/>
        </w:rPr>
        <w:t>организаций</w:t>
      </w:r>
      <w:r w:rsidR="00223FC3" w:rsidRPr="00D32362">
        <w:rPr>
          <w:rFonts w:ascii="Times New Roman" w:hAnsi="Times New Roman"/>
          <w:sz w:val="24"/>
        </w:rPr>
        <w:t xml:space="preserve"> высшего образования и профессиональных образовательных </w:t>
      </w:r>
      <w:r w:rsidR="00D17AA4">
        <w:rPr>
          <w:rFonts w:ascii="Times New Roman" w:hAnsi="Times New Roman"/>
          <w:sz w:val="24"/>
        </w:rPr>
        <w:t>организаций</w:t>
      </w:r>
      <w:r w:rsidR="00223FC3" w:rsidRPr="00D32362">
        <w:rPr>
          <w:rFonts w:ascii="Times New Roman" w:hAnsi="Times New Roman"/>
          <w:sz w:val="24"/>
        </w:rPr>
        <w:t xml:space="preserve">, имеющих государственную аккредитацию, на работу в </w:t>
      </w:r>
      <w:r w:rsidR="00D17AA4">
        <w:rPr>
          <w:rFonts w:ascii="Times New Roman" w:hAnsi="Times New Roman"/>
          <w:sz w:val="24"/>
        </w:rPr>
        <w:t>Организации</w:t>
      </w:r>
      <w:r w:rsidR="00223FC3" w:rsidRPr="00D32362">
        <w:rPr>
          <w:rFonts w:ascii="Times New Roman" w:hAnsi="Times New Roman"/>
          <w:sz w:val="24"/>
        </w:rPr>
        <w:t xml:space="preserve">, устанавливаются доплаты к должностному окладу, </w:t>
      </w:r>
      <w:r w:rsidR="00D17AA4">
        <w:rPr>
          <w:rFonts w:ascii="Times New Roman" w:hAnsi="Times New Roman"/>
          <w:sz w:val="24"/>
        </w:rPr>
        <w:t>окладу (ставке заработной платы</w:t>
      </w:r>
      <w:r w:rsidR="00223FC3" w:rsidRPr="00D32362">
        <w:rPr>
          <w:rFonts w:ascii="Times New Roman" w:hAnsi="Times New Roman"/>
          <w:sz w:val="24"/>
        </w:rPr>
        <w:t>) в следующих размерах:</w:t>
      </w:r>
    </w:p>
    <w:p w:rsidR="00223FC3" w:rsidRPr="00D32362" w:rsidRDefault="00223FC3" w:rsidP="00223FC3">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223FC3" w:rsidRPr="00D32362" w:rsidTr="00223FC3">
        <w:trPr>
          <w:cantSplit/>
          <w:trHeight w:val="353"/>
          <w:tblHeader/>
        </w:trPr>
        <w:tc>
          <w:tcPr>
            <w:tcW w:w="6768" w:type="dxa"/>
            <w:vMerge w:val="restart"/>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223FC3" w:rsidRPr="00D32362" w:rsidRDefault="00223FC3" w:rsidP="00223FC3">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223FC3" w:rsidRPr="00D32362" w:rsidTr="00223FC3">
        <w:trPr>
          <w:cantSplit/>
          <w:trHeight w:val="353"/>
          <w:tblHeader/>
        </w:trPr>
        <w:tc>
          <w:tcPr>
            <w:tcW w:w="6768" w:type="dxa"/>
            <w:vMerge/>
          </w:tcPr>
          <w:p w:rsidR="00223FC3" w:rsidRPr="00D32362" w:rsidRDefault="00223FC3" w:rsidP="00223FC3">
            <w:pPr>
              <w:rPr>
                <w:rFonts w:ascii="Times New Roman" w:hAnsi="Times New Roman"/>
                <w:sz w:val="24"/>
              </w:rPr>
            </w:pPr>
          </w:p>
        </w:tc>
        <w:tc>
          <w:tcPr>
            <w:tcW w:w="2700" w:type="dxa"/>
            <w:vMerge/>
          </w:tcPr>
          <w:p w:rsidR="00223FC3" w:rsidRPr="00D32362" w:rsidRDefault="00223FC3" w:rsidP="00223FC3">
            <w:pPr>
              <w:rPr>
                <w:rFonts w:ascii="Times New Roman" w:hAnsi="Times New Roman"/>
                <w:b/>
                <w:sz w:val="24"/>
              </w:rPr>
            </w:pPr>
          </w:p>
        </w:tc>
      </w:tr>
      <w:tr w:rsidR="00223FC3" w:rsidRPr="00D32362" w:rsidTr="00223FC3">
        <w:tc>
          <w:tcPr>
            <w:tcW w:w="6768" w:type="dxa"/>
          </w:tcPr>
          <w:p w:rsidR="00223FC3" w:rsidRPr="00D32362" w:rsidRDefault="00223FC3" w:rsidP="00223FC3">
            <w:pPr>
              <w:jc w:val="both"/>
              <w:rPr>
                <w:rFonts w:ascii="Times New Roman" w:hAnsi="Times New Roman"/>
                <w:sz w:val="24"/>
              </w:rPr>
            </w:pPr>
            <w:r w:rsidRPr="00D32362">
              <w:rPr>
                <w:rFonts w:ascii="Times New Roman" w:hAnsi="Times New Roman"/>
                <w:sz w:val="24"/>
              </w:rPr>
              <w:t>Молодым специалистам:</w:t>
            </w:r>
          </w:p>
          <w:p w:rsidR="00223FC3" w:rsidRPr="00D32362" w:rsidRDefault="00223FC3" w:rsidP="00223FC3">
            <w:pPr>
              <w:jc w:val="both"/>
              <w:rPr>
                <w:rFonts w:ascii="Times New Roman" w:hAnsi="Times New Roman"/>
                <w:sz w:val="24"/>
              </w:rPr>
            </w:pPr>
          </w:p>
          <w:p w:rsidR="00223FC3" w:rsidRPr="00D32362" w:rsidRDefault="00223FC3" w:rsidP="00223FC3">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sidR="00D17AA4">
              <w:rPr>
                <w:rFonts w:ascii="Times New Roman" w:hAnsi="Times New Roman"/>
                <w:sz w:val="24"/>
              </w:rPr>
              <w:t>Организации</w:t>
            </w:r>
            <w:r w:rsidRPr="00D32362">
              <w:rPr>
                <w:rFonts w:ascii="Times New Roman" w:hAnsi="Times New Roman"/>
                <w:sz w:val="24"/>
              </w:rPr>
              <w:t xml:space="preserve"> город</w:t>
            </w:r>
            <w:r w:rsidR="00D17AA4">
              <w:rPr>
                <w:rFonts w:ascii="Times New Roman" w:hAnsi="Times New Roman"/>
                <w:sz w:val="24"/>
              </w:rPr>
              <w:t>ов</w:t>
            </w:r>
            <w:r w:rsidRPr="00D32362">
              <w:rPr>
                <w:rFonts w:ascii="Times New Roman" w:hAnsi="Times New Roman"/>
                <w:sz w:val="24"/>
              </w:rPr>
              <w:t xml:space="preserve"> и поселков городского типа</w:t>
            </w:r>
          </w:p>
          <w:p w:rsidR="00223FC3" w:rsidRPr="00D32362" w:rsidRDefault="00223FC3" w:rsidP="00223FC3">
            <w:pPr>
              <w:jc w:val="both"/>
              <w:rPr>
                <w:rFonts w:ascii="Times New Roman" w:hAnsi="Times New Roman"/>
                <w:sz w:val="24"/>
              </w:rPr>
            </w:pPr>
          </w:p>
          <w:p w:rsidR="00223FC3" w:rsidRPr="00D32362" w:rsidRDefault="00223FC3" w:rsidP="00D17AA4">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sidR="00D17AA4">
              <w:rPr>
                <w:rFonts w:ascii="Times New Roman" w:hAnsi="Times New Roman"/>
                <w:sz w:val="24"/>
              </w:rPr>
              <w:t>Организации</w:t>
            </w:r>
            <w:r w:rsidRPr="00D32362">
              <w:rPr>
                <w:rFonts w:ascii="Times New Roman" w:hAnsi="Times New Roman"/>
                <w:sz w:val="24"/>
              </w:rPr>
              <w:t>, расположенные</w:t>
            </w:r>
            <w:r w:rsidR="00AB005E">
              <w:rPr>
                <w:rFonts w:ascii="Times New Roman" w:hAnsi="Times New Roman"/>
                <w:sz w:val="24"/>
              </w:rPr>
              <w:t xml:space="preserve"> в сельских населенных пунктах </w:t>
            </w:r>
          </w:p>
        </w:tc>
        <w:tc>
          <w:tcPr>
            <w:tcW w:w="2700" w:type="dxa"/>
          </w:tcPr>
          <w:p w:rsidR="00223FC3" w:rsidRPr="00D32362" w:rsidRDefault="00223FC3" w:rsidP="00223FC3">
            <w:pPr>
              <w:jc w:val="center"/>
              <w:rPr>
                <w:rFonts w:ascii="Times New Roman" w:hAnsi="Times New Roman"/>
                <w:sz w:val="24"/>
              </w:rPr>
            </w:pPr>
          </w:p>
          <w:p w:rsidR="00223FC3" w:rsidRPr="00D32362" w:rsidRDefault="00223FC3" w:rsidP="00223FC3">
            <w:pPr>
              <w:jc w:val="center"/>
              <w:rPr>
                <w:rFonts w:ascii="Times New Roman" w:hAnsi="Times New Roman"/>
                <w:sz w:val="24"/>
              </w:rPr>
            </w:pPr>
          </w:p>
          <w:p w:rsidR="00223FC3" w:rsidRPr="00D32362" w:rsidRDefault="00223FC3" w:rsidP="00223FC3">
            <w:pPr>
              <w:jc w:val="center"/>
              <w:rPr>
                <w:rFonts w:ascii="Times New Roman" w:hAnsi="Times New Roman"/>
                <w:sz w:val="24"/>
              </w:rPr>
            </w:pPr>
          </w:p>
          <w:p w:rsidR="00223FC3" w:rsidRPr="00D32362" w:rsidRDefault="0020482B" w:rsidP="00223FC3">
            <w:pPr>
              <w:jc w:val="center"/>
              <w:rPr>
                <w:rFonts w:ascii="Times New Roman" w:hAnsi="Times New Roman"/>
                <w:sz w:val="24"/>
              </w:rPr>
            </w:pPr>
            <w:r>
              <w:rPr>
                <w:rFonts w:ascii="Times New Roman" w:hAnsi="Times New Roman"/>
                <w:sz w:val="24"/>
              </w:rPr>
              <w:t>25</w:t>
            </w:r>
          </w:p>
          <w:p w:rsidR="00223FC3" w:rsidRPr="00D32362" w:rsidRDefault="00223FC3" w:rsidP="00223FC3">
            <w:pPr>
              <w:jc w:val="center"/>
              <w:rPr>
                <w:rFonts w:ascii="Times New Roman" w:hAnsi="Times New Roman"/>
                <w:sz w:val="24"/>
              </w:rPr>
            </w:pPr>
          </w:p>
          <w:p w:rsidR="00223FC3" w:rsidRPr="00D32362" w:rsidRDefault="00223FC3" w:rsidP="00223FC3">
            <w:pPr>
              <w:jc w:val="center"/>
              <w:rPr>
                <w:rFonts w:ascii="Times New Roman" w:hAnsi="Times New Roman"/>
                <w:sz w:val="24"/>
              </w:rPr>
            </w:pPr>
          </w:p>
          <w:p w:rsidR="00223FC3" w:rsidRPr="00D32362" w:rsidRDefault="00223FC3" w:rsidP="00223FC3">
            <w:pPr>
              <w:jc w:val="center"/>
              <w:rPr>
                <w:rFonts w:ascii="Times New Roman" w:hAnsi="Times New Roman"/>
                <w:sz w:val="24"/>
              </w:rPr>
            </w:pPr>
          </w:p>
          <w:p w:rsidR="00223FC3" w:rsidRPr="00D32362" w:rsidRDefault="0020482B" w:rsidP="00AB005E">
            <w:pPr>
              <w:jc w:val="center"/>
              <w:rPr>
                <w:rFonts w:ascii="Times New Roman" w:hAnsi="Times New Roman"/>
                <w:sz w:val="24"/>
              </w:rPr>
            </w:pPr>
            <w:r>
              <w:rPr>
                <w:rFonts w:ascii="Times New Roman" w:hAnsi="Times New Roman"/>
                <w:sz w:val="24"/>
              </w:rPr>
              <w:t>30</w:t>
            </w:r>
          </w:p>
          <w:p w:rsidR="00223FC3" w:rsidRPr="00D32362" w:rsidRDefault="00223FC3" w:rsidP="00223FC3">
            <w:pPr>
              <w:rPr>
                <w:rFonts w:ascii="Times New Roman" w:hAnsi="Times New Roman"/>
                <w:sz w:val="24"/>
              </w:rPr>
            </w:pPr>
          </w:p>
        </w:tc>
      </w:tr>
    </w:tbl>
    <w:p w:rsidR="00223FC3" w:rsidRPr="00D32362" w:rsidRDefault="00223FC3" w:rsidP="00223FC3">
      <w:pPr>
        <w:autoSpaceDE w:val="0"/>
        <w:autoSpaceDN w:val="0"/>
        <w:adjustRightInd w:val="0"/>
        <w:jc w:val="both"/>
        <w:rPr>
          <w:rFonts w:ascii="Times New Roman" w:hAnsi="Times New Roman"/>
          <w:sz w:val="24"/>
        </w:rPr>
      </w:pPr>
    </w:p>
    <w:p w:rsidR="00D17AA4" w:rsidRPr="00D17AA4" w:rsidRDefault="00D17AA4" w:rsidP="00D17AA4">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 xml:space="preserve">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w:t>
      </w:r>
      <w:r w:rsidRPr="00D17AA4">
        <w:rPr>
          <w:rFonts w:ascii="Times New Roman" w:hAnsi="Times New Roman" w:cs="Times New Roman"/>
          <w:sz w:val="24"/>
          <w:szCs w:val="24"/>
        </w:rPr>
        <w:lastRenderedPageBreak/>
        <w:t>к категориям руководителей и специалистов.</w:t>
      </w:r>
    </w:p>
    <w:p w:rsidR="00D17AA4" w:rsidRPr="00D17AA4" w:rsidRDefault="00D17AA4" w:rsidP="00D17AA4">
      <w:pPr>
        <w:pStyle w:val="ConsPlusNormal"/>
        <w:ind w:firstLine="709"/>
        <w:contextualSpacing/>
        <w:jc w:val="both"/>
        <w:rPr>
          <w:rFonts w:ascii="Times New Roman" w:hAnsi="Times New Roman" w:cs="Times New Roman"/>
          <w:sz w:val="24"/>
          <w:szCs w:val="24"/>
        </w:rPr>
      </w:pPr>
      <w:bookmarkStart w:id="4" w:name="P882"/>
      <w:bookmarkEnd w:id="4"/>
      <w:r w:rsidRPr="00D17AA4">
        <w:rPr>
          <w:rFonts w:ascii="Times New Roman" w:hAnsi="Times New Roman" w:cs="Times New Roman"/>
          <w:sz w:val="24"/>
          <w:szCs w:val="24"/>
        </w:rPr>
        <w:t>4.1.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D17AA4" w:rsidRPr="00D17AA4" w:rsidRDefault="00D17AA4" w:rsidP="00D17AA4">
      <w:pPr>
        <w:pStyle w:val="ConsPlusNormal"/>
        <w:ind w:firstLine="709"/>
        <w:contextualSpacing/>
        <w:jc w:val="both"/>
        <w:rPr>
          <w:rFonts w:ascii="Times New Roman" w:hAnsi="Times New Roman" w:cs="Times New Roman"/>
          <w:sz w:val="24"/>
          <w:szCs w:val="24"/>
        </w:rPr>
      </w:pPr>
      <w:bookmarkStart w:id="5" w:name="P884"/>
      <w:bookmarkEnd w:id="5"/>
      <w:r w:rsidRPr="00D17AA4">
        <w:rPr>
          <w:rFonts w:ascii="Times New Roman" w:hAnsi="Times New Roman" w:cs="Times New Roman"/>
          <w:sz w:val="24"/>
          <w:szCs w:val="24"/>
        </w:rPr>
        <w:t>4.2.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пункте 4.3. настоящего раздела.</w:t>
      </w:r>
    </w:p>
    <w:bookmarkStart w:id="6" w:name="P886"/>
    <w:bookmarkEnd w:id="6"/>
    <w:p w:rsidR="00D17AA4" w:rsidRPr="00D17AA4" w:rsidRDefault="00D17AA4" w:rsidP="00D17AA4">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sidRPr="00D17AA4">
        <w:rPr>
          <w:rFonts w:ascii="Times New Roman" w:hAnsi="Times New Roman" w:cs="Times New Roman"/>
          <w:sz w:val="24"/>
          <w:szCs w:val="24"/>
        </w:rPr>
        <w:t>4.</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D17AA4" w:rsidRPr="00D17AA4" w:rsidRDefault="00D17AA4" w:rsidP="00D17AA4">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4.4. Молодым специалистам, совмещавшим обучение в учебном заведении с работой в Организациях (при наличии соответствующих записей в трудовой книжке) и продолжившим работу в Организациях в качестве специалистов, доплаты устанавливаются на три года с даты окончания образовательной организации.</w:t>
      </w:r>
    </w:p>
    <w:p w:rsidR="00D17AA4" w:rsidRPr="00D17AA4" w:rsidRDefault="00D17AA4" w:rsidP="00D17AA4">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4.5.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пунктами 4.1, 4.3, 4.4 настоящего приложения, продолжается со дня прекращения указанных событий.</w:t>
      </w:r>
    </w:p>
    <w:p w:rsidR="00223FC3" w:rsidRPr="00D32362" w:rsidRDefault="00223FC3" w:rsidP="00223FC3">
      <w:pPr>
        <w:pStyle w:val="ConsPlusNormal"/>
        <w:ind w:firstLine="540"/>
        <w:jc w:val="both"/>
        <w:rPr>
          <w:rFonts w:ascii="Times New Roman" w:hAnsi="Times New Roman" w:cs="Times New Roman"/>
          <w:sz w:val="24"/>
          <w:szCs w:val="24"/>
        </w:rPr>
      </w:pPr>
    </w:p>
    <w:p w:rsidR="00223FC3" w:rsidRPr="00D32362" w:rsidRDefault="000F2E46" w:rsidP="00223F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23FC3" w:rsidRPr="00D32362">
        <w:rPr>
          <w:rFonts w:ascii="Times New Roman" w:hAnsi="Times New Roman" w:cs="Times New Roman"/>
          <w:sz w:val="24"/>
          <w:szCs w:val="24"/>
        </w:rPr>
        <w:t>.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экза</w:t>
      </w:r>
      <w:r w:rsidR="00641FB8">
        <w:rPr>
          <w:rFonts w:ascii="Times New Roman" w:hAnsi="Times New Roman" w:cs="Times New Roman"/>
          <w:sz w:val="24"/>
          <w:szCs w:val="24"/>
        </w:rPr>
        <w:t>мена осуществляется в размере 30</w:t>
      </w:r>
      <w:r w:rsidR="00223FC3" w:rsidRPr="00D32362">
        <w:rPr>
          <w:rFonts w:ascii="Times New Roman" w:hAnsi="Times New Roman" w:cs="Times New Roman"/>
          <w:sz w:val="24"/>
          <w:szCs w:val="24"/>
        </w:rPr>
        <w:t>0 рублей за 1 день.</w:t>
      </w:r>
    </w:p>
    <w:p w:rsidR="00223FC3" w:rsidRPr="00D32362" w:rsidRDefault="00223FC3" w:rsidP="00223FC3">
      <w:pPr>
        <w:pStyle w:val="ConsPlusNormal"/>
        <w:ind w:firstLine="540"/>
        <w:jc w:val="both"/>
        <w:rPr>
          <w:rFonts w:ascii="Times New Roman" w:hAnsi="Times New Roman" w:cs="Times New Roman"/>
          <w:sz w:val="24"/>
          <w:szCs w:val="24"/>
        </w:rPr>
      </w:pPr>
    </w:p>
    <w:p w:rsidR="00223FC3" w:rsidRPr="00D32362" w:rsidRDefault="000F2E46" w:rsidP="00223F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223FC3" w:rsidRPr="00D32362">
        <w:rPr>
          <w:rFonts w:ascii="Times New Roman" w:hAnsi="Times New Roman" w:cs="Times New Roman"/>
          <w:sz w:val="24"/>
          <w:szCs w:val="24"/>
        </w:rPr>
        <w:t>. Педагогическим работникам, участвующим в проведении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 в следующих размерах:</w:t>
      </w:r>
    </w:p>
    <w:p w:rsidR="00223FC3" w:rsidRPr="00D32362" w:rsidRDefault="00223FC3" w:rsidP="00223FC3">
      <w:pPr>
        <w:pStyle w:val="ConsPlusNormal"/>
        <w:ind w:firstLine="540"/>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336"/>
        <w:gridCol w:w="2336"/>
        <w:gridCol w:w="2336"/>
        <w:gridCol w:w="2337"/>
      </w:tblGrid>
      <w:tr w:rsidR="00223FC3" w:rsidRPr="00D32362" w:rsidTr="00223FC3">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Численность выпускников, закрепленных за пунктом проведения экзамена</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Руководитель пункта проведения экзамена</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Организатор в пункте проведения экзамена</w:t>
            </w:r>
          </w:p>
        </w:tc>
        <w:tc>
          <w:tcPr>
            <w:tcW w:w="2337"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Организатор вне аудитории в пункте проведения экзамена</w:t>
            </w:r>
          </w:p>
        </w:tc>
      </w:tr>
      <w:tr w:rsidR="00223FC3" w:rsidRPr="00D32362" w:rsidTr="00223FC3">
        <w:tc>
          <w:tcPr>
            <w:tcW w:w="2336" w:type="dxa"/>
          </w:tcPr>
          <w:p w:rsidR="00223FC3" w:rsidRPr="00D32362" w:rsidRDefault="00223FC3" w:rsidP="00223FC3">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не более 15 человек</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100</w:t>
            </w:r>
          </w:p>
        </w:tc>
        <w:tc>
          <w:tcPr>
            <w:tcW w:w="2337"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50</w:t>
            </w:r>
          </w:p>
        </w:tc>
      </w:tr>
      <w:tr w:rsidR="00223FC3" w:rsidRPr="00D32362" w:rsidTr="00223FC3">
        <w:tc>
          <w:tcPr>
            <w:tcW w:w="2336" w:type="dxa"/>
          </w:tcPr>
          <w:p w:rsidR="00223FC3" w:rsidRPr="00D32362" w:rsidRDefault="00223FC3" w:rsidP="00223FC3">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не более 50 человек</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200</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c>
          <w:tcPr>
            <w:tcW w:w="2337"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100</w:t>
            </w:r>
          </w:p>
        </w:tc>
      </w:tr>
      <w:tr w:rsidR="00223FC3" w:rsidRPr="00D32362" w:rsidTr="00223FC3">
        <w:tc>
          <w:tcPr>
            <w:tcW w:w="2336" w:type="dxa"/>
          </w:tcPr>
          <w:p w:rsidR="00223FC3" w:rsidRPr="00D32362" w:rsidRDefault="00223FC3" w:rsidP="00223FC3">
            <w:pPr>
              <w:pStyle w:val="ConsPlusNormal"/>
              <w:ind w:firstLine="0"/>
              <w:jc w:val="both"/>
              <w:rPr>
                <w:rFonts w:ascii="Times New Roman" w:hAnsi="Times New Roman" w:cs="Times New Roman"/>
                <w:sz w:val="24"/>
                <w:szCs w:val="24"/>
              </w:rPr>
            </w:pPr>
            <w:r w:rsidRPr="00D32362">
              <w:rPr>
                <w:rFonts w:ascii="Times New Roman" w:hAnsi="Times New Roman" w:cs="Times New Roman"/>
                <w:sz w:val="24"/>
                <w:szCs w:val="24"/>
              </w:rPr>
              <w:t>более 50 человек</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250</w:t>
            </w:r>
          </w:p>
        </w:tc>
        <w:tc>
          <w:tcPr>
            <w:tcW w:w="2336"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200</w:t>
            </w:r>
          </w:p>
        </w:tc>
        <w:tc>
          <w:tcPr>
            <w:tcW w:w="2337" w:type="dxa"/>
            <w:vAlign w:val="center"/>
          </w:tcPr>
          <w:p w:rsidR="00223FC3" w:rsidRPr="00D32362" w:rsidRDefault="00223FC3" w:rsidP="00223FC3">
            <w:pPr>
              <w:pStyle w:val="ConsPlusNormal"/>
              <w:ind w:firstLine="0"/>
              <w:jc w:val="center"/>
              <w:rPr>
                <w:rFonts w:ascii="Times New Roman" w:hAnsi="Times New Roman" w:cs="Times New Roman"/>
                <w:sz w:val="24"/>
                <w:szCs w:val="24"/>
              </w:rPr>
            </w:pPr>
            <w:r w:rsidRPr="00D32362">
              <w:rPr>
                <w:rFonts w:ascii="Times New Roman" w:hAnsi="Times New Roman" w:cs="Times New Roman"/>
                <w:sz w:val="24"/>
                <w:szCs w:val="24"/>
              </w:rPr>
              <w:t>150</w:t>
            </w:r>
          </w:p>
        </w:tc>
      </w:tr>
    </w:tbl>
    <w:p w:rsidR="00223FC3" w:rsidRPr="00D32362" w:rsidRDefault="00223FC3" w:rsidP="00223FC3">
      <w:pPr>
        <w:pStyle w:val="ConsPlusNormal"/>
        <w:ind w:firstLine="540"/>
        <w:jc w:val="both"/>
        <w:rPr>
          <w:rFonts w:ascii="Times New Roman" w:hAnsi="Times New Roman" w:cs="Times New Roman"/>
          <w:sz w:val="24"/>
          <w:szCs w:val="24"/>
        </w:rPr>
      </w:pPr>
    </w:p>
    <w:p w:rsidR="00223FC3" w:rsidRPr="00D32362" w:rsidRDefault="00223FC3" w:rsidP="00223FC3">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 xml:space="preserve">Выплата педагогическим работникам компенсации за работу по подготовке и проведению единого государственного экзамена, основного государственного экзамена осуществляется с применением районного коэффициента и процентной надбавки к </w:t>
      </w:r>
      <w:r w:rsidRPr="00D32362">
        <w:rPr>
          <w:rFonts w:ascii="Times New Roman" w:hAnsi="Times New Roman" w:cs="Times New Roman"/>
          <w:sz w:val="24"/>
          <w:szCs w:val="24"/>
        </w:rPr>
        <w:lastRenderedPageBreak/>
        <w:t>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единого государственного экзамена, основного государственного экзамена на основании приказа руководителя образовательной организации об установлении компенсации за работу по подготовке и проведению единого государственного экзамена, основного государственного экзамена, издаваемого по результатам обработки единого государственного экзамена, основного государственного экзамена,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223FC3" w:rsidRPr="00D32362" w:rsidRDefault="00223FC3" w:rsidP="00223FC3">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Педагогическим работникам, участвующим в проведении единого государственного экзамена и основного государственного экзамена, сохраняется средний заработок по основному месту работы.</w:t>
      </w:r>
    </w:p>
    <w:p w:rsidR="00223FC3" w:rsidRPr="00D32362" w:rsidRDefault="00223FC3" w:rsidP="00223FC3">
      <w:pPr>
        <w:pStyle w:val="ConsPlusNormal"/>
        <w:ind w:firstLine="540"/>
        <w:jc w:val="both"/>
        <w:rPr>
          <w:rFonts w:ascii="Times New Roman" w:hAnsi="Times New Roman" w:cs="Times New Roman"/>
          <w:sz w:val="24"/>
          <w:szCs w:val="24"/>
        </w:rPr>
      </w:pPr>
    </w:p>
    <w:p w:rsidR="00223FC3" w:rsidRDefault="00223FC3" w:rsidP="00223FC3">
      <w:pPr>
        <w:pStyle w:val="ConsPlusNormal"/>
        <w:ind w:firstLine="540"/>
        <w:jc w:val="both"/>
        <w:rPr>
          <w:rFonts w:ascii="Times New Roman" w:hAnsi="Times New Roman" w:cs="Times New Roman"/>
          <w:sz w:val="24"/>
          <w:szCs w:val="24"/>
        </w:rPr>
      </w:pP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BC0C0E" w:rsidRDefault="00BC0C0E" w:rsidP="00BC0C0E">
      <w:pPr>
        <w:autoSpaceDE w:val="0"/>
        <w:autoSpaceDN w:val="0"/>
        <w:adjustRightInd w:val="0"/>
        <w:ind w:firstLine="540"/>
        <w:jc w:val="both"/>
        <w:rPr>
          <w:szCs w:val="28"/>
        </w:rPr>
      </w:pPr>
    </w:p>
    <w:p w:rsidR="00BC0C0E" w:rsidRPr="00BC0C0E" w:rsidRDefault="00BC0C0E" w:rsidP="00BC0C0E">
      <w:pPr>
        <w:autoSpaceDE w:val="0"/>
        <w:autoSpaceDN w:val="0"/>
        <w:adjustRightInd w:val="0"/>
        <w:ind w:firstLine="540"/>
        <w:jc w:val="both"/>
        <w:rPr>
          <w:rFonts w:ascii="Times New Roman" w:hAnsi="Times New Roman"/>
          <w:sz w:val="24"/>
        </w:rPr>
      </w:pPr>
      <w:r w:rsidRPr="00BC0C0E">
        <w:rPr>
          <w:rFonts w:ascii="Times New Roman" w:hAnsi="Times New Roman"/>
          <w:sz w:val="24"/>
        </w:rPr>
        <w:t>7.  Районный коэффициент и процентная надбавка за стаж работы в районах Крайнего Севера и приравненных к ним местностях к заработной плате работников Организаций устанавливаются в размерах и в порядке, определенных Правительством Российской Федерации.</w:t>
      </w:r>
    </w:p>
    <w:p w:rsidR="00BC0C0E" w:rsidRPr="0039020E" w:rsidRDefault="00BC0C0E" w:rsidP="00BC0C0E">
      <w:pPr>
        <w:autoSpaceDE w:val="0"/>
        <w:autoSpaceDN w:val="0"/>
        <w:adjustRightInd w:val="0"/>
        <w:ind w:firstLine="709"/>
        <w:jc w:val="both"/>
        <w:rPr>
          <w:szCs w:val="28"/>
        </w:rPr>
      </w:pPr>
    </w:p>
    <w:p w:rsidR="00BC0C0E" w:rsidRPr="00D32362" w:rsidRDefault="00BC0C0E" w:rsidP="00223FC3">
      <w:pPr>
        <w:pStyle w:val="ConsPlusNormal"/>
        <w:ind w:firstLine="540"/>
        <w:jc w:val="both"/>
        <w:rPr>
          <w:rFonts w:ascii="Times New Roman" w:hAnsi="Times New Roman" w:cs="Times New Roman"/>
          <w:sz w:val="24"/>
          <w:szCs w:val="24"/>
        </w:rPr>
      </w:pPr>
    </w:p>
    <w:p w:rsidR="00223FC3" w:rsidRPr="00D32362" w:rsidRDefault="00223FC3" w:rsidP="00223FC3">
      <w:pPr>
        <w:widowControl w:val="0"/>
        <w:autoSpaceDE w:val="0"/>
        <w:autoSpaceDN w:val="0"/>
        <w:adjustRightInd w:val="0"/>
        <w:ind w:firstLine="540"/>
        <w:jc w:val="both"/>
        <w:rPr>
          <w:rFonts w:ascii="Times New Roman" w:hAnsi="Times New Roman"/>
          <w:sz w:val="24"/>
        </w:rPr>
      </w:pPr>
    </w:p>
    <w:p w:rsidR="00223FC3" w:rsidRPr="00D32362" w:rsidRDefault="00223FC3" w:rsidP="00223FC3">
      <w:pPr>
        <w:rPr>
          <w:rFonts w:ascii="Times New Roman" w:hAnsi="Times New Roman"/>
          <w:sz w:val="24"/>
        </w:rPr>
      </w:pPr>
    </w:p>
    <w:p w:rsidR="00223FC3" w:rsidRPr="00D32362" w:rsidRDefault="00223FC3" w:rsidP="00223FC3">
      <w:pPr>
        <w:jc w:val="right"/>
        <w:rPr>
          <w:rFonts w:ascii="Times New Roman" w:hAnsi="Times New Roman"/>
          <w:sz w:val="24"/>
        </w:rPr>
      </w:pPr>
    </w:p>
    <w:p w:rsidR="00223FC3" w:rsidRPr="00D32362" w:rsidRDefault="00223FC3" w:rsidP="00223FC3">
      <w:pPr>
        <w:jc w:val="right"/>
        <w:rPr>
          <w:rFonts w:ascii="Times New Roman" w:hAnsi="Times New Roman"/>
          <w:sz w:val="24"/>
        </w:rPr>
      </w:pPr>
    </w:p>
    <w:p w:rsidR="00223FC3" w:rsidRPr="00D32362" w:rsidRDefault="00223FC3" w:rsidP="00223FC3">
      <w:pPr>
        <w:jc w:val="right"/>
        <w:rPr>
          <w:rFonts w:ascii="Times New Roman" w:hAnsi="Times New Roman"/>
          <w:sz w:val="24"/>
        </w:rPr>
      </w:pPr>
    </w:p>
    <w:p w:rsidR="000F2E46" w:rsidRDefault="000F2E46" w:rsidP="000F2E46">
      <w:pPr>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0F2E46">
      <w:pPr>
        <w:jc w:val="right"/>
        <w:rPr>
          <w:rFonts w:ascii="Times New Roman" w:hAnsi="Times New Roman"/>
          <w:sz w:val="24"/>
        </w:rPr>
      </w:pPr>
    </w:p>
    <w:p w:rsidR="00BC0C0E" w:rsidRDefault="00BC0C0E" w:rsidP="00BC0C0E">
      <w:pPr>
        <w:autoSpaceDE w:val="0"/>
        <w:autoSpaceDN w:val="0"/>
        <w:adjustRightInd w:val="0"/>
        <w:rPr>
          <w:rFonts w:ascii="Times New Roman" w:hAnsi="Times New Roman"/>
          <w:sz w:val="24"/>
        </w:rPr>
      </w:pPr>
    </w:p>
    <w:p w:rsidR="00223FC3" w:rsidRPr="00D32362" w:rsidRDefault="00BC0C0E" w:rsidP="00BC0C0E">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BC0C0E" w:rsidRDefault="00223FC3" w:rsidP="00223FC3">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223FC3" w:rsidRPr="00D32362" w:rsidRDefault="00223FC3" w:rsidP="00223FC3">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223FC3" w:rsidRPr="00D32362" w:rsidRDefault="00223FC3" w:rsidP="00223FC3">
      <w:pPr>
        <w:autoSpaceDE w:val="0"/>
        <w:autoSpaceDN w:val="0"/>
        <w:adjustRightInd w:val="0"/>
        <w:jc w:val="center"/>
        <w:rPr>
          <w:rFonts w:ascii="Times New Roman" w:hAnsi="Times New Roman"/>
          <w:b/>
          <w:sz w:val="24"/>
        </w:rPr>
      </w:pPr>
    </w:p>
    <w:p w:rsidR="00223FC3" w:rsidRPr="00D32362" w:rsidRDefault="00223FC3" w:rsidP="00223FC3">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223FC3" w:rsidRPr="00D32362" w:rsidRDefault="00223FC3" w:rsidP="00223FC3">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223FC3" w:rsidRPr="00D32362" w:rsidRDefault="00223FC3" w:rsidP="00223FC3">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223FC3" w:rsidRPr="00D32362" w:rsidRDefault="00223FC3" w:rsidP="00223FC3">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223FC3" w:rsidRPr="00D32362" w:rsidRDefault="00223FC3" w:rsidP="00223FC3">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223FC3" w:rsidRPr="00D32362" w:rsidRDefault="00223FC3" w:rsidP="00223FC3">
      <w:pPr>
        <w:widowControl w:val="0"/>
        <w:autoSpaceDE w:val="0"/>
        <w:autoSpaceDN w:val="0"/>
        <w:adjustRightInd w:val="0"/>
        <w:ind w:firstLine="540"/>
        <w:jc w:val="both"/>
        <w:rPr>
          <w:rFonts w:ascii="Times New Roman" w:hAnsi="Times New Roman"/>
          <w:sz w:val="24"/>
        </w:rPr>
      </w:pPr>
    </w:p>
    <w:p w:rsidR="00223FC3" w:rsidRPr="00D32362" w:rsidRDefault="00223FC3" w:rsidP="00223FC3">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sidR="00BC0C0E">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223FC3" w:rsidRPr="00D32362" w:rsidRDefault="00223FC3" w:rsidP="00223FC3">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223FC3" w:rsidRPr="00D32362" w:rsidTr="000F2E46">
        <w:tc>
          <w:tcPr>
            <w:tcW w:w="567" w:type="dxa"/>
            <w:vAlign w:val="center"/>
          </w:tcPr>
          <w:p w:rsidR="00223FC3" w:rsidRPr="00D32362" w:rsidRDefault="00223FC3" w:rsidP="000F2E46">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223FC3" w:rsidRPr="00D32362" w:rsidTr="000F2E46">
        <w:trPr>
          <w:trHeight w:val="197"/>
        </w:trPr>
        <w:tc>
          <w:tcPr>
            <w:tcW w:w="567"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lang w:val="en-US"/>
              </w:rPr>
              <w:t>1</w:t>
            </w:r>
          </w:p>
        </w:tc>
        <w:tc>
          <w:tcPr>
            <w:tcW w:w="5126" w:type="dxa"/>
          </w:tcPr>
          <w:p w:rsidR="00223FC3" w:rsidRPr="00D32362" w:rsidRDefault="00223FC3" w:rsidP="00223FC3">
            <w:pPr>
              <w:rPr>
                <w:rFonts w:ascii="Times New Roman" w:hAnsi="Times New Roman"/>
                <w:sz w:val="24"/>
              </w:rPr>
            </w:pPr>
            <w:r w:rsidRPr="00D32362">
              <w:rPr>
                <w:rFonts w:ascii="Times New Roman" w:hAnsi="Times New Roman"/>
                <w:sz w:val="24"/>
              </w:rPr>
              <w:t>Руководитель (директор, начальник, заведующий)</w:t>
            </w:r>
          </w:p>
        </w:tc>
        <w:tc>
          <w:tcPr>
            <w:tcW w:w="3780" w:type="dxa"/>
            <w:vAlign w:val="center"/>
          </w:tcPr>
          <w:p w:rsidR="00223FC3" w:rsidRPr="00D32362" w:rsidRDefault="00223FC3" w:rsidP="000F2E46">
            <w:pPr>
              <w:jc w:val="center"/>
              <w:rPr>
                <w:rFonts w:ascii="Times New Roman" w:hAnsi="Times New Roman"/>
                <w:sz w:val="24"/>
              </w:rPr>
            </w:pPr>
            <w:r w:rsidRPr="00D32362">
              <w:rPr>
                <w:rFonts w:ascii="Times New Roman" w:hAnsi="Times New Roman"/>
                <w:sz w:val="24"/>
              </w:rPr>
              <w:t>до 200</w:t>
            </w:r>
          </w:p>
          <w:p w:rsidR="00223FC3" w:rsidRPr="00D32362" w:rsidRDefault="00223FC3" w:rsidP="000F2E46">
            <w:pPr>
              <w:jc w:val="center"/>
              <w:rPr>
                <w:rFonts w:ascii="Times New Roman" w:hAnsi="Times New Roman"/>
                <w:sz w:val="24"/>
              </w:rPr>
            </w:pPr>
          </w:p>
        </w:tc>
      </w:tr>
      <w:tr w:rsidR="00223FC3" w:rsidRPr="00D32362" w:rsidTr="000F2E46">
        <w:tc>
          <w:tcPr>
            <w:tcW w:w="567"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2</w:t>
            </w:r>
          </w:p>
        </w:tc>
        <w:tc>
          <w:tcPr>
            <w:tcW w:w="5126" w:type="dxa"/>
          </w:tcPr>
          <w:p w:rsidR="00223FC3" w:rsidRPr="00D32362" w:rsidRDefault="00223FC3" w:rsidP="00223FC3">
            <w:pPr>
              <w:rPr>
                <w:rFonts w:ascii="Times New Roman" w:hAnsi="Times New Roman"/>
                <w:sz w:val="24"/>
              </w:rPr>
            </w:pPr>
            <w:r w:rsidRPr="00D32362">
              <w:rPr>
                <w:rFonts w:ascii="Times New Roman" w:hAnsi="Times New Roman"/>
                <w:sz w:val="24"/>
              </w:rPr>
              <w:t>Заместитель руководителя (директора, начальника, заведующего учреждения образования)</w:t>
            </w:r>
          </w:p>
        </w:tc>
        <w:tc>
          <w:tcPr>
            <w:tcW w:w="3780" w:type="dxa"/>
            <w:vAlign w:val="center"/>
          </w:tcPr>
          <w:p w:rsidR="00223FC3" w:rsidRPr="00D32362" w:rsidRDefault="00223FC3" w:rsidP="000F2E46">
            <w:pPr>
              <w:jc w:val="center"/>
              <w:rPr>
                <w:rFonts w:ascii="Times New Roman" w:hAnsi="Times New Roman"/>
                <w:sz w:val="24"/>
              </w:rPr>
            </w:pPr>
            <w:r w:rsidRPr="00D32362">
              <w:rPr>
                <w:rFonts w:ascii="Times New Roman" w:hAnsi="Times New Roman"/>
                <w:sz w:val="24"/>
              </w:rPr>
              <w:t>до 180</w:t>
            </w:r>
          </w:p>
        </w:tc>
      </w:tr>
      <w:tr w:rsidR="00223FC3" w:rsidRPr="00D32362" w:rsidTr="000F2E46">
        <w:tc>
          <w:tcPr>
            <w:tcW w:w="567"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3</w:t>
            </w:r>
          </w:p>
        </w:tc>
        <w:tc>
          <w:tcPr>
            <w:tcW w:w="5126" w:type="dxa"/>
          </w:tcPr>
          <w:p w:rsidR="00223FC3" w:rsidRPr="00D32362" w:rsidRDefault="00223FC3" w:rsidP="000F2E46">
            <w:pPr>
              <w:rPr>
                <w:rFonts w:ascii="Times New Roman" w:hAnsi="Times New Roman"/>
                <w:sz w:val="24"/>
              </w:rPr>
            </w:pPr>
            <w:r w:rsidRPr="00D32362">
              <w:rPr>
                <w:rFonts w:ascii="Times New Roman" w:hAnsi="Times New Roman"/>
                <w:sz w:val="24"/>
              </w:rPr>
              <w:t>Др</w:t>
            </w:r>
            <w:r w:rsidR="000F2E46">
              <w:rPr>
                <w:rFonts w:ascii="Times New Roman" w:hAnsi="Times New Roman"/>
                <w:sz w:val="24"/>
              </w:rPr>
              <w:t>угие работники</w:t>
            </w:r>
          </w:p>
        </w:tc>
        <w:tc>
          <w:tcPr>
            <w:tcW w:w="3780" w:type="dxa"/>
            <w:vAlign w:val="center"/>
          </w:tcPr>
          <w:p w:rsidR="00223FC3" w:rsidRPr="00D32362" w:rsidRDefault="00223FC3" w:rsidP="00223FC3">
            <w:pPr>
              <w:jc w:val="center"/>
              <w:rPr>
                <w:rFonts w:ascii="Times New Roman" w:hAnsi="Times New Roman"/>
                <w:sz w:val="24"/>
              </w:rPr>
            </w:pPr>
            <w:r w:rsidRPr="00D32362">
              <w:rPr>
                <w:rFonts w:ascii="Times New Roman" w:hAnsi="Times New Roman"/>
                <w:sz w:val="24"/>
              </w:rPr>
              <w:t>до 150</w:t>
            </w:r>
          </w:p>
        </w:tc>
      </w:tr>
    </w:tbl>
    <w:p w:rsidR="00223FC3" w:rsidRDefault="00223FC3" w:rsidP="00223FC3">
      <w:pPr>
        <w:widowControl w:val="0"/>
        <w:autoSpaceDE w:val="0"/>
        <w:autoSpaceDN w:val="0"/>
        <w:adjustRightInd w:val="0"/>
        <w:rPr>
          <w:rFonts w:ascii="Times New Roman" w:hAnsi="Times New Roman"/>
          <w:sz w:val="24"/>
        </w:rPr>
      </w:pPr>
    </w:p>
    <w:p w:rsidR="000F2E46" w:rsidRDefault="00BC0C0E" w:rsidP="000F2E46">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000F2E46" w:rsidRPr="000F2E46">
        <w:rPr>
          <w:rFonts w:ascii="Times New Roman" w:hAnsi="Times New Roman"/>
          <w:sz w:val="24"/>
        </w:rPr>
        <w:t xml:space="preserve"> для установления работникам </w:t>
      </w:r>
      <w:r>
        <w:rPr>
          <w:rFonts w:ascii="Times New Roman" w:hAnsi="Times New Roman"/>
          <w:sz w:val="24"/>
        </w:rPr>
        <w:t>О</w:t>
      </w:r>
      <w:r w:rsidR="000F2E46" w:rsidRPr="00D32362">
        <w:rPr>
          <w:rFonts w:ascii="Times New Roman" w:hAnsi="Times New Roman"/>
          <w:sz w:val="24"/>
        </w:rPr>
        <w:t xml:space="preserve">рганизаций </w:t>
      </w:r>
      <w:r w:rsidR="000F2E46" w:rsidRPr="000F2E46">
        <w:rPr>
          <w:rFonts w:ascii="Times New Roman" w:hAnsi="Times New Roman"/>
          <w:sz w:val="24"/>
        </w:rPr>
        <w:t>надбавок за интенсивность и высокие результаты&lt;*&gt;:</w:t>
      </w:r>
    </w:p>
    <w:p w:rsidR="000F2E46" w:rsidRDefault="000F2E46" w:rsidP="000F2E46">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62"/>
        <w:gridCol w:w="6804"/>
        <w:gridCol w:w="1979"/>
      </w:tblGrid>
      <w:tr w:rsidR="000F2E46" w:rsidTr="000F2E46">
        <w:tc>
          <w:tcPr>
            <w:tcW w:w="562" w:type="dxa"/>
            <w:vAlign w:val="center"/>
          </w:tcPr>
          <w:p w:rsidR="000F2E46" w:rsidRDefault="000F2E46" w:rsidP="000F2E46">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0F2E46" w:rsidRDefault="000F2E46" w:rsidP="000F2E46">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9" w:type="dxa"/>
            <w:vAlign w:val="center"/>
          </w:tcPr>
          <w:p w:rsidR="000F2E46" w:rsidRDefault="000F2E46" w:rsidP="00BC0C0E">
            <w:pPr>
              <w:widowControl w:val="0"/>
              <w:autoSpaceDE w:val="0"/>
              <w:autoSpaceDN w:val="0"/>
              <w:adjustRightInd w:val="0"/>
              <w:jc w:val="center"/>
              <w:rPr>
                <w:rFonts w:ascii="Times New Roman" w:hAnsi="Times New Roman"/>
                <w:sz w:val="24"/>
              </w:rPr>
            </w:pPr>
            <w:r>
              <w:rPr>
                <w:rFonts w:ascii="Times New Roman" w:hAnsi="Times New Roman"/>
                <w:sz w:val="24"/>
              </w:rPr>
              <w:t xml:space="preserve">Размер </w:t>
            </w:r>
            <w:r w:rsidR="00BC0C0E">
              <w:rPr>
                <w:rFonts w:ascii="Times New Roman" w:hAnsi="Times New Roman"/>
                <w:sz w:val="24"/>
              </w:rPr>
              <w:t>надбавок</w:t>
            </w:r>
            <w:r>
              <w:rPr>
                <w:rFonts w:ascii="Times New Roman" w:hAnsi="Times New Roman"/>
                <w:sz w:val="24"/>
              </w:rPr>
              <w:t xml:space="preserve"> в п</w:t>
            </w:r>
            <w:r w:rsidR="00BC0C0E">
              <w:rPr>
                <w:rFonts w:ascii="Times New Roman" w:hAnsi="Times New Roman"/>
                <w:sz w:val="24"/>
              </w:rPr>
              <w:t>роцентах к должностному окладу (окладу, ставке заработной платы</w:t>
            </w:r>
            <w:r>
              <w:rPr>
                <w:rFonts w:ascii="Times New Roman" w:hAnsi="Times New Roman"/>
                <w:sz w:val="24"/>
              </w:rPr>
              <w:t>)</w:t>
            </w:r>
          </w:p>
        </w:tc>
      </w:tr>
      <w:tr w:rsidR="00BC0C0E" w:rsidTr="00BC0C0E">
        <w:tc>
          <w:tcPr>
            <w:tcW w:w="562" w:type="dxa"/>
            <w:vAlign w:val="center"/>
          </w:tcPr>
          <w:p w:rsidR="00BC0C0E" w:rsidRDefault="00BC0C0E" w:rsidP="000F2E46">
            <w:pPr>
              <w:widowControl w:val="0"/>
              <w:autoSpaceDE w:val="0"/>
              <w:autoSpaceDN w:val="0"/>
              <w:adjustRightInd w:val="0"/>
              <w:jc w:val="center"/>
              <w:rPr>
                <w:rFonts w:ascii="Times New Roman" w:hAnsi="Times New Roman"/>
                <w:sz w:val="24"/>
              </w:rPr>
            </w:pPr>
            <w:r>
              <w:rPr>
                <w:rFonts w:ascii="Times New Roman" w:hAnsi="Times New Roman"/>
                <w:sz w:val="24"/>
              </w:rPr>
              <w:t>1.</w:t>
            </w:r>
          </w:p>
        </w:tc>
        <w:tc>
          <w:tcPr>
            <w:tcW w:w="6804" w:type="dxa"/>
            <w:vAlign w:val="center"/>
          </w:tcPr>
          <w:p w:rsidR="00BC0C0E" w:rsidRPr="00BC0C0E" w:rsidRDefault="00BC0C0E" w:rsidP="00BC0C0E">
            <w:pPr>
              <w:widowControl w:val="0"/>
              <w:autoSpaceDE w:val="0"/>
              <w:autoSpaceDN w:val="0"/>
              <w:adjustRightInd w:val="0"/>
              <w:rPr>
                <w:rFonts w:ascii="Times New Roman" w:hAnsi="Times New Roman"/>
                <w:sz w:val="24"/>
              </w:rPr>
            </w:pPr>
            <w:r w:rsidRPr="00BC0C0E">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9" w:type="dxa"/>
            <w:vAlign w:val="center"/>
          </w:tcPr>
          <w:p w:rsidR="00BC0C0E" w:rsidRDefault="005918C0" w:rsidP="00BC0C0E">
            <w:pPr>
              <w:widowControl w:val="0"/>
              <w:autoSpaceDE w:val="0"/>
              <w:autoSpaceDN w:val="0"/>
              <w:adjustRightInd w:val="0"/>
              <w:jc w:val="center"/>
              <w:rPr>
                <w:rFonts w:ascii="Times New Roman" w:hAnsi="Times New Roman"/>
                <w:sz w:val="24"/>
              </w:rPr>
            </w:pPr>
            <w:r>
              <w:rPr>
                <w:rFonts w:ascii="Times New Roman" w:hAnsi="Times New Roman"/>
                <w:sz w:val="24"/>
              </w:rPr>
              <w:t>до 30</w:t>
            </w:r>
          </w:p>
        </w:tc>
      </w:tr>
      <w:tr w:rsidR="005918C0" w:rsidTr="005918C0">
        <w:tc>
          <w:tcPr>
            <w:tcW w:w="562" w:type="dxa"/>
            <w:vAlign w:val="center"/>
          </w:tcPr>
          <w:p w:rsidR="005918C0" w:rsidRDefault="005918C0" w:rsidP="005918C0">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804" w:type="dxa"/>
          </w:tcPr>
          <w:p w:rsidR="005918C0" w:rsidRPr="005918C0" w:rsidRDefault="005918C0" w:rsidP="005918C0">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5918C0" w:rsidRPr="005918C0" w:rsidRDefault="005918C0" w:rsidP="005918C0">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9" w:type="dxa"/>
            <w:vAlign w:val="center"/>
          </w:tcPr>
          <w:p w:rsidR="005918C0" w:rsidRPr="005918C0" w:rsidRDefault="005918C0" w:rsidP="005918C0">
            <w:pPr>
              <w:contextualSpacing/>
              <w:jc w:val="center"/>
              <w:rPr>
                <w:rFonts w:ascii="Times New Roman" w:hAnsi="Times New Roman"/>
                <w:sz w:val="24"/>
              </w:rPr>
            </w:pPr>
            <w:r w:rsidRPr="005918C0">
              <w:rPr>
                <w:rFonts w:ascii="Times New Roman" w:hAnsi="Times New Roman"/>
                <w:sz w:val="24"/>
              </w:rPr>
              <w:t>до 15</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t>3.</w:t>
            </w:r>
          </w:p>
        </w:tc>
        <w:tc>
          <w:tcPr>
            <w:tcW w:w="6804" w:type="dxa"/>
          </w:tcPr>
          <w:p w:rsidR="005918C0" w:rsidRPr="005918C0" w:rsidRDefault="005918C0" w:rsidP="005918C0">
            <w:pPr>
              <w:widowControl w:val="0"/>
              <w:autoSpaceDE w:val="0"/>
              <w:autoSpaceDN w:val="0"/>
              <w:contextualSpacing/>
              <w:jc w:val="both"/>
              <w:rPr>
                <w:rFonts w:ascii="Times New Roman" w:hAnsi="Times New Roman"/>
                <w:sz w:val="24"/>
              </w:rPr>
            </w:pPr>
            <w:r w:rsidRPr="005918C0">
              <w:rPr>
                <w:rFonts w:ascii="Times New Roman" w:hAnsi="Times New Roman"/>
                <w:sz w:val="24"/>
              </w:rPr>
              <w:t xml:space="preserve">Учителям, выполняющим функции тьюторов, а также   </w:t>
            </w:r>
            <w:r w:rsidRPr="005918C0">
              <w:rPr>
                <w:rFonts w:ascii="Times New Roman" w:hAnsi="Times New Roman"/>
                <w:sz w:val="24"/>
              </w:rPr>
              <w:lastRenderedPageBreak/>
              <w:t>ассистентов (помощников) для обучающихся с ограниченными возможностями здоровья</w:t>
            </w:r>
          </w:p>
        </w:tc>
        <w:tc>
          <w:tcPr>
            <w:tcW w:w="1979"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до 15</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4.</w:t>
            </w:r>
          </w:p>
        </w:tc>
        <w:tc>
          <w:tcPr>
            <w:tcW w:w="6804" w:type="dxa"/>
          </w:tcPr>
          <w:p w:rsidR="005918C0" w:rsidRPr="005918C0" w:rsidRDefault="005918C0" w:rsidP="005918C0">
            <w:pPr>
              <w:autoSpaceDE w:val="0"/>
              <w:autoSpaceDN w:val="0"/>
              <w:adjustRightInd w:val="0"/>
              <w:jc w:val="both"/>
              <w:rPr>
                <w:rFonts w:ascii="Times New Roman" w:hAnsi="Times New Roman"/>
                <w:sz w:val="24"/>
              </w:rPr>
            </w:pPr>
            <w:r w:rsidRPr="005918C0">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 xml:space="preserve"> (надбавка устанавливается пропорционально объему учебной нагрузки)</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до 10</w:t>
            </w:r>
          </w:p>
          <w:p w:rsidR="005918C0" w:rsidRPr="005918C0" w:rsidRDefault="005918C0" w:rsidP="005918C0">
            <w:pPr>
              <w:widowControl w:val="0"/>
              <w:autoSpaceDE w:val="0"/>
              <w:autoSpaceDN w:val="0"/>
              <w:jc w:val="center"/>
              <w:rPr>
                <w:rFonts w:ascii="Times New Roman" w:hAnsi="Times New Roman"/>
                <w:sz w:val="24"/>
              </w:rPr>
            </w:pPr>
          </w:p>
          <w:p w:rsidR="005918C0" w:rsidRPr="005918C0" w:rsidRDefault="005918C0" w:rsidP="005918C0">
            <w:pPr>
              <w:widowControl w:val="0"/>
              <w:autoSpaceDE w:val="0"/>
              <w:autoSpaceDN w:val="0"/>
              <w:jc w:val="center"/>
              <w:rPr>
                <w:rFonts w:ascii="Times New Roman" w:hAnsi="Times New Roman"/>
                <w:sz w:val="24"/>
              </w:rPr>
            </w:pP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t>5.</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Pr>
                <w:rFonts w:ascii="Times New Roman" w:hAnsi="Times New Roman"/>
                <w:sz w:val="24"/>
              </w:rPr>
              <w:t>6</w:t>
            </w:r>
            <w:r w:rsidRPr="005918C0">
              <w:rPr>
                <w:rFonts w:ascii="Times New Roman" w:hAnsi="Times New Roman"/>
                <w:sz w:val="24"/>
              </w:rPr>
              <w:t>.</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до 20</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Pr>
                <w:rFonts w:ascii="Times New Roman" w:hAnsi="Times New Roman"/>
                <w:sz w:val="24"/>
              </w:rPr>
              <w:t>7</w:t>
            </w:r>
            <w:r w:rsidRPr="005918C0">
              <w:rPr>
                <w:rFonts w:ascii="Times New Roman" w:hAnsi="Times New Roman"/>
                <w:sz w:val="24"/>
              </w:rPr>
              <w:t>.</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Pr>
                <w:rFonts w:ascii="Times New Roman" w:hAnsi="Times New Roman"/>
                <w:sz w:val="24"/>
              </w:rPr>
              <w:t>8</w:t>
            </w:r>
            <w:r w:rsidRPr="005918C0">
              <w:rPr>
                <w:rFonts w:ascii="Times New Roman" w:hAnsi="Times New Roman"/>
                <w:sz w:val="24"/>
              </w:rPr>
              <w:t>.</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Pr>
                <w:rFonts w:ascii="Times New Roman" w:hAnsi="Times New Roman"/>
                <w:sz w:val="24"/>
              </w:rPr>
              <w:t>9</w:t>
            </w:r>
            <w:r w:rsidRPr="005918C0">
              <w:rPr>
                <w:rFonts w:ascii="Times New Roman" w:hAnsi="Times New Roman"/>
                <w:sz w:val="24"/>
              </w:rPr>
              <w:t>.</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804" w:type="dxa"/>
          </w:tcPr>
          <w:p w:rsidR="005918C0" w:rsidRPr="005918C0" w:rsidRDefault="005918C0" w:rsidP="005918C0">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9"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5918C0" w:rsidRPr="005918C0" w:rsidTr="005918C0">
        <w:tc>
          <w:tcPr>
            <w:tcW w:w="562"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804" w:type="dxa"/>
          </w:tcPr>
          <w:p w:rsidR="005918C0" w:rsidRPr="005918C0" w:rsidRDefault="005918C0" w:rsidP="005918C0">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9" w:type="dxa"/>
            <w:vAlign w:val="center"/>
          </w:tcPr>
          <w:p w:rsidR="005918C0" w:rsidRPr="005918C0" w:rsidRDefault="005918C0" w:rsidP="005918C0">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bl>
    <w:p w:rsidR="00D26936" w:rsidRPr="00D26936" w:rsidRDefault="00D26936" w:rsidP="00D2693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D26936" w:rsidRDefault="00D26936" w:rsidP="00D26936">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sidR="005918C0">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D26936" w:rsidRDefault="00D26936" w:rsidP="00D26936">
      <w:pPr>
        <w:pStyle w:val="ConsPlusNormal"/>
        <w:ind w:firstLine="709"/>
        <w:contextualSpacing/>
        <w:jc w:val="both"/>
        <w:rPr>
          <w:rFonts w:ascii="Times New Roman" w:hAnsi="Times New Roman" w:cs="Times New Roman"/>
          <w:sz w:val="24"/>
          <w:szCs w:val="24"/>
        </w:rPr>
      </w:pPr>
    </w:p>
    <w:p w:rsidR="00D26936" w:rsidRDefault="00D26936" w:rsidP="00D26936">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t xml:space="preserve">Работникам </w:t>
      </w:r>
      <w:r w:rsidR="005918C0">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sidR="005918C0">
        <w:rPr>
          <w:rFonts w:ascii="Times New Roman" w:hAnsi="Times New Roman" w:cs="Times New Roman"/>
          <w:sz w:val="24"/>
          <w:szCs w:val="24"/>
        </w:rPr>
        <w:t xml:space="preserve"> </w:t>
      </w:r>
      <w:r w:rsidRPr="00D26936">
        <w:rPr>
          <w:rFonts w:ascii="Times New Roman" w:hAnsi="Times New Roman" w:cs="Times New Roman"/>
          <w:sz w:val="24"/>
          <w:szCs w:val="24"/>
        </w:rPr>
        <w:t>(</w:t>
      </w:r>
      <w:r w:rsidR="005918C0">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sidR="005918C0">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sidR="005918C0">
        <w:rPr>
          <w:rFonts w:ascii="Times New Roman" w:hAnsi="Times New Roman" w:cs="Times New Roman"/>
          <w:sz w:val="24"/>
          <w:szCs w:val="24"/>
        </w:rPr>
        <w:t>.</w:t>
      </w:r>
    </w:p>
    <w:p w:rsidR="005918C0" w:rsidRPr="00D26936" w:rsidRDefault="005918C0" w:rsidP="005918C0">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D26936" w:rsidRDefault="00D26936" w:rsidP="00D26936">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D26936" w:rsidTr="00353C2D">
        <w:tc>
          <w:tcPr>
            <w:tcW w:w="562" w:type="dxa"/>
            <w:vAlign w:val="center"/>
          </w:tcPr>
          <w:p w:rsidR="00D26936" w:rsidRDefault="00D26936" w:rsidP="00353C2D">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D26936" w:rsidRDefault="00D26936" w:rsidP="00353C2D">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D26936" w:rsidRDefault="00D26936" w:rsidP="005918C0">
            <w:pPr>
              <w:widowControl w:val="0"/>
              <w:autoSpaceDE w:val="0"/>
              <w:autoSpaceDN w:val="0"/>
              <w:adjustRightInd w:val="0"/>
              <w:jc w:val="center"/>
              <w:rPr>
                <w:rFonts w:ascii="Times New Roman" w:hAnsi="Times New Roman"/>
                <w:sz w:val="24"/>
              </w:rPr>
            </w:pPr>
            <w:r>
              <w:rPr>
                <w:rFonts w:ascii="Times New Roman" w:hAnsi="Times New Roman"/>
                <w:sz w:val="24"/>
              </w:rPr>
              <w:t xml:space="preserve">Размер </w:t>
            </w:r>
            <w:r w:rsidR="005918C0">
              <w:rPr>
                <w:rFonts w:ascii="Times New Roman" w:hAnsi="Times New Roman"/>
                <w:sz w:val="24"/>
              </w:rPr>
              <w:t>надбавок</w:t>
            </w:r>
            <w:r>
              <w:rPr>
                <w:rFonts w:ascii="Times New Roman" w:hAnsi="Times New Roman"/>
                <w:sz w:val="24"/>
              </w:rPr>
              <w:t xml:space="preserve"> в процентах к должностному окладу</w:t>
            </w:r>
            <w:r w:rsidR="005918C0">
              <w:rPr>
                <w:rFonts w:ascii="Times New Roman" w:hAnsi="Times New Roman"/>
                <w:sz w:val="24"/>
              </w:rPr>
              <w:t xml:space="preserve"> </w:t>
            </w:r>
            <w:r>
              <w:rPr>
                <w:rFonts w:ascii="Times New Roman" w:hAnsi="Times New Roman"/>
                <w:sz w:val="24"/>
              </w:rPr>
              <w:t>(</w:t>
            </w:r>
            <w:r w:rsidR="005918C0">
              <w:rPr>
                <w:rFonts w:ascii="Times New Roman" w:hAnsi="Times New Roman"/>
                <w:sz w:val="24"/>
              </w:rPr>
              <w:t>окладу, ставке заработной платы</w:t>
            </w:r>
            <w:r>
              <w:rPr>
                <w:rFonts w:ascii="Times New Roman" w:hAnsi="Times New Roman"/>
                <w:sz w:val="24"/>
              </w:rPr>
              <w:t>)</w:t>
            </w:r>
          </w:p>
        </w:tc>
      </w:tr>
      <w:tr w:rsidR="00D26936" w:rsidTr="00D26936">
        <w:tc>
          <w:tcPr>
            <w:tcW w:w="562" w:type="dxa"/>
            <w:vAlign w:val="center"/>
          </w:tcPr>
          <w:p w:rsidR="00D26936" w:rsidRPr="00D26936" w:rsidRDefault="00D26936" w:rsidP="00D26936">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D26936" w:rsidRPr="00D26936" w:rsidRDefault="00D26936" w:rsidP="00D26936">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D26936" w:rsidRPr="00D26936" w:rsidRDefault="00D26936" w:rsidP="005918C0">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sidR="005918C0">
              <w:rPr>
                <w:rFonts w:ascii="Times New Roman" w:hAnsi="Times New Roman"/>
                <w:sz w:val="24"/>
              </w:rPr>
              <w:t>Организации</w:t>
            </w:r>
            <w:r w:rsidRPr="00D26936">
              <w:rPr>
                <w:rFonts w:ascii="Times New Roman" w:hAnsi="Times New Roman"/>
                <w:sz w:val="24"/>
              </w:rPr>
              <w:t>)</w:t>
            </w:r>
          </w:p>
        </w:tc>
        <w:tc>
          <w:tcPr>
            <w:tcW w:w="1979" w:type="dxa"/>
            <w:vAlign w:val="center"/>
          </w:tcPr>
          <w:p w:rsidR="00D26936" w:rsidRPr="000F2E46" w:rsidRDefault="00D26936" w:rsidP="00D26936">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D26936" w:rsidTr="00353C2D">
        <w:tc>
          <w:tcPr>
            <w:tcW w:w="562" w:type="dxa"/>
            <w:vAlign w:val="center"/>
          </w:tcPr>
          <w:p w:rsidR="00D26936" w:rsidRPr="00D26936" w:rsidRDefault="00D26936" w:rsidP="00D26936">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D26936" w:rsidRPr="00D26936" w:rsidRDefault="00D26936" w:rsidP="00D26936">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D26936" w:rsidRPr="00D26936" w:rsidRDefault="00D26936" w:rsidP="00D26936">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D26936" w:rsidRPr="00D26936" w:rsidRDefault="00D26936" w:rsidP="00D26936">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D26936" w:rsidRPr="00D26936" w:rsidRDefault="00D26936" w:rsidP="00D26936">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D26936" w:rsidRPr="00D26936" w:rsidRDefault="00D26936" w:rsidP="005918C0">
            <w:pPr>
              <w:widowControl w:val="0"/>
              <w:autoSpaceDE w:val="0"/>
              <w:autoSpaceDN w:val="0"/>
              <w:jc w:val="both"/>
              <w:rPr>
                <w:rFonts w:ascii="Times New Roman" w:hAnsi="Times New Roman"/>
                <w:sz w:val="24"/>
              </w:rPr>
            </w:pPr>
            <w:r w:rsidRPr="00D26936">
              <w:rPr>
                <w:rFonts w:ascii="Times New Roman" w:hAnsi="Times New Roman"/>
                <w:sz w:val="24"/>
              </w:rPr>
              <w:t>&lt;*&gt;</w:t>
            </w:r>
            <w:r w:rsidR="005918C0">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D26936" w:rsidRPr="00D26936" w:rsidRDefault="00D26936" w:rsidP="00D26936">
            <w:pPr>
              <w:widowControl w:val="0"/>
              <w:autoSpaceDE w:val="0"/>
              <w:autoSpaceDN w:val="0"/>
              <w:jc w:val="center"/>
              <w:rPr>
                <w:rFonts w:ascii="Times New Roman" w:hAnsi="Times New Roman"/>
                <w:sz w:val="24"/>
              </w:rPr>
            </w:pPr>
          </w:p>
          <w:p w:rsidR="00D26936" w:rsidRPr="00D26936" w:rsidRDefault="005918C0" w:rsidP="00D26936">
            <w:pPr>
              <w:widowControl w:val="0"/>
              <w:autoSpaceDE w:val="0"/>
              <w:autoSpaceDN w:val="0"/>
              <w:jc w:val="center"/>
              <w:rPr>
                <w:rFonts w:ascii="Times New Roman" w:hAnsi="Times New Roman"/>
                <w:sz w:val="24"/>
              </w:rPr>
            </w:pPr>
            <w:r>
              <w:rPr>
                <w:rFonts w:ascii="Times New Roman" w:hAnsi="Times New Roman"/>
                <w:sz w:val="24"/>
              </w:rPr>
              <w:t>2</w:t>
            </w:r>
            <w:r w:rsidR="00D26936" w:rsidRPr="00D26936">
              <w:rPr>
                <w:rFonts w:ascii="Times New Roman" w:hAnsi="Times New Roman"/>
                <w:sz w:val="24"/>
              </w:rPr>
              <w:t>0</w:t>
            </w:r>
          </w:p>
          <w:p w:rsidR="00D26936" w:rsidRPr="00D26936" w:rsidRDefault="005918C0" w:rsidP="00D26936">
            <w:pPr>
              <w:widowControl w:val="0"/>
              <w:autoSpaceDE w:val="0"/>
              <w:autoSpaceDN w:val="0"/>
              <w:jc w:val="center"/>
              <w:rPr>
                <w:rFonts w:ascii="Times New Roman" w:hAnsi="Times New Roman"/>
                <w:sz w:val="24"/>
              </w:rPr>
            </w:pPr>
            <w:r>
              <w:rPr>
                <w:rFonts w:ascii="Times New Roman" w:hAnsi="Times New Roman"/>
                <w:sz w:val="24"/>
              </w:rPr>
              <w:t>10</w:t>
            </w:r>
          </w:p>
        </w:tc>
      </w:tr>
      <w:tr w:rsidR="00D26936" w:rsidTr="00D26936">
        <w:tc>
          <w:tcPr>
            <w:tcW w:w="562" w:type="dxa"/>
            <w:vAlign w:val="center"/>
          </w:tcPr>
          <w:p w:rsidR="00D26936" w:rsidRPr="00D26936" w:rsidRDefault="00D26936" w:rsidP="00D26936">
            <w:pPr>
              <w:widowControl w:val="0"/>
              <w:autoSpaceDE w:val="0"/>
              <w:autoSpaceDN w:val="0"/>
              <w:jc w:val="center"/>
              <w:rPr>
                <w:rFonts w:ascii="Times New Roman" w:hAnsi="Times New Roman"/>
                <w:sz w:val="24"/>
              </w:rPr>
            </w:pPr>
            <w:r w:rsidRPr="00D26936">
              <w:rPr>
                <w:rFonts w:ascii="Times New Roman" w:hAnsi="Times New Roman"/>
                <w:sz w:val="24"/>
                <w:lang w:val="en-US"/>
              </w:rPr>
              <w:t>3</w:t>
            </w:r>
            <w:r w:rsidRPr="00D26936">
              <w:rPr>
                <w:rFonts w:ascii="Times New Roman" w:hAnsi="Times New Roman"/>
                <w:sz w:val="24"/>
              </w:rPr>
              <w:t>.</w:t>
            </w:r>
          </w:p>
        </w:tc>
        <w:tc>
          <w:tcPr>
            <w:tcW w:w="6804" w:type="dxa"/>
            <w:vAlign w:val="center"/>
          </w:tcPr>
          <w:p w:rsidR="00D26936" w:rsidRPr="00D26936" w:rsidRDefault="00D26936" w:rsidP="00D26936">
            <w:pPr>
              <w:widowControl w:val="0"/>
              <w:autoSpaceDE w:val="0"/>
              <w:autoSpaceDN w:val="0"/>
              <w:rPr>
                <w:rFonts w:ascii="Times New Roman" w:hAnsi="Times New Roman"/>
                <w:sz w:val="24"/>
              </w:rPr>
            </w:pPr>
            <w:r w:rsidRPr="00D26936">
              <w:rPr>
                <w:rFonts w:ascii="Times New Roman" w:hAnsi="Times New Roman"/>
                <w:sz w:val="24"/>
              </w:rPr>
              <w:t>Водителям автотранспортных средств за безаварийный режим работы</w:t>
            </w:r>
          </w:p>
        </w:tc>
        <w:tc>
          <w:tcPr>
            <w:tcW w:w="1979" w:type="dxa"/>
            <w:vAlign w:val="center"/>
          </w:tcPr>
          <w:p w:rsidR="00D26936" w:rsidRPr="000F2E46" w:rsidRDefault="00353C2D" w:rsidP="005918C0">
            <w:pPr>
              <w:widowControl w:val="0"/>
              <w:autoSpaceDE w:val="0"/>
              <w:autoSpaceDN w:val="0"/>
              <w:contextualSpacing/>
              <w:jc w:val="center"/>
              <w:rPr>
                <w:rFonts w:ascii="Times New Roman" w:hAnsi="Times New Roman"/>
                <w:sz w:val="24"/>
              </w:rPr>
            </w:pPr>
            <w:r>
              <w:rPr>
                <w:rFonts w:ascii="Times New Roman" w:hAnsi="Times New Roman"/>
                <w:sz w:val="24"/>
              </w:rPr>
              <w:t xml:space="preserve">до </w:t>
            </w:r>
            <w:r w:rsidR="005918C0">
              <w:rPr>
                <w:rFonts w:ascii="Times New Roman" w:hAnsi="Times New Roman"/>
                <w:sz w:val="24"/>
              </w:rPr>
              <w:t>3</w:t>
            </w:r>
            <w:r>
              <w:rPr>
                <w:rFonts w:ascii="Times New Roman" w:hAnsi="Times New Roman"/>
                <w:sz w:val="24"/>
              </w:rPr>
              <w:t>0</w:t>
            </w:r>
          </w:p>
        </w:tc>
      </w:tr>
      <w:tr w:rsidR="005918C0" w:rsidTr="005918C0">
        <w:tc>
          <w:tcPr>
            <w:tcW w:w="562"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Руководителям и педагогическим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5918C0" w:rsidTr="005918C0">
        <w:tc>
          <w:tcPr>
            <w:tcW w:w="562"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 xml:space="preserve">Руководителям и педагогическим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w:t>
            </w:r>
            <w:r w:rsidRPr="005918C0">
              <w:rPr>
                <w:rFonts w:ascii="Times New Roman" w:hAnsi="Times New Roman"/>
                <w:sz w:val="24"/>
              </w:rPr>
              <w:lastRenderedPageBreak/>
              <w:t>«Заслуженный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5918C0" w:rsidTr="005918C0">
        <w:tc>
          <w:tcPr>
            <w:tcW w:w="562"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lastRenderedPageBreak/>
              <w:t>6.</w:t>
            </w:r>
          </w:p>
        </w:tc>
        <w:tc>
          <w:tcPr>
            <w:tcW w:w="6804" w:type="dxa"/>
          </w:tcPr>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Руководителям и педагогическим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5918C0" w:rsidRPr="005918C0" w:rsidRDefault="005918C0" w:rsidP="005918C0">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918C0" w:rsidRPr="005918C0" w:rsidRDefault="005918C0" w:rsidP="005918C0">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D26936" w:rsidRDefault="00D26936" w:rsidP="00D26936">
      <w:pPr>
        <w:pStyle w:val="ConsPlusNormal"/>
        <w:ind w:firstLine="0"/>
        <w:contextualSpacing/>
        <w:jc w:val="both"/>
        <w:rPr>
          <w:rFonts w:ascii="Times New Roman" w:hAnsi="Times New Roman" w:cs="Times New Roman"/>
          <w:sz w:val="24"/>
          <w:szCs w:val="24"/>
        </w:rPr>
      </w:pP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sidR="005918C0">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sidR="005918C0">
        <w:rPr>
          <w:rFonts w:ascii="Times New Roman" w:hAnsi="Times New Roman" w:cs="Times New Roman"/>
          <w:sz w:val="24"/>
          <w:szCs w:val="24"/>
        </w:rPr>
        <w:t>Организаций</w:t>
      </w:r>
      <w:r w:rsidR="005918C0">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sidR="005918C0">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353C2D" w:rsidRPr="00353C2D" w:rsidRDefault="00353C2D" w:rsidP="00353C2D">
      <w:pPr>
        <w:pStyle w:val="ConsPlusNormal"/>
        <w:ind w:firstLine="709"/>
        <w:contextualSpacing/>
        <w:jc w:val="both"/>
        <w:rPr>
          <w:rFonts w:ascii="Times New Roman" w:hAnsi="Times New Roman" w:cs="Times New Roman"/>
          <w:sz w:val="24"/>
          <w:szCs w:val="24"/>
        </w:rPr>
      </w:pP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5. За качество выполняемых работ работникам могут быть предусмотрены следующие единовременные выплаты:</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sidR="00F225A8">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sidR="00F225A8">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sidR="00F225A8">
        <w:rPr>
          <w:rFonts w:ascii="Times New Roman" w:hAnsi="Times New Roman" w:cs="Times New Roman"/>
          <w:sz w:val="24"/>
          <w:szCs w:val="24"/>
        </w:rPr>
        <w:t>й</w:t>
      </w:r>
      <w:r w:rsidRPr="00353C2D">
        <w:rPr>
          <w:rFonts w:ascii="Times New Roman" w:hAnsi="Times New Roman" w:cs="Times New Roman"/>
          <w:sz w:val="24"/>
          <w:szCs w:val="24"/>
        </w:rPr>
        <w:t xml:space="preserve"> </w:t>
      </w:r>
      <w:r w:rsidR="00F225A8">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353C2D" w:rsidRPr="00353C2D" w:rsidRDefault="00353C2D" w:rsidP="00353C2D">
      <w:pPr>
        <w:pStyle w:val="ConsPlusNormal"/>
        <w:ind w:firstLine="709"/>
        <w:contextualSpacing/>
        <w:jc w:val="both"/>
        <w:rPr>
          <w:rFonts w:ascii="Times New Roman" w:hAnsi="Times New Roman" w:cs="Times New Roman"/>
          <w:sz w:val="24"/>
          <w:szCs w:val="24"/>
        </w:rPr>
      </w:pPr>
    </w:p>
    <w:p w:rsidR="00F225A8" w:rsidRPr="00F225A8" w:rsidRDefault="00353C2D" w:rsidP="00F225A8">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00F225A8"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00F225A8" w:rsidRPr="00F225A8">
        <w:rPr>
          <w:rFonts w:ascii="Times New Roman" w:hAnsi="Times New Roman" w:cs="Times New Roman"/>
          <w:sz w:val="24"/>
          <w:szCs w:val="24"/>
          <w:lang w:val="en-US"/>
        </w:rPr>
        <w:t>World</w:t>
      </w:r>
      <w:r w:rsidR="00F225A8" w:rsidRPr="00F225A8">
        <w:rPr>
          <w:rFonts w:ascii="Times New Roman" w:hAnsi="Times New Roman" w:cs="Times New Roman"/>
          <w:sz w:val="24"/>
          <w:szCs w:val="24"/>
        </w:rPr>
        <w:t xml:space="preserve"> </w:t>
      </w:r>
      <w:r w:rsidR="00F225A8" w:rsidRPr="00F225A8">
        <w:rPr>
          <w:rFonts w:ascii="Times New Roman" w:hAnsi="Times New Roman" w:cs="Times New Roman"/>
          <w:sz w:val="24"/>
          <w:szCs w:val="24"/>
          <w:lang w:val="en-US"/>
        </w:rPr>
        <w:t>Skills</w:t>
      </w:r>
      <w:r w:rsidR="00F225A8"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sidR="000A7B92">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sidR="000A7B92">
        <w:rPr>
          <w:rFonts w:ascii="Times New Roman" w:hAnsi="Times New Roman" w:cs="Times New Roman"/>
          <w:sz w:val="24"/>
          <w:szCs w:val="24"/>
          <w:lang w:val="en-US"/>
        </w:rPr>
        <w:t>Russia</w:t>
      </w:r>
      <w:proofErr w:type="spellEnd"/>
      <w:r w:rsidR="000A7B92" w:rsidRPr="000A7B92">
        <w:rPr>
          <w:rFonts w:ascii="Times New Roman" w:hAnsi="Times New Roman" w:cs="Times New Roman"/>
          <w:sz w:val="24"/>
          <w:szCs w:val="24"/>
        </w:rPr>
        <w:t xml:space="preserve">) </w:t>
      </w:r>
      <w:r w:rsidR="000A7B92">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w:t>
      </w:r>
      <w:r w:rsidR="00C177E7">
        <w:rPr>
          <w:rFonts w:ascii="Times New Roman" w:hAnsi="Times New Roman" w:cs="Times New Roman"/>
          <w:sz w:val="24"/>
          <w:szCs w:val="24"/>
        </w:rPr>
        <w:t xml:space="preserve">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sidR="00C177E7">
        <w:rPr>
          <w:rFonts w:ascii="Times New Roman" w:hAnsi="Times New Roman" w:cs="Times New Roman"/>
          <w:sz w:val="24"/>
          <w:szCs w:val="24"/>
        </w:rPr>
        <w:t>Абилимпикс</w:t>
      </w:r>
      <w:proofErr w:type="spellEnd"/>
      <w:r w:rsidR="00C177E7">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sidR="00C177E7">
        <w:rPr>
          <w:rFonts w:ascii="Times New Roman" w:hAnsi="Times New Roman" w:cs="Times New Roman"/>
          <w:sz w:val="24"/>
          <w:szCs w:val="24"/>
        </w:rPr>
        <w:t>» (</w:t>
      </w:r>
      <w:proofErr w:type="spellStart"/>
      <w:r w:rsidR="00C177E7" w:rsidRPr="00F225A8">
        <w:rPr>
          <w:rFonts w:ascii="Times New Roman" w:hAnsi="Times New Roman" w:cs="Times New Roman"/>
          <w:sz w:val="24"/>
          <w:szCs w:val="24"/>
          <w:lang w:val="en-US"/>
        </w:rPr>
        <w:t>WorldSkills</w:t>
      </w:r>
      <w:r w:rsidR="00C177E7">
        <w:rPr>
          <w:rFonts w:ascii="Times New Roman" w:hAnsi="Times New Roman" w:cs="Times New Roman"/>
          <w:sz w:val="24"/>
          <w:szCs w:val="24"/>
          <w:lang w:val="en-US"/>
        </w:rPr>
        <w:t>Russia</w:t>
      </w:r>
      <w:proofErr w:type="spellEnd"/>
      <w:r w:rsidR="00C177E7" w:rsidRPr="000A7B92">
        <w:rPr>
          <w:rFonts w:ascii="Times New Roman" w:hAnsi="Times New Roman" w:cs="Times New Roman"/>
          <w:sz w:val="24"/>
          <w:szCs w:val="24"/>
        </w:rPr>
        <w:t>)</w:t>
      </w:r>
      <w:r w:rsidR="00C177E7">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sidR="00C177E7">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sidR="00C177E7">
        <w:rPr>
          <w:rFonts w:ascii="Times New Roman" w:hAnsi="Times New Roman" w:cs="Times New Roman"/>
          <w:sz w:val="24"/>
          <w:szCs w:val="24"/>
        </w:rPr>
        <w:t xml:space="preserve"> по профессиональному мастерству среди инвалидов и лиц с ОВЗ «</w:t>
      </w:r>
      <w:proofErr w:type="spellStart"/>
      <w:r w:rsidR="00C177E7">
        <w:rPr>
          <w:rFonts w:ascii="Times New Roman" w:hAnsi="Times New Roman" w:cs="Times New Roman"/>
          <w:sz w:val="24"/>
          <w:szCs w:val="24"/>
        </w:rPr>
        <w:t>Абилимпикс</w:t>
      </w:r>
      <w:proofErr w:type="spellEnd"/>
      <w:r w:rsidR="00C177E7">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sidR="00C177E7">
        <w:rPr>
          <w:rFonts w:ascii="Times New Roman" w:hAnsi="Times New Roman" w:cs="Times New Roman"/>
          <w:sz w:val="24"/>
          <w:szCs w:val="24"/>
        </w:rPr>
        <w:t>» (</w:t>
      </w:r>
      <w:proofErr w:type="spellStart"/>
      <w:r w:rsidR="00C177E7" w:rsidRPr="00F225A8">
        <w:rPr>
          <w:rFonts w:ascii="Times New Roman" w:hAnsi="Times New Roman" w:cs="Times New Roman"/>
          <w:sz w:val="24"/>
          <w:szCs w:val="24"/>
          <w:lang w:val="en-US"/>
        </w:rPr>
        <w:t>WorldSkills</w:t>
      </w:r>
      <w:r w:rsidR="00C177E7">
        <w:rPr>
          <w:rFonts w:ascii="Times New Roman" w:hAnsi="Times New Roman" w:cs="Times New Roman"/>
          <w:sz w:val="24"/>
          <w:szCs w:val="24"/>
          <w:lang w:val="en-US"/>
        </w:rPr>
        <w:t>Russia</w:t>
      </w:r>
      <w:proofErr w:type="spellEnd"/>
      <w:r w:rsidR="00C177E7"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F225A8" w:rsidRPr="00F225A8" w:rsidRDefault="00F225A8" w:rsidP="00111C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sidR="00C177E7">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sidR="00C177E7">
        <w:rPr>
          <w:rFonts w:ascii="Times New Roman" w:hAnsi="Times New Roman" w:cs="Times New Roman"/>
          <w:sz w:val="24"/>
          <w:szCs w:val="24"/>
        </w:rPr>
        <w:t>»</w:t>
      </w:r>
      <w:r w:rsidRPr="00F225A8">
        <w:rPr>
          <w:rFonts w:ascii="Times New Roman" w:hAnsi="Times New Roman" w:cs="Times New Roman"/>
          <w:sz w:val="24"/>
          <w:szCs w:val="24"/>
        </w:rPr>
        <w:t xml:space="preserve"> </w:t>
      </w:r>
      <w:r w:rsidR="00C177E7">
        <w:rPr>
          <w:rFonts w:ascii="Times New Roman" w:hAnsi="Times New Roman" w:cs="Times New Roman"/>
          <w:sz w:val="24"/>
          <w:szCs w:val="24"/>
        </w:rPr>
        <w:t>(</w:t>
      </w:r>
      <w:proofErr w:type="spellStart"/>
      <w:r w:rsidR="00C177E7" w:rsidRPr="00F225A8">
        <w:rPr>
          <w:rFonts w:ascii="Times New Roman" w:hAnsi="Times New Roman" w:cs="Times New Roman"/>
          <w:sz w:val="24"/>
          <w:szCs w:val="24"/>
          <w:lang w:val="en-US"/>
        </w:rPr>
        <w:t>WorldSkills</w:t>
      </w:r>
      <w:r w:rsidR="00C177E7">
        <w:rPr>
          <w:rFonts w:ascii="Times New Roman" w:hAnsi="Times New Roman" w:cs="Times New Roman"/>
          <w:sz w:val="24"/>
          <w:szCs w:val="24"/>
          <w:lang w:val="en-US"/>
        </w:rPr>
        <w:t>Russia</w:t>
      </w:r>
      <w:proofErr w:type="spellEnd"/>
      <w:r w:rsidR="00C177E7">
        <w:rPr>
          <w:rFonts w:ascii="Times New Roman" w:hAnsi="Times New Roman" w:cs="Times New Roman"/>
          <w:sz w:val="24"/>
          <w:szCs w:val="24"/>
        </w:rPr>
        <w:t>), Всероссийской олимпиады профессионального мастерства об</w:t>
      </w:r>
      <w:r w:rsidR="00111CA8">
        <w:rPr>
          <w:rFonts w:ascii="Times New Roman" w:hAnsi="Times New Roman" w:cs="Times New Roman"/>
          <w:sz w:val="24"/>
          <w:szCs w:val="24"/>
        </w:rPr>
        <w:t>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sidR="00111CA8">
        <w:rPr>
          <w:rFonts w:ascii="Times New Roman" w:hAnsi="Times New Roman" w:cs="Times New Roman"/>
          <w:sz w:val="24"/>
          <w:szCs w:val="24"/>
        </w:rPr>
        <w:t>Абилимпикс</w:t>
      </w:r>
      <w:proofErr w:type="spellEnd"/>
      <w:r w:rsidR="00111CA8">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 xml:space="preserve">000 рублей за каждого </w:t>
      </w:r>
      <w:r w:rsidRPr="00F225A8">
        <w:rPr>
          <w:rFonts w:ascii="Times New Roman" w:hAnsi="Times New Roman" w:cs="Times New Roman"/>
          <w:sz w:val="24"/>
          <w:szCs w:val="24"/>
        </w:rPr>
        <w:lastRenderedPageBreak/>
        <w:t>победителя.</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 организаций, ведущих часы педагогической работы на основании тарификации.</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F225A8" w:rsidRPr="00F225A8" w:rsidRDefault="00353C2D" w:rsidP="00F225A8">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sidR="00111CA8">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sidR="00F225A8">
        <w:rPr>
          <w:rFonts w:ascii="Times New Roman" w:hAnsi="Times New Roman" w:cs="Times New Roman"/>
          <w:sz w:val="24"/>
          <w:szCs w:val="24"/>
        </w:rPr>
        <w:t xml:space="preserve">ских этапов олимпиад школьников, </w:t>
      </w:r>
      <w:r w:rsidR="00F225A8" w:rsidRPr="00F225A8">
        <w:rPr>
          <w:rFonts w:ascii="Times New Roman" w:hAnsi="Times New Roman" w:cs="Times New Roman"/>
          <w:sz w:val="24"/>
          <w:szCs w:val="24"/>
        </w:rPr>
        <w:t>Регионального</w:t>
      </w:r>
      <w:r w:rsidR="00111CA8">
        <w:rPr>
          <w:rFonts w:ascii="Times New Roman" w:hAnsi="Times New Roman" w:cs="Times New Roman"/>
          <w:sz w:val="24"/>
          <w:szCs w:val="24"/>
        </w:rPr>
        <w:t>, Отборочного</w:t>
      </w:r>
      <w:r w:rsidR="00F225A8" w:rsidRPr="00F225A8">
        <w:rPr>
          <w:rFonts w:ascii="Times New Roman" w:hAnsi="Times New Roman" w:cs="Times New Roman"/>
          <w:sz w:val="24"/>
          <w:szCs w:val="24"/>
        </w:rPr>
        <w:t xml:space="preserve"> и Национального чемпионатов «Молодые профессионалы</w:t>
      </w:r>
      <w:r w:rsidR="00111CA8">
        <w:rPr>
          <w:rFonts w:ascii="Times New Roman" w:hAnsi="Times New Roman" w:cs="Times New Roman"/>
          <w:sz w:val="24"/>
          <w:szCs w:val="24"/>
        </w:rPr>
        <w:t>»</w:t>
      </w:r>
      <w:r w:rsidR="00F225A8" w:rsidRPr="00F225A8">
        <w:rPr>
          <w:rFonts w:ascii="Times New Roman" w:hAnsi="Times New Roman" w:cs="Times New Roman"/>
          <w:sz w:val="24"/>
          <w:szCs w:val="24"/>
        </w:rPr>
        <w:t xml:space="preserve"> </w:t>
      </w:r>
      <w:r w:rsidR="00111CA8">
        <w:rPr>
          <w:rFonts w:ascii="Times New Roman" w:hAnsi="Times New Roman" w:cs="Times New Roman"/>
          <w:sz w:val="24"/>
          <w:szCs w:val="24"/>
        </w:rPr>
        <w:t>(</w:t>
      </w:r>
      <w:proofErr w:type="spellStart"/>
      <w:r w:rsidR="00111CA8" w:rsidRPr="00F225A8">
        <w:rPr>
          <w:rFonts w:ascii="Times New Roman" w:hAnsi="Times New Roman" w:cs="Times New Roman"/>
          <w:sz w:val="24"/>
          <w:szCs w:val="24"/>
          <w:lang w:val="en-US"/>
        </w:rPr>
        <w:t>WorldSkills</w:t>
      </w:r>
      <w:r w:rsidR="00111CA8">
        <w:rPr>
          <w:rFonts w:ascii="Times New Roman" w:hAnsi="Times New Roman" w:cs="Times New Roman"/>
          <w:sz w:val="24"/>
          <w:szCs w:val="24"/>
          <w:lang w:val="en-US"/>
        </w:rPr>
        <w:t>Russia</w:t>
      </w:r>
      <w:proofErr w:type="spellEnd"/>
      <w:r w:rsidR="00111CA8">
        <w:rPr>
          <w:rFonts w:ascii="Times New Roman" w:hAnsi="Times New Roman" w:cs="Times New Roman"/>
          <w:sz w:val="24"/>
          <w:szCs w:val="24"/>
        </w:rPr>
        <w:t>)</w:t>
      </w:r>
      <w:r w:rsidR="00F225A8" w:rsidRPr="00F225A8">
        <w:rPr>
          <w:rFonts w:ascii="Times New Roman" w:hAnsi="Times New Roman" w:cs="Times New Roman"/>
          <w:sz w:val="24"/>
          <w:szCs w:val="24"/>
        </w:rPr>
        <w:t>,</w:t>
      </w:r>
      <w:r w:rsidR="00111CA8">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sidR="00111CA8">
        <w:rPr>
          <w:rFonts w:ascii="Times New Roman" w:hAnsi="Times New Roman" w:cs="Times New Roman"/>
          <w:sz w:val="24"/>
          <w:szCs w:val="24"/>
        </w:rPr>
        <w:t>Абилимпикс</w:t>
      </w:r>
      <w:proofErr w:type="spellEnd"/>
      <w:r w:rsidR="00111CA8">
        <w:rPr>
          <w:rFonts w:ascii="Times New Roman" w:hAnsi="Times New Roman" w:cs="Times New Roman"/>
          <w:sz w:val="24"/>
          <w:szCs w:val="24"/>
        </w:rPr>
        <w:t>», в том числе Регионального этапа, Всероссийского этапа</w:t>
      </w:r>
      <w:r w:rsidR="00F225A8" w:rsidRPr="00F225A8">
        <w:rPr>
          <w:rFonts w:ascii="Times New Roman" w:hAnsi="Times New Roman" w:cs="Times New Roman"/>
          <w:sz w:val="24"/>
          <w:szCs w:val="24"/>
        </w:rPr>
        <w:t xml:space="preserve"> олимпиады обучающихся средних профессиональных организаций.</w:t>
      </w:r>
    </w:p>
    <w:p w:rsidR="00353C2D" w:rsidRPr="00353C2D" w:rsidRDefault="00353C2D" w:rsidP="00F225A8">
      <w:pPr>
        <w:pStyle w:val="ConsPlusNormal"/>
        <w:ind w:firstLine="709"/>
        <w:contextualSpacing/>
        <w:jc w:val="both"/>
        <w:rPr>
          <w:rFonts w:ascii="Times New Roman" w:hAnsi="Times New Roman" w:cs="Times New Roman"/>
          <w:sz w:val="24"/>
          <w:szCs w:val="24"/>
        </w:rPr>
      </w:pPr>
    </w:p>
    <w:p w:rsidR="00353C2D" w:rsidRPr="00353C2D" w:rsidRDefault="00353C2D" w:rsidP="00F225A8">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sidR="00F225A8">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223FC3" w:rsidRPr="00D32362" w:rsidRDefault="00223FC3" w:rsidP="00353C2D">
      <w:pPr>
        <w:widowControl w:val="0"/>
        <w:autoSpaceDE w:val="0"/>
        <w:autoSpaceDN w:val="0"/>
        <w:adjustRightInd w:val="0"/>
        <w:jc w:val="both"/>
        <w:rPr>
          <w:rFonts w:ascii="Times New Roman" w:hAnsi="Times New Roman"/>
          <w:sz w:val="24"/>
        </w:rPr>
      </w:pPr>
    </w:p>
    <w:p w:rsidR="00223FC3" w:rsidRPr="00353C2D" w:rsidRDefault="00353C2D" w:rsidP="00353C2D">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8</w:t>
      </w:r>
      <w:r w:rsidR="00223FC3" w:rsidRPr="00353C2D">
        <w:rPr>
          <w:rFonts w:ascii="Times New Roman" w:hAnsi="Times New Roman"/>
          <w:sz w:val="24"/>
        </w:rPr>
        <w:t xml:space="preserve">. </w:t>
      </w:r>
      <w:r w:rsidRPr="00353C2D">
        <w:rPr>
          <w:rFonts w:ascii="Times New Roman" w:hAnsi="Times New Roman"/>
          <w:sz w:val="24"/>
        </w:rPr>
        <w:t xml:space="preserve">В </w:t>
      </w:r>
      <w:r w:rsidR="00F225A8">
        <w:rPr>
          <w:rFonts w:ascii="Times New Roman" w:hAnsi="Times New Roman"/>
          <w:sz w:val="24"/>
        </w:rPr>
        <w:t>организациях</w:t>
      </w:r>
      <w:r w:rsidRPr="00353C2D">
        <w:rPr>
          <w:rFonts w:ascii="Times New Roman" w:hAnsi="Times New Roman"/>
          <w:sz w:val="24"/>
        </w:rPr>
        <w:t xml:space="preserve"> образования н</w:t>
      </w:r>
      <w:r w:rsidR="00223FC3" w:rsidRPr="00353C2D">
        <w:rPr>
          <w:rFonts w:ascii="Times New Roman" w:hAnsi="Times New Roman"/>
          <w:sz w:val="24"/>
        </w:rPr>
        <w:t xml:space="preserve">адбавки за выслугу лет устанавливаются руководителям, специалистам, другим служащим и высококвалифицированным </w:t>
      </w:r>
      <w:r w:rsidRPr="00353C2D">
        <w:rPr>
          <w:rFonts w:ascii="Times New Roman" w:hAnsi="Times New Roman"/>
          <w:sz w:val="24"/>
        </w:rPr>
        <w:t>рабочим, а также работникам</w:t>
      </w:r>
      <w:r w:rsidR="00F225A8">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223FC3" w:rsidRPr="00D32362" w:rsidRDefault="00223FC3" w:rsidP="00223FC3">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223FC3" w:rsidRPr="00D32362" w:rsidTr="00223FC3">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223FC3" w:rsidRPr="00D32362" w:rsidRDefault="00223FC3" w:rsidP="00F225A8">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sidR="00F225A8">
              <w:rPr>
                <w:rFonts w:ascii="Times New Roman" w:hAnsi="Times New Roman"/>
                <w:sz w:val="24"/>
              </w:rPr>
              <w:t xml:space="preserve"> </w:t>
            </w:r>
            <w:r w:rsidRPr="00D32362">
              <w:rPr>
                <w:rFonts w:ascii="Times New Roman" w:hAnsi="Times New Roman"/>
                <w:sz w:val="24"/>
              </w:rPr>
              <w:t>(</w:t>
            </w:r>
            <w:r w:rsidR="00F225A8">
              <w:rPr>
                <w:rFonts w:ascii="Times New Roman" w:hAnsi="Times New Roman"/>
                <w:sz w:val="24"/>
              </w:rPr>
              <w:t>окладу, ставке заработной платы</w:t>
            </w:r>
            <w:r w:rsidRPr="00D32362">
              <w:rPr>
                <w:rFonts w:ascii="Times New Roman" w:hAnsi="Times New Roman"/>
                <w:sz w:val="24"/>
              </w:rPr>
              <w:t>)</w:t>
            </w:r>
          </w:p>
        </w:tc>
      </w:tr>
      <w:tr w:rsidR="00223FC3" w:rsidRPr="00D32362" w:rsidTr="00223FC3">
        <w:trPr>
          <w:tblCellSpacing w:w="5" w:type="nil"/>
        </w:trPr>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223FC3" w:rsidRPr="00D32362" w:rsidTr="00223FC3">
        <w:trPr>
          <w:tblCellSpacing w:w="5" w:type="nil"/>
        </w:trPr>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223FC3" w:rsidRPr="00D32362" w:rsidTr="00223FC3">
        <w:trPr>
          <w:tblCellSpacing w:w="5" w:type="nil"/>
        </w:trPr>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223FC3" w:rsidRPr="00D32362" w:rsidTr="00223FC3">
        <w:trPr>
          <w:tblCellSpacing w:w="5" w:type="nil"/>
        </w:trPr>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223FC3" w:rsidRPr="00D32362" w:rsidRDefault="00223FC3" w:rsidP="00223FC3">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223FC3" w:rsidRPr="00D32362" w:rsidRDefault="00223FC3" w:rsidP="00223FC3">
      <w:pPr>
        <w:widowControl w:val="0"/>
        <w:autoSpaceDE w:val="0"/>
        <w:autoSpaceDN w:val="0"/>
        <w:adjustRightInd w:val="0"/>
        <w:jc w:val="both"/>
        <w:rPr>
          <w:rFonts w:ascii="Times New Roman" w:hAnsi="Times New Roman"/>
          <w:sz w:val="24"/>
        </w:rPr>
      </w:pP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Надбавки за выслугу лет устанавливаются, в том числе, руководителям, специалистам, другим служащим, 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 xml:space="preserve">пунктом </w:t>
        </w:r>
      </w:hyperlink>
      <w:r w:rsidRPr="00F225A8">
        <w:rPr>
          <w:rFonts w:ascii="Times New Roman" w:hAnsi="Times New Roman" w:cs="Times New Roman"/>
          <w:sz w:val="24"/>
          <w:szCs w:val="24"/>
        </w:rPr>
        <w:t>4 раздела 4, настоящего приказа.</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lastRenderedPageBreak/>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F225A8" w:rsidRPr="00F225A8" w:rsidRDefault="00F225A8"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353C2D" w:rsidRPr="006034FC" w:rsidRDefault="00353C2D" w:rsidP="00353C2D">
      <w:pPr>
        <w:pStyle w:val="ConsPlusNormal"/>
        <w:ind w:firstLine="709"/>
        <w:contextualSpacing/>
        <w:jc w:val="both"/>
        <w:rPr>
          <w:rFonts w:ascii="Times New Roman" w:hAnsi="Times New Roman" w:cs="Times New Roman"/>
          <w:sz w:val="28"/>
          <w:szCs w:val="28"/>
        </w:rPr>
      </w:pPr>
    </w:p>
    <w:p w:rsidR="00F225A8" w:rsidRPr="00F225A8" w:rsidRDefault="00353C2D" w:rsidP="00F225A8">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9. </w:t>
      </w:r>
      <w:r w:rsidR="00F225A8" w:rsidRPr="00F225A8">
        <w:rPr>
          <w:rFonts w:ascii="Times New Roman" w:hAnsi="Times New Roman" w:cs="Times New Roman"/>
          <w:sz w:val="24"/>
          <w:szCs w:val="24"/>
        </w:rPr>
        <w:t>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F225A8" w:rsidRPr="0039020E" w:rsidRDefault="00F225A8" w:rsidP="00F225A8">
      <w:pPr>
        <w:pStyle w:val="ConsPlusNormal"/>
        <w:ind w:firstLine="709"/>
        <w:contextualSpacing/>
        <w:jc w:val="both"/>
        <w:rPr>
          <w:rFonts w:ascii="Times New Roman" w:hAnsi="Times New Roman" w:cs="Times New Roman"/>
          <w:sz w:val="28"/>
          <w:szCs w:val="28"/>
        </w:rPr>
      </w:pPr>
    </w:p>
    <w:p w:rsidR="00353C2D" w:rsidRPr="00353C2D" w:rsidRDefault="00353C2D" w:rsidP="00F225A8">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Выплаты стимулирующего характера руководителям учреждений образования устанавливаются приказом </w:t>
      </w:r>
      <w:r w:rsidR="00BE0C8D">
        <w:rPr>
          <w:rFonts w:ascii="Times New Roman" w:hAnsi="Times New Roman" w:cs="Times New Roman"/>
          <w:sz w:val="24"/>
          <w:szCs w:val="24"/>
        </w:rPr>
        <w:t>управления образования администрации муниципального района «Княжпогостский»</w:t>
      </w:r>
      <w:r w:rsidRPr="00353C2D">
        <w:rPr>
          <w:rFonts w:ascii="Times New Roman" w:hAnsi="Times New Roman" w:cs="Times New Roman"/>
          <w:sz w:val="24"/>
          <w:szCs w:val="24"/>
        </w:rPr>
        <w:t>, осуществляющего функции и полномочия учреди</w:t>
      </w:r>
      <w:r w:rsidR="00BE0C8D">
        <w:rPr>
          <w:rFonts w:ascii="Times New Roman" w:hAnsi="Times New Roman" w:cs="Times New Roman"/>
          <w:sz w:val="24"/>
          <w:szCs w:val="24"/>
        </w:rPr>
        <w:t>теля</w:t>
      </w:r>
      <w:r w:rsidRPr="00353C2D">
        <w:rPr>
          <w:rFonts w:ascii="Times New Roman" w:hAnsi="Times New Roman" w:cs="Times New Roman"/>
          <w:sz w:val="24"/>
          <w:szCs w:val="24"/>
        </w:rPr>
        <w:t xml:space="preserve">, с учетом достижения показателей </w:t>
      </w:r>
      <w:r w:rsidR="00BE0C8D">
        <w:rPr>
          <w:rFonts w:ascii="Times New Roman" w:hAnsi="Times New Roman" w:cs="Times New Roman"/>
          <w:sz w:val="24"/>
          <w:szCs w:val="24"/>
        </w:rPr>
        <w:t>муниципального</w:t>
      </w:r>
      <w:r w:rsidRPr="00353C2D">
        <w:rPr>
          <w:rFonts w:ascii="Times New Roman" w:hAnsi="Times New Roman" w:cs="Times New Roman"/>
          <w:sz w:val="24"/>
          <w:szCs w:val="24"/>
        </w:rPr>
        <w:t xml:space="preserve"> задания на оказание </w:t>
      </w:r>
      <w:r w:rsidR="00BE0C8D">
        <w:rPr>
          <w:rFonts w:ascii="Times New Roman" w:hAnsi="Times New Roman" w:cs="Times New Roman"/>
          <w:sz w:val="24"/>
          <w:szCs w:val="24"/>
        </w:rPr>
        <w:t>муниципальных</w:t>
      </w:r>
      <w:r w:rsidRPr="00353C2D">
        <w:rPr>
          <w:rFonts w:ascii="Times New Roman" w:hAnsi="Times New Roman" w:cs="Times New Roman"/>
          <w:sz w:val="24"/>
          <w:szCs w:val="24"/>
        </w:rPr>
        <w:t xml:space="preserve"> услуг (выполнение работ), а также иных показателей эффективности деятельности учреждения и его руководителя в пределах утвержденного планового фонда оплаты труда учреждения.</w:t>
      </w:r>
    </w:p>
    <w:p w:rsidR="00353C2D" w:rsidRPr="00353C2D" w:rsidRDefault="00353C2D" w:rsidP="00353C2D">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Показатели эффективности деятельности учреждения и его руководителя, в </w:t>
      </w:r>
      <w:r w:rsidRPr="00353C2D">
        <w:rPr>
          <w:rFonts w:ascii="Times New Roman" w:hAnsi="Times New Roman" w:cs="Times New Roman"/>
          <w:sz w:val="24"/>
          <w:szCs w:val="24"/>
        </w:rPr>
        <w:lastRenderedPageBreak/>
        <w:t xml:space="preserve">соответствии с которыми устанавливаются выплаты стимулирующего характера руководителям учреждений образования, определяются </w:t>
      </w:r>
      <w:r w:rsidR="00BE0C8D">
        <w:rPr>
          <w:rFonts w:ascii="Times New Roman" w:hAnsi="Times New Roman" w:cs="Times New Roman"/>
          <w:sz w:val="24"/>
          <w:szCs w:val="24"/>
        </w:rPr>
        <w:t>управлением образования администрации муниципального района «Княжпогостский»</w:t>
      </w:r>
      <w:r w:rsidRPr="00353C2D">
        <w:rPr>
          <w:rFonts w:ascii="Times New Roman" w:hAnsi="Times New Roman" w:cs="Times New Roman"/>
          <w:sz w:val="24"/>
          <w:szCs w:val="24"/>
        </w:rPr>
        <w:t>, осуществляющим функции и полномочия учредител</w:t>
      </w:r>
      <w:r w:rsidR="00BE0C8D">
        <w:rPr>
          <w:rFonts w:ascii="Times New Roman" w:hAnsi="Times New Roman" w:cs="Times New Roman"/>
          <w:sz w:val="24"/>
          <w:szCs w:val="24"/>
        </w:rPr>
        <w:t>я.</w:t>
      </w:r>
    </w:p>
    <w:p w:rsidR="00223FC3" w:rsidRPr="00D32362" w:rsidRDefault="00223FC3"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353C2D" w:rsidRDefault="00353C2D" w:rsidP="00223FC3">
      <w:pPr>
        <w:widowControl w:val="0"/>
        <w:autoSpaceDE w:val="0"/>
        <w:autoSpaceDN w:val="0"/>
        <w:adjustRightInd w:val="0"/>
        <w:ind w:firstLine="540"/>
        <w:jc w:val="both"/>
        <w:rPr>
          <w:rFonts w:ascii="Times New Roman" w:hAnsi="Times New Roman"/>
          <w:sz w:val="24"/>
        </w:rPr>
      </w:pPr>
    </w:p>
    <w:p w:rsidR="00F225A8" w:rsidRDefault="00F225A8" w:rsidP="00F225A8">
      <w:pPr>
        <w:rPr>
          <w:rFonts w:ascii="Times New Roman" w:hAnsi="Times New Roman"/>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111CA8" w:rsidRDefault="00111CA8" w:rsidP="00F225A8">
      <w:pPr>
        <w:jc w:val="center"/>
        <w:rPr>
          <w:rFonts w:ascii="Times New Roman" w:hAnsi="Times New Roman"/>
          <w:b/>
          <w:sz w:val="24"/>
        </w:rPr>
      </w:pPr>
    </w:p>
    <w:p w:rsidR="00E05F85" w:rsidRDefault="00E05F85" w:rsidP="00F225A8">
      <w:pPr>
        <w:jc w:val="center"/>
        <w:rPr>
          <w:rFonts w:ascii="Times New Roman" w:hAnsi="Times New Roman"/>
          <w:b/>
          <w:sz w:val="24"/>
        </w:rPr>
      </w:pPr>
    </w:p>
    <w:p w:rsidR="00E05F85" w:rsidRDefault="00E05F85" w:rsidP="00F225A8">
      <w:pPr>
        <w:jc w:val="center"/>
        <w:rPr>
          <w:rFonts w:ascii="Times New Roman" w:hAnsi="Times New Roman"/>
          <w:b/>
          <w:sz w:val="24"/>
        </w:rPr>
      </w:pPr>
    </w:p>
    <w:p w:rsidR="00E05F85" w:rsidRDefault="00E05F85" w:rsidP="00F225A8">
      <w:pPr>
        <w:jc w:val="center"/>
        <w:rPr>
          <w:rFonts w:ascii="Times New Roman" w:hAnsi="Times New Roman"/>
          <w:b/>
          <w:sz w:val="24"/>
        </w:rPr>
      </w:pPr>
    </w:p>
    <w:p w:rsidR="00E05F85" w:rsidRDefault="00E05F85" w:rsidP="00F225A8">
      <w:pPr>
        <w:jc w:val="center"/>
        <w:rPr>
          <w:rFonts w:ascii="Times New Roman" w:hAnsi="Times New Roman"/>
          <w:b/>
          <w:sz w:val="24"/>
        </w:rPr>
      </w:pPr>
    </w:p>
    <w:p w:rsidR="00223FC3" w:rsidRPr="00F225A8" w:rsidRDefault="00F225A8" w:rsidP="00F225A8">
      <w:pPr>
        <w:jc w:val="center"/>
        <w:rPr>
          <w:rFonts w:ascii="Times New Roman" w:hAnsi="Times New Roman"/>
          <w:b/>
          <w:sz w:val="24"/>
        </w:rPr>
      </w:pPr>
      <w:r w:rsidRPr="00F225A8">
        <w:rPr>
          <w:rFonts w:ascii="Times New Roman" w:hAnsi="Times New Roman"/>
          <w:b/>
          <w:sz w:val="24"/>
        </w:rPr>
        <w:lastRenderedPageBreak/>
        <w:t>Раздел 6.</w:t>
      </w:r>
    </w:p>
    <w:p w:rsidR="00223FC3" w:rsidRPr="00B3155E" w:rsidRDefault="00223FC3" w:rsidP="00223FC3">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223FC3" w:rsidRPr="00B3155E" w:rsidRDefault="00223FC3" w:rsidP="00223FC3">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223FC3" w:rsidRDefault="00223FC3" w:rsidP="00CD6A20">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CD6A20" w:rsidRPr="00B3155E" w:rsidRDefault="00CD6A20" w:rsidP="00CD6A20">
      <w:pPr>
        <w:pStyle w:val="ConsPlusTitle"/>
        <w:jc w:val="center"/>
        <w:rPr>
          <w:rFonts w:ascii="Times New Roman" w:hAnsi="Times New Roman" w:cs="Times New Roman"/>
          <w:sz w:val="24"/>
          <w:szCs w:val="24"/>
        </w:rPr>
      </w:pPr>
    </w:p>
    <w:p w:rsidR="00CD6A20" w:rsidRPr="00CD6A20" w:rsidRDefault="00CD6A20" w:rsidP="00CD6A20">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CD6A20" w:rsidRPr="00CD6A20" w:rsidRDefault="00CD6A20" w:rsidP="00CD6A20">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CD6A20" w:rsidRPr="00CD6A20" w:rsidRDefault="00CD6A20" w:rsidP="00CD6A20">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CD6A20" w:rsidRPr="00CD6A20" w:rsidRDefault="00CD6A20" w:rsidP="00CD6A20">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CD6A20" w:rsidRPr="00CD6A20" w:rsidRDefault="00CD6A20" w:rsidP="00CD6A20">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CD6A20" w:rsidRPr="00CD6A20" w:rsidRDefault="00CD6A20" w:rsidP="00CD6A20">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CD6A20" w:rsidRDefault="00CD6A20" w:rsidP="00CD6A20">
      <w:pPr>
        <w:ind w:firstLine="540"/>
        <w:jc w:val="both"/>
        <w:rPr>
          <w:rFonts w:ascii="Times New Roman" w:hAnsi="Times New Roman"/>
          <w:sz w:val="24"/>
        </w:rPr>
      </w:pP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CD6A20" w:rsidRPr="00CD6A20" w:rsidRDefault="00CD6A20" w:rsidP="00CD6A20">
      <w:pPr>
        <w:spacing w:after="1" w:line="280" w:lineRule="atLeast"/>
        <w:rPr>
          <w:rFonts w:ascii="Times New Roman" w:hAnsi="Times New Roman"/>
          <w:sz w:val="24"/>
        </w:rPr>
      </w:pPr>
    </w:p>
    <w:p w:rsidR="00CD6A20" w:rsidRPr="00CD6A20" w:rsidRDefault="00CD6A20" w:rsidP="00CD6A20">
      <w:pPr>
        <w:spacing w:after="1" w:line="280" w:lineRule="atLeast"/>
        <w:jc w:val="right"/>
        <w:rPr>
          <w:rFonts w:ascii="Times New Roman" w:hAnsi="Times New Roman"/>
          <w:sz w:val="24"/>
        </w:rPr>
      </w:pPr>
      <w:bookmarkStart w:id="9" w:name="P251"/>
      <w:bookmarkEnd w:id="9"/>
      <w:r w:rsidRPr="00CD6A20">
        <w:rPr>
          <w:rFonts w:ascii="Times New Roman" w:hAnsi="Times New Roman"/>
          <w:sz w:val="24"/>
        </w:rPr>
        <w:t>Таблица</w:t>
      </w:r>
    </w:p>
    <w:p w:rsidR="00CD6A20" w:rsidRPr="00CD6A20" w:rsidRDefault="00CD6A20" w:rsidP="00CD6A20">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CD6A20" w:rsidRPr="00CD6A20" w:rsidTr="00CD6A20">
        <w:tc>
          <w:tcPr>
            <w:tcW w:w="567" w:type="dxa"/>
            <w:vMerge w:val="restart"/>
            <w:vAlign w:val="center"/>
          </w:tcPr>
          <w:p w:rsidR="00CD6A20" w:rsidRPr="00CD6A20" w:rsidRDefault="00CD6A20" w:rsidP="00CD6A20">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CD6A20" w:rsidRPr="00CD6A20" w:rsidRDefault="00CD6A20" w:rsidP="00CD6A20">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CD6A20" w:rsidRPr="00CD6A20" w:rsidRDefault="00CD6A20" w:rsidP="00CD6A20">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CD6A20" w:rsidRPr="00CD6A20" w:rsidTr="00CD6A20">
        <w:tc>
          <w:tcPr>
            <w:tcW w:w="567" w:type="dxa"/>
            <w:vMerge/>
            <w:vAlign w:val="center"/>
          </w:tcPr>
          <w:p w:rsidR="00CD6A20" w:rsidRPr="00CD6A20" w:rsidRDefault="00CD6A20" w:rsidP="00CD6A20">
            <w:pPr>
              <w:jc w:val="center"/>
              <w:rPr>
                <w:rFonts w:ascii="Times New Roman" w:hAnsi="Times New Roman"/>
                <w:sz w:val="24"/>
              </w:rPr>
            </w:pPr>
          </w:p>
        </w:tc>
        <w:tc>
          <w:tcPr>
            <w:tcW w:w="4678" w:type="dxa"/>
            <w:vMerge/>
            <w:vAlign w:val="center"/>
          </w:tcPr>
          <w:p w:rsidR="00CD6A20" w:rsidRPr="00CD6A20" w:rsidRDefault="00CD6A20" w:rsidP="00CD6A20">
            <w:pPr>
              <w:jc w:val="center"/>
              <w:rPr>
                <w:rFonts w:ascii="Times New Roman" w:hAnsi="Times New Roman"/>
                <w:sz w:val="24"/>
              </w:rPr>
            </w:pPr>
          </w:p>
        </w:tc>
        <w:tc>
          <w:tcPr>
            <w:tcW w:w="1276" w:type="dxa"/>
            <w:vAlign w:val="center"/>
          </w:tcPr>
          <w:p w:rsidR="00CD6A20" w:rsidRPr="00CD6A20" w:rsidRDefault="00CD6A20" w:rsidP="00CD6A20">
            <w:pPr>
              <w:spacing w:after="1" w:line="280" w:lineRule="atLeast"/>
              <w:jc w:val="center"/>
              <w:rPr>
                <w:rFonts w:ascii="Times New Roman" w:hAnsi="Times New Roman"/>
                <w:sz w:val="24"/>
              </w:rPr>
            </w:pPr>
            <w:r w:rsidRPr="00CD6A20">
              <w:rPr>
                <w:rFonts w:ascii="Times New Roman" w:hAnsi="Times New Roman"/>
                <w:sz w:val="24"/>
              </w:rPr>
              <w:t xml:space="preserve">профессор, </w:t>
            </w:r>
            <w:r w:rsidRPr="00CD6A20">
              <w:rPr>
                <w:rFonts w:ascii="Times New Roman" w:hAnsi="Times New Roman"/>
                <w:sz w:val="24"/>
              </w:rPr>
              <w:lastRenderedPageBreak/>
              <w:t>доктор наук</w:t>
            </w:r>
          </w:p>
        </w:tc>
        <w:tc>
          <w:tcPr>
            <w:tcW w:w="1417" w:type="dxa"/>
            <w:vAlign w:val="center"/>
          </w:tcPr>
          <w:p w:rsidR="00CD6A20" w:rsidRPr="00CD6A20" w:rsidRDefault="00CD6A20" w:rsidP="00CD6A20">
            <w:pPr>
              <w:spacing w:after="1" w:line="280" w:lineRule="atLeast"/>
              <w:jc w:val="center"/>
              <w:rPr>
                <w:rFonts w:ascii="Times New Roman" w:hAnsi="Times New Roman"/>
                <w:sz w:val="24"/>
              </w:rPr>
            </w:pPr>
            <w:r w:rsidRPr="00CD6A20">
              <w:rPr>
                <w:rFonts w:ascii="Times New Roman" w:hAnsi="Times New Roman"/>
                <w:sz w:val="24"/>
              </w:rPr>
              <w:lastRenderedPageBreak/>
              <w:t xml:space="preserve">доцент, </w:t>
            </w:r>
            <w:r w:rsidRPr="00CD6A20">
              <w:rPr>
                <w:rFonts w:ascii="Times New Roman" w:hAnsi="Times New Roman"/>
                <w:sz w:val="24"/>
              </w:rPr>
              <w:lastRenderedPageBreak/>
              <w:t>кандидат наук</w:t>
            </w:r>
          </w:p>
        </w:tc>
        <w:tc>
          <w:tcPr>
            <w:tcW w:w="1418" w:type="dxa"/>
            <w:vAlign w:val="center"/>
          </w:tcPr>
          <w:p w:rsidR="00CD6A20" w:rsidRPr="00CD6A20" w:rsidRDefault="00CD6A20" w:rsidP="00CD6A20">
            <w:pPr>
              <w:spacing w:after="1" w:line="280" w:lineRule="atLeast"/>
              <w:jc w:val="center"/>
              <w:rPr>
                <w:rFonts w:ascii="Times New Roman" w:hAnsi="Times New Roman"/>
                <w:sz w:val="24"/>
              </w:rPr>
            </w:pPr>
            <w:r w:rsidRPr="00CD6A20">
              <w:rPr>
                <w:rFonts w:ascii="Times New Roman" w:hAnsi="Times New Roman"/>
                <w:sz w:val="24"/>
              </w:rPr>
              <w:lastRenderedPageBreak/>
              <w:t xml:space="preserve">лица, не </w:t>
            </w:r>
            <w:r w:rsidRPr="00CD6A20">
              <w:rPr>
                <w:rFonts w:ascii="Times New Roman" w:hAnsi="Times New Roman"/>
                <w:sz w:val="24"/>
              </w:rPr>
              <w:lastRenderedPageBreak/>
              <w:t>имеющие ученой степени</w:t>
            </w:r>
          </w:p>
        </w:tc>
      </w:tr>
      <w:tr w:rsidR="00CD6A20" w:rsidRPr="00CD6A20" w:rsidTr="002F3EF8">
        <w:tblPrEx>
          <w:tblBorders>
            <w:insideH w:val="nil"/>
          </w:tblBorders>
        </w:tblPrEx>
        <w:tc>
          <w:tcPr>
            <w:tcW w:w="567" w:type="dxa"/>
            <w:tcBorders>
              <w:bottom w:val="nil"/>
            </w:tcBorders>
            <w:vAlign w:val="center"/>
          </w:tcPr>
          <w:p w:rsidR="00CD6A20" w:rsidRPr="00CD6A20" w:rsidRDefault="00CD6A20" w:rsidP="002F3EF8">
            <w:pPr>
              <w:spacing w:after="1" w:line="280" w:lineRule="atLeast"/>
              <w:jc w:val="center"/>
              <w:rPr>
                <w:rFonts w:ascii="Times New Roman" w:hAnsi="Times New Roman"/>
                <w:sz w:val="24"/>
              </w:rPr>
            </w:pPr>
            <w:r w:rsidRPr="00CD6A20">
              <w:rPr>
                <w:rFonts w:ascii="Times New Roman" w:hAnsi="Times New Roman"/>
                <w:sz w:val="24"/>
              </w:rPr>
              <w:lastRenderedPageBreak/>
              <w:t>1.</w:t>
            </w:r>
          </w:p>
        </w:tc>
        <w:tc>
          <w:tcPr>
            <w:tcW w:w="4678" w:type="dxa"/>
            <w:tcBorders>
              <w:bottom w:val="nil"/>
            </w:tcBorders>
          </w:tcPr>
          <w:p w:rsidR="00CD6A20" w:rsidRPr="00CD6A20" w:rsidRDefault="00CD6A20" w:rsidP="00B906C2">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CD6A20" w:rsidRPr="00CD6A20" w:rsidRDefault="00CD6A20" w:rsidP="002F3EF8">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CD6A20" w:rsidRPr="00CD6A20" w:rsidRDefault="00CD6A20" w:rsidP="002F3EF8">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CD6A20" w:rsidRPr="00CD6A20" w:rsidRDefault="00CD6A20" w:rsidP="002F3EF8">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CD6A20" w:rsidRPr="00CD6A20" w:rsidTr="002F3EF8">
        <w:tc>
          <w:tcPr>
            <w:tcW w:w="567" w:type="dxa"/>
            <w:vAlign w:val="center"/>
          </w:tcPr>
          <w:p w:rsidR="00CD6A20" w:rsidRPr="00CD6A20" w:rsidRDefault="00CD6A20" w:rsidP="002F3EF8">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CD6A20" w:rsidRPr="00CD6A20" w:rsidRDefault="00CD6A20" w:rsidP="00B906C2">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CD6A20" w:rsidRPr="00CD6A20" w:rsidRDefault="00CD6A20" w:rsidP="002F3EF8">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CD6A20" w:rsidRPr="00CD6A20" w:rsidRDefault="00CD6A20" w:rsidP="002F3EF8">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CD6A20" w:rsidRPr="00CD6A20" w:rsidRDefault="00CD6A20" w:rsidP="002F3EF8">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CD6A20" w:rsidRPr="00CD6A20" w:rsidRDefault="00CD6A20" w:rsidP="00CD6A20">
      <w:pPr>
        <w:spacing w:after="1" w:line="280" w:lineRule="atLeast"/>
        <w:rPr>
          <w:rFonts w:ascii="Times New Roman" w:hAnsi="Times New Roman"/>
          <w:sz w:val="24"/>
        </w:rPr>
      </w:pP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4"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5"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CD6A20" w:rsidRPr="00CD6A20" w:rsidRDefault="00CD6A20" w:rsidP="00CD6A20">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CD6A20" w:rsidRPr="0039020E" w:rsidRDefault="00CD6A20" w:rsidP="00CD6A20">
      <w:pPr>
        <w:autoSpaceDE w:val="0"/>
        <w:autoSpaceDN w:val="0"/>
        <w:adjustRightInd w:val="0"/>
        <w:jc w:val="center"/>
        <w:rPr>
          <w:b/>
          <w:bCs/>
          <w:szCs w:val="28"/>
        </w:rPr>
      </w:pPr>
    </w:p>
    <w:p w:rsidR="00223FC3" w:rsidRPr="00AD145A"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F3EF8" w:rsidRDefault="002F3EF8" w:rsidP="002F3EF8">
      <w:pPr>
        <w:autoSpaceDE w:val="0"/>
        <w:autoSpaceDN w:val="0"/>
        <w:adjustRightInd w:val="0"/>
        <w:rPr>
          <w:rFonts w:ascii="Times New Roman" w:hAnsi="Times New Roman"/>
          <w:sz w:val="24"/>
        </w:rPr>
      </w:pPr>
    </w:p>
    <w:p w:rsidR="002F3EF8" w:rsidRDefault="002F3EF8" w:rsidP="002F3EF8">
      <w:pPr>
        <w:autoSpaceDE w:val="0"/>
        <w:autoSpaceDN w:val="0"/>
        <w:adjustRightInd w:val="0"/>
        <w:rPr>
          <w:rFonts w:ascii="Times New Roman" w:hAnsi="Times New Roman"/>
          <w:sz w:val="24"/>
        </w:rPr>
      </w:pPr>
    </w:p>
    <w:p w:rsidR="00223FC3" w:rsidRPr="002F3EF8" w:rsidRDefault="002F3EF8" w:rsidP="002F3EF8">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223FC3" w:rsidRPr="00AD145A" w:rsidRDefault="00223FC3" w:rsidP="00223FC3">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РУКОВОДИТЕЛЯ И ЗАМЕСТИТЕЛЕЙ РУКОВОДИТЕЛЯ ОРГАНИЗАЦИ</w:t>
      </w:r>
      <w:r w:rsidR="002F3EF8">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223FC3" w:rsidRPr="002F3EF8" w:rsidRDefault="00223FC3" w:rsidP="00223FC3">
      <w:pPr>
        <w:widowControl w:val="0"/>
        <w:autoSpaceDE w:val="0"/>
        <w:autoSpaceDN w:val="0"/>
        <w:adjustRightInd w:val="0"/>
        <w:jc w:val="both"/>
        <w:rPr>
          <w:rFonts w:ascii="Times New Roman" w:hAnsi="Times New Roman"/>
          <w:sz w:val="24"/>
        </w:rPr>
      </w:pPr>
    </w:p>
    <w:p w:rsidR="002F3EF8" w:rsidRPr="002F3EF8" w:rsidRDefault="002F3EF8" w:rsidP="002F3EF8">
      <w:pPr>
        <w:autoSpaceDE w:val="0"/>
        <w:autoSpaceDN w:val="0"/>
        <w:adjustRightInd w:val="0"/>
        <w:ind w:firstLine="539"/>
        <w:jc w:val="both"/>
        <w:rPr>
          <w:rFonts w:ascii="Times New Roman" w:hAnsi="Times New Roman"/>
          <w:sz w:val="24"/>
        </w:rPr>
      </w:pPr>
      <w:r w:rsidRPr="002F3EF8">
        <w:rPr>
          <w:rFonts w:ascii="Times New Roman" w:hAnsi="Times New Roman"/>
          <w:sz w:val="24"/>
        </w:rPr>
        <w:t xml:space="preserve">1. Должностной оклад руководителя Организации устанавливается трудовым договором с руководителем Организации, заключаемым </w:t>
      </w:r>
      <w:r>
        <w:rPr>
          <w:rFonts w:ascii="Times New Roman" w:hAnsi="Times New Roman"/>
          <w:sz w:val="24"/>
        </w:rPr>
        <w:t>управлением образования администрации муниципального района «Княжпогостский»</w:t>
      </w:r>
      <w:r w:rsidRPr="002F3EF8">
        <w:rPr>
          <w:rFonts w:ascii="Times New Roman" w:hAnsi="Times New Roman"/>
          <w:sz w:val="24"/>
        </w:rPr>
        <w:t xml:space="preserve">, с учетом размеров повышений должностных окладов (ставок заработной платы) работников </w:t>
      </w:r>
      <w:r>
        <w:rPr>
          <w:rFonts w:ascii="Times New Roman" w:hAnsi="Times New Roman"/>
          <w:sz w:val="24"/>
        </w:rPr>
        <w:t>муниципальных</w:t>
      </w:r>
      <w:r w:rsidRPr="002F3EF8">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2F3EF8">
        <w:rPr>
          <w:rFonts w:ascii="Times New Roman" w:hAnsi="Times New Roman"/>
          <w:sz w:val="24"/>
        </w:rPr>
        <w:t xml:space="preserve">, определенных в разделе 3 настоящего </w:t>
      </w:r>
      <w:r>
        <w:rPr>
          <w:rFonts w:ascii="Times New Roman" w:hAnsi="Times New Roman"/>
          <w:sz w:val="24"/>
        </w:rPr>
        <w:t>Постановления</w:t>
      </w:r>
      <w:r w:rsidRPr="002F3EF8">
        <w:rPr>
          <w:rFonts w:ascii="Times New Roman" w:hAnsi="Times New Roman"/>
          <w:sz w:val="24"/>
        </w:rPr>
        <w:t>.</w:t>
      </w:r>
    </w:p>
    <w:p w:rsidR="002F3EF8" w:rsidRPr="002F3EF8" w:rsidRDefault="002F3EF8" w:rsidP="002F3EF8">
      <w:pPr>
        <w:autoSpaceDE w:val="0"/>
        <w:autoSpaceDN w:val="0"/>
        <w:adjustRightInd w:val="0"/>
        <w:ind w:firstLine="567"/>
        <w:jc w:val="both"/>
        <w:rPr>
          <w:rFonts w:ascii="Times New Roman" w:hAnsi="Times New Roman"/>
          <w:sz w:val="24"/>
        </w:rPr>
      </w:pPr>
      <w:r w:rsidRPr="002F3EF8">
        <w:rPr>
          <w:rFonts w:ascii="Times New Roman" w:hAnsi="Times New Roman"/>
          <w:sz w:val="24"/>
        </w:rPr>
        <w:t xml:space="preserve">2. </w:t>
      </w:r>
      <w:hyperlink r:id="rId26" w:history="1">
        <w:r w:rsidRPr="002F3EF8">
          <w:rPr>
            <w:rFonts w:ascii="Times New Roman" w:hAnsi="Times New Roman"/>
            <w:sz w:val="24"/>
          </w:rPr>
          <w:t>Выплаты</w:t>
        </w:r>
      </w:hyperlink>
      <w:r w:rsidRPr="002F3EF8">
        <w:rPr>
          <w:rFonts w:ascii="Times New Roman" w:hAnsi="Times New Roman"/>
          <w:sz w:val="24"/>
        </w:rPr>
        <w:t xml:space="preserve"> компенсационного характера руководителю Организации устанавли</w:t>
      </w:r>
      <w:r>
        <w:rPr>
          <w:rFonts w:ascii="Times New Roman" w:hAnsi="Times New Roman"/>
          <w:sz w:val="24"/>
        </w:rPr>
        <w:t xml:space="preserve">ваются на основании раздела 4 </w:t>
      </w:r>
      <w:r w:rsidRPr="002F3EF8">
        <w:rPr>
          <w:rFonts w:ascii="Times New Roman" w:hAnsi="Times New Roman"/>
          <w:sz w:val="24"/>
        </w:rPr>
        <w:t>настоящего П</w:t>
      </w:r>
      <w:r>
        <w:rPr>
          <w:rFonts w:ascii="Times New Roman" w:hAnsi="Times New Roman"/>
          <w:sz w:val="24"/>
        </w:rPr>
        <w:t>остановления</w:t>
      </w:r>
      <w:r w:rsidRPr="002F3EF8">
        <w:rPr>
          <w:rFonts w:ascii="Times New Roman" w:hAnsi="Times New Roman"/>
          <w:sz w:val="24"/>
        </w:rPr>
        <w:t>.</w:t>
      </w:r>
    </w:p>
    <w:p w:rsidR="002F3EF8" w:rsidRPr="002F3EF8" w:rsidRDefault="002F3EF8" w:rsidP="002F3EF8">
      <w:pPr>
        <w:autoSpaceDE w:val="0"/>
        <w:autoSpaceDN w:val="0"/>
        <w:adjustRightInd w:val="0"/>
        <w:ind w:firstLine="567"/>
        <w:jc w:val="both"/>
        <w:rPr>
          <w:rFonts w:ascii="Times New Roman" w:hAnsi="Times New Roman"/>
          <w:sz w:val="24"/>
        </w:rPr>
      </w:pPr>
      <w:r w:rsidRPr="002F3EF8">
        <w:rPr>
          <w:rFonts w:ascii="Times New Roman" w:hAnsi="Times New Roman"/>
          <w:sz w:val="24"/>
        </w:rPr>
        <w:t xml:space="preserve">3. Должностные оклады заместителя руководителя Организации устанавливаются </w:t>
      </w:r>
      <w:r>
        <w:rPr>
          <w:rFonts w:ascii="Times New Roman" w:hAnsi="Times New Roman"/>
          <w:sz w:val="24"/>
        </w:rPr>
        <w:t>постановлением администрации муниципального района «Княжпогостский»</w:t>
      </w:r>
      <w:r w:rsidRPr="002F3EF8">
        <w:rPr>
          <w:rFonts w:ascii="Times New Roman" w:hAnsi="Times New Roman"/>
          <w:sz w:val="24"/>
        </w:rPr>
        <w:t>.</w:t>
      </w:r>
    </w:p>
    <w:p w:rsidR="002F3EF8" w:rsidRPr="002F3EF8" w:rsidRDefault="002F3EF8" w:rsidP="002F3EF8">
      <w:pPr>
        <w:autoSpaceDE w:val="0"/>
        <w:autoSpaceDN w:val="0"/>
        <w:adjustRightInd w:val="0"/>
        <w:ind w:firstLine="567"/>
        <w:jc w:val="both"/>
        <w:rPr>
          <w:rFonts w:ascii="Times New Roman" w:hAnsi="Times New Roman"/>
          <w:sz w:val="24"/>
        </w:rPr>
      </w:pPr>
      <w:r w:rsidRPr="002F3EF8">
        <w:rPr>
          <w:rFonts w:ascii="Times New Roman" w:hAnsi="Times New Roman"/>
          <w:sz w:val="24"/>
        </w:rPr>
        <w:t>4. Руководителю, заместителям руководителя Организации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sidR="000D2B13">
        <w:rPr>
          <w:rFonts w:ascii="Times New Roman" w:hAnsi="Times New Roman"/>
          <w:sz w:val="24"/>
        </w:rPr>
        <w:t>управления образования муниципального района «Княжпогостский».</w:t>
      </w:r>
    </w:p>
    <w:p w:rsidR="002F3EF8" w:rsidRPr="002F3EF8" w:rsidRDefault="002F3EF8" w:rsidP="002F3EF8">
      <w:pPr>
        <w:spacing w:after="1" w:line="280" w:lineRule="atLeast"/>
        <w:ind w:firstLine="540"/>
        <w:jc w:val="both"/>
        <w:rPr>
          <w:rFonts w:ascii="Times New Roman" w:hAnsi="Times New Roman"/>
          <w:sz w:val="24"/>
        </w:rPr>
      </w:pPr>
      <w:bookmarkStart w:id="10" w:name="P342"/>
      <w:bookmarkEnd w:id="10"/>
      <w:r w:rsidRPr="002F3EF8">
        <w:rPr>
          <w:rFonts w:ascii="Times New Roman" w:hAnsi="Times New Roman"/>
          <w:sz w:val="24"/>
        </w:rPr>
        <w:t>5. Предельное значение коэффициента кратности</w:t>
      </w:r>
      <w:r>
        <w:rPr>
          <w:rFonts w:ascii="Times New Roman" w:hAnsi="Times New Roman"/>
          <w:sz w:val="24"/>
        </w:rPr>
        <w:t xml:space="preserve"> для заместителей руководителя </w:t>
      </w:r>
      <w:r w:rsidRPr="002F3EF8">
        <w:rPr>
          <w:rFonts w:ascii="Times New Roman" w:hAnsi="Times New Roman"/>
          <w:sz w:val="24"/>
        </w:rPr>
        <w:t>Организации уменьшается на 0,5.</w:t>
      </w:r>
    </w:p>
    <w:p w:rsidR="002F3EF8" w:rsidRPr="002F3EF8" w:rsidRDefault="002F3EF8" w:rsidP="002F3EF8">
      <w:pPr>
        <w:spacing w:after="1" w:line="280" w:lineRule="atLeast"/>
        <w:ind w:firstLine="540"/>
        <w:jc w:val="both"/>
        <w:rPr>
          <w:rFonts w:ascii="Times New Roman" w:hAnsi="Times New Roman"/>
          <w:sz w:val="24"/>
        </w:rPr>
      </w:pPr>
      <w:r w:rsidRPr="002F3EF8">
        <w:rPr>
          <w:rFonts w:ascii="Times New Roman" w:hAnsi="Times New Roman"/>
          <w:sz w:val="24"/>
        </w:rPr>
        <w:t>6. Условие о коэффициенте кратности является обязательным для включения в трудовые договоры руководителя, заместителей руководителя Организации.</w:t>
      </w:r>
    </w:p>
    <w:p w:rsidR="002F3EF8" w:rsidRPr="002F3EF8" w:rsidRDefault="002F3EF8" w:rsidP="002F3EF8">
      <w:pPr>
        <w:spacing w:after="1" w:line="280" w:lineRule="atLeast"/>
        <w:ind w:firstLine="540"/>
        <w:jc w:val="both"/>
        <w:rPr>
          <w:rFonts w:ascii="Times New Roman" w:hAnsi="Times New Roman"/>
          <w:sz w:val="24"/>
        </w:rPr>
      </w:pPr>
      <w:r w:rsidRPr="002F3EF8">
        <w:rPr>
          <w:rFonts w:ascii="Times New Roman" w:hAnsi="Times New Roman"/>
          <w:sz w:val="24"/>
        </w:rPr>
        <w:t>7. При расчете среднемесячной заработной платы работников Организации, а также руководителя,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2F3EF8" w:rsidRPr="002F3EF8" w:rsidRDefault="002F3EF8" w:rsidP="002F3EF8">
      <w:pPr>
        <w:spacing w:after="1" w:line="280" w:lineRule="atLeast"/>
        <w:ind w:firstLine="540"/>
        <w:jc w:val="both"/>
        <w:rPr>
          <w:rFonts w:ascii="Times New Roman" w:hAnsi="Times New Roman"/>
          <w:sz w:val="24"/>
        </w:rPr>
      </w:pPr>
      <w:r w:rsidRPr="002F3EF8">
        <w:rPr>
          <w:rFonts w:ascii="Times New Roman" w:hAnsi="Times New Roman"/>
          <w:sz w:val="24"/>
        </w:rPr>
        <w:t xml:space="preserve">8. Выплаты стимулирующего характера руководителю Организации устанавливаются приказом </w:t>
      </w:r>
      <w:r>
        <w:rPr>
          <w:rFonts w:ascii="Times New Roman" w:hAnsi="Times New Roman"/>
          <w:sz w:val="24"/>
        </w:rPr>
        <w:t xml:space="preserve">управления образования администрации муниципального района «Княжпогостский» </w:t>
      </w:r>
      <w:r w:rsidRPr="002F3EF8">
        <w:rPr>
          <w:rFonts w:ascii="Times New Roman" w:hAnsi="Times New Roman"/>
          <w:sz w:val="24"/>
        </w:rPr>
        <w:t xml:space="preserve">в соответствии с утвержденным им положением, определяющим выплаты стимулирующего характера руководителю Организации, с учетом соблюдения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2F3EF8" w:rsidRPr="002F3EF8" w:rsidRDefault="002F3EF8" w:rsidP="002F3EF8">
      <w:pPr>
        <w:spacing w:after="1" w:line="280" w:lineRule="atLeast"/>
        <w:ind w:firstLine="540"/>
        <w:jc w:val="both"/>
        <w:rPr>
          <w:rFonts w:ascii="Times New Roman" w:hAnsi="Times New Roman"/>
          <w:sz w:val="24"/>
        </w:rPr>
      </w:pPr>
      <w:r w:rsidRPr="002F3EF8">
        <w:rPr>
          <w:rFonts w:ascii="Times New Roman" w:hAnsi="Times New Roman"/>
          <w:sz w:val="24"/>
        </w:rPr>
        <w:t xml:space="preserve">9. </w:t>
      </w:r>
      <w:r>
        <w:rPr>
          <w:rFonts w:ascii="Times New Roman" w:hAnsi="Times New Roman"/>
          <w:sz w:val="24"/>
        </w:rPr>
        <w:t>Управление образования администрации муниципального района «Княжпогостский»</w:t>
      </w:r>
      <w:r w:rsidRPr="002F3EF8">
        <w:rPr>
          <w:rFonts w:ascii="Times New Roman" w:hAnsi="Times New Roman"/>
          <w:sz w:val="24"/>
        </w:rPr>
        <w:t xml:space="preserve"> осуществляет ежеквартальный анализ фактических значений коэффициентов кратности среднемесячной заработной платы руководителя 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пунктом 4 настоящего Порядка.</w:t>
      </w:r>
    </w:p>
    <w:p w:rsidR="002F3EF8" w:rsidRPr="002F3EF8" w:rsidRDefault="002F3EF8" w:rsidP="002F3EF8">
      <w:pPr>
        <w:spacing w:after="1" w:line="280" w:lineRule="atLeast"/>
        <w:ind w:firstLine="540"/>
        <w:jc w:val="both"/>
        <w:rPr>
          <w:rFonts w:ascii="Times New Roman" w:hAnsi="Times New Roman"/>
          <w:sz w:val="24"/>
        </w:rPr>
      </w:pPr>
      <w:r w:rsidRPr="002F3EF8">
        <w:rPr>
          <w:rFonts w:ascii="Times New Roman" w:hAnsi="Times New Roman"/>
          <w:sz w:val="24"/>
        </w:rPr>
        <w:t xml:space="preserve">10. Выплаты стимулирующего характера заместителям руководителя Организации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2F3EF8" w:rsidRPr="002F3EF8" w:rsidRDefault="002F3EF8" w:rsidP="002F3EF8">
      <w:pPr>
        <w:spacing w:after="1" w:line="280" w:lineRule="atLeast"/>
        <w:ind w:firstLine="540"/>
        <w:jc w:val="both"/>
        <w:rPr>
          <w:rFonts w:ascii="Times New Roman" w:hAnsi="Times New Roman"/>
          <w:sz w:val="24"/>
        </w:rPr>
      </w:pPr>
      <w:r w:rsidRPr="002F3EF8">
        <w:rPr>
          <w:rFonts w:ascii="Times New Roman" w:hAnsi="Times New Roman"/>
          <w:sz w:val="24"/>
        </w:rPr>
        <w:lastRenderedPageBreak/>
        <w:t xml:space="preserve">11.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2F3EF8" w:rsidRPr="0039020E" w:rsidRDefault="002F3EF8" w:rsidP="002F3EF8">
      <w:pPr>
        <w:spacing w:after="1" w:line="280" w:lineRule="atLeast"/>
      </w:pPr>
    </w:p>
    <w:p w:rsidR="002F3EF8" w:rsidRPr="0039020E" w:rsidRDefault="002F3EF8" w:rsidP="002F3EF8">
      <w:pPr>
        <w:spacing w:after="1" w:line="280" w:lineRule="atLeast"/>
      </w:pPr>
    </w:p>
    <w:p w:rsidR="002F3EF8" w:rsidRPr="00AD145A" w:rsidRDefault="002F3EF8" w:rsidP="00223FC3">
      <w:pPr>
        <w:widowControl w:val="0"/>
        <w:autoSpaceDE w:val="0"/>
        <w:autoSpaceDN w:val="0"/>
        <w:adjustRightInd w:val="0"/>
        <w:jc w:val="both"/>
        <w:rPr>
          <w:rFonts w:ascii="Times New Roman" w:hAnsi="Times New Roman"/>
          <w:sz w:val="24"/>
        </w:rPr>
      </w:pPr>
    </w:p>
    <w:p w:rsidR="00223FC3" w:rsidRDefault="00223FC3"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Default="002F3EF8" w:rsidP="00223FC3">
      <w:pPr>
        <w:widowControl w:val="0"/>
        <w:autoSpaceDE w:val="0"/>
        <w:autoSpaceDN w:val="0"/>
        <w:adjustRightInd w:val="0"/>
        <w:ind w:firstLine="540"/>
        <w:jc w:val="both"/>
        <w:rPr>
          <w:rFonts w:ascii="Times New Roman" w:hAnsi="Times New Roman"/>
          <w:sz w:val="24"/>
        </w:rPr>
      </w:pPr>
    </w:p>
    <w:p w:rsidR="002F3EF8" w:rsidRPr="00AD145A" w:rsidRDefault="002F3EF8"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ind w:firstLine="540"/>
        <w:jc w:val="both"/>
        <w:rPr>
          <w:rFonts w:ascii="Times New Roman" w:hAnsi="Times New Roman"/>
          <w:sz w:val="24"/>
        </w:rPr>
      </w:pPr>
    </w:p>
    <w:p w:rsidR="00223FC3" w:rsidRPr="00AD145A" w:rsidRDefault="00223FC3" w:rsidP="00223FC3">
      <w:pPr>
        <w:widowControl w:val="0"/>
        <w:autoSpaceDE w:val="0"/>
        <w:autoSpaceDN w:val="0"/>
        <w:adjustRightInd w:val="0"/>
        <w:jc w:val="both"/>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23FC3" w:rsidRDefault="00223FC3" w:rsidP="00223FC3">
      <w:pPr>
        <w:jc w:val="right"/>
        <w:rPr>
          <w:rFonts w:ascii="Times New Roman" w:hAnsi="Times New Roman"/>
          <w:sz w:val="24"/>
        </w:rPr>
      </w:pPr>
    </w:p>
    <w:p w:rsidR="002F3EF8" w:rsidRDefault="002F3EF8" w:rsidP="002F3EF8">
      <w:pPr>
        <w:autoSpaceDE w:val="0"/>
        <w:autoSpaceDN w:val="0"/>
        <w:adjustRightInd w:val="0"/>
        <w:ind w:firstLine="540"/>
        <w:jc w:val="center"/>
        <w:rPr>
          <w:rFonts w:ascii="Times New Roman" w:hAnsi="Times New Roman"/>
          <w:b/>
          <w:sz w:val="24"/>
        </w:rPr>
      </w:pPr>
    </w:p>
    <w:p w:rsidR="002F3EF8" w:rsidRDefault="002F3EF8" w:rsidP="002F3EF8">
      <w:pPr>
        <w:autoSpaceDE w:val="0"/>
        <w:autoSpaceDN w:val="0"/>
        <w:adjustRightInd w:val="0"/>
        <w:ind w:firstLine="540"/>
        <w:jc w:val="center"/>
        <w:rPr>
          <w:rFonts w:ascii="Times New Roman" w:hAnsi="Times New Roman"/>
          <w:b/>
          <w:sz w:val="24"/>
        </w:rPr>
      </w:pPr>
    </w:p>
    <w:p w:rsidR="002F3EF8" w:rsidRDefault="002F3EF8" w:rsidP="002F3EF8">
      <w:pPr>
        <w:autoSpaceDE w:val="0"/>
        <w:autoSpaceDN w:val="0"/>
        <w:adjustRightInd w:val="0"/>
        <w:ind w:firstLine="540"/>
        <w:jc w:val="center"/>
        <w:rPr>
          <w:rFonts w:ascii="Times New Roman" w:hAnsi="Times New Roman"/>
          <w:b/>
          <w:sz w:val="24"/>
        </w:rPr>
      </w:pPr>
    </w:p>
    <w:p w:rsidR="002F3EF8" w:rsidRDefault="002F3EF8" w:rsidP="002F3EF8">
      <w:pPr>
        <w:autoSpaceDE w:val="0"/>
        <w:autoSpaceDN w:val="0"/>
        <w:adjustRightInd w:val="0"/>
        <w:ind w:firstLine="540"/>
        <w:jc w:val="center"/>
        <w:rPr>
          <w:rFonts w:ascii="Times New Roman" w:hAnsi="Times New Roman"/>
          <w:b/>
          <w:sz w:val="24"/>
        </w:rPr>
      </w:pPr>
    </w:p>
    <w:p w:rsidR="002F3EF8" w:rsidRDefault="002F3EF8" w:rsidP="002F3EF8">
      <w:pPr>
        <w:autoSpaceDE w:val="0"/>
        <w:autoSpaceDN w:val="0"/>
        <w:adjustRightInd w:val="0"/>
        <w:ind w:firstLine="540"/>
        <w:jc w:val="center"/>
        <w:rPr>
          <w:rFonts w:ascii="Times New Roman" w:hAnsi="Times New Roman"/>
          <w:b/>
          <w:sz w:val="24"/>
        </w:rPr>
      </w:pPr>
    </w:p>
    <w:p w:rsidR="00223FC3" w:rsidRPr="002F3EF8" w:rsidRDefault="002F3EF8" w:rsidP="002F3EF8">
      <w:pPr>
        <w:autoSpaceDE w:val="0"/>
        <w:autoSpaceDN w:val="0"/>
        <w:adjustRightInd w:val="0"/>
        <w:ind w:firstLine="540"/>
        <w:jc w:val="center"/>
        <w:rPr>
          <w:rFonts w:ascii="Times New Roman" w:hAnsi="Times New Roman"/>
          <w:b/>
          <w:sz w:val="24"/>
        </w:rPr>
      </w:pPr>
      <w:r w:rsidRPr="002F3EF8">
        <w:rPr>
          <w:rFonts w:ascii="Times New Roman" w:hAnsi="Times New Roman"/>
          <w:b/>
          <w:sz w:val="24"/>
        </w:rPr>
        <w:lastRenderedPageBreak/>
        <w:t>Раздел 8.</w:t>
      </w:r>
    </w:p>
    <w:p w:rsidR="00223FC3" w:rsidRPr="00AD145A" w:rsidRDefault="00223FC3" w:rsidP="00223FC3">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223FC3" w:rsidRPr="00AD145A" w:rsidRDefault="00223FC3" w:rsidP="00223FC3">
      <w:pPr>
        <w:widowControl w:val="0"/>
        <w:autoSpaceDE w:val="0"/>
        <w:autoSpaceDN w:val="0"/>
        <w:adjustRightInd w:val="0"/>
        <w:jc w:val="both"/>
        <w:rPr>
          <w:rFonts w:ascii="Times New Roman" w:hAnsi="Times New Roman"/>
          <w:sz w:val="24"/>
        </w:rPr>
      </w:pPr>
    </w:p>
    <w:p w:rsidR="002F3EF8" w:rsidRPr="002F3EF8" w:rsidRDefault="002F3EF8" w:rsidP="002F3EF8">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2F3EF8" w:rsidRPr="002F3EF8" w:rsidRDefault="002F3EF8" w:rsidP="002F3EF8">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2F3EF8" w:rsidRPr="002F3EF8" w:rsidRDefault="002F3EF8" w:rsidP="002F3EF8">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2F3EF8" w:rsidRPr="002F3EF8" w:rsidRDefault="002F3EF8" w:rsidP="002F3EF8">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2F3EF8" w:rsidRPr="002F3EF8" w:rsidRDefault="002F3EF8" w:rsidP="002F3EF8">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пунктами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2F3EF8" w:rsidRPr="002F3EF8" w:rsidRDefault="002F3EF8" w:rsidP="002F3EF8">
      <w:pPr>
        <w:ind w:firstLine="539"/>
        <w:jc w:val="both"/>
        <w:rPr>
          <w:rFonts w:ascii="Times New Roman" w:hAnsi="Times New Roman"/>
          <w:sz w:val="24"/>
        </w:rPr>
      </w:pPr>
      <w:r w:rsidRPr="002F3EF8">
        <w:rPr>
          <w:rFonts w:ascii="Times New Roman" w:hAnsi="Times New Roman"/>
          <w:sz w:val="24"/>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2F3EF8" w:rsidRPr="002F3EF8" w:rsidRDefault="002F3EF8" w:rsidP="002F3EF8">
      <w:pPr>
        <w:spacing w:before="280" w:after="1" w:line="280" w:lineRule="atLeast"/>
        <w:ind w:firstLine="540"/>
        <w:jc w:val="both"/>
        <w:rPr>
          <w:rFonts w:ascii="Times New Roman" w:hAnsi="Times New Roman"/>
          <w:sz w:val="24"/>
        </w:rPr>
      </w:pPr>
      <w:bookmarkStart w:id="11" w:name="P394"/>
      <w:bookmarkEnd w:id="11"/>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2F3EF8" w:rsidRPr="002F3EF8" w:rsidRDefault="002F3EF8" w:rsidP="002F3EF8">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p>
    <w:p w:rsidR="002F3EF8" w:rsidRDefault="002F3EF8" w:rsidP="002F3EF8">
      <w:pPr>
        <w:spacing w:before="280" w:after="1" w:line="280" w:lineRule="atLeast"/>
        <w:ind w:firstLine="540"/>
        <w:jc w:val="both"/>
        <w:rPr>
          <w:rFonts w:ascii="Times New Roman" w:hAnsi="Times New Roman"/>
          <w:sz w:val="24"/>
        </w:rPr>
      </w:pPr>
      <w:bookmarkStart w:id="12" w:name="P400"/>
      <w:bookmarkEnd w:id="12"/>
      <w:r w:rsidRPr="002F3EF8">
        <w:rPr>
          <w:rFonts w:ascii="Times New Roman" w:hAnsi="Times New Roman"/>
          <w:sz w:val="24"/>
        </w:rPr>
        <w:t xml:space="preserve">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2F3EF8" w:rsidRPr="002F3EF8" w:rsidRDefault="002F3EF8" w:rsidP="002F3EF8">
      <w:pPr>
        <w:spacing w:before="280" w:after="1" w:line="280" w:lineRule="atLeast"/>
        <w:ind w:firstLine="540"/>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2F3EF8" w:rsidRPr="002F3EF8" w:rsidRDefault="002F3EF8" w:rsidP="002F3EF8">
      <w:pPr>
        <w:spacing w:before="280" w:after="1" w:line="280" w:lineRule="atLeast"/>
        <w:ind w:firstLine="540"/>
        <w:jc w:val="both"/>
        <w:rPr>
          <w:rFonts w:ascii="Times New Roman" w:hAnsi="Times New Roman"/>
          <w:sz w:val="24"/>
        </w:rPr>
      </w:pPr>
      <w:r w:rsidRPr="002F3EF8">
        <w:rPr>
          <w:rFonts w:ascii="Times New Roman" w:hAnsi="Times New Roman"/>
          <w:sz w:val="24"/>
        </w:rPr>
        <w:t>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положения.</w:t>
      </w:r>
    </w:p>
    <w:p w:rsidR="002F3EF8" w:rsidRPr="002F3EF8" w:rsidRDefault="002F3EF8" w:rsidP="002F3EF8">
      <w:pPr>
        <w:spacing w:before="280" w:after="1" w:line="280" w:lineRule="atLeast"/>
        <w:ind w:firstLine="540"/>
        <w:jc w:val="both"/>
        <w:rPr>
          <w:rFonts w:ascii="Times New Roman" w:hAnsi="Times New Roman"/>
          <w:sz w:val="24"/>
        </w:rPr>
      </w:pPr>
      <w:r w:rsidRPr="002F3EF8">
        <w:rPr>
          <w:rFonts w:ascii="Times New Roman" w:hAnsi="Times New Roman"/>
          <w:sz w:val="24"/>
        </w:rPr>
        <w:lastRenderedPageBreak/>
        <w:t xml:space="preserve"> За счет средств, поступающих от приносящей доход деятельности, работникам Организаций может выплачиваться материальная помощь. Размеры и условия ее осуществления определяются в локальном нормативном акте организации.</w:t>
      </w:r>
    </w:p>
    <w:p w:rsidR="002F3EF8" w:rsidRPr="0039020E" w:rsidRDefault="002F3EF8" w:rsidP="002F3EF8">
      <w:pPr>
        <w:autoSpaceDE w:val="0"/>
        <w:autoSpaceDN w:val="0"/>
        <w:adjustRightInd w:val="0"/>
        <w:jc w:val="center"/>
        <w:rPr>
          <w:bCs/>
          <w:szCs w:val="28"/>
        </w:rPr>
      </w:pPr>
    </w:p>
    <w:p w:rsidR="002F3EF8" w:rsidRPr="0039020E" w:rsidRDefault="002F3EF8" w:rsidP="002F3EF8">
      <w:pPr>
        <w:autoSpaceDE w:val="0"/>
        <w:autoSpaceDN w:val="0"/>
        <w:adjustRightInd w:val="0"/>
        <w:jc w:val="center"/>
        <w:rPr>
          <w:bCs/>
          <w:szCs w:val="28"/>
        </w:rPr>
      </w:pPr>
    </w:p>
    <w:p w:rsidR="00526F2F" w:rsidRDefault="00526F2F" w:rsidP="002F3EF8">
      <w:pPr>
        <w:widowControl w:val="0"/>
        <w:autoSpaceDE w:val="0"/>
        <w:autoSpaceDN w:val="0"/>
        <w:adjustRightInd w:val="0"/>
        <w:ind w:firstLine="540"/>
        <w:jc w:val="both"/>
      </w:pPr>
    </w:p>
    <w:sectPr w:rsidR="00526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9">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1"/>
  </w:num>
  <w:num w:numId="3">
    <w:abstractNumId w:val="6"/>
  </w:num>
  <w:num w:numId="4">
    <w:abstractNumId w:val="7"/>
  </w:num>
  <w:num w:numId="5">
    <w:abstractNumId w:val="12"/>
  </w:num>
  <w:num w:numId="6">
    <w:abstractNumId w:val="3"/>
  </w:num>
  <w:num w:numId="7">
    <w:abstractNumId w:val="8"/>
  </w:num>
  <w:num w:numId="8">
    <w:abstractNumId w:val="10"/>
  </w:num>
  <w:num w:numId="9">
    <w:abstractNumId w:val="5"/>
  </w:num>
  <w:num w:numId="10">
    <w:abstractNumId w:val="13"/>
  </w:num>
  <w:num w:numId="11">
    <w:abstractNumId w:val="2"/>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16"/>
    <w:rsid w:val="00026784"/>
    <w:rsid w:val="0009559F"/>
    <w:rsid w:val="000A7B92"/>
    <w:rsid w:val="000D2B13"/>
    <w:rsid w:val="000F2736"/>
    <w:rsid w:val="000F2E46"/>
    <w:rsid w:val="00111CA8"/>
    <w:rsid w:val="001163B2"/>
    <w:rsid w:val="001B329A"/>
    <w:rsid w:val="001D2E5C"/>
    <w:rsid w:val="0020482B"/>
    <w:rsid w:val="00223FC3"/>
    <w:rsid w:val="0025458B"/>
    <w:rsid w:val="002667D1"/>
    <w:rsid w:val="00270CEC"/>
    <w:rsid w:val="002A404B"/>
    <w:rsid w:val="002F3EF8"/>
    <w:rsid w:val="00337D54"/>
    <w:rsid w:val="00353C2D"/>
    <w:rsid w:val="004D6958"/>
    <w:rsid w:val="00526F2F"/>
    <w:rsid w:val="005918C0"/>
    <w:rsid w:val="00641FB8"/>
    <w:rsid w:val="007F3927"/>
    <w:rsid w:val="00830222"/>
    <w:rsid w:val="00956E04"/>
    <w:rsid w:val="00A14D84"/>
    <w:rsid w:val="00A32032"/>
    <w:rsid w:val="00AB005E"/>
    <w:rsid w:val="00BC0C0E"/>
    <w:rsid w:val="00BE0C8D"/>
    <w:rsid w:val="00C177E7"/>
    <w:rsid w:val="00C43716"/>
    <w:rsid w:val="00CB3EBC"/>
    <w:rsid w:val="00CD6A20"/>
    <w:rsid w:val="00CE178D"/>
    <w:rsid w:val="00D17AA4"/>
    <w:rsid w:val="00D223C6"/>
    <w:rsid w:val="00D26936"/>
    <w:rsid w:val="00DC2701"/>
    <w:rsid w:val="00DD569F"/>
    <w:rsid w:val="00E05F85"/>
    <w:rsid w:val="00F225A8"/>
    <w:rsid w:val="00FB0970"/>
    <w:rsid w:val="00FB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FC3"/>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223FC3"/>
    <w:pPr>
      <w:keepNext/>
      <w:jc w:val="center"/>
      <w:outlineLvl w:val="0"/>
    </w:pPr>
    <w:rPr>
      <w:b/>
      <w:bCs/>
      <w:sz w:val="24"/>
    </w:rPr>
  </w:style>
  <w:style w:type="paragraph" w:styleId="2">
    <w:name w:val="heading 2"/>
    <w:basedOn w:val="a"/>
    <w:next w:val="a"/>
    <w:link w:val="20"/>
    <w:qFormat/>
    <w:rsid w:val="00223FC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3FC3"/>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223FC3"/>
    <w:rPr>
      <w:rFonts w:ascii="Courier New" w:eastAsia="Times New Roman" w:hAnsi="Courier New" w:cs="Times New Roman"/>
      <w:b/>
      <w:bCs/>
      <w:sz w:val="32"/>
      <w:szCs w:val="24"/>
      <w:lang w:eastAsia="ru-RU"/>
    </w:rPr>
  </w:style>
  <w:style w:type="paragraph" w:customStyle="1" w:styleId="ConsPlusNormal">
    <w:name w:val="ConsPlusNormal"/>
    <w:rsid w:val="00223F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23FC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223F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223FC3"/>
    <w:pPr>
      <w:spacing w:after="160" w:line="240" w:lineRule="exact"/>
    </w:pPr>
    <w:rPr>
      <w:rFonts w:ascii="Verdana" w:hAnsi="Verdana"/>
      <w:sz w:val="20"/>
      <w:szCs w:val="20"/>
      <w:lang w:val="en-US" w:eastAsia="en-US"/>
    </w:rPr>
  </w:style>
  <w:style w:type="paragraph" w:customStyle="1" w:styleId="ConsNormal">
    <w:name w:val="ConsNormal"/>
    <w:rsid w:val="00223F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223FC3"/>
    <w:pPr>
      <w:spacing w:after="160" w:line="240" w:lineRule="exact"/>
    </w:pPr>
    <w:rPr>
      <w:rFonts w:ascii="Verdana" w:hAnsi="Verdana"/>
      <w:sz w:val="20"/>
      <w:szCs w:val="20"/>
      <w:lang w:val="en-US" w:eastAsia="en-US"/>
    </w:rPr>
  </w:style>
  <w:style w:type="paragraph" w:styleId="a4">
    <w:name w:val="Balloon Text"/>
    <w:basedOn w:val="a"/>
    <w:link w:val="a5"/>
    <w:rsid w:val="00223FC3"/>
    <w:rPr>
      <w:rFonts w:ascii="Segoe UI" w:hAnsi="Segoe UI" w:cs="Segoe UI"/>
      <w:sz w:val="18"/>
      <w:szCs w:val="18"/>
    </w:rPr>
  </w:style>
  <w:style w:type="character" w:customStyle="1" w:styleId="a5">
    <w:name w:val="Текст выноски Знак"/>
    <w:basedOn w:val="a0"/>
    <w:link w:val="a4"/>
    <w:rsid w:val="00223FC3"/>
    <w:rPr>
      <w:rFonts w:ascii="Segoe UI" w:eastAsia="Times New Roman" w:hAnsi="Segoe UI" w:cs="Segoe UI"/>
      <w:sz w:val="18"/>
      <w:szCs w:val="18"/>
      <w:lang w:eastAsia="ru-RU"/>
    </w:rPr>
  </w:style>
  <w:style w:type="paragraph" w:styleId="a6">
    <w:name w:val="List Paragraph"/>
    <w:basedOn w:val="a"/>
    <w:uiPriority w:val="34"/>
    <w:qFormat/>
    <w:rsid w:val="00223FC3"/>
    <w:pPr>
      <w:ind w:left="720"/>
      <w:contextualSpacing/>
    </w:pPr>
  </w:style>
  <w:style w:type="paragraph" w:customStyle="1" w:styleId="ConsPlusTitle">
    <w:name w:val="ConsPlusTitle"/>
    <w:rsid w:val="00223FC3"/>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22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CE178D"/>
    <w:pPr>
      <w:spacing w:before="100" w:beforeAutospacing="1" w:after="119"/>
    </w:pPr>
    <w:rPr>
      <w:rFonts w:ascii="Times New Roman" w:hAnsi="Times New Roman"/>
      <w:sz w:val="24"/>
    </w:rPr>
  </w:style>
  <w:style w:type="character" w:styleId="a9">
    <w:name w:val="Hyperlink"/>
    <w:uiPriority w:val="99"/>
    <w:unhideWhenUsed/>
    <w:rsid w:val="001D2E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FC3"/>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223FC3"/>
    <w:pPr>
      <w:keepNext/>
      <w:jc w:val="center"/>
      <w:outlineLvl w:val="0"/>
    </w:pPr>
    <w:rPr>
      <w:b/>
      <w:bCs/>
      <w:sz w:val="24"/>
    </w:rPr>
  </w:style>
  <w:style w:type="paragraph" w:styleId="2">
    <w:name w:val="heading 2"/>
    <w:basedOn w:val="a"/>
    <w:next w:val="a"/>
    <w:link w:val="20"/>
    <w:qFormat/>
    <w:rsid w:val="00223FC3"/>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3FC3"/>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223FC3"/>
    <w:rPr>
      <w:rFonts w:ascii="Courier New" w:eastAsia="Times New Roman" w:hAnsi="Courier New" w:cs="Times New Roman"/>
      <w:b/>
      <w:bCs/>
      <w:sz w:val="32"/>
      <w:szCs w:val="24"/>
      <w:lang w:eastAsia="ru-RU"/>
    </w:rPr>
  </w:style>
  <w:style w:type="paragraph" w:customStyle="1" w:styleId="ConsPlusNormal">
    <w:name w:val="ConsPlusNormal"/>
    <w:rsid w:val="00223F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23FC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223F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223FC3"/>
    <w:pPr>
      <w:spacing w:after="160" w:line="240" w:lineRule="exact"/>
    </w:pPr>
    <w:rPr>
      <w:rFonts w:ascii="Verdana" w:hAnsi="Verdana"/>
      <w:sz w:val="20"/>
      <w:szCs w:val="20"/>
      <w:lang w:val="en-US" w:eastAsia="en-US"/>
    </w:rPr>
  </w:style>
  <w:style w:type="paragraph" w:customStyle="1" w:styleId="ConsNormal">
    <w:name w:val="ConsNormal"/>
    <w:rsid w:val="00223F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223FC3"/>
    <w:pPr>
      <w:spacing w:after="160" w:line="240" w:lineRule="exact"/>
    </w:pPr>
    <w:rPr>
      <w:rFonts w:ascii="Verdana" w:hAnsi="Verdana"/>
      <w:sz w:val="20"/>
      <w:szCs w:val="20"/>
      <w:lang w:val="en-US" w:eastAsia="en-US"/>
    </w:rPr>
  </w:style>
  <w:style w:type="paragraph" w:styleId="a4">
    <w:name w:val="Balloon Text"/>
    <w:basedOn w:val="a"/>
    <w:link w:val="a5"/>
    <w:rsid w:val="00223FC3"/>
    <w:rPr>
      <w:rFonts w:ascii="Segoe UI" w:hAnsi="Segoe UI" w:cs="Segoe UI"/>
      <w:sz w:val="18"/>
      <w:szCs w:val="18"/>
    </w:rPr>
  </w:style>
  <w:style w:type="character" w:customStyle="1" w:styleId="a5">
    <w:name w:val="Текст выноски Знак"/>
    <w:basedOn w:val="a0"/>
    <w:link w:val="a4"/>
    <w:rsid w:val="00223FC3"/>
    <w:rPr>
      <w:rFonts w:ascii="Segoe UI" w:eastAsia="Times New Roman" w:hAnsi="Segoe UI" w:cs="Segoe UI"/>
      <w:sz w:val="18"/>
      <w:szCs w:val="18"/>
      <w:lang w:eastAsia="ru-RU"/>
    </w:rPr>
  </w:style>
  <w:style w:type="paragraph" w:styleId="a6">
    <w:name w:val="List Paragraph"/>
    <w:basedOn w:val="a"/>
    <w:uiPriority w:val="34"/>
    <w:qFormat/>
    <w:rsid w:val="00223FC3"/>
    <w:pPr>
      <w:ind w:left="720"/>
      <w:contextualSpacing/>
    </w:pPr>
  </w:style>
  <w:style w:type="paragraph" w:customStyle="1" w:styleId="ConsPlusTitle">
    <w:name w:val="ConsPlusTitle"/>
    <w:rsid w:val="00223FC3"/>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22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CE178D"/>
    <w:pPr>
      <w:spacing w:before="100" w:beforeAutospacing="1" w:after="119"/>
    </w:pPr>
    <w:rPr>
      <w:rFonts w:ascii="Times New Roman" w:hAnsi="Times New Roman"/>
      <w:sz w:val="24"/>
    </w:rPr>
  </w:style>
  <w:style w:type="character" w:styleId="a9">
    <w:name w:val="Hyperlink"/>
    <w:uiPriority w:val="99"/>
    <w:unhideWhenUsed/>
    <w:rsid w:val="001D2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6501F26DAF18BCF0252A15A81EFE99CC740534130563417B0FC5D4E4B610D442E773yDF" TargetMode="External"/><Relationship Id="rId13" Type="http://schemas.openxmlformats.org/officeDocument/2006/relationships/hyperlink" Target="consultantplus://offline/ref=8D4D20934C3CA783356AA320EC15BF0B6F189FB537218F832155FF3700fE2EF" TargetMode="External"/><Relationship Id="rId18" Type="http://schemas.openxmlformats.org/officeDocument/2006/relationships/hyperlink" Target="consultantplus://offline/ref=7A498A0E40340F442DD1710BF07A307135C77F2E3EC24598067A403D2CDFA4E6BE55B9ECE0D06E844CG8v7L" TargetMode="External"/><Relationship Id="rId26" Type="http://schemas.openxmlformats.org/officeDocument/2006/relationships/hyperlink" Target="consultantplus://offline/ref=7E4C3DCA13F1EC3BC0AE970C2F3FA323CD7905EC81EC1349EBD69B4186132BA385BE477638C0C93BD622A812OAu4L" TargetMode="External"/><Relationship Id="rId3" Type="http://schemas.openxmlformats.org/officeDocument/2006/relationships/styles" Target="styles.xml"/><Relationship Id="rId21" Type="http://schemas.openxmlformats.org/officeDocument/2006/relationships/hyperlink" Target="consultantplus://offline/ref=1766EABEE5D90B25C7CF6FEAE79B08BE9B47E83FC9DA8FD93674F3D4CEDB0587936846828EBDB7D7n0B8H" TargetMode="External"/><Relationship Id="rId7" Type="http://schemas.openxmlformats.org/officeDocument/2006/relationships/image" Target="media/image1.jpeg"/><Relationship Id="rId12" Type="http://schemas.openxmlformats.org/officeDocument/2006/relationships/hyperlink" Target="consultantplus://offline/ref=8D4D20934C3CA783356AA320EC15BF0B6F1894BA3A2E8F832155FF3700fE2EF" TargetMode="External"/><Relationship Id="rId17" Type="http://schemas.openxmlformats.org/officeDocument/2006/relationships/hyperlink" Target="consultantplus://offline/ref=7A498A0E40340F442DD1710BF07A307135C77F2E3EC24598067A403D2CDFA4E6BE55B9ECE0D06E8349863722GEv6L" TargetMode="External"/><Relationship Id="rId25" Type="http://schemas.openxmlformats.org/officeDocument/2006/relationships/hyperlink" Target="consultantplus://offline/ref=FCF95F50A403E9D491D8B6C2EA41D7F0A0E2F95B891CB0843C558AD2F22D79A542933EFBBED39C4AYEw1M" TargetMode="External"/><Relationship Id="rId2" Type="http://schemas.openxmlformats.org/officeDocument/2006/relationships/numbering" Target="numbering.xml"/><Relationship Id="rId16" Type="http://schemas.openxmlformats.org/officeDocument/2006/relationships/hyperlink" Target="consultantplus://offline/ref=7E4C3DCA13F1EC3BC0AE970C2F3FA323CD7905EC81EC1349EBD69B4186132BA385BE477638C0C93BD622A91DOAu9L" TargetMode="External"/><Relationship Id="rId20" Type="http://schemas.openxmlformats.org/officeDocument/2006/relationships/hyperlink" Target="consultantplus://offline/ref=1766EABEE5D90B25C7CF6FEAE79B08BE9B47E83FC9DA8FD93674F3D4CEDB0587936846828EBDB7D7n0B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4D20934C3CA783356AA320EC15BF0B6C1396B83E208F832155FF3700fE2EF" TargetMode="External"/><Relationship Id="rId24" Type="http://schemas.openxmlformats.org/officeDocument/2006/relationships/hyperlink" Target="consultantplus://offline/ref=FCF95F50A403E9D491D8B6C2EA41D7F0A0E2F95B891CB0843C558AD2F22D79A542933EFBBED39C4AYEw3M" TargetMode="External"/><Relationship Id="rId5" Type="http://schemas.openxmlformats.org/officeDocument/2006/relationships/settings" Target="settings.xml"/><Relationship Id="rId15" Type="http://schemas.openxmlformats.org/officeDocument/2006/relationships/hyperlink" Target="consultantplus://offline/ref=7E4C3DCA13F1EC3BC0AE970C2F3FA323CD7905EC81EC1349EBD69B4186132BA385BE477638C0C93BD622A812OAu4L" TargetMode="External"/><Relationship Id="rId23" Type="http://schemas.openxmlformats.org/officeDocument/2006/relationships/hyperlink" Target="consultantplus://offline/ref=E86FF684E489B193C931D525E9B3AE2955A9B01F7AEE62C24454C44D42M1HEQ" TargetMode="External"/><Relationship Id="rId28" Type="http://schemas.openxmlformats.org/officeDocument/2006/relationships/theme" Target="theme/theme1.xml"/><Relationship Id="rId10" Type="http://schemas.openxmlformats.org/officeDocument/2006/relationships/hyperlink" Target="consultantplus://offline/ref=8D4D20934C3CA783356AA320EC15BF0B6C129FBE3B228F832155FF3700fE2EF" TargetMode="External"/><Relationship Id="rId19" Type="http://schemas.openxmlformats.org/officeDocument/2006/relationships/hyperlink" Target="consultantplus://offline/ref=7A498A0E40340F442DD1710BF07A307135C77F2E3EC24598067A403D2CDFA4E6BE55B9ECE0D06E834986372DGEv0L" TargetMode="External"/><Relationship Id="rId4" Type="http://schemas.microsoft.com/office/2007/relationships/stylesWithEffects" Target="stylesWithEffects.xml"/><Relationship Id="rId9" Type="http://schemas.openxmlformats.org/officeDocument/2006/relationships/hyperlink" Target="consultantplus://offline/ref=AF27FF133C85DE114EB27B0CE401F111BAF3722F1BA91DA9CD932F586371yAF" TargetMode="External"/><Relationship Id="rId14" Type="http://schemas.openxmlformats.org/officeDocument/2006/relationships/hyperlink" Target="consultantplus://offline/ref=A9DD9C40486CF0D8417AAD136AC0A0EC937E3A09F91C59A6153A90C74D4DCBF56378F7606312D7C1H7G9G" TargetMode="External"/><Relationship Id="rId22" Type="http://schemas.openxmlformats.org/officeDocument/2006/relationships/hyperlink" Target="consultantplus://offline/ref=E676580D21367565916F897F3153F8688C838B5B03E7A11CB8BA363571y5o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8B84-7BAC-42A8-9CCE-1F2DB6FA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32</Pages>
  <Words>10905</Words>
  <Characters>62165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 Дуда</cp:lastModifiedBy>
  <cp:revision>22</cp:revision>
  <cp:lastPrinted>2018-07-20T08:01:00Z</cp:lastPrinted>
  <dcterms:created xsi:type="dcterms:W3CDTF">2018-06-28T07:13:00Z</dcterms:created>
  <dcterms:modified xsi:type="dcterms:W3CDTF">2018-07-20T08:44:00Z</dcterms:modified>
</cp:coreProperties>
</file>