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F9" w:rsidRDefault="00731DFC" w:rsidP="00E73DC7">
      <w:pPr>
        <w:jc w:val="center"/>
        <w:rPr>
          <w:sz w:val="22"/>
          <w:szCs w:val="22"/>
        </w:rPr>
      </w:pPr>
      <w:r>
        <w:rPr>
          <w:sz w:val="18"/>
          <w:szCs w:val="18"/>
        </w:rPr>
        <w:t xml:space="preserve"> </w:t>
      </w:r>
    </w:p>
    <w:p w:rsidR="004739F2" w:rsidRPr="00F91B80" w:rsidRDefault="004739F2" w:rsidP="004739F2">
      <w:pPr>
        <w:ind w:left="4820" w:right="283"/>
        <w:jc w:val="right"/>
        <w:rPr>
          <w:rFonts w:eastAsiaTheme="minorHAnsi"/>
          <w:sz w:val="24"/>
        </w:rPr>
      </w:pPr>
      <w:r w:rsidRPr="00F91B80">
        <w:rPr>
          <w:rFonts w:eastAsiaTheme="minorHAnsi"/>
          <w:sz w:val="24"/>
        </w:rPr>
        <w:t xml:space="preserve">Приложение № </w:t>
      </w:r>
      <w:r>
        <w:rPr>
          <w:rFonts w:eastAsiaTheme="minorHAnsi"/>
          <w:sz w:val="24"/>
        </w:rPr>
        <w:t>3</w:t>
      </w:r>
    </w:p>
    <w:p w:rsidR="004739F2" w:rsidRDefault="004739F2" w:rsidP="004739F2">
      <w:pPr>
        <w:ind w:left="4820" w:right="283"/>
        <w:jc w:val="right"/>
        <w:rPr>
          <w:rFonts w:eastAsiaTheme="minorHAnsi"/>
          <w:sz w:val="24"/>
        </w:rPr>
      </w:pPr>
      <w:r w:rsidRPr="00F91B80">
        <w:rPr>
          <w:rFonts w:eastAsiaTheme="minorHAnsi"/>
          <w:sz w:val="24"/>
        </w:rPr>
        <w:t xml:space="preserve">к  постановлению администрации </w:t>
      </w:r>
    </w:p>
    <w:p w:rsidR="004739F2" w:rsidRDefault="004739F2" w:rsidP="004739F2">
      <w:pPr>
        <w:ind w:left="4820" w:right="283"/>
        <w:jc w:val="right"/>
        <w:rPr>
          <w:rFonts w:eastAsiaTheme="minorHAnsi"/>
          <w:bCs/>
          <w:sz w:val="24"/>
        </w:rPr>
      </w:pPr>
      <w:r w:rsidRPr="00F91B80">
        <w:rPr>
          <w:rFonts w:eastAsiaTheme="minorHAnsi"/>
          <w:sz w:val="24"/>
        </w:rPr>
        <w:t xml:space="preserve">муниципального района </w:t>
      </w:r>
      <w:r>
        <w:rPr>
          <w:rFonts w:eastAsiaTheme="minorHAnsi"/>
          <w:sz w:val="24"/>
        </w:rPr>
        <w:t>«</w:t>
      </w:r>
      <w:r w:rsidRPr="00F91B80">
        <w:rPr>
          <w:rFonts w:eastAsiaTheme="minorHAnsi"/>
          <w:sz w:val="24"/>
        </w:rPr>
        <w:t>Княжпогостский»</w:t>
      </w:r>
      <w:r>
        <w:rPr>
          <w:rFonts w:eastAsiaTheme="minorHAnsi"/>
          <w:sz w:val="24"/>
        </w:rPr>
        <w:t xml:space="preserve"> </w:t>
      </w:r>
      <w:proofErr w:type="gramStart"/>
      <w:r>
        <w:rPr>
          <w:rFonts w:eastAsiaTheme="minorHAnsi"/>
          <w:sz w:val="24"/>
        </w:rPr>
        <w:t>о</w:t>
      </w:r>
      <w:r w:rsidRPr="00F91B80">
        <w:rPr>
          <w:rFonts w:eastAsiaTheme="minorHAnsi"/>
          <w:bCs/>
          <w:sz w:val="24"/>
        </w:rPr>
        <w:t>т</w:t>
      </w:r>
      <w:proofErr w:type="gramEnd"/>
      <w:r w:rsidRPr="00F91B80">
        <w:rPr>
          <w:rFonts w:eastAsiaTheme="minorHAnsi"/>
          <w:bCs/>
          <w:sz w:val="24"/>
        </w:rPr>
        <w:t xml:space="preserve"> </w:t>
      </w:r>
    </w:p>
    <w:p w:rsidR="004739F2" w:rsidRPr="00F91B80" w:rsidRDefault="004739F2" w:rsidP="004739F2">
      <w:pPr>
        <w:ind w:left="4820" w:right="283"/>
        <w:jc w:val="right"/>
        <w:rPr>
          <w:rFonts w:eastAsiaTheme="minorHAnsi"/>
          <w:sz w:val="24"/>
        </w:rPr>
      </w:pPr>
      <w:r w:rsidRPr="00F91B80">
        <w:rPr>
          <w:rFonts w:eastAsiaTheme="minorHAnsi"/>
          <w:bCs/>
          <w:sz w:val="24"/>
        </w:rPr>
        <w:t xml:space="preserve">« 19 » июля 2018 г.  </w:t>
      </w:r>
      <w:r w:rsidRPr="00F91B80">
        <w:rPr>
          <w:rFonts w:eastAsiaTheme="minorHAnsi"/>
          <w:sz w:val="24"/>
        </w:rPr>
        <w:t>№ 2</w:t>
      </w:r>
      <w:r>
        <w:rPr>
          <w:rFonts w:eastAsiaTheme="minorHAnsi"/>
          <w:sz w:val="24"/>
        </w:rPr>
        <w:t>79</w:t>
      </w: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4358D" w:rsidRDefault="00F4358D" w:rsidP="00F300F9">
      <w:pPr>
        <w:jc w:val="both"/>
        <w:rPr>
          <w:sz w:val="22"/>
          <w:szCs w:val="22"/>
        </w:rPr>
      </w:pPr>
    </w:p>
    <w:p w:rsidR="00F300F9" w:rsidRDefault="00F300F9" w:rsidP="00F300F9">
      <w:pPr>
        <w:jc w:val="both"/>
        <w:rPr>
          <w:sz w:val="22"/>
          <w:szCs w:val="22"/>
        </w:rPr>
      </w:pPr>
    </w:p>
    <w:p w:rsidR="00F4358D" w:rsidRPr="00F4358D" w:rsidRDefault="00F4358D" w:rsidP="00F4358D">
      <w:pPr>
        <w:pStyle w:val="ConsPlusTitle"/>
        <w:jc w:val="center"/>
        <w:rPr>
          <w:rFonts w:ascii="Times New Roman" w:hAnsi="Times New Roman" w:cs="Times New Roman"/>
          <w:sz w:val="32"/>
          <w:szCs w:val="44"/>
        </w:rPr>
      </w:pPr>
      <w:r w:rsidRPr="00F4358D">
        <w:rPr>
          <w:rFonts w:ascii="Times New Roman" w:hAnsi="Times New Roman" w:cs="Times New Roman"/>
          <w:sz w:val="32"/>
          <w:szCs w:val="44"/>
        </w:rPr>
        <w:t>СХЕМ</w:t>
      </w:r>
      <w:r>
        <w:rPr>
          <w:rFonts w:ascii="Times New Roman" w:hAnsi="Times New Roman" w:cs="Times New Roman"/>
          <w:sz w:val="32"/>
          <w:szCs w:val="44"/>
        </w:rPr>
        <w:t>А</w:t>
      </w:r>
      <w:r w:rsidRPr="00F4358D">
        <w:rPr>
          <w:rFonts w:ascii="Times New Roman" w:hAnsi="Times New Roman" w:cs="Times New Roman"/>
          <w:sz w:val="32"/>
          <w:szCs w:val="44"/>
        </w:rPr>
        <w:t xml:space="preserve"> </w:t>
      </w:r>
      <w:r>
        <w:rPr>
          <w:rFonts w:ascii="Times New Roman" w:hAnsi="Times New Roman" w:cs="Times New Roman"/>
          <w:sz w:val="32"/>
          <w:szCs w:val="44"/>
        </w:rPr>
        <w:t>ТЕПЛОСНАБЖЕНИЯ</w:t>
      </w:r>
    </w:p>
    <w:p w:rsidR="00F4358D" w:rsidRPr="00F4358D" w:rsidRDefault="00F4358D" w:rsidP="00F4358D">
      <w:pPr>
        <w:pStyle w:val="ConsPlusTitle"/>
        <w:jc w:val="center"/>
        <w:rPr>
          <w:rFonts w:ascii="Times New Roman" w:hAnsi="Times New Roman" w:cs="Times New Roman"/>
          <w:sz w:val="32"/>
          <w:szCs w:val="44"/>
        </w:rPr>
      </w:pPr>
      <w:r w:rsidRPr="00F4358D">
        <w:rPr>
          <w:rFonts w:ascii="Times New Roman" w:hAnsi="Times New Roman" w:cs="Times New Roman"/>
          <w:sz w:val="32"/>
          <w:szCs w:val="44"/>
        </w:rPr>
        <w:t>МО СП «ЧИНЬЯВОРЫК»</w:t>
      </w:r>
    </w:p>
    <w:p w:rsidR="008E2603" w:rsidRDefault="00F4358D" w:rsidP="00F4358D">
      <w:pPr>
        <w:pStyle w:val="ConsPlusTitle"/>
        <w:jc w:val="center"/>
        <w:rPr>
          <w:rFonts w:ascii="Times New Roman" w:hAnsi="Times New Roman" w:cs="Times New Roman"/>
          <w:sz w:val="32"/>
          <w:szCs w:val="44"/>
        </w:rPr>
      </w:pPr>
      <w:r w:rsidRPr="00F4358D">
        <w:rPr>
          <w:rFonts w:ascii="Times New Roman" w:hAnsi="Times New Roman" w:cs="Times New Roman"/>
          <w:sz w:val="32"/>
          <w:szCs w:val="44"/>
        </w:rPr>
        <w:t xml:space="preserve">КНЯЖПОГОСТСКОГО РАЙОНА </w:t>
      </w:r>
    </w:p>
    <w:p w:rsidR="00F4358D" w:rsidRPr="00F4358D" w:rsidRDefault="00F4358D" w:rsidP="00F4358D">
      <w:pPr>
        <w:pStyle w:val="ConsPlusTitle"/>
        <w:jc w:val="center"/>
        <w:rPr>
          <w:rFonts w:ascii="Times New Roman" w:hAnsi="Times New Roman" w:cs="Times New Roman"/>
          <w:sz w:val="32"/>
          <w:szCs w:val="44"/>
        </w:rPr>
      </w:pPr>
      <w:r w:rsidRPr="00F4358D">
        <w:rPr>
          <w:rFonts w:ascii="Times New Roman" w:hAnsi="Times New Roman" w:cs="Times New Roman"/>
          <w:sz w:val="32"/>
          <w:szCs w:val="44"/>
        </w:rPr>
        <w:t>РЕСПУБЛИКИ КОМИ</w:t>
      </w:r>
    </w:p>
    <w:p w:rsidR="00F4358D" w:rsidRPr="00F4358D" w:rsidRDefault="00045222" w:rsidP="00F4358D">
      <w:pPr>
        <w:pStyle w:val="ConsPlusTitle"/>
        <w:jc w:val="center"/>
        <w:rPr>
          <w:rFonts w:ascii="Times New Roman" w:hAnsi="Times New Roman" w:cs="Times New Roman"/>
          <w:sz w:val="32"/>
          <w:szCs w:val="44"/>
        </w:rPr>
      </w:pPr>
      <w:r>
        <w:rPr>
          <w:rFonts w:ascii="Times New Roman" w:hAnsi="Times New Roman" w:cs="Times New Roman"/>
          <w:sz w:val="32"/>
          <w:szCs w:val="44"/>
        </w:rPr>
        <w:t xml:space="preserve">ДО </w:t>
      </w:r>
      <w:r w:rsidR="00F4358D" w:rsidRPr="00F4358D">
        <w:rPr>
          <w:rFonts w:ascii="Times New Roman" w:hAnsi="Times New Roman" w:cs="Times New Roman"/>
          <w:sz w:val="32"/>
          <w:szCs w:val="44"/>
        </w:rPr>
        <w:t>20</w:t>
      </w:r>
      <w:r w:rsidR="004739F2">
        <w:rPr>
          <w:rFonts w:ascii="Times New Roman" w:hAnsi="Times New Roman" w:cs="Times New Roman"/>
          <w:sz w:val="32"/>
          <w:szCs w:val="44"/>
        </w:rPr>
        <w:t>29</w:t>
      </w:r>
      <w:r w:rsidR="00F4358D" w:rsidRPr="00F4358D">
        <w:rPr>
          <w:rFonts w:ascii="Times New Roman" w:hAnsi="Times New Roman" w:cs="Times New Roman"/>
          <w:sz w:val="32"/>
          <w:szCs w:val="44"/>
        </w:rPr>
        <w:t xml:space="preserve"> Г</w:t>
      </w:r>
      <w:r>
        <w:rPr>
          <w:rFonts w:ascii="Times New Roman" w:hAnsi="Times New Roman" w:cs="Times New Roman"/>
          <w:sz w:val="32"/>
          <w:szCs w:val="44"/>
        </w:rPr>
        <w:t>.</w:t>
      </w:r>
    </w:p>
    <w:p w:rsidR="00F300F9" w:rsidRDefault="00F300F9" w:rsidP="00F300F9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F300F9" w:rsidRDefault="00F300F9" w:rsidP="00F300F9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F300F9" w:rsidRDefault="00F300F9" w:rsidP="00F300F9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F300F9" w:rsidRDefault="00F300F9" w:rsidP="00F300F9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F300F9" w:rsidRDefault="00F300F9" w:rsidP="00F300F9">
      <w:pPr>
        <w:pStyle w:val="af3"/>
        <w:pageBreakBefore/>
        <w:rPr>
          <w:rFonts w:ascii="Times New Roman" w:hAnsi="Times New Roman"/>
          <w:sz w:val="24"/>
          <w:szCs w:val="24"/>
        </w:rPr>
      </w:pPr>
      <w:r w:rsidRPr="00203E31">
        <w:rPr>
          <w:rFonts w:ascii="Times New Roman" w:hAnsi="Times New Roman"/>
          <w:sz w:val="24"/>
          <w:szCs w:val="24"/>
        </w:rPr>
        <w:lastRenderedPageBreak/>
        <w:t>СОДЕРЖАНИЕ</w:t>
      </w:r>
    </w:p>
    <w:tbl>
      <w:tblPr>
        <w:tblStyle w:val="a8"/>
        <w:tblW w:w="106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39"/>
        <w:gridCol w:w="764"/>
      </w:tblGrid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F4358D" w:rsidRDefault="000F6C9B" w:rsidP="00F4358D">
            <w:pPr>
              <w:rPr>
                <w:b/>
                <w:sz w:val="24"/>
                <w:szCs w:val="24"/>
              </w:rPr>
            </w:pPr>
            <w:r w:rsidRPr="00F4358D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764" w:type="dxa"/>
            <w:vAlign w:val="center"/>
          </w:tcPr>
          <w:p w:rsidR="00F4358D" w:rsidRPr="00F4358D" w:rsidRDefault="00981E33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F4358D" w:rsidRDefault="00F4358D" w:rsidP="00F4358D">
            <w:pPr>
              <w:rPr>
                <w:b/>
                <w:sz w:val="24"/>
                <w:szCs w:val="24"/>
              </w:rPr>
            </w:pPr>
            <w:r w:rsidRPr="00F4358D">
              <w:rPr>
                <w:b/>
                <w:sz w:val="24"/>
                <w:szCs w:val="24"/>
              </w:rPr>
              <w:t>ОБОСНОВЫВАЮЩИЕ МАТЕРИАЛЫ К СХЕМЕ ТЕПЛОСНАБЖЕНИЯ</w:t>
            </w:r>
          </w:p>
        </w:tc>
        <w:tc>
          <w:tcPr>
            <w:tcW w:w="764" w:type="dxa"/>
            <w:vAlign w:val="center"/>
          </w:tcPr>
          <w:p w:rsidR="00F4358D" w:rsidRPr="00F4358D" w:rsidRDefault="00981E33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F4358D" w:rsidRDefault="00F4358D" w:rsidP="00F4358D">
            <w:pPr>
              <w:rPr>
                <w:b/>
                <w:sz w:val="24"/>
                <w:szCs w:val="24"/>
              </w:rPr>
            </w:pPr>
            <w:r w:rsidRPr="00F4358D">
              <w:rPr>
                <w:b/>
                <w:sz w:val="24"/>
                <w:szCs w:val="24"/>
              </w:rPr>
              <w:t xml:space="preserve">ГЛАВА 1. </w:t>
            </w:r>
            <w:r w:rsidR="00746506" w:rsidRPr="000F6C9B">
              <w:rPr>
                <w:sz w:val="24"/>
                <w:szCs w:val="24"/>
              </w:rPr>
              <w:t>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764" w:type="dxa"/>
            <w:vAlign w:val="center"/>
          </w:tcPr>
          <w:p w:rsidR="00F4358D" w:rsidRPr="00F4358D" w:rsidRDefault="00981E33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>ГЛАВА 2</w:t>
            </w:r>
            <w:r w:rsidR="000F6C9B">
              <w:rPr>
                <w:b/>
                <w:sz w:val="24"/>
                <w:szCs w:val="24"/>
              </w:rPr>
              <w:t xml:space="preserve">. </w:t>
            </w:r>
            <w:r w:rsidRPr="000F6C9B">
              <w:rPr>
                <w:b/>
                <w:sz w:val="24"/>
                <w:szCs w:val="24"/>
              </w:rPr>
              <w:t xml:space="preserve"> </w:t>
            </w:r>
            <w:r w:rsidR="00746506" w:rsidRPr="000F6C9B">
              <w:rPr>
                <w:sz w:val="24"/>
                <w:szCs w:val="24"/>
              </w:rPr>
              <w:t>Перспективное потребление тепловой энергии на цели теплоснабжения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3. </w:t>
            </w:r>
            <w:r w:rsidR="00746506" w:rsidRPr="000F6C9B">
              <w:rPr>
                <w:sz w:val="24"/>
                <w:szCs w:val="24"/>
              </w:rPr>
              <w:t>Электронная модель системы теплоснабжения поселения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4. </w:t>
            </w:r>
            <w:r w:rsidR="00746506" w:rsidRPr="000F6C9B">
              <w:rPr>
                <w:sz w:val="24"/>
                <w:szCs w:val="24"/>
              </w:rPr>
              <w:t>Перспективные балансы тепловой мощности источников тепловой энергии и тепловой нагрузки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5. </w:t>
            </w:r>
            <w:r w:rsidR="00746506" w:rsidRPr="000F6C9B">
              <w:rPr>
                <w:sz w:val="24"/>
                <w:szCs w:val="24"/>
              </w:rPr>
              <w:t xml:space="preserve">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="00746506" w:rsidRPr="000F6C9B">
              <w:rPr>
                <w:sz w:val="24"/>
                <w:szCs w:val="24"/>
              </w:rPr>
              <w:t>теплопотребляющими</w:t>
            </w:r>
            <w:proofErr w:type="spellEnd"/>
            <w:r w:rsidR="00746506" w:rsidRPr="000F6C9B">
              <w:rPr>
                <w:sz w:val="24"/>
                <w:szCs w:val="24"/>
              </w:rPr>
              <w:t xml:space="preserve"> установками потребителей, в том числе в аварийных режимах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14-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6. </w:t>
            </w:r>
            <w:r w:rsidR="00746506" w:rsidRPr="000F6C9B">
              <w:rPr>
                <w:sz w:val="24"/>
                <w:szCs w:val="24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7. </w:t>
            </w:r>
            <w:r w:rsidR="00746506" w:rsidRPr="000F6C9B">
              <w:rPr>
                <w:sz w:val="24"/>
                <w:szCs w:val="24"/>
              </w:rPr>
              <w:t>Предложения по строительству и реконструкции тепловых сетей и сооружений на них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8. </w:t>
            </w:r>
            <w:r w:rsidR="00746506" w:rsidRPr="000F6C9B">
              <w:rPr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9. </w:t>
            </w:r>
            <w:r w:rsidR="00746506" w:rsidRPr="000F6C9B">
              <w:rPr>
                <w:sz w:val="24"/>
                <w:szCs w:val="24"/>
              </w:rPr>
              <w:t>Оценка надежности теплоснабжения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ГЛАВА 10. </w:t>
            </w:r>
            <w:r w:rsidR="00746506" w:rsidRPr="000F6C9B">
              <w:rPr>
                <w:sz w:val="24"/>
                <w:szCs w:val="24"/>
              </w:rPr>
              <w:t>Обоснование инвестиций в строительство, реконструкцию и техническое перевооружение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A1749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>СХЕМА ТЕПЛОСНАБЖЕНИЯ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0F6C9B">
            <w:pPr>
              <w:ind w:right="-54"/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1. </w:t>
            </w:r>
            <w:r w:rsidR="00746506" w:rsidRPr="000F6C9B">
              <w:rPr>
                <w:sz w:val="24"/>
                <w:szCs w:val="24"/>
              </w:rPr>
              <w:t>Показатели перспективного спроса на тепловую энергию (мощность) и теплоноситель в установленных границах поселения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746506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2. </w:t>
            </w:r>
            <w:r w:rsidRPr="000F6C9B">
              <w:rPr>
                <w:sz w:val="24"/>
                <w:szCs w:val="24"/>
              </w:rPr>
              <w:t>Перспективные балансы тепловой  мощности источников тепловой энергии и тепловой нагрузки потребителей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3. </w:t>
            </w:r>
            <w:r w:rsidR="00746506" w:rsidRPr="000F6C9B">
              <w:rPr>
                <w:sz w:val="24"/>
                <w:szCs w:val="24"/>
              </w:rPr>
              <w:t>Перспективные балансы теплоносителя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4. </w:t>
            </w:r>
            <w:r w:rsidR="00746506" w:rsidRPr="000F6C9B">
              <w:rPr>
                <w:sz w:val="24"/>
                <w:szCs w:val="24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5. </w:t>
            </w:r>
            <w:r w:rsidR="00746506" w:rsidRPr="000F6C9B">
              <w:rPr>
                <w:sz w:val="24"/>
                <w:szCs w:val="24"/>
              </w:rPr>
              <w:t>Предложения по строительству и реконструкции тепловых сетей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6. </w:t>
            </w:r>
            <w:r w:rsidR="00746506" w:rsidRPr="000F6C9B">
              <w:rPr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РАДЕЛ 7. </w:t>
            </w:r>
            <w:r w:rsidR="00746506" w:rsidRPr="000F6C9B">
              <w:rPr>
                <w:sz w:val="24"/>
                <w:szCs w:val="24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8. </w:t>
            </w:r>
            <w:r w:rsidR="00746506" w:rsidRPr="000F6C9B">
              <w:rPr>
                <w:sz w:val="24"/>
                <w:szCs w:val="24"/>
              </w:rPr>
              <w:t>Решение об определении единой теплоснабжающей организации (организаций)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 xml:space="preserve">РАЗДЕЛ 9. </w:t>
            </w:r>
            <w:r w:rsidR="00746506" w:rsidRPr="000F6C9B">
              <w:rPr>
                <w:sz w:val="24"/>
                <w:szCs w:val="24"/>
              </w:rPr>
              <w:t>Решения о распределении тепловой нагрузки между источниками тепловой энергии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</w:p>
        </w:tc>
      </w:tr>
      <w:tr w:rsidR="00746506" w:rsidRPr="00F4358D" w:rsidTr="00746506">
        <w:trPr>
          <w:trHeight w:val="278"/>
          <w:jc w:val="center"/>
        </w:trPr>
        <w:tc>
          <w:tcPr>
            <w:tcW w:w="9839" w:type="dxa"/>
            <w:vAlign w:val="center"/>
          </w:tcPr>
          <w:p w:rsidR="00746506" w:rsidRPr="000F6C9B" w:rsidRDefault="00746506" w:rsidP="00746506">
            <w:pPr>
              <w:pStyle w:val="af5"/>
              <w:spacing w:after="0" w:line="240" w:lineRule="auto"/>
              <w:jc w:val="both"/>
            </w:pPr>
            <w:r w:rsidRPr="000F6C9B">
              <w:t xml:space="preserve">РАЗДЕЛ 10. </w:t>
            </w:r>
            <w:r w:rsidRPr="000F6C9B">
              <w:rPr>
                <w:b w:val="0"/>
              </w:rPr>
              <w:t>Решения по бесхозяйным тепловым сетям</w:t>
            </w:r>
          </w:p>
        </w:tc>
        <w:tc>
          <w:tcPr>
            <w:tcW w:w="764" w:type="dxa"/>
            <w:vAlign w:val="center"/>
          </w:tcPr>
          <w:p w:rsidR="00746506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</w:p>
        </w:tc>
      </w:tr>
      <w:tr w:rsidR="00746506" w:rsidRPr="00F4358D" w:rsidTr="000F6C9B">
        <w:trPr>
          <w:trHeight w:val="277"/>
          <w:jc w:val="center"/>
        </w:trPr>
        <w:tc>
          <w:tcPr>
            <w:tcW w:w="9839" w:type="dxa"/>
            <w:vAlign w:val="center"/>
          </w:tcPr>
          <w:p w:rsidR="00746506" w:rsidRPr="000F6C9B" w:rsidRDefault="00746506" w:rsidP="00F4358D">
            <w:pPr>
              <w:pStyle w:val="af5"/>
              <w:spacing w:after="0" w:line="240" w:lineRule="auto"/>
              <w:jc w:val="both"/>
            </w:pPr>
            <w:r w:rsidRPr="000F6C9B">
              <w:t>ВЫВОДЫ И РЕКОМЕНДАЦИИ</w:t>
            </w:r>
          </w:p>
        </w:tc>
        <w:tc>
          <w:tcPr>
            <w:tcW w:w="764" w:type="dxa"/>
            <w:vAlign w:val="center"/>
          </w:tcPr>
          <w:p w:rsidR="00746506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A1749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</w:p>
        </w:tc>
      </w:tr>
      <w:tr w:rsidR="00F4358D" w:rsidRPr="00F4358D" w:rsidTr="000F6C9B">
        <w:trPr>
          <w:trHeight w:val="284"/>
          <w:jc w:val="center"/>
        </w:trPr>
        <w:tc>
          <w:tcPr>
            <w:tcW w:w="9839" w:type="dxa"/>
            <w:vAlign w:val="center"/>
          </w:tcPr>
          <w:p w:rsidR="00F4358D" w:rsidRPr="000F6C9B" w:rsidRDefault="00F4358D" w:rsidP="00F4358D">
            <w:pPr>
              <w:rPr>
                <w:b/>
                <w:sz w:val="24"/>
                <w:szCs w:val="24"/>
              </w:rPr>
            </w:pPr>
            <w:r w:rsidRPr="000F6C9B">
              <w:rPr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764" w:type="dxa"/>
            <w:vAlign w:val="center"/>
          </w:tcPr>
          <w:p w:rsidR="00F4358D" w:rsidRPr="00F4358D" w:rsidRDefault="000A37FB" w:rsidP="00A174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7496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-</w:t>
            </w:r>
          </w:p>
        </w:tc>
      </w:tr>
    </w:tbl>
    <w:p w:rsidR="00F4358D" w:rsidRDefault="00F4358D" w:rsidP="00F4358D">
      <w:pPr>
        <w:pStyle w:val="af5"/>
        <w:spacing w:after="0" w:line="240" w:lineRule="auto"/>
      </w:pPr>
    </w:p>
    <w:p w:rsidR="00F4358D" w:rsidRDefault="00F4358D" w:rsidP="00F4358D">
      <w:pPr>
        <w:pStyle w:val="af5"/>
        <w:spacing w:after="0" w:line="240" w:lineRule="auto"/>
      </w:pPr>
    </w:p>
    <w:p w:rsidR="00F4358D" w:rsidRDefault="00F4358D" w:rsidP="00F4358D">
      <w:pPr>
        <w:pStyle w:val="af5"/>
        <w:spacing w:after="0" w:line="240" w:lineRule="auto"/>
      </w:pPr>
    </w:p>
    <w:p w:rsidR="005E6F1C" w:rsidRDefault="005E6F1C" w:rsidP="00F4358D">
      <w:pPr>
        <w:pStyle w:val="af5"/>
        <w:spacing w:after="0" w:line="240" w:lineRule="auto"/>
      </w:pPr>
    </w:p>
    <w:p w:rsidR="005E6F1C" w:rsidRDefault="005E6F1C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A17496" w:rsidRDefault="00A17496" w:rsidP="00F4358D">
      <w:pPr>
        <w:pStyle w:val="af5"/>
        <w:spacing w:after="0" w:line="240" w:lineRule="auto"/>
      </w:pPr>
    </w:p>
    <w:p w:rsidR="00F300F9" w:rsidRPr="00B566AA" w:rsidRDefault="00746506" w:rsidP="00746506">
      <w:pPr>
        <w:pStyle w:val="af5"/>
        <w:spacing w:after="240" w:line="240" w:lineRule="auto"/>
      </w:pPr>
      <w:r w:rsidRPr="00B566AA">
        <w:lastRenderedPageBreak/>
        <w:t>ВВЕДЕНИЕ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746506">
        <w:rPr>
          <w:b/>
          <w:bCs/>
          <w:sz w:val="24"/>
          <w:szCs w:val="24"/>
        </w:rPr>
        <w:t>Схема теплоснабжения</w:t>
      </w:r>
      <w:r w:rsidR="00746506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B566AA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746506">
          <w:rPr>
            <w:rStyle w:val="a5"/>
            <w:color w:val="auto"/>
            <w:sz w:val="24"/>
            <w:szCs w:val="24"/>
          </w:rPr>
          <w:t>теплоснабжения</w:t>
        </w:r>
      </w:hyperlink>
      <w:r w:rsidRPr="00746506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746506">
          <w:rPr>
            <w:rStyle w:val="a5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5"/>
          <w:sz w:val="24"/>
          <w:szCs w:val="24"/>
        </w:rPr>
        <w:t>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Рассмотрение проблемы начинается  на </w:t>
      </w:r>
      <w:r w:rsidRPr="00B566AA">
        <w:rPr>
          <w:sz w:val="24"/>
          <w:szCs w:val="24"/>
        </w:rPr>
        <w:t>с</w:t>
      </w:r>
      <w:r>
        <w:rPr>
          <w:sz w:val="24"/>
          <w:szCs w:val="24"/>
        </w:rPr>
        <w:t xml:space="preserve">тадии  разработки генеральных планов в </w:t>
      </w:r>
      <w:r w:rsidRPr="00B566AA">
        <w:rPr>
          <w:sz w:val="24"/>
          <w:szCs w:val="24"/>
        </w:rPr>
        <w:t>са</w:t>
      </w:r>
      <w:r>
        <w:rPr>
          <w:sz w:val="24"/>
          <w:szCs w:val="24"/>
        </w:rPr>
        <w:t xml:space="preserve">мом  общем виде совместно с другими вопросами </w:t>
      </w:r>
      <w:r w:rsidRPr="00B566AA">
        <w:rPr>
          <w:sz w:val="24"/>
          <w:szCs w:val="24"/>
        </w:rPr>
        <w:t>город</w:t>
      </w:r>
      <w:r>
        <w:rPr>
          <w:sz w:val="24"/>
          <w:szCs w:val="24"/>
        </w:rPr>
        <w:t>ской инфраструктуры, и такие</w:t>
      </w:r>
      <w:r w:rsidRPr="00B566AA">
        <w:rPr>
          <w:sz w:val="24"/>
          <w:szCs w:val="24"/>
        </w:rPr>
        <w:t xml:space="preserve"> решения  носят  предварительный  характер. 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 xml:space="preserve">- определение </w:t>
      </w:r>
      <w:proofErr w:type="gramStart"/>
      <w:r w:rsidRPr="00B566AA">
        <w:rPr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B566AA">
        <w:rPr>
          <w:sz w:val="24"/>
          <w:szCs w:val="24"/>
        </w:rPr>
        <w:t xml:space="preserve"> на расчетный период;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566AA">
        <w:rPr>
          <w:sz w:val="24"/>
          <w:szCs w:val="24"/>
        </w:rPr>
        <w:t xml:space="preserve">определение экономической целесообразности и экологической возможности строительства </w:t>
      </w:r>
      <w:proofErr w:type="gramStart"/>
      <w:r w:rsidRPr="00B566AA">
        <w:rPr>
          <w:sz w:val="24"/>
          <w:szCs w:val="24"/>
        </w:rPr>
        <w:t>новых</w:t>
      </w:r>
      <w:proofErr w:type="gramEnd"/>
      <w:r w:rsidRPr="00B566AA">
        <w:rPr>
          <w:sz w:val="24"/>
          <w:szCs w:val="24"/>
        </w:rPr>
        <w:t xml:space="preserve">, расширения и реконструкции действующих </w:t>
      </w:r>
      <w:proofErr w:type="spellStart"/>
      <w:r w:rsidRPr="00B566AA">
        <w:rPr>
          <w:sz w:val="24"/>
          <w:szCs w:val="24"/>
        </w:rPr>
        <w:t>теплоисточников</w:t>
      </w:r>
      <w:proofErr w:type="spellEnd"/>
      <w:r w:rsidRPr="00B566AA">
        <w:rPr>
          <w:sz w:val="24"/>
          <w:szCs w:val="24"/>
        </w:rPr>
        <w:t>;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- повышение качества предоставляемых энергоресурсов;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E724B1">
        <w:rPr>
          <w:sz w:val="24"/>
          <w:szCs w:val="24"/>
        </w:rPr>
        <w:t xml:space="preserve">- увеличение прибыли </w:t>
      </w:r>
      <w:r w:rsidRPr="003E0537">
        <w:rPr>
          <w:sz w:val="24"/>
          <w:szCs w:val="24"/>
        </w:rPr>
        <w:t>теплоснабжающих предприятий</w:t>
      </w:r>
      <w:r w:rsidRPr="00E724B1">
        <w:rPr>
          <w:sz w:val="24"/>
          <w:szCs w:val="24"/>
        </w:rPr>
        <w:t>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B566AA">
        <w:rPr>
          <w:sz w:val="24"/>
          <w:szCs w:val="24"/>
        </w:rPr>
        <w:t>энергоресурсосбережения</w:t>
      </w:r>
      <w:proofErr w:type="spellEnd"/>
      <w:r w:rsidRPr="00B566AA">
        <w:rPr>
          <w:sz w:val="24"/>
          <w:szCs w:val="24"/>
        </w:rPr>
        <w:t xml:space="preserve"> весьма актуальной.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>
        <w:rPr>
          <w:sz w:val="24"/>
          <w:szCs w:val="24"/>
        </w:rPr>
        <w:t>яния  существующих  источников тепла и тепловых сетей</w:t>
      </w:r>
      <w:r w:rsidRPr="00B566AA">
        <w:rPr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sz w:val="24"/>
          <w:szCs w:val="24"/>
        </w:rPr>
        <w:t>сов надёжности, экономичности.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566AA">
        <w:rPr>
          <w:sz w:val="24"/>
          <w:szCs w:val="24"/>
        </w:rPr>
        <w:t xml:space="preserve"> повыш</w:t>
      </w:r>
      <w:r>
        <w:rPr>
          <w:sz w:val="24"/>
          <w:szCs w:val="24"/>
        </w:rPr>
        <w:t xml:space="preserve">ением степени централизации, как </w:t>
      </w:r>
      <w:r w:rsidRPr="00B566AA">
        <w:rPr>
          <w:sz w:val="24"/>
          <w:szCs w:val="24"/>
        </w:rPr>
        <w:t xml:space="preserve">правило, </w:t>
      </w:r>
      <w:r>
        <w:rPr>
          <w:sz w:val="24"/>
          <w:szCs w:val="24"/>
        </w:rPr>
        <w:t>повышается</w:t>
      </w:r>
      <w:r w:rsidRPr="00B566AA">
        <w:rPr>
          <w:sz w:val="24"/>
          <w:szCs w:val="24"/>
        </w:rPr>
        <w:t xml:space="preserve"> э</w:t>
      </w:r>
      <w:r>
        <w:rPr>
          <w:sz w:val="24"/>
          <w:szCs w:val="24"/>
        </w:rPr>
        <w:t>кономичность выработки тепла,</w:t>
      </w:r>
      <w:r w:rsidRPr="00B566AA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нижаются начальные затраты и расходы </w:t>
      </w:r>
      <w:r w:rsidRPr="00B566AA">
        <w:rPr>
          <w:sz w:val="24"/>
          <w:szCs w:val="24"/>
        </w:rPr>
        <w:t>п</w:t>
      </w:r>
      <w:r>
        <w:rPr>
          <w:sz w:val="24"/>
          <w:szCs w:val="24"/>
        </w:rPr>
        <w:t xml:space="preserve">о эксплуатации </w:t>
      </w:r>
      <w:r w:rsidRPr="00B566AA">
        <w:rPr>
          <w:sz w:val="24"/>
          <w:szCs w:val="24"/>
        </w:rPr>
        <w:t>и</w:t>
      </w:r>
      <w:r>
        <w:rPr>
          <w:sz w:val="24"/>
          <w:szCs w:val="24"/>
        </w:rPr>
        <w:t xml:space="preserve">сточников теплоснабжения, но </w:t>
      </w:r>
      <w:r w:rsidRPr="00B566AA">
        <w:rPr>
          <w:sz w:val="24"/>
          <w:szCs w:val="24"/>
        </w:rPr>
        <w:t>одноврем</w:t>
      </w:r>
      <w:r>
        <w:rPr>
          <w:sz w:val="24"/>
          <w:szCs w:val="24"/>
        </w:rPr>
        <w:t>енно увеличиваются начальные затраты</w:t>
      </w:r>
      <w:r w:rsidRPr="00B566AA">
        <w:rPr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Централизация теплоснабжения всегда</w:t>
      </w:r>
      <w:r w:rsidRPr="00B566AA">
        <w:rPr>
          <w:sz w:val="24"/>
          <w:szCs w:val="24"/>
        </w:rPr>
        <w:t xml:space="preserve"> эконо</w:t>
      </w:r>
      <w:r>
        <w:rPr>
          <w:sz w:val="24"/>
          <w:szCs w:val="24"/>
        </w:rPr>
        <w:t xml:space="preserve">мически  выгодна  при  плотной </w:t>
      </w:r>
      <w:r w:rsidRPr="00B566AA">
        <w:rPr>
          <w:sz w:val="24"/>
          <w:szCs w:val="24"/>
        </w:rPr>
        <w:t>застр</w:t>
      </w:r>
      <w:r>
        <w:rPr>
          <w:sz w:val="24"/>
          <w:szCs w:val="24"/>
        </w:rPr>
        <w:t>ойке в пределах данного района.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r w:rsidRPr="00B566AA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sz w:val="24"/>
          <w:szCs w:val="24"/>
        </w:rPr>
        <w:t>.</w:t>
      </w:r>
    </w:p>
    <w:p w:rsidR="00F300F9" w:rsidRDefault="00F300F9" w:rsidP="00746506">
      <w:pPr>
        <w:pStyle w:val="ConsPlusCell"/>
        <w:widowControl/>
        <w:ind w:right="175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0128BC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128BC">
        <w:rPr>
          <w:rFonts w:ascii="Times New Roman" w:hAnsi="Times New Roman" w:cs="Times New Roman"/>
          <w:sz w:val="24"/>
          <w:szCs w:val="24"/>
        </w:rPr>
        <w:t xml:space="preserve"> Чиньяворык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 xml:space="preserve"> 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F300F9" w:rsidRPr="00B42A24" w:rsidRDefault="00F300F9" w:rsidP="00746506">
      <w:pPr>
        <w:pStyle w:val="ab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F300F9" w:rsidRPr="00B566AA" w:rsidRDefault="00F300F9" w:rsidP="00746506">
      <w:pPr>
        <w:ind w:firstLine="567"/>
        <w:jc w:val="both"/>
        <w:rPr>
          <w:sz w:val="24"/>
          <w:szCs w:val="24"/>
        </w:rPr>
      </w:pPr>
      <w:bookmarkStart w:id="0" w:name="_GoBack"/>
      <w:bookmarkEnd w:id="0"/>
      <w:r w:rsidRPr="00B566AA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F300F9" w:rsidRPr="00D81E57" w:rsidRDefault="00F300F9" w:rsidP="00746506">
      <w:pPr>
        <w:pStyle w:val="ab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F300F9" w:rsidRPr="00D81E57" w:rsidRDefault="00F300F9" w:rsidP="00746506">
      <w:pPr>
        <w:pStyle w:val="ab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F300F9" w:rsidRDefault="00F300F9" w:rsidP="00746506">
      <w:pPr>
        <w:pStyle w:val="ab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F300F9" w:rsidRPr="001F3195" w:rsidRDefault="00F300F9" w:rsidP="00746506">
      <w:pPr>
        <w:rPr>
          <w:sz w:val="24"/>
          <w:szCs w:val="24"/>
        </w:rPr>
      </w:pPr>
      <w:r w:rsidRPr="001F3195">
        <w:rPr>
          <w:sz w:val="24"/>
          <w:szCs w:val="24"/>
        </w:rPr>
        <w:t xml:space="preserve"> </w:t>
      </w:r>
    </w:p>
    <w:p w:rsidR="00F300F9" w:rsidRDefault="00F300F9" w:rsidP="00F300F9">
      <w:pPr>
        <w:jc w:val="both"/>
        <w:rPr>
          <w:sz w:val="28"/>
          <w:szCs w:val="28"/>
        </w:rPr>
        <w:sectPr w:rsidR="00F300F9" w:rsidSect="00BE4C03">
          <w:footerReference w:type="default" r:id="rId10"/>
          <w:footerReference w:type="first" r:id="rId11"/>
          <w:pgSz w:w="11906" w:h="16838"/>
          <w:pgMar w:top="567" w:right="567" w:bottom="567" w:left="1418" w:header="397" w:footer="227" w:gutter="0"/>
          <w:cols w:space="708"/>
          <w:titlePg/>
          <w:docGrid w:linePitch="360"/>
        </w:sectPr>
      </w:pPr>
    </w:p>
    <w:p w:rsidR="00F300F9" w:rsidRPr="005B49A8" w:rsidRDefault="00F300F9" w:rsidP="00746506">
      <w:pPr>
        <w:spacing w:after="240"/>
        <w:jc w:val="center"/>
        <w:rPr>
          <w:b/>
          <w:sz w:val="28"/>
          <w:szCs w:val="28"/>
        </w:rPr>
      </w:pPr>
      <w:bookmarkStart w:id="4" w:name="_Toc343876983"/>
      <w:bookmarkStart w:id="5" w:name="_Toc341622564"/>
      <w:bookmarkEnd w:id="1"/>
      <w:bookmarkEnd w:id="2"/>
      <w:r w:rsidRPr="005B49A8">
        <w:rPr>
          <w:b/>
          <w:sz w:val="28"/>
          <w:szCs w:val="28"/>
        </w:rPr>
        <w:lastRenderedPageBreak/>
        <w:t>ОБОСНОВЫВАЮЩИЕ МАТЕРИАЛЫ К СХЕМЕ ТЕПЛОСНАБЖЕНИЯ</w:t>
      </w:r>
    </w:p>
    <w:p w:rsidR="00F300F9" w:rsidRDefault="00F300F9" w:rsidP="002718F7">
      <w:pPr>
        <w:pStyle w:val="af5"/>
        <w:spacing w:before="240" w:after="240"/>
      </w:pPr>
      <w:bookmarkStart w:id="6" w:name="_Toc343247305"/>
      <w:bookmarkStart w:id="7" w:name="_Toc343877018"/>
      <w:r>
        <w:t>ГЛАВА 1</w:t>
      </w:r>
      <w:r w:rsidR="00746506">
        <w:t xml:space="preserve">. </w:t>
      </w:r>
      <w:r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6"/>
      <w:bookmarkEnd w:id="7"/>
    </w:p>
    <w:p w:rsidR="00F300F9" w:rsidRPr="006757B8" w:rsidRDefault="00F300F9" w:rsidP="00A047B4">
      <w:pPr>
        <w:pStyle w:val="af7"/>
        <w:spacing w:before="120" w:after="120" w:line="240" w:lineRule="auto"/>
        <w:ind w:right="-23"/>
        <w:contextualSpacing w:val="0"/>
      </w:pPr>
      <w:bookmarkStart w:id="8" w:name="_Toc343247306"/>
      <w:bookmarkStart w:id="9" w:name="_Toc343877019"/>
      <w:r>
        <w:t>Часть 1</w:t>
      </w:r>
      <w:r w:rsidR="00746506">
        <w:t>.</w:t>
      </w:r>
      <w:r>
        <w:t xml:space="preserve"> Функциональная структура теплоснабжения</w:t>
      </w:r>
      <w:bookmarkEnd w:id="8"/>
      <w:bookmarkEnd w:id="9"/>
    </w:p>
    <w:p w:rsidR="00F300F9" w:rsidRPr="00B34C58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bookmarkStart w:id="10" w:name="_Toc343247307"/>
      <w:bookmarkStart w:id="11" w:name="_Toc343877020"/>
      <w:r>
        <w:rPr>
          <w:sz w:val="24"/>
          <w:szCs w:val="24"/>
          <w:lang w:eastAsia="ar-SA"/>
        </w:rPr>
        <w:t xml:space="preserve">Теплоснабжение сельского поселения Чиньяворык Республики Коми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>
        <w:rPr>
          <w:sz w:val="24"/>
          <w:szCs w:val="24"/>
          <w:lang w:eastAsia="ar-SA"/>
        </w:rPr>
        <w:t>одной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ой</w:t>
      </w:r>
      <w:r w:rsidRPr="00B34C58">
        <w:rPr>
          <w:sz w:val="24"/>
          <w:szCs w:val="24"/>
          <w:lang w:eastAsia="ar-SA"/>
        </w:rPr>
        <w:t>.</w:t>
      </w:r>
    </w:p>
    <w:p w:rsidR="00F300F9" w:rsidRPr="00B34C58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Отопительные котельные, как правило, имеют тупиковые сети в подземном канальном и надземном  исполнении.</w:t>
      </w:r>
    </w:p>
    <w:p w:rsidR="00F300F9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F300F9" w:rsidRPr="00B34C58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F300F9" w:rsidRPr="00B34C58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ой</w:t>
      </w:r>
      <w:r w:rsidRPr="00B34C58">
        <w:rPr>
          <w:sz w:val="24"/>
          <w:szCs w:val="24"/>
          <w:lang w:eastAsia="ar-SA"/>
        </w:rPr>
        <w:t xml:space="preserve"> служит </w:t>
      </w:r>
      <w:r>
        <w:rPr>
          <w:sz w:val="24"/>
          <w:szCs w:val="24"/>
          <w:lang w:eastAsia="ar-SA"/>
        </w:rPr>
        <w:t>природный газ.</w:t>
      </w:r>
    </w:p>
    <w:p w:rsidR="00F300F9" w:rsidRPr="00B34C58" w:rsidRDefault="00F300F9" w:rsidP="00F300F9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="00EB34C7">
        <w:rPr>
          <w:sz w:val="24"/>
          <w:szCs w:val="24"/>
          <w:lang w:eastAsia="ar-SA"/>
        </w:rPr>
        <w:t>АО «</w:t>
      </w:r>
      <w:proofErr w:type="spellStart"/>
      <w:r w:rsidR="00EB34C7">
        <w:rPr>
          <w:sz w:val="24"/>
          <w:szCs w:val="24"/>
          <w:lang w:eastAsia="ar-SA"/>
        </w:rPr>
        <w:t>Княжпогостская</w:t>
      </w:r>
      <w:proofErr w:type="spellEnd"/>
      <w:r w:rsidR="00EB34C7">
        <w:rPr>
          <w:sz w:val="24"/>
          <w:szCs w:val="24"/>
          <w:lang w:eastAsia="ar-SA"/>
        </w:rPr>
        <w:t xml:space="preserve"> </w:t>
      </w:r>
      <w:proofErr w:type="spellStart"/>
      <w:proofErr w:type="gramStart"/>
      <w:r w:rsidR="00EB34C7">
        <w:rPr>
          <w:sz w:val="24"/>
          <w:szCs w:val="24"/>
          <w:lang w:eastAsia="ar-SA"/>
        </w:rPr>
        <w:t>тепло-энергетическая</w:t>
      </w:r>
      <w:proofErr w:type="spellEnd"/>
      <w:proofErr w:type="gramEnd"/>
      <w:r w:rsidR="00EB34C7">
        <w:rPr>
          <w:sz w:val="24"/>
          <w:szCs w:val="24"/>
          <w:lang w:eastAsia="ar-SA"/>
        </w:rPr>
        <w:t xml:space="preserve"> компания» (далее АО «КТЭК»)</w:t>
      </w:r>
      <w:r>
        <w:rPr>
          <w:sz w:val="24"/>
          <w:szCs w:val="24"/>
          <w:lang w:eastAsia="ar-SA"/>
        </w:rPr>
        <w:t>.</w:t>
      </w:r>
    </w:p>
    <w:p w:rsidR="00F300F9" w:rsidRDefault="00F300F9" w:rsidP="00A047B4">
      <w:pPr>
        <w:pStyle w:val="af7"/>
        <w:spacing w:before="120" w:after="120" w:line="240" w:lineRule="auto"/>
        <w:ind w:right="-23"/>
      </w:pPr>
      <w:r>
        <w:t>Часть 2</w:t>
      </w:r>
      <w:r w:rsidR="00746506">
        <w:t>.</w:t>
      </w:r>
      <w:r>
        <w:t xml:space="preserve"> Источники тепловой энергии</w:t>
      </w:r>
      <w:bookmarkEnd w:id="10"/>
      <w:bookmarkEnd w:id="11"/>
    </w:p>
    <w:p w:rsidR="00F300F9" w:rsidRPr="00525371" w:rsidRDefault="00F300F9" w:rsidP="00746506">
      <w:pPr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 xml:space="preserve">2.1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Чиньяворык.</w:t>
      </w:r>
    </w:p>
    <w:p w:rsidR="00F300F9" w:rsidRPr="00525371" w:rsidRDefault="00F300F9" w:rsidP="00746506">
      <w:pPr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 xml:space="preserve">2.1.1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</w:t>
      </w:r>
      <w:proofErr w:type="spellEnd"/>
      <w:r>
        <w:rPr>
          <w:b/>
          <w:sz w:val="24"/>
          <w:szCs w:val="24"/>
        </w:rPr>
        <w:t>. Чиньяворык</w:t>
      </w:r>
      <w:r w:rsidRPr="00525371">
        <w:rPr>
          <w:b/>
          <w:sz w:val="24"/>
          <w:szCs w:val="24"/>
        </w:rPr>
        <w:t xml:space="preserve"> </w:t>
      </w:r>
    </w:p>
    <w:p w:rsidR="00F300F9" w:rsidRDefault="00F300F9" w:rsidP="00F300F9">
      <w:pPr>
        <w:pStyle w:val="afd"/>
        <w:spacing w:after="120"/>
        <w:ind w:firstLine="0"/>
      </w:pPr>
      <w:bookmarkStart w:id="12" w:name="_Toc343247308"/>
      <w:bookmarkStart w:id="13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 xml:space="preserve">т покрытие тепловых нагрузок на отопление </w:t>
      </w:r>
      <w:r>
        <w:t xml:space="preserve">и горячее водоснабжение </w:t>
      </w:r>
      <w:r w:rsidRPr="00525371">
        <w:t xml:space="preserve">потребителей, работает на </w:t>
      </w:r>
      <w:r>
        <w:t>угле</w:t>
      </w:r>
      <w:r w:rsidRPr="00E273EF">
        <w:t xml:space="preserve">. КПД </w:t>
      </w:r>
      <w:r w:rsidRPr="00BE4C03">
        <w:t>котельной 80%.</w:t>
      </w:r>
      <w:r w:rsidRPr="00E273EF">
        <w:t xml:space="preserve"> Котельная</w:t>
      </w:r>
      <w:r w:rsidRPr="00B95A12">
        <w:t xml:space="preserve"> введена в эксплуатацию   в </w:t>
      </w:r>
      <w:r>
        <w:t xml:space="preserve"> </w:t>
      </w:r>
      <w:r w:rsidRPr="00B95A12">
        <w:t>году.</w:t>
      </w:r>
    </w:p>
    <w:p w:rsidR="00F300F9" w:rsidRDefault="00F300F9" w:rsidP="00F300F9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2.1.1. Сводная информация по  котельным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. Чиньяворык 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3"/>
        <w:gridCol w:w="1753"/>
        <w:gridCol w:w="1737"/>
        <w:gridCol w:w="1753"/>
        <w:gridCol w:w="2120"/>
      </w:tblGrid>
      <w:tr w:rsidR="00F300F9" w:rsidRPr="00DB5CD2" w:rsidTr="00AC7CB6">
        <w:trPr>
          <w:trHeight w:val="751"/>
          <w:jc w:val="center"/>
        </w:trPr>
        <w:tc>
          <w:tcPr>
            <w:tcW w:w="2783" w:type="dxa"/>
            <w:vAlign w:val="center"/>
          </w:tcPr>
          <w:p w:rsidR="00F300F9" w:rsidRPr="00DB5CD2" w:rsidRDefault="00F300F9" w:rsidP="0014229A">
            <w:pPr>
              <w:jc w:val="center"/>
            </w:pPr>
            <w:r w:rsidRPr="00DB5CD2"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F300F9" w:rsidRPr="00DB5CD2" w:rsidRDefault="00F300F9" w:rsidP="0014229A">
            <w:pPr>
              <w:jc w:val="center"/>
            </w:pPr>
            <w:r w:rsidRPr="00DB5CD2"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300F9" w:rsidRPr="00DB5CD2" w:rsidRDefault="00F300F9" w:rsidP="0014229A">
            <w:pPr>
              <w:jc w:val="center"/>
            </w:pPr>
            <w:r w:rsidRPr="00DB5CD2">
              <w:t>Общая располагаемая мощность, Гкал/час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:rsidR="00F300F9" w:rsidRPr="00DB5CD2" w:rsidRDefault="00F300F9" w:rsidP="0014229A">
            <w:pPr>
              <w:jc w:val="center"/>
            </w:pPr>
            <w:r w:rsidRPr="00DB5CD2">
              <w:t>Подключенная нагрузка, Гкал/час</w:t>
            </w:r>
          </w:p>
        </w:tc>
        <w:tc>
          <w:tcPr>
            <w:tcW w:w="2076" w:type="dxa"/>
            <w:vAlign w:val="center"/>
          </w:tcPr>
          <w:p w:rsidR="00F300F9" w:rsidRPr="00DB5CD2" w:rsidRDefault="00F300F9" w:rsidP="0014229A">
            <w:pPr>
              <w:jc w:val="center"/>
            </w:pPr>
            <w:r w:rsidRPr="00DB5CD2">
              <w:t>Вид топлива</w:t>
            </w:r>
          </w:p>
        </w:tc>
      </w:tr>
      <w:tr w:rsidR="00F300F9" w:rsidRPr="00DB5CD2" w:rsidTr="00AC7CB6">
        <w:trPr>
          <w:trHeight w:val="377"/>
          <w:jc w:val="center"/>
        </w:trPr>
        <w:tc>
          <w:tcPr>
            <w:tcW w:w="2783" w:type="dxa"/>
            <w:vAlign w:val="center"/>
          </w:tcPr>
          <w:p w:rsidR="00F300F9" w:rsidRPr="003D2CA4" w:rsidRDefault="00F300F9" w:rsidP="0014229A">
            <w:pPr>
              <w:pStyle w:val="110"/>
            </w:pPr>
            <w:r w:rsidRPr="00AC2237">
              <w:t>Газовая котельная "Чиньяворык"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F300F9" w:rsidRPr="00525371" w:rsidRDefault="00F300F9" w:rsidP="0014229A">
            <w:pPr>
              <w:ind w:left="-89" w:right="-108"/>
              <w:jc w:val="center"/>
            </w:pPr>
            <w:r>
              <w:t>6,9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300F9" w:rsidRPr="00525371" w:rsidRDefault="00F300F9" w:rsidP="0014229A">
            <w:pPr>
              <w:ind w:left="-89" w:right="-108"/>
              <w:jc w:val="center"/>
            </w:pP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:rsidR="00F300F9" w:rsidRPr="00525371" w:rsidRDefault="00F300F9" w:rsidP="0014229A">
            <w:pPr>
              <w:jc w:val="center"/>
            </w:pPr>
            <w:r>
              <w:t>3,209</w:t>
            </w:r>
          </w:p>
        </w:tc>
        <w:tc>
          <w:tcPr>
            <w:tcW w:w="2076" w:type="dxa"/>
            <w:vAlign w:val="center"/>
          </w:tcPr>
          <w:p w:rsidR="00F300F9" w:rsidRPr="00525371" w:rsidRDefault="00F300F9" w:rsidP="0014229A">
            <w:pPr>
              <w:jc w:val="center"/>
            </w:pPr>
            <w:r>
              <w:t>Природный газ</w:t>
            </w:r>
          </w:p>
        </w:tc>
      </w:tr>
    </w:tbl>
    <w:p w:rsidR="00F300F9" w:rsidRDefault="00F300F9" w:rsidP="00F300F9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2.1.2. Основное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Чиньяворык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54"/>
        <w:gridCol w:w="1601"/>
        <w:gridCol w:w="1687"/>
        <w:gridCol w:w="1661"/>
        <w:gridCol w:w="1601"/>
        <w:gridCol w:w="1602"/>
      </w:tblGrid>
      <w:tr w:rsidR="00F300F9" w:rsidRPr="00AC7CB6" w:rsidTr="00AC7CB6">
        <w:trPr>
          <w:trHeight w:val="1123"/>
          <w:jc w:val="center"/>
        </w:trPr>
        <w:tc>
          <w:tcPr>
            <w:tcW w:w="1999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 xml:space="preserve">Количество </w:t>
            </w:r>
            <w:proofErr w:type="spellStart"/>
            <w:r w:rsidRPr="00AC7CB6">
              <w:rPr>
                <w:color w:val="000000"/>
              </w:rPr>
              <w:t>котлоагрегатов</w:t>
            </w:r>
            <w:proofErr w:type="spellEnd"/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Теплопроизво-дительность</w:t>
            </w:r>
            <w:proofErr w:type="spellEnd"/>
            <w:r w:rsidRPr="00AC7CB6">
              <w:rPr>
                <w:color w:val="000000"/>
              </w:rPr>
              <w:t xml:space="preserve"> котла (Гкал/час)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Последний капитальный ремонт</w:t>
            </w:r>
          </w:p>
        </w:tc>
      </w:tr>
      <w:tr w:rsidR="00F300F9" w:rsidRPr="00AC7CB6" w:rsidTr="00AC7CB6">
        <w:trPr>
          <w:trHeight w:val="397"/>
          <w:jc w:val="center"/>
        </w:trPr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proofErr w:type="gramStart"/>
            <w:r w:rsidRPr="00AC7CB6">
              <w:t>КВ-ГМ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2014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</w:p>
        </w:tc>
      </w:tr>
      <w:tr w:rsidR="00F300F9" w:rsidRPr="00AC7CB6" w:rsidTr="00AC7CB6">
        <w:trPr>
          <w:trHeight w:val="397"/>
          <w:jc w:val="center"/>
        </w:trPr>
        <w:tc>
          <w:tcPr>
            <w:tcW w:w="199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ВК-21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1993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1,72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</w:p>
        </w:tc>
      </w:tr>
    </w:tbl>
    <w:p w:rsidR="00F300F9" w:rsidRDefault="00F300F9" w:rsidP="00F300F9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2.1.3. Насосное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Чиньяворык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7"/>
        <w:gridCol w:w="972"/>
        <w:gridCol w:w="1320"/>
        <w:gridCol w:w="1174"/>
        <w:gridCol w:w="1468"/>
        <w:gridCol w:w="1083"/>
        <w:gridCol w:w="734"/>
        <w:gridCol w:w="1638"/>
      </w:tblGrid>
      <w:tr w:rsidR="00F300F9" w:rsidRPr="00AC7CB6" w:rsidTr="00AC7CB6">
        <w:trPr>
          <w:trHeight w:val="504"/>
          <w:jc w:val="center"/>
        </w:trPr>
        <w:tc>
          <w:tcPr>
            <w:tcW w:w="1755" w:type="dxa"/>
            <w:vMerge w:val="restart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Тип</w:t>
            </w:r>
          </w:p>
          <w:p w:rsidR="00F300F9" w:rsidRPr="00AC7CB6" w:rsidRDefault="00F300F9" w:rsidP="0014229A">
            <w:pPr>
              <w:jc w:val="center"/>
            </w:pPr>
            <w:r w:rsidRPr="00AC7CB6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 xml:space="preserve">Год </w:t>
            </w:r>
            <w:proofErr w:type="spellStart"/>
            <w:proofErr w:type="gramStart"/>
            <w:r w:rsidRPr="00AC7CB6">
              <w:t>уста-новки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Технические характеристики</w:t>
            </w:r>
          </w:p>
        </w:tc>
        <w:tc>
          <w:tcPr>
            <w:tcW w:w="2464" w:type="dxa"/>
            <w:gridSpan w:val="2"/>
            <w:tcBorders>
              <w:bottom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Кол-во,</w:t>
            </w:r>
          </w:p>
          <w:p w:rsidR="00F300F9" w:rsidRPr="00AC7CB6" w:rsidRDefault="00F300F9" w:rsidP="0014229A">
            <w:pPr>
              <w:jc w:val="center"/>
            </w:pPr>
            <w:r w:rsidRPr="00AC7CB6">
              <w:t>шт.</w:t>
            </w:r>
          </w:p>
        </w:tc>
        <w:tc>
          <w:tcPr>
            <w:tcW w:w="1582" w:type="dxa"/>
            <w:vMerge w:val="restart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Примечание</w:t>
            </w:r>
          </w:p>
        </w:tc>
      </w:tr>
      <w:tr w:rsidR="00F300F9" w:rsidRPr="00AC7CB6" w:rsidTr="00AC7CB6">
        <w:trPr>
          <w:trHeight w:val="388"/>
          <w:jc w:val="center"/>
        </w:trPr>
        <w:tc>
          <w:tcPr>
            <w:tcW w:w="1755" w:type="dxa"/>
            <w:vMerge/>
            <w:vAlign w:val="center"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Подача,</w:t>
            </w:r>
          </w:p>
          <w:p w:rsidR="00F300F9" w:rsidRPr="00AC7CB6" w:rsidRDefault="00F300F9" w:rsidP="0014229A">
            <w:pPr>
              <w:jc w:val="center"/>
            </w:pPr>
            <w:r w:rsidRPr="00AC7CB6">
              <w:t>м</w:t>
            </w:r>
            <w:r w:rsidRPr="00AC7CB6">
              <w:rPr>
                <w:vertAlign w:val="superscript"/>
              </w:rPr>
              <w:t>3</w:t>
            </w:r>
            <w:r w:rsidRPr="00AC7CB6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Напор,</w:t>
            </w:r>
          </w:p>
          <w:p w:rsidR="00F300F9" w:rsidRPr="00AC7CB6" w:rsidRDefault="00F300F9" w:rsidP="0014229A">
            <w:pPr>
              <w:jc w:val="center"/>
            </w:pPr>
            <w:r w:rsidRPr="00AC7CB6">
              <w:rPr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Мощность,</w:t>
            </w:r>
          </w:p>
          <w:p w:rsidR="00F300F9" w:rsidRPr="00AC7CB6" w:rsidRDefault="00F300F9" w:rsidP="0014229A">
            <w:pPr>
              <w:jc w:val="center"/>
            </w:pPr>
            <w:r w:rsidRPr="00AC7CB6">
              <w:t>кВт</w:t>
            </w:r>
          </w:p>
        </w:tc>
        <w:tc>
          <w:tcPr>
            <w:tcW w:w="1046" w:type="dxa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 xml:space="preserve">Скорость, </w:t>
            </w:r>
            <w:proofErr w:type="gramStart"/>
            <w:r w:rsidRPr="00AC7CB6">
              <w:t>об</w:t>
            </w:r>
            <w:proofErr w:type="gramEnd"/>
            <w:r w:rsidRPr="00AC7CB6"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582" w:type="dxa"/>
            <w:vMerge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</w:tr>
      <w:tr w:rsidR="00F300F9" w:rsidRPr="00AC7CB6" w:rsidTr="00AC7CB6">
        <w:trPr>
          <w:trHeight w:val="248"/>
          <w:jc w:val="center"/>
        </w:trPr>
        <w:tc>
          <w:tcPr>
            <w:tcW w:w="1755" w:type="dxa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К 100-65-200</w:t>
            </w:r>
          </w:p>
        </w:tc>
        <w:tc>
          <w:tcPr>
            <w:tcW w:w="939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1993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30</w:t>
            </w:r>
          </w:p>
        </w:tc>
        <w:tc>
          <w:tcPr>
            <w:tcW w:w="1046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</w:tr>
      <w:tr w:rsidR="00F300F9" w:rsidRPr="00AC7CB6" w:rsidTr="00AC7CB6">
        <w:trPr>
          <w:trHeight w:val="248"/>
          <w:jc w:val="center"/>
        </w:trPr>
        <w:tc>
          <w:tcPr>
            <w:tcW w:w="1755" w:type="dxa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WILO NL 100/250-55-2-12</w:t>
            </w:r>
          </w:p>
        </w:tc>
        <w:tc>
          <w:tcPr>
            <w:tcW w:w="939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55</w:t>
            </w:r>
          </w:p>
        </w:tc>
        <w:tc>
          <w:tcPr>
            <w:tcW w:w="1046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</w:tr>
      <w:tr w:rsidR="00F300F9" w:rsidRPr="00AC7CB6" w:rsidTr="00AC7CB6">
        <w:trPr>
          <w:trHeight w:val="248"/>
          <w:jc w:val="center"/>
        </w:trPr>
        <w:tc>
          <w:tcPr>
            <w:tcW w:w="1755" w:type="dxa"/>
            <w:vAlign w:val="center"/>
          </w:tcPr>
          <w:p w:rsidR="00F300F9" w:rsidRPr="00AC7CB6" w:rsidRDefault="00F300F9" w:rsidP="0014229A">
            <w:pPr>
              <w:jc w:val="center"/>
            </w:pPr>
            <w:r w:rsidRPr="00AC7CB6">
              <w:t>WILO В</w:t>
            </w:r>
            <w:proofErr w:type="gramStart"/>
            <w:r w:rsidRPr="00AC7CB6">
              <w:t>L</w:t>
            </w:r>
            <w:proofErr w:type="gramEnd"/>
            <w:r w:rsidRPr="00AC7CB6">
              <w:t xml:space="preserve"> 80/200-30/2</w:t>
            </w:r>
          </w:p>
        </w:tc>
        <w:tc>
          <w:tcPr>
            <w:tcW w:w="939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30</w:t>
            </w:r>
          </w:p>
        </w:tc>
        <w:tc>
          <w:tcPr>
            <w:tcW w:w="1046" w:type="dxa"/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  <w:shd w:val="clear" w:color="auto" w:fill="FFFFFF"/>
              </w:rPr>
            </w:pPr>
            <w:r w:rsidRPr="00AC7CB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</w:pPr>
          </w:p>
        </w:tc>
      </w:tr>
    </w:tbl>
    <w:p w:rsidR="00F300F9" w:rsidRDefault="00F300F9" w:rsidP="00AC7CB6">
      <w:pPr>
        <w:pStyle w:val="afd"/>
        <w:spacing w:after="0" w:line="240" w:lineRule="auto"/>
        <w:ind w:firstLine="0"/>
      </w:pPr>
      <w:r w:rsidRPr="005C5821">
        <w:t>На котельн</w:t>
      </w:r>
      <w:r>
        <w:t>ой</w:t>
      </w:r>
      <w:r w:rsidRPr="005C5821">
        <w:t xml:space="preserve"> прибор учета, учитывающий произведенную тепловую энергию, </w:t>
      </w:r>
      <w:r>
        <w:t>установлен</w:t>
      </w:r>
      <w:proofErr w:type="gramStart"/>
      <w:r>
        <w:t>1</w:t>
      </w:r>
      <w:proofErr w:type="gramEnd"/>
      <w:r>
        <w:t>.10.013 года, марка ВТК-7</w:t>
      </w:r>
      <w:r w:rsidRPr="005C5821">
        <w:t>.</w:t>
      </w:r>
    </w:p>
    <w:p w:rsidR="00F300F9" w:rsidRPr="00E94D2A" w:rsidRDefault="00F300F9" w:rsidP="00CA449F">
      <w:pPr>
        <w:pStyle w:val="afd"/>
        <w:spacing w:before="120" w:after="120" w:line="240" w:lineRule="auto"/>
        <w:ind w:firstLine="0"/>
        <w:rPr>
          <w:b/>
        </w:rPr>
      </w:pPr>
      <w:r w:rsidRPr="00E94D2A">
        <w:rPr>
          <w:b/>
        </w:rPr>
        <w:t>Часть 3</w:t>
      </w:r>
      <w:r w:rsidR="00AC7CB6">
        <w:rPr>
          <w:b/>
        </w:rPr>
        <w:t>.</w:t>
      </w:r>
      <w:r w:rsidRPr="00E94D2A">
        <w:rPr>
          <w:b/>
        </w:rPr>
        <w:t xml:space="preserve"> Тепловые сети, сооружения на них и тепловые пункты</w:t>
      </w:r>
      <w:bookmarkEnd w:id="12"/>
      <w:bookmarkEnd w:id="13"/>
    </w:p>
    <w:p w:rsidR="00F300F9" w:rsidRPr="00E32C5F" w:rsidRDefault="00F300F9" w:rsidP="00F300F9">
      <w:pPr>
        <w:pStyle w:val="afd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котельных </w:t>
      </w:r>
      <w:proofErr w:type="spellStart"/>
      <w:r>
        <w:rPr>
          <w:b/>
        </w:rPr>
        <w:t>сп</w:t>
      </w:r>
      <w:proofErr w:type="spellEnd"/>
      <w:r>
        <w:rPr>
          <w:b/>
        </w:rPr>
        <w:t>. Чиньяворык</w:t>
      </w:r>
    </w:p>
    <w:p w:rsidR="00F300F9" w:rsidRDefault="00F300F9" w:rsidP="00AC7CB6">
      <w:pPr>
        <w:pStyle w:val="afd"/>
        <w:spacing w:after="0" w:line="240" w:lineRule="auto"/>
        <w:ind w:firstLine="567"/>
      </w:pPr>
      <w:r w:rsidRPr="007A79B9">
        <w:lastRenderedPageBreak/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4986,2</w:t>
      </w:r>
      <w:r w:rsidRPr="005B52C8">
        <w:t xml:space="preserve"> м.</w:t>
      </w:r>
      <w:r w:rsidRPr="007465CD">
        <w:t xml:space="preserve"> Год ввода в эксплуатацию </w:t>
      </w:r>
      <w:r w:rsidRPr="00BE4C03">
        <w:t xml:space="preserve">1966 год, изоляционный материал – </w:t>
      </w:r>
      <w:proofErr w:type="spellStart"/>
      <w:r w:rsidRPr="00BE4C03">
        <w:t>минвата</w:t>
      </w:r>
      <w:proofErr w:type="spellEnd"/>
      <w:r w:rsidRPr="00BE4C03">
        <w:t xml:space="preserve"> и пенополиуретановые скорлупы. Прокладка тепловых сетей – подземная  и воздушная. Компенсация тепловых удлинений осуществляется</w:t>
      </w:r>
      <w:r w:rsidRPr="00EB0B3E">
        <w:t xml:space="preserve"> за счет углов поворота трассы и П-образных компенсаторов.</w:t>
      </w:r>
      <w:r>
        <w:t xml:space="preserve"> </w:t>
      </w:r>
    </w:p>
    <w:p w:rsidR="00F300F9" w:rsidRDefault="00F300F9" w:rsidP="00AC7CB6">
      <w:pPr>
        <w:pStyle w:val="afd"/>
        <w:spacing w:after="0" w:line="240" w:lineRule="auto"/>
        <w:ind w:firstLine="567"/>
      </w:pPr>
      <w:r>
        <w:t xml:space="preserve">  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>
        <w:t>95</w:t>
      </w:r>
      <w:r w:rsidRPr="00F47583">
        <w:t>/</w:t>
      </w:r>
      <w:r>
        <w:t>70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F300F9" w:rsidRDefault="00F300F9" w:rsidP="00AC7CB6">
      <w:pPr>
        <w:pStyle w:val="afd"/>
        <w:spacing w:after="0" w:line="240" w:lineRule="auto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F300F9" w:rsidRPr="000A662D" w:rsidRDefault="00F300F9" w:rsidP="00F300F9">
      <w:pPr>
        <w:pStyle w:val="afd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>котельной «Чиньяворык»</w:t>
      </w:r>
    </w:p>
    <w:tbl>
      <w:tblPr>
        <w:tblW w:w="10206" w:type="dxa"/>
        <w:jc w:val="center"/>
        <w:tblLayout w:type="fixed"/>
        <w:tblLook w:val="04A0"/>
      </w:tblPr>
      <w:tblGrid>
        <w:gridCol w:w="1514"/>
        <w:gridCol w:w="1648"/>
        <w:gridCol w:w="2032"/>
        <w:gridCol w:w="2098"/>
        <w:gridCol w:w="1566"/>
        <w:gridCol w:w="1348"/>
      </w:tblGrid>
      <w:tr w:rsidR="00F300F9" w:rsidRPr="00AC7CB6" w:rsidTr="00AC7CB6">
        <w:trPr>
          <w:trHeight w:val="750"/>
          <w:jc w:val="center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bCs/>
                <w:color w:val="000000"/>
              </w:rPr>
            </w:pPr>
            <w:r w:rsidRPr="00AC7CB6">
              <w:rPr>
                <w:bCs/>
                <w:color w:val="000000"/>
              </w:rPr>
              <w:t xml:space="preserve">Наружный диаметр трубопровода на участке </w:t>
            </w:r>
            <w:proofErr w:type="spellStart"/>
            <w:proofErr w:type="gramStart"/>
            <w:r w:rsidRPr="00AC7CB6">
              <w:rPr>
                <w:bCs/>
                <w:color w:val="000000"/>
              </w:rPr>
              <w:t>D</w:t>
            </w:r>
            <w:proofErr w:type="gramEnd"/>
            <w:r w:rsidRPr="00AC7CB6">
              <w:rPr>
                <w:bCs/>
                <w:color w:val="000000"/>
              </w:rPr>
              <w:t>н</w:t>
            </w:r>
            <w:proofErr w:type="spellEnd"/>
            <w:r w:rsidRPr="00AC7CB6">
              <w:rPr>
                <w:bCs/>
                <w:color w:val="000000"/>
              </w:rPr>
              <w:t>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bCs/>
                <w:color w:val="000000"/>
              </w:rPr>
            </w:pPr>
            <w:r w:rsidRPr="00AC7CB6">
              <w:rPr>
                <w:bCs/>
                <w:color w:val="000000"/>
              </w:rPr>
              <w:t xml:space="preserve">Внутренний диаметр трубопровода на участке </w:t>
            </w:r>
            <w:proofErr w:type="spellStart"/>
            <w:proofErr w:type="gramStart"/>
            <w:r w:rsidRPr="00AC7CB6">
              <w:rPr>
                <w:bCs/>
                <w:color w:val="000000"/>
              </w:rPr>
              <w:t>D</w:t>
            </w:r>
            <w:proofErr w:type="gramEnd"/>
            <w:r w:rsidRPr="00AC7CB6">
              <w:rPr>
                <w:bCs/>
                <w:color w:val="000000"/>
              </w:rPr>
              <w:t>н</w:t>
            </w:r>
            <w:proofErr w:type="spellEnd"/>
            <w:r w:rsidRPr="00AC7CB6">
              <w:rPr>
                <w:bCs/>
                <w:color w:val="000000"/>
              </w:rPr>
              <w:t>, мм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ind w:left="-108" w:right="-107"/>
              <w:jc w:val="center"/>
            </w:pPr>
            <w:r w:rsidRPr="00AC7CB6">
              <w:t>Длина участка в двухтрубном исчислении L,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Теплоизоляционный материал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ind w:left="-108" w:right="-107"/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Тип прокладки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00F9" w:rsidRPr="00AC7CB6" w:rsidRDefault="00F300F9" w:rsidP="0014229A">
            <w:pPr>
              <w:ind w:left="-108" w:right="-107"/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Год ввода в эксплуатацию</w:t>
            </w:r>
          </w:p>
        </w:tc>
      </w:tr>
      <w:tr w:rsidR="00F300F9" w:rsidRPr="00AC7CB6" w:rsidTr="00AC7CB6">
        <w:trPr>
          <w:trHeight w:val="152"/>
          <w:jc w:val="center"/>
        </w:trPr>
        <w:tc>
          <w:tcPr>
            <w:tcW w:w="96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Теплотрасса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32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49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122,9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49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61,8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 xml:space="preserve"> 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57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433,6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57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233,5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76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661,8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76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356,4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89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89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108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638,8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108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159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600,1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  <w:r w:rsidRPr="00AC7CB6">
              <w:rPr>
                <w:color w:val="000000"/>
              </w:rPr>
              <w:t>, пленка ПВХ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Надземная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  <w:tr w:rsidR="00F300F9" w:rsidRPr="00AC7CB6" w:rsidTr="00AC7CB6">
        <w:trPr>
          <w:trHeight w:val="78"/>
          <w:jc w:val="center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159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jc w:val="center"/>
              <w:rPr>
                <w:color w:val="000000"/>
              </w:rPr>
            </w:pPr>
            <w:r w:rsidRPr="00AC7CB6">
              <w:rPr>
                <w:color w:val="000000"/>
              </w:rPr>
              <w:t>31,6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proofErr w:type="spellStart"/>
            <w:r w:rsidRPr="00AC7CB6">
              <w:rPr>
                <w:color w:val="000000"/>
              </w:rPr>
              <w:t>минвата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rPr>
                <w:color w:val="000000"/>
              </w:rPr>
            </w:pPr>
            <w:r w:rsidRPr="00AC7CB6">
              <w:rPr>
                <w:color w:val="000000"/>
              </w:rPr>
              <w:t>Подземная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AC7CB6" w:rsidRDefault="00F300F9" w:rsidP="0014229A">
            <w:pPr>
              <w:jc w:val="center"/>
            </w:pPr>
            <w:r w:rsidRPr="00AC7CB6">
              <w:t>до 90</w:t>
            </w:r>
          </w:p>
        </w:tc>
      </w:tr>
    </w:tbl>
    <w:p w:rsidR="00F300F9" w:rsidRDefault="00F300F9" w:rsidP="00F300F9">
      <w:pPr>
        <w:pStyle w:val="afd"/>
        <w:spacing w:before="240" w:after="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A047B4" w:rsidRDefault="00A047B4" w:rsidP="00F300F9">
      <w:pPr>
        <w:pStyle w:val="afd"/>
        <w:spacing w:before="240" w:after="240"/>
        <w:ind w:firstLine="0"/>
      </w:pPr>
    </w:p>
    <w:p w:rsidR="00F300F9" w:rsidRDefault="00F300F9" w:rsidP="00F300F9">
      <w:pPr>
        <w:pStyle w:val="afd"/>
        <w:spacing w:before="240" w:after="240"/>
        <w:ind w:firstLine="0"/>
        <w:rPr>
          <w:b/>
        </w:rPr>
        <w:sectPr w:rsidR="00F300F9" w:rsidSect="00A047B4">
          <w:footerReference w:type="first" r:id="rId12"/>
          <w:pgSz w:w="11906" w:h="16838"/>
          <w:pgMar w:top="567" w:right="567" w:bottom="567" w:left="1418" w:header="397" w:footer="397" w:gutter="0"/>
          <w:cols w:space="708"/>
          <w:titlePg/>
          <w:docGrid w:linePitch="360"/>
        </w:sectPr>
      </w:pPr>
      <w:r w:rsidRPr="001F074A">
        <w:lastRenderedPageBreak/>
        <w:t xml:space="preserve">На рисунке 3.1 представлена схема тепловой сети </w:t>
      </w:r>
      <w:r>
        <w:t xml:space="preserve">котельной </w:t>
      </w:r>
      <w:r w:rsidR="00A047B4">
        <w:t>СП «</w:t>
      </w:r>
      <w:r>
        <w:t>Чиньяворык</w:t>
      </w:r>
      <w:r w:rsidR="00A047B4">
        <w:t>»</w:t>
      </w:r>
      <w:r>
        <w:rPr>
          <w:b/>
          <w:noProof/>
          <w:lang w:eastAsia="ru-RU"/>
        </w:rPr>
        <w:drawing>
          <wp:inline distT="0" distB="0" distL="0" distR="0">
            <wp:extent cx="6401475" cy="9000000"/>
            <wp:effectExtent l="19050" t="0" r="0" b="0"/>
            <wp:docPr id="3" name="Рисунок 1" descr="P:\Банникова А.М\Чиньяворык\Тепло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Банникова А.М\Чиньяворык\Тепло А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7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F9" w:rsidRDefault="00F300F9" w:rsidP="00F300F9">
      <w:pPr>
        <w:pStyle w:val="afd"/>
        <w:spacing w:after="0"/>
        <w:ind w:firstLine="0"/>
      </w:pPr>
    </w:p>
    <w:p w:rsidR="00F300F9" w:rsidRPr="00A302C3" w:rsidRDefault="00A047B4" w:rsidP="00F300F9">
      <w:pPr>
        <w:pStyle w:val="afd"/>
        <w:spacing w:after="0"/>
        <w:ind w:firstLine="0"/>
      </w:pPr>
      <w:r>
        <w:t xml:space="preserve">  </w:t>
      </w:r>
      <w:r w:rsidR="00F300F9">
        <w:t>Таблица 3.2</w:t>
      </w:r>
      <w:r w:rsidR="00F300F9" w:rsidRPr="00A302C3">
        <w:t xml:space="preserve">. Температурный график </w:t>
      </w:r>
      <w:r w:rsidR="00F300F9">
        <w:t>95</w:t>
      </w:r>
      <w:r w:rsidR="00F300F9" w:rsidRPr="00A302C3">
        <w:t>/</w:t>
      </w:r>
      <w:r w:rsidR="00F300F9">
        <w:t>70</w:t>
      </w:r>
      <w:r w:rsidR="00F300F9" w:rsidRPr="00A302C3">
        <w:t xml:space="preserve"> </w:t>
      </w:r>
      <w:proofErr w:type="spellStart"/>
      <w:r w:rsidR="00F300F9" w:rsidRPr="00A302C3">
        <w:rPr>
          <w:vertAlign w:val="superscript"/>
        </w:rPr>
        <w:t>о</w:t>
      </w:r>
      <w:r w:rsidR="00F300F9" w:rsidRPr="00A302C3">
        <w:t>С</w:t>
      </w:r>
      <w:proofErr w:type="spellEnd"/>
      <w:r w:rsidR="00F300F9" w:rsidRPr="00A302C3">
        <w:t xml:space="preserve"> </w:t>
      </w:r>
    </w:p>
    <w:tbl>
      <w:tblPr>
        <w:tblW w:w="0" w:type="auto"/>
        <w:jc w:val="center"/>
        <w:tblInd w:w="-2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F300F9" w:rsidRPr="00A302C3" w:rsidTr="0014229A">
        <w:trPr>
          <w:trHeight w:val="341"/>
          <w:jc w:val="center"/>
        </w:trPr>
        <w:tc>
          <w:tcPr>
            <w:tcW w:w="3263" w:type="dxa"/>
            <w:vAlign w:val="center"/>
          </w:tcPr>
          <w:p w:rsidR="00F300F9" w:rsidRPr="00C7195A" w:rsidRDefault="00F300F9" w:rsidP="0014229A">
            <w:pPr>
              <w:jc w:val="center"/>
              <w:rPr>
                <w:sz w:val="24"/>
                <w:szCs w:val="24"/>
              </w:rPr>
            </w:pPr>
            <w:r w:rsidRPr="00C7195A">
              <w:rPr>
                <w:sz w:val="24"/>
                <w:szCs w:val="24"/>
              </w:rPr>
              <w:t>Температура наружного воздуха, °</w:t>
            </w:r>
            <w:proofErr w:type="gramStart"/>
            <w:r w:rsidRPr="00C7195A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60" w:type="dxa"/>
            <w:vAlign w:val="center"/>
          </w:tcPr>
          <w:p w:rsidR="00F300F9" w:rsidRPr="00C7195A" w:rsidRDefault="00F300F9" w:rsidP="0014229A">
            <w:pPr>
              <w:jc w:val="center"/>
              <w:rPr>
                <w:sz w:val="24"/>
                <w:szCs w:val="24"/>
              </w:rPr>
            </w:pPr>
            <w:r w:rsidRPr="00C7195A">
              <w:rPr>
                <w:sz w:val="24"/>
                <w:szCs w:val="24"/>
              </w:rPr>
              <w:t>Температура сетевой воды в подающем трубопроводе, °</w:t>
            </w:r>
            <w:proofErr w:type="gramStart"/>
            <w:r w:rsidRPr="00C7195A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32" w:type="dxa"/>
            <w:vAlign w:val="center"/>
          </w:tcPr>
          <w:p w:rsidR="00F300F9" w:rsidRPr="00C7195A" w:rsidRDefault="00F300F9" w:rsidP="0014229A">
            <w:pPr>
              <w:jc w:val="center"/>
              <w:rPr>
                <w:sz w:val="24"/>
                <w:szCs w:val="24"/>
              </w:rPr>
            </w:pPr>
            <w:r w:rsidRPr="00C7195A">
              <w:rPr>
                <w:sz w:val="24"/>
                <w:szCs w:val="24"/>
              </w:rPr>
              <w:t>Температура сетевой воды в обратном трубопроводе, °</w:t>
            </w:r>
            <w:proofErr w:type="gramStart"/>
            <w:r w:rsidRPr="00C7195A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40,1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34,6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41,9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35,8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43,8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37,1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45,5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38,3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47,2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39,4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48,9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40,6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50,7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41,8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52,3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42,9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55,6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45,1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57,2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46,1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58,9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47,2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60,5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48,3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62,1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49,3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63,7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50,4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65,3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51,4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66,8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52,4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68,4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53,4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69,9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54,4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71,4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55,3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56,3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74,5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57,3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58,2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77,5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59,2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60,1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80,5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61,1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62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83,4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62,9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84,9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63,8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86,4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64,7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87,8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65,6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89,3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66,5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90,7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67,4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92,2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68,3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93,6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69,2</w:t>
            </w:r>
          </w:p>
        </w:tc>
      </w:tr>
      <w:tr w:rsidR="00F300F9" w:rsidRPr="00A302C3" w:rsidTr="0014229A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A302C3" w:rsidRDefault="00F300F9" w:rsidP="0014229A">
            <w:pPr>
              <w:jc w:val="center"/>
            </w:pPr>
            <w:r>
              <w:t>70</w:t>
            </w:r>
          </w:p>
        </w:tc>
      </w:tr>
    </w:tbl>
    <w:p w:rsidR="00F300F9" w:rsidRPr="000B0A66" w:rsidRDefault="00F300F9" w:rsidP="00CA449F">
      <w:pPr>
        <w:pStyle w:val="af1"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14" w:name="_Toc343247309"/>
      <w:bookmarkStart w:id="15" w:name="_Toc343877023"/>
      <w:r w:rsidRPr="000B0A66">
        <w:rPr>
          <w:rFonts w:ascii="Times New Roman" w:hAnsi="Times New Roman"/>
          <w:sz w:val="24"/>
          <w:szCs w:val="24"/>
        </w:rPr>
        <w:t>Часть 4</w:t>
      </w:r>
      <w:r w:rsidR="00A047B4">
        <w:rPr>
          <w:rFonts w:ascii="Times New Roman" w:hAnsi="Times New Roman"/>
          <w:sz w:val="24"/>
          <w:szCs w:val="24"/>
        </w:rPr>
        <w:t>.</w:t>
      </w:r>
      <w:r w:rsidRPr="000B0A66">
        <w:rPr>
          <w:rFonts w:ascii="Times New Roman" w:hAnsi="Times New Roman"/>
          <w:sz w:val="24"/>
          <w:szCs w:val="24"/>
        </w:rPr>
        <w:t xml:space="preserve"> 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4"/>
      <w:bookmarkEnd w:id="15"/>
    </w:p>
    <w:p w:rsidR="00F300F9" w:rsidRPr="00C05694" w:rsidRDefault="00F300F9" w:rsidP="00F300F9">
      <w:pPr>
        <w:ind w:firstLine="567"/>
        <w:jc w:val="both"/>
        <w:rPr>
          <w:sz w:val="24"/>
          <w:szCs w:val="24"/>
        </w:rPr>
      </w:pPr>
      <w:bookmarkStart w:id="16" w:name="_Toc343247310"/>
      <w:bookmarkStart w:id="17" w:name="_Toc343877024"/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предоставленных данных в сельском поселении Чиньяворык преобладает централизованное теплоснабжение от котельных. </w:t>
      </w:r>
    </w:p>
    <w:p w:rsidR="00A047B4" w:rsidRDefault="00F300F9" w:rsidP="00F300F9">
      <w:pPr>
        <w:ind w:firstLine="567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ой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</w:p>
    <w:p w:rsidR="00A047B4" w:rsidRDefault="00A047B4" w:rsidP="00F300F9">
      <w:pPr>
        <w:ind w:firstLine="567"/>
        <w:rPr>
          <w:sz w:val="24"/>
          <w:szCs w:val="24"/>
        </w:rPr>
      </w:pPr>
    </w:p>
    <w:p w:rsidR="00A047B4" w:rsidRDefault="00A047B4" w:rsidP="00F300F9">
      <w:pPr>
        <w:ind w:firstLine="567"/>
        <w:rPr>
          <w:sz w:val="24"/>
          <w:szCs w:val="24"/>
        </w:rPr>
      </w:pPr>
    </w:p>
    <w:p w:rsidR="00A047B4" w:rsidRDefault="00A047B4" w:rsidP="00F300F9">
      <w:pPr>
        <w:ind w:firstLine="567"/>
        <w:rPr>
          <w:sz w:val="24"/>
          <w:szCs w:val="24"/>
        </w:rPr>
      </w:pPr>
    </w:p>
    <w:p w:rsidR="00A047B4" w:rsidRDefault="00A047B4" w:rsidP="00F300F9">
      <w:pPr>
        <w:ind w:firstLine="567"/>
        <w:rPr>
          <w:sz w:val="24"/>
          <w:szCs w:val="24"/>
        </w:rPr>
      </w:pPr>
    </w:p>
    <w:p w:rsidR="00A047B4" w:rsidRDefault="00A047B4" w:rsidP="00F300F9">
      <w:pPr>
        <w:ind w:firstLine="567"/>
        <w:rPr>
          <w:sz w:val="24"/>
          <w:szCs w:val="24"/>
        </w:rPr>
      </w:pPr>
    </w:p>
    <w:p w:rsidR="00F300F9" w:rsidRDefault="00F300F9" w:rsidP="00A047B4">
      <w:pPr>
        <w:rPr>
          <w:sz w:val="24"/>
          <w:szCs w:val="24"/>
        </w:rPr>
        <w:sectPr w:rsidR="00F300F9" w:rsidSect="00A047B4">
          <w:pgSz w:w="11906" w:h="16838"/>
          <w:pgMar w:top="567" w:right="567" w:bottom="567" w:left="1418" w:header="397" w:footer="397" w:gutter="0"/>
          <w:cols w:space="708"/>
          <w:docGrid w:linePitch="360"/>
        </w:sectPr>
      </w:pPr>
      <w:r w:rsidRPr="00D476F9">
        <w:rPr>
          <w:sz w:val="24"/>
          <w:szCs w:val="24"/>
        </w:rPr>
        <w:lastRenderedPageBreak/>
        <w:t>На рисунке 4.1 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 xml:space="preserve">котельной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Чиньяворык</w:t>
      </w:r>
      <w:proofErr w:type="spellEnd"/>
      <w:r w:rsidRPr="00D476F9">
        <w:rPr>
          <w:sz w:val="24"/>
          <w:szCs w:val="24"/>
        </w:rPr>
        <w:t>.</w:t>
      </w:r>
      <w:r>
        <w:rPr>
          <w:noProof/>
          <w:sz w:val="24"/>
          <w:szCs w:val="24"/>
        </w:rPr>
        <w:drawing>
          <wp:inline distT="0" distB="0" distL="0" distR="0">
            <wp:extent cx="6292929" cy="9036000"/>
            <wp:effectExtent l="19050" t="0" r="0" b="0"/>
            <wp:docPr id="4" name="Рисунок 2" descr="P:\Банникова А.М\Чиньяворык\Зона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Банникова А.М\Чиньяворык\Зона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29" cy="90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F9" w:rsidRPr="00077F13" w:rsidRDefault="00F300F9" w:rsidP="00CA449F">
      <w:pPr>
        <w:pStyle w:val="af7"/>
        <w:spacing w:before="120" w:after="120" w:line="240" w:lineRule="auto"/>
        <w:ind w:right="-23"/>
        <w:contextualSpacing w:val="0"/>
      </w:pPr>
      <w:r>
        <w:lastRenderedPageBreak/>
        <w:t>Часть 5</w:t>
      </w:r>
      <w:r w:rsidR="00A047B4">
        <w:t>.</w:t>
      </w:r>
      <w:r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6"/>
      <w:bookmarkEnd w:id="17"/>
    </w:p>
    <w:p w:rsidR="00F300F9" w:rsidRPr="0098377D" w:rsidRDefault="00F300F9" w:rsidP="00A047B4">
      <w:pPr>
        <w:pStyle w:val="afd"/>
        <w:spacing w:line="240" w:lineRule="auto"/>
        <w:ind w:firstLine="567"/>
      </w:pPr>
      <w:r>
        <w:t>В таблиц</w:t>
      </w:r>
      <w:r w:rsidR="00A047B4">
        <w:t>е</w:t>
      </w:r>
      <w:r>
        <w:t xml:space="preserve"> 5.1 приведены тепловые нагрузки потребителей тепловой энергии и групп потребителей тепловой энергии в зоне действия муниципальной котельной на </w:t>
      </w:r>
      <w:r w:rsidRPr="0098377D">
        <w:t xml:space="preserve">территории </w:t>
      </w:r>
      <w:proofErr w:type="spellStart"/>
      <w:r>
        <w:t>сп</w:t>
      </w:r>
      <w:proofErr w:type="spellEnd"/>
      <w:r>
        <w:t>. Чиньяворык.</w:t>
      </w:r>
    </w:p>
    <w:p w:rsidR="00F300F9" w:rsidRDefault="00F300F9" w:rsidP="00F300F9">
      <w:pPr>
        <w:pStyle w:val="afd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 котельной </w:t>
      </w:r>
      <w:proofErr w:type="spellStart"/>
      <w:r>
        <w:t>сп</w:t>
      </w:r>
      <w:proofErr w:type="spellEnd"/>
      <w:r>
        <w:t>. Чиньяворык.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88"/>
        <w:gridCol w:w="2375"/>
        <w:gridCol w:w="1930"/>
        <w:gridCol w:w="1781"/>
        <w:gridCol w:w="1632"/>
      </w:tblGrid>
      <w:tr w:rsidR="00F300F9" w:rsidRPr="00BC7A35" w:rsidTr="00A047B4">
        <w:trPr>
          <w:trHeight w:val="355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Наименование организации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Площадь</w:t>
            </w:r>
            <w:r w:rsidRPr="00BC7A35">
              <w:rPr>
                <w:color w:val="000000"/>
              </w:rPr>
              <w:t xml:space="preserve"> здания, помещения, </w:t>
            </w: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Годовое потребление тепловой энергии, Гкал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Часовая нагрузка, Гкал</w:t>
            </w:r>
          </w:p>
        </w:tc>
      </w:tr>
      <w:tr w:rsidR="00F300F9" w:rsidRPr="00BC7A35" w:rsidTr="00A047B4">
        <w:trPr>
          <w:trHeight w:val="355"/>
          <w:jc w:val="center"/>
        </w:trPr>
        <w:tc>
          <w:tcPr>
            <w:tcW w:w="9747" w:type="dxa"/>
            <w:gridSpan w:val="5"/>
            <w:shd w:val="clear" w:color="auto" w:fill="auto"/>
            <w:vAlign w:val="center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t>Жилые здания</w:t>
            </w:r>
          </w:p>
        </w:tc>
      </w:tr>
      <w:tr w:rsidR="00F300F9" w:rsidRPr="00BC7A35" w:rsidTr="00A047B4">
        <w:trPr>
          <w:trHeight w:val="204"/>
          <w:jc w:val="center"/>
        </w:trPr>
        <w:tc>
          <w:tcPr>
            <w:tcW w:w="2376" w:type="dxa"/>
            <w:shd w:val="clear" w:color="auto" w:fill="auto"/>
            <w:vAlign w:val="bottom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Дзержинского, д.5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192,4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87,73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0,031302</w:t>
            </w:r>
          </w:p>
        </w:tc>
      </w:tr>
      <w:tr w:rsidR="00F300F9" w:rsidRPr="00BC7A35" w:rsidTr="00A047B4">
        <w:trPr>
          <w:trHeight w:val="24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Дзержинского, д.7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151,6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61,65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0,021996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86,5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73,92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0,026372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д.5а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911,41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364,16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0,129924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465,5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226,5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0,080808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560,9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225,86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0,08058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1556,4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657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0,234404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д.12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871,9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349,16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0,124572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129,1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58,87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0,021003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140,4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64,02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0,022842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Ленина, д.20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821,6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330,51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0,117918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Наречная, д.7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204,2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93,12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0,033221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1299,4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524,76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0,187224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д.11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1398,06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548,98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0,195863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д.12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32,47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0,011584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765,2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334,84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0,119463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223,21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0,079637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д.16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580,7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202,69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0,072316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829,9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333,56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0,119008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Свердлова, д.24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747,81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331,38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0,118227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Северная, д.9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1016,7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420,48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0,150017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Северная, д.10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985,4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396,63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0,141508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Северная, д.20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755,7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310,49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0,110776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Северная, д.21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753,2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314,32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0,112142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Северная, д.22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757,9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314,96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0,11237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д.2а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213,5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97,36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0,034734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552,2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221,8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0,079132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553,4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227,64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0,081215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122,5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69,86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0,024924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д.11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767,4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314,32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0,112142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</w:pPr>
            <w:r w:rsidRPr="00BC7A35">
              <w:rPr>
                <w:color w:val="000000"/>
              </w:rPr>
              <w:t>Жилой дом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r w:rsidRPr="00BC7A35">
              <w:t>Шевченко, д.13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760,5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  <w:r w:rsidRPr="00C343E3">
              <w:rPr>
                <w:color w:val="000000"/>
              </w:rPr>
              <w:t>289,7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 w:rsidRPr="00BC7A35">
              <w:rPr>
                <w:color w:val="000000"/>
              </w:rPr>
              <w:t>0,103357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9747" w:type="dxa"/>
            <w:gridSpan w:val="5"/>
            <w:shd w:val="clear" w:color="auto" w:fill="auto"/>
            <w:hideMark/>
          </w:tcPr>
          <w:p w:rsidR="00F300F9" w:rsidRPr="00BC7A35" w:rsidRDefault="00F300F9" w:rsidP="001422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Общественные здания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Default="00F300F9" w:rsidP="0014229A">
            <w:pPr>
              <w:jc w:val="center"/>
            </w:pPr>
            <w:r w:rsidRPr="00095890">
              <w:t xml:space="preserve">Администрация </w:t>
            </w:r>
          </w:p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proofErr w:type="spellStart"/>
            <w:r w:rsidRPr="00095890">
              <w:t>сп</w:t>
            </w:r>
            <w:proofErr w:type="spellEnd"/>
            <w:r w:rsidRPr="00095890">
              <w:t xml:space="preserve"> </w:t>
            </w:r>
            <w:proofErr w:type="spellStart"/>
            <w:r w:rsidRPr="00095890">
              <w:t>Чиньяворык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30,83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0,011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proofErr w:type="spellStart"/>
            <w:r w:rsidRPr="00095890">
              <w:t>Детскиий</w:t>
            </w:r>
            <w:proofErr w:type="spellEnd"/>
            <w:r w:rsidRPr="00095890">
              <w:t xml:space="preserve"> сад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243,84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0,087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СОШ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142,94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0,051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ФАП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5,61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0,002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Почта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28,03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0,01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ОИК-37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280,28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0,1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ООО "Телец"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11,21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0,004</w:t>
            </w:r>
          </w:p>
        </w:tc>
      </w:tr>
      <w:tr w:rsidR="00F300F9" w:rsidRPr="00BC7A35" w:rsidTr="00A047B4">
        <w:trPr>
          <w:trHeight w:val="78"/>
          <w:jc w:val="center"/>
        </w:trPr>
        <w:tc>
          <w:tcPr>
            <w:tcW w:w="2376" w:type="dxa"/>
            <w:shd w:val="clear" w:color="auto" w:fill="auto"/>
            <w:vAlign w:val="center"/>
            <w:hideMark/>
          </w:tcPr>
          <w:p w:rsidR="00F300F9" w:rsidRPr="00095890" w:rsidRDefault="00F300F9" w:rsidP="0014229A">
            <w:pPr>
              <w:jc w:val="center"/>
              <w:rPr>
                <w:sz w:val="24"/>
                <w:szCs w:val="24"/>
              </w:rPr>
            </w:pPr>
            <w:r w:rsidRPr="00095890">
              <w:t>ОАО "</w:t>
            </w:r>
            <w:proofErr w:type="spellStart"/>
            <w:r w:rsidRPr="00095890">
              <w:t>Ростелеком</w:t>
            </w:r>
            <w:proofErr w:type="spellEnd"/>
            <w:r w:rsidRPr="00095890">
              <w:t>"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300F9" w:rsidRPr="00BC7A35" w:rsidRDefault="00F300F9" w:rsidP="0014229A"/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00F9" w:rsidRPr="00C343E3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16,82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095890" w:rsidRDefault="00F300F9" w:rsidP="0014229A">
            <w:pPr>
              <w:jc w:val="center"/>
              <w:rPr>
                <w:color w:val="000000"/>
              </w:rPr>
            </w:pPr>
            <w:r w:rsidRPr="00095890">
              <w:rPr>
                <w:color w:val="000000"/>
              </w:rPr>
              <w:t>0,006</w:t>
            </w:r>
          </w:p>
        </w:tc>
      </w:tr>
    </w:tbl>
    <w:p w:rsidR="00F300F9" w:rsidRDefault="00F300F9" w:rsidP="00CA449F">
      <w:pPr>
        <w:pStyle w:val="af7"/>
        <w:spacing w:before="120" w:after="120" w:line="240" w:lineRule="auto"/>
        <w:ind w:right="-23"/>
        <w:contextualSpacing w:val="0"/>
      </w:pPr>
      <w:bookmarkStart w:id="18" w:name="_Toc343247311"/>
      <w:bookmarkStart w:id="19" w:name="_Toc343877025"/>
      <w:r>
        <w:t>Часть 6 Балансы тепловой мощности и тепловой нагрузки в зонах действия источников тепловой энергии</w:t>
      </w:r>
      <w:bookmarkStart w:id="20" w:name="_Toc343247312"/>
      <w:bookmarkStart w:id="21" w:name="_Toc343877026"/>
      <w:bookmarkEnd w:id="18"/>
      <w:bookmarkEnd w:id="19"/>
    </w:p>
    <w:p w:rsidR="00F300F9" w:rsidRDefault="00F300F9" w:rsidP="00A047B4">
      <w:pPr>
        <w:pStyle w:val="af7"/>
        <w:spacing w:before="240" w:after="120" w:line="240" w:lineRule="auto"/>
        <w:ind w:right="-23"/>
        <w:rPr>
          <w:b w:val="0"/>
        </w:rPr>
      </w:pPr>
      <w:bookmarkStart w:id="22" w:name="_Toc372981458"/>
      <w:bookmarkStart w:id="23" w:name="_Toc373221384"/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22"/>
      <w:bookmarkEnd w:id="23"/>
    </w:p>
    <w:p w:rsidR="00CA449F" w:rsidRDefault="00CA449F" w:rsidP="00F300F9">
      <w:pPr>
        <w:spacing w:before="120" w:after="120"/>
        <w:rPr>
          <w:sz w:val="24"/>
          <w:szCs w:val="24"/>
        </w:rPr>
      </w:pPr>
    </w:p>
    <w:p w:rsidR="00F300F9" w:rsidRPr="009E0697" w:rsidRDefault="00F300F9" w:rsidP="00F300F9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lastRenderedPageBreak/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котельной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Чиньяворык</w:t>
      </w:r>
      <w:proofErr w:type="spellEnd"/>
    </w:p>
    <w:tbl>
      <w:tblPr>
        <w:tblpPr w:leftFromText="180" w:rightFromText="180" w:vertAnchor="text" w:tblpXSpec="center" w:tblpY="1"/>
        <w:tblOverlap w:val="never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6"/>
        <w:gridCol w:w="1433"/>
        <w:gridCol w:w="1576"/>
        <w:gridCol w:w="1863"/>
        <w:gridCol w:w="1788"/>
      </w:tblGrid>
      <w:tr w:rsidR="00F300F9" w:rsidRPr="00CA449F" w:rsidTr="00CA449F">
        <w:trPr>
          <w:trHeight w:val="1266"/>
          <w:jc w:val="center"/>
        </w:trPr>
        <w:tc>
          <w:tcPr>
            <w:tcW w:w="3510" w:type="dxa"/>
            <w:vAlign w:val="center"/>
          </w:tcPr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449F">
              <w:rPr>
                <w:rFonts w:ascii="Times New Roman" w:hAnsi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A449F">
              <w:rPr>
                <w:rFonts w:ascii="Times New Roman" w:hAnsi="Times New Roman"/>
                <w:sz w:val="20"/>
                <w:szCs w:val="20"/>
              </w:rPr>
              <w:t>Установ-ленная</w:t>
            </w:r>
            <w:proofErr w:type="spellEnd"/>
            <w:proofErr w:type="gramEnd"/>
            <w:r w:rsidRPr="00CA449F">
              <w:rPr>
                <w:rFonts w:ascii="Times New Roman" w:hAnsi="Times New Roman"/>
                <w:sz w:val="20"/>
                <w:szCs w:val="20"/>
              </w:rPr>
              <w:t xml:space="preserve"> мощность,</w:t>
            </w:r>
          </w:p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Подключенная нагрузка,</w:t>
            </w:r>
          </w:p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Перспективная тепловая мощность,</w:t>
            </w:r>
          </w:p>
          <w:p w:rsidR="00F300F9" w:rsidRPr="00CA449F" w:rsidRDefault="00F300F9" w:rsidP="00CA449F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</w:tr>
      <w:tr w:rsidR="00F300F9" w:rsidRPr="00CA449F" w:rsidTr="00CA449F">
        <w:trPr>
          <w:jc w:val="center"/>
        </w:trPr>
        <w:tc>
          <w:tcPr>
            <w:tcW w:w="3510" w:type="dxa"/>
            <w:vAlign w:val="center"/>
          </w:tcPr>
          <w:p w:rsidR="00F300F9" w:rsidRPr="00CA449F" w:rsidRDefault="00F300F9" w:rsidP="00CA449F">
            <w:pPr>
              <w:jc w:val="center"/>
            </w:pPr>
            <w:r w:rsidRPr="00CA449F">
              <w:t>Газовая котельная "Чиньяворык"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300F9" w:rsidRPr="00CA449F" w:rsidRDefault="00F300F9" w:rsidP="00CA449F">
            <w:pPr>
              <w:jc w:val="center"/>
            </w:pPr>
            <w:r w:rsidRPr="00CA449F">
              <w:t>6,9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CA449F" w:rsidRDefault="00F300F9" w:rsidP="00CA449F">
            <w:pPr>
              <w:jc w:val="center"/>
              <w:rPr>
                <w:bCs/>
                <w:color w:val="000000"/>
              </w:rPr>
            </w:pPr>
            <w:r w:rsidRPr="00CA449F">
              <w:rPr>
                <w:bCs/>
                <w:color w:val="000000"/>
              </w:rPr>
              <w:t>3,209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300F9" w:rsidRPr="00CA449F" w:rsidRDefault="00F300F9" w:rsidP="00CA449F">
            <w:pPr>
              <w:jc w:val="center"/>
              <w:rPr>
                <w:bCs/>
                <w:color w:val="000000"/>
              </w:rPr>
            </w:pPr>
            <w:r w:rsidRPr="00CA449F">
              <w:rPr>
                <w:bCs/>
                <w:color w:val="000000"/>
              </w:rPr>
              <w:t>-</w:t>
            </w:r>
          </w:p>
        </w:tc>
        <w:tc>
          <w:tcPr>
            <w:tcW w:w="1769" w:type="dxa"/>
            <w:vAlign w:val="center"/>
          </w:tcPr>
          <w:p w:rsidR="00F300F9" w:rsidRPr="00CA449F" w:rsidRDefault="00F300F9" w:rsidP="00CA449F">
            <w:pPr>
              <w:jc w:val="center"/>
              <w:rPr>
                <w:highlight w:val="red"/>
              </w:rPr>
            </w:pPr>
            <w:r w:rsidRPr="00CA449F">
              <w:t>6,9</w:t>
            </w:r>
          </w:p>
        </w:tc>
      </w:tr>
    </w:tbl>
    <w:p w:rsidR="00F300F9" w:rsidRPr="00077F13" w:rsidRDefault="00F300F9" w:rsidP="00CA449F">
      <w:pPr>
        <w:pStyle w:val="af7"/>
        <w:spacing w:before="120" w:after="120" w:line="240" w:lineRule="auto"/>
        <w:ind w:right="-23"/>
        <w:contextualSpacing w:val="0"/>
      </w:pPr>
      <w:r>
        <w:t>Часть 7</w:t>
      </w:r>
      <w:r w:rsidR="00CA449F">
        <w:t>.</w:t>
      </w:r>
      <w:r>
        <w:t xml:space="preserve"> Балансы теплоносителя</w:t>
      </w:r>
      <w:bookmarkEnd w:id="20"/>
      <w:bookmarkEnd w:id="21"/>
    </w:p>
    <w:p w:rsidR="00F300F9" w:rsidRDefault="00F300F9" w:rsidP="00CA449F">
      <w:pPr>
        <w:pStyle w:val="afd"/>
        <w:spacing w:after="0" w:line="240" w:lineRule="auto"/>
        <w:ind w:firstLine="567"/>
      </w:pPr>
      <w:bookmarkStart w:id="24" w:name="_Toc343247313"/>
      <w:bookmarkStart w:id="25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r w:rsidR="00CA449F">
        <w:t xml:space="preserve"> </w:t>
      </w:r>
      <w:r>
        <w:t>7</w:t>
      </w:r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F300F9" w:rsidRDefault="00F300F9" w:rsidP="00CA449F">
      <w:pPr>
        <w:pStyle w:val="afd"/>
        <w:spacing w:before="120" w:after="0" w:line="240" w:lineRule="auto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D471BE">
        <w:t>/</w:t>
      </w:r>
      <w:r>
        <w:t>год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73"/>
        <w:gridCol w:w="4433"/>
      </w:tblGrid>
      <w:tr w:rsidR="00F300F9" w:rsidRPr="00CA449F" w:rsidTr="00CA449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Существующее положение</w:t>
            </w:r>
          </w:p>
        </w:tc>
      </w:tr>
      <w:tr w:rsidR="00F300F9" w:rsidRPr="00CA449F" w:rsidTr="00CA449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300F9" w:rsidRPr="00CA449F" w:rsidRDefault="00F300F9" w:rsidP="0014229A">
            <w:pPr>
              <w:jc w:val="center"/>
            </w:pPr>
            <w:r w:rsidRPr="00CA449F">
              <w:t>Котельная "Чиньяворык" "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1836,51</w:t>
            </w:r>
          </w:p>
        </w:tc>
      </w:tr>
    </w:tbl>
    <w:p w:rsidR="00F300F9" w:rsidRDefault="00F300F9" w:rsidP="00F300F9">
      <w:pPr>
        <w:pStyle w:val="afd"/>
        <w:spacing w:before="240" w:after="0"/>
        <w:ind w:firstLine="0"/>
      </w:pPr>
      <w:r w:rsidRPr="00D471BE">
        <w:t xml:space="preserve">Таблица </w:t>
      </w:r>
      <w:r>
        <w:t>7</w:t>
      </w:r>
      <w:r w:rsidRPr="00D471BE">
        <w:t>.</w:t>
      </w:r>
      <w:r>
        <w:t>2</w:t>
      </w:r>
      <w:r w:rsidRPr="00D471BE">
        <w:t xml:space="preserve">. </w:t>
      </w:r>
      <w:r w:rsidRPr="00080602">
        <w:t>Годовой расход теплоносителя</w:t>
      </w:r>
    </w:p>
    <w:tbl>
      <w:tblPr>
        <w:tblW w:w="10206" w:type="dxa"/>
        <w:jc w:val="center"/>
        <w:tblLook w:val="04A0"/>
      </w:tblPr>
      <w:tblGrid>
        <w:gridCol w:w="5909"/>
        <w:gridCol w:w="1550"/>
        <w:gridCol w:w="2747"/>
      </w:tblGrid>
      <w:tr w:rsidR="00F300F9" w:rsidRPr="00CA449F" w:rsidTr="00CA449F">
        <w:trPr>
          <w:trHeight w:val="340"/>
          <w:jc w:val="center"/>
        </w:trPr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r w:rsidRPr="00CA449F">
              <w:t>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proofErr w:type="spellStart"/>
            <w:r w:rsidRPr="00CA449F">
              <w:t>Ед</w:t>
            </w:r>
            <w:proofErr w:type="gramStart"/>
            <w:r w:rsidRPr="00CA449F">
              <w:t>.и</w:t>
            </w:r>
            <w:proofErr w:type="gramEnd"/>
            <w:r w:rsidRPr="00CA449F">
              <w:t>зм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Значение показателя</w:t>
            </w:r>
          </w:p>
        </w:tc>
      </w:tr>
      <w:tr w:rsidR="00F300F9" w:rsidRPr="00CA449F" w:rsidTr="00CA449F">
        <w:trPr>
          <w:trHeight w:val="340"/>
          <w:jc w:val="center"/>
        </w:trPr>
        <w:tc>
          <w:tcPr>
            <w:tcW w:w="9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t>Котельная «Чиньяворык»</w:t>
            </w:r>
          </w:p>
        </w:tc>
      </w:tr>
      <w:tr w:rsidR="00F300F9" w:rsidRPr="00CA449F" w:rsidTr="00CA449F">
        <w:trPr>
          <w:trHeight w:val="34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Потери теплоносителя с утечкой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t>м</w:t>
            </w:r>
            <w:r w:rsidRPr="00CA449F">
              <w:rPr>
                <w:vertAlign w:val="superscript"/>
              </w:rPr>
              <w:t>3</w:t>
            </w:r>
            <w:r w:rsidRPr="00CA449F">
              <w:rPr>
                <w:color w:val="000000"/>
              </w:rPr>
              <w:t>/год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r w:rsidRPr="00CA449F">
              <w:t>805,76</w:t>
            </w:r>
          </w:p>
        </w:tc>
      </w:tr>
      <w:tr w:rsidR="00F300F9" w:rsidRPr="00CA449F" w:rsidTr="00CA449F">
        <w:trPr>
          <w:trHeight w:val="34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Технологические затраты на пусковое заполнение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t>м</w:t>
            </w:r>
            <w:r w:rsidRPr="00CA449F">
              <w:rPr>
                <w:vertAlign w:val="superscript"/>
              </w:rPr>
              <w:t>3</w:t>
            </w:r>
            <w:r w:rsidRPr="00CA449F">
              <w:rPr>
                <w:color w:val="000000"/>
              </w:rPr>
              <w:t>/год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r w:rsidRPr="00CA449F">
              <w:t>1030,74</w:t>
            </w:r>
          </w:p>
        </w:tc>
      </w:tr>
      <w:tr w:rsidR="00F300F9" w:rsidRPr="00CA449F" w:rsidTr="00CA449F">
        <w:trPr>
          <w:trHeight w:val="340"/>
          <w:jc w:val="center"/>
        </w:trPr>
        <w:tc>
          <w:tcPr>
            <w:tcW w:w="5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Годовые затраты и потери теплоносителя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t>м</w:t>
            </w:r>
            <w:r w:rsidRPr="00CA449F">
              <w:rPr>
                <w:vertAlign w:val="superscript"/>
              </w:rPr>
              <w:t>3</w:t>
            </w:r>
            <w:r w:rsidRPr="00CA449F">
              <w:rPr>
                <w:color w:val="000000"/>
              </w:rPr>
              <w:t>/год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r w:rsidRPr="00CA449F">
              <w:t>1836,51</w:t>
            </w:r>
          </w:p>
        </w:tc>
      </w:tr>
    </w:tbl>
    <w:p w:rsidR="00F300F9" w:rsidRDefault="00F300F9" w:rsidP="00CA449F">
      <w:pPr>
        <w:pStyle w:val="afd"/>
        <w:spacing w:before="120" w:after="120" w:line="240" w:lineRule="auto"/>
        <w:ind w:firstLine="0"/>
        <w:rPr>
          <w:b/>
        </w:rPr>
      </w:pPr>
      <w:r w:rsidRPr="00077F13">
        <w:rPr>
          <w:b/>
        </w:rPr>
        <w:t>Часть 8</w:t>
      </w:r>
      <w:r w:rsidR="00CA449F">
        <w:rPr>
          <w:b/>
        </w:rPr>
        <w:t>.</w:t>
      </w:r>
      <w:r w:rsidRPr="00077F13">
        <w:rPr>
          <w:b/>
        </w:rPr>
        <w:t xml:space="preserve"> Топливные балансы источников тепловой энергии и система обеспечения топливом</w:t>
      </w:r>
      <w:bookmarkEnd w:id="24"/>
      <w:bookmarkEnd w:id="25"/>
    </w:p>
    <w:p w:rsidR="00F300F9" w:rsidRPr="00A30BEE" w:rsidRDefault="00F300F9" w:rsidP="00CA449F">
      <w:pPr>
        <w:pStyle w:val="afd"/>
        <w:spacing w:line="240" w:lineRule="auto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F300F9" w:rsidRPr="00BB03EC" w:rsidRDefault="00F300F9" w:rsidP="00CA449F">
      <w:pPr>
        <w:pStyle w:val="afd"/>
        <w:spacing w:after="0" w:line="240" w:lineRule="auto"/>
        <w:ind w:firstLine="0"/>
      </w:pPr>
      <w:r>
        <w:t>Таблица 8.1. Сводная информация по используемому топливу на теплогенерирующем источнике сельского поселения Чиньяворык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91"/>
        <w:gridCol w:w="2194"/>
        <w:gridCol w:w="3022"/>
        <w:gridCol w:w="1699"/>
      </w:tblGrid>
      <w:tr w:rsidR="00F300F9" w:rsidRPr="00CA449F" w:rsidTr="00CA449F">
        <w:trPr>
          <w:trHeight w:val="969"/>
          <w:jc w:val="center"/>
        </w:trPr>
        <w:tc>
          <w:tcPr>
            <w:tcW w:w="3291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Вид используемого топлива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Расход топлива на выработку тепловой энергии,</w:t>
            </w:r>
          </w:p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т/год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Резервный вид топлива</w:t>
            </w:r>
          </w:p>
        </w:tc>
      </w:tr>
      <w:tr w:rsidR="00F300F9" w:rsidRPr="00CA449F" w:rsidTr="00CA449F">
        <w:trPr>
          <w:trHeight w:val="477"/>
          <w:jc w:val="center"/>
        </w:trPr>
        <w:tc>
          <w:tcPr>
            <w:tcW w:w="3291" w:type="dxa"/>
            <w:shd w:val="clear" w:color="auto" w:fill="auto"/>
            <w:vAlign w:val="center"/>
          </w:tcPr>
          <w:p w:rsidR="00F300F9" w:rsidRPr="00CA449F" w:rsidRDefault="00F300F9" w:rsidP="0014229A">
            <w:pPr>
              <w:jc w:val="center"/>
            </w:pPr>
            <w:r w:rsidRPr="00CA449F">
              <w:t>Котельная «Чиньяворык»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Природный газ</w:t>
            </w:r>
          </w:p>
        </w:tc>
        <w:tc>
          <w:tcPr>
            <w:tcW w:w="3022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color w:val="000000"/>
                <w:sz w:val="20"/>
                <w:szCs w:val="20"/>
              </w:rPr>
              <w:t>1383,396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300F9" w:rsidRPr="00CA449F" w:rsidRDefault="00F300F9" w:rsidP="0014229A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CA449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F300F9" w:rsidRDefault="00F300F9" w:rsidP="00F300F9">
      <w:pPr>
        <w:pStyle w:val="af7"/>
      </w:pPr>
      <w:bookmarkStart w:id="26" w:name="_Toc343247314"/>
      <w:bookmarkStart w:id="27" w:name="_Toc343877028"/>
    </w:p>
    <w:p w:rsidR="00F300F9" w:rsidRDefault="00F300F9" w:rsidP="00CA449F">
      <w:pPr>
        <w:pStyle w:val="af7"/>
        <w:spacing w:before="120" w:after="120" w:line="240" w:lineRule="auto"/>
        <w:ind w:right="-23"/>
        <w:contextualSpacing w:val="0"/>
      </w:pPr>
      <w:r w:rsidRPr="00636AE1">
        <w:t>Часть 9</w:t>
      </w:r>
      <w:r w:rsidR="00CA449F">
        <w:t xml:space="preserve">. </w:t>
      </w:r>
      <w:r w:rsidRPr="00636AE1">
        <w:t xml:space="preserve"> Надежность теплоснабжения</w:t>
      </w:r>
      <w:bookmarkStart w:id="28" w:name="_Toc343247315"/>
      <w:bookmarkStart w:id="29" w:name="_Toc343877029"/>
      <w:bookmarkEnd w:id="26"/>
      <w:bookmarkEnd w:id="27"/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750B56">
        <w:rPr>
          <w:sz w:val="24"/>
          <w:szCs w:val="24"/>
        </w:rPr>
        <w:t xml:space="preserve">В соответствии с пунктом 6.28 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 пунктом 6.25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Pr="00750B56">
        <w:rPr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Pr="00750B56">
        <w:rPr>
          <w:sz w:val="24"/>
          <w:szCs w:val="24"/>
        </w:rPr>
        <w:t>Кг</w:t>
      </w:r>
      <w:proofErr w:type="gramEnd"/>
      <w:r w:rsidRPr="00750B56">
        <w:rPr>
          <w:sz w:val="24"/>
          <w:szCs w:val="24"/>
        </w:rPr>
        <w:t>), живучести (Ж).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В настоящей главе используются термины и определения в соответствии  со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2012).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</w:t>
      </w:r>
      <w:proofErr w:type="gramStart"/>
      <w:r w:rsidRPr="00750B56">
        <w:rPr>
          <w:sz w:val="24"/>
          <w:szCs w:val="24"/>
        </w:rPr>
        <w:t xml:space="preserve"> )</w:t>
      </w:r>
      <w:proofErr w:type="gramEnd"/>
      <w:r w:rsidRPr="00750B56">
        <w:rPr>
          <w:sz w:val="24"/>
          <w:szCs w:val="24"/>
        </w:rPr>
        <w:t xml:space="preserve"> и потребителей теплоты. 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lastRenderedPageBreak/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готовности  (качества) системы (</w:t>
      </w:r>
      <w:proofErr w:type="gramStart"/>
      <w:r w:rsidRPr="00750B56">
        <w:rPr>
          <w:b/>
          <w:sz w:val="24"/>
          <w:szCs w:val="24"/>
        </w:rPr>
        <w:t>Кг</w:t>
      </w:r>
      <w:proofErr w:type="gramEnd"/>
      <w:r w:rsidRPr="00750B56">
        <w:rPr>
          <w:b/>
          <w:sz w:val="24"/>
          <w:szCs w:val="24"/>
        </w:rPr>
        <w:t xml:space="preserve">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F300F9" w:rsidRPr="00750B56" w:rsidRDefault="00F300F9" w:rsidP="00CA449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F300F9" w:rsidRPr="00077F13" w:rsidRDefault="00F300F9" w:rsidP="00CA449F">
      <w:pPr>
        <w:pStyle w:val="af7"/>
        <w:spacing w:before="120" w:after="120" w:line="240" w:lineRule="auto"/>
        <w:ind w:right="-23"/>
        <w:contextualSpacing w:val="0"/>
      </w:pPr>
      <w:r>
        <w:t>Часть 10</w:t>
      </w:r>
      <w:r w:rsidR="00CA449F">
        <w:t>.</w:t>
      </w:r>
      <w:r>
        <w:t xml:space="preserve">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28"/>
      <w:bookmarkEnd w:id="29"/>
    </w:p>
    <w:p w:rsidR="00F300F9" w:rsidRDefault="00F300F9" w:rsidP="00CA449F">
      <w:pPr>
        <w:pStyle w:val="afd"/>
        <w:spacing w:line="240" w:lineRule="auto"/>
      </w:pPr>
      <w:bookmarkStart w:id="30" w:name="_Toc343247316"/>
      <w:bookmarkStart w:id="31" w:name="_Toc343877030"/>
      <w:r w:rsidRPr="005E1600">
        <w:t>Состав базовых значений целевых показателей источников тепловой энергии на 201</w:t>
      </w:r>
      <w:r>
        <w:t>4</w:t>
      </w:r>
      <w:r w:rsidRPr="005E1600">
        <w:t xml:space="preserve"> год</w:t>
      </w:r>
      <w:r>
        <w:t xml:space="preserve"> представлены в таблицах 10.1- 10.2.</w:t>
      </w:r>
    </w:p>
    <w:p w:rsidR="00F300F9" w:rsidRDefault="00F300F9" w:rsidP="00CA449F">
      <w:pPr>
        <w:pStyle w:val="afd"/>
        <w:spacing w:after="120" w:line="240" w:lineRule="auto"/>
        <w:ind w:firstLine="0"/>
        <w:jc w:val="left"/>
      </w:pPr>
      <w:r>
        <w:t xml:space="preserve">Таблица 10.1. </w:t>
      </w:r>
      <w:r w:rsidRPr="005E1600">
        <w:t xml:space="preserve">Состав базовых значений целевых показателей </w:t>
      </w:r>
      <w:r>
        <w:t>котельной «Чиньяворык»</w:t>
      </w:r>
    </w:p>
    <w:tbl>
      <w:tblPr>
        <w:tblW w:w="10206" w:type="dxa"/>
        <w:jc w:val="center"/>
        <w:tblLayout w:type="fixed"/>
        <w:tblLook w:val="04A0"/>
      </w:tblPr>
      <w:tblGrid>
        <w:gridCol w:w="3441"/>
        <w:gridCol w:w="84"/>
        <w:gridCol w:w="3989"/>
        <w:gridCol w:w="2692"/>
      </w:tblGrid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Целевые показатели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Значение показателя</w:t>
            </w:r>
          </w:p>
        </w:tc>
      </w:tr>
      <w:tr w:rsidR="00F300F9" w:rsidRPr="00CA449F" w:rsidTr="00CA449F">
        <w:trPr>
          <w:trHeight w:val="89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Установленная мощность котельной, Гкал/час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6,9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 xml:space="preserve">Отапливаемая площадь, </w:t>
            </w:r>
            <w:proofErr w:type="gramStart"/>
            <w:r w:rsidRPr="00CA449F">
              <w:rPr>
                <w:color w:val="000000"/>
              </w:rPr>
              <w:t>м</w:t>
            </w:r>
            <w:proofErr w:type="gramEnd"/>
            <w:r w:rsidRPr="00CA449F">
              <w:rPr>
                <w:color w:val="000000"/>
              </w:rPr>
              <w:t>²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Всего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17882,71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общественные здания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-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жилой фонд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17882,71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производственные здания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Присоединенная нагрузка Гкал/</w:t>
            </w:r>
            <w:proofErr w:type="gramStart"/>
            <w:r w:rsidRPr="00CA449F">
              <w:rPr>
                <w:color w:val="000000"/>
              </w:rPr>
              <w:t>ч</w:t>
            </w:r>
            <w:proofErr w:type="gramEnd"/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</w:pPr>
            <w:r w:rsidRPr="00CA449F">
              <w:t>3,209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Располагаемая тепловая мощность котельной, Гкал/</w:t>
            </w:r>
            <w:proofErr w:type="gramStart"/>
            <w:r w:rsidRPr="00CA449F">
              <w:rPr>
                <w:color w:val="000000"/>
              </w:rPr>
              <w:t>ч</w:t>
            </w:r>
            <w:proofErr w:type="gramEnd"/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6,21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  Топливо</w:t>
            </w:r>
          </w:p>
        </w:tc>
        <w:tc>
          <w:tcPr>
            <w:tcW w:w="3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Вид топлива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Природный газ</w:t>
            </w:r>
          </w:p>
        </w:tc>
      </w:tr>
      <w:tr w:rsidR="00F300F9" w:rsidRPr="00CA449F" w:rsidTr="00CA449F">
        <w:trPr>
          <w:trHeight w:val="116"/>
          <w:jc w:val="center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Калорийность, ккал/кг (н</w:t>
            </w:r>
            <w:proofErr w:type="gramStart"/>
            <w:r w:rsidRPr="00CA449F">
              <w:rPr>
                <w:color w:val="000000"/>
              </w:rPr>
              <w:t>.м</w:t>
            </w:r>
            <w:proofErr w:type="gramEnd"/>
            <w:r w:rsidRPr="00CA449F">
              <w:rPr>
                <w:color w:val="000000"/>
              </w:rPr>
              <w:t>³)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8,05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Стоимость с НДС, </w:t>
            </w:r>
            <w:proofErr w:type="spellStart"/>
            <w:r w:rsidRPr="00CA449F">
              <w:rPr>
                <w:color w:val="000000"/>
              </w:rPr>
              <w:t>руб</w:t>
            </w:r>
            <w:proofErr w:type="spellEnd"/>
            <w:r w:rsidRPr="00CA449F">
              <w:rPr>
                <w:color w:val="000000"/>
              </w:rPr>
              <w:t xml:space="preserve">/ </w:t>
            </w:r>
            <w:proofErr w:type="gramStart"/>
            <w:r w:rsidRPr="00CA449F">
              <w:rPr>
                <w:color w:val="000000"/>
              </w:rPr>
              <w:t>м</w:t>
            </w:r>
            <w:proofErr w:type="gramEnd"/>
            <w:r w:rsidRPr="00CA449F">
              <w:rPr>
                <w:color w:val="000000"/>
              </w:rPr>
              <w:t>³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3749,04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Тип котлов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proofErr w:type="gramStart"/>
            <w:r w:rsidRPr="00CA449F">
              <w:rPr>
                <w:color w:val="000000"/>
              </w:rPr>
              <w:t>КВ-ГМ</w:t>
            </w:r>
            <w:proofErr w:type="gramEnd"/>
            <w:r w:rsidRPr="00CA449F">
              <w:rPr>
                <w:color w:val="000000"/>
              </w:rPr>
              <w:t>, ВК-21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Количество котлов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Всего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3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Рабочих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Резервных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Собственные нужды котельной,  %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1,24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Потери тепловой энергии в тепловых сетях. %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30,03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CA449F">
              <w:rPr>
                <w:color w:val="000000"/>
              </w:rPr>
              <w:t>предыдущие</w:t>
            </w:r>
            <w:proofErr w:type="gramEnd"/>
            <w:r w:rsidRPr="00CA449F">
              <w:rPr>
                <w:color w:val="000000"/>
              </w:rPr>
              <w:t xml:space="preserve"> 5 лет)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Продолжительность отопительного периода, часов (за </w:t>
            </w:r>
            <w:proofErr w:type="gramStart"/>
            <w:r w:rsidRPr="00CA449F">
              <w:rPr>
                <w:color w:val="000000"/>
              </w:rPr>
              <w:t>предыдущие</w:t>
            </w:r>
            <w:proofErr w:type="gramEnd"/>
            <w:r w:rsidRPr="00CA449F">
              <w:rPr>
                <w:color w:val="000000"/>
              </w:rPr>
              <w:t xml:space="preserve"> 5 лет)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6360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Ориентировочное значение полезного отпуска в год, Гкал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8000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Фактическое значение полезного отпуска в год, Гкал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7991,98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Выработка тепловой энергии в год, Гкал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11422,3</w:t>
            </w:r>
          </w:p>
        </w:tc>
      </w:tr>
      <w:tr w:rsidR="00F300F9" w:rsidRPr="00CA449F" w:rsidTr="00CA449F">
        <w:trPr>
          <w:trHeight w:val="397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Расход топлива в год, </w:t>
            </w:r>
            <w:proofErr w:type="gramStart"/>
            <w:r w:rsidRPr="00CA449F">
              <w:rPr>
                <w:color w:val="000000"/>
              </w:rPr>
              <w:t>т</w:t>
            </w:r>
            <w:proofErr w:type="gramEnd"/>
            <w:r w:rsidRPr="00CA449F">
              <w:rPr>
                <w:color w:val="000000"/>
              </w:rPr>
              <w:t xml:space="preserve"> 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1383,396</w:t>
            </w:r>
          </w:p>
        </w:tc>
      </w:tr>
      <w:tr w:rsidR="00F300F9" w:rsidRPr="00CA449F" w:rsidTr="00CA449F">
        <w:trPr>
          <w:trHeight w:val="397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Удельный расход условного топлива на выработку тепловой энергии (т. </w:t>
            </w:r>
            <w:proofErr w:type="spellStart"/>
            <w:r w:rsidRPr="00CA449F">
              <w:rPr>
                <w:color w:val="000000"/>
              </w:rPr>
              <w:t>у.т</w:t>
            </w:r>
            <w:proofErr w:type="spellEnd"/>
            <w:r w:rsidRPr="00CA449F">
              <w:rPr>
                <w:color w:val="000000"/>
              </w:rPr>
              <w:t>. /год)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173,1</w:t>
            </w:r>
          </w:p>
        </w:tc>
      </w:tr>
      <w:tr w:rsidR="00F300F9" w:rsidRPr="00CA449F" w:rsidTr="00CA449F">
        <w:trPr>
          <w:trHeight w:val="397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 w:rsidRPr="00CA449F">
              <w:rPr>
                <w:color w:val="000000"/>
              </w:rPr>
              <w:t>км</w:t>
            </w:r>
            <w:proofErr w:type="gramEnd"/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7,035</w:t>
            </w:r>
          </w:p>
        </w:tc>
      </w:tr>
      <w:tr w:rsidR="00F300F9" w:rsidRPr="00CA449F" w:rsidTr="00CA449F">
        <w:trPr>
          <w:trHeight w:val="565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lastRenderedPageBreak/>
              <w:t xml:space="preserve">Установленный тариф на тепловую энергию без НДС, </w:t>
            </w:r>
            <w:proofErr w:type="spellStart"/>
            <w:r w:rsidRPr="00CA449F">
              <w:t>руб</w:t>
            </w:r>
            <w:proofErr w:type="spellEnd"/>
            <w:r w:rsidRPr="00CA449F">
              <w:t xml:space="preserve">/Гкал </w:t>
            </w:r>
          </w:p>
        </w:tc>
        <w:tc>
          <w:tcPr>
            <w:tcW w:w="25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1626,46</w:t>
            </w:r>
          </w:p>
        </w:tc>
      </w:tr>
      <w:tr w:rsidR="00F300F9" w:rsidRPr="00CA449F" w:rsidTr="00CA449F">
        <w:trPr>
          <w:trHeight w:val="275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t xml:space="preserve">Установленный тариф на ГВС без НДС, </w:t>
            </w:r>
            <w:proofErr w:type="spellStart"/>
            <w:r w:rsidRPr="00CA449F">
              <w:t>руб</w:t>
            </w:r>
            <w:proofErr w:type="spellEnd"/>
            <w:r w:rsidRPr="00CA449F">
              <w:t>/Гкал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jc w:val="center"/>
              <w:rPr>
                <w:color w:val="000000"/>
              </w:rPr>
            </w:pPr>
            <w:r w:rsidRPr="00CA449F">
              <w:rPr>
                <w:color w:val="000000"/>
              </w:rPr>
              <w:t>144,87</w:t>
            </w:r>
          </w:p>
        </w:tc>
      </w:tr>
      <w:tr w:rsidR="00F300F9" w:rsidRPr="00CA449F" w:rsidTr="00CA449F">
        <w:trPr>
          <w:trHeight w:val="78"/>
          <w:jc w:val="center"/>
        </w:trPr>
        <w:tc>
          <w:tcPr>
            <w:tcW w:w="7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F300F9" w:rsidP="0014229A">
            <w:pPr>
              <w:rPr>
                <w:color w:val="000000"/>
              </w:rPr>
            </w:pPr>
            <w:r w:rsidRPr="00CA449F">
              <w:rPr>
                <w:color w:val="000000"/>
              </w:rPr>
              <w:t>Организация, эксплуатирующая котельную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0F9" w:rsidRPr="00CA449F" w:rsidRDefault="00BE4C03" w:rsidP="0014229A">
            <w:pPr>
              <w:jc w:val="center"/>
              <w:rPr>
                <w:color w:val="000000"/>
              </w:rPr>
            </w:pPr>
            <w:r>
              <w:rPr>
                <w:lang w:eastAsia="ar-SA"/>
              </w:rPr>
              <w:t>АО «КТЭК»</w:t>
            </w:r>
          </w:p>
        </w:tc>
      </w:tr>
    </w:tbl>
    <w:p w:rsidR="00CA449F" w:rsidRDefault="00F300F9" w:rsidP="00CA449F">
      <w:pPr>
        <w:pStyle w:val="af7"/>
        <w:spacing w:before="120" w:after="120" w:line="240" w:lineRule="auto"/>
        <w:ind w:right="-23"/>
        <w:contextualSpacing w:val="0"/>
      </w:pPr>
      <w:r>
        <w:t>Часть 11</w:t>
      </w:r>
      <w:r w:rsidR="00CA449F">
        <w:t>.</w:t>
      </w:r>
      <w:r>
        <w:t xml:space="preserve"> Цены (тарифы) в сфере теплоснабжения</w:t>
      </w:r>
      <w:bookmarkEnd w:id="30"/>
      <w:bookmarkEnd w:id="31"/>
    </w:p>
    <w:p w:rsidR="00F300F9" w:rsidRPr="0062625E" w:rsidRDefault="00F300F9" w:rsidP="00CA449F">
      <w:pPr>
        <w:pStyle w:val="af7"/>
        <w:spacing w:after="240" w:line="240" w:lineRule="auto"/>
        <w:ind w:right="-23"/>
        <w:contextualSpacing w:val="0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 w:rsidR="00E00478">
        <w:rPr>
          <w:b w:val="0"/>
        </w:rPr>
        <w:t xml:space="preserve"> </w:t>
      </w:r>
      <w:r>
        <w:rPr>
          <w:b w:val="0"/>
        </w:rPr>
        <w:t xml:space="preserve">сельского поселения </w:t>
      </w:r>
      <w:proofErr w:type="spellStart"/>
      <w:r>
        <w:rPr>
          <w:b w:val="0"/>
        </w:rPr>
        <w:t>Чиньяворык</w:t>
      </w:r>
      <w:proofErr w:type="spellEnd"/>
      <w:r>
        <w:rPr>
          <w:b w:val="0"/>
        </w:rPr>
        <w:t xml:space="preserve"> от  муниципальной котельной.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2"/>
        <w:gridCol w:w="6154"/>
      </w:tblGrid>
      <w:tr w:rsidR="00F300F9" w:rsidRPr="002718F7" w:rsidTr="00BD5795">
        <w:trPr>
          <w:trHeight w:val="310"/>
        </w:trPr>
        <w:tc>
          <w:tcPr>
            <w:tcW w:w="4052" w:type="dxa"/>
            <w:vMerge w:val="restart"/>
            <w:shd w:val="clear" w:color="auto" w:fill="auto"/>
            <w:vAlign w:val="center"/>
          </w:tcPr>
          <w:p w:rsidR="00F300F9" w:rsidRPr="002718F7" w:rsidRDefault="00F300F9" w:rsidP="002718F7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bookmarkStart w:id="32" w:name="_Toc343247317"/>
            <w:bookmarkStart w:id="33" w:name="_Toc343877031"/>
            <w:r w:rsidRPr="002718F7">
              <w:rPr>
                <w:rFonts w:ascii="Times New Roman" w:hAnsi="Times New Roman"/>
                <w:sz w:val="20"/>
                <w:szCs w:val="24"/>
              </w:rPr>
              <w:t>Источник тепловой энергии</w:t>
            </w:r>
          </w:p>
        </w:tc>
        <w:tc>
          <w:tcPr>
            <w:tcW w:w="6154" w:type="dxa"/>
            <w:vAlign w:val="center"/>
          </w:tcPr>
          <w:p w:rsidR="00F300F9" w:rsidRPr="002718F7" w:rsidRDefault="00F300F9" w:rsidP="002718F7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2718F7">
              <w:rPr>
                <w:rFonts w:ascii="Times New Roman" w:hAnsi="Times New Roman"/>
                <w:sz w:val="20"/>
                <w:szCs w:val="24"/>
              </w:rPr>
              <w:t>Тарифы на тепловую энергию, руб./Гкал</w:t>
            </w:r>
          </w:p>
        </w:tc>
      </w:tr>
      <w:tr w:rsidR="00BD5795" w:rsidRPr="002718F7" w:rsidTr="00BD5795">
        <w:trPr>
          <w:trHeight w:val="92"/>
        </w:trPr>
        <w:tc>
          <w:tcPr>
            <w:tcW w:w="4052" w:type="dxa"/>
            <w:vMerge/>
            <w:shd w:val="clear" w:color="auto" w:fill="auto"/>
            <w:vAlign w:val="center"/>
          </w:tcPr>
          <w:p w:rsidR="00BD5795" w:rsidRPr="002718F7" w:rsidRDefault="00BD5795" w:rsidP="002718F7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6154" w:type="dxa"/>
            <w:vAlign w:val="center"/>
          </w:tcPr>
          <w:p w:rsidR="00BD5795" w:rsidRPr="002718F7" w:rsidRDefault="00BD5795" w:rsidP="002718F7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2017</w:t>
            </w:r>
          </w:p>
        </w:tc>
      </w:tr>
      <w:tr w:rsidR="00BD5795" w:rsidRPr="002718F7" w:rsidTr="007E1F98">
        <w:trPr>
          <w:trHeight w:val="78"/>
        </w:trPr>
        <w:tc>
          <w:tcPr>
            <w:tcW w:w="4052" w:type="dxa"/>
            <w:shd w:val="clear" w:color="auto" w:fill="auto"/>
            <w:vAlign w:val="center"/>
          </w:tcPr>
          <w:p w:rsidR="00BD5795" w:rsidRPr="002718F7" w:rsidRDefault="00BD5795" w:rsidP="002718F7">
            <w:pPr>
              <w:jc w:val="center"/>
              <w:rPr>
                <w:szCs w:val="24"/>
              </w:rPr>
            </w:pPr>
            <w:r w:rsidRPr="002718F7">
              <w:rPr>
                <w:szCs w:val="24"/>
              </w:rPr>
              <w:t>Тепловая энергия</w:t>
            </w:r>
          </w:p>
        </w:tc>
        <w:tc>
          <w:tcPr>
            <w:tcW w:w="6154" w:type="dxa"/>
            <w:vAlign w:val="center"/>
          </w:tcPr>
          <w:p w:rsidR="00BD5795" w:rsidRPr="002718F7" w:rsidRDefault="00BD5795" w:rsidP="002718F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2124,7</w:t>
            </w:r>
          </w:p>
        </w:tc>
      </w:tr>
    </w:tbl>
    <w:p w:rsidR="00F300F9" w:rsidRPr="001D32E3" w:rsidRDefault="00F300F9" w:rsidP="002718F7">
      <w:pPr>
        <w:pStyle w:val="af7"/>
        <w:spacing w:before="120" w:after="120" w:line="240" w:lineRule="auto"/>
        <w:ind w:right="-23"/>
        <w:contextualSpacing w:val="0"/>
      </w:pPr>
      <w:r>
        <w:t>Часть 12</w:t>
      </w:r>
      <w:r w:rsidR="00CA449F">
        <w:t>.</w:t>
      </w:r>
      <w:r>
        <w:t xml:space="preserve">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32"/>
      <w:bookmarkEnd w:id="33"/>
    </w:p>
    <w:p w:rsidR="00F300F9" w:rsidRPr="00F07DFA" w:rsidRDefault="00F300F9" w:rsidP="002718F7">
      <w:pPr>
        <w:pStyle w:val="afd"/>
        <w:spacing w:after="0" w:line="240" w:lineRule="auto"/>
        <w:ind w:right="-23" w:firstLine="0"/>
      </w:pPr>
      <w:r w:rsidRPr="00F07DFA">
        <w:t xml:space="preserve">На данный момент на территории </w:t>
      </w:r>
      <w:r>
        <w:t>сельского поселения Чиньяворык</w:t>
      </w:r>
      <w:r w:rsidRPr="00F07DFA">
        <w:t xml:space="preserve"> выявлены следующие технические и технологические проблемы:</w:t>
      </w:r>
    </w:p>
    <w:p w:rsidR="00F300F9" w:rsidRPr="00F07DFA" w:rsidRDefault="00F300F9" w:rsidP="002718F7">
      <w:pPr>
        <w:numPr>
          <w:ilvl w:val="0"/>
          <w:numId w:val="16"/>
        </w:numPr>
        <w:ind w:left="0" w:right="-23" w:firstLine="0"/>
        <w:jc w:val="both"/>
        <w:rPr>
          <w:sz w:val="24"/>
          <w:szCs w:val="24"/>
        </w:rPr>
      </w:pPr>
      <w:bookmarkStart w:id="34" w:name="_Toc343247318"/>
      <w:bookmarkStart w:id="35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F300F9" w:rsidRPr="00F07DFA" w:rsidRDefault="00F300F9" w:rsidP="002718F7">
      <w:pPr>
        <w:numPr>
          <w:ilvl w:val="0"/>
          <w:numId w:val="16"/>
        </w:numPr>
        <w:ind w:left="0" w:right="-23" w:firstLine="0"/>
        <w:jc w:val="both"/>
        <w:rPr>
          <w:sz w:val="24"/>
          <w:szCs w:val="24"/>
        </w:rPr>
      </w:pPr>
      <w:r w:rsidRPr="00F07DFA">
        <w:rPr>
          <w:sz w:val="24"/>
          <w:szCs w:val="24"/>
        </w:rPr>
        <w:t>отсутствие автоматизированных систем учета подачи тепла и теплоносителя потребителям;</w:t>
      </w:r>
    </w:p>
    <w:p w:rsidR="00F300F9" w:rsidRPr="00F07DFA" w:rsidRDefault="00F300F9" w:rsidP="002718F7">
      <w:pPr>
        <w:numPr>
          <w:ilvl w:val="0"/>
          <w:numId w:val="16"/>
        </w:numPr>
        <w:ind w:left="0" w:right="-23" w:firstLine="0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F300F9" w:rsidRPr="00F07DFA" w:rsidRDefault="00F300F9" w:rsidP="002718F7">
      <w:pPr>
        <w:pStyle w:val="af5"/>
        <w:spacing w:after="0" w:line="240" w:lineRule="auto"/>
        <w:ind w:right="-23"/>
        <w:jc w:val="both"/>
        <w:rPr>
          <w:b w:val="0"/>
        </w:rPr>
      </w:pPr>
      <w:r w:rsidRPr="00F07DFA">
        <w:rPr>
          <w:b w:val="0"/>
        </w:rPr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F300F9" w:rsidRDefault="00F300F9" w:rsidP="002718F7">
      <w:pPr>
        <w:pStyle w:val="af5"/>
        <w:spacing w:before="240" w:after="240" w:line="240" w:lineRule="auto"/>
        <w:ind w:right="-23"/>
      </w:pPr>
      <w:r>
        <w:t>ГЛАВА 2</w:t>
      </w:r>
      <w:r w:rsidR="002718F7">
        <w:t>.</w:t>
      </w:r>
      <w:r>
        <w:t xml:space="preserve"> ПЕРСПЕКТИВНОЕ ПОТРЕБЛЕНИЕ ТЕПЛОВОЙ ЭНЕРГИИ НА ЦЕЛИ ТЕПЛОСНАБЖЕНИЯ</w:t>
      </w:r>
      <w:bookmarkStart w:id="36" w:name="_Toc343247319"/>
      <w:bookmarkStart w:id="37" w:name="_Toc343877033"/>
      <w:bookmarkEnd w:id="34"/>
      <w:bookmarkEnd w:id="35"/>
    </w:p>
    <w:p w:rsidR="00F300F9" w:rsidRPr="00266706" w:rsidRDefault="00F300F9" w:rsidP="002718F7">
      <w:pPr>
        <w:pStyle w:val="afff1"/>
        <w:spacing w:before="0" w:after="0"/>
        <w:ind w:right="-23"/>
      </w:pPr>
      <w:r w:rsidRPr="00142F9F">
        <w:t>В связи с развитием сельского поселения Чиньяворык, ростом его населения и строительством новых жилых зданий Теплоснабжение общественного и жилого фонда поселения предусматривается от существующей котельной с проведением ее реконструкции и от автономных индивидуальных источников теплоты</w:t>
      </w:r>
      <w:r w:rsidRPr="00266706">
        <w:t>.</w:t>
      </w:r>
    </w:p>
    <w:p w:rsidR="00F300F9" w:rsidRPr="00C233F4" w:rsidRDefault="00F300F9" w:rsidP="002718F7">
      <w:pPr>
        <w:pStyle w:val="af5"/>
        <w:spacing w:before="240" w:after="240" w:line="240" w:lineRule="auto"/>
        <w:ind w:right="-23"/>
        <w:rPr>
          <w:color w:val="FF0000"/>
        </w:rPr>
      </w:pPr>
      <w:bookmarkStart w:id="38" w:name="_Toc373221395"/>
      <w:bookmarkStart w:id="39" w:name="_Toc343247320"/>
      <w:bookmarkStart w:id="40" w:name="_Toc343877034"/>
      <w:bookmarkEnd w:id="36"/>
      <w:bookmarkEnd w:id="37"/>
      <w:r w:rsidRPr="001C0AAF">
        <w:t>ГЛАВА 3. ЭЛЕКТРОННАЯ МОДЕЛЬ СИСТЕМЫ ТЕПЛОСНАБЖЕНИЯ ПОСЕЛЕНИЯ</w:t>
      </w:r>
      <w:bookmarkEnd w:id="38"/>
    </w:p>
    <w:p w:rsidR="00F300F9" w:rsidRDefault="00F300F9" w:rsidP="002718F7">
      <w:pPr>
        <w:pStyle w:val="af5"/>
        <w:spacing w:after="0" w:line="240" w:lineRule="auto"/>
        <w:ind w:right="-23" w:firstLine="567"/>
        <w:jc w:val="both"/>
        <w:rPr>
          <w:b w:val="0"/>
        </w:rPr>
      </w:pPr>
      <w:proofErr w:type="spellStart"/>
      <w:r w:rsidRPr="002718F7">
        <w:rPr>
          <w:b w:val="0"/>
          <w:u w:val="single"/>
        </w:rPr>
        <w:t>Геоинформационная</w:t>
      </w:r>
      <w:proofErr w:type="spellEnd"/>
      <w:r w:rsidRPr="002718F7">
        <w:rPr>
          <w:b w:val="0"/>
          <w:u w:val="single"/>
        </w:rPr>
        <w:t xml:space="preserve"> система (ГИС)</w:t>
      </w:r>
      <w:r>
        <w:rPr>
          <w:b w:val="0"/>
        </w:rPr>
        <w:t xml:space="preserve"> </w:t>
      </w:r>
      <w:r w:rsidR="002718F7">
        <w:rPr>
          <w:b w:val="0"/>
        </w:rPr>
        <w:t>-</w:t>
      </w:r>
      <w:r>
        <w:rPr>
          <w:b w:val="0"/>
        </w:rPr>
        <w:t xml:space="preserve">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</w:t>
      </w:r>
      <w:proofErr w:type="spellStart"/>
      <w:r>
        <w:rPr>
          <w:b w:val="0"/>
        </w:rPr>
        <w:t>геоинформационных</w:t>
      </w:r>
      <w:proofErr w:type="spellEnd"/>
      <w:r>
        <w:rPr>
          <w:b w:val="0"/>
        </w:rPr>
        <w:t xml:space="preserve"> технологий, поддерживается аппаратным, программным, информационным обеспечением.</w:t>
      </w:r>
    </w:p>
    <w:p w:rsidR="00F300F9" w:rsidRDefault="00F300F9" w:rsidP="002718F7">
      <w:pPr>
        <w:pStyle w:val="af5"/>
        <w:spacing w:after="0" w:line="240" w:lineRule="auto"/>
        <w:ind w:right="-23" w:firstLine="567"/>
        <w:jc w:val="both"/>
        <w:rPr>
          <w:b w:val="0"/>
        </w:rPr>
      </w:pPr>
      <w:proofErr w:type="spellStart"/>
      <w:r w:rsidRPr="002718F7">
        <w:rPr>
          <w:b w:val="0"/>
          <w:u w:val="single"/>
        </w:rPr>
        <w:t>Геоинформационная</w:t>
      </w:r>
      <w:proofErr w:type="spellEnd"/>
      <w:r w:rsidRPr="002718F7">
        <w:rPr>
          <w:b w:val="0"/>
          <w:u w:val="single"/>
        </w:rPr>
        <w:t xml:space="preserve"> система </w:t>
      </w:r>
      <w:proofErr w:type="spellStart"/>
      <w:r w:rsidRPr="002718F7">
        <w:rPr>
          <w:b w:val="0"/>
          <w:u w:val="single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spellStart"/>
      <w:proofErr w:type="gramStart"/>
      <w:r w:rsidRPr="00EF16B2">
        <w:rPr>
          <w:b w:val="0"/>
        </w:rPr>
        <w:t>план-схемы</w:t>
      </w:r>
      <w:proofErr w:type="spellEnd"/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F300F9" w:rsidRDefault="00F300F9" w:rsidP="002718F7">
      <w:pPr>
        <w:pStyle w:val="af5"/>
        <w:spacing w:after="0" w:line="240" w:lineRule="auto"/>
        <w:ind w:right="-23"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F300F9" w:rsidRPr="00EF16B2" w:rsidRDefault="00F300F9" w:rsidP="002718F7">
      <w:pPr>
        <w:pStyle w:val="af5"/>
        <w:spacing w:after="0" w:line="240" w:lineRule="auto"/>
        <w:ind w:right="-23"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F300F9" w:rsidRPr="00EF16B2" w:rsidRDefault="00F300F9" w:rsidP="002718F7">
      <w:pPr>
        <w:pStyle w:val="af5"/>
        <w:numPr>
          <w:ilvl w:val="0"/>
          <w:numId w:val="7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lastRenderedPageBreak/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F300F9" w:rsidRPr="00EF16B2" w:rsidRDefault="00F300F9" w:rsidP="002718F7">
      <w:pPr>
        <w:pStyle w:val="af5"/>
        <w:numPr>
          <w:ilvl w:val="0"/>
          <w:numId w:val="7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F300F9" w:rsidRPr="00EF16B2" w:rsidRDefault="00F300F9" w:rsidP="002718F7">
      <w:pPr>
        <w:pStyle w:val="af5"/>
        <w:numPr>
          <w:ilvl w:val="0"/>
          <w:numId w:val="7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F300F9" w:rsidRPr="00EF16B2" w:rsidRDefault="00F300F9" w:rsidP="002718F7">
      <w:pPr>
        <w:pStyle w:val="af5"/>
        <w:numPr>
          <w:ilvl w:val="0"/>
          <w:numId w:val="7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F300F9" w:rsidRPr="00EF16B2" w:rsidRDefault="00F300F9" w:rsidP="002718F7">
      <w:pPr>
        <w:pStyle w:val="af5"/>
        <w:numPr>
          <w:ilvl w:val="0"/>
          <w:numId w:val="7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F300F9" w:rsidRPr="00EF16B2" w:rsidRDefault="00F300F9" w:rsidP="002718F7">
      <w:pPr>
        <w:pStyle w:val="af5"/>
        <w:numPr>
          <w:ilvl w:val="1"/>
          <w:numId w:val="8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F300F9" w:rsidRPr="00EF16B2" w:rsidRDefault="00F300F9" w:rsidP="002718F7">
      <w:pPr>
        <w:pStyle w:val="af5"/>
        <w:numPr>
          <w:ilvl w:val="1"/>
          <w:numId w:val="8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F300F9" w:rsidRPr="00EF16B2" w:rsidRDefault="00F300F9" w:rsidP="002718F7">
      <w:pPr>
        <w:pStyle w:val="af5"/>
        <w:numPr>
          <w:ilvl w:val="1"/>
          <w:numId w:val="8"/>
        </w:numPr>
        <w:spacing w:after="0" w:line="240" w:lineRule="auto"/>
        <w:ind w:left="0" w:right="-23" w:firstLine="567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F300F9" w:rsidRDefault="00F300F9" w:rsidP="002718F7">
      <w:pPr>
        <w:pStyle w:val="af5"/>
        <w:spacing w:before="120" w:after="120" w:line="240" w:lineRule="auto"/>
        <w:ind w:right="-23"/>
      </w:pPr>
      <w:r w:rsidRPr="007B79F3">
        <w:rPr>
          <w:shd w:val="clear" w:color="auto" w:fill="FFFFFF" w:themeFill="background1"/>
        </w:rPr>
        <w:t>ГЛАВА 4</w:t>
      </w:r>
      <w:r w:rsidR="002718F7">
        <w:rPr>
          <w:shd w:val="clear" w:color="auto" w:fill="FFFFFF" w:themeFill="background1"/>
        </w:rPr>
        <w:t>.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39"/>
      <w:bookmarkEnd w:id="40"/>
    </w:p>
    <w:p w:rsidR="00F300F9" w:rsidRPr="00F72D5E" w:rsidRDefault="00F300F9" w:rsidP="002718F7">
      <w:pPr>
        <w:ind w:right="-23" w:firstLine="567"/>
        <w:jc w:val="both"/>
        <w:rPr>
          <w:sz w:val="24"/>
          <w:szCs w:val="24"/>
        </w:rPr>
      </w:pPr>
      <w:bookmarkStart w:id="41" w:name="_Toc343247321"/>
      <w:bookmarkStart w:id="42" w:name="_Toc343877035"/>
      <w:r w:rsidRPr="00F72D5E">
        <w:rPr>
          <w:sz w:val="24"/>
          <w:szCs w:val="24"/>
        </w:rPr>
        <w:t>Балансы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Чиньяворык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в части 6 Главы 1 настоящего документа. </w:t>
      </w:r>
    </w:p>
    <w:p w:rsidR="00F300F9" w:rsidRPr="00235606" w:rsidRDefault="00F300F9" w:rsidP="002718F7">
      <w:pPr>
        <w:pStyle w:val="afd"/>
        <w:spacing w:before="120" w:after="0" w:line="240" w:lineRule="auto"/>
        <w:ind w:right="-23"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котельной «Чиньяворык»</w:t>
      </w:r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7"/>
        <w:gridCol w:w="1134"/>
        <w:gridCol w:w="851"/>
        <w:gridCol w:w="850"/>
        <w:gridCol w:w="851"/>
        <w:gridCol w:w="850"/>
        <w:gridCol w:w="851"/>
        <w:gridCol w:w="850"/>
        <w:gridCol w:w="930"/>
      </w:tblGrid>
      <w:tr w:rsidR="00F300F9" w:rsidRPr="00E065FC" w:rsidTr="002718F7">
        <w:trPr>
          <w:trHeight w:val="520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F300F9" w:rsidRPr="00013AD3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 xml:space="preserve">Ед. </w:t>
            </w:r>
            <w:proofErr w:type="spellStart"/>
            <w:r w:rsidRPr="00F2537C">
              <w:rPr>
                <w:sz w:val="22"/>
                <w:szCs w:val="22"/>
              </w:rPr>
              <w:t>изм</w:t>
            </w:r>
            <w:proofErr w:type="spellEnd"/>
            <w:r w:rsidRPr="00F2537C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850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851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850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851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850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930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F300F9" w:rsidRPr="00E065FC" w:rsidTr="002718F7">
        <w:trPr>
          <w:trHeight w:val="431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6,9</w:t>
            </w:r>
          </w:p>
        </w:tc>
      </w:tr>
      <w:tr w:rsidR="00F300F9" w:rsidRPr="00E065FC" w:rsidTr="002718F7">
        <w:trPr>
          <w:trHeight w:val="467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6,21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6,21</w:t>
            </w:r>
          </w:p>
        </w:tc>
      </w:tr>
      <w:tr w:rsidR="00F300F9" w:rsidRPr="00E065FC" w:rsidTr="002718F7">
        <w:trPr>
          <w:trHeight w:val="275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0,205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0,205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0,205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0,205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0,205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0,205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0,205</w:t>
            </w:r>
          </w:p>
        </w:tc>
      </w:tr>
      <w:tr w:rsidR="00F300F9" w:rsidRPr="00E065FC" w:rsidTr="002718F7">
        <w:trPr>
          <w:trHeight w:val="395"/>
          <w:jc w:val="center"/>
        </w:trPr>
        <w:tc>
          <w:tcPr>
            <w:tcW w:w="3057" w:type="dxa"/>
            <w:vAlign w:val="center"/>
          </w:tcPr>
          <w:p w:rsidR="00F300F9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 xml:space="preserve">Тепловая мощность </w:t>
            </w:r>
          </w:p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6,005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6,005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6,005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6,005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6,005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6,005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6,005</w:t>
            </w:r>
          </w:p>
        </w:tc>
      </w:tr>
      <w:tr w:rsidR="00F300F9" w:rsidRPr="00E065FC" w:rsidTr="002718F7">
        <w:trPr>
          <w:trHeight w:val="395"/>
          <w:jc w:val="center"/>
        </w:trPr>
        <w:tc>
          <w:tcPr>
            <w:tcW w:w="3057" w:type="dxa"/>
            <w:vAlign w:val="center"/>
          </w:tcPr>
          <w:p w:rsidR="00F300F9" w:rsidRPr="00F253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 xml:space="preserve">Потери тепловой энергии при ее передаче тепловыми </w:t>
            </w:r>
            <w:r w:rsidRPr="00F2537C">
              <w:rPr>
                <w:sz w:val="22"/>
                <w:szCs w:val="22"/>
              </w:rPr>
              <w:lastRenderedPageBreak/>
              <w:t>сетями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lastRenderedPageBreak/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0,5393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0,5393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0,5393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0,5393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0,5393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0,5393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0,5393</w:t>
            </w:r>
          </w:p>
        </w:tc>
      </w:tr>
      <w:tr w:rsidR="00F300F9" w:rsidRPr="00E065FC" w:rsidTr="002718F7">
        <w:trPr>
          <w:trHeight w:val="375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3,209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3,209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3,209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3,209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3,209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3,209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3,209</w:t>
            </w:r>
          </w:p>
        </w:tc>
      </w:tr>
      <w:tr w:rsidR="00F300F9" w:rsidRPr="00E065FC" w:rsidTr="002718F7">
        <w:trPr>
          <w:trHeight w:val="602"/>
          <w:jc w:val="center"/>
        </w:trPr>
        <w:tc>
          <w:tcPr>
            <w:tcW w:w="3057" w:type="dxa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  <w:proofErr w:type="gramStart"/>
            <w:r>
              <w:rPr>
                <w:sz w:val="22"/>
                <w:szCs w:val="22"/>
              </w:rPr>
              <w:t xml:space="preserve"> (+) / </w:t>
            </w:r>
            <w:proofErr w:type="gramEnd"/>
            <w:r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F300F9" w:rsidRPr="00EC397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2,2567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2,2567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2,2567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2,2567</w:t>
            </w:r>
          </w:p>
        </w:tc>
        <w:tc>
          <w:tcPr>
            <w:tcW w:w="851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2,2567</w:t>
            </w:r>
          </w:p>
        </w:tc>
        <w:tc>
          <w:tcPr>
            <w:tcW w:w="850" w:type="dxa"/>
            <w:vAlign w:val="center"/>
          </w:tcPr>
          <w:p w:rsidR="00F300F9" w:rsidRPr="00F7205C" w:rsidRDefault="00F300F9" w:rsidP="0014229A">
            <w:pPr>
              <w:jc w:val="center"/>
            </w:pPr>
            <w:r w:rsidRPr="00F7205C">
              <w:t>2,2567</w:t>
            </w:r>
          </w:p>
        </w:tc>
        <w:tc>
          <w:tcPr>
            <w:tcW w:w="930" w:type="dxa"/>
            <w:vAlign w:val="center"/>
          </w:tcPr>
          <w:p w:rsidR="00F300F9" w:rsidRPr="00F7205C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7205C">
              <w:rPr>
                <w:sz w:val="22"/>
                <w:szCs w:val="22"/>
              </w:rPr>
              <w:t>2,2567</w:t>
            </w:r>
          </w:p>
        </w:tc>
      </w:tr>
    </w:tbl>
    <w:p w:rsidR="00F300F9" w:rsidRDefault="00F300F9" w:rsidP="002718F7">
      <w:pPr>
        <w:pStyle w:val="af7"/>
        <w:spacing w:after="0" w:line="240" w:lineRule="auto"/>
        <w:ind w:right="0" w:firstLine="567"/>
        <w:contextualSpacing w:val="0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>Котельная «Чиньяворык» не имеет дефицита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F300F9" w:rsidRDefault="00F300F9" w:rsidP="002718F7">
      <w:pPr>
        <w:pStyle w:val="af7"/>
        <w:spacing w:before="240" w:after="240" w:line="240" w:lineRule="auto"/>
        <w:ind w:right="0" w:firstLine="567"/>
        <w:contextualSpacing w:val="0"/>
        <w:jc w:val="center"/>
      </w:pPr>
      <w:r>
        <w:t>ГЛАВА 5</w:t>
      </w:r>
      <w:r w:rsidR="002718F7">
        <w:t>.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41"/>
      <w:bookmarkEnd w:id="42"/>
    </w:p>
    <w:p w:rsidR="00F300F9" w:rsidRDefault="00F300F9" w:rsidP="002718F7">
      <w:pPr>
        <w:pStyle w:val="afd"/>
        <w:spacing w:after="0" w:line="240" w:lineRule="auto"/>
        <w:ind w:firstLine="567"/>
      </w:pPr>
      <w:bookmarkStart w:id="43" w:name="_Toc343247322"/>
      <w:bookmarkStart w:id="44" w:name="_Toc343877036"/>
      <w:r w:rsidRPr="00CC6EBA">
        <w:t xml:space="preserve">По представленным данным </w:t>
      </w:r>
      <w:r>
        <w:t>в муниципальной котельной осуществляется химическая водоподготовка для подпитки котлов и сетевой воды</w:t>
      </w:r>
    </w:p>
    <w:p w:rsidR="00F300F9" w:rsidRDefault="00F300F9" w:rsidP="002718F7">
      <w:pPr>
        <w:pStyle w:val="afd"/>
        <w:spacing w:line="240" w:lineRule="auto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F300F9" w:rsidRDefault="00F300F9" w:rsidP="002718F7">
      <w:pPr>
        <w:pStyle w:val="afd"/>
        <w:spacing w:before="120" w:after="120" w:line="240" w:lineRule="auto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/год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93"/>
        <w:gridCol w:w="1029"/>
        <w:gridCol w:w="1031"/>
        <w:gridCol w:w="1030"/>
        <w:gridCol w:w="1031"/>
        <w:gridCol w:w="1030"/>
        <w:gridCol w:w="1031"/>
        <w:gridCol w:w="1031"/>
      </w:tblGrid>
      <w:tr w:rsidR="00F300F9" w:rsidRPr="00E2772D" w:rsidTr="002718F7">
        <w:trPr>
          <w:trHeight w:val="364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F300F9" w:rsidRPr="003F6CA0" w:rsidRDefault="00F300F9" w:rsidP="0014229A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0F9" w:rsidRPr="00BC6AE6" w:rsidRDefault="00F300F9" w:rsidP="0014229A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F300F9" w:rsidRPr="00E2772D" w:rsidTr="002718F7">
        <w:trPr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F300F9" w:rsidRPr="008662A9" w:rsidRDefault="00F300F9" w:rsidP="0014229A">
            <w:pPr>
              <w:jc w:val="center"/>
            </w:pPr>
            <w:r>
              <w:rPr>
                <w:sz w:val="24"/>
                <w:szCs w:val="24"/>
              </w:rPr>
              <w:t>Котельная «Чиньяворык»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2" w:type="dxa"/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</w:tcPr>
          <w:p w:rsidR="00F300F9" w:rsidRDefault="00F300F9" w:rsidP="0014229A">
            <w:r w:rsidRPr="00992762">
              <w:rPr>
                <w:sz w:val="24"/>
                <w:szCs w:val="24"/>
              </w:rPr>
              <w:t>1836,51</w:t>
            </w:r>
          </w:p>
        </w:tc>
      </w:tr>
    </w:tbl>
    <w:p w:rsidR="00F300F9" w:rsidRDefault="00F300F9" w:rsidP="002718F7">
      <w:pPr>
        <w:pStyle w:val="afd"/>
        <w:spacing w:before="240" w:after="240"/>
        <w:ind w:firstLine="0"/>
        <w:jc w:val="center"/>
        <w:rPr>
          <w:b/>
        </w:rPr>
      </w:pPr>
      <w:r w:rsidRPr="001E7994">
        <w:rPr>
          <w:b/>
        </w:rPr>
        <w:t xml:space="preserve">ГЛАВА </w:t>
      </w:r>
      <w:r>
        <w:rPr>
          <w:b/>
        </w:rPr>
        <w:t>6</w:t>
      </w:r>
      <w:r w:rsidR="002718F7">
        <w:rPr>
          <w:b/>
        </w:rPr>
        <w:t>.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43"/>
      <w:bookmarkEnd w:id="44"/>
    </w:p>
    <w:p w:rsidR="00F300F9" w:rsidRPr="00BE3053" w:rsidRDefault="00F300F9" w:rsidP="00F300F9">
      <w:pPr>
        <w:pStyle w:val="afff1"/>
        <w:spacing w:before="0" w:after="0" w:line="276" w:lineRule="auto"/>
      </w:pPr>
      <w:bookmarkStart w:id="45" w:name="_Toc343247323"/>
      <w:bookmarkStart w:id="46" w:name="_Toc343877037"/>
      <w:r w:rsidRPr="00BE3053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F300F9" w:rsidRPr="00BE3053" w:rsidRDefault="00F300F9" w:rsidP="00F300F9">
      <w:pPr>
        <w:pStyle w:val="afff1"/>
        <w:spacing w:before="0" w:after="0" w:line="276" w:lineRule="auto"/>
        <w:rPr>
          <w:b/>
          <w:lang w:eastAsia="ar-SA"/>
        </w:rPr>
      </w:pPr>
      <w:r w:rsidRPr="00BE3053">
        <w:rPr>
          <w:rStyle w:val="afff2"/>
          <w:u w:val="single"/>
        </w:rPr>
        <w:t>Мероприятия на расчетный срок</w:t>
      </w:r>
      <w:r>
        <w:rPr>
          <w:rStyle w:val="afff2"/>
          <w:u w:val="single"/>
        </w:rPr>
        <w:t xml:space="preserve">: </w:t>
      </w:r>
      <w:r w:rsidRPr="00BE3053">
        <w:t>техническое переоснащение котельн</w:t>
      </w:r>
      <w:r>
        <w:t>ой</w:t>
      </w:r>
      <w:r w:rsidRPr="00BE3053">
        <w:t xml:space="preserve"> сельского поселения Чиньяворык</w:t>
      </w:r>
    </w:p>
    <w:p w:rsidR="00F300F9" w:rsidRDefault="00F300F9" w:rsidP="002718F7">
      <w:pPr>
        <w:pStyle w:val="af5"/>
        <w:spacing w:before="240" w:after="240" w:line="240" w:lineRule="auto"/>
      </w:pPr>
      <w:r>
        <w:t>ГЛАВА 7</w:t>
      </w:r>
      <w:r w:rsidR="002718F7">
        <w:t>.</w:t>
      </w:r>
      <w:r>
        <w:t xml:space="preserve"> ПРЕДЛОЖЕНИЯ ПО СТРОИТЕЛЬСТВУ И РЕКОНСТРУКЦИИ ТЕПЛОВЫХ СЕТЕЙ И СООРУЖЕНИЙ НА НИХ</w:t>
      </w:r>
      <w:bookmarkEnd w:id="45"/>
      <w:bookmarkEnd w:id="46"/>
    </w:p>
    <w:p w:rsidR="00F300F9" w:rsidRDefault="00F300F9" w:rsidP="002718F7">
      <w:pPr>
        <w:pStyle w:val="afd"/>
        <w:spacing w:after="0" w:line="240" w:lineRule="auto"/>
        <w:contextualSpacing/>
      </w:pPr>
      <w:r w:rsidRPr="004826D3">
        <w:t xml:space="preserve">На территории </w:t>
      </w:r>
      <w:r>
        <w:t>сельского поселения Чиньяворык</w:t>
      </w:r>
      <w:r w:rsidRPr="004826D3">
        <w:t xml:space="preserve"> есть необходимость 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30</w:t>
      </w:r>
      <w:r w:rsidRPr="008D79DA">
        <w:t>%.</w:t>
      </w:r>
    </w:p>
    <w:p w:rsidR="00F300F9" w:rsidRDefault="00F300F9" w:rsidP="002718F7">
      <w:pPr>
        <w:pStyle w:val="afd"/>
        <w:spacing w:after="0" w:line="240" w:lineRule="auto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F300F9" w:rsidRDefault="00F300F9" w:rsidP="002718F7">
      <w:pPr>
        <w:pStyle w:val="afd"/>
        <w:spacing w:after="0" w:line="240" w:lineRule="auto"/>
        <w:ind w:firstLine="539"/>
        <w:contextualSpacing/>
      </w:pPr>
      <w:r w:rsidRPr="003E5D86"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F300F9" w:rsidRDefault="00F300F9" w:rsidP="002718F7">
      <w:pPr>
        <w:pStyle w:val="af5"/>
        <w:spacing w:after="0" w:line="240" w:lineRule="auto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F300F9" w:rsidRDefault="00F300F9" w:rsidP="002718F7">
      <w:pPr>
        <w:pStyle w:val="af5"/>
        <w:numPr>
          <w:ilvl w:val="0"/>
          <w:numId w:val="19"/>
        </w:numPr>
        <w:spacing w:after="0" w:line="240" w:lineRule="auto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F300F9" w:rsidRDefault="00F300F9" w:rsidP="002718F7">
      <w:pPr>
        <w:pStyle w:val="af5"/>
        <w:numPr>
          <w:ilvl w:val="0"/>
          <w:numId w:val="19"/>
        </w:numPr>
        <w:spacing w:after="0" w:line="240" w:lineRule="auto"/>
        <w:jc w:val="both"/>
        <w:rPr>
          <w:b w:val="0"/>
        </w:rPr>
      </w:pPr>
      <w:r>
        <w:rPr>
          <w:b w:val="0"/>
        </w:rPr>
        <w:lastRenderedPageBreak/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F300F9" w:rsidRDefault="00F300F9" w:rsidP="002718F7">
      <w:pPr>
        <w:pStyle w:val="af5"/>
        <w:numPr>
          <w:ilvl w:val="0"/>
          <w:numId w:val="19"/>
        </w:numPr>
        <w:spacing w:after="0" w:line="240" w:lineRule="auto"/>
        <w:jc w:val="both"/>
        <w:rPr>
          <w:b w:val="0"/>
        </w:rPr>
      </w:pPr>
      <w:r>
        <w:rPr>
          <w:b w:val="0"/>
        </w:rPr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F300F9" w:rsidRDefault="00F300F9" w:rsidP="002718F7">
      <w:pPr>
        <w:pStyle w:val="af5"/>
        <w:numPr>
          <w:ilvl w:val="0"/>
          <w:numId w:val="19"/>
        </w:numPr>
        <w:spacing w:after="0" w:line="240" w:lineRule="auto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целесообразности 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F300F9" w:rsidRPr="0043736A" w:rsidRDefault="00F300F9" w:rsidP="002718F7">
      <w:pPr>
        <w:pStyle w:val="af5"/>
        <w:numPr>
          <w:ilvl w:val="0"/>
          <w:numId w:val="19"/>
        </w:numPr>
        <w:spacing w:after="0" w:line="240" w:lineRule="auto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>, что значительно снизит тепловые потери в нештатных и аварийный  ситуациях, а также исключит варианты появления утечек теплоносителя через сальники задвижек.</w:t>
      </w:r>
    </w:p>
    <w:p w:rsidR="00F300F9" w:rsidRDefault="00F300F9" w:rsidP="002718F7">
      <w:pPr>
        <w:pStyle w:val="af5"/>
        <w:spacing w:before="240" w:after="240" w:line="240" w:lineRule="auto"/>
      </w:pPr>
      <w:bookmarkStart w:id="47" w:name="_Toc343247324"/>
      <w:bookmarkStart w:id="48" w:name="_Toc343877038"/>
      <w:r>
        <w:t>ГЛАВА 8</w:t>
      </w:r>
      <w:r w:rsidR="002718F7">
        <w:t>.</w:t>
      </w:r>
      <w:r>
        <w:t xml:space="preserve"> ПЕРСПЕКТИВНЫЕ ТОПЛИВНЫЕ БАЛАНСЫ</w:t>
      </w:r>
      <w:bookmarkEnd w:id="47"/>
      <w:bookmarkEnd w:id="48"/>
    </w:p>
    <w:p w:rsidR="00F300F9" w:rsidRPr="00356ACB" w:rsidRDefault="00F300F9" w:rsidP="002718F7">
      <w:pPr>
        <w:rPr>
          <w:sz w:val="24"/>
          <w:szCs w:val="24"/>
        </w:rPr>
      </w:pPr>
      <w:bookmarkStart w:id="49" w:name="_Toc343247325"/>
      <w:bookmarkStart w:id="50" w:name="_Toc343877039"/>
      <w:r w:rsidRPr="00356ACB">
        <w:rPr>
          <w:sz w:val="24"/>
          <w:szCs w:val="24"/>
        </w:rPr>
        <w:t xml:space="preserve">Таблица 8.1 Перспективные топливные балансы  источников теплоснабжения </w:t>
      </w:r>
      <w:r>
        <w:rPr>
          <w:sz w:val="24"/>
          <w:szCs w:val="24"/>
        </w:rPr>
        <w:t>сельского поселения Чиньяворык.</w:t>
      </w:r>
    </w:p>
    <w:tbl>
      <w:tblPr>
        <w:tblpPr w:leftFromText="180" w:rightFromText="180" w:vertAnchor="text" w:tblpXSpec="center" w:tblpY="1"/>
        <w:tblOverlap w:val="never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07"/>
        <w:gridCol w:w="1010"/>
        <w:gridCol w:w="1010"/>
        <w:gridCol w:w="1011"/>
        <w:gridCol w:w="1010"/>
        <w:gridCol w:w="1010"/>
        <w:gridCol w:w="1299"/>
        <w:gridCol w:w="1149"/>
      </w:tblGrid>
      <w:tr w:rsidR="00F300F9" w:rsidRPr="00360C37" w:rsidTr="002718F7">
        <w:trPr>
          <w:trHeight w:val="78"/>
          <w:jc w:val="center"/>
        </w:trPr>
        <w:tc>
          <w:tcPr>
            <w:tcW w:w="2660" w:type="dxa"/>
            <w:vMerge w:val="restart"/>
            <w:vAlign w:val="center"/>
          </w:tcPr>
          <w:p w:rsidR="00F300F9" w:rsidRPr="003775A1" w:rsidRDefault="00F300F9" w:rsidP="002718F7">
            <w:pPr>
              <w:jc w:val="center"/>
              <w:rPr>
                <w:bCs/>
                <w:iCs/>
              </w:rPr>
            </w:pPr>
            <w:r w:rsidRPr="003775A1">
              <w:rPr>
                <w:bCs/>
                <w:iCs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F300F9" w:rsidRPr="003775A1" w:rsidRDefault="00F300F9" w:rsidP="002718F7">
            <w:pPr>
              <w:jc w:val="center"/>
            </w:pPr>
            <w:r w:rsidRPr="003775A1">
              <w:t xml:space="preserve">Расход условного топлива, </w:t>
            </w:r>
            <w:proofErr w:type="spellStart"/>
            <w:r w:rsidRPr="003775A1">
              <w:t>кг</w:t>
            </w:r>
            <w:proofErr w:type="gramStart"/>
            <w:r w:rsidRPr="003775A1">
              <w:t>.у</w:t>
            </w:r>
            <w:proofErr w:type="gramEnd"/>
            <w:r w:rsidRPr="003775A1">
              <w:t>.т</w:t>
            </w:r>
            <w:proofErr w:type="spellEnd"/>
            <w:r w:rsidRPr="003775A1">
              <w:t>/Гкал</w:t>
            </w:r>
          </w:p>
        </w:tc>
      </w:tr>
      <w:tr w:rsidR="00F300F9" w:rsidRPr="00360C37" w:rsidTr="002718F7">
        <w:trPr>
          <w:trHeight w:val="562"/>
          <w:jc w:val="center"/>
        </w:trPr>
        <w:tc>
          <w:tcPr>
            <w:tcW w:w="2660" w:type="dxa"/>
            <w:vMerge/>
            <w:vAlign w:val="center"/>
          </w:tcPr>
          <w:p w:rsidR="00F300F9" w:rsidRPr="003775A1" w:rsidRDefault="00F300F9" w:rsidP="002718F7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2018-2023гг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d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2024-2029гг</w:t>
            </w:r>
          </w:p>
        </w:tc>
      </w:tr>
      <w:tr w:rsidR="00F300F9" w:rsidRPr="00360C37" w:rsidTr="002718F7">
        <w:trPr>
          <w:jc w:val="center"/>
        </w:trPr>
        <w:tc>
          <w:tcPr>
            <w:tcW w:w="2660" w:type="dxa"/>
            <w:vAlign w:val="center"/>
          </w:tcPr>
          <w:p w:rsidR="00F300F9" w:rsidRPr="003775A1" w:rsidRDefault="00F300F9" w:rsidP="002718F7">
            <w:pPr>
              <w:jc w:val="center"/>
            </w:pPr>
            <w: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3775A1" w:rsidRDefault="00F300F9" w:rsidP="002718F7">
            <w:pPr>
              <w:pStyle w:val="a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173,1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F300F9" w:rsidRDefault="00F300F9" w:rsidP="002718F7">
            <w:pPr>
              <w:jc w:val="center"/>
            </w:pPr>
            <w:r>
              <w:rPr>
                <w:color w:val="000000"/>
              </w:rPr>
              <w:t>173,1</w:t>
            </w:r>
          </w:p>
        </w:tc>
      </w:tr>
    </w:tbl>
    <w:p w:rsidR="00F300F9" w:rsidRDefault="00F300F9" w:rsidP="002718F7">
      <w:pPr>
        <w:pStyle w:val="af5"/>
        <w:spacing w:before="240" w:after="240" w:line="240" w:lineRule="auto"/>
      </w:pPr>
      <w:r w:rsidRPr="00C44DB6">
        <w:t>ГЛАВА 9</w:t>
      </w:r>
      <w:r w:rsidR="002718F7">
        <w:t>.</w:t>
      </w:r>
      <w:r w:rsidRPr="00C44DB6">
        <w:t xml:space="preserve"> ОЦЕНКА НАДЕЖНОСТИ ТЕПЛОСНАБЖЕНИЯ</w:t>
      </w:r>
      <w:bookmarkEnd w:id="49"/>
      <w:bookmarkEnd w:id="50"/>
    </w:p>
    <w:p w:rsidR="00F300F9" w:rsidRPr="00CB082E" w:rsidRDefault="00F300F9" w:rsidP="002718F7">
      <w:pPr>
        <w:pStyle w:val="Default"/>
        <w:ind w:firstLine="567"/>
        <w:jc w:val="both"/>
      </w:pPr>
      <w:bookmarkStart w:id="51" w:name="_Toc343247326"/>
      <w:bookmarkStart w:id="52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F300F9" w:rsidRPr="00CB082E" w:rsidRDefault="00F300F9" w:rsidP="002718F7">
      <w:pPr>
        <w:pStyle w:val="Default"/>
        <w:ind w:firstLine="567"/>
        <w:jc w:val="both"/>
      </w:pPr>
      <w:r w:rsidRPr="00CB082E">
        <w:t xml:space="preserve">В соответствии со </w:t>
      </w:r>
      <w:proofErr w:type="spellStart"/>
      <w:r w:rsidRPr="00CB082E">
        <w:t>СНиП</w:t>
      </w:r>
      <w:proofErr w:type="spellEnd"/>
      <w:r w:rsidRPr="00CB082E">
        <w:t xml:space="preserve">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F300F9" w:rsidRPr="00CB082E" w:rsidRDefault="00F300F9" w:rsidP="002718F7">
      <w:pPr>
        <w:pStyle w:val="Default"/>
        <w:numPr>
          <w:ilvl w:val="0"/>
          <w:numId w:val="14"/>
        </w:numPr>
        <w:ind w:left="567" w:firstLine="0"/>
        <w:jc w:val="both"/>
      </w:pPr>
      <w:r w:rsidRPr="00CB082E">
        <w:t xml:space="preserve">источника теплоты Рит = 0,97; </w:t>
      </w:r>
    </w:p>
    <w:p w:rsidR="00F300F9" w:rsidRPr="00CB082E" w:rsidRDefault="00F300F9" w:rsidP="002718F7">
      <w:pPr>
        <w:pStyle w:val="Default"/>
        <w:numPr>
          <w:ilvl w:val="0"/>
          <w:numId w:val="14"/>
        </w:numPr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F300F9" w:rsidRPr="00CB082E" w:rsidRDefault="00F300F9" w:rsidP="002718F7">
      <w:pPr>
        <w:pStyle w:val="Default"/>
        <w:numPr>
          <w:ilvl w:val="0"/>
          <w:numId w:val="14"/>
        </w:numPr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F300F9" w:rsidRPr="00355BF8" w:rsidRDefault="00F300F9" w:rsidP="002718F7">
      <w:pPr>
        <w:pStyle w:val="ab"/>
        <w:numPr>
          <w:ilvl w:val="0"/>
          <w:numId w:val="14"/>
        </w:numPr>
        <w:spacing w:line="240" w:lineRule="auto"/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F300F9" w:rsidRPr="00355BF8" w:rsidRDefault="00F300F9" w:rsidP="002718F7">
      <w:pPr>
        <w:pStyle w:val="ab"/>
        <w:numPr>
          <w:ilvl w:val="0"/>
          <w:numId w:val="18"/>
        </w:numPr>
        <w:spacing w:line="240" w:lineRule="auto"/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F300F9" w:rsidRPr="00215F82" w:rsidRDefault="00F300F9" w:rsidP="002718F7">
      <w:pPr>
        <w:pStyle w:val="ab"/>
        <w:numPr>
          <w:ilvl w:val="0"/>
          <w:numId w:val="18"/>
        </w:numPr>
        <w:spacing w:line="240" w:lineRule="auto"/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F300F9" w:rsidRPr="00B935E7" w:rsidRDefault="00F300F9" w:rsidP="002718F7">
      <w:pPr>
        <w:pStyle w:val="ab"/>
        <w:numPr>
          <w:ilvl w:val="0"/>
          <w:numId w:val="18"/>
        </w:numPr>
        <w:spacing w:line="240" w:lineRule="auto"/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F300F9" w:rsidRDefault="00F300F9" w:rsidP="002718F7">
      <w:pPr>
        <w:pStyle w:val="ab"/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средневзвешенная частота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F300F9" w:rsidRDefault="00F300F9" w:rsidP="002718F7">
      <w:pPr>
        <w:pStyle w:val="ab"/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300F9" w:rsidRPr="00411F15" w:rsidRDefault="001758A6" w:rsidP="002718F7">
      <w:pPr>
        <w:pStyle w:val="ab"/>
        <w:spacing w:after="24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F300F9" w:rsidRPr="00411F15">
        <w:rPr>
          <w:rFonts w:ascii="Times New Roman" w:hAnsi="Times New Roman"/>
          <w:sz w:val="28"/>
          <w:szCs w:val="28"/>
        </w:rPr>
        <w:t>,</w:t>
      </w:r>
    </w:p>
    <w:p w:rsidR="00F300F9" w:rsidRDefault="00F300F9" w:rsidP="002718F7">
      <w:pPr>
        <w:pStyle w:val="ab"/>
        <w:spacing w:before="12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F300F9" w:rsidRDefault="00F300F9" w:rsidP="002718F7">
      <w:pPr>
        <w:pStyle w:val="ab"/>
        <w:spacing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F300F9" w:rsidRDefault="00F300F9" w:rsidP="002718F7">
      <w:pPr>
        <w:pStyle w:val="ab"/>
        <w:spacing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F300F9" w:rsidRDefault="00F300F9" w:rsidP="002718F7">
      <w:pPr>
        <w:pStyle w:val="ab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:rsidR="00F300F9" w:rsidRDefault="00F300F9" w:rsidP="002718F7">
      <w:pPr>
        <w:pStyle w:val="ab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F300F9" w:rsidRDefault="00F300F9" w:rsidP="002718F7">
      <w:pPr>
        <w:pStyle w:val="ab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F300F9" w:rsidRDefault="00F300F9" w:rsidP="002718F7">
      <w:pPr>
        <w:pStyle w:val="ab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F300F9" w:rsidRPr="003350CF" w:rsidRDefault="00F300F9" w:rsidP="002718F7">
      <w:pPr>
        <w:rPr>
          <w:sz w:val="24"/>
          <w:szCs w:val="24"/>
        </w:rPr>
      </w:pPr>
      <w:r>
        <w:rPr>
          <w:sz w:val="24"/>
          <w:szCs w:val="24"/>
        </w:rPr>
        <w:t>Таблица 9.1.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276"/>
        <w:gridCol w:w="1559"/>
        <w:gridCol w:w="1559"/>
        <w:gridCol w:w="2070"/>
        <w:gridCol w:w="1756"/>
      </w:tblGrid>
      <w:tr w:rsidR="00F300F9" w:rsidRPr="002718F7" w:rsidTr="000B329E">
        <w:trPr>
          <w:trHeight w:val="300"/>
          <w:jc w:val="center"/>
        </w:trPr>
        <w:tc>
          <w:tcPr>
            <w:tcW w:w="1986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t xml:space="preserve">Наружный диаметр трубопровода, </w:t>
            </w:r>
            <w:proofErr w:type="gramStart"/>
            <w:r w:rsidRPr="002718F7">
              <w:t>мм</w:t>
            </w:r>
            <w:proofErr w:type="gramEnd"/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t xml:space="preserve">Длина участка, </w:t>
            </w:r>
            <w:proofErr w:type="gramStart"/>
            <w:r w:rsidRPr="002718F7">
              <w:t>м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t>Год прокладки (перекладки) участка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Период эксплуатации, лет</w:t>
            </w:r>
          </w:p>
        </w:tc>
        <w:tc>
          <w:tcPr>
            <w:tcW w:w="2070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56" w:type="dxa"/>
            <w:vMerge w:val="restart"/>
            <w:shd w:val="clear" w:color="auto" w:fill="auto"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Вероятность безотказной работы</w:t>
            </w:r>
          </w:p>
        </w:tc>
      </w:tr>
      <w:tr w:rsidR="00F300F9" w:rsidRPr="002718F7" w:rsidTr="000B329E">
        <w:trPr>
          <w:trHeight w:val="300"/>
          <w:jc w:val="center"/>
        </w:trPr>
        <w:tc>
          <w:tcPr>
            <w:tcW w:w="198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27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5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</w:tr>
      <w:tr w:rsidR="00F300F9" w:rsidRPr="002718F7" w:rsidTr="000B329E">
        <w:trPr>
          <w:trHeight w:val="650"/>
          <w:jc w:val="center"/>
        </w:trPr>
        <w:tc>
          <w:tcPr>
            <w:tcW w:w="198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27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  <w:tc>
          <w:tcPr>
            <w:tcW w:w="1756" w:type="dxa"/>
            <w:vMerge/>
            <w:vAlign w:val="center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</w:p>
        </w:tc>
      </w:tr>
      <w:tr w:rsidR="00F300F9" w:rsidRPr="002718F7" w:rsidTr="000B329E">
        <w:trPr>
          <w:trHeight w:val="125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5,3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0,00000053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207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70,7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0,00000089</w:t>
            </w:r>
          </w:p>
        </w:tc>
      </w:tr>
      <w:tr w:rsidR="00F300F9" w:rsidRPr="002718F7" w:rsidTr="000B329E">
        <w:trPr>
          <w:trHeight w:val="13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125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23,8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0,00000110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74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0,00000094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23,9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0,00000040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64,8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18,9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8,4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0,00000011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112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0,00000142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0,00000104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0,00000038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125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25,5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8,1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125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88,5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0,00000112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4,6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0,00000006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0,00000035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0,00000015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18,2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0,00000109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13,6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0,00000057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20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0,00000025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0,00000057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15,9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3,1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lastRenderedPageBreak/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60,5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0,00000077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58,8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0,00000074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0,00000006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26,2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2,7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28,6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0,00000036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0,00000080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26,5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0,00000034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0,00000008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115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0,00000145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7,3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0,00000053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0,00000023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74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0,00000094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126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0,00000159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0,00000046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70,7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0,00000089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2,8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89,6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0,00000113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108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0,00000137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111,9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0,00000142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3,5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0,00000004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40,8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0,00000052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161,8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0,00000205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9,2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0,00000012</w:t>
            </w:r>
          </w:p>
        </w:tc>
      </w:tr>
      <w:tr w:rsidR="00F300F9" w:rsidRPr="002718F7" w:rsidTr="000B329E">
        <w:trPr>
          <w:trHeight w:val="80"/>
          <w:jc w:val="center"/>
        </w:trPr>
        <w:tc>
          <w:tcPr>
            <w:tcW w:w="198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113,7</w:t>
            </w:r>
          </w:p>
        </w:tc>
        <w:tc>
          <w:tcPr>
            <w:tcW w:w="1559" w:type="dxa"/>
            <w:shd w:val="clear" w:color="auto" w:fill="auto"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до 90г.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300F9" w:rsidRPr="002718F7" w:rsidRDefault="00F300F9" w:rsidP="0014229A">
            <w:pPr>
              <w:jc w:val="center"/>
            </w:pPr>
            <w:r w:rsidRPr="002718F7">
              <w:rPr>
                <w:color w:val="000000"/>
              </w:rPr>
              <w:t>более 25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0,00001265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F300F9" w:rsidRPr="002718F7" w:rsidRDefault="00F300F9" w:rsidP="0014229A">
            <w:pPr>
              <w:jc w:val="center"/>
              <w:rPr>
                <w:color w:val="000000"/>
              </w:rPr>
            </w:pPr>
            <w:r w:rsidRPr="002718F7">
              <w:rPr>
                <w:color w:val="000000"/>
              </w:rPr>
              <w:t>0,00000144</w:t>
            </w:r>
          </w:p>
        </w:tc>
      </w:tr>
    </w:tbl>
    <w:p w:rsidR="00F300F9" w:rsidRDefault="00F300F9" w:rsidP="00F300F9">
      <w:pPr>
        <w:pStyle w:val="ab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00F9" w:rsidRPr="00174C43" w:rsidRDefault="00F300F9" w:rsidP="000B329E">
      <w:pPr>
        <w:pStyle w:val="ab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 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F300F9" w:rsidRDefault="00F300F9" w:rsidP="000B329E">
      <w:pPr>
        <w:pStyle w:val="ab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F300F9" w:rsidRDefault="00F300F9" w:rsidP="000B329E">
      <w:pPr>
        <w:pStyle w:val="af5"/>
        <w:spacing w:before="240" w:after="240" w:line="240" w:lineRule="auto"/>
      </w:pPr>
      <w:r>
        <w:t>ГЛАВА 10</w:t>
      </w:r>
      <w:r w:rsidR="000B329E">
        <w:t>.</w:t>
      </w:r>
      <w:r>
        <w:t xml:space="preserve"> ОБОСНОВАНИЕ ИНВЕСТИЦИЙ В СТРОИТЕЛЬСТВО, РЕКОНСТРУКЦИЮ И ТЕХНИЧЕСКОЕ ПЕРЕВООРУЖЕНИЕ</w:t>
      </w:r>
      <w:bookmarkEnd w:id="51"/>
      <w:bookmarkEnd w:id="52"/>
    </w:p>
    <w:p w:rsidR="00F300F9" w:rsidRDefault="00F300F9" w:rsidP="000B329E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  <w:color w:val="062000"/>
          <w:sz w:val="24"/>
          <w:szCs w:val="24"/>
        </w:rPr>
      </w:pPr>
      <w:r w:rsidRPr="00F60807">
        <w:rPr>
          <w:rFonts w:eastAsiaTheme="minorHAnsi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</w:t>
      </w:r>
      <w:r>
        <w:rPr>
          <w:rFonts w:eastAsiaTheme="minorHAnsi"/>
          <w:color w:val="062000"/>
          <w:sz w:val="24"/>
          <w:szCs w:val="24"/>
        </w:rPr>
        <w:t xml:space="preserve"> теплоснабжения</w:t>
      </w:r>
      <w:r w:rsidRPr="00F60807">
        <w:rPr>
          <w:rFonts w:eastAsiaTheme="minorHAnsi"/>
          <w:color w:val="062000"/>
          <w:sz w:val="24"/>
          <w:szCs w:val="24"/>
        </w:rPr>
        <w:t xml:space="preserve"> по данным оценки удельной стоимости строительства / реконструкции сетей по их аналогам составляет </w:t>
      </w:r>
      <w:r>
        <w:rPr>
          <w:rFonts w:eastAsiaTheme="minorHAnsi"/>
          <w:color w:val="062000"/>
          <w:sz w:val="24"/>
          <w:szCs w:val="24"/>
        </w:rPr>
        <w:t>5</w:t>
      </w:r>
      <w:r w:rsidRPr="00F60807">
        <w:rPr>
          <w:rFonts w:eastAsiaTheme="minorHAnsi"/>
          <w:color w:val="062000"/>
          <w:sz w:val="24"/>
          <w:szCs w:val="24"/>
        </w:rPr>
        <w:t xml:space="preserve"> тыс. руб./п.</w:t>
      </w:r>
      <w:proofErr w:type="gramStart"/>
      <w:r w:rsidRPr="00F60807">
        <w:rPr>
          <w:rFonts w:eastAsiaTheme="minorHAnsi"/>
          <w:color w:val="062000"/>
          <w:sz w:val="24"/>
          <w:szCs w:val="24"/>
        </w:rPr>
        <w:t>м</w:t>
      </w:r>
      <w:proofErr w:type="gramEnd"/>
      <w:r w:rsidRPr="00F60807">
        <w:rPr>
          <w:rFonts w:eastAsiaTheme="minorHAnsi"/>
          <w:color w:val="062000"/>
          <w:sz w:val="24"/>
          <w:szCs w:val="24"/>
        </w:rPr>
        <w:t xml:space="preserve">.  </w:t>
      </w:r>
    </w:p>
    <w:p w:rsidR="00F300F9" w:rsidRDefault="00F300F9" w:rsidP="000B329E">
      <w:pPr>
        <w:tabs>
          <w:tab w:val="left" w:pos="993"/>
        </w:tabs>
        <w:autoSpaceDE w:val="0"/>
        <w:autoSpaceDN w:val="0"/>
        <w:adjustRightInd w:val="0"/>
        <w:spacing w:before="120"/>
        <w:rPr>
          <w:rFonts w:eastAsiaTheme="minorHAnsi"/>
          <w:color w:val="062000"/>
          <w:sz w:val="24"/>
          <w:szCs w:val="24"/>
        </w:rPr>
      </w:pPr>
      <w:r>
        <w:rPr>
          <w:rFonts w:eastAsiaTheme="minorHAns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Style w:val="a8"/>
        <w:tblW w:w="10206" w:type="dxa"/>
        <w:jc w:val="center"/>
        <w:tblLook w:val="04A0"/>
      </w:tblPr>
      <w:tblGrid>
        <w:gridCol w:w="2550"/>
        <w:gridCol w:w="2552"/>
        <w:gridCol w:w="2552"/>
        <w:gridCol w:w="2552"/>
      </w:tblGrid>
      <w:tr w:rsidR="00F300F9" w:rsidRPr="000B329E" w:rsidTr="000B329E">
        <w:trPr>
          <w:jc w:val="center"/>
        </w:trPr>
        <w:tc>
          <w:tcPr>
            <w:tcW w:w="2491" w:type="dxa"/>
            <w:vMerge w:val="restart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Стоимость реализации млн. рублей</w:t>
            </w:r>
          </w:p>
        </w:tc>
      </w:tr>
      <w:tr w:rsidR="00F300F9" w:rsidRPr="000B329E" w:rsidTr="000B329E">
        <w:trPr>
          <w:jc w:val="center"/>
        </w:trPr>
        <w:tc>
          <w:tcPr>
            <w:tcW w:w="2491" w:type="dxa"/>
            <w:vMerge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  <w:lang w:val="en-US"/>
              </w:rPr>
              <w:t xml:space="preserve">I </w:t>
            </w:r>
            <w:r w:rsidRPr="000B329E">
              <w:rPr>
                <w:szCs w:val="24"/>
              </w:rPr>
              <w:t>этап (до 2020г.)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  <w:lang w:val="en-US"/>
              </w:rPr>
              <w:t>II</w:t>
            </w:r>
            <w:r w:rsidRPr="000B329E">
              <w:rPr>
                <w:szCs w:val="24"/>
              </w:rPr>
              <w:t xml:space="preserve"> этап (до 2025г.)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Расчетный срок (до 2029г.)</w:t>
            </w:r>
          </w:p>
        </w:tc>
      </w:tr>
      <w:tr w:rsidR="00F300F9" w:rsidRPr="000B329E" w:rsidTr="000B329E">
        <w:trPr>
          <w:jc w:val="center"/>
        </w:trPr>
        <w:tc>
          <w:tcPr>
            <w:tcW w:w="2491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Реконструкция котельной</w:t>
            </w:r>
          </w:p>
        </w:tc>
        <w:tc>
          <w:tcPr>
            <w:tcW w:w="4984" w:type="dxa"/>
            <w:gridSpan w:val="2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15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F300F9" w:rsidRPr="000B329E" w:rsidTr="000B329E">
        <w:trPr>
          <w:jc w:val="center"/>
        </w:trPr>
        <w:tc>
          <w:tcPr>
            <w:tcW w:w="2491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15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15</w:t>
            </w:r>
          </w:p>
        </w:tc>
        <w:tc>
          <w:tcPr>
            <w:tcW w:w="2492" w:type="dxa"/>
            <w:vAlign w:val="center"/>
          </w:tcPr>
          <w:p w:rsidR="00F300F9" w:rsidRPr="000B329E" w:rsidRDefault="00F300F9" w:rsidP="0014229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10</w:t>
            </w:r>
          </w:p>
        </w:tc>
      </w:tr>
    </w:tbl>
    <w:p w:rsidR="00F300F9" w:rsidRDefault="00F300F9" w:rsidP="000B329E">
      <w:pPr>
        <w:ind w:firstLine="567"/>
        <w:jc w:val="both"/>
        <w:rPr>
          <w:rFonts w:eastAsiaTheme="minorHAnsi"/>
          <w:color w:val="062000"/>
          <w:sz w:val="24"/>
          <w:szCs w:val="24"/>
        </w:rPr>
      </w:pPr>
      <w:r w:rsidRPr="004C65F7">
        <w:rPr>
          <w:rFonts w:eastAsiaTheme="minorHAnsi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теплоснабжения с учетом перспективного развития </w:t>
      </w:r>
      <w:r>
        <w:rPr>
          <w:rFonts w:eastAsiaTheme="minorHAnsi"/>
          <w:color w:val="062000"/>
          <w:sz w:val="24"/>
          <w:szCs w:val="24"/>
        </w:rPr>
        <w:t>сельского поселения Чиньяворык</w:t>
      </w:r>
      <w:r w:rsidRPr="004C65F7">
        <w:rPr>
          <w:rFonts w:eastAsiaTheme="minorHAnsi"/>
          <w:color w:val="062000"/>
          <w:sz w:val="24"/>
          <w:szCs w:val="24"/>
        </w:rPr>
        <w:t xml:space="preserve"> составляет ориентировочно </w:t>
      </w:r>
      <w:r>
        <w:rPr>
          <w:rFonts w:eastAsiaTheme="minorHAnsi"/>
          <w:color w:val="062000"/>
          <w:sz w:val="24"/>
          <w:szCs w:val="24"/>
        </w:rPr>
        <w:t>55</w:t>
      </w:r>
      <w:r w:rsidRPr="004C65F7">
        <w:rPr>
          <w:rFonts w:eastAsiaTheme="minorHAnsi"/>
          <w:color w:val="062000"/>
          <w:sz w:val="24"/>
          <w:szCs w:val="24"/>
        </w:rPr>
        <w:t xml:space="preserve"> млн. рублей.  Основными источниками финансирования являются: </w:t>
      </w:r>
    </w:p>
    <w:p w:rsidR="00F300F9" w:rsidRPr="004C65F7" w:rsidRDefault="00F300F9" w:rsidP="000B329E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lastRenderedPageBreak/>
        <w:t xml:space="preserve">средства областного бюджета; </w:t>
      </w:r>
    </w:p>
    <w:p w:rsidR="00F300F9" w:rsidRPr="004C65F7" w:rsidRDefault="00F300F9" w:rsidP="000B329E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F300F9" w:rsidRPr="004C65F7" w:rsidRDefault="00F300F9" w:rsidP="000B329E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Theme="minorHAnsi" w:hAnsi="Times New Roman"/>
          <w:color w:val="062000"/>
          <w:sz w:val="24"/>
          <w:szCs w:val="24"/>
        </w:rPr>
      </w:pPr>
      <w:proofErr w:type="gramStart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</w:t>
      </w:r>
      <w:proofErr w:type="gramEnd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F300F9" w:rsidRPr="004C65F7" w:rsidRDefault="00F300F9" w:rsidP="000B329E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F300F9" w:rsidRPr="004C65F7" w:rsidRDefault="00F300F9" w:rsidP="000B329E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981E33" w:rsidRPr="00981E33" w:rsidRDefault="00F300F9" w:rsidP="00981E33">
      <w:pPr>
        <w:pStyle w:val="ab"/>
        <w:numPr>
          <w:ilvl w:val="0"/>
          <w:numId w:val="20"/>
        </w:numPr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</w:p>
    <w:p w:rsidR="00F300F9" w:rsidRPr="000B329E" w:rsidRDefault="00F300F9" w:rsidP="000A37FB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C65F7">
        <w:rPr>
          <w:b/>
        </w:rPr>
        <w:br w:type="page"/>
      </w:r>
      <w:r w:rsidRPr="000B329E">
        <w:rPr>
          <w:rFonts w:ascii="Times New Roman" w:hAnsi="Times New Roman"/>
          <w:b/>
          <w:sz w:val="24"/>
          <w:szCs w:val="24"/>
        </w:rPr>
        <w:lastRenderedPageBreak/>
        <w:t>УТВЕРЖДАЕМАЯ ЧАСТЬ СХЕМЫ ТЕПЛОСНАБЖЕНИЯ</w:t>
      </w:r>
    </w:p>
    <w:p w:rsidR="00F300F9" w:rsidRPr="000B329E" w:rsidRDefault="00F300F9" w:rsidP="000B329E">
      <w:pPr>
        <w:pStyle w:val="afd"/>
        <w:spacing w:before="240" w:after="240" w:line="240" w:lineRule="auto"/>
        <w:ind w:firstLine="0"/>
        <w:jc w:val="center"/>
        <w:rPr>
          <w:b/>
        </w:rPr>
      </w:pPr>
      <w:r w:rsidRPr="000B329E">
        <w:rPr>
          <w:b/>
        </w:rPr>
        <w:t>РАЗДЕЛ 1</w:t>
      </w:r>
      <w:r w:rsidR="000B329E" w:rsidRPr="000B329E">
        <w:rPr>
          <w:b/>
        </w:rPr>
        <w:t>.</w:t>
      </w:r>
      <w:r w:rsidRPr="000B329E">
        <w:rPr>
          <w:b/>
        </w:rPr>
        <w:t xml:space="preserve"> ПОКАЗАТЕЛИ ПЕРСПЕКТИВНОГО СПРОСА НА ТЕПЛОВУЮ ЭНЕРГИЮ (МОЩНОСТЬ) И ТЕПЛОНОСИТЕЛЬ В УСТАНОВЛЕННЫХ ГРАНИЦАХ ТЕРРИТОРИИ </w:t>
      </w:r>
      <w:bookmarkEnd w:id="4"/>
      <w:r w:rsidRPr="000B329E">
        <w:rPr>
          <w:b/>
        </w:rPr>
        <w:t>ПОСЕЛЕНИЯ</w:t>
      </w:r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  <w:rPr>
          <w:b w:val="0"/>
          <w:i/>
        </w:rPr>
      </w:pPr>
      <w:bookmarkStart w:id="53" w:name="_Toc343876984"/>
      <w:r w:rsidRPr="000B329E">
        <w:rPr>
          <w:i/>
        </w:rPr>
        <w:t>1.1</w:t>
      </w:r>
      <w:r w:rsidRPr="000B329E">
        <w:rPr>
          <w:b w:val="0"/>
          <w:i/>
        </w:rPr>
        <w:t xml:space="preserve"> Площадь строительных фондов и приросты площади строительных фондов, </w:t>
      </w:r>
      <w:bookmarkEnd w:id="53"/>
      <w:r w:rsidRPr="000B329E">
        <w:rPr>
          <w:b w:val="0"/>
          <w:i/>
        </w:rPr>
        <w:t>подключенных к системе теплоснабжения сельского поселения Чиньяворык.</w:t>
      </w:r>
    </w:p>
    <w:p w:rsidR="00F300F9" w:rsidRPr="000B329E" w:rsidRDefault="00F300F9" w:rsidP="000B329E">
      <w:pPr>
        <w:pStyle w:val="afd"/>
        <w:spacing w:after="0" w:line="240" w:lineRule="auto"/>
        <w:ind w:firstLine="539"/>
      </w:pPr>
      <w:bookmarkStart w:id="54" w:name="_Toc343247271"/>
      <w:bookmarkStart w:id="55" w:name="_Toc343876985"/>
      <w:bookmarkStart w:id="56" w:name="_Toc341863270"/>
      <w:r w:rsidRPr="000B329E">
        <w:t xml:space="preserve">Площади строительных фондов и приросты площадей строительных фондов </w:t>
      </w:r>
      <w:r w:rsidRPr="000B329E">
        <w:rPr>
          <w:rFonts w:eastAsia="Times New Roman"/>
          <w:color w:val="000000"/>
          <w:lang w:eastAsia="ru-RU"/>
        </w:rPr>
        <w:t>жилых домов</w:t>
      </w:r>
      <w:r w:rsidRPr="000B329E">
        <w:t>, подключенных к системе теплоснабжения сельского поселения Чиньяворык, приведены в  таблицах 1.1.1-1.1.2.</w:t>
      </w:r>
    </w:p>
    <w:p w:rsidR="00F300F9" w:rsidRPr="000B329E" w:rsidRDefault="00F300F9" w:rsidP="000B329E">
      <w:pPr>
        <w:pStyle w:val="afd"/>
        <w:spacing w:before="120" w:after="0" w:line="240" w:lineRule="auto"/>
        <w:ind w:firstLine="0"/>
      </w:pPr>
      <w:r w:rsidRPr="000B329E">
        <w:t>Таблица 1.1.1</w:t>
      </w:r>
      <w:r w:rsidR="000B329E">
        <w:t xml:space="preserve"> </w:t>
      </w:r>
      <w:r w:rsidRPr="000B329E">
        <w:t xml:space="preserve">Площадь строительных фондов и приросты объемов строительных фондов </w:t>
      </w:r>
      <w:r w:rsidRPr="000B329E">
        <w:rPr>
          <w:rFonts w:eastAsia="Times New Roman"/>
          <w:color w:val="000000"/>
          <w:lang w:eastAsia="ru-RU"/>
        </w:rPr>
        <w:t>жилых домов, м</w:t>
      </w:r>
      <w:proofErr w:type="gramStart"/>
      <w:r w:rsidRPr="000B329E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0B329E">
        <w:t>.</w:t>
      </w:r>
    </w:p>
    <w:tbl>
      <w:tblPr>
        <w:tblpPr w:leftFromText="180" w:rightFromText="180" w:vertAnchor="text" w:tblpXSpec="center" w:tblpY="1"/>
        <w:tblOverlap w:val="never"/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F300F9" w:rsidRPr="000B329E" w:rsidTr="000B329E">
        <w:trPr>
          <w:trHeight w:val="562"/>
          <w:tblHeader/>
          <w:jc w:val="center"/>
        </w:trPr>
        <w:tc>
          <w:tcPr>
            <w:tcW w:w="3227" w:type="dxa"/>
            <w:vAlign w:val="center"/>
          </w:tcPr>
          <w:p w:rsidR="00F300F9" w:rsidRPr="000B329E" w:rsidRDefault="00F300F9" w:rsidP="000B329E">
            <w:pPr>
              <w:jc w:val="center"/>
              <w:rPr>
                <w:bCs/>
                <w:iCs/>
                <w:szCs w:val="24"/>
              </w:rPr>
            </w:pPr>
            <w:r w:rsidRPr="000B329E">
              <w:rPr>
                <w:bCs/>
                <w:iCs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108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left="-108"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2024-2029гг</w:t>
            </w:r>
          </w:p>
        </w:tc>
      </w:tr>
      <w:tr w:rsidR="00F300F9" w:rsidRPr="000B329E" w:rsidTr="000B329E">
        <w:trPr>
          <w:jc w:val="center"/>
        </w:trPr>
        <w:tc>
          <w:tcPr>
            <w:tcW w:w="3227" w:type="dxa"/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 w:firstLine="108"/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ind w:left="-108"/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17883</w:t>
            </w:r>
          </w:p>
        </w:tc>
      </w:tr>
    </w:tbl>
    <w:p w:rsidR="00F300F9" w:rsidRPr="000B329E" w:rsidRDefault="00F300F9" w:rsidP="000B329E">
      <w:pPr>
        <w:pStyle w:val="afd"/>
        <w:spacing w:before="120" w:after="0" w:line="240" w:lineRule="auto"/>
        <w:ind w:firstLine="539"/>
      </w:pPr>
      <w:r w:rsidRPr="000B329E">
        <w:t xml:space="preserve">Таблица 1.1.2 Площадь строительных фондов и приросты площади строительных фондов </w:t>
      </w:r>
      <w:r w:rsidRPr="000B329E">
        <w:rPr>
          <w:rFonts w:eastAsia="Times New Roman"/>
          <w:color w:val="000000"/>
          <w:lang w:eastAsia="ru-RU"/>
        </w:rPr>
        <w:t>общественных зданий, м</w:t>
      </w:r>
      <w:proofErr w:type="gramStart"/>
      <w:r w:rsidRPr="000B329E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0B329E">
        <w:t>.</w:t>
      </w:r>
    </w:p>
    <w:tbl>
      <w:tblPr>
        <w:tblpPr w:leftFromText="180" w:rightFromText="180" w:vertAnchor="text" w:tblpXSpec="center" w:tblpY="1"/>
        <w:tblOverlap w:val="never"/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F300F9" w:rsidRPr="000B329E" w:rsidTr="000B329E">
        <w:trPr>
          <w:trHeight w:val="562"/>
          <w:tblHeader/>
          <w:jc w:val="center"/>
        </w:trPr>
        <w:tc>
          <w:tcPr>
            <w:tcW w:w="3227" w:type="dxa"/>
            <w:vAlign w:val="center"/>
          </w:tcPr>
          <w:p w:rsidR="00F300F9" w:rsidRPr="000B329E" w:rsidRDefault="00F300F9" w:rsidP="000B329E">
            <w:pPr>
              <w:jc w:val="center"/>
              <w:rPr>
                <w:bCs/>
                <w:iCs/>
                <w:szCs w:val="24"/>
              </w:rPr>
            </w:pPr>
            <w:r w:rsidRPr="000B329E">
              <w:rPr>
                <w:bCs/>
                <w:iCs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2024-2029гг</w:t>
            </w:r>
          </w:p>
        </w:tc>
      </w:tr>
      <w:tr w:rsidR="00F300F9" w:rsidRPr="000B329E" w:rsidTr="000B329E">
        <w:trPr>
          <w:jc w:val="center"/>
        </w:trPr>
        <w:tc>
          <w:tcPr>
            <w:tcW w:w="3227" w:type="dxa"/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-</w:t>
            </w:r>
          </w:p>
        </w:tc>
      </w:tr>
    </w:tbl>
    <w:p w:rsidR="00F300F9" w:rsidRPr="000B329E" w:rsidRDefault="00F300F9" w:rsidP="00502280">
      <w:pPr>
        <w:pStyle w:val="af7"/>
        <w:numPr>
          <w:ilvl w:val="1"/>
          <w:numId w:val="15"/>
        </w:numPr>
        <w:spacing w:before="120" w:after="0" w:line="240" w:lineRule="auto"/>
        <w:ind w:left="0" w:right="-23" w:firstLine="567"/>
        <w:contextualSpacing w:val="0"/>
        <w:rPr>
          <w:b w:val="0"/>
          <w:i/>
        </w:rPr>
      </w:pPr>
      <w:r w:rsidRPr="000B329E">
        <w:rPr>
          <w:b w:val="0"/>
          <w:i/>
        </w:rPr>
        <w:t xml:space="preserve">Объемы потребления тепловой энергии и приросты потребления тепловой энергии системой теплоснабжения </w:t>
      </w:r>
      <w:bookmarkEnd w:id="54"/>
      <w:bookmarkEnd w:id="55"/>
      <w:r w:rsidRPr="000B329E">
        <w:rPr>
          <w:b w:val="0"/>
          <w:i/>
        </w:rPr>
        <w:t>сельского поселения Чиньяворык.</w:t>
      </w:r>
    </w:p>
    <w:p w:rsidR="00F300F9" w:rsidRPr="000B329E" w:rsidRDefault="00F300F9" w:rsidP="000B329E">
      <w:pPr>
        <w:pStyle w:val="afd"/>
        <w:spacing w:after="0" w:line="240" w:lineRule="auto"/>
        <w:ind w:firstLine="567"/>
      </w:pPr>
      <w:r w:rsidRPr="000B329E">
        <w:t xml:space="preserve">Объемы потребления тепловой энергии и приросты потребления тепловой энергии </w:t>
      </w:r>
      <w:r w:rsidRPr="000B329E">
        <w:rPr>
          <w:rFonts w:eastAsia="Times New Roman"/>
          <w:color w:val="000000"/>
          <w:lang w:eastAsia="ru-RU"/>
        </w:rPr>
        <w:t>жилых домов</w:t>
      </w:r>
      <w:r w:rsidRPr="000B329E">
        <w:t>, подключенных к системе теплоснабжения сельского поселения Чиньяворык, приведены в  таблице 1.2.1</w:t>
      </w:r>
    </w:p>
    <w:p w:rsidR="00F300F9" w:rsidRPr="000B329E" w:rsidRDefault="00F300F9" w:rsidP="000B329E">
      <w:pPr>
        <w:pStyle w:val="afd"/>
        <w:spacing w:before="120" w:after="0" w:line="240" w:lineRule="auto"/>
        <w:ind w:firstLine="0"/>
      </w:pPr>
      <w:r w:rsidRPr="000B329E">
        <w:t xml:space="preserve">Таблица 1.2.1 Объемы потребления тепловой энергии и приросты потребления тепловой энергии </w:t>
      </w:r>
      <w:r w:rsidRPr="000B329E">
        <w:rPr>
          <w:rFonts w:eastAsia="Times New Roman"/>
          <w:color w:val="000000"/>
          <w:lang w:eastAsia="ru-RU"/>
        </w:rPr>
        <w:t>жилых домов</w:t>
      </w:r>
      <w:r w:rsidRPr="000B329E">
        <w:t>, Гкал/</w:t>
      </w:r>
      <w:proofErr w:type="gramStart"/>
      <w:r w:rsidRPr="000B329E">
        <w:t>ч</w:t>
      </w:r>
      <w:proofErr w:type="gramEnd"/>
      <w:r w:rsidRPr="000B329E">
        <w:t>.</w:t>
      </w:r>
    </w:p>
    <w:tbl>
      <w:tblPr>
        <w:tblpPr w:leftFromText="180" w:rightFromText="180" w:vertAnchor="text" w:tblpXSpec="center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F300F9" w:rsidRPr="000B329E" w:rsidTr="000B329E">
        <w:trPr>
          <w:trHeight w:val="562"/>
        </w:trPr>
        <w:tc>
          <w:tcPr>
            <w:tcW w:w="3085" w:type="dxa"/>
            <w:vAlign w:val="center"/>
          </w:tcPr>
          <w:p w:rsidR="00F300F9" w:rsidRPr="000B329E" w:rsidRDefault="00F300F9" w:rsidP="000B329E">
            <w:pPr>
              <w:jc w:val="center"/>
              <w:rPr>
                <w:bCs/>
                <w:iCs/>
                <w:szCs w:val="24"/>
              </w:rPr>
            </w:pPr>
            <w:r w:rsidRPr="000B329E">
              <w:rPr>
                <w:bCs/>
                <w:iCs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2014г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2015г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2018-2023гг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2024-2029гг</w:t>
            </w:r>
          </w:p>
        </w:tc>
      </w:tr>
      <w:tr w:rsidR="00F300F9" w:rsidRPr="000B329E" w:rsidTr="000B329E">
        <w:tc>
          <w:tcPr>
            <w:tcW w:w="3085" w:type="dxa"/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color w:val="000000"/>
                <w:szCs w:val="24"/>
              </w:rPr>
              <w:t>2,938</w:t>
            </w:r>
          </w:p>
        </w:tc>
      </w:tr>
    </w:tbl>
    <w:p w:rsidR="00F300F9" w:rsidRPr="000B329E" w:rsidRDefault="00F300F9" w:rsidP="000B329E">
      <w:pPr>
        <w:pStyle w:val="afd"/>
        <w:spacing w:before="120" w:after="0" w:line="240" w:lineRule="auto"/>
        <w:ind w:firstLine="0"/>
      </w:pPr>
      <w:r w:rsidRPr="000B329E">
        <w:t xml:space="preserve">Таблица 1.2.2 Объемы потребления тепловой энергии и приросты потребления тепловой энергии </w:t>
      </w:r>
      <w:r w:rsidRPr="000B329E">
        <w:rPr>
          <w:rFonts w:eastAsia="Times New Roman"/>
          <w:color w:val="000000"/>
          <w:lang w:eastAsia="ru-RU"/>
        </w:rPr>
        <w:t>общественных зданий, Гкал/</w:t>
      </w:r>
      <w:proofErr w:type="gramStart"/>
      <w:r w:rsidRPr="000B329E">
        <w:rPr>
          <w:rFonts w:eastAsia="Times New Roman"/>
          <w:color w:val="000000"/>
          <w:lang w:eastAsia="ru-RU"/>
        </w:rPr>
        <w:t>ч</w:t>
      </w:r>
      <w:proofErr w:type="gramEnd"/>
      <w:r w:rsidRPr="000B329E">
        <w:t>.</w:t>
      </w:r>
    </w:p>
    <w:tbl>
      <w:tblPr>
        <w:tblpPr w:leftFromText="180" w:rightFromText="180" w:vertAnchor="text" w:tblpXSpec="center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F300F9" w:rsidRPr="000B329E" w:rsidTr="000B329E">
        <w:trPr>
          <w:trHeight w:val="562"/>
        </w:trPr>
        <w:tc>
          <w:tcPr>
            <w:tcW w:w="3085" w:type="dxa"/>
            <w:vAlign w:val="center"/>
          </w:tcPr>
          <w:p w:rsidR="00F300F9" w:rsidRPr="000B329E" w:rsidRDefault="00F300F9" w:rsidP="000B329E">
            <w:pPr>
              <w:jc w:val="center"/>
              <w:rPr>
                <w:bCs/>
                <w:iCs/>
                <w:szCs w:val="24"/>
              </w:rPr>
            </w:pPr>
            <w:r w:rsidRPr="000B329E">
              <w:rPr>
                <w:bCs/>
                <w:iCs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2014г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2015г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2018-2023гг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B329E">
              <w:rPr>
                <w:sz w:val="20"/>
              </w:rPr>
              <w:t>2024-2029гг</w:t>
            </w:r>
          </w:p>
        </w:tc>
      </w:tr>
      <w:tr w:rsidR="00F300F9" w:rsidRPr="000B329E" w:rsidTr="000B329E">
        <w:tc>
          <w:tcPr>
            <w:tcW w:w="3085" w:type="dxa"/>
            <w:vAlign w:val="center"/>
          </w:tcPr>
          <w:p w:rsidR="00F300F9" w:rsidRPr="000B329E" w:rsidRDefault="00F300F9" w:rsidP="000B329E">
            <w:pPr>
              <w:jc w:val="center"/>
              <w:rPr>
                <w:szCs w:val="24"/>
              </w:rPr>
            </w:pPr>
            <w:r w:rsidRPr="000B329E">
              <w:rPr>
                <w:szCs w:val="24"/>
              </w:rP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300F9" w:rsidRPr="000B329E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0B329E">
              <w:rPr>
                <w:color w:val="000000"/>
                <w:szCs w:val="24"/>
              </w:rPr>
              <w:t>0,271</w:t>
            </w:r>
          </w:p>
        </w:tc>
      </w:tr>
    </w:tbl>
    <w:bookmarkEnd w:id="56"/>
    <w:p w:rsidR="00F300F9" w:rsidRPr="000B329E" w:rsidRDefault="00F300F9" w:rsidP="00502280">
      <w:pPr>
        <w:pStyle w:val="afd"/>
        <w:spacing w:before="240" w:after="240" w:line="240" w:lineRule="auto"/>
        <w:ind w:firstLine="0"/>
        <w:jc w:val="center"/>
        <w:rPr>
          <w:b/>
        </w:rPr>
      </w:pPr>
      <w:r w:rsidRPr="000B329E">
        <w:rPr>
          <w:b/>
        </w:rPr>
        <w:t>РАЗДЕЛ 2</w:t>
      </w:r>
      <w:r w:rsidR="00502280">
        <w:rPr>
          <w:b/>
        </w:rPr>
        <w:t>.</w:t>
      </w:r>
      <w:r w:rsidRPr="000B329E">
        <w:rPr>
          <w:b/>
        </w:rPr>
        <w:t xml:space="preserve">  ПЕРСПЕКТИВНЫЕ БАЛАНСЫ ТЕПЛОВОЙ МОЩНОСТИ ИСТОЧНИКОВ ТЕПЛОВОЙ ЭНЕРГИИ И ТЕПЛОВОЙ НАГРУЗКИ ПОТРЕБИТЕЛЕЙ</w:t>
      </w:r>
    </w:p>
    <w:p w:rsidR="00F300F9" w:rsidRPr="00502280" w:rsidRDefault="00F300F9" w:rsidP="00502280">
      <w:pPr>
        <w:pStyle w:val="af7"/>
        <w:spacing w:after="0" w:line="240" w:lineRule="auto"/>
        <w:ind w:right="-23" w:firstLine="567"/>
        <w:contextualSpacing w:val="0"/>
        <w:rPr>
          <w:b w:val="0"/>
        </w:rPr>
      </w:pPr>
      <w:bookmarkStart w:id="57" w:name="_Toc343876986"/>
      <w:r w:rsidRPr="00502280">
        <w:rPr>
          <w:rStyle w:val="afb"/>
          <w:b/>
          <w:i/>
        </w:rPr>
        <w:t>2.1</w:t>
      </w:r>
      <w:r w:rsidRPr="00502280">
        <w:rPr>
          <w:rStyle w:val="afb"/>
          <w:b/>
        </w:rPr>
        <w:t xml:space="preserve"> </w:t>
      </w:r>
      <w:r w:rsidR="00502280">
        <w:rPr>
          <w:rStyle w:val="afb"/>
          <w:b/>
        </w:rPr>
        <w:t xml:space="preserve"> </w:t>
      </w:r>
      <w:r w:rsidRPr="00502280">
        <w:rPr>
          <w:b w:val="0"/>
          <w:i/>
        </w:rPr>
        <w:t>Радиус эффективного теплоснабжения</w:t>
      </w:r>
      <w:bookmarkEnd w:id="57"/>
    </w:p>
    <w:p w:rsidR="00F300F9" w:rsidRPr="000B329E" w:rsidRDefault="00F300F9" w:rsidP="000B329E">
      <w:pPr>
        <w:pStyle w:val="afd"/>
        <w:spacing w:after="0" w:line="240" w:lineRule="auto"/>
        <w:ind w:firstLine="567"/>
      </w:pPr>
      <w:bookmarkStart w:id="58" w:name="_Toc372981487"/>
      <w:bookmarkStart w:id="59" w:name="_Toc373221413"/>
      <w:bookmarkStart w:id="60" w:name="_Toc343247274"/>
      <w:bookmarkStart w:id="61" w:name="_Toc343876987"/>
      <w:r w:rsidRPr="000B329E">
        <w:t xml:space="preserve">Радиус эффективного теплоснабжения – максимальное расстояние от </w:t>
      </w:r>
      <w:proofErr w:type="spellStart"/>
      <w:r w:rsidRPr="000B329E">
        <w:t>теплопотребляющей</w:t>
      </w:r>
      <w:proofErr w:type="spellEnd"/>
      <w:r w:rsidRPr="000B329E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B329E">
        <w:t>теплопотребляющей</w:t>
      </w:r>
      <w:proofErr w:type="spellEnd"/>
      <w:r w:rsidRPr="000B329E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F300F9" w:rsidRPr="000B329E" w:rsidRDefault="00F300F9" w:rsidP="000B329E">
      <w:pPr>
        <w:pStyle w:val="afd"/>
        <w:spacing w:after="0" w:line="240" w:lineRule="auto"/>
        <w:ind w:firstLine="567"/>
        <w:rPr>
          <w:position w:val="-12"/>
        </w:rPr>
      </w:pPr>
      <w:r w:rsidRPr="000B329E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B329E">
        <w:t>теплопотребляющих</w:t>
      </w:r>
      <w:proofErr w:type="spellEnd"/>
      <w:r w:rsidRPr="000B329E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F300F9" w:rsidRPr="000B329E" w:rsidRDefault="00F300F9" w:rsidP="000B329E">
      <w:pPr>
        <w:pStyle w:val="afd"/>
        <w:spacing w:after="0" w:line="240" w:lineRule="auto"/>
        <w:ind w:firstLine="567"/>
        <w:rPr>
          <w:position w:val="-12"/>
        </w:rPr>
      </w:pPr>
      <w:r w:rsidRPr="000B329E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F300F9" w:rsidRPr="000B329E" w:rsidRDefault="00F300F9" w:rsidP="000B329E">
      <w:pPr>
        <w:pStyle w:val="afd"/>
        <w:spacing w:after="0" w:line="240" w:lineRule="auto"/>
        <w:ind w:firstLine="567"/>
        <w:rPr>
          <w:position w:val="-12"/>
        </w:rPr>
      </w:pPr>
      <w:r w:rsidRPr="000B329E">
        <w:rPr>
          <w:position w:val="-12"/>
        </w:rPr>
        <w:t xml:space="preserve"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</w:t>
      </w:r>
      <w:r w:rsidRPr="000B329E">
        <w:rPr>
          <w:position w:val="-12"/>
        </w:rPr>
        <w:lastRenderedPageBreak/>
        <w:t>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F300F9" w:rsidRPr="000B329E" w:rsidRDefault="00F300F9" w:rsidP="000B329E">
      <w:pPr>
        <w:pStyle w:val="afd"/>
        <w:spacing w:after="0" w:line="240" w:lineRule="auto"/>
        <w:ind w:firstLine="567"/>
        <w:rPr>
          <w:position w:val="-12"/>
        </w:rPr>
      </w:pPr>
      <w:r w:rsidRPr="000B329E"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 w:rsidRPr="000B329E">
        <w:rPr>
          <w:position w:val="-12"/>
        </w:rPr>
        <w:t>себестоимости</w:t>
      </w:r>
      <w:proofErr w:type="gramEnd"/>
      <w:r w:rsidRPr="000B329E"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F300F9" w:rsidRPr="000B329E" w:rsidRDefault="00F300F9" w:rsidP="000B329E">
      <w:pPr>
        <w:pStyle w:val="afd"/>
        <w:spacing w:after="0" w:line="240" w:lineRule="auto"/>
        <w:ind w:firstLine="567"/>
        <w:rPr>
          <w:position w:val="-12"/>
        </w:rPr>
      </w:pPr>
      <w:r w:rsidRPr="000B329E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F300F9" w:rsidRPr="000B329E" w:rsidRDefault="00F300F9" w:rsidP="00502280">
      <w:pPr>
        <w:pStyle w:val="afd"/>
        <w:numPr>
          <w:ilvl w:val="0"/>
          <w:numId w:val="17"/>
        </w:numPr>
        <w:suppressAutoHyphens/>
        <w:spacing w:after="0" w:line="240" w:lineRule="auto"/>
        <w:ind w:left="0" w:firstLine="284"/>
        <w:rPr>
          <w:position w:val="-12"/>
        </w:rPr>
      </w:pPr>
      <w:r w:rsidRPr="000B329E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F300F9" w:rsidRPr="000B329E" w:rsidRDefault="00F300F9" w:rsidP="00502280">
      <w:pPr>
        <w:pStyle w:val="afd"/>
        <w:spacing w:after="0" w:line="240" w:lineRule="auto"/>
        <w:ind w:firstLine="284"/>
        <w:rPr>
          <w:position w:val="-12"/>
        </w:rPr>
      </w:pPr>
      <w:r w:rsidRPr="000B329E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 w:rsidRPr="000B329E">
        <w:rPr>
          <w:position w:val="-12"/>
        </w:rPr>
        <w:t>в соответствии с методическими указаниями по составлению энергетических характеристик для систем транспорта тепловой энергии по показателям</w:t>
      </w:r>
      <w:proofErr w:type="gramEnd"/>
      <w:r w:rsidRPr="000B329E">
        <w:rPr>
          <w:position w:val="-12"/>
        </w:rPr>
        <w:t>:  тепловые потери и потери сетевой воды СО-153-34.20.523 2003.</w:t>
      </w:r>
    </w:p>
    <w:p w:rsidR="00F300F9" w:rsidRPr="000B329E" w:rsidRDefault="00F300F9" w:rsidP="00502280">
      <w:pPr>
        <w:pStyle w:val="afd"/>
        <w:numPr>
          <w:ilvl w:val="0"/>
          <w:numId w:val="17"/>
        </w:numPr>
        <w:suppressAutoHyphens/>
        <w:spacing w:after="0" w:line="240" w:lineRule="auto"/>
        <w:ind w:left="0" w:firstLine="284"/>
        <w:rPr>
          <w:position w:val="-12"/>
        </w:rPr>
      </w:pPr>
      <w:r w:rsidRPr="000B329E">
        <w:rPr>
          <w:position w:val="-12"/>
        </w:rPr>
        <w:t>Определение пропускной способности трубопроводов водяных тепловых сетей.</w:t>
      </w:r>
    </w:p>
    <w:p w:rsidR="00F300F9" w:rsidRPr="000B329E" w:rsidRDefault="00F300F9" w:rsidP="00502280">
      <w:pPr>
        <w:pStyle w:val="afd"/>
        <w:spacing w:after="0" w:line="240" w:lineRule="auto"/>
        <w:ind w:firstLine="284"/>
        <w:rPr>
          <w:position w:val="-12"/>
        </w:rPr>
      </w:pPr>
      <w:r w:rsidRPr="000B329E">
        <w:rPr>
          <w:position w:val="-12"/>
        </w:rPr>
        <w:t xml:space="preserve">Пропускная способность  </w:t>
      </w:r>
      <w:proofErr w:type="spellStart"/>
      <w:r w:rsidRPr="000B329E">
        <w:rPr>
          <w:position w:val="-12"/>
          <w:lang w:val="en-US"/>
        </w:rPr>
        <w:t>Q</w:t>
      </w:r>
      <w:r w:rsidRPr="000B329E">
        <w:rPr>
          <w:position w:val="-12"/>
          <w:vertAlign w:val="superscript"/>
          <w:lang w:val="en-US"/>
        </w:rPr>
        <w:t>Di</w:t>
      </w:r>
      <w:proofErr w:type="spellEnd"/>
      <w:r w:rsidRPr="000B329E">
        <w:rPr>
          <w:position w:val="-12"/>
        </w:rPr>
        <w:t xml:space="preserve"> определена в Гкал/час при температурном графике 95/70</w:t>
      </w:r>
      <w:proofErr w:type="gramStart"/>
      <w:r w:rsidRPr="000B329E">
        <w:rPr>
          <w:position w:val="-12"/>
        </w:rPr>
        <w:t xml:space="preserve"> ˚С</w:t>
      </w:r>
      <w:proofErr w:type="gramEnd"/>
      <w:r w:rsidRPr="000B329E">
        <w:rPr>
          <w:position w:val="-12"/>
        </w:rPr>
        <w:t xml:space="preserve"> при следующих условиях: k</w:t>
      </w:r>
      <w:r w:rsidRPr="000B329E">
        <w:rPr>
          <w:position w:val="-12"/>
          <w:vertAlign w:val="subscript"/>
        </w:rPr>
        <w:t>э</w:t>
      </w:r>
      <w:r w:rsidRPr="000B329E">
        <w:rPr>
          <w:position w:val="-12"/>
        </w:rPr>
        <w:t>=0,5 мм, γ =958,4 кгс/м</w:t>
      </w:r>
      <w:r w:rsidRPr="000B329E">
        <w:rPr>
          <w:position w:val="-12"/>
          <w:vertAlign w:val="superscript"/>
        </w:rPr>
        <w:t>2</w:t>
      </w:r>
      <w:r w:rsidRPr="000B329E">
        <w:rPr>
          <w:position w:val="-12"/>
        </w:rPr>
        <w:t xml:space="preserve"> и удельных потерях давления на трение </w:t>
      </w:r>
      <w:r w:rsidRPr="000B329E">
        <w:rPr>
          <w:position w:val="-12"/>
          <w:lang w:val="en-US"/>
        </w:rPr>
        <w:t>h</w:t>
      </w:r>
      <w:r w:rsidRPr="000B329E">
        <w:rPr>
          <w:position w:val="-12"/>
        </w:rPr>
        <w:t>=5 кгс·м/м</w:t>
      </w:r>
      <w:r w:rsidRPr="000B329E">
        <w:rPr>
          <w:position w:val="-12"/>
          <w:vertAlign w:val="superscript"/>
        </w:rPr>
        <w:t>2</w:t>
      </w:r>
      <w:r w:rsidRPr="000B329E">
        <w:rPr>
          <w:position w:val="-12"/>
        </w:rPr>
        <w:t>.</w:t>
      </w:r>
    </w:p>
    <w:p w:rsidR="00F300F9" w:rsidRPr="000B329E" w:rsidRDefault="00F300F9" w:rsidP="00502280">
      <w:pPr>
        <w:pStyle w:val="afd"/>
        <w:numPr>
          <w:ilvl w:val="0"/>
          <w:numId w:val="17"/>
        </w:numPr>
        <w:suppressAutoHyphens/>
        <w:spacing w:after="0" w:line="240" w:lineRule="auto"/>
        <w:ind w:left="0" w:firstLine="284"/>
        <w:rPr>
          <w:position w:val="-12"/>
        </w:rPr>
      </w:pPr>
      <w:r w:rsidRPr="000B329E">
        <w:rPr>
          <w:position w:val="-12"/>
        </w:rPr>
        <w:t>Годовой отпуск тепловой энергии через трубопровод.</w:t>
      </w:r>
    </w:p>
    <w:p w:rsidR="00F300F9" w:rsidRPr="000B329E" w:rsidRDefault="00F300F9" w:rsidP="00502280">
      <w:pPr>
        <w:pStyle w:val="afd"/>
        <w:spacing w:after="0" w:line="240" w:lineRule="auto"/>
        <w:ind w:firstLine="284"/>
        <w:rPr>
          <w:position w:val="-12"/>
        </w:rPr>
      </w:pPr>
      <w:r w:rsidRPr="000B329E">
        <w:rPr>
          <w:position w:val="-12"/>
        </w:rPr>
        <w:t>Годовой отпуск тепловой энергии определим по следующей формуле: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r w:rsidRPr="000B329E">
        <w:rPr>
          <w:b w:val="0"/>
          <w:lang w:val="en-US"/>
        </w:rPr>
        <w:t>Q</w:t>
      </w:r>
      <w:r w:rsidRPr="000B329E">
        <w:rPr>
          <w:b w:val="0"/>
          <w:vertAlign w:val="superscript"/>
          <w:lang w:val="en-US"/>
        </w:rPr>
        <w:t>Di</w:t>
      </w:r>
      <w:proofErr w:type="spellEnd"/>
      <w:r w:rsidRPr="000B329E">
        <w:rPr>
          <w:b w:val="0"/>
          <w:vertAlign w:val="subscript"/>
        </w:rPr>
        <w:t xml:space="preserve">год </w:t>
      </w:r>
      <w:r w:rsidRPr="000B329E">
        <w:rPr>
          <w:b w:val="0"/>
        </w:rPr>
        <w:t xml:space="preserve">= </w:t>
      </w:r>
      <w:proofErr w:type="spellStart"/>
      <w:r w:rsidRPr="000B329E">
        <w:rPr>
          <w:b w:val="0"/>
          <w:lang w:val="en-US"/>
        </w:rPr>
        <w:t>Q</w:t>
      </w:r>
      <w:r w:rsidRPr="000B329E">
        <w:rPr>
          <w:b w:val="0"/>
          <w:vertAlign w:val="superscript"/>
          <w:lang w:val="en-US"/>
        </w:rPr>
        <w:t>Di</w:t>
      </w:r>
      <w:proofErr w:type="spellEnd"/>
      <w:r w:rsidRPr="000B329E">
        <w:rPr>
          <w:b w:val="0"/>
        </w:rPr>
        <w:t>·</w:t>
      </w:r>
      <w:r w:rsidRPr="000B329E">
        <w:rPr>
          <w:b w:val="0"/>
          <w:lang w:val="en-US"/>
        </w:rPr>
        <w:t>k</w:t>
      </w:r>
      <w:r w:rsidRPr="000B329E">
        <w:rPr>
          <w:b w:val="0"/>
          <w:vertAlign w:val="subscript"/>
        </w:rPr>
        <w:t>от</w:t>
      </w:r>
      <w:r w:rsidRPr="000B329E">
        <w:rPr>
          <w:b w:val="0"/>
        </w:rPr>
        <w:t>·</w:t>
      </w:r>
      <w:proofErr w:type="spellStart"/>
      <w:r w:rsidRPr="000B329E">
        <w:rPr>
          <w:b w:val="0"/>
        </w:rPr>
        <w:t>n</w:t>
      </w:r>
      <w:r w:rsidRPr="000B329E">
        <w:rPr>
          <w:b w:val="0"/>
          <w:vertAlign w:val="subscript"/>
        </w:rPr>
        <w:t>зим</w:t>
      </w:r>
      <w:proofErr w:type="spellEnd"/>
      <w:r w:rsidRPr="000B329E">
        <w:rPr>
          <w:b w:val="0"/>
        </w:rPr>
        <w:t>·24</w:t>
      </w:r>
      <w:proofErr w:type="gramStart"/>
      <w:r w:rsidRPr="000B329E">
        <w:rPr>
          <w:b w:val="0"/>
        </w:rPr>
        <w:t>·(</w:t>
      </w:r>
      <w:proofErr w:type="spellStart"/>
      <w:proofErr w:type="gramEnd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В</w:t>
      </w:r>
      <w:proofErr w:type="spellEnd"/>
      <w:r w:rsidRPr="000B329E">
        <w:rPr>
          <w:b w:val="0"/>
        </w:rPr>
        <w:t xml:space="preserve">- </w:t>
      </w: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ср.от</w:t>
      </w:r>
      <w:proofErr w:type="spellEnd"/>
      <w:r w:rsidRPr="000B329E">
        <w:rPr>
          <w:b w:val="0"/>
        </w:rPr>
        <w:t>)/(</w:t>
      </w: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В</w:t>
      </w:r>
      <w:r w:rsidRPr="000B329E">
        <w:rPr>
          <w:b w:val="0"/>
        </w:rPr>
        <w:t>-t</w:t>
      </w:r>
      <w:r w:rsidRPr="000B329E">
        <w:rPr>
          <w:b w:val="0"/>
          <w:vertAlign w:val="subscript"/>
        </w:rPr>
        <w:t>н.от</w:t>
      </w:r>
      <w:proofErr w:type="spellEnd"/>
      <w:r w:rsidRPr="000B329E">
        <w:rPr>
          <w:b w:val="0"/>
        </w:rPr>
        <w:t>)+</w:t>
      </w:r>
      <w:r w:rsidRPr="000B329E">
        <w:rPr>
          <w:b w:val="0"/>
          <w:lang w:val="en-US"/>
        </w:rPr>
        <w:t>n</w:t>
      </w:r>
      <w:r w:rsidRPr="000B329E">
        <w:rPr>
          <w:b w:val="0"/>
        </w:rPr>
        <w:t>·24·(</w:t>
      </w:r>
      <w:proofErr w:type="spellStart"/>
      <w:r w:rsidRPr="000B329E">
        <w:rPr>
          <w:b w:val="0"/>
          <w:lang w:val="en-US"/>
        </w:rPr>
        <w:t>Q</w:t>
      </w:r>
      <w:r w:rsidRPr="000B329E">
        <w:rPr>
          <w:b w:val="0"/>
          <w:vertAlign w:val="superscript"/>
          <w:lang w:val="en-US"/>
        </w:rPr>
        <w:t>Di</w:t>
      </w:r>
      <w:proofErr w:type="spellEnd"/>
      <w:r w:rsidRPr="000B329E">
        <w:rPr>
          <w:b w:val="0"/>
        </w:rPr>
        <w:t>·(1-</w:t>
      </w:r>
      <w:r w:rsidRPr="000B329E">
        <w:rPr>
          <w:b w:val="0"/>
          <w:lang w:val="en-US"/>
        </w:rPr>
        <w:t>k</w:t>
      </w:r>
      <w:r w:rsidRPr="000B329E">
        <w:rPr>
          <w:b w:val="0"/>
          <w:vertAlign w:val="subscript"/>
        </w:rPr>
        <w:t>от</w:t>
      </w:r>
      <w:r w:rsidRPr="000B329E">
        <w:rPr>
          <w:b w:val="0"/>
        </w:rPr>
        <w:t>)/</w:t>
      </w:r>
      <w:proofErr w:type="spellStart"/>
      <w:r w:rsidRPr="000B329E">
        <w:rPr>
          <w:b w:val="0"/>
        </w:rPr>
        <w:t>k</w:t>
      </w:r>
      <w:r w:rsidRPr="000B329E">
        <w:rPr>
          <w:b w:val="0"/>
          <w:vertAlign w:val="subscript"/>
        </w:rPr>
        <w:t>гвс</w:t>
      </w:r>
      <w:proofErr w:type="spellEnd"/>
      <w:r w:rsidRPr="000B329E">
        <w:rPr>
          <w:b w:val="0"/>
        </w:rPr>
        <w:t>),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r w:rsidRPr="000B329E">
        <w:rPr>
          <w:b w:val="0"/>
        </w:rPr>
        <w:t xml:space="preserve">где </w:t>
      </w:r>
      <w:proofErr w:type="gramStart"/>
      <w:r w:rsidRPr="000B329E">
        <w:rPr>
          <w:b w:val="0"/>
          <w:lang w:val="en-US"/>
        </w:rPr>
        <w:t>k</w:t>
      </w:r>
      <w:proofErr w:type="gramEnd"/>
      <w:r w:rsidRPr="000B329E">
        <w:rPr>
          <w:b w:val="0"/>
          <w:vertAlign w:val="subscript"/>
        </w:rPr>
        <w:t xml:space="preserve">от </w:t>
      </w:r>
      <w:r w:rsidRPr="000B329E">
        <w:rPr>
          <w:b w:val="0"/>
        </w:rPr>
        <w:t xml:space="preserve">- коэффициент, учитывающий долю нагрузки на отопление и вентиляции; </w:t>
      </w:r>
      <w:r w:rsidRPr="000B329E">
        <w:rPr>
          <w:b w:val="0"/>
          <w:lang w:val="en-US"/>
        </w:rPr>
        <w:t>k</w:t>
      </w:r>
      <w:r w:rsidRPr="000B329E">
        <w:rPr>
          <w:b w:val="0"/>
          <w:vertAlign w:val="subscript"/>
        </w:rPr>
        <w:t>от</w:t>
      </w:r>
      <w:r w:rsidRPr="000B329E">
        <w:rPr>
          <w:b w:val="0"/>
        </w:rPr>
        <w:t>=0,6;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proofErr w:type="gramStart"/>
      <w:r w:rsidRPr="000B329E">
        <w:rPr>
          <w:b w:val="0"/>
        </w:rPr>
        <w:t>n</w:t>
      </w:r>
      <w:proofErr w:type="gramEnd"/>
      <w:r w:rsidRPr="000B329E">
        <w:rPr>
          <w:b w:val="0"/>
          <w:vertAlign w:val="subscript"/>
        </w:rPr>
        <w:t>зим</w:t>
      </w:r>
      <w:proofErr w:type="spellEnd"/>
      <w:r w:rsidRPr="000B329E">
        <w:rPr>
          <w:b w:val="0"/>
          <w:vertAlign w:val="subscript"/>
        </w:rPr>
        <w:t xml:space="preserve"> </w:t>
      </w:r>
      <w:r w:rsidRPr="000B329E">
        <w:rPr>
          <w:b w:val="0"/>
        </w:rPr>
        <w:t>– продолжительность отопительного сезона, дней; n</w:t>
      </w:r>
      <w:r w:rsidRPr="000B329E">
        <w:rPr>
          <w:b w:val="0"/>
          <w:vertAlign w:val="subscript"/>
        </w:rPr>
        <w:t>зим</w:t>
      </w:r>
      <w:r w:rsidRPr="000B329E">
        <w:rPr>
          <w:b w:val="0"/>
        </w:rPr>
        <w:t>=188;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r w:rsidRPr="000B329E">
        <w:rPr>
          <w:b w:val="0"/>
        </w:rPr>
        <w:t>t</w:t>
      </w:r>
      <w:proofErr w:type="gramStart"/>
      <w:r w:rsidRPr="000B329E">
        <w:rPr>
          <w:b w:val="0"/>
          <w:vertAlign w:val="subscript"/>
        </w:rPr>
        <w:t>В</w:t>
      </w:r>
      <w:proofErr w:type="spellEnd"/>
      <w:r w:rsidRPr="000B329E">
        <w:rPr>
          <w:b w:val="0"/>
        </w:rPr>
        <w:t>-</w:t>
      </w:r>
      <w:proofErr w:type="gramEnd"/>
      <w:r w:rsidRPr="000B329E">
        <w:rPr>
          <w:b w:val="0"/>
        </w:rPr>
        <w:t xml:space="preserve"> температура воздуха в помещении, ˚С; t</w:t>
      </w:r>
      <w:r w:rsidRPr="000B329E">
        <w:rPr>
          <w:b w:val="0"/>
          <w:vertAlign w:val="subscript"/>
        </w:rPr>
        <w:t>В</w:t>
      </w:r>
      <w:r w:rsidRPr="000B329E">
        <w:rPr>
          <w:b w:val="0"/>
        </w:rPr>
        <w:t>=20;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ср</w:t>
      </w:r>
      <w:proofErr w:type="gramStart"/>
      <w:r w:rsidRPr="000B329E">
        <w:rPr>
          <w:b w:val="0"/>
          <w:vertAlign w:val="subscript"/>
        </w:rPr>
        <w:t>.о</w:t>
      </w:r>
      <w:proofErr w:type="gramEnd"/>
      <w:r w:rsidRPr="000B329E">
        <w:rPr>
          <w:b w:val="0"/>
          <w:vertAlign w:val="subscript"/>
        </w:rPr>
        <w:t>т</w:t>
      </w:r>
      <w:proofErr w:type="spellEnd"/>
      <w:r w:rsidRPr="000B329E">
        <w:rPr>
          <w:b w:val="0"/>
          <w:vertAlign w:val="subscript"/>
        </w:rPr>
        <w:t xml:space="preserve"> </w:t>
      </w:r>
      <w:r w:rsidRPr="000B329E"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ср.от</w:t>
      </w:r>
      <w:proofErr w:type="spellEnd"/>
      <w:r w:rsidRPr="000B329E">
        <w:rPr>
          <w:b w:val="0"/>
          <w:vertAlign w:val="subscript"/>
        </w:rPr>
        <w:t xml:space="preserve"> </w:t>
      </w:r>
      <w:r w:rsidRPr="000B329E">
        <w:rPr>
          <w:b w:val="0"/>
        </w:rPr>
        <w:t>= -3,5;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н</w:t>
      </w:r>
      <w:proofErr w:type="gramStart"/>
      <w:r w:rsidRPr="000B329E">
        <w:rPr>
          <w:b w:val="0"/>
          <w:vertAlign w:val="subscript"/>
        </w:rPr>
        <w:t>.о</w:t>
      </w:r>
      <w:proofErr w:type="gramEnd"/>
      <w:r w:rsidRPr="000B329E">
        <w:rPr>
          <w:b w:val="0"/>
          <w:vertAlign w:val="subscript"/>
        </w:rPr>
        <w:t>т</w:t>
      </w:r>
      <w:proofErr w:type="spellEnd"/>
      <w:r w:rsidRPr="000B329E"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B329E">
        <w:rPr>
          <w:b w:val="0"/>
        </w:rPr>
        <w:t>t</w:t>
      </w:r>
      <w:r w:rsidRPr="000B329E">
        <w:rPr>
          <w:b w:val="0"/>
          <w:vertAlign w:val="subscript"/>
        </w:rPr>
        <w:t>н.от</w:t>
      </w:r>
      <w:proofErr w:type="spellEnd"/>
      <w:r w:rsidRPr="000B329E">
        <w:rPr>
          <w:b w:val="0"/>
        </w:rPr>
        <w:t xml:space="preserve"> = -25;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r w:rsidRPr="000B329E">
        <w:rPr>
          <w:b w:val="0"/>
          <w:lang w:val="en-US"/>
        </w:rPr>
        <w:t>n</w:t>
      </w:r>
      <w:r w:rsidRPr="000B329E">
        <w:rPr>
          <w:b w:val="0"/>
        </w:rPr>
        <w:t xml:space="preserve"> – </w:t>
      </w:r>
      <w:proofErr w:type="gramStart"/>
      <w:r w:rsidRPr="000B329E">
        <w:rPr>
          <w:b w:val="0"/>
        </w:rPr>
        <w:t>продолжительность</w:t>
      </w:r>
      <w:proofErr w:type="gramEnd"/>
      <w:r w:rsidRPr="000B329E">
        <w:rPr>
          <w:b w:val="0"/>
        </w:rPr>
        <w:t xml:space="preserve"> бесперебойного горячего водоснабжения, дней; </w:t>
      </w:r>
      <w:r w:rsidRPr="000B329E">
        <w:rPr>
          <w:b w:val="0"/>
          <w:lang w:val="en-US"/>
        </w:rPr>
        <w:t>n</w:t>
      </w:r>
      <w:r w:rsidRPr="000B329E">
        <w:rPr>
          <w:b w:val="0"/>
        </w:rPr>
        <w:t>=344;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</w:rPr>
      </w:pPr>
      <w:proofErr w:type="spellStart"/>
      <w:proofErr w:type="gramStart"/>
      <w:r w:rsidRPr="000B329E">
        <w:rPr>
          <w:b w:val="0"/>
        </w:rPr>
        <w:t>k</w:t>
      </w:r>
      <w:proofErr w:type="gramEnd"/>
      <w:r w:rsidRPr="000B329E">
        <w:rPr>
          <w:b w:val="0"/>
          <w:vertAlign w:val="subscript"/>
        </w:rPr>
        <w:t>гвс</w:t>
      </w:r>
      <w:proofErr w:type="spellEnd"/>
      <w:r w:rsidRPr="000B329E"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0B329E">
        <w:rPr>
          <w:b w:val="0"/>
        </w:rPr>
        <w:t>k</w:t>
      </w:r>
      <w:r w:rsidRPr="000B329E">
        <w:rPr>
          <w:b w:val="0"/>
          <w:vertAlign w:val="subscript"/>
        </w:rPr>
        <w:t>гвс</w:t>
      </w:r>
      <w:proofErr w:type="spellEnd"/>
      <w:r w:rsidRPr="000B329E">
        <w:rPr>
          <w:b w:val="0"/>
        </w:rPr>
        <w:t xml:space="preserve"> = 2,2;</w:t>
      </w:r>
    </w:p>
    <w:p w:rsidR="00F300F9" w:rsidRPr="000B329E" w:rsidRDefault="00F300F9" w:rsidP="00502280">
      <w:pPr>
        <w:pStyle w:val="af7"/>
        <w:numPr>
          <w:ilvl w:val="0"/>
          <w:numId w:val="17"/>
        </w:numPr>
        <w:suppressAutoHyphens/>
        <w:spacing w:after="0" w:line="240" w:lineRule="auto"/>
        <w:ind w:left="0" w:right="-23" w:firstLine="284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Определение годовых тепловых потерь в соответствии с заданным уровнем.</w:t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F300F9" w:rsidRPr="000B329E" w:rsidRDefault="00F300F9" w:rsidP="00502280">
      <w:pPr>
        <w:pStyle w:val="af7"/>
        <w:numPr>
          <w:ilvl w:val="0"/>
          <w:numId w:val="17"/>
        </w:numPr>
        <w:suppressAutoHyphens/>
        <w:spacing w:after="0" w:line="240" w:lineRule="auto"/>
        <w:ind w:left="0" w:right="-23" w:firstLine="284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F300F9" w:rsidRPr="000B329E" w:rsidRDefault="00F300F9" w:rsidP="00502280">
      <w:pPr>
        <w:pStyle w:val="af7"/>
        <w:tabs>
          <w:tab w:val="left" w:pos="6076"/>
        </w:tabs>
        <w:spacing w:after="0" w:line="240" w:lineRule="auto"/>
        <w:ind w:right="-23" w:firstLine="284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  <w:lang w:val="en-US"/>
        </w:rPr>
        <w:t>L</w:t>
      </w:r>
      <w:proofErr w:type="spellStart"/>
      <w:r w:rsidRPr="000B329E">
        <w:rPr>
          <w:b w:val="0"/>
          <w:position w:val="-12"/>
          <w:vertAlign w:val="superscript"/>
        </w:rPr>
        <w:t>Di</w:t>
      </w:r>
      <w:r w:rsidRPr="000B329E">
        <w:rPr>
          <w:b w:val="0"/>
          <w:position w:val="-12"/>
          <w:vertAlign w:val="subscript"/>
        </w:rPr>
        <w:t>доп</w:t>
      </w:r>
      <w:proofErr w:type="spellEnd"/>
      <w:r w:rsidRPr="000B329E">
        <w:rPr>
          <w:b w:val="0"/>
          <w:position w:val="-12"/>
        </w:rPr>
        <w:t xml:space="preserve"> = </w:t>
      </w:r>
      <w:proofErr w:type="spellStart"/>
      <w:r w:rsidRPr="000B329E">
        <w:rPr>
          <w:b w:val="0"/>
          <w:position w:val="-12"/>
          <w:lang w:val="en-US"/>
        </w:rPr>
        <w:t>Q</w:t>
      </w:r>
      <w:r w:rsidRPr="000B329E">
        <w:rPr>
          <w:b w:val="0"/>
          <w:position w:val="-12"/>
          <w:vertAlign w:val="superscript"/>
          <w:lang w:val="en-US"/>
        </w:rPr>
        <w:t>Di</w:t>
      </w:r>
      <w:proofErr w:type="spellEnd"/>
      <w:r w:rsidRPr="000B329E">
        <w:rPr>
          <w:b w:val="0"/>
          <w:position w:val="-12"/>
          <w:vertAlign w:val="subscript"/>
        </w:rPr>
        <w:t>пот</w:t>
      </w:r>
      <w:r w:rsidRPr="000B329E">
        <w:rPr>
          <w:b w:val="0"/>
          <w:position w:val="-12"/>
        </w:rPr>
        <w:t>·100/∑</w:t>
      </w:r>
      <w:r w:rsidRPr="000B329E">
        <w:rPr>
          <w:b w:val="0"/>
          <w:position w:val="-12"/>
          <w:vertAlign w:val="subscript"/>
        </w:rPr>
        <w:t>100</w:t>
      </w:r>
      <w:r w:rsidRPr="000B329E">
        <w:rPr>
          <w:b w:val="0"/>
          <w:position w:val="-12"/>
        </w:rPr>
        <w:t xml:space="preserve"> </w:t>
      </w:r>
      <w:proofErr w:type="spellStart"/>
      <w:r w:rsidRPr="000B329E">
        <w:rPr>
          <w:b w:val="0"/>
          <w:position w:val="-12"/>
          <w:lang w:val="en-US"/>
        </w:rPr>
        <w:t>Q</w:t>
      </w:r>
      <w:r w:rsidRPr="000B329E">
        <w:rPr>
          <w:b w:val="0"/>
          <w:position w:val="-12"/>
          <w:vertAlign w:val="superscript"/>
          <w:lang w:val="en-US"/>
        </w:rPr>
        <w:t>Di</w:t>
      </w:r>
      <w:proofErr w:type="spellEnd"/>
      <w:r w:rsidRPr="000B329E">
        <w:rPr>
          <w:b w:val="0"/>
          <w:position w:val="-12"/>
          <w:vertAlign w:val="subscript"/>
        </w:rPr>
        <w:t>пот</w:t>
      </w:r>
      <w:r w:rsidRPr="000B329E">
        <w:rPr>
          <w:b w:val="0"/>
          <w:position w:val="-12"/>
        </w:rPr>
        <w:t>,</w:t>
      </w:r>
      <w:r w:rsidRPr="000B329E">
        <w:rPr>
          <w:b w:val="0"/>
          <w:position w:val="-12"/>
        </w:rPr>
        <w:tab/>
      </w:r>
    </w:p>
    <w:p w:rsidR="00F300F9" w:rsidRPr="000B329E" w:rsidRDefault="00F300F9" w:rsidP="00502280">
      <w:pPr>
        <w:pStyle w:val="af7"/>
        <w:spacing w:after="0" w:line="240" w:lineRule="auto"/>
        <w:ind w:right="-23" w:firstLine="284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где ∑</w:t>
      </w:r>
      <w:r w:rsidRPr="000B329E">
        <w:rPr>
          <w:b w:val="0"/>
          <w:position w:val="-12"/>
          <w:vertAlign w:val="subscript"/>
        </w:rPr>
        <w:t>100</w:t>
      </w:r>
      <w:r w:rsidRPr="000B329E">
        <w:rPr>
          <w:b w:val="0"/>
          <w:position w:val="-12"/>
        </w:rPr>
        <w:t xml:space="preserve"> </w:t>
      </w:r>
      <w:proofErr w:type="spellStart"/>
      <w:proofErr w:type="gramStart"/>
      <w:r w:rsidRPr="000B329E">
        <w:rPr>
          <w:b w:val="0"/>
          <w:position w:val="-12"/>
          <w:lang w:val="en-US"/>
        </w:rPr>
        <w:t>Q</w:t>
      </w:r>
      <w:r w:rsidRPr="000B329E">
        <w:rPr>
          <w:b w:val="0"/>
          <w:position w:val="-12"/>
          <w:vertAlign w:val="superscript"/>
          <w:lang w:val="en-US"/>
        </w:rPr>
        <w:t>Di</w:t>
      </w:r>
      <w:proofErr w:type="spellEnd"/>
      <w:proofErr w:type="gramEnd"/>
      <w:r w:rsidRPr="000B329E">
        <w:rPr>
          <w:b w:val="0"/>
          <w:position w:val="-12"/>
          <w:vertAlign w:val="subscript"/>
        </w:rPr>
        <w:t xml:space="preserve">пот </w:t>
      </w:r>
      <w:r w:rsidRPr="000B329E">
        <w:rPr>
          <w:b w:val="0"/>
          <w:position w:val="-12"/>
        </w:rPr>
        <w:t>– суммарные тепловые потери на 100 метрах трассы.</w:t>
      </w:r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Результаты расчетов представлены в таблице 2.2.1.</w:t>
      </w:r>
    </w:p>
    <w:p w:rsidR="00F300F9" w:rsidRPr="000B329E" w:rsidRDefault="00F300F9" w:rsidP="00502280">
      <w:pPr>
        <w:pStyle w:val="af7"/>
        <w:spacing w:before="120" w:after="0" w:line="240" w:lineRule="auto"/>
        <w:ind w:right="-23"/>
        <w:contextualSpacing w:val="0"/>
        <w:jc w:val="left"/>
        <w:outlineLvl w:val="2"/>
        <w:rPr>
          <w:b w:val="0"/>
          <w:position w:val="-12"/>
        </w:rPr>
      </w:pPr>
      <w:r w:rsidRPr="000B329E">
        <w:rPr>
          <w:b w:val="0"/>
          <w:position w:val="-12"/>
        </w:rPr>
        <w:t>Таблица 2.2.1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9"/>
        <w:gridCol w:w="1325"/>
        <w:gridCol w:w="1063"/>
        <w:gridCol w:w="1063"/>
        <w:gridCol w:w="933"/>
        <w:gridCol w:w="1063"/>
        <w:gridCol w:w="1063"/>
        <w:gridCol w:w="1847"/>
      </w:tblGrid>
      <w:tr w:rsidR="00F300F9" w:rsidRPr="00502280" w:rsidTr="00502280">
        <w:trPr>
          <w:jc w:val="center"/>
        </w:trPr>
        <w:tc>
          <w:tcPr>
            <w:tcW w:w="1985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Название источника</w:t>
            </w:r>
          </w:p>
        </w:tc>
        <w:tc>
          <w:tcPr>
            <w:tcW w:w="1418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Пропускная способность трубопровода, Гкал/час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 xml:space="preserve">Условный проход труб, </w:t>
            </w:r>
            <w:proofErr w:type="gramStart"/>
            <w:r w:rsidRPr="00502280">
              <w:rPr>
                <w:color w:val="000000"/>
                <w:szCs w:val="24"/>
              </w:rPr>
              <w:t>мм</w:t>
            </w:r>
            <w:proofErr w:type="gramEnd"/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Годовой отпуск энергии через трубопровод, Гкал/год</w:t>
            </w:r>
          </w:p>
        </w:tc>
        <w:tc>
          <w:tcPr>
            <w:tcW w:w="992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Потери тепла в тепловых сетях, %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Годовые тепловые потери, Гкал/год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 xml:space="preserve">Допустимое расстояние двухтрубной теплотрассы постоянного сечения с заданным уровнем потерь, </w:t>
            </w:r>
            <w:proofErr w:type="gramStart"/>
            <w:r w:rsidRPr="00502280">
              <w:rPr>
                <w:color w:val="000000"/>
                <w:szCs w:val="24"/>
              </w:rPr>
              <w:t>м</w:t>
            </w:r>
            <w:proofErr w:type="gramEnd"/>
          </w:p>
        </w:tc>
      </w:tr>
      <w:tr w:rsidR="00F300F9" w:rsidRPr="00502280" w:rsidTr="00502280">
        <w:trPr>
          <w:jc w:val="center"/>
        </w:trPr>
        <w:tc>
          <w:tcPr>
            <w:tcW w:w="1985" w:type="dxa"/>
            <w:vAlign w:val="center"/>
          </w:tcPr>
          <w:p w:rsidR="00F300F9" w:rsidRPr="00502280" w:rsidRDefault="00F300F9" w:rsidP="000B329E">
            <w:pPr>
              <w:jc w:val="center"/>
              <w:rPr>
                <w:szCs w:val="24"/>
              </w:rPr>
            </w:pPr>
            <w:r w:rsidRPr="00502280">
              <w:rPr>
                <w:szCs w:val="24"/>
              </w:rPr>
              <w:t>Котельная «Чиньяворык»</w:t>
            </w:r>
          </w:p>
        </w:tc>
        <w:tc>
          <w:tcPr>
            <w:tcW w:w="1418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3,209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159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10561,27</w:t>
            </w:r>
          </w:p>
        </w:tc>
        <w:tc>
          <w:tcPr>
            <w:tcW w:w="992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30,03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3171,55</w:t>
            </w:r>
          </w:p>
        </w:tc>
        <w:tc>
          <w:tcPr>
            <w:tcW w:w="113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63,67</w:t>
            </w:r>
          </w:p>
        </w:tc>
        <w:tc>
          <w:tcPr>
            <w:tcW w:w="1984" w:type="dxa"/>
            <w:vAlign w:val="center"/>
          </w:tcPr>
          <w:p w:rsidR="00F300F9" w:rsidRPr="00502280" w:rsidRDefault="00F300F9" w:rsidP="000B329E">
            <w:pPr>
              <w:jc w:val="center"/>
              <w:rPr>
                <w:color w:val="000000"/>
                <w:szCs w:val="24"/>
              </w:rPr>
            </w:pPr>
            <w:r w:rsidRPr="00502280">
              <w:rPr>
                <w:color w:val="000000"/>
                <w:szCs w:val="24"/>
              </w:rPr>
              <w:t>4981,23</w:t>
            </w:r>
          </w:p>
        </w:tc>
      </w:tr>
    </w:tbl>
    <w:bookmarkEnd w:id="58"/>
    <w:bookmarkEnd w:id="59"/>
    <w:p w:rsidR="00F300F9" w:rsidRPr="00502280" w:rsidRDefault="00F300F9" w:rsidP="0078430F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r w:rsidRPr="00502280">
        <w:rPr>
          <w:i/>
        </w:rPr>
        <w:t xml:space="preserve">2.2 </w:t>
      </w:r>
      <w:r w:rsidRPr="00502280">
        <w:rPr>
          <w:b w:val="0"/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60"/>
      <w:bookmarkEnd w:id="61"/>
    </w:p>
    <w:p w:rsidR="00F300F9" w:rsidRPr="000B329E" w:rsidRDefault="00F300F9" w:rsidP="0078430F">
      <w:pPr>
        <w:ind w:firstLine="567"/>
        <w:jc w:val="both"/>
        <w:rPr>
          <w:sz w:val="24"/>
          <w:szCs w:val="24"/>
          <w:lang w:eastAsia="ar-SA"/>
        </w:rPr>
      </w:pPr>
      <w:r w:rsidRPr="000B329E">
        <w:rPr>
          <w:sz w:val="24"/>
          <w:szCs w:val="24"/>
          <w:lang w:eastAsia="ar-SA"/>
        </w:rPr>
        <w:lastRenderedPageBreak/>
        <w:t>Теплоснабжение сельского поселения Чиньяворык осуществляется от муниципальной котельной.</w:t>
      </w:r>
    </w:p>
    <w:p w:rsidR="00F300F9" w:rsidRPr="000B329E" w:rsidRDefault="00F300F9" w:rsidP="0078430F">
      <w:pPr>
        <w:ind w:firstLine="567"/>
        <w:jc w:val="both"/>
        <w:rPr>
          <w:sz w:val="24"/>
          <w:szCs w:val="24"/>
          <w:lang w:eastAsia="ar-SA"/>
        </w:rPr>
      </w:pPr>
      <w:r w:rsidRPr="000B329E">
        <w:rPr>
          <w:sz w:val="24"/>
          <w:szCs w:val="24"/>
          <w:lang w:eastAsia="ar-SA"/>
        </w:rPr>
        <w:t>Схема теплоснабжения – закрытая.</w:t>
      </w:r>
    </w:p>
    <w:p w:rsidR="00F300F9" w:rsidRPr="000B329E" w:rsidRDefault="00F300F9" w:rsidP="0078430F">
      <w:pPr>
        <w:ind w:firstLine="567"/>
        <w:jc w:val="both"/>
        <w:rPr>
          <w:sz w:val="24"/>
          <w:szCs w:val="24"/>
          <w:lang w:eastAsia="ar-SA"/>
        </w:rPr>
      </w:pPr>
      <w:r w:rsidRPr="000B329E">
        <w:rPr>
          <w:sz w:val="24"/>
          <w:szCs w:val="24"/>
          <w:lang w:eastAsia="ar-SA"/>
        </w:rPr>
        <w:t>Основным видом топлива для котельной служит газ.</w:t>
      </w:r>
    </w:p>
    <w:p w:rsidR="00F300F9" w:rsidRPr="000B329E" w:rsidRDefault="00F300F9" w:rsidP="0078430F">
      <w:pPr>
        <w:ind w:firstLine="567"/>
        <w:jc w:val="both"/>
        <w:rPr>
          <w:sz w:val="24"/>
          <w:szCs w:val="24"/>
          <w:lang w:eastAsia="ar-SA"/>
        </w:rPr>
      </w:pPr>
      <w:r w:rsidRPr="000B329E">
        <w:rPr>
          <w:sz w:val="24"/>
          <w:szCs w:val="24"/>
          <w:lang w:eastAsia="ar-SA"/>
        </w:rPr>
        <w:t xml:space="preserve">Котельная оборудована 3 котлами марки </w:t>
      </w:r>
      <w:proofErr w:type="gramStart"/>
      <w:r w:rsidRPr="000B329E">
        <w:rPr>
          <w:sz w:val="24"/>
          <w:szCs w:val="24"/>
          <w:lang w:eastAsia="ar-SA"/>
        </w:rPr>
        <w:t>КВ-ГМ</w:t>
      </w:r>
      <w:proofErr w:type="gramEnd"/>
      <w:r w:rsidRPr="000B329E">
        <w:rPr>
          <w:sz w:val="24"/>
          <w:szCs w:val="24"/>
          <w:lang w:eastAsia="ar-SA"/>
        </w:rPr>
        <w:t xml:space="preserve"> и ВК-21, снабжает теплом жилые дома и общественные здания. </w:t>
      </w:r>
    </w:p>
    <w:p w:rsidR="00F300F9" w:rsidRPr="000B329E" w:rsidRDefault="00F300F9" w:rsidP="0078430F">
      <w:pPr>
        <w:ind w:firstLine="567"/>
        <w:jc w:val="both"/>
        <w:rPr>
          <w:sz w:val="24"/>
          <w:szCs w:val="24"/>
          <w:lang w:eastAsia="ar-SA"/>
        </w:rPr>
      </w:pPr>
      <w:r w:rsidRPr="000B329E">
        <w:rPr>
          <w:sz w:val="24"/>
          <w:szCs w:val="24"/>
          <w:lang w:eastAsia="ar-SA"/>
        </w:rPr>
        <w:t xml:space="preserve">Обслуживающей организацией </w:t>
      </w:r>
      <w:r w:rsidRPr="00E00478">
        <w:rPr>
          <w:sz w:val="24"/>
          <w:szCs w:val="24"/>
          <w:lang w:eastAsia="ar-SA"/>
        </w:rPr>
        <w:t xml:space="preserve">является </w:t>
      </w:r>
      <w:r w:rsidR="00E00478" w:rsidRPr="00E00478">
        <w:rPr>
          <w:sz w:val="24"/>
          <w:szCs w:val="24"/>
          <w:lang w:eastAsia="ar-SA"/>
        </w:rPr>
        <w:t xml:space="preserve">АО «КТЭК» </w:t>
      </w:r>
      <w:r w:rsidRPr="00E00478">
        <w:rPr>
          <w:sz w:val="24"/>
          <w:szCs w:val="24"/>
          <w:lang w:eastAsia="ar-SA"/>
        </w:rPr>
        <w:t>сельского</w:t>
      </w:r>
      <w:r w:rsidRPr="000B329E">
        <w:rPr>
          <w:sz w:val="24"/>
          <w:szCs w:val="24"/>
          <w:lang w:eastAsia="ar-SA"/>
        </w:rPr>
        <w:t xml:space="preserve"> поселения </w:t>
      </w:r>
      <w:proofErr w:type="spellStart"/>
      <w:r w:rsidRPr="000B329E">
        <w:rPr>
          <w:sz w:val="24"/>
          <w:szCs w:val="24"/>
          <w:lang w:eastAsia="ar-SA"/>
        </w:rPr>
        <w:t>Чиньяворык</w:t>
      </w:r>
      <w:proofErr w:type="spellEnd"/>
      <w:r w:rsidRPr="000B329E">
        <w:rPr>
          <w:sz w:val="24"/>
          <w:szCs w:val="24"/>
          <w:lang w:eastAsia="ar-SA"/>
        </w:rPr>
        <w:t>».</w:t>
      </w:r>
    </w:p>
    <w:p w:rsidR="00F300F9" w:rsidRPr="000B329E" w:rsidRDefault="00F300F9" w:rsidP="0078430F">
      <w:pPr>
        <w:ind w:firstLine="567"/>
        <w:jc w:val="both"/>
        <w:rPr>
          <w:color w:val="000000" w:themeColor="text1"/>
          <w:sz w:val="24"/>
          <w:szCs w:val="24"/>
        </w:rPr>
      </w:pPr>
      <w:r w:rsidRPr="000B329E">
        <w:rPr>
          <w:color w:val="000000" w:themeColor="text1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0B329E">
        <w:rPr>
          <w:color w:val="000000" w:themeColor="text1"/>
          <w:sz w:val="24"/>
          <w:szCs w:val="24"/>
        </w:rPr>
        <w:t>пенополиуретана</w:t>
      </w:r>
      <w:proofErr w:type="spellEnd"/>
      <w:r w:rsidRPr="000B329E">
        <w:rPr>
          <w:color w:val="000000" w:themeColor="text1"/>
          <w:sz w:val="24"/>
          <w:szCs w:val="24"/>
        </w:rPr>
        <w:t xml:space="preserve"> с оцинковкой в качестве покровного слоя.</w:t>
      </w:r>
    </w:p>
    <w:p w:rsidR="00F300F9" w:rsidRPr="000B329E" w:rsidRDefault="00F300F9" w:rsidP="0078430F">
      <w:pPr>
        <w:pStyle w:val="afd"/>
        <w:spacing w:after="0" w:line="240" w:lineRule="auto"/>
        <w:ind w:firstLine="567"/>
        <w:rPr>
          <w:color w:val="000000" w:themeColor="text1"/>
        </w:rPr>
      </w:pPr>
      <w:r w:rsidRPr="000B329E">
        <w:rPr>
          <w:color w:val="000000" w:themeColor="text1"/>
        </w:rPr>
        <w:t>Перспективная зона действия центральных систем теплоснабжения  покрывает все объекты, находящиеся на территории поселения.</w:t>
      </w:r>
    </w:p>
    <w:p w:rsidR="00F300F9" w:rsidRPr="00502280" w:rsidRDefault="00F300F9" w:rsidP="00502280">
      <w:pPr>
        <w:pStyle w:val="afd"/>
        <w:spacing w:before="120" w:after="0" w:line="240" w:lineRule="auto"/>
        <w:ind w:firstLine="567"/>
        <w:rPr>
          <w:i/>
        </w:rPr>
      </w:pPr>
      <w:bookmarkStart w:id="62" w:name="_Toc343247275"/>
      <w:bookmarkStart w:id="63" w:name="_Toc343876988"/>
      <w:r w:rsidRPr="00502280">
        <w:rPr>
          <w:rStyle w:val="afb"/>
          <w:i/>
        </w:rPr>
        <w:t>2.3</w:t>
      </w:r>
      <w:r w:rsidRPr="000B329E">
        <w:rPr>
          <w:rStyle w:val="afb"/>
        </w:rPr>
        <w:t xml:space="preserve"> </w:t>
      </w:r>
      <w:r w:rsidRPr="00502280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62"/>
      <w:bookmarkEnd w:id="63"/>
      <w:r w:rsidRPr="00502280">
        <w:rPr>
          <w:i/>
        </w:rPr>
        <w:t xml:space="preserve"> сельского поселения Чиньяворык.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2.3.1 Перспективный баланс тепловой мощности и тепловой нагрузки котельной «Чиньяворык».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- Установленная тепловая мощность основного оборудования – 6,9 Гкал/</w:t>
      </w:r>
      <w:proofErr w:type="gramStart"/>
      <w:r w:rsidRPr="000B329E">
        <w:t>ч</w:t>
      </w:r>
      <w:proofErr w:type="gramEnd"/>
      <w:r w:rsidRPr="000B329E">
        <w:t>;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- Располагаемая мощность основного оборудования источников тепловой энергии (снижается в результате снижения КПД котлов в процессе их эксплуатации)– 6,21 Гкал/</w:t>
      </w:r>
      <w:proofErr w:type="gramStart"/>
      <w:r w:rsidRPr="000B329E">
        <w:t>ч</w:t>
      </w:r>
      <w:proofErr w:type="gramEnd"/>
      <w:r w:rsidRPr="000B329E">
        <w:t>;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- Затраты тепловой мощности на собственные и хозяйственные нужды – 0,205 Гкал/</w:t>
      </w:r>
      <w:proofErr w:type="gramStart"/>
      <w:r w:rsidRPr="000B329E">
        <w:t>ч</w:t>
      </w:r>
      <w:proofErr w:type="gramEnd"/>
      <w:r w:rsidRPr="000B329E">
        <w:t>;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- Тепловая мощность источника нетто – 6,005 Гкал/</w:t>
      </w:r>
      <w:proofErr w:type="gramStart"/>
      <w:r w:rsidRPr="000B329E">
        <w:t>ч</w:t>
      </w:r>
      <w:proofErr w:type="gramEnd"/>
      <w:r w:rsidRPr="000B329E">
        <w:t>;</w:t>
      </w:r>
    </w:p>
    <w:p w:rsidR="00F300F9" w:rsidRPr="000B329E" w:rsidRDefault="00F300F9" w:rsidP="000B329E">
      <w:pPr>
        <w:pStyle w:val="afd"/>
        <w:spacing w:after="0" w:line="240" w:lineRule="auto"/>
        <w:ind w:firstLine="0"/>
      </w:pPr>
      <w:r w:rsidRPr="000B329E">
        <w:t>- Потери тепловой энергии при ее передаче тепловыми сетями – 0,5393 Гкал/</w:t>
      </w:r>
      <w:proofErr w:type="gramStart"/>
      <w:r w:rsidRPr="000B329E">
        <w:t>ч</w:t>
      </w:r>
      <w:proofErr w:type="gramEnd"/>
      <w:r w:rsidRPr="000B329E">
        <w:t>;</w:t>
      </w:r>
    </w:p>
    <w:p w:rsidR="00F300F9" w:rsidRPr="000B329E" w:rsidRDefault="00F300F9" w:rsidP="000B329E">
      <w:pPr>
        <w:pStyle w:val="afd"/>
        <w:spacing w:after="0" w:line="240" w:lineRule="auto"/>
        <w:ind w:firstLine="0"/>
        <w:rPr>
          <w:color w:val="FF0000"/>
        </w:rPr>
      </w:pPr>
      <w:r w:rsidRPr="000B329E">
        <w:t>- Тепловая нагрузка потребителей – 3,209 Гкал/</w:t>
      </w:r>
      <w:proofErr w:type="gramStart"/>
      <w:r w:rsidRPr="000B329E">
        <w:t>ч</w:t>
      </w:r>
      <w:proofErr w:type="gramEnd"/>
      <w:r w:rsidRPr="000B329E">
        <w:t>.</w:t>
      </w:r>
    </w:p>
    <w:p w:rsidR="00F300F9" w:rsidRPr="000B329E" w:rsidRDefault="00F300F9" w:rsidP="00502280">
      <w:pPr>
        <w:pStyle w:val="afd"/>
        <w:spacing w:after="0" w:line="240" w:lineRule="auto"/>
        <w:ind w:firstLine="567"/>
      </w:pPr>
      <w:r w:rsidRPr="000B329E">
        <w:t>Перспективные балансы тепловой мощности и тепловой нагрузки муниципальной котельной в Таблице 2.3.1 .</w:t>
      </w:r>
    </w:p>
    <w:p w:rsidR="00F300F9" w:rsidRPr="000B329E" w:rsidRDefault="00F300F9" w:rsidP="00502280">
      <w:pPr>
        <w:pStyle w:val="afd"/>
        <w:spacing w:before="120" w:after="0" w:line="240" w:lineRule="auto"/>
        <w:ind w:firstLine="0"/>
      </w:pPr>
      <w:r w:rsidRPr="000B329E">
        <w:t xml:space="preserve">Таблица 2.3.1 Перспективные балансы тепловой мощности и тепловой нагрузки котельной «Чиньяворык». </w:t>
      </w:r>
    </w:p>
    <w:tbl>
      <w:tblPr>
        <w:tblW w:w="10356" w:type="dxa"/>
        <w:jc w:val="center"/>
        <w:tblInd w:w="-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708"/>
        <w:gridCol w:w="871"/>
        <w:gridCol w:w="872"/>
        <w:gridCol w:w="872"/>
        <w:gridCol w:w="872"/>
        <w:gridCol w:w="872"/>
        <w:gridCol w:w="872"/>
        <w:gridCol w:w="872"/>
      </w:tblGrid>
      <w:tr w:rsidR="00F300F9" w:rsidRPr="00502280" w:rsidTr="0078430F">
        <w:trPr>
          <w:trHeight w:val="520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 xml:space="preserve">Ед. </w:t>
            </w:r>
            <w:proofErr w:type="spellStart"/>
            <w:r w:rsidRPr="00502280">
              <w:rPr>
                <w:sz w:val="20"/>
                <w:szCs w:val="20"/>
              </w:rPr>
              <w:t>изм</w:t>
            </w:r>
            <w:proofErr w:type="spellEnd"/>
            <w:r w:rsidRPr="00502280">
              <w:rPr>
                <w:sz w:val="20"/>
                <w:szCs w:val="20"/>
              </w:rPr>
              <w:t>.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2014г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2015г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2016г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2017г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2018г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2018-2023гг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2024-2029гг</w:t>
            </w:r>
          </w:p>
        </w:tc>
      </w:tr>
      <w:tr w:rsidR="00F300F9" w:rsidRPr="00502280" w:rsidTr="0078430F">
        <w:trPr>
          <w:trHeight w:val="431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6,9</w:t>
            </w:r>
          </w:p>
        </w:tc>
      </w:tr>
      <w:tr w:rsidR="00F300F9" w:rsidRPr="00502280" w:rsidTr="0078430F">
        <w:trPr>
          <w:trHeight w:val="467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6,21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6,21</w:t>
            </w:r>
          </w:p>
        </w:tc>
      </w:tr>
      <w:tr w:rsidR="00F300F9" w:rsidRPr="00502280" w:rsidTr="0078430F">
        <w:trPr>
          <w:trHeight w:val="275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78430F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 xml:space="preserve">Затраты тепловой мощности на собственные и хозяйственные </w:t>
            </w:r>
            <w:r w:rsidR="0078430F">
              <w:rPr>
                <w:sz w:val="20"/>
                <w:szCs w:val="20"/>
              </w:rPr>
              <w:t>н</w:t>
            </w:r>
            <w:r w:rsidRPr="00502280">
              <w:rPr>
                <w:sz w:val="20"/>
                <w:szCs w:val="20"/>
              </w:rPr>
              <w:t>ужды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0,205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0,205</w:t>
            </w:r>
          </w:p>
        </w:tc>
      </w:tr>
      <w:tr w:rsidR="00F300F9" w:rsidRPr="00502280" w:rsidTr="0078430F">
        <w:trPr>
          <w:trHeight w:val="395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6,005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6,005</w:t>
            </w:r>
          </w:p>
        </w:tc>
      </w:tr>
      <w:tr w:rsidR="00F300F9" w:rsidRPr="00502280" w:rsidTr="0078430F">
        <w:trPr>
          <w:trHeight w:val="395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0,5393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0,5393</w:t>
            </w:r>
          </w:p>
        </w:tc>
      </w:tr>
      <w:tr w:rsidR="00F300F9" w:rsidRPr="00502280" w:rsidTr="0078430F">
        <w:trPr>
          <w:trHeight w:val="375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3,209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3,209</w:t>
            </w:r>
          </w:p>
        </w:tc>
      </w:tr>
      <w:tr w:rsidR="00F300F9" w:rsidRPr="00502280" w:rsidTr="0078430F">
        <w:trPr>
          <w:trHeight w:val="423"/>
          <w:jc w:val="center"/>
        </w:trPr>
        <w:tc>
          <w:tcPr>
            <w:tcW w:w="3545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Резерв</w:t>
            </w:r>
            <w:proofErr w:type="gramStart"/>
            <w:r w:rsidRPr="00502280">
              <w:rPr>
                <w:sz w:val="20"/>
                <w:szCs w:val="20"/>
              </w:rPr>
              <w:t xml:space="preserve"> (+) / </w:t>
            </w:r>
            <w:proofErr w:type="gramEnd"/>
            <w:r w:rsidRPr="00502280">
              <w:rPr>
                <w:sz w:val="20"/>
                <w:szCs w:val="20"/>
              </w:rPr>
              <w:t>дефицит (-) тепловой мощности</w:t>
            </w:r>
          </w:p>
        </w:tc>
        <w:tc>
          <w:tcPr>
            <w:tcW w:w="708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Гкал/час</w:t>
            </w:r>
          </w:p>
        </w:tc>
        <w:tc>
          <w:tcPr>
            <w:tcW w:w="871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jc w:val="center"/>
            </w:pPr>
            <w:r w:rsidRPr="00502280">
              <w:t>2,2567</w:t>
            </w:r>
          </w:p>
        </w:tc>
        <w:tc>
          <w:tcPr>
            <w:tcW w:w="872" w:type="dxa"/>
            <w:vAlign w:val="center"/>
          </w:tcPr>
          <w:p w:rsidR="00F300F9" w:rsidRPr="00502280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2280">
              <w:rPr>
                <w:sz w:val="20"/>
                <w:szCs w:val="20"/>
              </w:rPr>
              <w:t>2,2567</w:t>
            </w:r>
          </w:p>
        </w:tc>
      </w:tr>
    </w:tbl>
    <w:p w:rsidR="00F300F9" w:rsidRPr="000B329E" w:rsidRDefault="00F300F9" w:rsidP="00502280">
      <w:pPr>
        <w:pStyle w:val="afd"/>
        <w:spacing w:before="240" w:after="240" w:line="240" w:lineRule="auto"/>
        <w:ind w:firstLine="0"/>
        <w:jc w:val="center"/>
        <w:rPr>
          <w:rStyle w:val="afb"/>
          <w:bCs w:val="0"/>
        </w:rPr>
      </w:pPr>
      <w:bookmarkStart w:id="64" w:name="_Toc308711780"/>
      <w:bookmarkStart w:id="65" w:name="_Toc343247276"/>
      <w:bookmarkStart w:id="66" w:name="_Toc343876989"/>
      <w:r w:rsidRPr="000B329E">
        <w:rPr>
          <w:rStyle w:val="afb"/>
        </w:rPr>
        <w:t>РАЗДЕЛ 3 ПЕРСПЕКТИВНЫЕ БАЛАНСЫ ТЕПЛОНОСИТЕЛЯ</w:t>
      </w:r>
      <w:bookmarkEnd w:id="64"/>
      <w:bookmarkEnd w:id="65"/>
      <w:bookmarkEnd w:id="66"/>
    </w:p>
    <w:p w:rsidR="00F300F9" w:rsidRPr="00502280" w:rsidRDefault="00F300F9" w:rsidP="00502280">
      <w:pPr>
        <w:pStyle w:val="af7"/>
        <w:spacing w:after="0" w:line="240" w:lineRule="auto"/>
        <w:ind w:right="0" w:firstLine="567"/>
        <w:contextualSpacing w:val="0"/>
        <w:rPr>
          <w:b w:val="0"/>
          <w:i/>
        </w:rPr>
      </w:pPr>
      <w:bookmarkStart w:id="67" w:name="_Toc343247277"/>
      <w:bookmarkStart w:id="68" w:name="_Toc343876990"/>
      <w:r w:rsidRPr="00502280">
        <w:rPr>
          <w:i/>
        </w:rPr>
        <w:t>3.1</w:t>
      </w:r>
      <w:r w:rsidRPr="000B329E">
        <w:t xml:space="preserve"> </w:t>
      </w:r>
      <w:r w:rsidRPr="00502280">
        <w:rPr>
          <w:b w:val="0"/>
          <w:i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02280">
        <w:rPr>
          <w:b w:val="0"/>
          <w:i/>
        </w:rPr>
        <w:t>теплопотребляющими</w:t>
      </w:r>
      <w:proofErr w:type="spellEnd"/>
      <w:r w:rsidRPr="00502280">
        <w:rPr>
          <w:b w:val="0"/>
          <w:i/>
        </w:rPr>
        <w:t xml:space="preserve"> установками потребителей</w:t>
      </w:r>
      <w:bookmarkEnd w:id="67"/>
      <w:bookmarkEnd w:id="68"/>
    </w:p>
    <w:p w:rsidR="00F300F9" w:rsidRPr="000B329E" w:rsidRDefault="00F300F9" w:rsidP="0078430F">
      <w:pPr>
        <w:pStyle w:val="afd"/>
        <w:spacing w:before="120" w:after="0" w:line="240" w:lineRule="auto"/>
        <w:ind w:firstLine="0"/>
        <w:rPr>
          <w:rStyle w:val="afe"/>
        </w:rPr>
      </w:pPr>
      <w:bookmarkStart w:id="69" w:name="_Toc343247278"/>
      <w:bookmarkStart w:id="70" w:name="_Toc343876991"/>
      <w:r w:rsidRPr="000B329E">
        <w:rPr>
          <w:rStyle w:val="afe"/>
        </w:rPr>
        <w:t xml:space="preserve">Таблица 3.1 Максимальное потребление теплоносителя </w:t>
      </w:r>
      <w:proofErr w:type="spellStart"/>
      <w:r w:rsidRPr="000B329E">
        <w:rPr>
          <w:rStyle w:val="afe"/>
        </w:rPr>
        <w:t>теплопотребляющими</w:t>
      </w:r>
      <w:proofErr w:type="spellEnd"/>
      <w:r w:rsidRPr="000B329E">
        <w:rPr>
          <w:rStyle w:val="afe"/>
        </w:rPr>
        <w:t xml:space="preserve"> установками потребителей, </w:t>
      </w:r>
      <w:r w:rsidRPr="000B329E">
        <w:t>м</w:t>
      </w:r>
      <w:r w:rsidRPr="000B329E">
        <w:rPr>
          <w:vertAlign w:val="superscript"/>
        </w:rPr>
        <w:t>3</w:t>
      </w:r>
      <w:r w:rsidRPr="000B329E">
        <w:t>/год</w:t>
      </w:r>
      <w:r w:rsidRPr="000B329E">
        <w:rPr>
          <w:rStyle w:val="afe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38"/>
        <w:gridCol w:w="996"/>
        <w:gridCol w:w="995"/>
        <w:gridCol w:w="996"/>
        <w:gridCol w:w="995"/>
        <w:gridCol w:w="995"/>
        <w:gridCol w:w="995"/>
        <w:gridCol w:w="996"/>
      </w:tblGrid>
      <w:tr w:rsidR="00F300F9" w:rsidRPr="00502280" w:rsidTr="00502280">
        <w:trPr>
          <w:trHeight w:val="278"/>
          <w:jc w:val="center"/>
        </w:trPr>
        <w:tc>
          <w:tcPr>
            <w:tcW w:w="3227" w:type="dxa"/>
            <w:vMerge w:val="restart"/>
            <w:vAlign w:val="center"/>
          </w:tcPr>
          <w:p w:rsidR="00F300F9" w:rsidRPr="00502280" w:rsidRDefault="00F300F9" w:rsidP="00502280">
            <w:pPr>
              <w:jc w:val="center"/>
              <w:rPr>
                <w:bCs/>
                <w:iCs/>
                <w:szCs w:val="24"/>
              </w:rPr>
            </w:pPr>
            <w:r w:rsidRPr="00502280">
              <w:rPr>
                <w:bCs/>
                <w:iCs/>
                <w:szCs w:val="24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F300F9" w:rsidRPr="00502280" w:rsidRDefault="00F300F9" w:rsidP="00502280">
            <w:pPr>
              <w:jc w:val="center"/>
              <w:rPr>
                <w:szCs w:val="24"/>
              </w:rPr>
            </w:pPr>
            <w:r w:rsidRPr="00502280">
              <w:rPr>
                <w:szCs w:val="24"/>
              </w:rPr>
              <w:t>Расход теплоносителя,  м</w:t>
            </w:r>
            <w:r w:rsidRPr="00502280">
              <w:rPr>
                <w:szCs w:val="24"/>
                <w:vertAlign w:val="superscript"/>
              </w:rPr>
              <w:t>3</w:t>
            </w:r>
            <w:r w:rsidRPr="00502280">
              <w:rPr>
                <w:szCs w:val="24"/>
              </w:rPr>
              <w:t>/год</w:t>
            </w:r>
          </w:p>
        </w:tc>
      </w:tr>
      <w:tr w:rsidR="00F300F9" w:rsidRPr="00502280" w:rsidTr="00502280">
        <w:trPr>
          <w:trHeight w:val="562"/>
          <w:jc w:val="center"/>
        </w:trPr>
        <w:tc>
          <w:tcPr>
            <w:tcW w:w="3227" w:type="dxa"/>
            <w:vMerge/>
            <w:vAlign w:val="center"/>
          </w:tcPr>
          <w:p w:rsidR="00F300F9" w:rsidRPr="00502280" w:rsidRDefault="00F300F9" w:rsidP="00502280">
            <w:pPr>
              <w:jc w:val="center"/>
              <w:rPr>
                <w:bCs/>
                <w:iCs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2018-2023гг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F300F9" w:rsidRPr="00502280" w:rsidRDefault="00F300F9" w:rsidP="00502280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502280">
              <w:rPr>
                <w:sz w:val="20"/>
              </w:rPr>
              <w:t>2024-2029гг</w:t>
            </w:r>
          </w:p>
        </w:tc>
      </w:tr>
      <w:tr w:rsidR="00F300F9" w:rsidRPr="00502280" w:rsidTr="00502280">
        <w:trPr>
          <w:jc w:val="center"/>
        </w:trPr>
        <w:tc>
          <w:tcPr>
            <w:tcW w:w="3227" w:type="dxa"/>
            <w:vAlign w:val="center"/>
          </w:tcPr>
          <w:p w:rsidR="00F300F9" w:rsidRPr="00502280" w:rsidRDefault="00F300F9" w:rsidP="00502280">
            <w:pPr>
              <w:jc w:val="center"/>
              <w:rPr>
                <w:szCs w:val="24"/>
              </w:rPr>
            </w:pPr>
            <w:r w:rsidRPr="00502280">
              <w:rPr>
                <w:szCs w:val="24"/>
              </w:rPr>
              <w:t>Котельная «Чиньяворык»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300F9" w:rsidRPr="00502280" w:rsidRDefault="00F300F9" w:rsidP="00502280">
            <w:pPr>
              <w:rPr>
                <w:szCs w:val="24"/>
              </w:rPr>
            </w:pPr>
            <w:r w:rsidRPr="00502280">
              <w:rPr>
                <w:szCs w:val="24"/>
              </w:rPr>
              <w:t>1836,51</w:t>
            </w:r>
          </w:p>
        </w:tc>
      </w:tr>
    </w:tbl>
    <w:p w:rsidR="00F300F9" w:rsidRPr="000B329E" w:rsidRDefault="00F300F9" w:rsidP="000B329E">
      <w:pPr>
        <w:pStyle w:val="afd"/>
        <w:spacing w:after="0" w:line="240" w:lineRule="auto"/>
        <w:ind w:firstLine="539"/>
      </w:pPr>
      <w:r w:rsidRPr="000B329E">
        <w:lastRenderedPageBreak/>
        <w:t>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Pr="000B329E"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F300F9" w:rsidRPr="000B329E" w:rsidRDefault="00F300F9" w:rsidP="00502280">
      <w:pPr>
        <w:pStyle w:val="afd"/>
        <w:spacing w:before="240" w:after="240" w:line="240" w:lineRule="auto"/>
        <w:ind w:firstLine="0"/>
        <w:jc w:val="center"/>
        <w:rPr>
          <w:b/>
        </w:rPr>
      </w:pPr>
      <w:bookmarkStart w:id="71" w:name="_Toc343876992"/>
      <w:bookmarkEnd w:id="69"/>
      <w:bookmarkEnd w:id="70"/>
      <w:r w:rsidRPr="000B329E">
        <w:rPr>
          <w:b/>
        </w:rPr>
        <w:t>РАЗДЕЛ 4</w:t>
      </w:r>
      <w:r w:rsidR="00502280">
        <w:rPr>
          <w:b/>
        </w:rPr>
        <w:t>.</w:t>
      </w:r>
      <w:r w:rsidRPr="000B329E">
        <w:rPr>
          <w:b/>
        </w:rPr>
        <w:t xml:space="preserve">  ПРЕДЛОЖЕНИЯ ПО СТРОИТЕЛЬСТВУ, РЕКОНСТРУКЦИИ И ТЕХНИЧЕСКОМУ ПЕРЕВООРУЖЕНИЮ ИСТОЧНИКОВ ТЕПЛОВОЙ ЭНЕРГИИ</w:t>
      </w:r>
      <w:bookmarkEnd w:id="71"/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</w:pPr>
      <w:bookmarkStart w:id="72" w:name="_Toc343247280"/>
      <w:bookmarkStart w:id="73" w:name="_Toc343876993"/>
      <w:r w:rsidRPr="00502280">
        <w:rPr>
          <w:i/>
        </w:rPr>
        <w:t>4.1</w:t>
      </w:r>
      <w:r w:rsidRPr="000B329E">
        <w:t xml:space="preserve"> </w:t>
      </w:r>
      <w:r w:rsidRPr="00502280">
        <w:rPr>
          <w:b w:val="0"/>
          <w:i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72"/>
      <w:bookmarkEnd w:id="73"/>
    </w:p>
    <w:p w:rsidR="00F300F9" w:rsidRPr="000B329E" w:rsidRDefault="00F300F9" w:rsidP="000B329E">
      <w:pPr>
        <w:pStyle w:val="af7"/>
        <w:spacing w:after="0" w:line="240" w:lineRule="auto"/>
        <w:ind w:right="0" w:firstLine="567"/>
        <w:contextualSpacing w:val="0"/>
        <w:rPr>
          <w:b w:val="0"/>
          <w:color w:val="000000"/>
        </w:rPr>
      </w:pPr>
      <w:r w:rsidRPr="000B329E">
        <w:rPr>
          <w:b w:val="0"/>
          <w:color w:val="000000"/>
        </w:rPr>
        <w:t>Не планируется строительство дополнительных источников тепловой энергии.</w:t>
      </w:r>
      <w:r w:rsidRPr="000B329E">
        <w:t xml:space="preserve"> </w:t>
      </w:r>
      <w:r w:rsidRPr="000B329E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  <w:r w:rsidRPr="000B329E">
        <w:rPr>
          <w:b w:val="0"/>
          <w:color w:val="000000"/>
        </w:rPr>
        <w:t>.</w:t>
      </w:r>
    </w:p>
    <w:p w:rsidR="00F300F9" w:rsidRPr="00502280" w:rsidRDefault="00F300F9" w:rsidP="00502280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74" w:name="_Toc343247281"/>
      <w:bookmarkStart w:id="75" w:name="_Toc343876994"/>
      <w:r w:rsidRPr="00502280">
        <w:rPr>
          <w:i/>
        </w:rPr>
        <w:t>4.2</w:t>
      </w:r>
      <w:r w:rsidRPr="000B329E">
        <w:t xml:space="preserve"> </w:t>
      </w:r>
      <w:r w:rsidRPr="00502280">
        <w:rPr>
          <w:b w:val="0"/>
          <w:i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4"/>
      <w:bookmarkEnd w:id="75"/>
    </w:p>
    <w:p w:rsidR="00F300F9" w:rsidRPr="000B329E" w:rsidRDefault="00F300F9" w:rsidP="00502280">
      <w:pPr>
        <w:ind w:firstLine="567"/>
        <w:jc w:val="both"/>
        <w:rPr>
          <w:sz w:val="24"/>
          <w:szCs w:val="24"/>
        </w:rPr>
      </w:pPr>
      <w:bookmarkStart w:id="76" w:name="_Toc343876995"/>
      <w:r w:rsidRPr="000B329E">
        <w:rPr>
          <w:color w:val="000000" w:themeColor="text1"/>
          <w:sz w:val="24"/>
          <w:szCs w:val="24"/>
        </w:rPr>
        <w:t>В сельском поселении Чиньяворык существует необходимость в реконструкции муниципальной котельной, замене ее оборудования или строительства новой котельной для обеспечения перспективной тепловой нагрузки.</w:t>
      </w:r>
    </w:p>
    <w:p w:rsidR="00F300F9" w:rsidRPr="00502280" w:rsidRDefault="00F300F9" w:rsidP="00502280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r w:rsidRPr="00502280">
        <w:rPr>
          <w:i/>
        </w:rPr>
        <w:t>4.3</w:t>
      </w:r>
      <w:r w:rsidRPr="000B329E">
        <w:t xml:space="preserve"> </w:t>
      </w:r>
      <w:r w:rsidRPr="00502280">
        <w:rPr>
          <w:b w:val="0"/>
          <w:i/>
        </w:rPr>
        <w:t xml:space="preserve">Предложения по техническому перевооружению источников тепловой энергии с целью </w:t>
      </w:r>
      <w:proofErr w:type="gramStart"/>
      <w:r w:rsidRPr="00502280">
        <w:rPr>
          <w:b w:val="0"/>
          <w:i/>
        </w:rPr>
        <w:t>повышения эффективности работы систем теплоснабжения</w:t>
      </w:r>
      <w:bookmarkEnd w:id="76"/>
      <w:proofErr w:type="gramEnd"/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  <w:rPr>
          <w:b w:val="0"/>
        </w:rPr>
      </w:pPr>
      <w:bookmarkStart w:id="77" w:name="_Toc343247285"/>
      <w:bookmarkStart w:id="78" w:name="_Toc343876998"/>
      <w:r w:rsidRPr="000B329E">
        <w:rPr>
          <w:b w:val="0"/>
        </w:rPr>
        <w:t xml:space="preserve">Предложения по техническому перевооружению источников тепловой энергии с целью </w:t>
      </w:r>
      <w:proofErr w:type="gramStart"/>
      <w:r w:rsidRPr="000B329E">
        <w:rPr>
          <w:b w:val="0"/>
        </w:rPr>
        <w:t>повышения эффективности работы систем теплоснабжения</w:t>
      </w:r>
      <w:proofErr w:type="gramEnd"/>
      <w:r w:rsidRPr="000B329E">
        <w:rPr>
          <w:b w:val="0"/>
        </w:rPr>
        <w:t xml:space="preserve"> будет </w:t>
      </w:r>
      <w:r w:rsidRPr="000B329E">
        <w:rPr>
          <w:b w:val="0"/>
          <w:color w:val="000000"/>
        </w:rPr>
        <w:t>уточняться ежегодно</w:t>
      </w:r>
      <w:r w:rsidRPr="000B329E">
        <w:rPr>
          <w:b w:val="0"/>
        </w:rPr>
        <w:t>.</w:t>
      </w:r>
    </w:p>
    <w:p w:rsidR="00F300F9" w:rsidRPr="00502280" w:rsidRDefault="00F300F9" w:rsidP="00502280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79" w:name="_Toc373221422"/>
      <w:bookmarkStart w:id="80" w:name="_Toc343247291"/>
      <w:bookmarkStart w:id="81" w:name="_Toc343877004"/>
      <w:bookmarkEnd w:id="77"/>
      <w:bookmarkEnd w:id="78"/>
      <w:r w:rsidRPr="00502280">
        <w:rPr>
          <w:i/>
        </w:rPr>
        <w:t>4.4</w:t>
      </w:r>
      <w:r w:rsidRPr="00502280">
        <w:rPr>
          <w:b w:val="0"/>
          <w:i/>
        </w:rP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79"/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</w:pPr>
      <w:bookmarkStart w:id="82" w:name="_Toc370998371"/>
      <w:bookmarkStart w:id="83" w:name="_Toc372981497"/>
      <w:bookmarkStart w:id="84" w:name="_Toc373221423"/>
      <w:r w:rsidRPr="000B329E">
        <w:rPr>
          <w:rStyle w:val="afe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  <w:bookmarkEnd w:id="82"/>
      <w:bookmarkEnd w:id="83"/>
      <w:bookmarkEnd w:id="84"/>
    </w:p>
    <w:p w:rsidR="00F300F9" w:rsidRPr="00502280" w:rsidRDefault="00F300F9" w:rsidP="0078430F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85" w:name="_Toc373221424"/>
      <w:r w:rsidRPr="00502280">
        <w:rPr>
          <w:i/>
        </w:rPr>
        <w:t>4.5</w:t>
      </w:r>
      <w:r w:rsidRPr="000B329E">
        <w:t xml:space="preserve"> </w:t>
      </w:r>
      <w:r w:rsidRPr="00502280">
        <w:rPr>
          <w:b w:val="0"/>
          <w:i/>
        </w:rPr>
        <w:t>Меры по переоборудованию котельных в источники комбинированной выработки электрической и тепловой энергии.</w:t>
      </w:r>
      <w:bookmarkEnd w:id="85"/>
    </w:p>
    <w:p w:rsidR="00F300F9" w:rsidRPr="000B329E" w:rsidRDefault="00F300F9" w:rsidP="00502280">
      <w:pPr>
        <w:pStyle w:val="afd"/>
        <w:spacing w:after="0" w:line="240" w:lineRule="auto"/>
        <w:ind w:firstLine="567"/>
      </w:pPr>
      <w:r w:rsidRPr="000B329E">
        <w:t>В соответствии с Генеральным планом сельского поселения Чиньяворык переоборудование муниципальной котельной в источник комбинированной выработки электрической и тепловой энергии не предусмотрено.</w:t>
      </w:r>
    </w:p>
    <w:p w:rsidR="00F300F9" w:rsidRPr="0078430F" w:rsidRDefault="00F300F9" w:rsidP="0078430F">
      <w:pPr>
        <w:pStyle w:val="af7"/>
        <w:spacing w:before="120" w:after="0" w:line="240" w:lineRule="auto"/>
        <w:ind w:right="-23" w:firstLine="567"/>
        <w:contextualSpacing w:val="0"/>
        <w:rPr>
          <w:i/>
        </w:rPr>
      </w:pPr>
      <w:bookmarkStart w:id="86" w:name="_Toc343247286"/>
      <w:bookmarkStart w:id="87" w:name="_Toc373221425"/>
      <w:r w:rsidRPr="0078430F">
        <w:rPr>
          <w:i/>
        </w:rPr>
        <w:t xml:space="preserve">4.6 </w:t>
      </w:r>
      <w:r w:rsidRPr="0078430F">
        <w:rPr>
          <w:b w:val="0"/>
          <w:i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86"/>
      <w:bookmarkEnd w:id="87"/>
    </w:p>
    <w:p w:rsidR="0078430F" w:rsidRDefault="00F300F9" w:rsidP="0078430F">
      <w:pPr>
        <w:pStyle w:val="afd"/>
        <w:spacing w:after="0" w:line="240" w:lineRule="auto"/>
        <w:ind w:firstLine="567"/>
      </w:pPr>
      <w:r w:rsidRPr="000B329E">
        <w:t>В соответствии с Генеральным планом сельского поселения Чиньяворык</w:t>
      </w:r>
      <w:bookmarkStart w:id="88" w:name="_Toc343247287"/>
      <w:bookmarkStart w:id="89" w:name="_Toc373221426"/>
      <w:r w:rsidRPr="000B329E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300F9" w:rsidRPr="0078430F" w:rsidRDefault="00F300F9" w:rsidP="0078430F">
      <w:pPr>
        <w:pStyle w:val="afd"/>
        <w:spacing w:before="120" w:after="0" w:line="240" w:lineRule="auto"/>
        <w:ind w:firstLine="567"/>
        <w:rPr>
          <w:i/>
        </w:rPr>
      </w:pPr>
      <w:r w:rsidRPr="0078430F">
        <w:rPr>
          <w:b/>
          <w:i/>
        </w:rPr>
        <w:t>4.7</w:t>
      </w:r>
      <w:r w:rsidRPr="0078430F">
        <w:rPr>
          <w:i/>
        </w:rP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88"/>
      <w:bookmarkEnd w:id="89"/>
    </w:p>
    <w:p w:rsidR="00F300F9" w:rsidRPr="000B329E" w:rsidRDefault="00F300F9" w:rsidP="00502280">
      <w:pPr>
        <w:pStyle w:val="afd"/>
        <w:spacing w:after="0" w:line="240" w:lineRule="auto"/>
        <w:ind w:firstLine="567"/>
      </w:pPr>
      <w:r w:rsidRPr="000B329E">
        <w:t xml:space="preserve">Решение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300F9" w:rsidRPr="0078430F" w:rsidRDefault="00F300F9" w:rsidP="0078430F">
      <w:pPr>
        <w:pStyle w:val="af7"/>
        <w:spacing w:before="120" w:after="0" w:line="240" w:lineRule="auto"/>
        <w:ind w:right="-23" w:firstLine="567"/>
        <w:contextualSpacing w:val="0"/>
        <w:rPr>
          <w:i/>
        </w:rPr>
      </w:pPr>
      <w:bookmarkStart w:id="90" w:name="_Toc373221427"/>
      <w:r w:rsidRPr="0078430F">
        <w:rPr>
          <w:i/>
        </w:rPr>
        <w:lastRenderedPageBreak/>
        <w:t xml:space="preserve">4.8 </w:t>
      </w:r>
      <w:r w:rsidRPr="0078430F">
        <w:rPr>
          <w:b w:val="0"/>
          <w:i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90"/>
    </w:p>
    <w:p w:rsidR="00F300F9" w:rsidRPr="000B329E" w:rsidRDefault="00F300F9" w:rsidP="00502280">
      <w:pPr>
        <w:pStyle w:val="af7"/>
        <w:spacing w:after="0" w:line="240" w:lineRule="auto"/>
        <w:ind w:right="-23" w:firstLine="567"/>
        <w:contextualSpacing w:val="0"/>
        <w:rPr>
          <w:b w:val="0"/>
        </w:rPr>
      </w:pPr>
      <w:r w:rsidRPr="000B329E">
        <w:rPr>
          <w:b w:val="0"/>
        </w:rPr>
        <w:t>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0B329E">
        <w:rPr>
          <w:b w:val="0"/>
        </w:rPr>
        <w:t>энергоаудита</w:t>
      </w:r>
      <w:proofErr w:type="spellEnd"/>
      <w:r w:rsidRPr="000B329E">
        <w:rPr>
          <w:b w:val="0"/>
        </w:rPr>
        <w:t>) источника тепловой энергии, тепловых сетей, потребителей тепловой энергии и т.д.</w:t>
      </w:r>
    </w:p>
    <w:p w:rsidR="00F300F9" w:rsidRPr="000B329E" w:rsidRDefault="00F300F9" w:rsidP="00502280">
      <w:pPr>
        <w:pStyle w:val="af7"/>
        <w:spacing w:after="0" w:line="240" w:lineRule="auto"/>
        <w:ind w:firstLine="567"/>
        <w:contextualSpacing w:val="0"/>
        <w:rPr>
          <w:b w:val="0"/>
        </w:rPr>
      </w:pPr>
      <w:r w:rsidRPr="000B329E">
        <w:rPr>
          <w:b w:val="0"/>
        </w:rPr>
        <w:t>Муниципальная котельная сельского поселения Чиньяворык в настоящий момент работает по температурному графику 95/70</w:t>
      </w:r>
      <w:r w:rsidRPr="000B329E">
        <w:rPr>
          <w:b w:val="0"/>
          <w:vertAlign w:val="superscript"/>
        </w:rPr>
        <w:t>0</w:t>
      </w:r>
      <w:r w:rsidRPr="000B329E">
        <w:rPr>
          <w:b w:val="0"/>
        </w:rPr>
        <w:t xml:space="preserve">С. </w:t>
      </w:r>
    </w:p>
    <w:p w:rsidR="00F300F9" w:rsidRPr="000B329E" w:rsidRDefault="00F300F9" w:rsidP="00502280">
      <w:pPr>
        <w:pStyle w:val="afd"/>
        <w:spacing w:after="0" w:line="240" w:lineRule="auto"/>
        <w:ind w:firstLine="567"/>
      </w:pPr>
      <w:r w:rsidRPr="000B329E">
        <w:t xml:space="preserve">Изменение температурных  графиков не целесообразно. </w:t>
      </w:r>
    </w:p>
    <w:p w:rsidR="00F300F9" w:rsidRPr="000B329E" w:rsidRDefault="00F300F9" w:rsidP="00502280">
      <w:pPr>
        <w:pStyle w:val="afd"/>
        <w:spacing w:after="0" w:line="240" w:lineRule="auto"/>
        <w:ind w:firstLine="567"/>
      </w:pPr>
      <w:r w:rsidRPr="000B329E">
        <w:t>В таблице 4.8.1 приведен рекомендуемый график зависимости температуры теплоносителя от среднесуточной температуры наружного воздуха, для муниципальной котельной сельского поселения Чиньяворык.</w:t>
      </w:r>
    </w:p>
    <w:p w:rsidR="00F300F9" w:rsidRPr="000B329E" w:rsidRDefault="00F300F9" w:rsidP="0078430F">
      <w:pPr>
        <w:pStyle w:val="afd"/>
        <w:spacing w:before="120" w:after="0" w:line="240" w:lineRule="auto"/>
        <w:ind w:firstLine="0"/>
      </w:pPr>
      <w:r w:rsidRPr="000B329E">
        <w:t>Таблица 4.8.1. Температурный график 95/70</w:t>
      </w:r>
      <w:r w:rsidRPr="000B329E">
        <w:rPr>
          <w:vertAlign w:val="superscript"/>
        </w:rPr>
        <w:t>о</w:t>
      </w:r>
      <w:r w:rsidRPr="000B329E">
        <w:t xml:space="preserve">С 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14"/>
        <w:gridCol w:w="3411"/>
        <w:gridCol w:w="3381"/>
      </w:tblGrid>
      <w:tr w:rsidR="00F300F9" w:rsidRPr="0078430F" w:rsidTr="0078430F">
        <w:trPr>
          <w:trHeight w:val="341"/>
          <w:jc w:val="center"/>
        </w:trPr>
        <w:tc>
          <w:tcPr>
            <w:tcW w:w="3263" w:type="dxa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Температура наружного воздуха, °</w:t>
            </w:r>
            <w:proofErr w:type="gramStart"/>
            <w:r w:rsidRPr="0078430F">
              <w:t>С</w:t>
            </w:r>
            <w:proofErr w:type="gramEnd"/>
          </w:p>
        </w:tc>
        <w:tc>
          <w:tcPr>
            <w:tcW w:w="3260" w:type="dxa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Температура сетевой воды в подающем трубопроводе, °</w:t>
            </w:r>
            <w:proofErr w:type="gramStart"/>
            <w:r w:rsidRPr="0078430F">
              <w:t>С</w:t>
            </w:r>
            <w:proofErr w:type="gramEnd"/>
          </w:p>
        </w:tc>
        <w:tc>
          <w:tcPr>
            <w:tcW w:w="3232" w:type="dxa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Температура сетевой воды в обратном трубопроводе, °</w:t>
            </w:r>
            <w:proofErr w:type="gramStart"/>
            <w:r w:rsidRPr="0078430F">
              <w:t>С</w:t>
            </w:r>
            <w:proofErr w:type="gramEnd"/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40,1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34,6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41,9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35,8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43,8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37,1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45,5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38,3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47,2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39,4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48,9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40,6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50,7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41,8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52,3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42,9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55,6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45,1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57,2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46,1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58,9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47,2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60,5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48,3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62,1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49,3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63,7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50,4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65,3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51,4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66,8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52,4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68,4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53,4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69,9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54,4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71,4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55,3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56,3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74,5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57,3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58,2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77,5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59,2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60,1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80,5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61,1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62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83,4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62,9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84,9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63,8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86,4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64,7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87,8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65,6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89,3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66,5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90,7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67,4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92,2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68,3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93,6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69,2</w:t>
            </w:r>
          </w:p>
        </w:tc>
      </w:tr>
      <w:tr w:rsidR="00F300F9" w:rsidRPr="0078430F" w:rsidTr="0078430F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00F9" w:rsidRPr="0078430F" w:rsidRDefault="00F300F9" w:rsidP="000B329E">
            <w:pPr>
              <w:jc w:val="center"/>
            </w:pPr>
            <w:r w:rsidRPr="0078430F">
              <w:t>70</w:t>
            </w:r>
          </w:p>
        </w:tc>
      </w:tr>
    </w:tbl>
    <w:p w:rsidR="00F300F9" w:rsidRPr="000B329E" w:rsidRDefault="00F300F9" w:rsidP="000B329E">
      <w:pPr>
        <w:pStyle w:val="af7"/>
        <w:spacing w:after="0" w:line="240" w:lineRule="auto"/>
        <w:ind w:right="-23" w:firstLine="567"/>
        <w:contextualSpacing w:val="0"/>
        <w:rPr>
          <w:b w:val="0"/>
        </w:rPr>
      </w:pPr>
      <w:r w:rsidRPr="000B329E">
        <w:rPr>
          <w:b w:val="0"/>
        </w:rPr>
        <w:lastRenderedPageBreak/>
        <w:t>На Рис.4.8.1 представлен температурный график работы муниципальной котельной сельского поселения Чиньяворык.</w:t>
      </w:r>
    </w:p>
    <w:p w:rsidR="00F300F9" w:rsidRPr="000B329E" w:rsidRDefault="00F300F9" w:rsidP="000B329E">
      <w:pPr>
        <w:pStyle w:val="af7"/>
        <w:spacing w:after="0" w:line="240" w:lineRule="auto"/>
        <w:ind w:left="-567" w:right="-23" w:firstLine="567"/>
        <w:contextualSpacing w:val="0"/>
        <w:rPr>
          <w:b w:val="0"/>
        </w:rPr>
      </w:pPr>
      <w:r w:rsidRPr="000B329E">
        <w:rPr>
          <w:b w:val="0"/>
          <w:noProof/>
          <w:lang w:eastAsia="ru-RU"/>
        </w:rPr>
        <w:drawing>
          <wp:inline distT="0" distB="0" distL="0" distR="0">
            <wp:extent cx="6153150" cy="520065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0F9" w:rsidRPr="000B329E" w:rsidRDefault="00F300F9" w:rsidP="00EE663A">
      <w:pPr>
        <w:spacing w:after="240"/>
        <w:jc w:val="center"/>
        <w:rPr>
          <w:b/>
          <w:sz w:val="24"/>
          <w:szCs w:val="24"/>
        </w:rPr>
      </w:pPr>
      <w:r w:rsidRPr="000B329E">
        <w:rPr>
          <w:b/>
          <w:sz w:val="24"/>
          <w:szCs w:val="24"/>
        </w:rPr>
        <w:t>РАЗДЕЛ 5</w:t>
      </w:r>
      <w:r w:rsidR="00EE663A">
        <w:rPr>
          <w:b/>
          <w:sz w:val="24"/>
          <w:szCs w:val="24"/>
        </w:rPr>
        <w:t>.</w:t>
      </w:r>
      <w:r w:rsidRPr="000B329E">
        <w:rPr>
          <w:b/>
          <w:sz w:val="24"/>
          <w:szCs w:val="24"/>
        </w:rPr>
        <w:t xml:space="preserve">  ПРЕДЛОЖЕНИЯ ПО СТРОИТЕЛЬСТВУ И РЕКОНСТРУКЦИИ ТЕПЛОВЫХ СЕТЕЙ</w:t>
      </w:r>
      <w:bookmarkEnd w:id="80"/>
      <w:bookmarkEnd w:id="81"/>
    </w:p>
    <w:p w:rsidR="00F300F9" w:rsidRPr="00EE663A" w:rsidRDefault="00F300F9" w:rsidP="00EE663A">
      <w:pPr>
        <w:pStyle w:val="af7"/>
        <w:spacing w:after="0" w:line="240" w:lineRule="auto"/>
        <w:ind w:right="-23" w:firstLine="567"/>
        <w:contextualSpacing w:val="0"/>
        <w:rPr>
          <w:b w:val="0"/>
          <w:i/>
        </w:rPr>
      </w:pPr>
      <w:bookmarkStart w:id="91" w:name="_Toc343247292"/>
      <w:bookmarkStart w:id="92" w:name="_Toc343877005"/>
      <w:r w:rsidRPr="00EE663A">
        <w:rPr>
          <w:i/>
        </w:rPr>
        <w:t xml:space="preserve">5.1 </w:t>
      </w:r>
      <w:r w:rsidRPr="00EE663A">
        <w:rPr>
          <w:b w:val="0"/>
          <w:i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1"/>
      <w:bookmarkEnd w:id="92"/>
      <w:r w:rsidRPr="00EE663A">
        <w:rPr>
          <w:b w:val="0"/>
          <w:i/>
        </w:rPr>
        <w:t>.</w:t>
      </w:r>
    </w:p>
    <w:p w:rsidR="00F300F9" w:rsidRPr="000B329E" w:rsidRDefault="00F300F9" w:rsidP="000B329E">
      <w:pPr>
        <w:pStyle w:val="af7"/>
        <w:spacing w:after="0" w:line="240" w:lineRule="auto"/>
        <w:ind w:right="0" w:firstLine="567"/>
        <w:contextualSpacing w:val="0"/>
        <w:rPr>
          <w:b w:val="0"/>
        </w:rPr>
      </w:pPr>
      <w:r w:rsidRPr="000B329E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сельского поселения Чиньяворык, отсутствует.</w:t>
      </w:r>
    </w:p>
    <w:p w:rsidR="00F300F9" w:rsidRPr="00EE663A" w:rsidRDefault="00F300F9" w:rsidP="00EE663A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93" w:name="_Toc343247293"/>
      <w:bookmarkStart w:id="94" w:name="_Toc343877006"/>
      <w:r w:rsidRPr="00EE663A">
        <w:rPr>
          <w:i/>
        </w:rPr>
        <w:t xml:space="preserve">5.2 </w:t>
      </w:r>
      <w:r w:rsidRPr="00EE663A">
        <w:rPr>
          <w:b w:val="0"/>
          <w:i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bookmarkEnd w:id="93"/>
      <w:bookmarkEnd w:id="94"/>
      <w:r w:rsidRPr="00EE663A">
        <w:rPr>
          <w:b w:val="0"/>
          <w:i/>
        </w:rPr>
        <w:t>.</w:t>
      </w:r>
    </w:p>
    <w:p w:rsidR="00F300F9" w:rsidRPr="000B329E" w:rsidRDefault="00F300F9" w:rsidP="000B329E">
      <w:pPr>
        <w:pStyle w:val="afd"/>
        <w:spacing w:after="0" w:line="240" w:lineRule="auto"/>
        <w:ind w:firstLine="567"/>
      </w:pPr>
      <w:r w:rsidRPr="000B329E">
        <w:t xml:space="preserve">При новом строительстве теплопроводов рекомендуется применять </w:t>
      </w:r>
      <w:proofErr w:type="spellStart"/>
      <w:r w:rsidRPr="000B329E">
        <w:t>предизолированные</w:t>
      </w:r>
      <w:proofErr w:type="spellEnd"/>
      <w:r w:rsidRPr="000B329E">
        <w:t xml:space="preserve"> трубопроводы в пенополиуретановой (ППУ) изоляции. </w:t>
      </w:r>
    </w:p>
    <w:p w:rsidR="00F300F9" w:rsidRPr="000B329E" w:rsidRDefault="00F300F9" w:rsidP="000B329E">
      <w:pPr>
        <w:pStyle w:val="af7"/>
        <w:spacing w:after="0" w:line="240" w:lineRule="auto"/>
        <w:ind w:firstLine="567"/>
        <w:contextualSpacing w:val="0"/>
        <w:rPr>
          <w:b w:val="0"/>
        </w:rPr>
      </w:pPr>
      <w:r w:rsidRPr="000B329E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подключения.</w:t>
      </w:r>
    </w:p>
    <w:p w:rsidR="00F300F9" w:rsidRPr="00EE663A" w:rsidRDefault="00F300F9" w:rsidP="00EE663A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95" w:name="_Toc373221432"/>
      <w:r w:rsidRPr="00EE663A">
        <w:rPr>
          <w:i/>
        </w:rPr>
        <w:t xml:space="preserve">5.3 </w:t>
      </w:r>
      <w:r w:rsidRPr="00EE663A">
        <w:rPr>
          <w:b w:val="0"/>
          <w:i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95"/>
    </w:p>
    <w:p w:rsidR="00F300F9" w:rsidRPr="000B329E" w:rsidRDefault="00F300F9" w:rsidP="000B329E">
      <w:pPr>
        <w:pStyle w:val="afd"/>
        <w:spacing w:after="0" w:line="240" w:lineRule="auto"/>
        <w:ind w:firstLine="539"/>
      </w:pPr>
      <w:r w:rsidRPr="000B329E">
        <w:lastRenderedPageBreak/>
        <w:t>На территории сельского поселения Чиньяворык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F300F9" w:rsidRPr="00EE663A" w:rsidRDefault="00F300F9" w:rsidP="00EE663A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bookmarkStart w:id="96" w:name="_Toc373221433"/>
      <w:r w:rsidRPr="00EE663A">
        <w:rPr>
          <w:i/>
        </w:rPr>
        <w:t xml:space="preserve">5.4. </w:t>
      </w:r>
      <w:r w:rsidRPr="00EE663A">
        <w:rPr>
          <w:b w:val="0"/>
          <w:i/>
        </w:rPr>
        <w:t>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96"/>
    </w:p>
    <w:p w:rsidR="00F300F9" w:rsidRPr="000B329E" w:rsidRDefault="00F300F9" w:rsidP="000B329E">
      <w:pPr>
        <w:pStyle w:val="afd"/>
        <w:spacing w:after="0" w:line="240" w:lineRule="auto"/>
        <w:ind w:firstLine="567"/>
      </w:pPr>
      <w:r w:rsidRPr="000B329E">
        <w:t xml:space="preserve">Рекомендуется реконструкция тепловых сетей с использованием </w:t>
      </w:r>
      <w:proofErr w:type="spellStart"/>
      <w:r w:rsidRPr="000B329E">
        <w:t>энергоэффективного</w:t>
      </w:r>
      <w:proofErr w:type="spellEnd"/>
      <w:r w:rsidRPr="000B329E">
        <w:t xml:space="preserve"> оборудования, применением эффективных технологий 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Pr="000B329E">
        <w:t>предизолированные</w:t>
      </w:r>
      <w:proofErr w:type="spellEnd"/>
      <w:r w:rsidRPr="000B329E">
        <w:t xml:space="preserve"> трубопроводы в ППУ изоляции с системой оперативно-дистанционного контроля (ОДК).</w:t>
      </w:r>
    </w:p>
    <w:p w:rsidR="00F300F9" w:rsidRPr="000B329E" w:rsidRDefault="00F300F9" w:rsidP="00EE663A">
      <w:pPr>
        <w:pStyle w:val="af7"/>
        <w:spacing w:before="240" w:after="240" w:line="240" w:lineRule="auto"/>
        <w:ind w:right="-23"/>
        <w:contextualSpacing w:val="0"/>
        <w:jc w:val="center"/>
      </w:pPr>
      <w:bookmarkStart w:id="97" w:name="_Toc343247296"/>
      <w:bookmarkStart w:id="98" w:name="_Toc343877009"/>
      <w:r w:rsidRPr="000B329E">
        <w:t>РАЗДЕЛ 6</w:t>
      </w:r>
      <w:r w:rsidR="00EE663A">
        <w:t>.</w:t>
      </w:r>
      <w:r w:rsidRPr="000B329E">
        <w:t xml:space="preserve">  ПЕРСПЕКТИВНЫЕ ТОПЛИВНЫЕ БАЛАНСЫ</w:t>
      </w:r>
      <w:bookmarkEnd w:id="97"/>
      <w:bookmarkEnd w:id="98"/>
    </w:p>
    <w:p w:rsidR="00F300F9" w:rsidRPr="000B329E" w:rsidRDefault="00F300F9" w:rsidP="000B329E">
      <w:pPr>
        <w:pStyle w:val="afd"/>
        <w:spacing w:after="0" w:line="240" w:lineRule="auto"/>
      </w:pPr>
      <w:bookmarkStart w:id="99" w:name="_Toc343247297"/>
      <w:bookmarkStart w:id="100" w:name="_Toc343877010"/>
      <w:r w:rsidRPr="000B329E">
        <w:t xml:space="preserve">В таблице 6.1 представлена сводная информация по существующему виду используемого, резервного и аварийного топлива, а так же расход основного топлива на покрытие тепловой нагрузки.  </w:t>
      </w:r>
    </w:p>
    <w:p w:rsidR="00F300F9" w:rsidRPr="000B329E" w:rsidRDefault="00F300F9" w:rsidP="00EE663A">
      <w:pPr>
        <w:pStyle w:val="afd"/>
        <w:spacing w:before="120" w:after="0" w:line="240" w:lineRule="auto"/>
        <w:ind w:firstLine="0"/>
        <w:jc w:val="left"/>
      </w:pPr>
      <w:r w:rsidRPr="000B329E">
        <w:t>Таблица 6.1 Сводная информация по используемому топливу на теплогенерирующих источниках сельского поселения Чиньяворык.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22"/>
        <w:gridCol w:w="2488"/>
        <w:gridCol w:w="2488"/>
        <w:gridCol w:w="1608"/>
      </w:tblGrid>
      <w:tr w:rsidR="00F300F9" w:rsidRPr="00EE663A" w:rsidTr="00EE663A">
        <w:trPr>
          <w:trHeight w:val="477"/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Вид</w:t>
            </w:r>
          </w:p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Расход топлива на выработку тепловой энергии, т/год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Резервный вид топлива</w:t>
            </w:r>
          </w:p>
        </w:tc>
      </w:tr>
      <w:tr w:rsidR="00F300F9" w:rsidRPr="00EE663A" w:rsidTr="00EE663A">
        <w:trPr>
          <w:trHeight w:val="477"/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szCs w:val="24"/>
              </w:rPr>
              <w:t>Котельная «Чиньяворык»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Природный 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color w:val="000000"/>
                <w:sz w:val="20"/>
                <w:szCs w:val="24"/>
              </w:rPr>
              <w:t>1383,396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</w:tr>
    </w:tbl>
    <w:p w:rsidR="00F300F9" w:rsidRPr="000B329E" w:rsidRDefault="00F300F9" w:rsidP="000B329E">
      <w:pPr>
        <w:pStyle w:val="afd"/>
        <w:spacing w:after="0" w:line="240" w:lineRule="auto"/>
        <w:ind w:firstLine="539"/>
      </w:pPr>
      <w:r w:rsidRPr="000B329E">
        <w:t>В таблице 6.2 представлен перспективный топливный баланс котельной «Чиньяворык»</w:t>
      </w:r>
      <w:proofErr w:type="gramStart"/>
      <w:r w:rsidRPr="000B329E">
        <w:t xml:space="preserve"> .</w:t>
      </w:r>
      <w:proofErr w:type="gramEnd"/>
    </w:p>
    <w:p w:rsidR="00F300F9" w:rsidRPr="000B329E" w:rsidRDefault="00F300F9" w:rsidP="00EE663A">
      <w:pPr>
        <w:pStyle w:val="afd"/>
        <w:spacing w:before="120" w:after="0" w:line="240" w:lineRule="auto"/>
        <w:ind w:firstLine="0"/>
      </w:pPr>
      <w:r w:rsidRPr="000B329E">
        <w:t>Таблица 6.2 Перспективные топливные балансы  котельной «Чиньяворык».</w:t>
      </w:r>
    </w:p>
    <w:tbl>
      <w:tblPr>
        <w:tblStyle w:val="a8"/>
        <w:tblW w:w="10206" w:type="dxa"/>
        <w:jc w:val="center"/>
        <w:tblLook w:val="04A0"/>
      </w:tblPr>
      <w:tblGrid>
        <w:gridCol w:w="3593"/>
        <w:gridCol w:w="1307"/>
        <w:gridCol w:w="1307"/>
        <w:gridCol w:w="1307"/>
        <w:gridCol w:w="1306"/>
        <w:gridCol w:w="1386"/>
      </w:tblGrid>
      <w:tr w:rsidR="00F300F9" w:rsidRPr="00EE663A" w:rsidTr="00EE663A">
        <w:trPr>
          <w:jc w:val="center"/>
        </w:trPr>
        <w:tc>
          <w:tcPr>
            <w:tcW w:w="3510" w:type="dxa"/>
            <w:vMerge w:val="restart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E663A">
              <w:rPr>
                <w:bCs/>
                <w:iCs/>
                <w:sz w:val="20"/>
              </w:rPr>
              <w:t>Котельная</w:t>
            </w:r>
          </w:p>
        </w:tc>
        <w:tc>
          <w:tcPr>
            <w:tcW w:w="6457" w:type="dxa"/>
            <w:gridSpan w:val="5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E663A">
              <w:rPr>
                <w:sz w:val="20"/>
              </w:rPr>
              <w:t xml:space="preserve">Расход условного топлива, </w:t>
            </w:r>
            <w:proofErr w:type="spellStart"/>
            <w:r w:rsidRPr="00EE663A">
              <w:rPr>
                <w:sz w:val="20"/>
              </w:rPr>
              <w:t>кг</w:t>
            </w:r>
            <w:proofErr w:type="gramStart"/>
            <w:r w:rsidRPr="00EE663A">
              <w:rPr>
                <w:sz w:val="20"/>
              </w:rPr>
              <w:t>.у</w:t>
            </w:r>
            <w:proofErr w:type="gramEnd"/>
            <w:r w:rsidRPr="00EE663A">
              <w:rPr>
                <w:sz w:val="20"/>
              </w:rPr>
              <w:t>.т</w:t>
            </w:r>
            <w:proofErr w:type="spellEnd"/>
            <w:r w:rsidRPr="00EE663A">
              <w:rPr>
                <w:sz w:val="20"/>
              </w:rPr>
              <w:t>./Гкал</w:t>
            </w:r>
          </w:p>
        </w:tc>
      </w:tr>
      <w:tr w:rsidR="00F300F9" w:rsidRPr="00EE663A" w:rsidTr="00EE663A">
        <w:trPr>
          <w:jc w:val="center"/>
        </w:trPr>
        <w:tc>
          <w:tcPr>
            <w:tcW w:w="3510" w:type="dxa"/>
            <w:vMerge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E663A">
              <w:rPr>
                <w:sz w:val="20"/>
              </w:rPr>
              <w:t>2013г</w:t>
            </w: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E663A">
              <w:rPr>
                <w:sz w:val="20"/>
              </w:rPr>
              <w:t>2014г</w:t>
            </w: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E663A">
              <w:rPr>
                <w:sz w:val="20"/>
              </w:rPr>
              <w:t>2014-2018гг</w:t>
            </w:r>
          </w:p>
        </w:tc>
        <w:tc>
          <w:tcPr>
            <w:tcW w:w="1275" w:type="dxa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E663A">
              <w:rPr>
                <w:sz w:val="20"/>
              </w:rPr>
              <w:t>2019-2023гг</w:t>
            </w:r>
          </w:p>
        </w:tc>
        <w:tc>
          <w:tcPr>
            <w:tcW w:w="1354" w:type="dxa"/>
            <w:vAlign w:val="center"/>
          </w:tcPr>
          <w:p w:rsidR="00F300F9" w:rsidRPr="00EE663A" w:rsidRDefault="00F300F9" w:rsidP="000B329E">
            <w:pPr>
              <w:pStyle w:val="afd"/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E663A">
              <w:rPr>
                <w:sz w:val="20"/>
              </w:rPr>
              <w:t>2024-2028гг</w:t>
            </w:r>
          </w:p>
        </w:tc>
      </w:tr>
      <w:tr w:rsidR="00F300F9" w:rsidRPr="00EE663A" w:rsidTr="00EE663A">
        <w:trPr>
          <w:jc w:val="center"/>
        </w:trPr>
        <w:tc>
          <w:tcPr>
            <w:tcW w:w="3510" w:type="dxa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szCs w:val="24"/>
              </w:rPr>
              <w:t>Котельная «Чиньяворык»</w:t>
            </w: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pStyle w:val="aff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E663A">
              <w:rPr>
                <w:rFonts w:ascii="Times New Roman" w:hAnsi="Times New Roman"/>
                <w:color w:val="000000"/>
                <w:sz w:val="20"/>
                <w:szCs w:val="24"/>
              </w:rPr>
              <w:t>173,1</w:t>
            </w: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color w:val="000000"/>
                <w:szCs w:val="24"/>
              </w:rPr>
              <w:t>173,1</w:t>
            </w:r>
          </w:p>
        </w:tc>
        <w:tc>
          <w:tcPr>
            <w:tcW w:w="1276" w:type="dxa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color w:val="000000"/>
                <w:szCs w:val="24"/>
              </w:rPr>
              <w:t>173,1</w:t>
            </w:r>
          </w:p>
        </w:tc>
        <w:tc>
          <w:tcPr>
            <w:tcW w:w="1275" w:type="dxa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color w:val="000000"/>
                <w:szCs w:val="24"/>
              </w:rPr>
              <w:t>173,1</w:t>
            </w:r>
          </w:p>
        </w:tc>
        <w:tc>
          <w:tcPr>
            <w:tcW w:w="1354" w:type="dxa"/>
            <w:vAlign w:val="center"/>
          </w:tcPr>
          <w:p w:rsidR="00F300F9" w:rsidRPr="00EE663A" w:rsidRDefault="00F300F9" w:rsidP="000B329E">
            <w:pPr>
              <w:jc w:val="center"/>
              <w:rPr>
                <w:szCs w:val="24"/>
              </w:rPr>
            </w:pPr>
            <w:r w:rsidRPr="00EE663A">
              <w:rPr>
                <w:color w:val="000000"/>
                <w:szCs w:val="24"/>
              </w:rPr>
              <w:t>173,1</w:t>
            </w:r>
          </w:p>
        </w:tc>
      </w:tr>
    </w:tbl>
    <w:p w:rsidR="00F300F9" w:rsidRPr="000B329E" w:rsidRDefault="00F300F9" w:rsidP="00EE663A">
      <w:pPr>
        <w:pStyle w:val="afd"/>
        <w:spacing w:before="240" w:after="240" w:line="240" w:lineRule="auto"/>
        <w:ind w:firstLine="0"/>
        <w:jc w:val="center"/>
        <w:rPr>
          <w:b/>
        </w:rPr>
      </w:pPr>
      <w:r w:rsidRPr="000B329E">
        <w:rPr>
          <w:b/>
        </w:rPr>
        <w:t>РАЗДЕЛ 7</w:t>
      </w:r>
      <w:r w:rsidR="00EE663A">
        <w:rPr>
          <w:b/>
        </w:rPr>
        <w:t>.</w:t>
      </w:r>
      <w:r w:rsidRPr="000B329E">
        <w:rPr>
          <w:b/>
        </w:rPr>
        <w:t xml:space="preserve">  ИНВЕСТИЦИИ В СТРОИТЕЛЬСТВО, РЕКОНСТРУКЦИЮ И ТЕХНИЧЕСКОЕ ПЕРЕВООРУЖЕНИЕ</w:t>
      </w:r>
      <w:bookmarkEnd w:id="99"/>
      <w:bookmarkEnd w:id="100"/>
    </w:p>
    <w:p w:rsidR="00F300F9" w:rsidRPr="00EE663A" w:rsidRDefault="00F300F9" w:rsidP="00EE663A">
      <w:pPr>
        <w:pStyle w:val="af7"/>
        <w:spacing w:after="0" w:line="240" w:lineRule="auto"/>
        <w:ind w:right="-23" w:firstLine="567"/>
        <w:contextualSpacing w:val="0"/>
        <w:rPr>
          <w:b w:val="0"/>
          <w:i/>
        </w:rPr>
      </w:pPr>
      <w:bookmarkStart w:id="101" w:name="_Toc343247298"/>
      <w:bookmarkStart w:id="102" w:name="_Toc343877011"/>
      <w:r w:rsidRPr="00EE663A">
        <w:rPr>
          <w:i/>
        </w:rPr>
        <w:t xml:space="preserve">7.1 </w:t>
      </w:r>
      <w:r w:rsidRPr="00EE663A">
        <w:rPr>
          <w:b w:val="0"/>
          <w:i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01"/>
      <w:bookmarkEnd w:id="102"/>
    </w:p>
    <w:p w:rsidR="00F300F9" w:rsidRPr="000B329E" w:rsidRDefault="00F300F9" w:rsidP="00EE663A">
      <w:pPr>
        <w:pStyle w:val="afd"/>
        <w:spacing w:after="0" w:line="240" w:lineRule="auto"/>
        <w:ind w:firstLine="567"/>
      </w:pPr>
      <w:bookmarkStart w:id="103" w:name="_Toc343247299"/>
      <w:bookmarkStart w:id="104" w:name="_Toc343877012"/>
      <w:r w:rsidRPr="000B329E">
        <w:t>Ориентировочная стоимость реконструкции  котельной составляет 15 млн</w:t>
      </w:r>
      <w:proofErr w:type="gramStart"/>
      <w:r w:rsidRPr="000B329E">
        <w:t>.р</w:t>
      </w:r>
      <w:proofErr w:type="gramEnd"/>
      <w:r w:rsidRPr="000B329E">
        <w:t xml:space="preserve">ублей. </w:t>
      </w:r>
    </w:p>
    <w:p w:rsidR="00F300F9" w:rsidRPr="00EE663A" w:rsidRDefault="00F300F9" w:rsidP="00EE663A">
      <w:pPr>
        <w:pStyle w:val="af7"/>
        <w:spacing w:before="120" w:after="0" w:line="240" w:lineRule="auto"/>
        <w:ind w:right="-23" w:firstLine="567"/>
        <w:contextualSpacing w:val="0"/>
        <w:rPr>
          <w:i/>
        </w:rPr>
      </w:pPr>
      <w:r w:rsidRPr="00EE663A">
        <w:rPr>
          <w:i/>
        </w:rPr>
        <w:t xml:space="preserve">7.2 </w:t>
      </w:r>
      <w:r w:rsidRPr="00EE663A">
        <w:rPr>
          <w:b w:val="0"/>
          <w:i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03"/>
      <w:bookmarkEnd w:id="104"/>
    </w:p>
    <w:p w:rsidR="00F300F9" w:rsidRPr="000B329E" w:rsidRDefault="00F300F9" w:rsidP="00EE663A">
      <w:pPr>
        <w:pStyle w:val="af7"/>
        <w:spacing w:after="0" w:line="240" w:lineRule="auto"/>
        <w:ind w:firstLine="567"/>
        <w:contextualSpacing w:val="0"/>
        <w:rPr>
          <w:b w:val="0"/>
        </w:rPr>
      </w:pPr>
      <w:bookmarkStart w:id="105" w:name="_Toc343247300"/>
      <w:bookmarkStart w:id="106" w:name="_Toc343877013"/>
      <w:r w:rsidRPr="000B329E">
        <w:rPr>
          <w:b w:val="0"/>
        </w:rPr>
        <w:t>Ориентировочное количество необходимых инвестиций в строительство, реконструкцию и техническое перевооружение тепловых сетей составляет 40 млн</w:t>
      </w:r>
      <w:proofErr w:type="gramStart"/>
      <w:r w:rsidRPr="000B329E">
        <w:rPr>
          <w:b w:val="0"/>
        </w:rPr>
        <w:t>.р</w:t>
      </w:r>
      <w:proofErr w:type="gramEnd"/>
      <w:r w:rsidRPr="000B329E">
        <w:rPr>
          <w:b w:val="0"/>
        </w:rPr>
        <w:t xml:space="preserve">ублей. </w:t>
      </w:r>
    </w:p>
    <w:p w:rsidR="00F300F9" w:rsidRPr="00EE663A" w:rsidRDefault="00F300F9" w:rsidP="00EE663A">
      <w:pPr>
        <w:pStyle w:val="af7"/>
        <w:spacing w:before="120" w:after="0" w:line="240" w:lineRule="auto"/>
        <w:ind w:right="-23" w:firstLine="567"/>
        <w:contextualSpacing w:val="0"/>
        <w:rPr>
          <w:b w:val="0"/>
          <w:i/>
        </w:rPr>
      </w:pPr>
      <w:r w:rsidRPr="00EE663A">
        <w:rPr>
          <w:i/>
        </w:rPr>
        <w:t xml:space="preserve">7.3 </w:t>
      </w:r>
      <w:r w:rsidRPr="00EE663A">
        <w:rPr>
          <w:b w:val="0"/>
          <w:i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05"/>
      <w:bookmarkEnd w:id="106"/>
      <w:r w:rsidRPr="00EE663A">
        <w:rPr>
          <w:b w:val="0"/>
          <w:i/>
        </w:rPr>
        <w:t>.</w:t>
      </w:r>
    </w:p>
    <w:p w:rsidR="00F300F9" w:rsidRPr="000B329E" w:rsidRDefault="00F300F9" w:rsidP="00EE663A">
      <w:pPr>
        <w:pStyle w:val="af7"/>
        <w:spacing w:after="0" w:line="240" w:lineRule="auto"/>
        <w:ind w:right="-23" w:firstLine="567"/>
        <w:contextualSpacing w:val="0"/>
        <w:rPr>
          <w:b w:val="0"/>
        </w:rPr>
      </w:pPr>
      <w:r w:rsidRPr="000B329E">
        <w:rPr>
          <w:b w:val="0"/>
        </w:rPr>
        <w:t>В настоящий момент изменение существующих  температурных графиков не рекомендуется.</w:t>
      </w:r>
    </w:p>
    <w:p w:rsidR="00F300F9" w:rsidRPr="000B329E" w:rsidRDefault="00F300F9" w:rsidP="00EE663A">
      <w:pPr>
        <w:pStyle w:val="afd"/>
        <w:spacing w:before="240" w:after="240" w:line="240" w:lineRule="auto"/>
        <w:ind w:firstLine="0"/>
        <w:jc w:val="center"/>
        <w:rPr>
          <w:b/>
        </w:rPr>
      </w:pPr>
      <w:bookmarkStart w:id="107" w:name="_Toc343247301"/>
      <w:bookmarkStart w:id="108" w:name="_Toc343877014"/>
      <w:r w:rsidRPr="000B329E">
        <w:rPr>
          <w:b/>
        </w:rPr>
        <w:t>РАЗДЕЛ 8</w:t>
      </w:r>
      <w:r w:rsidR="00EE663A">
        <w:rPr>
          <w:b/>
        </w:rPr>
        <w:t>.</w:t>
      </w:r>
      <w:r w:rsidRPr="000B329E">
        <w:rPr>
          <w:b/>
        </w:rPr>
        <w:t xml:space="preserve"> РЕШЕНИЕ ОБ ОПРЕДЕЛЕНИИ ЕДИНОЙ ТЕПЛОСНАБЖАЮЩЕЙ ОРГАНИЗАЦИИ (ОРГАНИЗАЦИЙ)</w:t>
      </w:r>
      <w:bookmarkEnd w:id="107"/>
      <w:bookmarkEnd w:id="108"/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В соответствии со статьей 2 пунктом 28 Федерального закона от 27.07.2010 г. №190-ФЗ  «О теплоснабжении»: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0B329E">
        <w:rPr>
          <w:sz w:val="24"/>
          <w:szCs w:val="24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</w:t>
      </w:r>
      <w:r w:rsidRPr="000B329E">
        <w:rPr>
          <w:sz w:val="24"/>
          <w:szCs w:val="24"/>
        </w:rPr>
        <w:lastRenderedPageBreak/>
        <w:t>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0B329E">
        <w:rPr>
          <w:sz w:val="24"/>
          <w:szCs w:val="24"/>
        </w:rPr>
        <w:t xml:space="preserve">, </w:t>
      </w:r>
      <w:proofErr w:type="gramStart"/>
      <w:r w:rsidRPr="000B329E">
        <w:rPr>
          <w:sz w:val="24"/>
          <w:szCs w:val="24"/>
        </w:rPr>
        <w:t>утвержденными</w:t>
      </w:r>
      <w:proofErr w:type="gramEnd"/>
      <w:r w:rsidRPr="000B329E">
        <w:rPr>
          <w:sz w:val="24"/>
          <w:szCs w:val="24"/>
        </w:rPr>
        <w:t xml:space="preserve"> Правительством Российской Федерации».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В соответствии со статьей 6 пунктом 6 Федерального закона от 27.07.2010 г. №190-ФЗ  «О теплоснабжении» (далее - Федеральный закон № 190- ФЗ):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F300F9" w:rsidRPr="000B329E" w:rsidRDefault="00F300F9" w:rsidP="00EE663A">
      <w:pPr>
        <w:pStyle w:val="31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F300F9" w:rsidRPr="000B329E" w:rsidRDefault="00F300F9" w:rsidP="00EE663A">
      <w:pPr>
        <w:pStyle w:val="31"/>
        <w:numPr>
          <w:ilvl w:val="0"/>
          <w:numId w:val="9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В случае</w:t>
      </w:r>
      <w:proofErr w:type="gramStart"/>
      <w:r w:rsidRPr="000B329E">
        <w:rPr>
          <w:sz w:val="24"/>
          <w:szCs w:val="24"/>
        </w:rPr>
        <w:t>,</w:t>
      </w:r>
      <w:proofErr w:type="gramEnd"/>
      <w:r w:rsidRPr="000B329E">
        <w:rPr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F300F9" w:rsidRPr="000B329E" w:rsidRDefault="00F300F9" w:rsidP="00EE663A">
      <w:pPr>
        <w:pStyle w:val="31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329E">
        <w:rPr>
          <w:rFonts w:ascii="Times New Roman" w:hAnsi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0B329E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F300F9" w:rsidRPr="000B329E" w:rsidRDefault="00F300F9" w:rsidP="00EE663A">
      <w:pPr>
        <w:pStyle w:val="31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0B329E">
        <w:rPr>
          <w:rFonts w:ascii="Times New Roman" w:hAnsi="Times New Roman"/>
          <w:sz w:val="24"/>
          <w:szCs w:val="24"/>
        </w:rPr>
        <w:t>,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0B329E">
        <w:rPr>
          <w:rFonts w:ascii="Times New Roman" w:hAnsi="Times New Roman"/>
          <w:sz w:val="24"/>
          <w:szCs w:val="24"/>
        </w:rPr>
        <w:t>,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в  Правилах.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F300F9" w:rsidRPr="000B329E" w:rsidRDefault="00F300F9" w:rsidP="00EE663A">
      <w:pPr>
        <w:pStyle w:val="31"/>
        <w:numPr>
          <w:ilvl w:val="1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329E">
        <w:rPr>
          <w:rFonts w:ascii="Times New Roman" w:hAnsi="Times New Roman"/>
          <w:sz w:val="24"/>
          <w:szCs w:val="24"/>
        </w:rPr>
        <w:lastRenderedPageBreak/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F300F9" w:rsidRPr="000B329E" w:rsidRDefault="00F300F9" w:rsidP="00EE663A">
      <w:pPr>
        <w:pStyle w:val="31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0B329E">
        <w:rPr>
          <w:rFonts w:ascii="Times New Roman" w:hAnsi="Times New Roman"/>
          <w:bCs/>
          <w:sz w:val="24"/>
          <w:szCs w:val="24"/>
        </w:rPr>
        <w:t>менее остаточной</w:t>
      </w:r>
      <w:proofErr w:type="gramEnd"/>
      <w:r w:rsidRPr="000B329E">
        <w:rPr>
          <w:rFonts w:ascii="Times New Roman" w:hAnsi="Times New Roman"/>
          <w:bCs/>
          <w:sz w:val="24"/>
          <w:szCs w:val="24"/>
        </w:rPr>
        <w:t xml:space="preserve">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F300F9" w:rsidRPr="000B329E" w:rsidRDefault="00F300F9" w:rsidP="00EE663A">
      <w:pPr>
        <w:pStyle w:val="31"/>
        <w:numPr>
          <w:ilvl w:val="1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F300F9" w:rsidRPr="000B329E" w:rsidRDefault="00F300F9" w:rsidP="00EE663A">
      <w:pPr>
        <w:pStyle w:val="31"/>
        <w:numPr>
          <w:ilvl w:val="0"/>
          <w:numId w:val="11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F300F9" w:rsidRPr="000B329E" w:rsidRDefault="00F300F9" w:rsidP="00EE663A">
      <w:pPr>
        <w:pStyle w:val="31"/>
        <w:numPr>
          <w:ilvl w:val="0"/>
          <w:numId w:val="11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F300F9" w:rsidRPr="000B329E" w:rsidRDefault="00F300F9" w:rsidP="00EE663A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F300F9" w:rsidRPr="000B329E" w:rsidRDefault="00F300F9" w:rsidP="00EE663A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</w:t>
      </w:r>
      <w:proofErr w:type="gramStart"/>
      <w:r w:rsidRPr="000B329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распределенной в соответствии со схемой теплоснабжения;</w:t>
      </w:r>
    </w:p>
    <w:p w:rsidR="00F300F9" w:rsidRPr="000B329E" w:rsidRDefault="00F300F9" w:rsidP="00EE663A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F300F9" w:rsidRPr="000B329E" w:rsidRDefault="00F300F9" w:rsidP="00EE663A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 xml:space="preserve">В настоящее время предприятие </w:t>
      </w:r>
      <w:r w:rsidR="00E00478">
        <w:rPr>
          <w:sz w:val="24"/>
          <w:szCs w:val="24"/>
          <w:lang w:eastAsia="ar-SA"/>
        </w:rPr>
        <w:t>АО «КТЭК»</w:t>
      </w:r>
      <w:r w:rsidRPr="000B329E">
        <w:rPr>
          <w:sz w:val="24"/>
          <w:szCs w:val="24"/>
          <w:lang w:eastAsia="ar-SA"/>
        </w:rPr>
        <w:t xml:space="preserve"> </w:t>
      </w:r>
      <w:r w:rsidRPr="000B329E">
        <w:rPr>
          <w:sz w:val="24"/>
          <w:szCs w:val="24"/>
        </w:rPr>
        <w:t>отвечает всем требованиям критериев по определению статуса единой теплоснабжающей организации, а именно: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0B329E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 xml:space="preserve">2) Способность обеспечить надежность теплоснабжения определяется наличием у предприятия </w:t>
      </w:r>
      <w:r w:rsidR="00E00478">
        <w:rPr>
          <w:sz w:val="24"/>
          <w:szCs w:val="24"/>
          <w:lang w:eastAsia="ar-SA"/>
        </w:rPr>
        <w:t>АО «КТЭК»</w:t>
      </w:r>
      <w:r w:rsidR="00E00478" w:rsidRPr="000B329E">
        <w:rPr>
          <w:sz w:val="24"/>
          <w:szCs w:val="24"/>
          <w:lang w:eastAsia="ar-SA"/>
        </w:rPr>
        <w:t xml:space="preserve"> </w:t>
      </w:r>
      <w:r w:rsidRPr="000B329E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 xml:space="preserve">3) При осуществлении своей деятельности </w:t>
      </w:r>
      <w:r w:rsidR="00E00478">
        <w:rPr>
          <w:sz w:val="24"/>
          <w:szCs w:val="24"/>
          <w:lang w:eastAsia="ar-SA"/>
        </w:rPr>
        <w:t>АО «КТЭК»</w:t>
      </w:r>
      <w:r w:rsidR="00E00478" w:rsidRPr="000B329E">
        <w:rPr>
          <w:sz w:val="24"/>
          <w:szCs w:val="24"/>
          <w:lang w:eastAsia="ar-SA"/>
        </w:rPr>
        <w:t xml:space="preserve"> </w:t>
      </w:r>
      <w:r w:rsidRPr="000B329E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F300F9" w:rsidRPr="000B329E" w:rsidRDefault="00F300F9" w:rsidP="00EE663A">
      <w:pPr>
        <w:pStyle w:val="31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lastRenderedPageBreak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F300F9" w:rsidRPr="000B329E" w:rsidRDefault="00F300F9" w:rsidP="00EE663A">
      <w:pPr>
        <w:pStyle w:val="31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0B329E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0B329E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F300F9" w:rsidRPr="000B329E" w:rsidRDefault="00F300F9" w:rsidP="00EE663A">
      <w:pPr>
        <w:pStyle w:val="31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F300F9" w:rsidRPr="000B329E" w:rsidRDefault="00F300F9" w:rsidP="00EE663A">
      <w:pPr>
        <w:pStyle w:val="31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0B329E">
        <w:rPr>
          <w:rFonts w:ascii="Times New Roman" w:hAnsi="Times New Roman"/>
          <w:sz w:val="24"/>
          <w:szCs w:val="24"/>
        </w:rPr>
        <w:t>теплоснабжения</w:t>
      </w:r>
      <w:proofErr w:type="gramEnd"/>
      <w:r w:rsidRPr="000B329E">
        <w:rPr>
          <w:rFonts w:ascii="Times New Roman" w:hAnsi="Times New Roman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0B329E">
        <w:rPr>
          <w:sz w:val="24"/>
          <w:szCs w:val="24"/>
        </w:rPr>
        <w:t>Таким образом</w:t>
      </w:r>
      <w:r w:rsidRPr="000B329E">
        <w:rPr>
          <w:b/>
          <w:bCs/>
          <w:sz w:val="24"/>
          <w:szCs w:val="24"/>
        </w:rPr>
        <w:t xml:space="preserve">, </w:t>
      </w:r>
      <w:r w:rsidRPr="000B329E">
        <w:rPr>
          <w:sz w:val="24"/>
          <w:szCs w:val="24"/>
        </w:rPr>
        <w:t xml:space="preserve">на основании </w:t>
      </w:r>
      <w:proofErr w:type="gramStart"/>
      <w:r w:rsidRPr="000B329E">
        <w:rPr>
          <w:sz w:val="24"/>
          <w:szCs w:val="24"/>
        </w:rPr>
        <w:t>критериев определения единой теплоснабжающей организации</w:t>
      </w:r>
      <w:r w:rsidRPr="000B329E">
        <w:rPr>
          <w:b/>
          <w:bCs/>
          <w:sz w:val="24"/>
          <w:szCs w:val="24"/>
        </w:rPr>
        <w:t xml:space="preserve">, </w:t>
      </w:r>
      <w:r w:rsidRPr="000B329E">
        <w:rPr>
          <w:sz w:val="24"/>
          <w:szCs w:val="24"/>
        </w:rPr>
        <w:t xml:space="preserve">установленных в Правилах организации теплоснабжения </w:t>
      </w:r>
      <w:r w:rsidR="00816AEF">
        <w:rPr>
          <w:sz w:val="24"/>
          <w:szCs w:val="24"/>
        </w:rPr>
        <w:t>определена</w:t>
      </w:r>
      <w:proofErr w:type="gramEnd"/>
      <w:r w:rsidRPr="000B329E">
        <w:rPr>
          <w:sz w:val="24"/>
          <w:szCs w:val="24"/>
        </w:rPr>
        <w:t xml:space="preserve"> един</w:t>
      </w:r>
      <w:r w:rsidR="00816AEF">
        <w:rPr>
          <w:sz w:val="24"/>
          <w:szCs w:val="24"/>
        </w:rPr>
        <w:t>ая</w:t>
      </w:r>
      <w:r w:rsidRPr="000B329E">
        <w:rPr>
          <w:sz w:val="24"/>
          <w:szCs w:val="24"/>
        </w:rPr>
        <w:t xml:space="preserve"> теплоснабжающ</w:t>
      </w:r>
      <w:r w:rsidR="00816AEF">
        <w:rPr>
          <w:sz w:val="24"/>
          <w:szCs w:val="24"/>
        </w:rPr>
        <w:t>ая</w:t>
      </w:r>
      <w:r w:rsidRPr="000B329E">
        <w:rPr>
          <w:sz w:val="24"/>
          <w:szCs w:val="24"/>
        </w:rPr>
        <w:t xml:space="preserve"> организаци</w:t>
      </w:r>
      <w:r w:rsidR="00816AEF">
        <w:rPr>
          <w:sz w:val="24"/>
          <w:szCs w:val="24"/>
        </w:rPr>
        <w:t>я</w:t>
      </w:r>
      <w:r w:rsidRPr="000B329E">
        <w:rPr>
          <w:sz w:val="24"/>
          <w:szCs w:val="24"/>
        </w:rPr>
        <w:t xml:space="preserve"> в сельском поселении </w:t>
      </w:r>
      <w:proofErr w:type="spellStart"/>
      <w:r w:rsidRPr="000B329E">
        <w:rPr>
          <w:sz w:val="24"/>
          <w:szCs w:val="24"/>
        </w:rPr>
        <w:t>Чиньяворык</w:t>
      </w:r>
      <w:proofErr w:type="spellEnd"/>
      <w:r w:rsidRPr="000B329E">
        <w:rPr>
          <w:sz w:val="24"/>
          <w:szCs w:val="24"/>
        </w:rPr>
        <w:t>, это</w:t>
      </w:r>
      <w:r w:rsidRPr="000B329E">
        <w:rPr>
          <w:sz w:val="24"/>
          <w:szCs w:val="24"/>
          <w:lang w:eastAsia="ar-SA"/>
        </w:rPr>
        <w:t xml:space="preserve"> </w:t>
      </w:r>
      <w:r w:rsidR="00E00478">
        <w:rPr>
          <w:sz w:val="24"/>
          <w:szCs w:val="24"/>
          <w:lang w:eastAsia="ar-SA"/>
        </w:rPr>
        <w:t>АО «КТЭК».</w:t>
      </w:r>
    </w:p>
    <w:p w:rsidR="00F300F9" w:rsidRPr="000B329E" w:rsidRDefault="00F300F9" w:rsidP="00EE663A">
      <w:pPr>
        <w:ind w:firstLine="567"/>
        <w:jc w:val="both"/>
        <w:rPr>
          <w:sz w:val="24"/>
          <w:szCs w:val="24"/>
        </w:rPr>
      </w:pPr>
      <w:r w:rsidRPr="000B329E">
        <w:rPr>
          <w:rStyle w:val="FontStyle13"/>
          <w:rFonts w:eastAsia="Calibri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B329E">
        <w:rPr>
          <w:sz w:val="24"/>
          <w:szCs w:val="24"/>
        </w:rPr>
        <w:t xml:space="preserve">поставщика тепловой энергии в сельском поселении Чиньяворык, которому принадлежат данные источники. </w:t>
      </w:r>
    </w:p>
    <w:p w:rsidR="00F300F9" w:rsidRPr="000B329E" w:rsidRDefault="00F300F9" w:rsidP="004D330F">
      <w:pPr>
        <w:spacing w:before="240" w:after="240"/>
        <w:jc w:val="center"/>
        <w:rPr>
          <w:b/>
          <w:sz w:val="24"/>
          <w:szCs w:val="24"/>
        </w:rPr>
      </w:pPr>
      <w:bookmarkStart w:id="109" w:name="_Toc343247302"/>
      <w:bookmarkStart w:id="110" w:name="_Toc343877015"/>
      <w:r w:rsidRPr="000B329E">
        <w:rPr>
          <w:b/>
          <w:sz w:val="24"/>
          <w:szCs w:val="24"/>
        </w:rPr>
        <w:t>РАЗДЕЛ 9</w:t>
      </w:r>
      <w:r w:rsidR="00EE663A">
        <w:rPr>
          <w:b/>
          <w:sz w:val="24"/>
          <w:szCs w:val="24"/>
        </w:rPr>
        <w:t>.</w:t>
      </w:r>
      <w:r w:rsidRPr="000B329E">
        <w:rPr>
          <w:b/>
          <w:sz w:val="24"/>
          <w:szCs w:val="24"/>
        </w:rPr>
        <w:t xml:space="preserve">  РЕШЕНИЯ О РАСПРЕДЕЛЕНИИ ТЕПЛОВОЙ НАГРУЗКИ МЕЖДУ ИСТОЧНИКАМИ ТЕПЛОВОЙ ЭНЕРГИИ</w:t>
      </w:r>
      <w:bookmarkEnd w:id="109"/>
      <w:bookmarkEnd w:id="110"/>
    </w:p>
    <w:p w:rsidR="00F300F9" w:rsidRPr="000B329E" w:rsidRDefault="00F300F9" w:rsidP="00EE663A">
      <w:pPr>
        <w:pStyle w:val="afd"/>
        <w:tabs>
          <w:tab w:val="left" w:pos="567"/>
        </w:tabs>
        <w:spacing w:after="0" w:line="240" w:lineRule="auto"/>
        <w:ind w:firstLine="539"/>
      </w:pPr>
      <w:bookmarkStart w:id="111" w:name="_Toc343247303"/>
      <w:bookmarkStart w:id="112" w:name="_Toc343877016"/>
      <w:r w:rsidRPr="000B329E"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 Источник тепловой энергии в сельском поселении Чиньяворык один.</w:t>
      </w:r>
    </w:p>
    <w:p w:rsidR="00F300F9" w:rsidRPr="000B329E" w:rsidRDefault="00F300F9" w:rsidP="004D330F">
      <w:pPr>
        <w:pStyle w:val="afd"/>
        <w:spacing w:before="240" w:after="240" w:line="240" w:lineRule="auto"/>
        <w:ind w:firstLine="0"/>
        <w:jc w:val="center"/>
        <w:rPr>
          <w:b/>
        </w:rPr>
      </w:pPr>
      <w:r w:rsidRPr="000B329E">
        <w:rPr>
          <w:b/>
        </w:rPr>
        <w:t>РАЗДЕЛ 10   РЕШЕНИЯ ПО БЕСХОЗЯЙНЫМ ТЕПЛОВЫМ СЕТЯМ</w:t>
      </w:r>
      <w:bookmarkEnd w:id="111"/>
      <w:bookmarkEnd w:id="112"/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13" w:name="_Toc341622580"/>
      <w:bookmarkStart w:id="114" w:name="_Toc343877043"/>
      <w:bookmarkEnd w:id="5"/>
      <w:r w:rsidRPr="000B329E">
        <w:rPr>
          <w:sz w:val="24"/>
          <w:szCs w:val="24"/>
        </w:rPr>
        <w:t>На территории сельского поселения Чиньяворык в границах системы теплоснабжения  существует участок бесхозяйных тепловых сетей (тепловых сетей, не имеющих эксплуатирующей организации) длинной 15 метров и диаметром 0,032 м.</w:t>
      </w:r>
    </w:p>
    <w:p w:rsidR="00F300F9" w:rsidRPr="000B329E" w:rsidRDefault="00F300F9" w:rsidP="00EE663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B329E">
        <w:rPr>
          <w:sz w:val="24"/>
          <w:szCs w:val="24"/>
        </w:rPr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0B329E">
        <w:rPr>
          <w:sz w:val="24"/>
          <w:szCs w:val="24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теплоснабжающую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0B329E">
        <w:rPr>
          <w:sz w:val="24"/>
          <w:szCs w:val="24"/>
        </w:rPr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F300F9" w:rsidRPr="000B329E" w:rsidRDefault="00F300F9" w:rsidP="004D330F">
      <w:pPr>
        <w:pStyle w:val="af7"/>
        <w:spacing w:before="240" w:after="240" w:line="240" w:lineRule="auto"/>
        <w:ind w:right="-23"/>
        <w:contextualSpacing w:val="0"/>
        <w:jc w:val="center"/>
      </w:pPr>
      <w:bookmarkStart w:id="115" w:name="_Toc370844440"/>
      <w:bookmarkEnd w:id="113"/>
      <w:bookmarkEnd w:id="114"/>
      <w:r w:rsidRPr="000B329E">
        <w:t>ВЫВОДЫ И РЕКОМЕНДАЦИИ</w:t>
      </w:r>
      <w:bookmarkEnd w:id="115"/>
    </w:p>
    <w:p w:rsidR="00F300F9" w:rsidRPr="000B329E" w:rsidRDefault="00F300F9" w:rsidP="000B329E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Для обеспечения надежности и эффективности систем теплоснабжения в сельском поселении Чиньяворык</w:t>
      </w:r>
      <w:r w:rsidRPr="000B329E">
        <w:rPr>
          <w:sz w:val="24"/>
          <w:szCs w:val="24"/>
        </w:rPr>
        <w:t xml:space="preserve"> </w:t>
      </w:r>
      <w:r w:rsidRPr="000B329E">
        <w:rPr>
          <w:rFonts w:ascii="Times New Roman" w:hAnsi="Times New Roman"/>
          <w:sz w:val="24"/>
          <w:szCs w:val="24"/>
        </w:rPr>
        <w:t xml:space="preserve"> исполнения федерального законодательства в сфере теплоснабжения рекомендуется: </w:t>
      </w:r>
    </w:p>
    <w:p w:rsidR="00F300F9" w:rsidRPr="000B329E" w:rsidRDefault="00F300F9" w:rsidP="000B329E">
      <w:pPr>
        <w:pStyle w:val="afd"/>
        <w:spacing w:after="0" w:line="240" w:lineRule="auto"/>
        <w:ind w:firstLine="709"/>
        <w:rPr>
          <w:color w:val="000000"/>
        </w:rPr>
      </w:pPr>
      <w:r w:rsidRPr="000B329E">
        <w:rPr>
          <w:color w:val="000000"/>
        </w:rPr>
        <w:t>1. Реконструкция морально устаревшей и убыточной котельной «Чиньяворык».</w:t>
      </w:r>
    </w:p>
    <w:p w:rsidR="00F300F9" w:rsidRPr="000B329E" w:rsidRDefault="00F300F9" w:rsidP="000B329E">
      <w:pPr>
        <w:pStyle w:val="afd"/>
        <w:spacing w:after="0" w:line="240" w:lineRule="auto"/>
        <w:ind w:firstLine="709"/>
        <w:rPr>
          <w:color w:val="000000"/>
        </w:rPr>
      </w:pPr>
      <w:r w:rsidRPr="000B329E">
        <w:rPr>
          <w:color w:val="000000"/>
        </w:rPr>
        <w:t xml:space="preserve">2. Вести статистику: </w:t>
      </w:r>
    </w:p>
    <w:p w:rsidR="00F300F9" w:rsidRPr="000B329E" w:rsidRDefault="00F300F9" w:rsidP="000B329E">
      <w:pPr>
        <w:pStyle w:val="afd"/>
        <w:spacing w:after="0" w:line="240" w:lineRule="auto"/>
        <w:ind w:firstLine="709"/>
        <w:rPr>
          <w:color w:val="000000"/>
        </w:rPr>
      </w:pPr>
      <w:r w:rsidRPr="000B329E">
        <w:rPr>
          <w:color w:val="000000"/>
        </w:rPr>
        <w:t xml:space="preserve">2.1.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F300F9" w:rsidRPr="000B329E" w:rsidRDefault="00F300F9" w:rsidP="000B329E">
      <w:pPr>
        <w:pStyle w:val="afd"/>
        <w:spacing w:after="0" w:line="240" w:lineRule="auto"/>
        <w:ind w:firstLine="709"/>
        <w:rPr>
          <w:color w:val="000000"/>
        </w:rPr>
      </w:pPr>
      <w:r w:rsidRPr="000B329E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F300F9" w:rsidRPr="000B329E" w:rsidRDefault="00F300F9" w:rsidP="000B329E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F300F9" w:rsidRPr="000B329E" w:rsidRDefault="00F300F9" w:rsidP="000B329E">
      <w:pPr>
        <w:pStyle w:val="afd"/>
        <w:spacing w:after="0" w:line="240" w:lineRule="auto"/>
        <w:ind w:firstLine="709"/>
        <w:rPr>
          <w:color w:val="000000"/>
        </w:rPr>
      </w:pPr>
      <w:r w:rsidRPr="000B329E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B329E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329E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329E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329E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F300F9" w:rsidRPr="000B329E" w:rsidRDefault="00F300F9" w:rsidP="000B329E">
      <w:pPr>
        <w:pStyle w:val="41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329E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F300F9" w:rsidRPr="000B329E" w:rsidRDefault="00F300F9" w:rsidP="000B329E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B329E">
        <w:rPr>
          <w:sz w:val="24"/>
          <w:szCs w:val="24"/>
        </w:rPr>
        <w:t xml:space="preserve">2.2. По данным гидравлических испытаний на плотность с указанием: </w:t>
      </w:r>
    </w:p>
    <w:p w:rsidR="00F300F9" w:rsidRPr="000B329E" w:rsidRDefault="00F300F9" w:rsidP="000B329E">
      <w:pPr>
        <w:pStyle w:val="41"/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F300F9" w:rsidRPr="000B329E" w:rsidRDefault="00F300F9" w:rsidP="000B329E">
      <w:pPr>
        <w:pStyle w:val="4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F300F9" w:rsidRPr="000B329E" w:rsidRDefault="00F300F9" w:rsidP="000B329E">
      <w:pPr>
        <w:pStyle w:val="4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32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F300F9" w:rsidRPr="000B329E" w:rsidRDefault="00F300F9" w:rsidP="000B329E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B329E">
        <w:rPr>
          <w:color w:val="000000"/>
          <w:sz w:val="24"/>
          <w:szCs w:val="24"/>
        </w:rPr>
        <w:t xml:space="preserve">3. При актуализации схемы теплоснабжения </w:t>
      </w:r>
      <w:r w:rsidRPr="000B329E">
        <w:rPr>
          <w:sz w:val="24"/>
          <w:szCs w:val="24"/>
        </w:rPr>
        <w:t xml:space="preserve">сельского поселения Чиньяворык </w:t>
      </w:r>
      <w:r w:rsidRPr="000B329E">
        <w:rPr>
          <w:color w:val="000000"/>
          <w:sz w:val="24"/>
          <w:szCs w:val="24"/>
        </w:rPr>
        <w:t>необходимо учитывать:</w:t>
      </w:r>
    </w:p>
    <w:p w:rsidR="00F300F9" w:rsidRPr="000B329E" w:rsidRDefault="00F300F9" w:rsidP="000B329E">
      <w:pPr>
        <w:pStyle w:val="afd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 w:rsidRPr="000B329E">
        <w:rPr>
          <w:color w:val="000000"/>
        </w:rPr>
        <w:t>3.1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F300F9" w:rsidRPr="000B329E" w:rsidRDefault="00F300F9" w:rsidP="000B329E">
      <w:pPr>
        <w:pStyle w:val="afd"/>
        <w:numPr>
          <w:ilvl w:val="1"/>
          <w:numId w:val="18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0B329E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F300F9" w:rsidRPr="000B329E" w:rsidRDefault="00F300F9" w:rsidP="000B329E">
      <w:pPr>
        <w:pStyle w:val="afd"/>
        <w:numPr>
          <w:ilvl w:val="1"/>
          <w:numId w:val="18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0B329E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0B329E">
        <w:rPr>
          <w:color w:val="000000"/>
        </w:rPr>
        <w:t>теплопотребляющих</w:t>
      </w:r>
      <w:proofErr w:type="spellEnd"/>
      <w:r w:rsidRPr="000B329E">
        <w:rPr>
          <w:color w:val="000000"/>
        </w:rPr>
        <w:t xml:space="preserve"> установок потребителей;</w:t>
      </w:r>
    </w:p>
    <w:p w:rsidR="00F300F9" w:rsidRPr="000B329E" w:rsidRDefault="00F300F9" w:rsidP="000B329E">
      <w:pPr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0B329E">
        <w:rPr>
          <w:color w:val="000000"/>
          <w:sz w:val="24"/>
          <w:szCs w:val="24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0B329E">
        <w:rPr>
          <w:color w:val="000000"/>
          <w:sz w:val="24"/>
          <w:szCs w:val="24"/>
        </w:rPr>
        <w:t>Минрегиона</w:t>
      </w:r>
      <w:proofErr w:type="spellEnd"/>
      <w:r w:rsidRPr="000B329E">
        <w:rPr>
          <w:color w:val="000000"/>
          <w:sz w:val="24"/>
          <w:szCs w:val="24"/>
        </w:rPr>
        <w:t xml:space="preserve"> России от 28.12.2009 года № 610).</w:t>
      </w:r>
    </w:p>
    <w:p w:rsidR="00F300F9" w:rsidRPr="000B329E" w:rsidRDefault="00F300F9" w:rsidP="004D330F">
      <w:pPr>
        <w:pStyle w:val="af5"/>
        <w:spacing w:before="240" w:after="240" w:line="240" w:lineRule="auto"/>
      </w:pPr>
      <w:bookmarkStart w:id="116" w:name="_Toc341096071"/>
      <w:bookmarkStart w:id="117" w:name="_Toc343247329"/>
      <w:bookmarkStart w:id="118" w:name="_Toc373221441"/>
      <w:r w:rsidRPr="000B329E">
        <w:t>СПИСОК ЛИТЕРАТУРЫ</w:t>
      </w:r>
      <w:bookmarkEnd w:id="116"/>
      <w:bookmarkEnd w:id="117"/>
      <w:bookmarkEnd w:id="118"/>
    </w:p>
    <w:p w:rsidR="00F300F9" w:rsidRPr="000B329E" w:rsidRDefault="00F300F9" w:rsidP="004D330F">
      <w:pPr>
        <w:pStyle w:val="ab"/>
        <w:numPr>
          <w:ilvl w:val="0"/>
          <w:numId w:val="2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F300F9" w:rsidRPr="000B329E" w:rsidRDefault="00F300F9" w:rsidP="004D330F">
      <w:pPr>
        <w:pStyle w:val="ab"/>
        <w:numPr>
          <w:ilvl w:val="0"/>
          <w:numId w:val="2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</w:t>
      </w:r>
      <w:proofErr w:type="gramStart"/>
      <w:r w:rsidRPr="000B329E">
        <w:rPr>
          <w:rFonts w:ascii="Times New Roman" w:hAnsi="Times New Roman"/>
          <w:sz w:val="24"/>
          <w:szCs w:val="24"/>
        </w:rPr>
        <w:t>.».</w:t>
      </w:r>
      <w:proofErr w:type="gramEnd"/>
    </w:p>
    <w:p w:rsidR="00F300F9" w:rsidRPr="000B329E" w:rsidRDefault="00F300F9" w:rsidP="004D330F">
      <w:pPr>
        <w:pStyle w:val="ab"/>
        <w:numPr>
          <w:ilvl w:val="0"/>
          <w:numId w:val="2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F300F9" w:rsidRPr="000B329E" w:rsidRDefault="00F300F9" w:rsidP="004D330F">
      <w:pPr>
        <w:pStyle w:val="ab"/>
        <w:numPr>
          <w:ilvl w:val="0"/>
          <w:numId w:val="2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329E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F300F9" w:rsidRPr="004D330F" w:rsidRDefault="00F300F9" w:rsidP="004D330F">
      <w:pPr>
        <w:pStyle w:val="ab"/>
        <w:numPr>
          <w:ilvl w:val="0"/>
          <w:numId w:val="2"/>
        </w:numPr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B329E">
        <w:rPr>
          <w:rStyle w:val="afe"/>
          <w:rFonts w:ascii="Times New Roman" w:hAnsi="Times New Roman"/>
        </w:rPr>
        <w:t>Генеральный план сельского поселения Чиньяворык</w:t>
      </w:r>
      <w:r w:rsidRPr="004D330F">
        <w:rPr>
          <w:rFonts w:ascii="Times New Roman" w:hAnsi="Times New Roman"/>
          <w:sz w:val="24"/>
          <w:szCs w:val="24"/>
        </w:rPr>
        <w:t>.</w:t>
      </w:r>
    </w:p>
    <w:sectPr w:rsidR="00F300F9" w:rsidRPr="004D330F" w:rsidSect="00F4358D">
      <w:pgSz w:w="11906" w:h="16838"/>
      <w:pgMar w:top="567" w:right="567" w:bottom="567" w:left="1418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DD2" w:rsidRDefault="00FE4DD2" w:rsidP="004E2DD6">
      <w:r>
        <w:separator/>
      </w:r>
    </w:p>
  </w:endnote>
  <w:endnote w:type="continuationSeparator" w:id="0">
    <w:p w:rsidR="00FE4DD2" w:rsidRDefault="00FE4DD2" w:rsidP="004E2D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80" w:rsidRPr="00061FD8" w:rsidRDefault="00502280" w:rsidP="00061FD8">
    <w:pPr>
      <w:pStyle w:val="af"/>
      <w:tabs>
        <w:tab w:val="clear" w:pos="4677"/>
        <w:tab w:val="clear" w:pos="9355"/>
      </w:tabs>
      <w:spacing w:after="0" w:line="240" w:lineRule="auto"/>
      <w:contextualSpacing/>
      <w:jc w:val="right"/>
      <w:rPr>
        <w:rFonts w:ascii="Times New Roman" w:hAnsi="Times New Roman"/>
        <w:b/>
        <w:sz w:val="24"/>
      </w:rPr>
    </w:pPr>
    <w:r w:rsidRPr="00061FD8">
      <w:rPr>
        <w:rFonts w:ascii="Times New Roman" w:hAnsi="Times New Roman"/>
        <w:b/>
        <w:sz w:val="24"/>
      </w:rPr>
      <w:t>-</w:t>
    </w:r>
    <w:sdt>
      <w:sdtPr>
        <w:rPr>
          <w:rFonts w:ascii="Times New Roman" w:hAnsi="Times New Roman"/>
          <w:b/>
          <w:sz w:val="24"/>
        </w:rPr>
        <w:id w:val="22756585"/>
        <w:docPartObj>
          <w:docPartGallery w:val="Page Numbers (Bottom of Page)"/>
          <w:docPartUnique/>
        </w:docPartObj>
      </w:sdtPr>
      <w:sdtContent>
        <w:r w:rsidR="001758A6" w:rsidRPr="00061FD8">
          <w:rPr>
            <w:rFonts w:ascii="Times New Roman" w:hAnsi="Times New Roman"/>
            <w:b/>
            <w:sz w:val="24"/>
          </w:rPr>
          <w:fldChar w:fldCharType="begin"/>
        </w:r>
        <w:r w:rsidRPr="00061FD8">
          <w:rPr>
            <w:rFonts w:ascii="Times New Roman" w:hAnsi="Times New Roman"/>
            <w:b/>
            <w:sz w:val="24"/>
          </w:rPr>
          <w:instrText xml:space="preserve"> PAGE   \* MERGEFORMAT </w:instrText>
        </w:r>
        <w:r w:rsidR="001758A6" w:rsidRPr="00061FD8">
          <w:rPr>
            <w:rFonts w:ascii="Times New Roman" w:hAnsi="Times New Roman"/>
            <w:b/>
            <w:sz w:val="24"/>
          </w:rPr>
          <w:fldChar w:fldCharType="separate"/>
        </w:r>
        <w:r w:rsidR="00A17496">
          <w:rPr>
            <w:rFonts w:ascii="Times New Roman" w:hAnsi="Times New Roman"/>
            <w:b/>
            <w:noProof/>
            <w:sz w:val="24"/>
          </w:rPr>
          <w:t>2</w:t>
        </w:r>
        <w:r w:rsidR="001758A6" w:rsidRPr="00061FD8">
          <w:rPr>
            <w:rFonts w:ascii="Times New Roman" w:hAnsi="Times New Roman"/>
            <w:b/>
            <w:sz w:val="24"/>
          </w:rPr>
          <w:fldChar w:fldCharType="end"/>
        </w:r>
        <w:r w:rsidRPr="00061FD8">
          <w:rPr>
            <w:rFonts w:ascii="Times New Roman" w:hAnsi="Times New Roman"/>
            <w:b/>
            <w:sz w:val="24"/>
          </w:rPr>
          <w:t>-</w:t>
        </w:r>
      </w:sdtContent>
    </w:sdt>
  </w:p>
  <w:p w:rsidR="00502280" w:rsidRDefault="00502280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0890"/>
      <w:showingPlcHdr/>
    </w:sdtPr>
    <w:sdtContent>
      <w:p w:rsidR="00502280" w:rsidRDefault="00BE4C03">
        <w:pPr>
          <w:pStyle w:val="af"/>
          <w:jc w:val="right"/>
        </w:pPr>
        <w:r>
          <w:t xml:space="preserve">     </w:t>
        </w:r>
      </w:p>
    </w:sdtContent>
  </w:sdt>
  <w:p w:rsidR="00502280" w:rsidRDefault="00502280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56635"/>
    </w:sdtPr>
    <w:sdtContent>
      <w:p w:rsidR="00502280" w:rsidRDefault="00502280">
        <w:pPr>
          <w:pStyle w:val="af"/>
          <w:jc w:val="right"/>
        </w:pPr>
        <w:r w:rsidRPr="0014229A">
          <w:rPr>
            <w:rFonts w:ascii="Times New Roman" w:hAnsi="Times New Roman"/>
            <w:b/>
            <w:sz w:val="24"/>
          </w:rPr>
          <w:t>-</w:t>
        </w:r>
        <w:r w:rsidR="001758A6" w:rsidRPr="0014229A">
          <w:rPr>
            <w:rFonts w:ascii="Times New Roman" w:hAnsi="Times New Roman"/>
            <w:b/>
            <w:sz w:val="24"/>
          </w:rPr>
          <w:fldChar w:fldCharType="begin"/>
        </w:r>
        <w:r w:rsidRPr="0014229A">
          <w:rPr>
            <w:rFonts w:ascii="Times New Roman" w:hAnsi="Times New Roman"/>
            <w:b/>
            <w:sz w:val="24"/>
          </w:rPr>
          <w:instrText xml:space="preserve"> PAGE   \* MERGEFORMAT </w:instrText>
        </w:r>
        <w:r w:rsidR="001758A6" w:rsidRPr="0014229A">
          <w:rPr>
            <w:rFonts w:ascii="Times New Roman" w:hAnsi="Times New Roman"/>
            <w:b/>
            <w:sz w:val="24"/>
          </w:rPr>
          <w:fldChar w:fldCharType="separate"/>
        </w:r>
        <w:r w:rsidR="00A17496">
          <w:rPr>
            <w:rFonts w:ascii="Times New Roman" w:hAnsi="Times New Roman"/>
            <w:b/>
            <w:noProof/>
            <w:sz w:val="24"/>
          </w:rPr>
          <w:t>4</w:t>
        </w:r>
        <w:r w:rsidR="001758A6" w:rsidRPr="0014229A">
          <w:rPr>
            <w:rFonts w:ascii="Times New Roman" w:hAnsi="Times New Roman"/>
            <w:b/>
            <w:noProof/>
            <w:sz w:val="24"/>
          </w:rPr>
          <w:fldChar w:fldCharType="end"/>
        </w:r>
        <w:r w:rsidRPr="0014229A">
          <w:rPr>
            <w:rFonts w:ascii="Times New Roman" w:hAnsi="Times New Roman"/>
            <w:b/>
            <w:noProof/>
            <w:sz w:val="24"/>
          </w:rPr>
          <w:t>-</w:t>
        </w:r>
      </w:p>
    </w:sdtContent>
  </w:sdt>
  <w:p w:rsidR="00502280" w:rsidRDefault="0050228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DD2" w:rsidRDefault="00FE4DD2" w:rsidP="004E2DD6">
      <w:r>
        <w:separator/>
      </w:r>
    </w:p>
  </w:footnote>
  <w:footnote w:type="continuationSeparator" w:id="0">
    <w:p w:rsidR="00FE4DD2" w:rsidRDefault="00FE4DD2" w:rsidP="004E2D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3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8607495"/>
    <w:multiLevelType w:val="multilevel"/>
    <w:tmpl w:val="C2F49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7"/>
  </w:num>
  <w:num w:numId="2">
    <w:abstractNumId w:val="19"/>
  </w:num>
  <w:num w:numId="3">
    <w:abstractNumId w:val="15"/>
  </w:num>
  <w:num w:numId="4">
    <w:abstractNumId w:val="9"/>
  </w:num>
  <w:num w:numId="5">
    <w:abstractNumId w:val="8"/>
  </w:num>
  <w:num w:numId="6">
    <w:abstractNumId w:val="16"/>
  </w:num>
  <w:num w:numId="7">
    <w:abstractNumId w:val="6"/>
  </w:num>
  <w:num w:numId="8">
    <w:abstractNumId w:val="10"/>
  </w:num>
  <w:num w:numId="9">
    <w:abstractNumId w:val="1"/>
  </w:num>
  <w:num w:numId="10">
    <w:abstractNumId w:val="0"/>
  </w:num>
  <w:num w:numId="11">
    <w:abstractNumId w:val="11"/>
  </w:num>
  <w:num w:numId="12">
    <w:abstractNumId w:val="4"/>
  </w:num>
  <w:num w:numId="13">
    <w:abstractNumId w:val="3"/>
  </w:num>
  <w:num w:numId="14">
    <w:abstractNumId w:val="12"/>
  </w:num>
  <w:num w:numId="15">
    <w:abstractNumId w:val="18"/>
  </w:num>
  <w:num w:numId="16">
    <w:abstractNumId w:val="14"/>
  </w:num>
  <w:num w:numId="17">
    <w:abstractNumId w:val="17"/>
  </w:num>
  <w:num w:numId="18">
    <w:abstractNumId w:val="2"/>
  </w:num>
  <w:num w:numId="19">
    <w:abstractNumId w:val="13"/>
  </w:num>
  <w:num w:numId="20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drawingGridHorizontalSpacing w:val="10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E029D"/>
    <w:rsid w:val="00003E8E"/>
    <w:rsid w:val="00016543"/>
    <w:rsid w:val="0002364F"/>
    <w:rsid w:val="00045222"/>
    <w:rsid w:val="00061FD8"/>
    <w:rsid w:val="0007082F"/>
    <w:rsid w:val="0007757F"/>
    <w:rsid w:val="00077B2A"/>
    <w:rsid w:val="000865C5"/>
    <w:rsid w:val="000A37FB"/>
    <w:rsid w:val="000B329E"/>
    <w:rsid w:val="000D3929"/>
    <w:rsid w:val="000D6246"/>
    <w:rsid w:val="000F6C9B"/>
    <w:rsid w:val="00103B16"/>
    <w:rsid w:val="00130BD2"/>
    <w:rsid w:val="0013699F"/>
    <w:rsid w:val="00141A55"/>
    <w:rsid w:val="0014229A"/>
    <w:rsid w:val="0016439F"/>
    <w:rsid w:val="00171BAE"/>
    <w:rsid w:val="001758A6"/>
    <w:rsid w:val="001939B0"/>
    <w:rsid w:val="001B16FC"/>
    <w:rsid w:val="001B4C15"/>
    <w:rsid w:val="001E4BBC"/>
    <w:rsid w:val="001E6318"/>
    <w:rsid w:val="00260749"/>
    <w:rsid w:val="00271759"/>
    <w:rsid w:val="002718F7"/>
    <w:rsid w:val="002720C9"/>
    <w:rsid w:val="00275EDA"/>
    <w:rsid w:val="00287711"/>
    <w:rsid w:val="002C13FB"/>
    <w:rsid w:val="002C7456"/>
    <w:rsid w:val="00312C6A"/>
    <w:rsid w:val="003370DB"/>
    <w:rsid w:val="00341DCC"/>
    <w:rsid w:val="00371C4C"/>
    <w:rsid w:val="00395D7E"/>
    <w:rsid w:val="003A1011"/>
    <w:rsid w:val="003C4163"/>
    <w:rsid w:val="003D1512"/>
    <w:rsid w:val="003E6A3C"/>
    <w:rsid w:val="00401954"/>
    <w:rsid w:val="00421C34"/>
    <w:rsid w:val="00431A40"/>
    <w:rsid w:val="00440EB2"/>
    <w:rsid w:val="004739F2"/>
    <w:rsid w:val="004B1D30"/>
    <w:rsid w:val="004B2A9C"/>
    <w:rsid w:val="004B36D4"/>
    <w:rsid w:val="004B5D12"/>
    <w:rsid w:val="004D330F"/>
    <w:rsid w:val="004E2DD6"/>
    <w:rsid w:val="004E4873"/>
    <w:rsid w:val="004F2F90"/>
    <w:rsid w:val="00502280"/>
    <w:rsid w:val="0050487A"/>
    <w:rsid w:val="00513CAD"/>
    <w:rsid w:val="00553F58"/>
    <w:rsid w:val="005555B8"/>
    <w:rsid w:val="005568DC"/>
    <w:rsid w:val="00564727"/>
    <w:rsid w:val="00576850"/>
    <w:rsid w:val="0059678D"/>
    <w:rsid w:val="005A2FF0"/>
    <w:rsid w:val="005A64CA"/>
    <w:rsid w:val="005C31A0"/>
    <w:rsid w:val="005D0243"/>
    <w:rsid w:val="005E2067"/>
    <w:rsid w:val="005E6F1C"/>
    <w:rsid w:val="005F52E9"/>
    <w:rsid w:val="00656AF2"/>
    <w:rsid w:val="00667978"/>
    <w:rsid w:val="006922A2"/>
    <w:rsid w:val="00696BD7"/>
    <w:rsid w:val="00696E55"/>
    <w:rsid w:val="006B7872"/>
    <w:rsid w:val="006C157A"/>
    <w:rsid w:val="006E2C5B"/>
    <w:rsid w:val="00700D07"/>
    <w:rsid w:val="0070314B"/>
    <w:rsid w:val="00731DFC"/>
    <w:rsid w:val="00746506"/>
    <w:rsid w:val="007520D4"/>
    <w:rsid w:val="00781227"/>
    <w:rsid w:val="0078430F"/>
    <w:rsid w:val="0078575D"/>
    <w:rsid w:val="00794922"/>
    <w:rsid w:val="007A00E4"/>
    <w:rsid w:val="007A6013"/>
    <w:rsid w:val="007C1DEE"/>
    <w:rsid w:val="007C6CF8"/>
    <w:rsid w:val="007D0D76"/>
    <w:rsid w:val="007E6373"/>
    <w:rsid w:val="007F5E23"/>
    <w:rsid w:val="00816AEF"/>
    <w:rsid w:val="00846E9C"/>
    <w:rsid w:val="00886A20"/>
    <w:rsid w:val="008B23AE"/>
    <w:rsid w:val="008E2603"/>
    <w:rsid w:val="00966887"/>
    <w:rsid w:val="00981E33"/>
    <w:rsid w:val="009903E9"/>
    <w:rsid w:val="009A5F8D"/>
    <w:rsid w:val="009D3246"/>
    <w:rsid w:val="00A0048B"/>
    <w:rsid w:val="00A047B4"/>
    <w:rsid w:val="00A11989"/>
    <w:rsid w:val="00A17496"/>
    <w:rsid w:val="00A65333"/>
    <w:rsid w:val="00AA118F"/>
    <w:rsid w:val="00AC7CB6"/>
    <w:rsid w:val="00AD66DE"/>
    <w:rsid w:val="00AF2941"/>
    <w:rsid w:val="00B72965"/>
    <w:rsid w:val="00BD5795"/>
    <w:rsid w:val="00BE20BC"/>
    <w:rsid w:val="00BE4C03"/>
    <w:rsid w:val="00C24B6F"/>
    <w:rsid w:val="00C303B8"/>
    <w:rsid w:val="00C31727"/>
    <w:rsid w:val="00C505FA"/>
    <w:rsid w:val="00C7010C"/>
    <w:rsid w:val="00C77B10"/>
    <w:rsid w:val="00CA0394"/>
    <w:rsid w:val="00CA449F"/>
    <w:rsid w:val="00CF203A"/>
    <w:rsid w:val="00D179A4"/>
    <w:rsid w:val="00D416ED"/>
    <w:rsid w:val="00D54406"/>
    <w:rsid w:val="00D641A1"/>
    <w:rsid w:val="00D73E72"/>
    <w:rsid w:val="00E00478"/>
    <w:rsid w:val="00E245BD"/>
    <w:rsid w:val="00E263C7"/>
    <w:rsid w:val="00E54D99"/>
    <w:rsid w:val="00E73DC7"/>
    <w:rsid w:val="00E7571F"/>
    <w:rsid w:val="00E952C5"/>
    <w:rsid w:val="00E97CF9"/>
    <w:rsid w:val="00EB34C7"/>
    <w:rsid w:val="00EC33C3"/>
    <w:rsid w:val="00EE029D"/>
    <w:rsid w:val="00EE5876"/>
    <w:rsid w:val="00EE58CE"/>
    <w:rsid w:val="00EE663A"/>
    <w:rsid w:val="00EF13B6"/>
    <w:rsid w:val="00EF276D"/>
    <w:rsid w:val="00EF6F71"/>
    <w:rsid w:val="00F05B21"/>
    <w:rsid w:val="00F23AE6"/>
    <w:rsid w:val="00F300F9"/>
    <w:rsid w:val="00F4358D"/>
    <w:rsid w:val="00F43F4B"/>
    <w:rsid w:val="00F740E2"/>
    <w:rsid w:val="00FE3C5B"/>
    <w:rsid w:val="00FE487D"/>
    <w:rsid w:val="00FE4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029D"/>
  </w:style>
  <w:style w:type="paragraph" w:styleId="1">
    <w:name w:val="heading 1"/>
    <w:basedOn w:val="a"/>
    <w:next w:val="a"/>
    <w:link w:val="10"/>
    <w:uiPriority w:val="9"/>
    <w:qFormat/>
    <w:rsid w:val="00F300F9"/>
    <w:pPr>
      <w:keepNext/>
      <w:spacing w:before="240" w:after="60" w:line="276" w:lineRule="auto"/>
      <w:outlineLvl w:val="0"/>
    </w:pPr>
    <w:rPr>
      <w:rFonts w:ascii="Cambria" w:eastAsia="Calibri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F300F9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F300F9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F300F9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F300F9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7082F"/>
    <w:pPr>
      <w:jc w:val="both"/>
    </w:pPr>
    <w:rPr>
      <w:rFonts w:ascii="Courier New" w:hAnsi="Courier New" w:cs="Courier New"/>
      <w:sz w:val="24"/>
      <w:szCs w:val="24"/>
    </w:rPr>
  </w:style>
  <w:style w:type="paragraph" w:customStyle="1" w:styleId="p1">
    <w:name w:val="p1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9">
    <w:name w:val="p9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781227"/>
    <w:rPr>
      <w:color w:val="0000FF"/>
      <w:u w:val="single"/>
    </w:rPr>
  </w:style>
  <w:style w:type="character" w:customStyle="1" w:styleId="s1">
    <w:name w:val="s1"/>
    <w:basedOn w:val="a0"/>
    <w:rsid w:val="00781227"/>
  </w:style>
  <w:style w:type="paragraph" w:customStyle="1" w:styleId="p13">
    <w:name w:val="p13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4">
    <w:name w:val="p14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5">
    <w:name w:val="p15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781227"/>
  </w:style>
  <w:style w:type="paragraph" w:customStyle="1" w:styleId="p16">
    <w:name w:val="p16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7">
    <w:name w:val="p17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18">
    <w:name w:val="p18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781227"/>
  </w:style>
  <w:style w:type="paragraph" w:customStyle="1" w:styleId="p19">
    <w:name w:val="p19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0"/>
    <w:rsid w:val="00781227"/>
  </w:style>
  <w:style w:type="paragraph" w:customStyle="1" w:styleId="p21">
    <w:name w:val="p21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2">
    <w:name w:val="p22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character" w:customStyle="1" w:styleId="s7">
    <w:name w:val="s7"/>
    <w:basedOn w:val="a0"/>
    <w:rsid w:val="00781227"/>
  </w:style>
  <w:style w:type="paragraph" w:customStyle="1" w:styleId="p23">
    <w:name w:val="p23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4">
    <w:name w:val="p24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5">
    <w:name w:val="p25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customStyle="1" w:styleId="p28">
    <w:name w:val="p28"/>
    <w:basedOn w:val="a"/>
    <w:rsid w:val="00781227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7A00E4"/>
  </w:style>
  <w:style w:type="table" w:styleId="a8">
    <w:name w:val="Table Grid"/>
    <w:basedOn w:val="a1"/>
    <w:uiPriority w:val="59"/>
    <w:rsid w:val="006679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с отступом Знак"/>
    <w:basedOn w:val="a0"/>
    <w:link w:val="a3"/>
    <w:rsid w:val="00016543"/>
    <w:rPr>
      <w:rFonts w:ascii="Courier New" w:hAnsi="Courier New" w:cs="Courier New"/>
      <w:sz w:val="24"/>
      <w:szCs w:val="24"/>
    </w:rPr>
  </w:style>
  <w:style w:type="paragraph" w:styleId="a9">
    <w:name w:val="Body Text"/>
    <w:aliases w:val="Знак1 Знак"/>
    <w:basedOn w:val="a"/>
    <w:link w:val="aa"/>
    <w:rsid w:val="00016543"/>
    <w:pPr>
      <w:spacing w:after="120"/>
    </w:pPr>
  </w:style>
  <w:style w:type="character" w:customStyle="1" w:styleId="aa">
    <w:name w:val="Основной текст Знак"/>
    <w:aliases w:val="Знак1 Знак Знак"/>
    <w:basedOn w:val="a0"/>
    <w:link w:val="a9"/>
    <w:rsid w:val="00016543"/>
  </w:style>
  <w:style w:type="paragraph" w:customStyle="1" w:styleId="ConsPlusNonformat">
    <w:name w:val="ConsPlusNonformat"/>
    <w:rsid w:val="0040195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F300F9"/>
    <w:rPr>
      <w:rFonts w:ascii="Cambria" w:eastAsia="Calibri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F300F9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F300F9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F300F9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rsid w:val="00F300F9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paragraph" w:styleId="ab">
    <w:name w:val="List Paragraph"/>
    <w:basedOn w:val="a"/>
    <w:link w:val="ac"/>
    <w:uiPriority w:val="34"/>
    <w:qFormat/>
    <w:rsid w:val="00F300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uiPriority w:val="99"/>
    <w:rsid w:val="00F300F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300F9"/>
    <w:rPr>
      <w:rFonts w:ascii="Calibri" w:eastAsia="Calibri" w:hAnsi="Calibri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rsid w:val="00F300F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F300F9"/>
    <w:rPr>
      <w:rFonts w:ascii="Calibri" w:eastAsia="Calibri" w:hAnsi="Calibri"/>
      <w:sz w:val="22"/>
      <w:szCs w:val="22"/>
      <w:lang w:eastAsia="en-US"/>
    </w:rPr>
  </w:style>
  <w:style w:type="paragraph" w:styleId="af1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2"/>
    <w:uiPriority w:val="35"/>
    <w:qFormat/>
    <w:rsid w:val="00F300F9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af3">
    <w:name w:val="Title"/>
    <w:basedOn w:val="a"/>
    <w:next w:val="a"/>
    <w:link w:val="af4"/>
    <w:qFormat/>
    <w:rsid w:val="00F300F9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Название Знак"/>
    <w:basedOn w:val="a0"/>
    <w:link w:val="af3"/>
    <w:rsid w:val="00F300F9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F300F9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F300F9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F300F9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b"/>
    <w:link w:val="af8"/>
    <w:qFormat/>
    <w:rsid w:val="00F300F9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F300F9"/>
    <w:rPr>
      <w:rFonts w:eastAsia="Calibri"/>
      <w:b/>
      <w:sz w:val="24"/>
      <w:szCs w:val="24"/>
      <w:lang w:eastAsia="en-US"/>
    </w:rPr>
  </w:style>
  <w:style w:type="paragraph" w:styleId="af9">
    <w:name w:val="Balloon Text"/>
    <w:basedOn w:val="a"/>
    <w:link w:val="afa"/>
    <w:uiPriority w:val="99"/>
    <w:rsid w:val="00F300F9"/>
    <w:rPr>
      <w:rFonts w:ascii="Tahoma" w:eastAsia="Calibri" w:hAnsi="Tahoma"/>
      <w:sz w:val="16"/>
      <w:szCs w:val="16"/>
      <w:lang w:eastAsia="en-US"/>
    </w:rPr>
  </w:style>
  <w:style w:type="character" w:customStyle="1" w:styleId="afa">
    <w:name w:val="Текст выноски Знак"/>
    <w:basedOn w:val="a0"/>
    <w:link w:val="af9"/>
    <w:uiPriority w:val="99"/>
    <w:rsid w:val="00F300F9"/>
    <w:rPr>
      <w:rFonts w:ascii="Tahoma" w:eastAsia="Calibri" w:hAnsi="Tahoma"/>
      <w:sz w:val="16"/>
      <w:szCs w:val="16"/>
      <w:lang w:eastAsia="en-US"/>
    </w:rPr>
  </w:style>
  <w:style w:type="character" w:customStyle="1" w:styleId="ac">
    <w:name w:val="Абзац списка Знак"/>
    <w:link w:val="ab"/>
    <w:uiPriority w:val="34"/>
    <w:locked/>
    <w:rsid w:val="00F300F9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F300F9"/>
    <w:rPr>
      <w:rFonts w:eastAsia="Calibri"/>
      <w:b/>
      <w:sz w:val="24"/>
      <w:szCs w:val="24"/>
      <w:lang w:eastAsia="en-US"/>
    </w:rPr>
  </w:style>
  <w:style w:type="paragraph" w:styleId="11">
    <w:name w:val="toc 1"/>
    <w:basedOn w:val="a"/>
    <w:next w:val="a"/>
    <w:autoRedefine/>
    <w:uiPriority w:val="39"/>
    <w:rsid w:val="00F300F9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F300F9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Strong"/>
    <w:qFormat/>
    <w:rsid w:val="00F300F9"/>
    <w:rPr>
      <w:rFonts w:cs="Times New Roman"/>
      <w:b/>
      <w:bCs/>
    </w:rPr>
  </w:style>
  <w:style w:type="character" w:customStyle="1" w:styleId="apple-converted-space">
    <w:name w:val="apple-converted-space"/>
    <w:rsid w:val="00F300F9"/>
    <w:rPr>
      <w:rFonts w:cs="Times New Roman"/>
    </w:rPr>
  </w:style>
  <w:style w:type="paragraph" w:customStyle="1" w:styleId="lar2">
    <w:name w:val="lar2"/>
    <w:basedOn w:val="a"/>
    <w:uiPriority w:val="99"/>
    <w:rsid w:val="00F300F9"/>
    <w:pPr>
      <w:spacing w:before="100" w:beforeAutospacing="1" w:after="100" w:afterAutospacing="1"/>
    </w:pPr>
    <w:rPr>
      <w:sz w:val="24"/>
      <w:szCs w:val="24"/>
    </w:rPr>
  </w:style>
  <w:style w:type="paragraph" w:styleId="afc">
    <w:name w:val="Normal (Web)"/>
    <w:basedOn w:val="a"/>
    <w:uiPriority w:val="99"/>
    <w:rsid w:val="00F300F9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F300F9"/>
    <w:rPr>
      <w:rFonts w:cs="Times New Roman"/>
    </w:rPr>
  </w:style>
  <w:style w:type="paragraph" w:customStyle="1" w:styleId="dim1">
    <w:name w:val="dim1"/>
    <w:basedOn w:val="a"/>
    <w:uiPriority w:val="99"/>
    <w:rsid w:val="00F300F9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F300F9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F300F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F300F9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F300F9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F300F9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F300F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F300F9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F300F9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d">
    <w:name w:val="ОснТекст"/>
    <w:basedOn w:val="a"/>
    <w:link w:val="afe"/>
    <w:qFormat/>
    <w:rsid w:val="00F300F9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e">
    <w:name w:val="ОснТекст Знак"/>
    <w:link w:val="afd"/>
    <w:rsid w:val="00F300F9"/>
    <w:rPr>
      <w:rFonts w:eastAsia="Calibri"/>
      <w:sz w:val="24"/>
      <w:szCs w:val="24"/>
      <w:lang w:eastAsia="en-US"/>
    </w:rPr>
  </w:style>
  <w:style w:type="paragraph" w:customStyle="1" w:styleId="13">
    <w:name w:val="Без интервала1"/>
    <w:rsid w:val="00F300F9"/>
    <w:rPr>
      <w:rFonts w:ascii="Calibri" w:hAnsi="Calibri"/>
      <w:sz w:val="22"/>
      <w:szCs w:val="22"/>
      <w:lang w:eastAsia="en-US"/>
    </w:rPr>
  </w:style>
  <w:style w:type="paragraph" w:customStyle="1" w:styleId="aff">
    <w:name w:val="ТАБЛИЦЫ"/>
    <w:basedOn w:val="a6"/>
    <w:link w:val="aff0"/>
    <w:qFormat/>
    <w:rsid w:val="00F300F9"/>
    <w:pPr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F300F9"/>
  </w:style>
  <w:style w:type="character" w:customStyle="1" w:styleId="aff0">
    <w:name w:val="ТАБЛИЦЫ Знак"/>
    <w:link w:val="aff"/>
    <w:rsid w:val="00F300F9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basedOn w:val="a0"/>
    <w:rsid w:val="00F300F9"/>
  </w:style>
  <w:style w:type="paragraph" w:customStyle="1" w:styleId="Default">
    <w:name w:val="Default"/>
    <w:rsid w:val="00F300F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rsid w:val="00F300F9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4"/>
    <w:locked/>
    <w:rsid w:val="00F300F9"/>
    <w:rPr>
      <w:szCs w:val="22"/>
      <w:lang w:eastAsia="en-US"/>
    </w:rPr>
  </w:style>
  <w:style w:type="character" w:customStyle="1" w:styleId="mycontent">
    <w:name w:val="mycontent"/>
    <w:basedOn w:val="a0"/>
    <w:rsid w:val="00F300F9"/>
  </w:style>
  <w:style w:type="numbering" w:customStyle="1" w:styleId="Maximyz">
    <w:name w:val="Maximyz Список"/>
    <w:uiPriority w:val="99"/>
    <w:rsid w:val="00F300F9"/>
  </w:style>
  <w:style w:type="character" w:styleId="aff1">
    <w:name w:val="FollowedHyperlink"/>
    <w:uiPriority w:val="99"/>
    <w:unhideWhenUsed/>
    <w:rsid w:val="00F300F9"/>
    <w:rPr>
      <w:color w:val="800080"/>
      <w:u w:val="single"/>
    </w:rPr>
  </w:style>
  <w:style w:type="paragraph" w:customStyle="1" w:styleId="font5">
    <w:name w:val="font5"/>
    <w:basedOn w:val="a"/>
    <w:rsid w:val="00F300F9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F300F9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F300F9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F300F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F300F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F300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F300F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F300F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F300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F300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F300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F300F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F300F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F300F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F300F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F300F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F300F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F300F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F300F9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F300F9"/>
    <w:rPr>
      <w:rFonts w:eastAsia="Calibri"/>
      <w:sz w:val="24"/>
      <w:szCs w:val="22"/>
      <w:lang w:eastAsia="en-US"/>
    </w:rPr>
  </w:style>
  <w:style w:type="character" w:styleId="aff2">
    <w:name w:val="Placeholder Text"/>
    <w:uiPriority w:val="99"/>
    <w:semiHidden/>
    <w:rsid w:val="00F300F9"/>
    <w:rPr>
      <w:color w:val="808080"/>
    </w:rPr>
  </w:style>
  <w:style w:type="paragraph" w:styleId="aff3">
    <w:name w:val="Document Map"/>
    <w:basedOn w:val="a"/>
    <w:link w:val="aff4"/>
    <w:uiPriority w:val="99"/>
    <w:unhideWhenUsed/>
    <w:rsid w:val="00F300F9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4">
    <w:name w:val="Схема документа Знак"/>
    <w:basedOn w:val="a0"/>
    <w:link w:val="aff3"/>
    <w:uiPriority w:val="99"/>
    <w:rsid w:val="00F300F9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F300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F300F9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F300F9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F300F9"/>
    <w:rPr>
      <w:rFonts w:ascii="Calibri" w:hAnsi="Calibri"/>
      <w:sz w:val="22"/>
      <w:szCs w:val="22"/>
      <w:lang w:eastAsia="en-US"/>
    </w:rPr>
  </w:style>
  <w:style w:type="paragraph" w:customStyle="1" w:styleId="aff5">
    <w:name w:val="Знак"/>
    <w:basedOn w:val="a"/>
    <w:rsid w:val="00F300F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6">
    <w:name w:val="АБЗАЦ стандартный"/>
    <w:basedOn w:val="a"/>
    <w:rsid w:val="00F300F9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7">
    <w:name w:val="footnote text"/>
    <w:basedOn w:val="a"/>
    <w:link w:val="aff8"/>
    <w:uiPriority w:val="99"/>
    <w:rsid w:val="00F300F9"/>
    <w:rPr>
      <w:lang w:eastAsia="en-US"/>
    </w:rPr>
  </w:style>
  <w:style w:type="character" w:customStyle="1" w:styleId="aff8">
    <w:name w:val="Текст сноски Знак"/>
    <w:basedOn w:val="a0"/>
    <w:link w:val="aff7"/>
    <w:uiPriority w:val="99"/>
    <w:rsid w:val="00F300F9"/>
    <w:rPr>
      <w:lang w:eastAsia="en-US"/>
    </w:rPr>
  </w:style>
  <w:style w:type="character" w:styleId="aff9">
    <w:name w:val="footnote reference"/>
    <w:uiPriority w:val="99"/>
    <w:rsid w:val="00F300F9"/>
    <w:rPr>
      <w:vertAlign w:val="superscript"/>
    </w:rPr>
  </w:style>
  <w:style w:type="character" w:customStyle="1" w:styleId="af2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1"/>
    <w:uiPriority w:val="35"/>
    <w:rsid w:val="00F300F9"/>
    <w:rPr>
      <w:rFonts w:ascii="Calibri" w:eastAsia="Calibri" w:hAnsi="Calibri"/>
      <w:b/>
      <w:bCs/>
      <w:lang w:eastAsia="en-US"/>
    </w:rPr>
  </w:style>
  <w:style w:type="character" w:styleId="affa">
    <w:name w:val="annotation reference"/>
    <w:uiPriority w:val="99"/>
    <w:unhideWhenUsed/>
    <w:rsid w:val="00F300F9"/>
    <w:rPr>
      <w:sz w:val="16"/>
      <w:szCs w:val="16"/>
    </w:rPr>
  </w:style>
  <w:style w:type="paragraph" w:styleId="affb">
    <w:name w:val="annotation text"/>
    <w:basedOn w:val="a"/>
    <w:link w:val="affc"/>
    <w:uiPriority w:val="99"/>
    <w:unhideWhenUsed/>
    <w:rsid w:val="00F300F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c">
    <w:name w:val="Текст примечания Знак"/>
    <w:basedOn w:val="a0"/>
    <w:link w:val="affb"/>
    <w:uiPriority w:val="99"/>
    <w:rsid w:val="00F300F9"/>
    <w:rPr>
      <w:rFonts w:ascii="Calibri" w:eastAsia="Calibri" w:hAnsi="Calibri"/>
      <w:lang w:eastAsia="en-US"/>
    </w:rPr>
  </w:style>
  <w:style w:type="paragraph" w:styleId="affd">
    <w:name w:val="annotation subject"/>
    <w:basedOn w:val="affb"/>
    <w:next w:val="affb"/>
    <w:link w:val="affe"/>
    <w:uiPriority w:val="99"/>
    <w:unhideWhenUsed/>
    <w:rsid w:val="00F300F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rsid w:val="00F300F9"/>
    <w:rPr>
      <w:b/>
      <w:bCs/>
    </w:rPr>
  </w:style>
  <w:style w:type="paragraph" w:customStyle="1" w:styleId="31">
    <w:name w:val="Абзац списка3"/>
    <w:basedOn w:val="a"/>
    <w:rsid w:val="00F300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F300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F300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F300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f">
    <w:name w:val="TOC Heading"/>
    <w:basedOn w:val="1"/>
    <w:next w:val="a"/>
    <w:uiPriority w:val="39"/>
    <w:semiHidden/>
    <w:unhideWhenUsed/>
    <w:qFormat/>
    <w:rsid w:val="00F300F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F300F9"/>
    <w:rPr>
      <w:rFonts w:ascii="Arial" w:hAnsi="Arial" w:cs="Arial"/>
    </w:rPr>
  </w:style>
  <w:style w:type="paragraph" w:customStyle="1" w:styleId="ConsPlusNormal0">
    <w:name w:val="ConsPlusNormal"/>
    <w:link w:val="ConsPlusNormal"/>
    <w:rsid w:val="00F300F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F300F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F300F9"/>
    <w:rPr>
      <w:rFonts w:cs="Times New Roman"/>
    </w:rPr>
  </w:style>
  <w:style w:type="paragraph" w:customStyle="1" w:styleId="32">
    <w:name w:val="Основной текст с отступом 32"/>
    <w:basedOn w:val="a"/>
    <w:rsid w:val="00F300F9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F300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F300F9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F300F9"/>
    <w:rPr>
      <w:sz w:val="22"/>
      <w:szCs w:val="22"/>
    </w:rPr>
  </w:style>
  <w:style w:type="character" w:customStyle="1" w:styleId="afff0">
    <w:name w:val="Абзац Знак"/>
    <w:link w:val="afff1"/>
    <w:uiPriority w:val="99"/>
    <w:locked/>
    <w:rsid w:val="00F300F9"/>
    <w:rPr>
      <w:sz w:val="24"/>
      <w:szCs w:val="24"/>
    </w:rPr>
  </w:style>
  <w:style w:type="paragraph" w:customStyle="1" w:styleId="afff1">
    <w:name w:val="Абзац"/>
    <w:link w:val="afff0"/>
    <w:uiPriority w:val="99"/>
    <w:rsid w:val="00F300F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2">
    <w:name w:val="Текст_Жирный"/>
    <w:rsid w:val="00F300F9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1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35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5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9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0.1\proekt\&#1057;&#1077;&#1084;&#1077;&#1085;&#1102;&#1082;%20&#1045;.&#1057;\&#1090;&#1077;&#1084;&#1087;&#1077;&#1088;&#1072;&#1090;&#1091;&#1088;&#1085;&#1099;&#1081;%20&#1075;&#1088;&#1072;&#1092;&#1080;&#1082;%20&#1050;&#1080;&#1088;&#1086;&#1074;&#1089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Лист2!$CQ$4:$CQ$39</c:f>
              <c:numCache>
                <c:formatCode>General</c:formatCode>
                <c:ptCount val="36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</c:numCache>
            </c:numRef>
          </c:xVal>
          <c:yVal>
            <c:numRef>
              <c:f>Лист2!$CR$4:$CR$39</c:f>
              <c:numCache>
                <c:formatCode>General</c:formatCode>
                <c:ptCount val="36"/>
                <c:pt idx="0">
                  <c:v>40.1</c:v>
                </c:pt>
                <c:pt idx="1">
                  <c:v>41.9</c:v>
                </c:pt>
                <c:pt idx="2">
                  <c:v>43.8</c:v>
                </c:pt>
                <c:pt idx="3">
                  <c:v>45.5</c:v>
                </c:pt>
                <c:pt idx="4">
                  <c:v>47.2</c:v>
                </c:pt>
                <c:pt idx="5">
                  <c:v>48.9</c:v>
                </c:pt>
                <c:pt idx="6">
                  <c:v>50.7</c:v>
                </c:pt>
                <c:pt idx="7">
                  <c:v>52.3</c:v>
                </c:pt>
                <c:pt idx="8">
                  <c:v>54</c:v>
                </c:pt>
                <c:pt idx="9">
                  <c:v>55.6</c:v>
                </c:pt>
                <c:pt idx="10">
                  <c:v>57.2</c:v>
                </c:pt>
                <c:pt idx="11">
                  <c:v>58.9</c:v>
                </c:pt>
                <c:pt idx="12">
                  <c:v>60.5</c:v>
                </c:pt>
                <c:pt idx="13">
                  <c:v>62.1</c:v>
                </c:pt>
                <c:pt idx="14">
                  <c:v>63.7</c:v>
                </c:pt>
                <c:pt idx="15">
                  <c:v>65.3</c:v>
                </c:pt>
                <c:pt idx="16">
                  <c:v>66.8</c:v>
                </c:pt>
                <c:pt idx="17">
                  <c:v>68.400000000000006</c:v>
                </c:pt>
                <c:pt idx="18">
                  <c:v>69.900000000000006</c:v>
                </c:pt>
                <c:pt idx="19">
                  <c:v>71.400000000000006</c:v>
                </c:pt>
                <c:pt idx="20">
                  <c:v>73</c:v>
                </c:pt>
                <c:pt idx="21">
                  <c:v>74.5</c:v>
                </c:pt>
                <c:pt idx="22">
                  <c:v>76</c:v>
                </c:pt>
                <c:pt idx="23">
                  <c:v>77.5</c:v>
                </c:pt>
                <c:pt idx="24">
                  <c:v>79</c:v>
                </c:pt>
                <c:pt idx="25">
                  <c:v>80.5</c:v>
                </c:pt>
                <c:pt idx="26">
                  <c:v>82</c:v>
                </c:pt>
                <c:pt idx="27">
                  <c:v>83.4</c:v>
                </c:pt>
                <c:pt idx="28">
                  <c:v>84.9</c:v>
                </c:pt>
                <c:pt idx="29">
                  <c:v>86.4</c:v>
                </c:pt>
                <c:pt idx="30">
                  <c:v>87.8</c:v>
                </c:pt>
                <c:pt idx="31">
                  <c:v>89.3</c:v>
                </c:pt>
                <c:pt idx="32">
                  <c:v>90.7</c:v>
                </c:pt>
                <c:pt idx="33">
                  <c:v>92.2</c:v>
                </c:pt>
                <c:pt idx="34">
                  <c:v>93.6</c:v>
                </c:pt>
                <c:pt idx="35">
                  <c:v>95</c:v>
                </c:pt>
              </c:numCache>
            </c:numRef>
          </c:yVal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Лист2!$CQ$4:$CQ$39</c:f>
              <c:numCache>
                <c:formatCode>General</c:formatCode>
                <c:ptCount val="36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</c:numCache>
            </c:numRef>
          </c:xVal>
          <c:yVal>
            <c:numRef>
              <c:f>Лист2!$CS$4:$CS$39</c:f>
              <c:numCache>
                <c:formatCode>General</c:formatCode>
                <c:ptCount val="36"/>
                <c:pt idx="0">
                  <c:v>34.6</c:v>
                </c:pt>
                <c:pt idx="1">
                  <c:v>35.800000000000004</c:v>
                </c:pt>
                <c:pt idx="2">
                  <c:v>37.1</c:v>
                </c:pt>
                <c:pt idx="3">
                  <c:v>38.300000000000004</c:v>
                </c:pt>
                <c:pt idx="4">
                  <c:v>39.4</c:v>
                </c:pt>
                <c:pt idx="5">
                  <c:v>40.6</c:v>
                </c:pt>
                <c:pt idx="6">
                  <c:v>41.8</c:v>
                </c:pt>
                <c:pt idx="7">
                  <c:v>42.9</c:v>
                </c:pt>
                <c:pt idx="8">
                  <c:v>44</c:v>
                </c:pt>
                <c:pt idx="9">
                  <c:v>45.1</c:v>
                </c:pt>
                <c:pt idx="10">
                  <c:v>46.1</c:v>
                </c:pt>
                <c:pt idx="11">
                  <c:v>47.2</c:v>
                </c:pt>
                <c:pt idx="12">
                  <c:v>48.3</c:v>
                </c:pt>
                <c:pt idx="13">
                  <c:v>49.3</c:v>
                </c:pt>
                <c:pt idx="14">
                  <c:v>50.4</c:v>
                </c:pt>
                <c:pt idx="15">
                  <c:v>51.4</c:v>
                </c:pt>
                <c:pt idx="16">
                  <c:v>52.4</c:v>
                </c:pt>
                <c:pt idx="17">
                  <c:v>53.4</c:v>
                </c:pt>
                <c:pt idx="18">
                  <c:v>54.4</c:v>
                </c:pt>
                <c:pt idx="19">
                  <c:v>55.3</c:v>
                </c:pt>
                <c:pt idx="20">
                  <c:v>56.3</c:v>
                </c:pt>
                <c:pt idx="21">
                  <c:v>57.3</c:v>
                </c:pt>
                <c:pt idx="22">
                  <c:v>58.2</c:v>
                </c:pt>
                <c:pt idx="23">
                  <c:v>59.2</c:v>
                </c:pt>
                <c:pt idx="24">
                  <c:v>60.1</c:v>
                </c:pt>
                <c:pt idx="25">
                  <c:v>61.1</c:v>
                </c:pt>
                <c:pt idx="26">
                  <c:v>62</c:v>
                </c:pt>
                <c:pt idx="27">
                  <c:v>62.9</c:v>
                </c:pt>
                <c:pt idx="28">
                  <c:v>63.8</c:v>
                </c:pt>
                <c:pt idx="29">
                  <c:v>64.7</c:v>
                </c:pt>
                <c:pt idx="30">
                  <c:v>65.599999999999994</c:v>
                </c:pt>
                <c:pt idx="31">
                  <c:v>66.5</c:v>
                </c:pt>
                <c:pt idx="32">
                  <c:v>67.400000000000006</c:v>
                </c:pt>
                <c:pt idx="33">
                  <c:v>68.3</c:v>
                </c:pt>
                <c:pt idx="34">
                  <c:v>69.2</c:v>
                </c:pt>
                <c:pt idx="35">
                  <c:v>70</c:v>
                </c:pt>
              </c:numCache>
            </c:numRef>
          </c:yVal>
        </c:ser>
        <c:axId val="84007936"/>
        <c:axId val="84016128"/>
      </c:scatterChart>
      <c:valAx>
        <c:axId val="84007936"/>
        <c:scaling>
          <c:orientation val="maxMin"/>
          <c:max val="8"/>
          <c:min val="-28"/>
        </c:scaling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4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4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016128"/>
        <c:crossesAt val="0"/>
        <c:crossBetween val="midCat"/>
        <c:majorUnit val="4"/>
      </c:valAx>
      <c:valAx>
        <c:axId val="84016128"/>
        <c:scaling>
          <c:orientation val="minMax"/>
          <c:max val="100"/>
          <c:min val="30"/>
        </c:scaling>
        <c:axPos val="r"/>
        <c:minorGridlines>
          <c:spPr>
            <a:ln>
              <a:prstDash val="sysDot"/>
            </a:ln>
          </c:spPr>
        </c:min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4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4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5432745829372038E-2"/>
              <c:y val="3.8399430840375746E-2"/>
            </c:manualLayout>
          </c:layout>
        </c:title>
        <c:numFmt formatCode="General" sourceLinked="1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  <a:prstDash val="sysDot"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007936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81572852935"/>
          <c:y val="0.85399632738215414"/>
          <c:w val="0.69476753919273559"/>
          <c:h val="9.2937398416840164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</cdr:x>
      <cdr:y>0.05646</cdr:y>
    </cdr:from>
    <cdr:to>
      <cdr:x>0.97315</cdr:x>
      <cdr:y>0.12892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15648" y="397207"/>
          <a:ext cx="280391" cy="5098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0.92481</cdr:x>
      <cdr:y>0.30814</cdr:y>
    </cdr:from>
    <cdr:to>
      <cdr:x>1</cdr:x>
      <cdr:y>0.38272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98721" y="2168029"/>
          <a:ext cx="525095" cy="524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92200-B4C2-4BFA-8691-A56FF9B7F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29</Pages>
  <Words>10352</Words>
  <Characters>59008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Администрация</cp:lastModifiedBy>
  <cp:revision>15</cp:revision>
  <cp:lastPrinted>2015-02-09T11:45:00Z</cp:lastPrinted>
  <dcterms:created xsi:type="dcterms:W3CDTF">2018-04-26T12:33:00Z</dcterms:created>
  <dcterms:modified xsi:type="dcterms:W3CDTF">2018-07-26T13:47:00Z</dcterms:modified>
</cp:coreProperties>
</file>