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224BCD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261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63555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E80261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251656704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:rsidR="0079555D" w:rsidRPr="008B083A" w:rsidRDefault="00926FCF" w:rsidP="00C4373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</w:t>
      </w:r>
      <w:r w:rsidR="00AD7025">
        <w:rPr>
          <w:rFonts w:ascii="Times New Roman" w:hAnsi="Times New Roman"/>
          <w:sz w:val="26"/>
          <w:szCs w:val="26"/>
        </w:rPr>
        <w:t xml:space="preserve"> </w:t>
      </w:r>
      <w:r w:rsidR="00F816C8">
        <w:rPr>
          <w:rFonts w:ascii="Times New Roman" w:hAnsi="Times New Roman"/>
          <w:sz w:val="26"/>
          <w:szCs w:val="26"/>
        </w:rPr>
        <w:t>марта 2019 года</w:t>
      </w:r>
      <w:r w:rsidR="00C4373C" w:rsidRPr="008B083A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CC0B06">
        <w:rPr>
          <w:rFonts w:ascii="Times New Roman" w:hAnsi="Times New Roman"/>
          <w:sz w:val="26"/>
          <w:szCs w:val="26"/>
        </w:rPr>
        <w:t xml:space="preserve">          </w:t>
      </w:r>
      <w:r w:rsidR="00D21C10">
        <w:rPr>
          <w:rFonts w:ascii="Times New Roman" w:hAnsi="Times New Roman"/>
          <w:sz w:val="26"/>
          <w:szCs w:val="26"/>
        </w:rPr>
        <w:t xml:space="preserve">                       </w:t>
      </w:r>
      <w:r w:rsidR="00EB4126" w:rsidRPr="007A1700">
        <w:rPr>
          <w:rFonts w:ascii="Times New Roman" w:hAnsi="Times New Roman"/>
          <w:sz w:val="26"/>
          <w:szCs w:val="26"/>
        </w:rPr>
        <w:t xml:space="preserve">                  </w:t>
      </w:r>
      <w:r w:rsidR="00D21C10">
        <w:rPr>
          <w:rFonts w:ascii="Times New Roman" w:hAnsi="Times New Roman"/>
          <w:sz w:val="26"/>
          <w:szCs w:val="26"/>
        </w:rPr>
        <w:t xml:space="preserve">    </w:t>
      </w:r>
      <w:r w:rsidR="007A1700">
        <w:rPr>
          <w:rFonts w:ascii="Times New Roman" w:hAnsi="Times New Roman"/>
          <w:sz w:val="26"/>
          <w:szCs w:val="26"/>
        </w:rPr>
        <w:t xml:space="preserve">         </w:t>
      </w:r>
      <w:r w:rsidR="00C4373C" w:rsidRPr="008B083A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A77447" w:rsidRPr="00724C0B" w:rsidTr="00724C0B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0A783B" w:rsidRDefault="000A783B" w:rsidP="00B02C3B">
            <w:pPr>
              <w:rPr>
                <w:rFonts w:ascii="Times New Roman" w:hAnsi="Times New Roman"/>
                <w:sz w:val="24"/>
              </w:rPr>
            </w:pPr>
          </w:p>
          <w:p w:rsidR="00A77447" w:rsidRPr="00724C0B" w:rsidRDefault="00CD6A13" w:rsidP="009E3667">
            <w:pPr>
              <w:jc w:val="both"/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 xml:space="preserve">О </w:t>
            </w:r>
            <w:r w:rsidR="00091A07">
              <w:rPr>
                <w:rFonts w:ascii="Times New Roman" w:hAnsi="Times New Roman"/>
                <w:sz w:val="24"/>
              </w:rPr>
              <w:t xml:space="preserve">внесении изменений в постановление администрации </w:t>
            </w:r>
            <w:r w:rsidR="008F0A15">
              <w:rPr>
                <w:rFonts w:ascii="Times New Roman" w:hAnsi="Times New Roman"/>
                <w:sz w:val="24"/>
              </w:rPr>
              <w:t>муниципального района «Княжпогостский»</w:t>
            </w:r>
            <w:r w:rsidR="00A77447" w:rsidRPr="00724C0B">
              <w:rPr>
                <w:rFonts w:ascii="Times New Roman" w:hAnsi="Times New Roman"/>
                <w:sz w:val="24"/>
              </w:rPr>
              <w:t xml:space="preserve"> </w:t>
            </w:r>
            <w:r w:rsidR="00091A07">
              <w:rPr>
                <w:rFonts w:ascii="Times New Roman" w:hAnsi="Times New Roman"/>
                <w:sz w:val="24"/>
              </w:rPr>
              <w:t>от 03.10.2016 г. №366 «О создании трехсторонней комиссии по регулированию социально-трудовых отношений на территории муниципального района «Княжпогостский»</w:t>
            </w:r>
          </w:p>
          <w:p w:rsidR="00A77447" w:rsidRPr="00724C0B" w:rsidRDefault="00A77447" w:rsidP="00B02C3B">
            <w:pPr>
              <w:rPr>
                <w:rFonts w:ascii="Times New Roman" w:hAnsi="Times New Roman"/>
                <w:sz w:val="24"/>
              </w:rPr>
            </w:pPr>
          </w:p>
          <w:p w:rsidR="00A77447" w:rsidRPr="00724C0B" w:rsidRDefault="00A77447" w:rsidP="008F0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53D37" w:rsidRDefault="007E0091" w:rsidP="00853D37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35 Трудового кодекса Российской Федерации, руководствуясь Законами Республики Коми от 09.03.2004 г. № 9-РЗ «О социальном партнёрстве» , от 30.12.2002 г. №123- РЗ «О Республиканской трехсторонней комиссии по регулированию социально-трудовых отношений», «Решением совета муниципального района «Княжпогостский» от 27.04.2011 г. №33 «Об утверждении Положения о трёхсторонней комиссии по регулированию социально-трудовых отношений на территории муниципального района «Княжпогостский»</w:t>
      </w:r>
    </w:p>
    <w:p w:rsidR="00091A07" w:rsidRPr="00853D37" w:rsidRDefault="00091A07" w:rsidP="00853D37">
      <w:pPr>
        <w:ind w:firstLine="540"/>
        <w:jc w:val="both"/>
        <w:rPr>
          <w:rFonts w:ascii="Times New Roman" w:hAnsi="Times New Roman"/>
          <w:b/>
          <w:bCs/>
          <w:sz w:val="24"/>
        </w:rPr>
      </w:pPr>
    </w:p>
    <w:p w:rsidR="008F0A15" w:rsidRDefault="004A5C00" w:rsidP="00D635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4A5C00" w:rsidRPr="008F0A15" w:rsidRDefault="004A5C00" w:rsidP="008F0A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F0A15" w:rsidRDefault="00CD6A13" w:rsidP="008978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B02C3B">
        <w:rPr>
          <w:rFonts w:ascii="Times New Roman" w:hAnsi="Times New Roman"/>
          <w:sz w:val="24"/>
        </w:rPr>
        <w:t xml:space="preserve">1. </w:t>
      </w:r>
      <w:r w:rsidR="00091A07">
        <w:rPr>
          <w:rFonts w:ascii="Times New Roman" w:hAnsi="Times New Roman"/>
          <w:sz w:val="24"/>
        </w:rPr>
        <w:t xml:space="preserve">Внести </w:t>
      </w:r>
      <w:r w:rsidR="00091A07" w:rsidRPr="00091A07">
        <w:rPr>
          <w:rFonts w:ascii="Times New Roman" w:hAnsi="Times New Roman"/>
          <w:sz w:val="24"/>
        </w:rPr>
        <w:t>в постановление администрации муниципального района «Княжпогостский» от 03.10.2016 г. №366 «О создании трехсторонней комиссии по регулированию социально-трудовых отношений на территории муниципального района «Княжпогостский»</w:t>
      </w:r>
      <w:r w:rsidR="00091A07">
        <w:rPr>
          <w:rFonts w:ascii="Times New Roman" w:hAnsi="Times New Roman"/>
          <w:sz w:val="24"/>
        </w:rPr>
        <w:t xml:space="preserve"> измене</w:t>
      </w:r>
      <w:r w:rsidR="0089782C">
        <w:rPr>
          <w:rFonts w:ascii="Times New Roman" w:hAnsi="Times New Roman"/>
          <w:sz w:val="24"/>
        </w:rPr>
        <w:t>ния с</w:t>
      </w:r>
      <w:r w:rsidR="0068347C">
        <w:rPr>
          <w:rFonts w:ascii="Times New Roman" w:hAnsi="Times New Roman"/>
          <w:sz w:val="24"/>
        </w:rPr>
        <w:t>огласно</w:t>
      </w:r>
      <w:r w:rsidR="00EF20EF">
        <w:rPr>
          <w:rFonts w:ascii="Times New Roman" w:hAnsi="Times New Roman"/>
          <w:sz w:val="24"/>
        </w:rPr>
        <w:t xml:space="preserve"> приложени</w:t>
      </w:r>
      <w:r w:rsidR="0068347C">
        <w:rPr>
          <w:rFonts w:ascii="Times New Roman" w:hAnsi="Times New Roman"/>
          <w:sz w:val="24"/>
        </w:rPr>
        <w:t>ю</w:t>
      </w:r>
      <w:r w:rsidR="00EF20EF">
        <w:rPr>
          <w:rFonts w:ascii="Times New Roman" w:hAnsi="Times New Roman"/>
          <w:sz w:val="24"/>
        </w:rPr>
        <w:t xml:space="preserve"> к настоящему постановлению</w:t>
      </w:r>
      <w:r w:rsidR="0089782C">
        <w:rPr>
          <w:rFonts w:ascii="Times New Roman" w:hAnsi="Times New Roman"/>
          <w:sz w:val="24"/>
        </w:rPr>
        <w:t>.</w:t>
      </w:r>
    </w:p>
    <w:p w:rsidR="00685A39" w:rsidRDefault="00EF20EF" w:rsidP="00EF20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89782C">
        <w:rPr>
          <w:rFonts w:ascii="Times New Roman" w:hAnsi="Times New Roman"/>
          <w:sz w:val="24"/>
        </w:rPr>
        <w:t>1.1</w:t>
      </w:r>
      <w:r w:rsidR="00886306">
        <w:rPr>
          <w:rFonts w:ascii="Times New Roman" w:hAnsi="Times New Roman"/>
          <w:sz w:val="24"/>
        </w:rPr>
        <w:t xml:space="preserve">. Признать утратившим силу постановление </w:t>
      </w:r>
      <w:r>
        <w:rPr>
          <w:rFonts w:ascii="Times New Roman" w:hAnsi="Times New Roman"/>
          <w:sz w:val="24"/>
        </w:rPr>
        <w:t>администрации муниципального района «Княжпогостский»</w:t>
      </w:r>
      <w:r w:rsidR="00AD7025" w:rsidRPr="00AD7025">
        <w:rPr>
          <w:rFonts w:ascii="Times New Roman" w:hAnsi="Times New Roman"/>
          <w:sz w:val="24"/>
        </w:rPr>
        <w:t xml:space="preserve"> </w:t>
      </w:r>
      <w:r w:rsidR="00AD7025">
        <w:rPr>
          <w:rFonts w:ascii="Times New Roman" w:hAnsi="Times New Roman"/>
          <w:sz w:val="24"/>
        </w:rPr>
        <w:t>№ 361 от 02.10.2018 года</w:t>
      </w:r>
      <w:r>
        <w:rPr>
          <w:rFonts w:ascii="Times New Roman" w:hAnsi="Times New Roman"/>
          <w:sz w:val="24"/>
        </w:rPr>
        <w:t xml:space="preserve"> </w:t>
      </w:r>
      <w:r w:rsidR="0089782C">
        <w:rPr>
          <w:rFonts w:ascii="Times New Roman" w:hAnsi="Times New Roman"/>
          <w:sz w:val="24"/>
        </w:rPr>
        <w:t>«</w:t>
      </w:r>
      <w:r w:rsidRPr="00724C0B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внесении изменений в постановление администрации муниципального района «Княжпогостский»</w:t>
      </w:r>
      <w:r w:rsidRPr="00724C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03.10.2016 г. №366 «О создании трехсторонней комиссии по регулированию социально-трудовых отношений на территории муниципального района «Княжпогостский</w:t>
      </w:r>
      <w:r w:rsidR="0089782C">
        <w:rPr>
          <w:rFonts w:ascii="Times New Roman" w:hAnsi="Times New Roman"/>
          <w:sz w:val="24"/>
        </w:rPr>
        <w:t>»</w:t>
      </w:r>
      <w:proofErr w:type="gramStart"/>
      <w:r w:rsidR="0089782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.</w:t>
      </w:r>
      <w:proofErr w:type="gramEnd"/>
    </w:p>
    <w:p w:rsidR="00B070BE" w:rsidRPr="00B02C3B" w:rsidRDefault="00EF20EF" w:rsidP="00582D92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582D92">
        <w:rPr>
          <w:rFonts w:ascii="Times New Roman" w:hAnsi="Times New Roman"/>
          <w:sz w:val="24"/>
        </w:rPr>
        <w:t xml:space="preserve">. </w:t>
      </w:r>
      <w:r w:rsidR="00B070BE" w:rsidRPr="00B02C3B">
        <w:rPr>
          <w:rFonts w:ascii="Times New Roman" w:hAnsi="Times New Roman"/>
          <w:sz w:val="24"/>
        </w:rPr>
        <w:t xml:space="preserve">Контроль за исполнением настоящего постановления возложить на </w:t>
      </w:r>
      <w:r w:rsidR="00897982">
        <w:rPr>
          <w:rFonts w:ascii="Times New Roman" w:hAnsi="Times New Roman"/>
          <w:sz w:val="24"/>
        </w:rPr>
        <w:t xml:space="preserve">заместителя </w:t>
      </w:r>
      <w:r w:rsidR="00B070BE" w:rsidRPr="00B02C3B">
        <w:rPr>
          <w:rFonts w:ascii="Times New Roman" w:hAnsi="Times New Roman"/>
          <w:sz w:val="24"/>
        </w:rPr>
        <w:t xml:space="preserve">руководителя администрации муниципального района «Княжпогостский» </w:t>
      </w:r>
      <w:r w:rsidR="00424CAF">
        <w:rPr>
          <w:rFonts w:ascii="Times New Roman" w:hAnsi="Times New Roman"/>
          <w:sz w:val="24"/>
        </w:rPr>
        <w:t>Т.Ф. Костину.</w:t>
      </w:r>
    </w:p>
    <w:p w:rsidR="008F0A15" w:rsidRDefault="008F0A15" w:rsidP="008F0A15">
      <w:pPr>
        <w:widowControl w:val="0"/>
        <w:autoSpaceDE w:val="0"/>
        <w:autoSpaceDN w:val="0"/>
        <w:adjustRightInd w:val="0"/>
        <w:jc w:val="center"/>
      </w:pPr>
    </w:p>
    <w:p w:rsidR="008F0A15" w:rsidRDefault="008F0A15" w:rsidP="008F0A15">
      <w:pPr>
        <w:widowControl w:val="0"/>
        <w:autoSpaceDE w:val="0"/>
        <w:autoSpaceDN w:val="0"/>
        <w:adjustRightInd w:val="0"/>
      </w:pPr>
    </w:p>
    <w:p w:rsidR="0062081E" w:rsidRPr="00B02C3B" w:rsidRDefault="0062081E" w:rsidP="00B070BE">
      <w:pPr>
        <w:rPr>
          <w:rFonts w:ascii="Times New Roman" w:hAnsi="Times New Roman"/>
          <w:sz w:val="24"/>
        </w:rPr>
      </w:pPr>
    </w:p>
    <w:p w:rsidR="00AD7025" w:rsidRDefault="00AD7025" w:rsidP="00B070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B070BE" w:rsidRPr="00B02C3B" w:rsidRDefault="00501900" w:rsidP="00B070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</w:t>
      </w:r>
      <w:r w:rsidR="00B070BE" w:rsidRPr="00B02C3B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я</w:t>
      </w:r>
      <w:r w:rsidR="00B070BE" w:rsidRPr="00B02C3B">
        <w:rPr>
          <w:rFonts w:ascii="Times New Roman" w:hAnsi="Times New Roman"/>
          <w:sz w:val="24"/>
        </w:rPr>
        <w:t xml:space="preserve"> администрации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</w:t>
      </w:r>
      <w:r w:rsidR="00B070BE" w:rsidRPr="00B02C3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А. Л. Немчинов</w:t>
      </w:r>
    </w:p>
    <w:p w:rsidR="00B070BE" w:rsidRPr="00B02C3B" w:rsidRDefault="00B070BE" w:rsidP="00B070BE">
      <w:pPr>
        <w:ind w:left="5040"/>
        <w:rPr>
          <w:rFonts w:ascii="Times New Roman" w:hAnsi="Times New Roman"/>
          <w:sz w:val="24"/>
        </w:rPr>
      </w:pPr>
    </w:p>
    <w:p w:rsidR="007970DF" w:rsidRDefault="007970DF" w:rsidP="00E835AD">
      <w:pPr>
        <w:spacing w:line="360" w:lineRule="auto"/>
        <w:rPr>
          <w:rFonts w:ascii="Times New Roman" w:hAnsi="Times New Roman"/>
          <w:sz w:val="24"/>
        </w:rPr>
      </w:pPr>
    </w:p>
    <w:p w:rsidR="001F51B1" w:rsidRDefault="001F51B1" w:rsidP="001424D6">
      <w:pPr>
        <w:ind w:left="4956"/>
        <w:rPr>
          <w:rFonts w:ascii="Times New Roman" w:hAnsi="Times New Roman"/>
          <w:sz w:val="24"/>
        </w:rPr>
      </w:pPr>
    </w:p>
    <w:p w:rsidR="008149AA" w:rsidRDefault="008149AA" w:rsidP="001424D6">
      <w:pPr>
        <w:ind w:left="4956"/>
        <w:rPr>
          <w:rFonts w:ascii="Times New Roman" w:hAnsi="Times New Roman"/>
          <w:sz w:val="24"/>
        </w:rPr>
      </w:pPr>
    </w:p>
    <w:p w:rsidR="000A783B" w:rsidRDefault="000A783B" w:rsidP="001424D6">
      <w:pPr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8347C" w:rsidRDefault="0068347C" w:rsidP="001424D6">
      <w:pPr>
        <w:ind w:left="4956"/>
        <w:rPr>
          <w:rFonts w:ascii="Times New Roman" w:hAnsi="Times New Roman"/>
          <w:sz w:val="24"/>
        </w:rPr>
      </w:pPr>
    </w:p>
    <w:p w:rsidR="004767A2" w:rsidRDefault="004767A2" w:rsidP="001424D6">
      <w:pPr>
        <w:ind w:left="4956"/>
        <w:rPr>
          <w:rFonts w:ascii="Times New Roman" w:hAnsi="Times New Roman"/>
          <w:sz w:val="24"/>
        </w:rPr>
      </w:pPr>
    </w:p>
    <w:p w:rsidR="00200B43" w:rsidRDefault="00200B43" w:rsidP="001424D6">
      <w:pPr>
        <w:ind w:left="4956"/>
        <w:rPr>
          <w:rFonts w:ascii="Times New Roman" w:hAnsi="Times New Roman"/>
          <w:sz w:val="24"/>
        </w:rPr>
      </w:pPr>
    </w:p>
    <w:p w:rsidR="00EF20EF" w:rsidRDefault="001424D6" w:rsidP="00200B43">
      <w:pPr>
        <w:ind w:left="4956"/>
        <w:jc w:val="right"/>
        <w:rPr>
          <w:rFonts w:ascii="Times New Roman" w:hAnsi="Times New Roman"/>
          <w:sz w:val="24"/>
        </w:rPr>
      </w:pPr>
      <w:r w:rsidRPr="001424D6">
        <w:rPr>
          <w:rFonts w:ascii="Times New Roman" w:hAnsi="Times New Roman"/>
          <w:sz w:val="24"/>
        </w:rPr>
        <w:lastRenderedPageBreak/>
        <w:t>Приложение</w:t>
      </w:r>
      <w:r w:rsidR="00200B43">
        <w:rPr>
          <w:rFonts w:ascii="Times New Roman" w:hAnsi="Times New Roman"/>
          <w:sz w:val="24"/>
        </w:rPr>
        <w:t xml:space="preserve"> </w:t>
      </w:r>
    </w:p>
    <w:p w:rsidR="001424D6" w:rsidRDefault="001424D6" w:rsidP="00200B43">
      <w:pPr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424D6" w:rsidRDefault="001424D6" w:rsidP="00200B43">
      <w:pPr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A278B6" w:rsidRPr="008B083A" w:rsidRDefault="00582D92" w:rsidP="00592790">
      <w:pPr>
        <w:ind w:left="495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 xml:space="preserve">  </w:t>
      </w:r>
      <w:r w:rsidR="00501900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</w:t>
      </w:r>
      <w:r w:rsidR="001424D6">
        <w:rPr>
          <w:rFonts w:ascii="Times New Roman" w:hAnsi="Times New Roman"/>
          <w:sz w:val="24"/>
        </w:rPr>
        <w:t>от</w:t>
      </w:r>
      <w:r w:rsidR="00926FCF">
        <w:rPr>
          <w:rFonts w:ascii="Times New Roman" w:hAnsi="Times New Roman"/>
          <w:sz w:val="24"/>
        </w:rPr>
        <w:t xml:space="preserve">  25.03.2019 г. </w:t>
      </w:r>
      <w:r>
        <w:rPr>
          <w:rFonts w:ascii="Times New Roman" w:hAnsi="Times New Roman"/>
          <w:sz w:val="24"/>
        </w:rPr>
        <w:t>№</w:t>
      </w:r>
      <w:r w:rsidR="00926FCF">
        <w:rPr>
          <w:rFonts w:ascii="Times New Roman" w:hAnsi="Times New Roman"/>
          <w:sz w:val="24"/>
        </w:rPr>
        <w:t xml:space="preserve"> 89</w:t>
      </w:r>
    </w:p>
    <w:p w:rsidR="001424D6" w:rsidRDefault="001424D6" w:rsidP="001424D6">
      <w:pPr>
        <w:ind w:left="4956"/>
        <w:jc w:val="both"/>
        <w:rPr>
          <w:rFonts w:ascii="Times New Roman" w:hAnsi="Times New Roman"/>
          <w:sz w:val="24"/>
        </w:rPr>
      </w:pPr>
    </w:p>
    <w:p w:rsidR="000F4E7B" w:rsidRDefault="000F4E7B" w:rsidP="00B070BE">
      <w:pPr>
        <w:pStyle w:val="ConsPlusTitle"/>
        <w:widowControl/>
        <w:jc w:val="center"/>
      </w:pPr>
    </w:p>
    <w:p w:rsidR="0062081E" w:rsidRPr="002B0218" w:rsidRDefault="0062081E" w:rsidP="00B070BE">
      <w:pPr>
        <w:pStyle w:val="ConsPlusTitle"/>
        <w:widowControl/>
        <w:jc w:val="center"/>
      </w:pPr>
      <w:r w:rsidRPr="002B0218">
        <w:t xml:space="preserve">СОСТАВ </w:t>
      </w:r>
    </w:p>
    <w:p w:rsidR="0062081E" w:rsidRPr="002B0218" w:rsidRDefault="0062081E" w:rsidP="00B070BE">
      <w:pPr>
        <w:pStyle w:val="ConsPlusTitle"/>
        <w:widowControl/>
        <w:jc w:val="center"/>
      </w:pPr>
      <w:r w:rsidRPr="002B0218">
        <w:t>ТР</w:t>
      </w:r>
      <w:r w:rsidR="00F8365C" w:rsidRPr="002B0218">
        <w:t>Ё</w:t>
      </w:r>
      <w:r w:rsidRPr="002B0218">
        <w:t xml:space="preserve">ХСТОРОННЕЙ КОМИССИИ ПО РЕГУЛИРОВАНИЮ </w:t>
      </w:r>
    </w:p>
    <w:p w:rsidR="0062081E" w:rsidRPr="002B0218" w:rsidRDefault="0062081E" w:rsidP="00B070BE">
      <w:pPr>
        <w:pStyle w:val="ConsPlusTitle"/>
        <w:widowControl/>
        <w:jc w:val="center"/>
      </w:pPr>
      <w:r w:rsidRPr="002B0218">
        <w:t xml:space="preserve">СОЦИАЛЬНО-ТРУДОВЫХ ОТНОШЕНИЙ НА ТЕРРИТОРИИ </w:t>
      </w:r>
    </w:p>
    <w:p w:rsidR="00B070BE" w:rsidRDefault="0062081E" w:rsidP="00B070BE">
      <w:pPr>
        <w:pStyle w:val="ConsPlusTitle"/>
        <w:widowControl/>
        <w:jc w:val="center"/>
      </w:pPr>
      <w:r w:rsidRPr="002B0218">
        <w:t>МУНИЦИПАЛЬНОГО РАЙОНА «КНЯЖПОГОСТСКИЙ»</w:t>
      </w:r>
    </w:p>
    <w:p w:rsidR="007A1700" w:rsidRPr="002B0218" w:rsidRDefault="007A1700" w:rsidP="00B070BE">
      <w:pPr>
        <w:pStyle w:val="ConsPlusTitle"/>
        <w:widowControl/>
        <w:jc w:val="center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5854"/>
      </w:tblGrid>
      <w:tr w:rsidR="0062081E" w:rsidRPr="00724C0B" w:rsidTr="00673FC9">
        <w:tc>
          <w:tcPr>
            <w:tcW w:w="648" w:type="dxa"/>
          </w:tcPr>
          <w:p w:rsidR="0062081E" w:rsidRPr="00724C0B" w:rsidRDefault="009F38AA" w:rsidP="00724C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 xml:space="preserve"> </w:t>
            </w:r>
            <w:r w:rsidR="0062081E" w:rsidRPr="00724C0B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146" w:type="dxa"/>
          </w:tcPr>
          <w:p w:rsidR="0062081E" w:rsidRPr="00724C0B" w:rsidRDefault="0062081E" w:rsidP="00724C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24C0B">
              <w:rPr>
                <w:rFonts w:ascii="Times New Roman" w:hAnsi="Times New Roman"/>
                <w:b/>
                <w:sz w:val="24"/>
              </w:rPr>
              <w:t>Фамилия, имя, отчество</w:t>
            </w:r>
          </w:p>
        </w:tc>
        <w:tc>
          <w:tcPr>
            <w:tcW w:w="5854" w:type="dxa"/>
          </w:tcPr>
          <w:p w:rsidR="0062081E" w:rsidRPr="00724C0B" w:rsidRDefault="0062081E" w:rsidP="00724C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24C0B">
              <w:rPr>
                <w:rFonts w:ascii="Times New Roman" w:hAnsi="Times New Roman"/>
                <w:b/>
                <w:sz w:val="24"/>
              </w:rPr>
              <w:t>Занимаемая должность</w:t>
            </w:r>
          </w:p>
        </w:tc>
      </w:tr>
      <w:tr w:rsidR="0062081E" w:rsidRPr="00724C0B" w:rsidTr="00673FC9">
        <w:tc>
          <w:tcPr>
            <w:tcW w:w="648" w:type="dxa"/>
          </w:tcPr>
          <w:p w:rsidR="0062081E" w:rsidRPr="00724C0B" w:rsidRDefault="00E835AD" w:rsidP="00724C0B">
            <w:pPr>
              <w:jc w:val="center"/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>1</w:t>
            </w:r>
            <w:r w:rsidR="00D070E7" w:rsidRPr="00724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6" w:type="dxa"/>
          </w:tcPr>
          <w:p w:rsidR="0062081E" w:rsidRPr="00724C0B" w:rsidRDefault="00897982" w:rsidP="00C43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Костина Т.Ф.</w:t>
            </w:r>
          </w:p>
        </w:tc>
        <w:tc>
          <w:tcPr>
            <w:tcW w:w="5854" w:type="dxa"/>
          </w:tcPr>
          <w:p w:rsidR="0062081E" w:rsidRPr="00724C0B" w:rsidRDefault="00673FC9" w:rsidP="008979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руководителя</w:t>
            </w:r>
            <w:r w:rsidR="000E2A50">
              <w:rPr>
                <w:rFonts w:ascii="Times New Roman" w:hAnsi="Times New Roman"/>
                <w:sz w:val="24"/>
              </w:rPr>
              <w:t xml:space="preserve"> </w:t>
            </w:r>
            <w:r w:rsidR="0062081E" w:rsidRPr="00724C0B">
              <w:rPr>
                <w:rFonts w:ascii="Times New Roman" w:hAnsi="Times New Roman"/>
                <w:sz w:val="24"/>
              </w:rPr>
              <w:t>администрации муниципального района «Княжпогостский»</w:t>
            </w:r>
            <w:r w:rsidR="00E835AD" w:rsidRPr="00724C0B">
              <w:rPr>
                <w:rFonts w:ascii="Times New Roman" w:hAnsi="Times New Roman"/>
                <w:sz w:val="24"/>
              </w:rPr>
              <w:t xml:space="preserve"> - координатор комиссии</w:t>
            </w:r>
          </w:p>
        </w:tc>
      </w:tr>
      <w:tr w:rsidR="0062081E" w:rsidRPr="00724C0B" w:rsidTr="00673FC9">
        <w:tc>
          <w:tcPr>
            <w:tcW w:w="648" w:type="dxa"/>
          </w:tcPr>
          <w:p w:rsidR="0062081E" w:rsidRPr="00724C0B" w:rsidRDefault="00E835AD" w:rsidP="00724C0B">
            <w:pPr>
              <w:jc w:val="center"/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>2</w:t>
            </w:r>
            <w:r w:rsidR="00D070E7" w:rsidRPr="00724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6" w:type="dxa"/>
          </w:tcPr>
          <w:p w:rsidR="002F64CC" w:rsidRPr="00724C0B" w:rsidRDefault="007E0091" w:rsidP="00C43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Мальгина Е.П.</w:t>
            </w:r>
          </w:p>
        </w:tc>
        <w:tc>
          <w:tcPr>
            <w:tcW w:w="5854" w:type="dxa"/>
          </w:tcPr>
          <w:p w:rsidR="0062081E" w:rsidRPr="00724C0B" w:rsidRDefault="00582D92" w:rsidP="00C43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инспектор</w:t>
            </w:r>
            <w:r w:rsidR="00F53A9A" w:rsidRPr="00724C0B">
              <w:rPr>
                <w:rFonts w:ascii="Times New Roman" w:hAnsi="Times New Roman"/>
                <w:sz w:val="24"/>
              </w:rPr>
              <w:t xml:space="preserve"> </w:t>
            </w:r>
            <w:r w:rsidR="002F64CC" w:rsidRPr="00724C0B">
              <w:rPr>
                <w:rFonts w:ascii="Times New Roman" w:hAnsi="Times New Roman"/>
                <w:sz w:val="24"/>
              </w:rPr>
              <w:t>отдела социально-экономического развития, предпринимательства и потребительского рынка</w:t>
            </w:r>
            <w:r w:rsidR="00E835AD" w:rsidRPr="00724C0B">
              <w:rPr>
                <w:rFonts w:ascii="Times New Roman" w:hAnsi="Times New Roman"/>
                <w:sz w:val="24"/>
              </w:rPr>
              <w:t xml:space="preserve"> - секретарь комиссии</w:t>
            </w:r>
          </w:p>
        </w:tc>
      </w:tr>
      <w:tr w:rsidR="002F64CC" w:rsidRPr="00724C0B" w:rsidTr="00724C0B">
        <w:tc>
          <w:tcPr>
            <w:tcW w:w="9648" w:type="dxa"/>
            <w:gridSpan w:val="3"/>
          </w:tcPr>
          <w:p w:rsidR="002F64CC" w:rsidRPr="00724C0B" w:rsidRDefault="002F64CC" w:rsidP="00724C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24C0B">
              <w:rPr>
                <w:rFonts w:ascii="Times New Roman" w:hAnsi="Times New Roman"/>
                <w:b/>
                <w:sz w:val="24"/>
              </w:rPr>
              <w:t>Со стороны администрации муниципального района «Княжпогостский»</w:t>
            </w:r>
          </w:p>
        </w:tc>
      </w:tr>
      <w:tr w:rsidR="00CD03F8" w:rsidRPr="00724C0B" w:rsidTr="00673FC9">
        <w:tc>
          <w:tcPr>
            <w:tcW w:w="648" w:type="dxa"/>
          </w:tcPr>
          <w:p w:rsidR="00CD03F8" w:rsidRPr="00724C0B" w:rsidRDefault="002B0218" w:rsidP="00724C0B">
            <w:pPr>
              <w:jc w:val="center"/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46" w:type="dxa"/>
          </w:tcPr>
          <w:p w:rsidR="00CD03F8" w:rsidRPr="00724C0B" w:rsidRDefault="00F53A9A" w:rsidP="00812043">
            <w:pPr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 xml:space="preserve">Караванова </w:t>
            </w:r>
            <w:r w:rsidR="00CD03F8" w:rsidRPr="00724C0B">
              <w:rPr>
                <w:rFonts w:ascii="Times New Roman" w:hAnsi="Times New Roman"/>
                <w:sz w:val="24"/>
              </w:rPr>
              <w:t>И.Г.</w:t>
            </w:r>
          </w:p>
        </w:tc>
        <w:tc>
          <w:tcPr>
            <w:tcW w:w="5854" w:type="dxa"/>
          </w:tcPr>
          <w:p w:rsidR="00CD03F8" w:rsidRPr="00724C0B" w:rsidRDefault="00F53A9A" w:rsidP="00F53A9A">
            <w:pPr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>З</w:t>
            </w:r>
            <w:r w:rsidR="00CD03F8" w:rsidRPr="00724C0B">
              <w:rPr>
                <w:rFonts w:ascii="Times New Roman" w:hAnsi="Times New Roman"/>
                <w:sz w:val="24"/>
              </w:rPr>
              <w:t>аведующ</w:t>
            </w:r>
            <w:r w:rsidRPr="00724C0B">
              <w:rPr>
                <w:rFonts w:ascii="Times New Roman" w:hAnsi="Times New Roman"/>
                <w:sz w:val="24"/>
              </w:rPr>
              <w:t>ий</w:t>
            </w:r>
            <w:r w:rsidR="00CD03F8" w:rsidRPr="00724C0B">
              <w:rPr>
                <w:rFonts w:ascii="Times New Roman" w:hAnsi="Times New Roman"/>
                <w:sz w:val="24"/>
              </w:rPr>
              <w:t xml:space="preserve"> отделом социально-экономического развития, предпринимательства и потребительского рынка - координатор стороны</w:t>
            </w:r>
          </w:p>
        </w:tc>
      </w:tr>
      <w:tr w:rsidR="00673FC9" w:rsidRPr="00724C0B" w:rsidTr="00724C0B">
        <w:tc>
          <w:tcPr>
            <w:tcW w:w="9648" w:type="dxa"/>
            <w:gridSpan w:val="3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24C0B">
              <w:rPr>
                <w:rFonts w:ascii="Times New Roman" w:hAnsi="Times New Roman"/>
                <w:b/>
                <w:sz w:val="24"/>
              </w:rPr>
              <w:t>Со стороны объединений профессиональных союзов (представителей работников)</w:t>
            </w:r>
          </w:p>
        </w:tc>
      </w:tr>
      <w:tr w:rsidR="00673FC9" w:rsidRPr="00724C0B" w:rsidTr="00673FC9">
        <w:tc>
          <w:tcPr>
            <w:tcW w:w="648" w:type="dxa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724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6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C0B">
              <w:rPr>
                <w:rFonts w:ascii="Times New Roman" w:hAnsi="Times New Roman"/>
                <w:sz w:val="24"/>
              </w:rPr>
              <w:t>Калимова</w:t>
            </w:r>
            <w:proofErr w:type="spellEnd"/>
            <w:r w:rsidRPr="00724C0B">
              <w:rPr>
                <w:rFonts w:ascii="Times New Roman" w:hAnsi="Times New Roman"/>
                <w:sz w:val="24"/>
              </w:rPr>
              <w:t xml:space="preserve"> Н.А.</w:t>
            </w:r>
          </w:p>
        </w:tc>
        <w:tc>
          <w:tcPr>
            <w:tcW w:w="5854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</w:t>
            </w:r>
            <w:r w:rsidRPr="00724C0B">
              <w:rPr>
                <w:rFonts w:ascii="Times New Roman" w:hAnsi="Times New Roman"/>
                <w:sz w:val="24"/>
              </w:rPr>
              <w:t>редседател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724C0B">
              <w:rPr>
                <w:rFonts w:ascii="Times New Roman" w:hAnsi="Times New Roman"/>
                <w:sz w:val="24"/>
              </w:rPr>
              <w:t xml:space="preserve"> районного профсоюзного комитета работников образования – координатор стороны (по согласованию)</w:t>
            </w:r>
          </w:p>
        </w:tc>
      </w:tr>
      <w:tr w:rsidR="00673FC9" w:rsidRPr="00724C0B" w:rsidTr="00673FC9">
        <w:tc>
          <w:tcPr>
            <w:tcW w:w="648" w:type="dxa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724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6" w:type="dxa"/>
          </w:tcPr>
          <w:p w:rsidR="00673FC9" w:rsidRPr="00724C0B" w:rsidRDefault="00592790" w:rsidP="00673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Полищук А.С.</w:t>
            </w:r>
          </w:p>
        </w:tc>
        <w:tc>
          <w:tcPr>
            <w:tcW w:w="5854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по охране труда в ГБУ РК «Центр по предоставлению государственных услуг в сфере социальной защиты населения»</w:t>
            </w:r>
            <w:r w:rsidRPr="00724C0B"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</w:tr>
      <w:tr w:rsidR="00673FC9" w:rsidRPr="00724C0B" w:rsidTr="00724C0B">
        <w:tc>
          <w:tcPr>
            <w:tcW w:w="9648" w:type="dxa"/>
            <w:gridSpan w:val="3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24C0B">
              <w:rPr>
                <w:rFonts w:ascii="Times New Roman" w:hAnsi="Times New Roman"/>
                <w:b/>
                <w:sz w:val="24"/>
              </w:rPr>
              <w:t>Со стороны работодателей</w:t>
            </w:r>
          </w:p>
        </w:tc>
      </w:tr>
      <w:tr w:rsidR="00673FC9" w:rsidRPr="00724C0B" w:rsidTr="00673FC9">
        <w:tc>
          <w:tcPr>
            <w:tcW w:w="648" w:type="dxa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724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6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Гнутова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С.Г.</w:t>
            </w:r>
          </w:p>
        </w:tc>
        <w:tc>
          <w:tcPr>
            <w:tcW w:w="5854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координационного Совета по малые и средние предпринимательства при Правительстве Республики Коми</w:t>
            </w:r>
            <w:r w:rsidRPr="00724C0B">
              <w:rPr>
                <w:rFonts w:ascii="Times New Roman" w:hAnsi="Times New Roman"/>
                <w:sz w:val="24"/>
              </w:rPr>
              <w:t>- координатор стороны (по согласованию)</w:t>
            </w:r>
          </w:p>
        </w:tc>
      </w:tr>
      <w:tr w:rsidR="00673FC9" w:rsidRPr="00724C0B" w:rsidTr="00673FC9">
        <w:tc>
          <w:tcPr>
            <w:tcW w:w="648" w:type="dxa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724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6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>Токмакова Е.В.</w:t>
            </w:r>
          </w:p>
        </w:tc>
        <w:tc>
          <w:tcPr>
            <w:tcW w:w="5854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  <w:r w:rsidRPr="00724C0B">
              <w:rPr>
                <w:rFonts w:ascii="Times New Roman" w:hAnsi="Times New Roman"/>
                <w:sz w:val="24"/>
              </w:rPr>
              <w:t>Директор ГБУ РК «Центр занятости населения по Княжпогостскому району» (по согласованию)</w:t>
            </w:r>
          </w:p>
        </w:tc>
      </w:tr>
      <w:tr w:rsidR="00673FC9" w:rsidRPr="00724C0B" w:rsidTr="00673FC9">
        <w:tc>
          <w:tcPr>
            <w:tcW w:w="648" w:type="dxa"/>
          </w:tcPr>
          <w:p w:rsidR="00673FC9" w:rsidRPr="00724C0B" w:rsidRDefault="00673FC9" w:rsidP="00673F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4" w:type="dxa"/>
          </w:tcPr>
          <w:p w:rsidR="00673FC9" w:rsidRPr="00724C0B" w:rsidRDefault="00673FC9" w:rsidP="00673FC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582D92" w:rsidRDefault="00582D92" w:rsidP="004173B0">
      <w:pPr>
        <w:spacing w:line="360" w:lineRule="auto"/>
        <w:rPr>
          <w:rFonts w:ascii="Times New Roman" w:hAnsi="Times New Roman"/>
          <w:sz w:val="24"/>
        </w:rPr>
      </w:pPr>
    </w:p>
    <w:p w:rsidR="004173B0" w:rsidRDefault="004173B0" w:rsidP="004173B0">
      <w:pPr>
        <w:spacing w:line="360" w:lineRule="auto"/>
        <w:rPr>
          <w:rFonts w:ascii="Times New Roman" w:hAnsi="Times New Roman"/>
          <w:sz w:val="24"/>
        </w:rPr>
      </w:pPr>
    </w:p>
    <w:p w:rsidR="004173B0" w:rsidRDefault="004173B0" w:rsidP="004173B0">
      <w:pPr>
        <w:spacing w:line="360" w:lineRule="auto"/>
        <w:rPr>
          <w:rFonts w:ascii="Times New Roman" w:hAnsi="Times New Roman"/>
          <w:sz w:val="24"/>
        </w:rPr>
      </w:pPr>
    </w:p>
    <w:p w:rsidR="004173B0" w:rsidRDefault="004173B0" w:rsidP="004173B0">
      <w:pPr>
        <w:spacing w:line="360" w:lineRule="auto"/>
        <w:rPr>
          <w:rFonts w:ascii="Times New Roman" w:hAnsi="Times New Roman"/>
          <w:sz w:val="24"/>
        </w:rPr>
      </w:pPr>
    </w:p>
    <w:p w:rsidR="004173B0" w:rsidRDefault="004173B0" w:rsidP="004173B0">
      <w:pPr>
        <w:spacing w:line="360" w:lineRule="auto"/>
        <w:rPr>
          <w:rFonts w:ascii="Times New Roman" w:hAnsi="Times New Roman"/>
          <w:sz w:val="24"/>
        </w:rPr>
      </w:pPr>
    </w:p>
    <w:p w:rsidR="004173B0" w:rsidRDefault="004173B0" w:rsidP="004173B0">
      <w:pPr>
        <w:spacing w:line="360" w:lineRule="auto"/>
        <w:rPr>
          <w:rFonts w:ascii="Times New Roman" w:hAnsi="Times New Roman"/>
          <w:sz w:val="24"/>
        </w:rPr>
      </w:pPr>
    </w:p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582D92" w:rsidRDefault="00582D92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582D92" w:rsidRPr="00582D92" w:rsidRDefault="00582D92" w:rsidP="00582D92">
      <w:pPr>
        <w:ind w:left="4956"/>
        <w:jc w:val="right"/>
        <w:rPr>
          <w:rFonts w:ascii="Times New Roman" w:hAnsi="Times New Roman"/>
          <w:sz w:val="24"/>
        </w:rPr>
      </w:pPr>
      <w:r w:rsidRPr="00582D92">
        <w:rPr>
          <w:rFonts w:ascii="Times New Roman" w:hAnsi="Times New Roman"/>
          <w:sz w:val="24"/>
        </w:rPr>
        <w:lastRenderedPageBreak/>
        <w:t>Приложение №</w:t>
      </w:r>
      <w:r w:rsidR="00CF49BB">
        <w:rPr>
          <w:rFonts w:ascii="Times New Roman" w:hAnsi="Times New Roman"/>
          <w:sz w:val="24"/>
        </w:rPr>
        <w:t>2</w:t>
      </w:r>
    </w:p>
    <w:p w:rsidR="00582D92" w:rsidRPr="00582D92" w:rsidRDefault="00582D92" w:rsidP="00582D92">
      <w:pPr>
        <w:ind w:left="4956"/>
        <w:jc w:val="right"/>
        <w:rPr>
          <w:rFonts w:ascii="Times New Roman" w:hAnsi="Times New Roman"/>
          <w:sz w:val="24"/>
        </w:rPr>
      </w:pPr>
      <w:r w:rsidRPr="00582D92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582D92" w:rsidRPr="00582D92" w:rsidRDefault="00582D92" w:rsidP="00582D92">
      <w:pPr>
        <w:ind w:left="4956"/>
        <w:jc w:val="right"/>
        <w:rPr>
          <w:rFonts w:ascii="Times New Roman" w:hAnsi="Times New Roman"/>
          <w:sz w:val="24"/>
        </w:rPr>
      </w:pPr>
      <w:r w:rsidRPr="00582D92"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501900" w:rsidRPr="00501900" w:rsidRDefault="00926FCF" w:rsidP="00501900">
      <w:pPr>
        <w:ind w:left="49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 w:rsidR="00501900">
        <w:rPr>
          <w:rFonts w:ascii="Times New Roman" w:hAnsi="Times New Roman"/>
          <w:sz w:val="24"/>
        </w:rPr>
        <w:t xml:space="preserve">   </w:t>
      </w:r>
      <w:r w:rsidR="00501900" w:rsidRPr="00501900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25.03.2019 г. </w:t>
      </w:r>
      <w:r w:rsidR="00B6413C">
        <w:rPr>
          <w:rFonts w:ascii="Times New Roman" w:hAnsi="Times New Roman"/>
          <w:sz w:val="24"/>
        </w:rPr>
        <w:t>№</w:t>
      </w:r>
      <w:r w:rsidR="008978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89</w:t>
      </w:r>
    </w:p>
    <w:p w:rsidR="00582D92" w:rsidRPr="00582D92" w:rsidRDefault="00582D92" w:rsidP="00582D92">
      <w:pPr>
        <w:ind w:left="4956"/>
        <w:jc w:val="both"/>
        <w:rPr>
          <w:rFonts w:ascii="Times New Roman" w:hAnsi="Times New Roman"/>
          <w:sz w:val="24"/>
        </w:rPr>
      </w:pPr>
    </w:p>
    <w:p w:rsidR="00582D92" w:rsidRPr="00582D92" w:rsidRDefault="00582D92" w:rsidP="00582D92">
      <w:pPr>
        <w:pStyle w:val="ConsPlusTitle"/>
        <w:jc w:val="center"/>
      </w:pPr>
      <w:r w:rsidRPr="00582D92">
        <w:t>ПОЛОЖЕНИЕ</w:t>
      </w:r>
    </w:p>
    <w:p w:rsidR="00582D92" w:rsidRPr="00582D92" w:rsidRDefault="00582D92" w:rsidP="00582D92">
      <w:pPr>
        <w:pStyle w:val="ConsPlusTitle"/>
        <w:jc w:val="center"/>
      </w:pPr>
      <w:r w:rsidRPr="00582D92">
        <w:t>О ТРЕХСТОРОННЕЙ КОМИССИИ ПО РЕГУЛИРОВАНИЮ</w:t>
      </w:r>
    </w:p>
    <w:p w:rsidR="00582D92" w:rsidRPr="00582D92" w:rsidRDefault="00582D92" w:rsidP="00582D92">
      <w:pPr>
        <w:pStyle w:val="ConsPlusTitle"/>
        <w:jc w:val="center"/>
      </w:pPr>
      <w:r w:rsidRPr="00582D92">
        <w:t>СОЦИАЛЬНО-ТРУДОВЫХ ОТНОШЕНИЙ В МУНИЦИПАЛЬНОМ</w:t>
      </w:r>
    </w:p>
    <w:p w:rsidR="00582D92" w:rsidRPr="00582D92" w:rsidRDefault="00582D92" w:rsidP="00582D92">
      <w:pPr>
        <w:pStyle w:val="ConsPlusTitle"/>
        <w:jc w:val="center"/>
      </w:pPr>
      <w:r>
        <w:t>РАЙОНЕ</w:t>
      </w:r>
      <w:r w:rsidRPr="00582D92">
        <w:t xml:space="preserve"> "</w:t>
      </w:r>
      <w:r w:rsidR="00756595">
        <w:t>КНЯЖПОГОСТСКИЙ</w:t>
      </w:r>
      <w:r w:rsidRPr="00582D92">
        <w:t>"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1.1. Трехсторонняя комиссия по регулированию социально-трудовых отношений в муниципальном </w:t>
      </w:r>
      <w:r w:rsidR="00756595">
        <w:rPr>
          <w:rFonts w:ascii="Times New Roman" w:hAnsi="Times New Roman" w:cs="Times New Roman"/>
          <w:sz w:val="24"/>
          <w:szCs w:val="24"/>
        </w:rPr>
        <w:t>районе</w:t>
      </w:r>
      <w:r w:rsidRPr="00582D92">
        <w:rPr>
          <w:rFonts w:ascii="Times New Roman" w:hAnsi="Times New Roman" w:cs="Times New Roman"/>
          <w:sz w:val="24"/>
          <w:szCs w:val="24"/>
        </w:rPr>
        <w:t xml:space="preserve"> "</w:t>
      </w:r>
      <w:r w:rsidR="00756595">
        <w:rPr>
          <w:rFonts w:ascii="Times New Roman" w:hAnsi="Times New Roman" w:cs="Times New Roman"/>
          <w:sz w:val="24"/>
          <w:szCs w:val="24"/>
        </w:rPr>
        <w:t>Княжпогостский</w:t>
      </w:r>
      <w:r w:rsidRPr="00582D92">
        <w:rPr>
          <w:rFonts w:ascii="Times New Roman" w:hAnsi="Times New Roman" w:cs="Times New Roman"/>
          <w:sz w:val="24"/>
          <w:szCs w:val="24"/>
        </w:rPr>
        <w:t xml:space="preserve">" (далее - </w:t>
      </w:r>
      <w:proofErr w:type="gramStart"/>
      <w:r w:rsidRPr="00582D92">
        <w:rPr>
          <w:rFonts w:ascii="Times New Roman" w:hAnsi="Times New Roman" w:cs="Times New Roman"/>
          <w:sz w:val="24"/>
          <w:szCs w:val="24"/>
        </w:rPr>
        <w:t>Комиссия )</w:t>
      </w:r>
      <w:proofErr w:type="gramEnd"/>
      <w:r w:rsidRPr="00582D92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органом.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Правовую основу деятельности Комиссии составляют </w:t>
      </w:r>
      <w:hyperlink r:id="rId6" w:history="1">
        <w:r w:rsidRPr="00582D9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582D9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582D9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582D92">
        <w:rPr>
          <w:rFonts w:ascii="Times New Roman" w:hAnsi="Times New Roman" w:cs="Times New Roman"/>
          <w:sz w:val="24"/>
          <w:szCs w:val="24"/>
        </w:rPr>
        <w:t xml:space="preserve"> Республики Коми, Трудовой </w:t>
      </w:r>
      <w:hyperlink r:id="rId8" w:history="1">
        <w:r w:rsidRPr="00582D92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82D9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582D9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2D92">
        <w:rPr>
          <w:rFonts w:ascii="Times New Roman" w:hAnsi="Times New Roman" w:cs="Times New Roman"/>
          <w:sz w:val="24"/>
          <w:szCs w:val="24"/>
        </w:rPr>
        <w:t xml:space="preserve"> Республики Коми "О республиканской трехсторонней комиссии по регулированию социально-трудовых отношений", иные нормативные правовые акты Российской Федерации и Республики Коми, настоящее Положение.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1.2. Комиссия формируется и действует на принципах добровольности, равенства полномочий и представительства, равноправия и взаимной ответственности сторон.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2. Основные цели и задачи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2.1. Основными целями Комиссии являются: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а) согласование социально-экономических интересов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 xml:space="preserve">, профсоюзов (представителей работников) и работодателей всех форм собственности при выработке общих принципов регулирования социально-трудовых отношений на территории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>»</w:t>
      </w:r>
      <w:r w:rsidR="00756595">
        <w:rPr>
          <w:rFonts w:ascii="Times New Roman" w:hAnsi="Times New Roman" w:cs="Times New Roman"/>
          <w:sz w:val="24"/>
          <w:szCs w:val="24"/>
        </w:rPr>
        <w:t>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б) содействие договорному регулированию социально-трудовых отношений на муниципальном уровне.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2.2. Основными задачами Комиссии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 xml:space="preserve">» </w:t>
      </w:r>
      <w:r w:rsidRPr="00582D92">
        <w:rPr>
          <w:rFonts w:ascii="Times New Roman" w:hAnsi="Times New Roman" w:cs="Times New Roman"/>
          <w:sz w:val="24"/>
          <w:szCs w:val="24"/>
        </w:rPr>
        <w:t>являются: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а) обеспечение равноправного сотрудничества муниципальных органов власти, профсоюзов (иных представителей работников) и работодателей (объединения работодателей) при выработке общих принципов регулирования социально-трудовых отношений на территории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>, в том числе принципа обеспечения права каждого работника на справедливые условия труда, включая недопущение фактов неформальной занятости, выплаты заработной платы ниже установленного минимального размера оплаты труда, установленного в Республике Коми;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б) ведение коллективных переговоров и подготовка проекта муниципального соглашения;</w:t>
      </w:r>
      <w:r w:rsidR="00756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в) развитие социального партнерства на муниципальном уровне;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г) оказание содействия участникам соглашений и коллективных договоров, заключаемых на территории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>, в урегулировании возникающих между ними разногласий при разработке и выполнении указанных соглашений и коллективных договоров.</w:t>
      </w:r>
    </w:p>
    <w:p w:rsidR="00592790" w:rsidRPr="00592790" w:rsidRDefault="00592790" w:rsidP="00592790">
      <w:pPr>
        <w:pStyle w:val="ConsPlusNormal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д)</w:t>
      </w:r>
      <w:r w:rsidRPr="00592790">
        <w:rPr>
          <w:rFonts w:ascii="Times New Roman" w:hAnsi="Times New Roman"/>
          <w:sz w:val="24"/>
        </w:rPr>
        <w:t xml:space="preserve"> обеспечение соблюдения,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возраста.</w:t>
      </w:r>
    </w:p>
    <w:p w:rsidR="00582D92" w:rsidRPr="00582D92" w:rsidRDefault="00582D92" w:rsidP="0059279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3.1. Комиссия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на нее основных задач имеет право: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а) давать рекомендации Совету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 xml:space="preserve"> и админи</w:t>
      </w:r>
      <w:r w:rsidRPr="00582D92">
        <w:rPr>
          <w:rFonts w:ascii="Times New Roman" w:hAnsi="Times New Roman" w:cs="Times New Roman"/>
          <w:sz w:val="24"/>
          <w:szCs w:val="24"/>
        </w:rPr>
        <w:lastRenderedPageBreak/>
        <w:t xml:space="preserve">страции </w:t>
      </w:r>
      <w:r w:rsidR="00756595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E82188">
        <w:rPr>
          <w:rFonts w:ascii="Times New Roman" w:hAnsi="Times New Roman" w:cs="Times New Roman"/>
          <w:sz w:val="24"/>
          <w:szCs w:val="24"/>
        </w:rPr>
        <w:t xml:space="preserve">» </w:t>
      </w:r>
      <w:r w:rsidRPr="00582D92">
        <w:rPr>
          <w:rFonts w:ascii="Times New Roman" w:hAnsi="Times New Roman" w:cs="Times New Roman"/>
          <w:sz w:val="24"/>
          <w:szCs w:val="24"/>
        </w:rPr>
        <w:t xml:space="preserve">о принятии в установленном порядке нормативных правовых актов в области социально-трудовых отношений, в том числе в сфере занятости </w:t>
      </w:r>
      <w:r w:rsidR="00C51F6F" w:rsidRPr="00582D92">
        <w:rPr>
          <w:rFonts w:ascii="Times New Roman" w:hAnsi="Times New Roman" w:cs="Times New Roman"/>
          <w:sz w:val="24"/>
          <w:szCs w:val="24"/>
        </w:rPr>
        <w:t xml:space="preserve">населения, </w:t>
      </w:r>
      <w:r w:rsidR="00C51F6F">
        <w:rPr>
          <w:rFonts w:ascii="Times New Roman" w:hAnsi="Times New Roman" w:cs="Times New Roman"/>
          <w:sz w:val="24"/>
          <w:szCs w:val="24"/>
        </w:rPr>
        <w:t>оплаты</w:t>
      </w:r>
      <w:r w:rsidRPr="00582D92">
        <w:rPr>
          <w:rFonts w:ascii="Times New Roman" w:hAnsi="Times New Roman" w:cs="Times New Roman"/>
          <w:sz w:val="24"/>
          <w:szCs w:val="24"/>
        </w:rPr>
        <w:t xml:space="preserve"> труда, доходов и уровня жизни населения, социальной защиты, социального обеспечения и социального страхования, </w:t>
      </w:r>
      <w:r w:rsidR="00756595">
        <w:rPr>
          <w:rFonts w:ascii="Times New Roman" w:hAnsi="Times New Roman" w:cs="Times New Roman"/>
          <w:sz w:val="24"/>
          <w:szCs w:val="24"/>
        </w:rPr>
        <w:t>охраны и условий труда</w:t>
      </w:r>
      <w:r w:rsidRPr="00582D92">
        <w:rPr>
          <w:rFonts w:ascii="Times New Roman" w:hAnsi="Times New Roman" w:cs="Times New Roman"/>
          <w:sz w:val="24"/>
          <w:szCs w:val="24"/>
        </w:rPr>
        <w:t>, социального партнерства;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б) создавать рабочие группы с привлечением специалистов для разработки муниципального соглашения;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в) взаимодействовать с отраслевыми и республиканскими комиссиями по регулированию социально-трудовых отношений</w:t>
      </w:r>
      <w:r w:rsidR="00756595">
        <w:rPr>
          <w:rFonts w:ascii="Times New Roman" w:hAnsi="Times New Roman" w:cs="Times New Roman"/>
          <w:sz w:val="24"/>
          <w:szCs w:val="24"/>
        </w:rPr>
        <w:t xml:space="preserve"> и охраны труда</w:t>
      </w:r>
      <w:r w:rsidRPr="00582D92">
        <w:rPr>
          <w:rFonts w:ascii="Times New Roman" w:hAnsi="Times New Roman" w:cs="Times New Roman"/>
          <w:sz w:val="24"/>
          <w:szCs w:val="24"/>
        </w:rPr>
        <w:t>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г) получать необходимую информацию и материалы об экономическом и социальном положении в </w:t>
      </w:r>
      <w:r w:rsidR="00756595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582D92">
        <w:rPr>
          <w:rFonts w:ascii="Times New Roman" w:hAnsi="Times New Roman" w:cs="Times New Roman"/>
          <w:sz w:val="24"/>
          <w:szCs w:val="24"/>
        </w:rPr>
        <w:t xml:space="preserve"> и организациях, расположенных на его территории, независимо от форм собственности и подчиненности в соответствии с действующим законодательством;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д) оказывать практическое и методическое содействие организациям, расположенным на территории </w:t>
      </w:r>
      <w:r w:rsidR="00273FB4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C51F6F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>, при заключении коллективных договоров и соглашений;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з) осуществлять контроль за выполнением условий муниципального соглашения.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4. Состав и формирование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4.1. Комиссия </w:t>
      </w:r>
      <w:r w:rsidR="00273FB4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C51F6F">
        <w:rPr>
          <w:rFonts w:ascii="Times New Roman" w:hAnsi="Times New Roman" w:cs="Times New Roman"/>
          <w:sz w:val="24"/>
          <w:szCs w:val="24"/>
        </w:rPr>
        <w:t>»</w:t>
      </w:r>
      <w:r w:rsidR="00273FB4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 xml:space="preserve">формируется из представителей органов местного самоуправления </w:t>
      </w:r>
      <w:r w:rsidR="00273FB4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proofErr w:type="gramStart"/>
      <w:r w:rsidR="00C51F6F">
        <w:rPr>
          <w:rFonts w:ascii="Times New Roman" w:hAnsi="Times New Roman" w:cs="Times New Roman"/>
          <w:sz w:val="24"/>
          <w:szCs w:val="24"/>
        </w:rPr>
        <w:t>»</w:t>
      </w:r>
      <w:r w:rsidR="00273FB4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2D92">
        <w:rPr>
          <w:rFonts w:ascii="Times New Roman" w:hAnsi="Times New Roman" w:cs="Times New Roman"/>
          <w:sz w:val="24"/>
          <w:szCs w:val="24"/>
        </w:rPr>
        <w:t xml:space="preserve"> представителей работников (профсоюзов) и представителей работодателей (далее именуемые стороны) на основе соблюдения принципов паритетности и равноправия сторон.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4.2. Профсоюзы и работодатели (объединения работодателей) самостоятельно определяют персональный состав своих представителей и порядок их ротации.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4.3. Персональный состав представителей органа местного самоуправления </w:t>
      </w:r>
      <w:r w:rsidR="00273FB4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C51F6F">
        <w:rPr>
          <w:rFonts w:ascii="Times New Roman" w:hAnsi="Times New Roman" w:cs="Times New Roman"/>
          <w:sz w:val="24"/>
          <w:szCs w:val="24"/>
        </w:rPr>
        <w:t>»</w:t>
      </w:r>
      <w:r w:rsidRPr="00582D92">
        <w:rPr>
          <w:rFonts w:ascii="Times New Roman" w:hAnsi="Times New Roman" w:cs="Times New Roman"/>
          <w:sz w:val="24"/>
          <w:szCs w:val="24"/>
        </w:rPr>
        <w:t xml:space="preserve"> и порядок его ротации утверждается главой администрации </w:t>
      </w:r>
      <w:r w:rsidR="00273FB4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C51F6F">
        <w:rPr>
          <w:rFonts w:ascii="Times New Roman" w:hAnsi="Times New Roman" w:cs="Times New Roman"/>
          <w:sz w:val="24"/>
          <w:szCs w:val="24"/>
        </w:rPr>
        <w:t>»</w:t>
      </w:r>
      <w:r w:rsidR="00273FB4">
        <w:rPr>
          <w:rFonts w:ascii="Times New Roman" w:hAnsi="Times New Roman" w:cs="Times New Roman"/>
          <w:sz w:val="24"/>
          <w:szCs w:val="24"/>
        </w:rPr>
        <w:t>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4.4. Представители сторон являются членами Комиссии. Количество членов Комиссии от каждой из сторон не может превышать трех человек.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5. Координатор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5.1. Координатор Комиссии назначается </w:t>
      </w:r>
      <w:r w:rsidR="006E1917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582D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3FB4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C51F6F">
        <w:rPr>
          <w:rFonts w:ascii="Times New Roman" w:hAnsi="Times New Roman" w:cs="Times New Roman"/>
          <w:sz w:val="24"/>
          <w:szCs w:val="24"/>
        </w:rPr>
        <w:t>»</w:t>
      </w:r>
      <w:r w:rsidR="00273FB4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>и не является членом Комиссии, не принимает участия в голосовании.</w:t>
      </w:r>
    </w:p>
    <w:p w:rsidR="00582D92" w:rsidRPr="00582D92" w:rsidRDefault="00273FB4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Координатор Комиссии</w:t>
      </w:r>
      <w:r w:rsidR="00582D92" w:rsidRPr="00582D92">
        <w:rPr>
          <w:rFonts w:ascii="Times New Roman" w:hAnsi="Times New Roman" w:cs="Times New Roman"/>
          <w:sz w:val="24"/>
          <w:szCs w:val="24"/>
        </w:rPr>
        <w:t>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а) обеспечивает взаимодействие сторон и достижение согласия между ними при выработке решений Комиссии;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б) утверждает по предложениям сторон перечень и состав рабочих групп (и их руководителей), создаваемых для подготовки мероприятий и проектов решений Комиссии, которые направлены на выполнение основных целей и задач, стоящих перед ней;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в) оказывает содействие сторонам в решении вопросов, связанных с формированием Комиссии;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г) председательствует на заседаниях Комиссии и организует ее работу;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д) информирует </w:t>
      </w:r>
      <w:r w:rsidR="005442D7">
        <w:rPr>
          <w:rFonts w:ascii="Times New Roman" w:hAnsi="Times New Roman" w:cs="Times New Roman"/>
          <w:sz w:val="24"/>
          <w:szCs w:val="24"/>
        </w:rPr>
        <w:t>руководителя</w:t>
      </w:r>
      <w:r w:rsidRPr="00582D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442D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C51F6F">
        <w:rPr>
          <w:rFonts w:ascii="Times New Roman" w:hAnsi="Times New Roman" w:cs="Times New Roman"/>
          <w:sz w:val="24"/>
          <w:szCs w:val="24"/>
        </w:rPr>
        <w:t>Княжпогостский»</w:t>
      </w:r>
      <w:r w:rsidR="00C51F6F" w:rsidRPr="00582D92">
        <w:rPr>
          <w:rFonts w:ascii="Times New Roman" w:hAnsi="Times New Roman" w:cs="Times New Roman"/>
          <w:sz w:val="24"/>
          <w:szCs w:val="24"/>
        </w:rPr>
        <w:t xml:space="preserve"> о</w:t>
      </w:r>
      <w:r w:rsidRPr="00582D92">
        <w:rPr>
          <w:rFonts w:ascii="Times New Roman" w:hAnsi="Times New Roman" w:cs="Times New Roman"/>
          <w:sz w:val="24"/>
          <w:szCs w:val="24"/>
        </w:rPr>
        <w:t xml:space="preserve"> деятельности Комиссии;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е) информирует Комиссию о мерах, принимаемых </w:t>
      </w:r>
      <w:r w:rsidR="00C51F6F" w:rsidRPr="00582D92">
        <w:rPr>
          <w:rFonts w:ascii="Times New Roman" w:hAnsi="Times New Roman" w:cs="Times New Roman"/>
          <w:sz w:val="24"/>
          <w:szCs w:val="24"/>
        </w:rPr>
        <w:t xml:space="preserve">в </w:t>
      </w:r>
      <w:r w:rsidR="00C51F6F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5442D7">
        <w:rPr>
          <w:rFonts w:ascii="Times New Roman" w:hAnsi="Times New Roman" w:cs="Times New Roman"/>
          <w:sz w:val="24"/>
          <w:szCs w:val="24"/>
        </w:rPr>
        <w:t xml:space="preserve"> «Княжпогостский</w:t>
      </w:r>
      <w:r w:rsidR="00C51F6F">
        <w:rPr>
          <w:rFonts w:ascii="Times New Roman" w:hAnsi="Times New Roman" w:cs="Times New Roman"/>
          <w:sz w:val="24"/>
          <w:szCs w:val="24"/>
        </w:rPr>
        <w:t>»</w:t>
      </w:r>
      <w:r w:rsidR="005442D7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>по решению социально-трудовых вопросов;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ж) приглашает в случае необходимости для участия в работе Комиссии представителей республиканских органов власти, профсоюзов и объединений работодателей, специалистов организаций;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з) утверждает регламент Комиссии, планы работы, подписывает протоколы заседаний Комиссии;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и) координирует работу секретаря Комиссии.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lastRenderedPageBreak/>
        <w:t>6. Секретарь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6.1. Секретарь Комиссии </w:t>
      </w:r>
      <w:r w:rsidR="005442D7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6E1917">
        <w:rPr>
          <w:rFonts w:ascii="Times New Roman" w:hAnsi="Times New Roman" w:cs="Times New Roman"/>
          <w:sz w:val="24"/>
          <w:szCs w:val="24"/>
        </w:rPr>
        <w:t>»</w:t>
      </w:r>
      <w:r w:rsidR="005442D7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6E1917">
        <w:rPr>
          <w:rFonts w:ascii="Times New Roman" w:hAnsi="Times New Roman" w:cs="Times New Roman"/>
          <w:sz w:val="24"/>
          <w:szCs w:val="24"/>
        </w:rPr>
        <w:t>руководителем</w:t>
      </w:r>
      <w:r w:rsidRPr="00582D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E191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82D92">
        <w:rPr>
          <w:rFonts w:ascii="Times New Roman" w:hAnsi="Times New Roman" w:cs="Times New Roman"/>
          <w:sz w:val="24"/>
          <w:szCs w:val="24"/>
        </w:rPr>
        <w:t xml:space="preserve"> "</w:t>
      </w:r>
      <w:r w:rsidR="006E1917">
        <w:rPr>
          <w:rFonts w:ascii="Times New Roman" w:hAnsi="Times New Roman" w:cs="Times New Roman"/>
          <w:sz w:val="24"/>
          <w:szCs w:val="24"/>
        </w:rPr>
        <w:t>Княжпогостский</w:t>
      </w:r>
      <w:r w:rsidRPr="00582D92">
        <w:rPr>
          <w:rFonts w:ascii="Times New Roman" w:hAnsi="Times New Roman" w:cs="Times New Roman"/>
          <w:sz w:val="24"/>
          <w:szCs w:val="24"/>
        </w:rPr>
        <w:t>" и не является членом Комиссии, не принимает участия в голосовании.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6.2. Секретарь Комиссии: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- ведет протоколы заседаний Комиссии, оформляет и подписывает их;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- в 10-дневный</w:t>
      </w:r>
      <w:r w:rsidR="00053BAE">
        <w:rPr>
          <w:rFonts w:ascii="Times New Roman" w:hAnsi="Times New Roman" w:cs="Times New Roman"/>
          <w:sz w:val="24"/>
          <w:szCs w:val="24"/>
        </w:rPr>
        <w:t xml:space="preserve"> срок после заседания Комиссии </w:t>
      </w:r>
      <w:r w:rsidRPr="00582D92">
        <w:rPr>
          <w:rFonts w:ascii="Times New Roman" w:hAnsi="Times New Roman" w:cs="Times New Roman"/>
          <w:sz w:val="24"/>
          <w:szCs w:val="24"/>
        </w:rPr>
        <w:t>направляет протоколы членам Комиссии;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- информирует членов Комиссии о месте, времени и повестке дня очередного заседания Комиссии.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7. Координаторы сторон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7.1. Координаторы сторон Комиссии </w:t>
      </w:r>
      <w:r w:rsidR="005442D7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5442D7" w:rsidRPr="00582D92">
        <w:rPr>
          <w:rFonts w:ascii="Times New Roman" w:hAnsi="Times New Roman" w:cs="Times New Roman"/>
          <w:sz w:val="24"/>
          <w:szCs w:val="24"/>
        </w:rPr>
        <w:t xml:space="preserve">" </w:t>
      </w:r>
      <w:r w:rsidRPr="00582D92">
        <w:rPr>
          <w:rFonts w:ascii="Times New Roman" w:hAnsi="Times New Roman" w:cs="Times New Roman"/>
          <w:sz w:val="24"/>
          <w:szCs w:val="24"/>
        </w:rPr>
        <w:t>избираются каждой из сторон и являются членами Комиссии.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Координаторы сторон: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- организуют самостоятельную деятельность каждой стороны;</w:t>
      </w:r>
    </w:p>
    <w:p w:rsidR="00582D92" w:rsidRPr="00582D92" w:rsidRDefault="00053BAE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вносят координатору Комиссии </w:t>
      </w:r>
      <w:r w:rsidR="00582D92" w:rsidRPr="00582D92">
        <w:rPr>
          <w:rFonts w:ascii="Times New Roman" w:hAnsi="Times New Roman" w:cs="Times New Roman"/>
          <w:sz w:val="24"/>
          <w:szCs w:val="24"/>
        </w:rPr>
        <w:t>предложения по проектам планов работы, повесткам заседаний, персональному составу представителей сторон в рабочих группах.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8. Члены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8.1. Члены Комиссии: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- у</w:t>
      </w:r>
      <w:r w:rsidR="00053BAE">
        <w:rPr>
          <w:rFonts w:ascii="Times New Roman" w:hAnsi="Times New Roman" w:cs="Times New Roman"/>
          <w:sz w:val="24"/>
          <w:szCs w:val="24"/>
        </w:rPr>
        <w:t xml:space="preserve">частвуют в заседаниях Комиссии </w:t>
      </w:r>
      <w:r w:rsidRPr="00582D92">
        <w:rPr>
          <w:rFonts w:ascii="Times New Roman" w:hAnsi="Times New Roman" w:cs="Times New Roman"/>
          <w:sz w:val="24"/>
          <w:szCs w:val="24"/>
        </w:rPr>
        <w:t>и подготовке проектов решений Комиссии;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- вносят предложения по вопросам, относящимся к компетенции Комиссии, для рассмотрения на заседаниях Комиссии.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9. Организация работы Комиссии</w:t>
      </w:r>
    </w:p>
    <w:p w:rsidR="00582D92" w:rsidRPr="00582D92" w:rsidRDefault="00582D92" w:rsidP="00582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9.1. Комиссия </w:t>
      </w:r>
      <w:r w:rsidR="005442D7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053BAE">
        <w:rPr>
          <w:rFonts w:ascii="Times New Roman" w:hAnsi="Times New Roman" w:cs="Times New Roman"/>
          <w:sz w:val="24"/>
          <w:szCs w:val="24"/>
        </w:rPr>
        <w:t>»</w:t>
      </w:r>
      <w:r w:rsidR="005442D7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>осуществляет свою деятельность в соответствии с настоящим Положением.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9.2. Заседания Комиссии носят открытый характер, проводятся в соответствии с годовым планом работы. Могут проводиться внеочередные заседания по предложению одной из сторон Комиссии.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9.3. Заседание Комиссии считается правомочным, если на нем присутствует не менее 2/3 членов Комиссии от каждой из сторон.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 xml:space="preserve">9.4. Решение Комиссии </w:t>
      </w:r>
      <w:r w:rsidR="005442D7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="00053BAE">
        <w:rPr>
          <w:rFonts w:ascii="Times New Roman" w:hAnsi="Times New Roman" w:cs="Times New Roman"/>
          <w:sz w:val="24"/>
          <w:szCs w:val="24"/>
        </w:rPr>
        <w:t>»</w:t>
      </w:r>
      <w:r w:rsidR="005442D7" w:rsidRPr="00582D92">
        <w:rPr>
          <w:rFonts w:ascii="Times New Roman" w:hAnsi="Times New Roman" w:cs="Times New Roman"/>
          <w:sz w:val="24"/>
          <w:szCs w:val="24"/>
        </w:rPr>
        <w:t xml:space="preserve"> </w:t>
      </w:r>
      <w:r w:rsidRPr="00582D92">
        <w:rPr>
          <w:rFonts w:ascii="Times New Roman" w:hAnsi="Times New Roman" w:cs="Times New Roman"/>
          <w:sz w:val="24"/>
          <w:szCs w:val="24"/>
        </w:rPr>
        <w:t>считается принятым, если за него проголосовали все три стороны. При этом каждая из сторон, вне зависимости от числа участвующих в заседании членов стороны, обладает одним голосом.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простым большинством голосов и присутствующих членов Комиссии, носят рекомендательный характер и оформляются протоколом.</w:t>
      </w:r>
    </w:p>
    <w:p w:rsidR="00582D92" w:rsidRPr="00582D92" w:rsidRDefault="00582D92" w:rsidP="00582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92">
        <w:rPr>
          <w:rFonts w:ascii="Times New Roman" w:hAnsi="Times New Roman" w:cs="Times New Roman"/>
          <w:sz w:val="24"/>
          <w:szCs w:val="24"/>
        </w:rPr>
        <w:t>Члены Комиссии, не согласные с принятым решением, вправе требовать занесения в протокол заседания Комиссии их особого мнения.</w:t>
      </w:r>
    </w:p>
    <w:p w:rsidR="00F816C8" w:rsidRDefault="00F816C8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F816C8" w:rsidRDefault="00F816C8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F816C8" w:rsidRDefault="00F816C8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F816C8" w:rsidRDefault="00F816C8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F816C8" w:rsidRDefault="00F816C8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4173B0" w:rsidRDefault="004173B0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4173B0" w:rsidRDefault="004173B0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</w:p>
    <w:p w:rsidR="00F816C8" w:rsidRDefault="00F816C8" w:rsidP="001F51B1">
      <w:pPr>
        <w:spacing w:line="360" w:lineRule="auto"/>
        <w:ind w:left="8496" w:firstLine="708"/>
        <w:rPr>
          <w:rFonts w:ascii="Times New Roman" w:hAnsi="Times New Roman"/>
          <w:sz w:val="24"/>
        </w:rPr>
      </w:pPr>
      <w:bookmarkStart w:id="0" w:name="_GoBack"/>
      <w:bookmarkEnd w:id="0"/>
    </w:p>
    <w:sectPr w:rsidR="00F816C8" w:rsidSect="00E835AD">
      <w:pgSz w:w="11906" w:h="16838"/>
      <w:pgMar w:top="540" w:right="79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366C6"/>
    <w:multiLevelType w:val="hybridMultilevel"/>
    <w:tmpl w:val="F83EEF5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0573"/>
    <w:multiLevelType w:val="hybridMultilevel"/>
    <w:tmpl w:val="6B364EDA"/>
    <w:lvl w:ilvl="0" w:tplc="CD1C23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9D9"/>
    <w:rsid w:val="00003616"/>
    <w:rsid w:val="00053817"/>
    <w:rsid w:val="00053BAE"/>
    <w:rsid w:val="0005506A"/>
    <w:rsid w:val="00055E86"/>
    <w:rsid w:val="00057C9C"/>
    <w:rsid w:val="00071817"/>
    <w:rsid w:val="00075957"/>
    <w:rsid w:val="00086784"/>
    <w:rsid w:val="00091A07"/>
    <w:rsid w:val="0009545D"/>
    <w:rsid w:val="000A783B"/>
    <w:rsid w:val="000B3096"/>
    <w:rsid w:val="000B3A2E"/>
    <w:rsid w:val="000E2A50"/>
    <w:rsid w:val="000F1696"/>
    <w:rsid w:val="000F3F89"/>
    <w:rsid w:val="000F4E7B"/>
    <w:rsid w:val="000F5A0F"/>
    <w:rsid w:val="00112800"/>
    <w:rsid w:val="001424D6"/>
    <w:rsid w:val="00145253"/>
    <w:rsid w:val="001A7777"/>
    <w:rsid w:val="001C0292"/>
    <w:rsid w:val="001C0D61"/>
    <w:rsid w:val="001E2787"/>
    <w:rsid w:val="001F51B1"/>
    <w:rsid w:val="00200B43"/>
    <w:rsid w:val="002011C5"/>
    <w:rsid w:val="00201F3E"/>
    <w:rsid w:val="00223A51"/>
    <w:rsid w:val="00224BCD"/>
    <w:rsid w:val="002327AF"/>
    <w:rsid w:val="00232863"/>
    <w:rsid w:val="00240DD7"/>
    <w:rsid w:val="002459AD"/>
    <w:rsid w:val="0025565A"/>
    <w:rsid w:val="00261AA9"/>
    <w:rsid w:val="002709BD"/>
    <w:rsid w:val="00273FB4"/>
    <w:rsid w:val="00274F09"/>
    <w:rsid w:val="002952F7"/>
    <w:rsid w:val="00297CDB"/>
    <w:rsid w:val="002A03B5"/>
    <w:rsid w:val="002B0218"/>
    <w:rsid w:val="002C05F3"/>
    <w:rsid w:val="002F5180"/>
    <w:rsid w:val="002F64CC"/>
    <w:rsid w:val="00306697"/>
    <w:rsid w:val="00332189"/>
    <w:rsid w:val="00353A7D"/>
    <w:rsid w:val="00355F90"/>
    <w:rsid w:val="00390E8F"/>
    <w:rsid w:val="003B75CD"/>
    <w:rsid w:val="003D7C2C"/>
    <w:rsid w:val="00405CF5"/>
    <w:rsid w:val="004173B0"/>
    <w:rsid w:val="00424CAF"/>
    <w:rsid w:val="004767A2"/>
    <w:rsid w:val="00486E48"/>
    <w:rsid w:val="004A5C00"/>
    <w:rsid w:val="004F5ABB"/>
    <w:rsid w:val="00501900"/>
    <w:rsid w:val="00502DE3"/>
    <w:rsid w:val="00513563"/>
    <w:rsid w:val="005230F5"/>
    <w:rsid w:val="00531D93"/>
    <w:rsid w:val="005329DB"/>
    <w:rsid w:val="005442D7"/>
    <w:rsid w:val="005665E8"/>
    <w:rsid w:val="00571451"/>
    <w:rsid w:val="00582D92"/>
    <w:rsid w:val="00591BC5"/>
    <w:rsid w:val="00592790"/>
    <w:rsid w:val="00595468"/>
    <w:rsid w:val="005C3755"/>
    <w:rsid w:val="005C720B"/>
    <w:rsid w:val="005E6FB0"/>
    <w:rsid w:val="005F58E7"/>
    <w:rsid w:val="00601276"/>
    <w:rsid w:val="0060364D"/>
    <w:rsid w:val="00612F0F"/>
    <w:rsid w:val="0061674B"/>
    <w:rsid w:val="0062081E"/>
    <w:rsid w:val="006465C3"/>
    <w:rsid w:val="00646708"/>
    <w:rsid w:val="0065498D"/>
    <w:rsid w:val="00673FC9"/>
    <w:rsid w:val="0068347C"/>
    <w:rsid w:val="00685A39"/>
    <w:rsid w:val="00694A29"/>
    <w:rsid w:val="006E1917"/>
    <w:rsid w:val="006E19D3"/>
    <w:rsid w:val="006F1243"/>
    <w:rsid w:val="00707231"/>
    <w:rsid w:val="00724C0B"/>
    <w:rsid w:val="00756595"/>
    <w:rsid w:val="00787BB2"/>
    <w:rsid w:val="00790C98"/>
    <w:rsid w:val="0079555D"/>
    <w:rsid w:val="007970DF"/>
    <w:rsid w:val="007A1700"/>
    <w:rsid w:val="007B7913"/>
    <w:rsid w:val="007E0091"/>
    <w:rsid w:val="007E56D0"/>
    <w:rsid w:val="007E5F9E"/>
    <w:rsid w:val="007E7113"/>
    <w:rsid w:val="007F3C3D"/>
    <w:rsid w:val="008026D2"/>
    <w:rsid w:val="00810ED5"/>
    <w:rsid w:val="00812043"/>
    <w:rsid w:val="008149AA"/>
    <w:rsid w:val="00831337"/>
    <w:rsid w:val="00853D37"/>
    <w:rsid w:val="008676BD"/>
    <w:rsid w:val="00880D0F"/>
    <w:rsid w:val="00886306"/>
    <w:rsid w:val="0089782C"/>
    <w:rsid w:val="00897982"/>
    <w:rsid w:val="008B083A"/>
    <w:rsid w:val="008B7257"/>
    <w:rsid w:val="008C0828"/>
    <w:rsid w:val="008F0A15"/>
    <w:rsid w:val="008F3A9C"/>
    <w:rsid w:val="00925D91"/>
    <w:rsid w:val="00926FCF"/>
    <w:rsid w:val="0094118A"/>
    <w:rsid w:val="00947819"/>
    <w:rsid w:val="00964C26"/>
    <w:rsid w:val="009A288E"/>
    <w:rsid w:val="009A7550"/>
    <w:rsid w:val="009C2081"/>
    <w:rsid w:val="009D21B3"/>
    <w:rsid w:val="009D2771"/>
    <w:rsid w:val="009E1061"/>
    <w:rsid w:val="009E3667"/>
    <w:rsid w:val="009F38AA"/>
    <w:rsid w:val="009F79F0"/>
    <w:rsid w:val="00A0396C"/>
    <w:rsid w:val="00A04C0E"/>
    <w:rsid w:val="00A278B6"/>
    <w:rsid w:val="00A3167D"/>
    <w:rsid w:val="00A34935"/>
    <w:rsid w:val="00A750C9"/>
    <w:rsid w:val="00A77447"/>
    <w:rsid w:val="00AA4449"/>
    <w:rsid w:val="00AC1580"/>
    <w:rsid w:val="00AC1638"/>
    <w:rsid w:val="00AD5C2C"/>
    <w:rsid w:val="00AD6D8A"/>
    <w:rsid w:val="00AD7025"/>
    <w:rsid w:val="00AE1F23"/>
    <w:rsid w:val="00B02C3B"/>
    <w:rsid w:val="00B070BE"/>
    <w:rsid w:val="00B6413C"/>
    <w:rsid w:val="00BB7409"/>
    <w:rsid w:val="00BE13C4"/>
    <w:rsid w:val="00BF3949"/>
    <w:rsid w:val="00C14C4E"/>
    <w:rsid w:val="00C174E9"/>
    <w:rsid w:val="00C4373C"/>
    <w:rsid w:val="00C47D7A"/>
    <w:rsid w:val="00C51F6F"/>
    <w:rsid w:val="00C5695A"/>
    <w:rsid w:val="00C80A77"/>
    <w:rsid w:val="00C86BD5"/>
    <w:rsid w:val="00CA027A"/>
    <w:rsid w:val="00CA1E46"/>
    <w:rsid w:val="00CB402B"/>
    <w:rsid w:val="00CB7326"/>
    <w:rsid w:val="00CC0B06"/>
    <w:rsid w:val="00CC3916"/>
    <w:rsid w:val="00CD03F8"/>
    <w:rsid w:val="00CD6A13"/>
    <w:rsid w:val="00CF49BB"/>
    <w:rsid w:val="00CF6C9E"/>
    <w:rsid w:val="00D070E7"/>
    <w:rsid w:val="00D21C10"/>
    <w:rsid w:val="00D22421"/>
    <w:rsid w:val="00D420BB"/>
    <w:rsid w:val="00D46500"/>
    <w:rsid w:val="00D56802"/>
    <w:rsid w:val="00D630BE"/>
    <w:rsid w:val="00D63555"/>
    <w:rsid w:val="00DC1ECE"/>
    <w:rsid w:val="00DE79D9"/>
    <w:rsid w:val="00E05C39"/>
    <w:rsid w:val="00E13CF8"/>
    <w:rsid w:val="00E454D3"/>
    <w:rsid w:val="00E5076A"/>
    <w:rsid w:val="00E80261"/>
    <w:rsid w:val="00E8078A"/>
    <w:rsid w:val="00E82188"/>
    <w:rsid w:val="00E835AD"/>
    <w:rsid w:val="00EB3F01"/>
    <w:rsid w:val="00EB4126"/>
    <w:rsid w:val="00EE0F7A"/>
    <w:rsid w:val="00EE5C9B"/>
    <w:rsid w:val="00EF20EF"/>
    <w:rsid w:val="00EF2F10"/>
    <w:rsid w:val="00F2048C"/>
    <w:rsid w:val="00F27E9F"/>
    <w:rsid w:val="00F3767C"/>
    <w:rsid w:val="00F53A9A"/>
    <w:rsid w:val="00F62582"/>
    <w:rsid w:val="00F766F3"/>
    <w:rsid w:val="00F771F8"/>
    <w:rsid w:val="00F816C8"/>
    <w:rsid w:val="00F82ADF"/>
    <w:rsid w:val="00F8365C"/>
    <w:rsid w:val="00FA2E04"/>
    <w:rsid w:val="00FB7F05"/>
    <w:rsid w:val="00FC439C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85EB5D48-0325-42D4-8F22-39C6FBA8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070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uiPriority w:val="99"/>
    <w:unhideWhenUsed/>
    <w:rsid w:val="008F0A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C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E3F91E097A83D39F95C5B031C1CC5D0060D4AE66BBD975A1FEDE1F59u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E3F91E097A83D39F8BC8A65D9FC85A0239DCAE60B1872BF3F88940C32053BB55u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E3F91E097A83D39F95C5B031C1CC5E0160D4A437ECDB24F4F05DuB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0DE3F91E097A83D39F8BC8A65D9FC85A0239DCAE63B78C2CFEA583489A2C515B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12039</CharactersWithSpaces>
  <SharedDoc>false</SharedDoc>
  <HLinks>
    <vt:vector size="24" baseType="variant">
      <vt:variant>
        <vt:i4>3735649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consultantplus://offline/ref=9B0DE3F91E097A83D39F8BC8A65D9FC85A0239DCAE63B78C2CFEA583489A2C515BuCI</vt:lpwstr>
      </vt:variant>
      <vt:variant>
        <vt:lpwstr/>
      </vt:variant>
      <vt:variant>
        <vt:i4>6029397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consultantplus://offline/ref=9B0DE3F91E097A83D39F95C5B031C1CC5D0060D4AE66BBD975A1FEDE1F59u3I</vt:lpwstr>
      </vt:variant>
      <vt:variant>
        <vt:lpwstr/>
      </vt:variant>
      <vt:variant>
        <vt:i4>393308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consultantplus://offline/ref=9B0DE3F91E097A83D39F8BC8A65D9FC85A0239DCAE60B1872BF3F88940C32053BB55uAI</vt:lpwstr>
      </vt:variant>
      <vt:variant>
        <vt:lpwstr/>
      </vt:variant>
      <vt:variant>
        <vt:i4>589825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consultantplus://offline/ref=9B0DE3F91E097A83D39F95C5B031C1CC5E0160D4A437ECDB24F4F05DuBI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Alieva</cp:lastModifiedBy>
  <cp:revision>7</cp:revision>
  <cp:lastPrinted>2019-03-12T08:13:00Z</cp:lastPrinted>
  <dcterms:created xsi:type="dcterms:W3CDTF">2019-03-05T13:02:00Z</dcterms:created>
  <dcterms:modified xsi:type="dcterms:W3CDTF">2019-03-26T13:11:00Z</dcterms:modified>
</cp:coreProperties>
</file>