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BF57C" w14:textId="77777777" w:rsidR="00B658AC" w:rsidRPr="00EA330C" w:rsidRDefault="00B658AC" w:rsidP="000E5081">
      <w:pPr>
        <w:jc w:val="right"/>
        <w:rPr>
          <w:rFonts w:ascii="Times New Roman" w:hAnsi="Times New Roman"/>
          <w:sz w:val="24"/>
        </w:rPr>
      </w:pPr>
    </w:p>
    <w:p w14:paraId="10359A73" w14:textId="77777777" w:rsidR="00C70048" w:rsidRPr="00EA330C" w:rsidRDefault="00B658AC" w:rsidP="00E240FA">
      <w:pPr>
        <w:jc w:val="right"/>
        <w:rPr>
          <w:rFonts w:ascii="Times New Roman" w:hAnsi="Times New Roman"/>
          <w:sz w:val="24"/>
        </w:rPr>
      </w:pPr>
      <w:r w:rsidRPr="00EA330C">
        <w:rPr>
          <w:rFonts w:ascii="Times New Roman" w:hAnsi="Times New Roman"/>
          <w:sz w:val="24"/>
        </w:rPr>
        <w:t>П</w:t>
      </w:r>
      <w:r w:rsidR="00C70048" w:rsidRPr="00EA330C">
        <w:rPr>
          <w:rFonts w:ascii="Times New Roman" w:hAnsi="Times New Roman"/>
          <w:sz w:val="24"/>
        </w:rPr>
        <w:t>риложение</w:t>
      </w:r>
    </w:p>
    <w:p w14:paraId="7372DFC0" w14:textId="77777777" w:rsidR="00C70048" w:rsidRPr="00EA330C" w:rsidRDefault="00C70048" w:rsidP="000E5081">
      <w:pPr>
        <w:jc w:val="right"/>
        <w:rPr>
          <w:rFonts w:ascii="Times New Roman" w:hAnsi="Times New Roman"/>
          <w:sz w:val="24"/>
        </w:rPr>
      </w:pPr>
      <w:r w:rsidRPr="00EA330C">
        <w:rPr>
          <w:rFonts w:ascii="Times New Roman" w:hAnsi="Times New Roman"/>
          <w:sz w:val="24"/>
        </w:rPr>
        <w:t xml:space="preserve">к постановлению администрации </w:t>
      </w:r>
    </w:p>
    <w:p w14:paraId="18FECEE0" w14:textId="77777777" w:rsidR="00C70048" w:rsidRPr="00EA330C" w:rsidRDefault="003B01BD" w:rsidP="000E5081">
      <w:pPr>
        <w:jc w:val="right"/>
        <w:rPr>
          <w:rFonts w:ascii="Times New Roman" w:hAnsi="Times New Roman"/>
          <w:sz w:val="24"/>
        </w:rPr>
      </w:pPr>
      <w:r w:rsidRPr="00EA330C">
        <w:rPr>
          <w:rFonts w:ascii="Times New Roman" w:hAnsi="Times New Roman"/>
          <w:sz w:val="24"/>
        </w:rPr>
        <w:t xml:space="preserve">                                                                                </w:t>
      </w:r>
      <w:r w:rsidR="00C70048" w:rsidRPr="00EA330C">
        <w:rPr>
          <w:rFonts w:ascii="Times New Roman" w:hAnsi="Times New Roman"/>
          <w:sz w:val="24"/>
        </w:rPr>
        <w:t xml:space="preserve">муниципального района </w:t>
      </w:r>
      <w:r w:rsidR="004F2165" w:rsidRPr="00EA330C">
        <w:rPr>
          <w:rFonts w:ascii="Times New Roman" w:hAnsi="Times New Roman"/>
          <w:sz w:val="24"/>
        </w:rPr>
        <w:t>«</w:t>
      </w:r>
      <w:r w:rsidR="00C70048" w:rsidRPr="00EA330C">
        <w:rPr>
          <w:rFonts w:ascii="Times New Roman" w:hAnsi="Times New Roman"/>
          <w:sz w:val="24"/>
        </w:rPr>
        <w:t>Княжпогостский</w:t>
      </w:r>
      <w:r w:rsidR="004F2165" w:rsidRPr="00EA330C">
        <w:rPr>
          <w:rFonts w:ascii="Times New Roman" w:hAnsi="Times New Roman"/>
          <w:sz w:val="24"/>
        </w:rPr>
        <w:t>»</w:t>
      </w:r>
      <w:r w:rsidR="00C70048" w:rsidRPr="00EA330C">
        <w:rPr>
          <w:rFonts w:ascii="Times New Roman" w:hAnsi="Times New Roman"/>
          <w:sz w:val="24"/>
        </w:rPr>
        <w:t xml:space="preserve"> </w:t>
      </w:r>
    </w:p>
    <w:p w14:paraId="02532040" w14:textId="746DD719" w:rsidR="00C70048" w:rsidRPr="00EA330C" w:rsidRDefault="001C4335" w:rsidP="000E5081">
      <w:pPr>
        <w:pStyle w:val="ConsPlusNormal"/>
        <w:ind w:firstLine="0"/>
        <w:jc w:val="right"/>
        <w:outlineLvl w:val="1"/>
        <w:rPr>
          <w:rFonts w:ascii="Times New Roman" w:hAnsi="Times New Roman" w:cs="Times New Roman"/>
          <w:b/>
          <w:sz w:val="24"/>
          <w:szCs w:val="24"/>
        </w:rPr>
      </w:pPr>
      <w:r w:rsidRPr="00EA330C">
        <w:rPr>
          <w:rFonts w:ascii="Times New Roman" w:hAnsi="Times New Roman" w:cs="Times New Roman"/>
          <w:sz w:val="24"/>
          <w:szCs w:val="24"/>
        </w:rPr>
        <w:t xml:space="preserve">                                                                                               </w:t>
      </w:r>
      <w:r w:rsidR="002E5543">
        <w:rPr>
          <w:rFonts w:ascii="Times New Roman" w:hAnsi="Times New Roman" w:cs="Times New Roman"/>
          <w:sz w:val="24"/>
          <w:szCs w:val="24"/>
        </w:rPr>
        <w:t>от 4 июня</w:t>
      </w:r>
      <w:r w:rsidR="00F75367" w:rsidRPr="00EA330C">
        <w:rPr>
          <w:rFonts w:ascii="Times New Roman" w:hAnsi="Times New Roman" w:cs="Times New Roman"/>
          <w:sz w:val="24"/>
          <w:szCs w:val="24"/>
        </w:rPr>
        <w:t xml:space="preserve"> </w:t>
      </w:r>
      <w:r w:rsidR="00BC548D" w:rsidRPr="00EA330C">
        <w:rPr>
          <w:rFonts w:ascii="Times New Roman" w:hAnsi="Times New Roman" w:cs="Times New Roman"/>
          <w:sz w:val="24"/>
          <w:szCs w:val="24"/>
        </w:rPr>
        <w:t>201</w:t>
      </w:r>
      <w:r w:rsidR="007849FA" w:rsidRPr="00EA330C">
        <w:rPr>
          <w:rFonts w:ascii="Times New Roman" w:hAnsi="Times New Roman" w:cs="Times New Roman"/>
          <w:sz w:val="24"/>
          <w:szCs w:val="24"/>
        </w:rPr>
        <w:t>9</w:t>
      </w:r>
      <w:r w:rsidR="00C70048" w:rsidRPr="00EA330C">
        <w:rPr>
          <w:rFonts w:ascii="Times New Roman" w:hAnsi="Times New Roman" w:cs="Times New Roman"/>
          <w:sz w:val="24"/>
          <w:szCs w:val="24"/>
        </w:rPr>
        <w:t xml:space="preserve"> г. №</w:t>
      </w:r>
      <w:r w:rsidR="002E5543">
        <w:rPr>
          <w:rFonts w:ascii="Times New Roman" w:hAnsi="Times New Roman" w:cs="Times New Roman"/>
          <w:sz w:val="24"/>
          <w:szCs w:val="24"/>
        </w:rPr>
        <w:t xml:space="preserve"> 190</w:t>
      </w:r>
    </w:p>
    <w:p w14:paraId="4A08E58E" w14:textId="77777777" w:rsidR="00957D68" w:rsidRPr="00EA330C" w:rsidRDefault="00957D68" w:rsidP="009D5C7E">
      <w:pPr>
        <w:pStyle w:val="aa"/>
        <w:ind w:firstLine="708"/>
        <w:jc w:val="both"/>
        <w:rPr>
          <w:rFonts w:ascii="Times New Roman" w:hAnsi="Times New Roman"/>
          <w:sz w:val="24"/>
          <w:szCs w:val="24"/>
        </w:rPr>
      </w:pPr>
    </w:p>
    <w:p w14:paraId="525B5C2B" w14:textId="77777777" w:rsidR="003B01BD" w:rsidRPr="00EA330C" w:rsidRDefault="003B01BD" w:rsidP="003B01BD">
      <w:pPr>
        <w:jc w:val="right"/>
        <w:rPr>
          <w:rFonts w:ascii="Times New Roman" w:hAnsi="Times New Roman"/>
          <w:sz w:val="24"/>
        </w:rPr>
      </w:pPr>
      <w:r w:rsidRPr="00EA330C">
        <w:rPr>
          <w:rFonts w:ascii="Times New Roman" w:hAnsi="Times New Roman"/>
          <w:sz w:val="24"/>
        </w:rPr>
        <w:t>«Приложение</w:t>
      </w:r>
    </w:p>
    <w:p w14:paraId="15EBB777" w14:textId="77777777" w:rsidR="003B01BD" w:rsidRPr="00EA330C" w:rsidRDefault="003B01BD" w:rsidP="003B01BD">
      <w:pPr>
        <w:jc w:val="right"/>
        <w:rPr>
          <w:rFonts w:ascii="Times New Roman" w:hAnsi="Times New Roman"/>
          <w:sz w:val="24"/>
        </w:rPr>
      </w:pPr>
      <w:r w:rsidRPr="00EA330C">
        <w:rPr>
          <w:rFonts w:ascii="Times New Roman" w:hAnsi="Times New Roman"/>
          <w:sz w:val="24"/>
        </w:rPr>
        <w:t xml:space="preserve">к постановлению администрации </w:t>
      </w:r>
    </w:p>
    <w:p w14:paraId="0EE9FB8B" w14:textId="77777777" w:rsidR="003B01BD" w:rsidRPr="00EA330C" w:rsidRDefault="003B01BD" w:rsidP="003B01BD">
      <w:pPr>
        <w:jc w:val="right"/>
        <w:rPr>
          <w:rFonts w:ascii="Times New Roman" w:hAnsi="Times New Roman"/>
          <w:sz w:val="24"/>
        </w:rPr>
      </w:pPr>
      <w:r w:rsidRPr="00EA330C">
        <w:rPr>
          <w:rFonts w:ascii="Times New Roman" w:hAnsi="Times New Roman"/>
          <w:sz w:val="24"/>
        </w:rPr>
        <w:t>муниципального района «Княжпогостский»</w:t>
      </w:r>
    </w:p>
    <w:p w14:paraId="4163B686" w14:textId="35B43B77" w:rsidR="003B01BD" w:rsidRPr="00EA330C" w:rsidRDefault="002E5543" w:rsidP="002E5543">
      <w:pPr>
        <w:jc w:val="right"/>
        <w:rPr>
          <w:rFonts w:ascii="Times New Roman" w:hAnsi="Times New Roman"/>
          <w:sz w:val="24"/>
        </w:rPr>
      </w:pPr>
      <w:r>
        <w:rPr>
          <w:rFonts w:ascii="Times New Roman" w:hAnsi="Times New Roman"/>
          <w:sz w:val="24"/>
        </w:rPr>
        <w:t>от 23</w:t>
      </w:r>
      <w:r w:rsidR="003B01BD" w:rsidRPr="00EA330C">
        <w:rPr>
          <w:rFonts w:ascii="Times New Roman" w:hAnsi="Times New Roman"/>
          <w:sz w:val="24"/>
        </w:rPr>
        <w:t xml:space="preserve"> декабря 2013 г. № 941»</w:t>
      </w:r>
    </w:p>
    <w:p w14:paraId="295E00E8" w14:textId="77777777" w:rsidR="003B01BD" w:rsidRPr="00EA330C" w:rsidRDefault="003B01BD" w:rsidP="003B01BD">
      <w:pPr>
        <w:rPr>
          <w:rFonts w:ascii="Times New Roman" w:hAnsi="Times New Roman"/>
          <w:szCs w:val="28"/>
        </w:rPr>
      </w:pPr>
    </w:p>
    <w:p w14:paraId="16559009" w14:textId="77777777" w:rsidR="003B01BD" w:rsidRPr="00EA330C" w:rsidRDefault="003B01BD" w:rsidP="003B01BD">
      <w:pPr>
        <w:rPr>
          <w:rFonts w:ascii="Times New Roman" w:hAnsi="Times New Roman"/>
          <w:szCs w:val="28"/>
        </w:rPr>
      </w:pPr>
    </w:p>
    <w:p w14:paraId="6B83753F" w14:textId="77777777" w:rsidR="003B01BD" w:rsidRPr="00EA330C" w:rsidRDefault="003B01BD" w:rsidP="003B01BD">
      <w:pPr>
        <w:rPr>
          <w:rFonts w:ascii="Times New Roman" w:hAnsi="Times New Roman"/>
          <w:szCs w:val="28"/>
        </w:rPr>
      </w:pPr>
    </w:p>
    <w:p w14:paraId="2D35D2C5" w14:textId="77777777" w:rsidR="003B01BD" w:rsidRPr="00EA330C" w:rsidRDefault="003B01BD" w:rsidP="003B01BD">
      <w:pPr>
        <w:jc w:val="center"/>
        <w:rPr>
          <w:rFonts w:ascii="Times New Roman" w:hAnsi="Times New Roman"/>
          <w:szCs w:val="28"/>
        </w:rPr>
      </w:pPr>
    </w:p>
    <w:p w14:paraId="04E3A42A" w14:textId="77777777" w:rsidR="003B01BD" w:rsidRPr="00EA330C" w:rsidRDefault="003B01BD" w:rsidP="003B01BD">
      <w:pPr>
        <w:jc w:val="center"/>
        <w:rPr>
          <w:rFonts w:ascii="Times New Roman" w:hAnsi="Times New Roman"/>
          <w:szCs w:val="28"/>
        </w:rPr>
      </w:pPr>
    </w:p>
    <w:p w14:paraId="2C1D9582" w14:textId="77777777" w:rsidR="003B01BD" w:rsidRPr="00EA330C" w:rsidRDefault="003B01BD" w:rsidP="003B01BD">
      <w:pPr>
        <w:jc w:val="center"/>
        <w:rPr>
          <w:rFonts w:ascii="Times New Roman" w:hAnsi="Times New Roman"/>
          <w:szCs w:val="28"/>
        </w:rPr>
      </w:pPr>
    </w:p>
    <w:p w14:paraId="05FD6330" w14:textId="77777777" w:rsidR="003B01BD" w:rsidRPr="00EA330C" w:rsidRDefault="003B01BD" w:rsidP="003B01BD">
      <w:pPr>
        <w:jc w:val="center"/>
        <w:rPr>
          <w:rFonts w:ascii="Times New Roman" w:hAnsi="Times New Roman"/>
          <w:szCs w:val="28"/>
        </w:rPr>
      </w:pPr>
    </w:p>
    <w:p w14:paraId="64D2DC70" w14:textId="77777777" w:rsidR="003B01BD" w:rsidRPr="00EA330C" w:rsidRDefault="003B01BD" w:rsidP="003B01BD">
      <w:pPr>
        <w:jc w:val="center"/>
        <w:rPr>
          <w:rFonts w:ascii="Times New Roman" w:hAnsi="Times New Roman"/>
          <w:szCs w:val="28"/>
        </w:rPr>
      </w:pPr>
    </w:p>
    <w:p w14:paraId="085F90C7" w14:textId="77777777" w:rsidR="003B01BD" w:rsidRPr="00EA330C" w:rsidRDefault="003B01BD" w:rsidP="003B01BD">
      <w:pPr>
        <w:jc w:val="center"/>
        <w:rPr>
          <w:rFonts w:ascii="Times New Roman" w:hAnsi="Times New Roman"/>
          <w:szCs w:val="28"/>
        </w:rPr>
      </w:pPr>
    </w:p>
    <w:p w14:paraId="5541DED6" w14:textId="77777777" w:rsidR="003B01BD" w:rsidRPr="00EA330C" w:rsidRDefault="003B01BD" w:rsidP="003B01BD">
      <w:pPr>
        <w:jc w:val="center"/>
        <w:rPr>
          <w:rFonts w:ascii="Times New Roman" w:hAnsi="Times New Roman"/>
          <w:szCs w:val="28"/>
        </w:rPr>
      </w:pPr>
    </w:p>
    <w:p w14:paraId="5B0E8897" w14:textId="77777777" w:rsidR="003B01BD" w:rsidRPr="00EA330C" w:rsidRDefault="003B01BD" w:rsidP="003B01BD">
      <w:pPr>
        <w:jc w:val="center"/>
        <w:rPr>
          <w:rFonts w:ascii="Times New Roman" w:hAnsi="Times New Roman"/>
          <w:b/>
          <w:sz w:val="32"/>
          <w:szCs w:val="28"/>
        </w:rPr>
      </w:pPr>
      <w:r w:rsidRPr="00EA330C">
        <w:rPr>
          <w:rFonts w:ascii="Times New Roman" w:hAnsi="Times New Roman"/>
          <w:b/>
          <w:sz w:val="32"/>
          <w:szCs w:val="28"/>
        </w:rPr>
        <w:t xml:space="preserve">Муниципальная программа </w:t>
      </w:r>
    </w:p>
    <w:p w14:paraId="579AE252" w14:textId="77777777" w:rsidR="00C66A4B" w:rsidRPr="00EA330C" w:rsidRDefault="003B01BD" w:rsidP="003B01BD">
      <w:pPr>
        <w:jc w:val="center"/>
        <w:rPr>
          <w:rFonts w:ascii="Times New Roman" w:hAnsi="Times New Roman"/>
          <w:b/>
          <w:sz w:val="32"/>
          <w:szCs w:val="28"/>
        </w:rPr>
      </w:pPr>
      <w:r w:rsidRPr="00EA330C">
        <w:rPr>
          <w:rFonts w:ascii="Times New Roman" w:hAnsi="Times New Roman"/>
          <w:b/>
          <w:sz w:val="32"/>
          <w:szCs w:val="28"/>
        </w:rPr>
        <w:t xml:space="preserve">«Развитие жилищного строительства и </w:t>
      </w:r>
    </w:p>
    <w:p w14:paraId="6BE938FB" w14:textId="77777777" w:rsidR="003B01BD" w:rsidRPr="00EA330C" w:rsidRDefault="003B01BD" w:rsidP="003B01BD">
      <w:pPr>
        <w:jc w:val="center"/>
        <w:rPr>
          <w:rFonts w:ascii="Times New Roman" w:hAnsi="Times New Roman"/>
          <w:b/>
          <w:sz w:val="32"/>
          <w:szCs w:val="28"/>
        </w:rPr>
      </w:pPr>
      <w:r w:rsidRPr="00EA330C">
        <w:rPr>
          <w:rFonts w:ascii="Times New Roman" w:hAnsi="Times New Roman"/>
          <w:b/>
          <w:sz w:val="32"/>
          <w:szCs w:val="28"/>
        </w:rPr>
        <w:t xml:space="preserve">жилищно-коммунального </w:t>
      </w:r>
    </w:p>
    <w:p w14:paraId="6D3BE32D" w14:textId="77777777" w:rsidR="003B01BD" w:rsidRPr="00EA330C" w:rsidRDefault="003B01BD" w:rsidP="003B01BD">
      <w:pPr>
        <w:jc w:val="center"/>
        <w:rPr>
          <w:rFonts w:ascii="Times New Roman" w:hAnsi="Times New Roman"/>
          <w:b/>
          <w:sz w:val="32"/>
          <w:szCs w:val="28"/>
        </w:rPr>
      </w:pPr>
      <w:r w:rsidRPr="00EA330C">
        <w:rPr>
          <w:rFonts w:ascii="Times New Roman" w:hAnsi="Times New Roman"/>
          <w:b/>
          <w:sz w:val="32"/>
          <w:szCs w:val="28"/>
        </w:rPr>
        <w:t xml:space="preserve">хозяйства в </w:t>
      </w:r>
      <w:proofErr w:type="spellStart"/>
      <w:r w:rsidRPr="00EA330C">
        <w:rPr>
          <w:rFonts w:ascii="Times New Roman" w:hAnsi="Times New Roman"/>
          <w:b/>
          <w:sz w:val="32"/>
          <w:szCs w:val="28"/>
        </w:rPr>
        <w:t>Княжпогостском</w:t>
      </w:r>
      <w:proofErr w:type="spellEnd"/>
      <w:r w:rsidRPr="00EA330C">
        <w:rPr>
          <w:rFonts w:ascii="Times New Roman" w:hAnsi="Times New Roman"/>
          <w:b/>
          <w:sz w:val="32"/>
          <w:szCs w:val="28"/>
        </w:rPr>
        <w:t xml:space="preserve"> районе»</w:t>
      </w:r>
    </w:p>
    <w:p w14:paraId="2D872810" w14:textId="77777777" w:rsidR="003B01BD" w:rsidRPr="00EA330C" w:rsidRDefault="003B01BD" w:rsidP="003B01BD">
      <w:pPr>
        <w:jc w:val="center"/>
        <w:rPr>
          <w:rFonts w:ascii="Times New Roman" w:hAnsi="Times New Roman"/>
          <w:szCs w:val="28"/>
        </w:rPr>
      </w:pPr>
    </w:p>
    <w:p w14:paraId="3518CB40" w14:textId="77777777" w:rsidR="003B01BD" w:rsidRPr="00EA330C" w:rsidRDefault="003B01BD" w:rsidP="003B01BD">
      <w:pPr>
        <w:jc w:val="center"/>
        <w:rPr>
          <w:rFonts w:ascii="Times New Roman" w:hAnsi="Times New Roman"/>
          <w:szCs w:val="28"/>
        </w:rPr>
      </w:pPr>
    </w:p>
    <w:p w14:paraId="133A1D23" w14:textId="77777777" w:rsidR="003B01BD" w:rsidRPr="00EA330C" w:rsidRDefault="003B01BD" w:rsidP="003B01BD">
      <w:pPr>
        <w:jc w:val="center"/>
        <w:rPr>
          <w:rFonts w:ascii="Times New Roman" w:hAnsi="Times New Roman"/>
          <w:szCs w:val="28"/>
        </w:rPr>
      </w:pPr>
    </w:p>
    <w:p w14:paraId="377C74BF" w14:textId="77777777" w:rsidR="003B01BD" w:rsidRPr="00EA330C" w:rsidRDefault="003B01BD" w:rsidP="003B01BD">
      <w:pPr>
        <w:jc w:val="center"/>
        <w:rPr>
          <w:rFonts w:ascii="Times New Roman" w:hAnsi="Times New Roman"/>
          <w:szCs w:val="28"/>
        </w:rPr>
      </w:pPr>
    </w:p>
    <w:p w14:paraId="3C97A398" w14:textId="77777777" w:rsidR="003B01BD" w:rsidRPr="00EA330C" w:rsidRDefault="003B01BD" w:rsidP="003B01BD">
      <w:pPr>
        <w:jc w:val="center"/>
        <w:rPr>
          <w:rFonts w:ascii="Times New Roman" w:hAnsi="Times New Roman"/>
          <w:szCs w:val="28"/>
        </w:rPr>
      </w:pPr>
    </w:p>
    <w:p w14:paraId="206BE0C0" w14:textId="77777777" w:rsidR="003B01BD" w:rsidRPr="00EA330C" w:rsidRDefault="003B01BD" w:rsidP="003B01BD">
      <w:pPr>
        <w:jc w:val="center"/>
        <w:rPr>
          <w:rFonts w:ascii="Times New Roman" w:hAnsi="Times New Roman"/>
          <w:szCs w:val="28"/>
        </w:rPr>
      </w:pPr>
    </w:p>
    <w:p w14:paraId="6599FA1E" w14:textId="77777777" w:rsidR="003B01BD" w:rsidRPr="00EA330C" w:rsidRDefault="003B01BD" w:rsidP="003B01BD">
      <w:pPr>
        <w:jc w:val="center"/>
        <w:rPr>
          <w:rFonts w:ascii="Times New Roman" w:hAnsi="Times New Roman"/>
          <w:szCs w:val="28"/>
        </w:rPr>
      </w:pPr>
    </w:p>
    <w:p w14:paraId="5F1D3EF7" w14:textId="77777777" w:rsidR="003B01BD" w:rsidRPr="00EA330C" w:rsidRDefault="003B01BD" w:rsidP="003B01BD">
      <w:pPr>
        <w:jc w:val="center"/>
        <w:rPr>
          <w:rFonts w:ascii="Times New Roman" w:hAnsi="Times New Roman"/>
          <w:szCs w:val="28"/>
        </w:rPr>
      </w:pPr>
    </w:p>
    <w:p w14:paraId="0005836B" w14:textId="77777777" w:rsidR="003B01BD" w:rsidRPr="00EA330C" w:rsidRDefault="003B01BD" w:rsidP="003B01BD">
      <w:pPr>
        <w:jc w:val="center"/>
        <w:rPr>
          <w:rFonts w:ascii="Times New Roman" w:hAnsi="Times New Roman"/>
          <w:szCs w:val="28"/>
        </w:rPr>
      </w:pPr>
    </w:p>
    <w:p w14:paraId="6E8F52BF" w14:textId="77777777" w:rsidR="003B01BD" w:rsidRPr="00EA330C" w:rsidRDefault="003B01BD" w:rsidP="003B01BD">
      <w:pPr>
        <w:jc w:val="center"/>
        <w:rPr>
          <w:rFonts w:ascii="Times New Roman" w:hAnsi="Times New Roman"/>
          <w:szCs w:val="28"/>
        </w:rPr>
      </w:pPr>
    </w:p>
    <w:p w14:paraId="0B66500B" w14:textId="77777777" w:rsidR="003B01BD" w:rsidRPr="00EA330C" w:rsidRDefault="003B01BD" w:rsidP="003B01BD">
      <w:pPr>
        <w:jc w:val="center"/>
        <w:rPr>
          <w:rFonts w:ascii="Times New Roman" w:hAnsi="Times New Roman"/>
          <w:szCs w:val="28"/>
        </w:rPr>
      </w:pPr>
    </w:p>
    <w:p w14:paraId="6F197190" w14:textId="77777777" w:rsidR="003B01BD" w:rsidRPr="00EA330C" w:rsidRDefault="003B01BD" w:rsidP="003B01BD">
      <w:pPr>
        <w:jc w:val="center"/>
        <w:rPr>
          <w:rFonts w:ascii="Times New Roman" w:hAnsi="Times New Roman"/>
          <w:szCs w:val="28"/>
        </w:rPr>
      </w:pPr>
    </w:p>
    <w:p w14:paraId="3E268AAA" w14:textId="77777777" w:rsidR="003B01BD" w:rsidRPr="00EA330C" w:rsidRDefault="003B01BD" w:rsidP="003B01BD">
      <w:pPr>
        <w:jc w:val="center"/>
        <w:rPr>
          <w:rFonts w:ascii="Times New Roman" w:hAnsi="Times New Roman"/>
          <w:szCs w:val="28"/>
        </w:rPr>
      </w:pPr>
    </w:p>
    <w:p w14:paraId="67A25E38" w14:textId="77777777" w:rsidR="003B01BD" w:rsidRDefault="003B01BD" w:rsidP="003B01BD">
      <w:pPr>
        <w:jc w:val="center"/>
        <w:rPr>
          <w:rFonts w:ascii="Times New Roman" w:hAnsi="Times New Roman"/>
          <w:szCs w:val="28"/>
        </w:rPr>
      </w:pPr>
    </w:p>
    <w:p w14:paraId="5B05689A" w14:textId="77777777" w:rsidR="008F1C29" w:rsidRDefault="008F1C29" w:rsidP="003B01BD">
      <w:pPr>
        <w:jc w:val="center"/>
        <w:rPr>
          <w:rFonts w:ascii="Times New Roman" w:hAnsi="Times New Roman"/>
          <w:szCs w:val="28"/>
        </w:rPr>
      </w:pPr>
    </w:p>
    <w:p w14:paraId="798AC91D" w14:textId="77777777" w:rsidR="008F1C29" w:rsidRDefault="008F1C29" w:rsidP="003B01BD">
      <w:pPr>
        <w:jc w:val="center"/>
        <w:rPr>
          <w:rFonts w:ascii="Times New Roman" w:hAnsi="Times New Roman"/>
          <w:szCs w:val="28"/>
        </w:rPr>
      </w:pPr>
    </w:p>
    <w:p w14:paraId="5C525053" w14:textId="77777777" w:rsidR="008F1C29" w:rsidRDefault="008F1C29" w:rsidP="003B01BD">
      <w:pPr>
        <w:jc w:val="center"/>
        <w:rPr>
          <w:rFonts w:ascii="Times New Roman" w:hAnsi="Times New Roman"/>
          <w:szCs w:val="28"/>
        </w:rPr>
      </w:pPr>
    </w:p>
    <w:p w14:paraId="5CE0647B" w14:textId="77777777" w:rsidR="008F1C29" w:rsidRDefault="008F1C29" w:rsidP="003B01BD">
      <w:pPr>
        <w:jc w:val="center"/>
        <w:rPr>
          <w:rFonts w:ascii="Times New Roman" w:hAnsi="Times New Roman"/>
          <w:szCs w:val="28"/>
        </w:rPr>
      </w:pPr>
    </w:p>
    <w:p w14:paraId="277BA4D7" w14:textId="77777777" w:rsidR="008F1C29" w:rsidRDefault="008F1C29" w:rsidP="003B01BD">
      <w:pPr>
        <w:jc w:val="center"/>
        <w:rPr>
          <w:rFonts w:ascii="Times New Roman" w:hAnsi="Times New Roman"/>
          <w:szCs w:val="28"/>
        </w:rPr>
      </w:pPr>
    </w:p>
    <w:p w14:paraId="4D6FA3FF" w14:textId="34E1D02C" w:rsidR="008F1C29" w:rsidRDefault="008F1C29" w:rsidP="003B01BD">
      <w:pPr>
        <w:jc w:val="center"/>
        <w:rPr>
          <w:rFonts w:ascii="Times New Roman" w:hAnsi="Times New Roman"/>
          <w:szCs w:val="28"/>
        </w:rPr>
      </w:pPr>
    </w:p>
    <w:p w14:paraId="55FBFCBA" w14:textId="77777777" w:rsidR="002E5543" w:rsidRDefault="002E5543" w:rsidP="003B01BD">
      <w:pPr>
        <w:jc w:val="center"/>
        <w:rPr>
          <w:rFonts w:ascii="Times New Roman" w:hAnsi="Times New Roman"/>
          <w:szCs w:val="28"/>
        </w:rPr>
      </w:pPr>
    </w:p>
    <w:p w14:paraId="4EF349F3" w14:textId="77777777" w:rsidR="008F1C29" w:rsidRPr="00EA330C" w:rsidRDefault="008F1C29" w:rsidP="003B01BD">
      <w:pPr>
        <w:jc w:val="center"/>
        <w:rPr>
          <w:rFonts w:ascii="Times New Roman" w:hAnsi="Times New Roman"/>
          <w:szCs w:val="28"/>
        </w:rPr>
      </w:pPr>
    </w:p>
    <w:p w14:paraId="6668C0B9" w14:textId="37B651C7" w:rsidR="002C0D82" w:rsidRDefault="002C0D82" w:rsidP="00A6766F">
      <w:pPr>
        <w:rPr>
          <w:rFonts w:ascii="Times New Roman" w:hAnsi="Times New Roman"/>
          <w:szCs w:val="28"/>
        </w:rPr>
      </w:pPr>
    </w:p>
    <w:p w14:paraId="686C0B45" w14:textId="13F936F4" w:rsidR="00CD56F7" w:rsidRDefault="00CD56F7" w:rsidP="00A6766F">
      <w:pPr>
        <w:rPr>
          <w:rFonts w:ascii="Times New Roman" w:hAnsi="Times New Roman"/>
          <w:szCs w:val="28"/>
        </w:rPr>
      </w:pPr>
    </w:p>
    <w:p w14:paraId="5ABDDCCC" w14:textId="77777777" w:rsidR="00CD56F7" w:rsidRPr="00EA330C" w:rsidRDefault="00CD56F7" w:rsidP="00A6766F">
      <w:pPr>
        <w:rPr>
          <w:rFonts w:ascii="Times New Roman" w:hAnsi="Times New Roman"/>
          <w:szCs w:val="28"/>
        </w:rPr>
      </w:pPr>
    </w:p>
    <w:p w14:paraId="5BB6640E" w14:textId="77777777" w:rsidR="00A6766F" w:rsidRPr="00EA330C" w:rsidRDefault="00A6766F" w:rsidP="00A6766F">
      <w:pPr>
        <w:rPr>
          <w:rFonts w:ascii="Times New Roman" w:hAnsi="Times New Roman"/>
          <w:b/>
          <w:sz w:val="24"/>
        </w:rPr>
      </w:pPr>
    </w:p>
    <w:p w14:paraId="7F2947AC"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lastRenderedPageBreak/>
        <w:t xml:space="preserve">Паспорт муниципальной программы </w:t>
      </w:r>
    </w:p>
    <w:p w14:paraId="6DAF8279"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 xml:space="preserve">«Развитие жилищного строительства и жилищно-коммунального хозяйства </w:t>
      </w:r>
    </w:p>
    <w:p w14:paraId="012D58DE"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 xml:space="preserve">в </w:t>
      </w:r>
      <w:proofErr w:type="spellStart"/>
      <w:r w:rsidRPr="00EA330C">
        <w:rPr>
          <w:rFonts w:ascii="Times New Roman" w:hAnsi="Times New Roman"/>
          <w:b/>
          <w:sz w:val="24"/>
        </w:rPr>
        <w:t>Княжпогостском</w:t>
      </w:r>
      <w:proofErr w:type="spellEnd"/>
      <w:r w:rsidRPr="00EA330C">
        <w:rPr>
          <w:rFonts w:ascii="Times New Roman" w:hAnsi="Times New Roman"/>
          <w:b/>
          <w:sz w:val="24"/>
        </w:rPr>
        <w:t xml:space="preserve"> районе»</w:t>
      </w:r>
    </w:p>
    <w:p w14:paraId="43B6E855" w14:textId="77777777" w:rsidR="00C85E1D" w:rsidRPr="00EA330C" w:rsidRDefault="00C85E1D" w:rsidP="00AF0A81">
      <w:pPr>
        <w:jc w:val="center"/>
        <w:rPr>
          <w:rFonts w:ascii="Times New Roman" w:hAnsi="Times New Roman"/>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22"/>
      </w:tblGrid>
      <w:tr w:rsidR="00C85E1D" w:rsidRPr="00EA330C" w14:paraId="4E0903B8" w14:textId="77777777" w:rsidTr="00C85E1D">
        <w:tc>
          <w:tcPr>
            <w:tcW w:w="1951" w:type="dxa"/>
            <w:tcBorders>
              <w:top w:val="single" w:sz="4" w:space="0" w:color="auto"/>
              <w:left w:val="single" w:sz="4" w:space="0" w:color="auto"/>
              <w:bottom w:val="single" w:sz="4" w:space="0" w:color="auto"/>
              <w:right w:val="single" w:sz="4" w:space="0" w:color="auto"/>
            </w:tcBorders>
          </w:tcPr>
          <w:p w14:paraId="5AFBDABF" w14:textId="77777777" w:rsidR="00C85E1D" w:rsidRPr="00EA330C" w:rsidRDefault="00C85E1D" w:rsidP="004372CC">
            <w:pPr>
              <w:rPr>
                <w:rFonts w:ascii="Times New Roman" w:hAnsi="Times New Roman"/>
                <w:sz w:val="24"/>
              </w:rPr>
            </w:pPr>
            <w:r w:rsidRPr="00EA330C">
              <w:rPr>
                <w:rFonts w:ascii="Times New Roman" w:hAnsi="Times New Roman"/>
                <w:sz w:val="24"/>
              </w:rPr>
              <w:t xml:space="preserve">Ответственный исполнитель </w:t>
            </w:r>
          </w:p>
          <w:p w14:paraId="0B03BCD6" w14:textId="77777777" w:rsidR="00C85E1D" w:rsidRPr="00EA330C" w:rsidRDefault="00C85E1D" w:rsidP="004372CC">
            <w:pPr>
              <w:rPr>
                <w:rFonts w:ascii="Times New Roman" w:hAnsi="Times New Roman"/>
                <w:sz w:val="24"/>
              </w:rPr>
            </w:pPr>
            <w:r w:rsidRPr="00EA330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tcPr>
          <w:p w14:paraId="2970235A" w14:textId="77777777" w:rsidR="00C85E1D" w:rsidRPr="00EA330C" w:rsidRDefault="00C85E1D" w:rsidP="004372CC">
            <w:pPr>
              <w:rPr>
                <w:rFonts w:ascii="Times New Roman" w:hAnsi="Times New Roman"/>
                <w:bCs/>
                <w:sz w:val="24"/>
              </w:rPr>
            </w:pPr>
            <w:r w:rsidRPr="00EA330C">
              <w:rPr>
                <w:rFonts w:ascii="Times New Roman" w:hAnsi="Times New Roman"/>
                <w:bCs/>
                <w:sz w:val="24"/>
              </w:rPr>
              <w:t>Управление архитектуры, строительства, жилищно-коммунального и дорожного хозяйства администрации муниципального района «Княжпогостский»</w:t>
            </w:r>
          </w:p>
        </w:tc>
      </w:tr>
      <w:tr w:rsidR="00C85E1D" w:rsidRPr="00EA330C" w14:paraId="52CB7CB6" w14:textId="77777777" w:rsidTr="00C85E1D">
        <w:tc>
          <w:tcPr>
            <w:tcW w:w="1951" w:type="dxa"/>
            <w:tcBorders>
              <w:top w:val="single" w:sz="4" w:space="0" w:color="auto"/>
              <w:left w:val="single" w:sz="4" w:space="0" w:color="auto"/>
              <w:bottom w:val="single" w:sz="4" w:space="0" w:color="auto"/>
              <w:right w:val="single" w:sz="4" w:space="0" w:color="auto"/>
            </w:tcBorders>
          </w:tcPr>
          <w:p w14:paraId="4AE08362" w14:textId="77777777" w:rsidR="00C85E1D" w:rsidRPr="00EA330C" w:rsidRDefault="00C85E1D" w:rsidP="004372CC">
            <w:pPr>
              <w:rPr>
                <w:rFonts w:ascii="Times New Roman" w:hAnsi="Times New Roman"/>
                <w:sz w:val="24"/>
              </w:rPr>
            </w:pPr>
            <w:r w:rsidRPr="00EA330C">
              <w:rPr>
                <w:rStyle w:val="30"/>
                <w:rFonts w:ascii="Times New Roman" w:hAnsi="Times New Roman"/>
                <w:spacing w:val="0"/>
                <w:sz w:val="24"/>
                <w:szCs w:val="24"/>
                <w:shd w:val="clear" w:color="auto" w:fill="auto"/>
              </w:rPr>
              <w:t>Соисполнители Программы</w:t>
            </w:r>
          </w:p>
        </w:tc>
        <w:tc>
          <w:tcPr>
            <w:tcW w:w="8222" w:type="dxa"/>
            <w:tcBorders>
              <w:top w:val="single" w:sz="4" w:space="0" w:color="auto"/>
              <w:left w:val="single" w:sz="4" w:space="0" w:color="auto"/>
              <w:bottom w:val="single" w:sz="4" w:space="0" w:color="auto"/>
              <w:right w:val="single" w:sz="4" w:space="0" w:color="auto"/>
            </w:tcBorders>
          </w:tcPr>
          <w:p w14:paraId="221D22C4"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Управление муниципальным имуществом, землями и природными ресурсами администрации муниципального района «Княжпогостский»; </w:t>
            </w:r>
            <w:r w:rsidRPr="00EA330C">
              <w:rPr>
                <w:rStyle w:val="4"/>
                <w:rFonts w:ascii="Times New Roman" w:hAnsi="Times New Roman"/>
                <w:bCs/>
                <w:spacing w:val="0"/>
                <w:sz w:val="24"/>
                <w:szCs w:val="24"/>
                <w:shd w:val="clear" w:color="auto" w:fill="auto"/>
              </w:rPr>
              <w:t>Управление образования администрации МР «Княжпогостский»; а</w:t>
            </w:r>
            <w:r w:rsidRPr="00EA330C">
              <w:rPr>
                <w:rStyle w:val="30"/>
                <w:rFonts w:ascii="Times New Roman" w:hAnsi="Times New Roman"/>
                <w:bCs/>
                <w:spacing w:val="0"/>
                <w:sz w:val="24"/>
                <w:szCs w:val="24"/>
                <w:shd w:val="clear" w:color="auto" w:fill="auto"/>
              </w:rPr>
              <w:t>дминистрации городских и сельских поселений, Политова Г.В.</w:t>
            </w:r>
          </w:p>
        </w:tc>
      </w:tr>
      <w:tr w:rsidR="00C85E1D" w:rsidRPr="00EA330C" w14:paraId="0BBCA64C" w14:textId="77777777" w:rsidTr="00C85E1D">
        <w:tc>
          <w:tcPr>
            <w:tcW w:w="1951" w:type="dxa"/>
            <w:tcBorders>
              <w:top w:val="single" w:sz="4" w:space="0" w:color="auto"/>
              <w:left w:val="single" w:sz="4" w:space="0" w:color="auto"/>
              <w:bottom w:val="single" w:sz="4" w:space="0" w:color="auto"/>
              <w:right w:val="single" w:sz="4" w:space="0" w:color="auto"/>
            </w:tcBorders>
          </w:tcPr>
          <w:p w14:paraId="637C4535" w14:textId="77777777" w:rsidR="00C85E1D" w:rsidRPr="00EA330C" w:rsidRDefault="00C85E1D" w:rsidP="004372CC">
            <w:pPr>
              <w:rPr>
                <w:rFonts w:ascii="Times New Roman" w:hAnsi="Times New Roman"/>
                <w:sz w:val="24"/>
              </w:rPr>
            </w:pPr>
            <w:r w:rsidRPr="00EA330C">
              <w:rPr>
                <w:rFonts w:ascii="Times New Roman" w:hAnsi="Times New Roman"/>
                <w:sz w:val="24"/>
              </w:rPr>
              <w:t>Подпрограммы Программы</w:t>
            </w:r>
          </w:p>
        </w:tc>
        <w:tc>
          <w:tcPr>
            <w:tcW w:w="8222" w:type="dxa"/>
            <w:tcBorders>
              <w:top w:val="single" w:sz="4" w:space="0" w:color="auto"/>
              <w:left w:val="single" w:sz="4" w:space="0" w:color="auto"/>
              <w:bottom w:val="single" w:sz="4" w:space="0" w:color="auto"/>
              <w:right w:val="single" w:sz="4" w:space="0" w:color="auto"/>
            </w:tcBorders>
          </w:tcPr>
          <w:p w14:paraId="3177DC18" w14:textId="77777777" w:rsidR="00C85E1D" w:rsidRPr="00EA330C" w:rsidRDefault="00C85E1D" w:rsidP="004372CC">
            <w:pPr>
              <w:pStyle w:val="11"/>
              <w:numPr>
                <w:ilvl w:val="0"/>
                <w:numId w:val="1"/>
              </w:numPr>
              <w:tabs>
                <w:tab w:val="left" w:pos="318"/>
              </w:tabs>
              <w:spacing w:after="0" w:line="240" w:lineRule="auto"/>
              <w:ind w:left="0" w:firstLine="0"/>
              <w:jc w:val="both"/>
              <w:rPr>
                <w:rFonts w:ascii="Times New Roman" w:hAnsi="Times New Roman"/>
                <w:bCs/>
                <w:sz w:val="24"/>
                <w:szCs w:val="24"/>
                <w:lang w:eastAsia="ru-RU"/>
              </w:rPr>
            </w:pPr>
            <w:r w:rsidRPr="00EA330C">
              <w:rPr>
                <w:rFonts w:ascii="Times New Roman" w:hAnsi="Times New Roman"/>
                <w:bCs/>
                <w:sz w:val="24"/>
                <w:szCs w:val="24"/>
                <w:lang w:eastAsia="ru-RU"/>
              </w:rPr>
              <w:t>Создание условий для обеспечения доступным и комфортным жильем населения (далее – Подпрограмма 1).</w:t>
            </w:r>
          </w:p>
          <w:p w14:paraId="5E435664" w14:textId="77777777" w:rsidR="00C85E1D" w:rsidRPr="00EA330C" w:rsidRDefault="00C85E1D" w:rsidP="004372CC">
            <w:pPr>
              <w:pStyle w:val="11"/>
              <w:numPr>
                <w:ilvl w:val="0"/>
                <w:numId w:val="1"/>
              </w:numPr>
              <w:tabs>
                <w:tab w:val="left" w:pos="318"/>
              </w:tabs>
              <w:spacing w:after="0" w:line="240" w:lineRule="auto"/>
              <w:ind w:left="0" w:firstLine="0"/>
              <w:jc w:val="both"/>
              <w:rPr>
                <w:rFonts w:ascii="Times New Roman" w:hAnsi="Times New Roman"/>
                <w:bCs/>
                <w:sz w:val="24"/>
                <w:szCs w:val="24"/>
                <w:lang w:eastAsia="ru-RU"/>
              </w:rPr>
            </w:pPr>
            <w:r w:rsidRPr="00EA330C">
              <w:rPr>
                <w:rFonts w:ascii="Times New Roman" w:hAnsi="Times New Roman"/>
                <w:bCs/>
                <w:sz w:val="24"/>
                <w:szCs w:val="24"/>
                <w:lang w:eastAsia="ru-RU"/>
              </w:rPr>
              <w:t>Обеспечение качественными жилищно-коммунальными услугами населения (далее – Подпрограмма 2).</w:t>
            </w:r>
          </w:p>
          <w:p w14:paraId="585613B7" w14:textId="77777777" w:rsidR="00C85E1D" w:rsidRPr="00EA330C" w:rsidRDefault="00C85E1D" w:rsidP="004372CC">
            <w:pPr>
              <w:numPr>
                <w:ilvl w:val="0"/>
                <w:numId w:val="1"/>
              </w:numPr>
              <w:tabs>
                <w:tab w:val="left" w:pos="317"/>
              </w:tabs>
              <w:ind w:left="34" w:firstLine="0"/>
              <w:jc w:val="both"/>
              <w:rPr>
                <w:rFonts w:ascii="Times New Roman" w:hAnsi="Times New Roman"/>
                <w:bCs/>
                <w:sz w:val="24"/>
              </w:rPr>
            </w:pPr>
            <w:r w:rsidRPr="00EA330C">
              <w:rPr>
                <w:rFonts w:ascii="Times New Roman" w:hAnsi="Times New Roman"/>
                <w:bCs/>
                <w:sz w:val="24"/>
              </w:rPr>
              <w:t>Градостроительная деятельность (далее - Подпрограмма 3).</w:t>
            </w:r>
          </w:p>
          <w:p w14:paraId="793F4811" w14:textId="77777777" w:rsidR="00C85E1D" w:rsidRPr="00EA330C" w:rsidRDefault="00C85E1D" w:rsidP="004372CC">
            <w:pPr>
              <w:numPr>
                <w:ilvl w:val="0"/>
                <w:numId w:val="1"/>
              </w:numPr>
              <w:tabs>
                <w:tab w:val="left" w:pos="176"/>
                <w:tab w:val="left" w:pos="317"/>
              </w:tabs>
              <w:ind w:left="34" w:firstLine="0"/>
              <w:jc w:val="both"/>
              <w:rPr>
                <w:rFonts w:ascii="Times New Roman" w:hAnsi="Times New Roman"/>
                <w:bCs/>
                <w:sz w:val="24"/>
              </w:rPr>
            </w:pPr>
            <w:r w:rsidRPr="00EA330C">
              <w:rPr>
                <w:rFonts w:ascii="Times New Roman" w:hAnsi="Times New Roman"/>
                <w:bCs/>
                <w:sz w:val="24"/>
              </w:rPr>
              <w:t>Формирование городской среды (далее – Подпрограмма 4)</w:t>
            </w:r>
          </w:p>
        </w:tc>
      </w:tr>
      <w:tr w:rsidR="00C85E1D" w:rsidRPr="00EA330C" w14:paraId="16FFC8F2" w14:textId="77777777" w:rsidTr="00C85E1D">
        <w:tc>
          <w:tcPr>
            <w:tcW w:w="1951" w:type="dxa"/>
            <w:tcBorders>
              <w:top w:val="single" w:sz="4" w:space="0" w:color="auto"/>
              <w:left w:val="single" w:sz="4" w:space="0" w:color="auto"/>
              <w:bottom w:val="single" w:sz="4" w:space="0" w:color="auto"/>
              <w:right w:val="single" w:sz="4" w:space="0" w:color="auto"/>
            </w:tcBorders>
          </w:tcPr>
          <w:p w14:paraId="5F44574C" w14:textId="77777777" w:rsidR="00C85E1D" w:rsidRPr="00EA330C" w:rsidRDefault="00C85E1D" w:rsidP="004372CC">
            <w:pPr>
              <w:rPr>
                <w:rFonts w:ascii="Times New Roman" w:hAnsi="Times New Roman"/>
                <w:sz w:val="24"/>
              </w:rPr>
            </w:pPr>
            <w:r w:rsidRPr="00EA330C">
              <w:rPr>
                <w:rFonts w:ascii="Times New Roman" w:hAnsi="Times New Roman"/>
                <w:sz w:val="24"/>
              </w:rPr>
              <w:t xml:space="preserve">Программно-целевые </w:t>
            </w:r>
          </w:p>
          <w:p w14:paraId="5BD5E675" w14:textId="77777777" w:rsidR="00C85E1D" w:rsidRPr="00EA330C" w:rsidRDefault="00C85E1D" w:rsidP="004372CC">
            <w:pPr>
              <w:rPr>
                <w:rFonts w:ascii="Times New Roman" w:hAnsi="Times New Roman"/>
                <w:sz w:val="24"/>
              </w:rPr>
            </w:pPr>
            <w:r w:rsidRPr="00EA330C">
              <w:rPr>
                <w:rFonts w:ascii="Times New Roman" w:hAnsi="Times New Roman"/>
                <w:sz w:val="24"/>
              </w:rPr>
              <w:t>инструменты программ</w:t>
            </w:r>
          </w:p>
        </w:tc>
        <w:tc>
          <w:tcPr>
            <w:tcW w:w="8222" w:type="dxa"/>
            <w:tcBorders>
              <w:top w:val="single" w:sz="4" w:space="0" w:color="auto"/>
              <w:left w:val="single" w:sz="4" w:space="0" w:color="auto"/>
              <w:bottom w:val="single" w:sz="4" w:space="0" w:color="auto"/>
              <w:right w:val="single" w:sz="4" w:space="0" w:color="auto"/>
            </w:tcBorders>
          </w:tcPr>
          <w:p w14:paraId="37F70D44" w14:textId="1A2E266E" w:rsidR="00A6766F" w:rsidRPr="00EA330C" w:rsidRDefault="00A6766F" w:rsidP="00C85E1D">
            <w:pPr>
              <w:rPr>
                <w:rFonts w:ascii="Times New Roman" w:hAnsi="Times New Roman"/>
                <w:bCs/>
                <w:sz w:val="24"/>
              </w:rPr>
            </w:pPr>
            <w:r w:rsidRPr="00EA330C">
              <w:rPr>
                <w:rFonts w:ascii="Times New Roman" w:hAnsi="Times New Roman"/>
                <w:bCs/>
                <w:sz w:val="24"/>
              </w:rPr>
              <w:t xml:space="preserve">- адресная программа </w:t>
            </w:r>
            <w:bookmarkStart w:id="0" w:name="_Hlk8917451"/>
            <w:r w:rsidRPr="00EA330C">
              <w:rPr>
                <w:rFonts w:ascii="Times New Roman" w:hAnsi="Times New Roman"/>
                <w:bCs/>
                <w:sz w:val="24"/>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r w:rsidR="00703036">
              <w:rPr>
                <w:rFonts w:ascii="Times New Roman" w:hAnsi="Times New Roman"/>
                <w:bCs/>
                <w:sz w:val="24"/>
              </w:rPr>
              <w:t>)</w:t>
            </w:r>
            <w:r w:rsidRPr="00EA330C">
              <w:rPr>
                <w:rFonts w:ascii="Times New Roman" w:hAnsi="Times New Roman"/>
                <w:bCs/>
                <w:sz w:val="24"/>
              </w:rPr>
              <w:t>»</w:t>
            </w:r>
            <w:bookmarkEnd w:id="0"/>
          </w:p>
          <w:p w14:paraId="1BC4BFB9" w14:textId="77777777" w:rsidR="00C85E1D" w:rsidRPr="00EA330C" w:rsidRDefault="00C85E1D" w:rsidP="00C85E1D">
            <w:pPr>
              <w:rPr>
                <w:rFonts w:ascii="Times New Roman" w:hAnsi="Times New Roman"/>
                <w:bCs/>
                <w:sz w:val="24"/>
              </w:rPr>
            </w:pPr>
            <w:r w:rsidRPr="00EA330C">
              <w:rPr>
                <w:rFonts w:ascii="Times New Roman" w:hAnsi="Times New Roman"/>
                <w:bCs/>
                <w:sz w:val="24"/>
              </w:rPr>
              <w:t>- снос ветхих и аварийных домов</w:t>
            </w:r>
            <w:r w:rsidR="00A6766F" w:rsidRPr="00EA330C">
              <w:rPr>
                <w:rFonts w:ascii="Times New Roman" w:hAnsi="Times New Roman"/>
                <w:bCs/>
                <w:sz w:val="24"/>
              </w:rPr>
              <w:t xml:space="preserve"> в рамках реализации </w:t>
            </w:r>
            <w:r w:rsidR="00DB1E41" w:rsidRPr="00EA330C">
              <w:rPr>
                <w:rFonts w:ascii="Times New Roman" w:hAnsi="Times New Roman"/>
                <w:bCs/>
                <w:sz w:val="24"/>
              </w:rPr>
              <w:t>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p w14:paraId="65FBE3C3" w14:textId="77777777" w:rsidR="00C85E1D" w:rsidRPr="00EA330C" w:rsidRDefault="00C85E1D" w:rsidP="00C85E1D">
            <w:pPr>
              <w:rPr>
                <w:rFonts w:ascii="Times New Roman" w:hAnsi="Times New Roman"/>
                <w:bCs/>
                <w:sz w:val="24"/>
              </w:rPr>
            </w:pPr>
            <w:r w:rsidRPr="00EA330C">
              <w:rPr>
                <w:rFonts w:ascii="Times New Roman" w:hAnsi="Times New Roman"/>
                <w:bCs/>
                <w:sz w:val="24"/>
              </w:rPr>
              <w:t>- газификация населённых пунктов</w:t>
            </w:r>
          </w:p>
          <w:p w14:paraId="0B5D9B97" w14:textId="77777777" w:rsidR="00C85E1D" w:rsidRPr="00EA330C" w:rsidRDefault="00C85E1D" w:rsidP="00C85E1D">
            <w:pPr>
              <w:rPr>
                <w:rFonts w:ascii="Times New Roman" w:hAnsi="Times New Roman"/>
                <w:bCs/>
                <w:sz w:val="24"/>
              </w:rPr>
            </w:pPr>
            <w:r w:rsidRPr="00EA330C">
              <w:rPr>
                <w:rFonts w:ascii="Times New Roman" w:hAnsi="Times New Roman"/>
                <w:bCs/>
                <w:sz w:val="24"/>
              </w:rPr>
              <w:t>- Программа комплексного развития систем коммунальной инфраструктуры муниципального образования МР "Княжпогостский;</w:t>
            </w:r>
          </w:p>
          <w:p w14:paraId="2126AAFA" w14:textId="77777777" w:rsidR="00C85E1D" w:rsidRPr="00EA330C" w:rsidRDefault="00C85E1D" w:rsidP="00C85E1D">
            <w:pPr>
              <w:rPr>
                <w:rFonts w:ascii="Times New Roman" w:hAnsi="Times New Roman"/>
                <w:bCs/>
                <w:sz w:val="24"/>
              </w:rPr>
            </w:pPr>
            <w:r w:rsidRPr="00EA330C">
              <w:rPr>
                <w:rFonts w:ascii="Times New Roman" w:hAnsi="Times New Roman"/>
                <w:bCs/>
                <w:sz w:val="24"/>
              </w:rPr>
              <w:t>- инвентаризация жилищного фонда;</w:t>
            </w:r>
          </w:p>
          <w:p w14:paraId="6379F85C" w14:textId="77777777" w:rsidR="00C85E1D" w:rsidRPr="00EA330C" w:rsidRDefault="00C85E1D" w:rsidP="00C85E1D">
            <w:pPr>
              <w:rPr>
                <w:rFonts w:ascii="Times New Roman" w:hAnsi="Times New Roman"/>
                <w:bCs/>
                <w:sz w:val="24"/>
              </w:rPr>
            </w:pPr>
            <w:r w:rsidRPr="00EA330C">
              <w:rPr>
                <w:rFonts w:ascii="Times New Roman" w:hAnsi="Times New Roman"/>
                <w:bCs/>
                <w:sz w:val="24"/>
              </w:rPr>
              <w:t>-градостроительная деятельность;</w:t>
            </w:r>
          </w:p>
          <w:p w14:paraId="5939BC75" w14:textId="77777777" w:rsidR="00C85E1D" w:rsidRPr="00EA330C" w:rsidRDefault="00C85E1D" w:rsidP="00C85E1D">
            <w:pPr>
              <w:rPr>
                <w:rFonts w:ascii="Times New Roman" w:hAnsi="Times New Roman"/>
                <w:bCs/>
                <w:sz w:val="24"/>
              </w:rPr>
            </w:pPr>
            <w:r w:rsidRPr="00EA330C">
              <w:rPr>
                <w:rFonts w:ascii="Times New Roman" w:hAnsi="Times New Roman"/>
                <w:bCs/>
                <w:sz w:val="24"/>
              </w:rPr>
              <w:t>- Реализация проектов по формированию городской среды</w:t>
            </w:r>
          </w:p>
        </w:tc>
      </w:tr>
      <w:tr w:rsidR="00C85E1D" w:rsidRPr="00EA330C" w14:paraId="6EBB9B4C" w14:textId="77777777" w:rsidTr="00C85E1D">
        <w:tc>
          <w:tcPr>
            <w:tcW w:w="1951" w:type="dxa"/>
            <w:tcBorders>
              <w:top w:val="single" w:sz="4" w:space="0" w:color="auto"/>
              <w:left w:val="single" w:sz="4" w:space="0" w:color="auto"/>
              <w:bottom w:val="single" w:sz="4" w:space="0" w:color="auto"/>
              <w:right w:val="single" w:sz="4" w:space="0" w:color="auto"/>
            </w:tcBorders>
          </w:tcPr>
          <w:p w14:paraId="6DCCA9BA" w14:textId="77777777" w:rsidR="00C85E1D" w:rsidRPr="00EA330C" w:rsidRDefault="00C85E1D" w:rsidP="004372CC">
            <w:pPr>
              <w:rPr>
                <w:rFonts w:ascii="Times New Roman" w:hAnsi="Times New Roman"/>
                <w:sz w:val="24"/>
              </w:rPr>
            </w:pPr>
            <w:r w:rsidRPr="00EA330C">
              <w:rPr>
                <w:rFonts w:ascii="Times New Roman" w:hAnsi="Times New Roman"/>
                <w:sz w:val="24"/>
              </w:rPr>
              <w:t>Цель Программы</w:t>
            </w:r>
          </w:p>
        </w:tc>
        <w:tc>
          <w:tcPr>
            <w:tcW w:w="8222" w:type="dxa"/>
            <w:tcBorders>
              <w:top w:val="single" w:sz="4" w:space="0" w:color="auto"/>
              <w:left w:val="single" w:sz="4" w:space="0" w:color="auto"/>
              <w:bottom w:val="single" w:sz="4" w:space="0" w:color="auto"/>
              <w:right w:val="single" w:sz="4" w:space="0" w:color="auto"/>
            </w:tcBorders>
          </w:tcPr>
          <w:p w14:paraId="5F983F27" w14:textId="77777777" w:rsidR="00C85E1D" w:rsidRPr="00EA330C" w:rsidRDefault="00C85E1D" w:rsidP="00C85E1D">
            <w:pPr>
              <w:rPr>
                <w:rFonts w:ascii="Times New Roman" w:hAnsi="Times New Roman"/>
                <w:bCs/>
                <w:sz w:val="24"/>
              </w:rPr>
            </w:pPr>
            <w:r w:rsidRPr="00EA330C">
              <w:rPr>
                <w:rFonts w:ascii="Times New Roman" w:hAnsi="Times New Roman"/>
                <w:bCs/>
                <w:sz w:val="24"/>
              </w:rPr>
              <w:t>развитие жилищного строительства и жилищно-коммунального хозяйства на территории Княжпогостского района</w:t>
            </w:r>
          </w:p>
        </w:tc>
      </w:tr>
      <w:tr w:rsidR="00C85E1D" w:rsidRPr="00EA330C" w14:paraId="5B25AA3D" w14:textId="77777777" w:rsidTr="00C85E1D">
        <w:tc>
          <w:tcPr>
            <w:tcW w:w="1951" w:type="dxa"/>
            <w:tcBorders>
              <w:top w:val="single" w:sz="4" w:space="0" w:color="auto"/>
              <w:left w:val="single" w:sz="4" w:space="0" w:color="auto"/>
              <w:bottom w:val="single" w:sz="4" w:space="0" w:color="auto"/>
              <w:right w:val="single" w:sz="4" w:space="0" w:color="auto"/>
            </w:tcBorders>
          </w:tcPr>
          <w:p w14:paraId="2E41B489" w14:textId="77777777" w:rsidR="00C85E1D" w:rsidRPr="00EA330C" w:rsidRDefault="00C85E1D" w:rsidP="004372CC">
            <w:pPr>
              <w:rPr>
                <w:rFonts w:ascii="Times New Roman" w:hAnsi="Times New Roman"/>
                <w:sz w:val="24"/>
              </w:rPr>
            </w:pPr>
            <w:r w:rsidRPr="00EA330C">
              <w:rPr>
                <w:rFonts w:ascii="Times New Roman" w:hAnsi="Times New Roman"/>
                <w:sz w:val="24"/>
              </w:rPr>
              <w:t>Задачи Программы</w:t>
            </w:r>
          </w:p>
        </w:tc>
        <w:tc>
          <w:tcPr>
            <w:tcW w:w="8222" w:type="dxa"/>
            <w:tcBorders>
              <w:top w:val="single" w:sz="4" w:space="0" w:color="auto"/>
              <w:left w:val="single" w:sz="4" w:space="0" w:color="auto"/>
              <w:bottom w:val="single" w:sz="4" w:space="0" w:color="auto"/>
              <w:right w:val="single" w:sz="4" w:space="0" w:color="auto"/>
            </w:tcBorders>
          </w:tcPr>
          <w:p w14:paraId="29B7C469" w14:textId="77777777" w:rsidR="00C85E1D" w:rsidRPr="008F1C29" w:rsidRDefault="00C85E1D" w:rsidP="00C85E1D">
            <w:pPr>
              <w:rPr>
                <w:rFonts w:ascii="Times New Roman" w:hAnsi="Times New Roman"/>
                <w:bCs/>
                <w:sz w:val="24"/>
              </w:rPr>
            </w:pPr>
            <w:r w:rsidRPr="008F1C29">
              <w:rPr>
                <w:rFonts w:ascii="Times New Roman" w:hAnsi="Times New Roman"/>
                <w:bCs/>
                <w:sz w:val="24"/>
              </w:rPr>
              <w:t>- создание условий для повышения качественных характеристик жилищного фонда;</w:t>
            </w:r>
          </w:p>
          <w:p w14:paraId="09F6C56B" w14:textId="77777777" w:rsidR="00C85E1D" w:rsidRPr="008F1C29" w:rsidRDefault="00C85E1D" w:rsidP="00C85E1D">
            <w:pPr>
              <w:rPr>
                <w:rFonts w:ascii="Times New Roman" w:hAnsi="Times New Roman"/>
                <w:bCs/>
                <w:sz w:val="24"/>
              </w:rPr>
            </w:pPr>
            <w:r w:rsidRPr="008F1C29">
              <w:rPr>
                <w:rFonts w:ascii="Times New Roman" w:hAnsi="Times New Roman"/>
                <w:bCs/>
                <w:sz w:val="24"/>
              </w:rPr>
              <w:t xml:space="preserve">- предоставление отдельным категориям граждан земельных участков для жилищного строительства; </w:t>
            </w:r>
          </w:p>
          <w:p w14:paraId="5B00421B" w14:textId="77777777" w:rsidR="00C85E1D" w:rsidRPr="008F1C29" w:rsidRDefault="00C85E1D" w:rsidP="00C85E1D">
            <w:pPr>
              <w:rPr>
                <w:rFonts w:ascii="Times New Roman" w:hAnsi="Times New Roman"/>
                <w:bCs/>
                <w:sz w:val="24"/>
              </w:rPr>
            </w:pPr>
            <w:r w:rsidRPr="008F1C29">
              <w:rPr>
                <w:rFonts w:ascii="Times New Roman" w:hAnsi="Times New Roman"/>
                <w:bCs/>
                <w:sz w:val="24"/>
              </w:rPr>
              <w:t xml:space="preserve">- обеспечение отдельных категорий граждан земельными участками и жилыми помещениями; </w:t>
            </w:r>
          </w:p>
          <w:p w14:paraId="33F4F467" w14:textId="77777777" w:rsidR="00C85E1D" w:rsidRPr="008F1C29" w:rsidRDefault="00C85E1D" w:rsidP="00C85E1D">
            <w:pPr>
              <w:rPr>
                <w:rFonts w:ascii="Times New Roman" w:hAnsi="Times New Roman"/>
                <w:bCs/>
                <w:sz w:val="24"/>
              </w:rPr>
            </w:pPr>
            <w:r w:rsidRPr="008F1C29">
              <w:rPr>
                <w:rFonts w:ascii="Times New Roman" w:hAnsi="Times New Roman"/>
                <w:bCs/>
                <w:sz w:val="24"/>
              </w:rPr>
              <w:t xml:space="preserve">- повышение уровня газификации населенных пунктов Княжпогостского района и создание </w:t>
            </w:r>
            <w:proofErr w:type="gramStart"/>
            <w:r w:rsidRPr="008F1C29">
              <w:rPr>
                <w:rFonts w:ascii="Times New Roman" w:hAnsi="Times New Roman"/>
                <w:bCs/>
                <w:sz w:val="24"/>
              </w:rPr>
              <w:t>на  этой</w:t>
            </w:r>
            <w:proofErr w:type="gramEnd"/>
            <w:r w:rsidRPr="008F1C29">
              <w:rPr>
                <w:rFonts w:ascii="Times New Roman" w:hAnsi="Times New Roman"/>
                <w:bCs/>
                <w:sz w:val="24"/>
              </w:rPr>
              <w:t xml:space="preserve"> основе условий для повышения уровня жизнеобеспечения и благосостояния населения;</w:t>
            </w:r>
          </w:p>
          <w:p w14:paraId="5750F127" w14:textId="77777777" w:rsidR="00C85E1D" w:rsidRPr="008F1C29" w:rsidRDefault="00C85E1D" w:rsidP="00C85E1D">
            <w:pPr>
              <w:rPr>
                <w:rFonts w:ascii="Times New Roman" w:hAnsi="Times New Roman"/>
                <w:bCs/>
                <w:sz w:val="24"/>
              </w:rPr>
            </w:pPr>
            <w:r w:rsidRPr="008F1C29">
              <w:rPr>
                <w:rFonts w:ascii="Times New Roman" w:hAnsi="Times New Roman"/>
                <w:bCs/>
                <w:sz w:val="24"/>
              </w:rPr>
              <w:t>- развитие систем коммунальной инфраструктуры;</w:t>
            </w:r>
          </w:p>
          <w:p w14:paraId="574047EC" w14:textId="77777777" w:rsidR="00C85E1D" w:rsidRPr="008F1C29" w:rsidRDefault="00C85E1D" w:rsidP="00C85E1D">
            <w:pPr>
              <w:rPr>
                <w:rFonts w:ascii="Times New Roman" w:hAnsi="Times New Roman"/>
                <w:bCs/>
                <w:sz w:val="24"/>
              </w:rPr>
            </w:pPr>
            <w:r w:rsidRPr="008F1C29">
              <w:rPr>
                <w:rFonts w:ascii="Times New Roman" w:hAnsi="Times New Roman"/>
                <w:bCs/>
                <w:sz w:val="24"/>
              </w:rPr>
              <w:t>- инвентаризация жилищного фонда;</w:t>
            </w:r>
          </w:p>
          <w:p w14:paraId="58141202" w14:textId="77777777" w:rsidR="00C85E1D" w:rsidRPr="008F1C29" w:rsidRDefault="00C85E1D" w:rsidP="00C85E1D">
            <w:pPr>
              <w:rPr>
                <w:rFonts w:ascii="Times New Roman" w:hAnsi="Times New Roman"/>
                <w:bCs/>
                <w:sz w:val="24"/>
              </w:rPr>
            </w:pPr>
            <w:r w:rsidRPr="008F1C29">
              <w:rPr>
                <w:rFonts w:ascii="Times New Roman" w:hAnsi="Times New Roman"/>
                <w:bCs/>
                <w:sz w:val="24"/>
              </w:rPr>
              <w:t>- обеспечение эффективной градостроительной деятельности.</w:t>
            </w:r>
          </w:p>
          <w:p w14:paraId="1503B870" w14:textId="77777777" w:rsidR="00C85E1D" w:rsidRPr="008F1C29" w:rsidRDefault="00C85E1D" w:rsidP="008F1C29">
            <w:pPr>
              <w:tabs>
                <w:tab w:val="left" w:pos="627"/>
              </w:tabs>
              <w:jc w:val="both"/>
              <w:rPr>
                <w:rFonts w:ascii="Times New Roman" w:hAnsi="Times New Roman"/>
                <w:sz w:val="26"/>
                <w:szCs w:val="26"/>
              </w:rPr>
            </w:pPr>
            <w:r w:rsidRPr="008F1C29">
              <w:rPr>
                <w:rFonts w:ascii="Times New Roman" w:hAnsi="Times New Roman"/>
                <w:bCs/>
                <w:sz w:val="24"/>
              </w:rPr>
              <w:t>- Обеспечение освещения дворовых территорий, установка скамеек, урн для мусора.</w:t>
            </w:r>
          </w:p>
          <w:p w14:paraId="4AC74EC5" w14:textId="77777777" w:rsidR="00C85E1D" w:rsidRPr="008F1C29" w:rsidRDefault="00C85E1D" w:rsidP="00C85E1D">
            <w:pPr>
              <w:rPr>
                <w:rFonts w:ascii="Times New Roman" w:hAnsi="Times New Roman"/>
                <w:bCs/>
                <w:sz w:val="24"/>
              </w:rPr>
            </w:pPr>
            <w:r w:rsidRPr="008F1C29">
              <w:rPr>
                <w:rFonts w:ascii="Times New Roman" w:hAnsi="Times New Roman"/>
                <w:bCs/>
                <w:sz w:val="24"/>
              </w:rPr>
              <w:t>- Обеспечение мероприятий по улучшению условий нахождения граждан в общественных местах.</w:t>
            </w:r>
          </w:p>
        </w:tc>
      </w:tr>
      <w:tr w:rsidR="00C85E1D" w:rsidRPr="00EA330C" w14:paraId="0CF0586C" w14:textId="77777777" w:rsidTr="00C85E1D">
        <w:tc>
          <w:tcPr>
            <w:tcW w:w="1951" w:type="dxa"/>
            <w:tcBorders>
              <w:top w:val="single" w:sz="4" w:space="0" w:color="auto"/>
              <w:left w:val="single" w:sz="4" w:space="0" w:color="auto"/>
              <w:bottom w:val="single" w:sz="4" w:space="0" w:color="auto"/>
              <w:right w:val="single" w:sz="4" w:space="0" w:color="auto"/>
            </w:tcBorders>
          </w:tcPr>
          <w:p w14:paraId="4F00DBB9" w14:textId="77777777" w:rsidR="00C85E1D" w:rsidRPr="00EA330C" w:rsidRDefault="00C85E1D" w:rsidP="004372CC">
            <w:pPr>
              <w:rPr>
                <w:rFonts w:ascii="Times New Roman" w:hAnsi="Times New Roman"/>
                <w:sz w:val="24"/>
              </w:rPr>
            </w:pPr>
            <w:r w:rsidRPr="00EA330C">
              <w:rPr>
                <w:rFonts w:ascii="Times New Roman" w:hAnsi="Times New Roman"/>
                <w:sz w:val="24"/>
              </w:rPr>
              <w:t>Целевые индикаторы и показатели Программы</w:t>
            </w:r>
          </w:p>
        </w:tc>
        <w:tc>
          <w:tcPr>
            <w:tcW w:w="8222" w:type="dxa"/>
            <w:tcBorders>
              <w:top w:val="single" w:sz="4" w:space="0" w:color="auto"/>
              <w:left w:val="single" w:sz="4" w:space="0" w:color="auto"/>
              <w:bottom w:val="single" w:sz="4" w:space="0" w:color="auto"/>
              <w:right w:val="single" w:sz="4" w:space="0" w:color="auto"/>
            </w:tcBorders>
          </w:tcPr>
          <w:p w14:paraId="6EFA21D2"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Целевые индикаторы и показатели </w:t>
            </w:r>
            <w:proofErr w:type="gramStart"/>
            <w:r w:rsidRPr="00EA330C">
              <w:rPr>
                <w:rFonts w:ascii="Times New Roman" w:hAnsi="Times New Roman"/>
                <w:bCs/>
                <w:sz w:val="24"/>
              </w:rPr>
              <w:t>подпрограмм,  включенных</w:t>
            </w:r>
            <w:proofErr w:type="gramEnd"/>
            <w:r w:rsidRPr="00EA330C">
              <w:rPr>
                <w:rFonts w:ascii="Times New Roman" w:hAnsi="Times New Roman"/>
                <w:bCs/>
                <w:sz w:val="24"/>
              </w:rPr>
              <w:t xml:space="preserve">  в состав Программы, приводятся в паспортах подпрограмм       </w:t>
            </w:r>
          </w:p>
        </w:tc>
      </w:tr>
      <w:tr w:rsidR="00C85E1D" w:rsidRPr="00EA330C" w14:paraId="0839013C" w14:textId="77777777" w:rsidTr="00C85E1D">
        <w:tc>
          <w:tcPr>
            <w:tcW w:w="1951" w:type="dxa"/>
            <w:tcBorders>
              <w:top w:val="single" w:sz="4" w:space="0" w:color="auto"/>
              <w:left w:val="single" w:sz="4" w:space="0" w:color="auto"/>
              <w:bottom w:val="single" w:sz="4" w:space="0" w:color="auto"/>
              <w:right w:val="single" w:sz="4" w:space="0" w:color="auto"/>
            </w:tcBorders>
          </w:tcPr>
          <w:p w14:paraId="7B7CE6B2" w14:textId="77777777" w:rsidR="00C85E1D" w:rsidRPr="00EA330C" w:rsidRDefault="00C85E1D" w:rsidP="004372CC">
            <w:pPr>
              <w:rPr>
                <w:rFonts w:ascii="Times New Roman" w:hAnsi="Times New Roman"/>
                <w:sz w:val="24"/>
              </w:rPr>
            </w:pPr>
            <w:r w:rsidRPr="00EA330C">
              <w:rPr>
                <w:rFonts w:ascii="Times New Roman" w:hAnsi="Times New Roman"/>
                <w:sz w:val="24"/>
              </w:rPr>
              <w:lastRenderedPageBreak/>
              <w:t xml:space="preserve">Этапы и сроки реализации </w:t>
            </w:r>
          </w:p>
          <w:p w14:paraId="01AB351A" w14:textId="77777777" w:rsidR="00C85E1D" w:rsidRPr="00EA330C" w:rsidRDefault="00C85E1D" w:rsidP="004372CC">
            <w:pPr>
              <w:rPr>
                <w:rFonts w:ascii="Times New Roman" w:hAnsi="Times New Roman"/>
                <w:sz w:val="24"/>
              </w:rPr>
            </w:pPr>
            <w:r w:rsidRPr="00EA330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tcPr>
          <w:p w14:paraId="2020D26E" w14:textId="77777777" w:rsidR="00C85E1D" w:rsidRPr="00EA330C" w:rsidRDefault="00C85E1D" w:rsidP="00C85E1D">
            <w:pPr>
              <w:rPr>
                <w:rFonts w:ascii="Times New Roman" w:hAnsi="Times New Roman"/>
                <w:bCs/>
                <w:sz w:val="24"/>
              </w:rPr>
            </w:pPr>
            <w:r w:rsidRPr="00EA330C">
              <w:rPr>
                <w:rFonts w:ascii="Times New Roman" w:hAnsi="Times New Roman"/>
                <w:bCs/>
                <w:sz w:val="24"/>
              </w:rPr>
              <w:t>2014-2020 годы</w:t>
            </w:r>
          </w:p>
          <w:p w14:paraId="26359158" w14:textId="77777777" w:rsidR="00C85E1D" w:rsidRPr="00EA330C" w:rsidRDefault="00C85E1D" w:rsidP="00C85E1D">
            <w:pPr>
              <w:rPr>
                <w:rFonts w:ascii="Times New Roman" w:hAnsi="Times New Roman"/>
                <w:bCs/>
                <w:sz w:val="24"/>
              </w:rPr>
            </w:pPr>
          </w:p>
          <w:p w14:paraId="70159D1B" w14:textId="77777777" w:rsidR="00C85E1D" w:rsidRPr="00EA330C" w:rsidRDefault="00C85E1D" w:rsidP="00C85E1D">
            <w:pPr>
              <w:rPr>
                <w:rFonts w:ascii="Times New Roman" w:hAnsi="Times New Roman"/>
                <w:bCs/>
                <w:sz w:val="24"/>
              </w:rPr>
            </w:pPr>
          </w:p>
        </w:tc>
      </w:tr>
      <w:tr w:rsidR="00C85E1D" w:rsidRPr="00EA330C" w14:paraId="50F66A14" w14:textId="77777777" w:rsidTr="00C85E1D">
        <w:tc>
          <w:tcPr>
            <w:tcW w:w="1951" w:type="dxa"/>
            <w:tcBorders>
              <w:top w:val="single" w:sz="4" w:space="0" w:color="auto"/>
              <w:left w:val="single" w:sz="4" w:space="0" w:color="auto"/>
              <w:bottom w:val="single" w:sz="4" w:space="0" w:color="auto"/>
              <w:right w:val="single" w:sz="4" w:space="0" w:color="auto"/>
            </w:tcBorders>
          </w:tcPr>
          <w:p w14:paraId="0DF107FB" w14:textId="77777777" w:rsidR="00C85E1D" w:rsidRPr="00EA330C" w:rsidRDefault="00C85E1D" w:rsidP="004372CC">
            <w:pPr>
              <w:rPr>
                <w:rFonts w:ascii="Times New Roman" w:hAnsi="Times New Roman"/>
                <w:sz w:val="24"/>
              </w:rPr>
            </w:pPr>
            <w:r w:rsidRPr="00EA330C">
              <w:rPr>
                <w:rFonts w:ascii="Times New Roman" w:hAnsi="Times New Roman"/>
                <w:sz w:val="24"/>
              </w:rPr>
              <w:t xml:space="preserve">Объемы финансирования </w:t>
            </w:r>
          </w:p>
          <w:p w14:paraId="72CBEFF6" w14:textId="77777777" w:rsidR="00C85E1D" w:rsidRPr="00EA330C" w:rsidRDefault="00C85E1D" w:rsidP="004372CC">
            <w:pPr>
              <w:rPr>
                <w:rFonts w:ascii="Times New Roman" w:hAnsi="Times New Roman"/>
                <w:sz w:val="24"/>
              </w:rPr>
            </w:pPr>
            <w:r w:rsidRPr="00EA330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4C1B106" w14:textId="77777777" w:rsidR="00C85E1D" w:rsidRPr="00EA330C" w:rsidRDefault="00C85E1D" w:rsidP="004372CC">
            <w:pPr>
              <w:autoSpaceDE w:val="0"/>
              <w:autoSpaceDN w:val="0"/>
              <w:adjustRightInd w:val="0"/>
              <w:jc w:val="both"/>
              <w:rPr>
                <w:rFonts w:ascii="Times New Roman" w:hAnsi="Times New Roman"/>
                <w:sz w:val="24"/>
              </w:rPr>
            </w:pPr>
            <w:r w:rsidRPr="00EA330C">
              <w:rPr>
                <w:rFonts w:ascii="Times New Roman" w:hAnsi="Times New Roman"/>
                <w:sz w:val="24"/>
              </w:rPr>
              <w:t xml:space="preserve">Объем финансового обеспечения реализации мероприятий Программы на 2014 – 2020 годы составит </w:t>
            </w:r>
            <w:r w:rsidR="00DB1E41" w:rsidRPr="00EA330C">
              <w:rPr>
                <w:rFonts w:ascii="Times New Roman" w:hAnsi="Times New Roman"/>
                <w:sz w:val="24"/>
              </w:rPr>
              <w:t>747 060,751</w:t>
            </w:r>
            <w:r w:rsidRPr="00EA330C">
              <w:rPr>
                <w:rFonts w:ascii="Times New Roman" w:hAnsi="Times New Roman"/>
                <w:sz w:val="24"/>
              </w:rPr>
              <w:t xml:space="preserve"> тыс. рублей. </w:t>
            </w:r>
          </w:p>
          <w:p w14:paraId="65B0E202" w14:textId="77777777" w:rsidR="00C85E1D" w:rsidRPr="00EA330C" w:rsidRDefault="00C85E1D" w:rsidP="004372CC">
            <w:pPr>
              <w:autoSpaceDE w:val="0"/>
              <w:autoSpaceDN w:val="0"/>
              <w:adjustRightInd w:val="0"/>
              <w:jc w:val="both"/>
              <w:rPr>
                <w:rFonts w:ascii="Times New Roman" w:hAnsi="Times New Roman"/>
                <w:sz w:val="24"/>
              </w:rPr>
            </w:pPr>
            <w:r w:rsidRPr="00EA330C">
              <w:rPr>
                <w:rFonts w:ascii="Times New Roman" w:hAnsi="Times New Roman"/>
                <w:sz w:val="24"/>
              </w:rPr>
              <w:t>Финансирование Программы предусматривается из средств федерального бюджета, республиканского бюджета Республики Коми и за счет средств местных бюджетов, в том числе:</w:t>
            </w:r>
          </w:p>
          <w:p w14:paraId="4DDB54B9" w14:textId="0B3EA44C" w:rsidR="00DB1E41" w:rsidRPr="00EA330C" w:rsidRDefault="00C85E1D" w:rsidP="00DB1E41">
            <w:pPr>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федерального бюджета </w:t>
            </w:r>
            <w:r w:rsidR="00CD56F7">
              <w:rPr>
                <w:rFonts w:ascii="Times New Roman" w:hAnsi="Times New Roman"/>
                <w:sz w:val="24"/>
              </w:rPr>
              <w:t>272 026,102</w:t>
            </w:r>
            <w:r w:rsidRPr="00EA330C">
              <w:rPr>
                <w:rFonts w:ascii="Times New Roman" w:hAnsi="Times New Roman"/>
                <w:sz w:val="24"/>
              </w:rPr>
              <w:t xml:space="preserve"> тыс. рублей</w:t>
            </w:r>
          </w:p>
          <w:p w14:paraId="724E098E" w14:textId="77777777" w:rsidR="00DB1E41" w:rsidRPr="00EA330C" w:rsidRDefault="00C85E1D" w:rsidP="00DB1E41">
            <w:pPr>
              <w:autoSpaceDE w:val="0"/>
              <w:autoSpaceDN w:val="0"/>
              <w:adjustRightInd w:val="0"/>
              <w:jc w:val="both"/>
              <w:rPr>
                <w:rFonts w:ascii="Times New Roman" w:hAnsi="Times New Roman"/>
                <w:sz w:val="24"/>
              </w:rPr>
            </w:pPr>
            <w:r w:rsidRPr="00EA330C">
              <w:rPr>
                <w:rFonts w:ascii="Times New Roman" w:hAnsi="Times New Roman"/>
                <w:sz w:val="24"/>
              </w:rPr>
              <w:t xml:space="preserve"> </w:t>
            </w:r>
            <w:r w:rsidR="00DB1E41" w:rsidRPr="00EA330C">
              <w:rPr>
                <w:rFonts w:ascii="Times New Roman" w:hAnsi="Times New Roman"/>
                <w:sz w:val="24"/>
              </w:rPr>
              <w:t xml:space="preserve">за счет средств республиканского бюджета Республики Коми </w:t>
            </w:r>
          </w:p>
          <w:p w14:paraId="36D19050" w14:textId="23672F97" w:rsidR="00C85E1D" w:rsidRPr="00EA330C" w:rsidRDefault="00CD56F7" w:rsidP="00DB1E41">
            <w:pPr>
              <w:autoSpaceDE w:val="0"/>
              <w:autoSpaceDN w:val="0"/>
              <w:adjustRightInd w:val="0"/>
              <w:jc w:val="both"/>
              <w:rPr>
                <w:rFonts w:ascii="Times New Roman" w:hAnsi="Times New Roman"/>
                <w:sz w:val="24"/>
              </w:rPr>
            </w:pPr>
            <w:r>
              <w:rPr>
                <w:rFonts w:ascii="Times New Roman" w:hAnsi="Times New Roman"/>
                <w:sz w:val="24"/>
              </w:rPr>
              <w:t xml:space="preserve">253 518,947 </w:t>
            </w:r>
            <w:r w:rsidR="00DB1E41" w:rsidRPr="00EA330C">
              <w:rPr>
                <w:rFonts w:ascii="Times New Roman" w:hAnsi="Times New Roman"/>
                <w:sz w:val="24"/>
              </w:rPr>
              <w:t>тыс. рублей</w:t>
            </w:r>
          </w:p>
          <w:p w14:paraId="209A0D21" w14:textId="77777777" w:rsidR="00C85E1D" w:rsidRPr="00EA330C" w:rsidRDefault="00C85E1D" w:rsidP="004372CC">
            <w:pPr>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местных бюджетов </w:t>
            </w:r>
            <w:r w:rsidR="00DB1E41" w:rsidRPr="00EA330C">
              <w:rPr>
                <w:rFonts w:ascii="Times New Roman" w:hAnsi="Times New Roman"/>
                <w:sz w:val="24"/>
              </w:rPr>
              <w:t xml:space="preserve">221 515,702 </w:t>
            </w:r>
            <w:r w:rsidRPr="00EA330C">
              <w:rPr>
                <w:rFonts w:ascii="Times New Roman" w:hAnsi="Times New Roman"/>
                <w:sz w:val="24"/>
              </w:rPr>
              <w:t>тыс. рублей</w:t>
            </w:r>
          </w:p>
        </w:tc>
      </w:tr>
      <w:tr w:rsidR="00C85E1D" w:rsidRPr="00EA330C" w14:paraId="74B3C54F" w14:textId="77777777" w:rsidTr="00C85E1D">
        <w:tc>
          <w:tcPr>
            <w:tcW w:w="1951" w:type="dxa"/>
            <w:tcBorders>
              <w:top w:val="single" w:sz="4" w:space="0" w:color="auto"/>
              <w:left w:val="single" w:sz="4" w:space="0" w:color="auto"/>
              <w:bottom w:val="single" w:sz="4" w:space="0" w:color="auto"/>
              <w:right w:val="single" w:sz="4" w:space="0" w:color="auto"/>
            </w:tcBorders>
          </w:tcPr>
          <w:p w14:paraId="185058DC" w14:textId="77777777" w:rsidR="00C85E1D" w:rsidRPr="00EA330C" w:rsidRDefault="00C85E1D" w:rsidP="004372CC">
            <w:pPr>
              <w:rPr>
                <w:rFonts w:ascii="Times New Roman" w:hAnsi="Times New Roman"/>
                <w:sz w:val="24"/>
              </w:rPr>
            </w:pPr>
            <w:r w:rsidRPr="00EA330C">
              <w:rPr>
                <w:rFonts w:ascii="Times New Roman" w:hAnsi="Times New Roman"/>
                <w:sz w:val="24"/>
              </w:rPr>
              <w:t xml:space="preserve">Ожидаемые результаты </w:t>
            </w:r>
          </w:p>
          <w:p w14:paraId="5D6DB05C" w14:textId="77777777" w:rsidR="00C85E1D" w:rsidRPr="00EA330C" w:rsidRDefault="00C85E1D" w:rsidP="004372CC">
            <w:pPr>
              <w:rPr>
                <w:rFonts w:ascii="Times New Roman" w:hAnsi="Times New Roman"/>
                <w:sz w:val="24"/>
              </w:rPr>
            </w:pPr>
            <w:r w:rsidRPr="00EA330C">
              <w:rPr>
                <w:rFonts w:ascii="Times New Roman" w:hAnsi="Times New Roman"/>
                <w:sz w:val="24"/>
              </w:rPr>
              <w:t>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14:paraId="54139B5A"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Реализация Программы позволит к 2020 году достичь следующих конечных результатов:      </w:t>
            </w:r>
          </w:p>
          <w:p w14:paraId="0F3BB50C" w14:textId="77777777" w:rsidR="00C85E1D" w:rsidRPr="00EA330C" w:rsidRDefault="00C85E1D" w:rsidP="00C85E1D">
            <w:pPr>
              <w:rPr>
                <w:rFonts w:ascii="Times New Roman" w:hAnsi="Times New Roman"/>
                <w:bCs/>
                <w:sz w:val="24"/>
              </w:rPr>
            </w:pPr>
            <w:r w:rsidRPr="00EA330C">
              <w:rPr>
                <w:rFonts w:ascii="Times New Roman" w:hAnsi="Times New Roman"/>
                <w:bCs/>
                <w:sz w:val="24"/>
              </w:rPr>
              <w:t>-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14:paraId="009D4FAD"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 осуществить снос </w:t>
            </w:r>
            <w:r w:rsidR="001A4487" w:rsidRPr="00EA330C">
              <w:rPr>
                <w:rFonts w:ascii="Times New Roman" w:hAnsi="Times New Roman"/>
                <w:bCs/>
                <w:sz w:val="24"/>
              </w:rPr>
              <w:t>22</w:t>
            </w:r>
            <w:r w:rsidRPr="00EA330C">
              <w:rPr>
                <w:rFonts w:ascii="Times New Roman" w:hAnsi="Times New Roman"/>
                <w:bCs/>
                <w:sz w:val="24"/>
              </w:rPr>
              <w:t xml:space="preserve"> аварийных домов,</w:t>
            </w:r>
            <w:r w:rsidR="002C0D82" w:rsidRPr="00EA330C">
              <w:rPr>
                <w:rFonts w:ascii="Times New Roman" w:hAnsi="Times New Roman"/>
                <w:bCs/>
                <w:sz w:val="24"/>
              </w:rPr>
              <w:t xml:space="preserve"> </w:t>
            </w:r>
            <w:r w:rsidRPr="00EA330C">
              <w:rPr>
                <w:rFonts w:ascii="Times New Roman" w:hAnsi="Times New Roman"/>
                <w:bCs/>
                <w:sz w:val="24"/>
              </w:rPr>
              <w:t>расселённых по Программе переселения граждан из аварийного жилищного фонда</w:t>
            </w:r>
          </w:p>
          <w:p w14:paraId="2E0649CF" w14:textId="77777777" w:rsidR="00C85E1D" w:rsidRPr="00EA330C" w:rsidRDefault="00C85E1D" w:rsidP="00C85E1D">
            <w:pPr>
              <w:rPr>
                <w:rFonts w:ascii="Times New Roman" w:hAnsi="Times New Roman"/>
                <w:bCs/>
                <w:sz w:val="24"/>
              </w:rPr>
            </w:pPr>
            <w:r w:rsidRPr="00EA330C">
              <w:rPr>
                <w:rFonts w:ascii="Times New Roman" w:hAnsi="Times New Roman"/>
                <w:bCs/>
                <w:sz w:val="24"/>
              </w:rPr>
              <w:t>- предоставить 125 земельных участков отдельным категориям граждан с целью жилищного строительства;</w:t>
            </w:r>
          </w:p>
          <w:p w14:paraId="424A5940" w14:textId="77777777" w:rsidR="00C85E1D" w:rsidRPr="00EA330C" w:rsidRDefault="00C85E1D" w:rsidP="00C85E1D">
            <w:pPr>
              <w:rPr>
                <w:rFonts w:ascii="Times New Roman" w:hAnsi="Times New Roman"/>
                <w:bCs/>
                <w:sz w:val="24"/>
              </w:rPr>
            </w:pPr>
            <w:r w:rsidRPr="00EA330C">
              <w:rPr>
                <w:rFonts w:ascii="Times New Roman" w:hAnsi="Times New Roman"/>
                <w:bCs/>
                <w:sz w:val="24"/>
              </w:rPr>
              <w:t>- оформить право собственности на 15 муниципальных объектов;</w:t>
            </w:r>
          </w:p>
          <w:p w14:paraId="394EC36E" w14:textId="77777777" w:rsidR="00C85E1D" w:rsidRPr="00EA330C" w:rsidRDefault="00C85E1D" w:rsidP="00C85E1D">
            <w:pPr>
              <w:rPr>
                <w:rFonts w:ascii="Times New Roman" w:hAnsi="Times New Roman"/>
                <w:bCs/>
                <w:sz w:val="24"/>
              </w:rPr>
            </w:pPr>
            <w:r w:rsidRPr="00EA330C">
              <w:rPr>
                <w:rFonts w:ascii="Times New Roman" w:hAnsi="Times New Roman"/>
                <w:bCs/>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1DAC2695" w14:textId="77777777" w:rsidR="00C85E1D" w:rsidRPr="00EA330C" w:rsidRDefault="00C85E1D" w:rsidP="00C85E1D">
            <w:pPr>
              <w:rPr>
                <w:rFonts w:ascii="Times New Roman" w:hAnsi="Times New Roman"/>
                <w:bCs/>
                <w:sz w:val="24"/>
              </w:rPr>
            </w:pPr>
            <w:r w:rsidRPr="00EA330C">
              <w:rPr>
                <w:rFonts w:ascii="Times New Roman" w:hAnsi="Times New Roman"/>
                <w:bCs/>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7050F0E0"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 продолжить газификацию г. </w:t>
            </w:r>
            <w:proofErr w:type="spellStart"/>
            <w:r w:rsidRPr="00EA330C">
              <w:rPr>
                <w:rFonts w:ascii="Times New Roman" w:hAnsi="Times New Roman"/>
                <w:bCs/>
                <w:sz w:val="24"/>
              </w:rPr>
              <w:t>Емва</w:t>
            </w:r>
            <w:proofErr w:type="spellEnd"/>
            <w:r w:rsidRPr="00EA330C">
              <w:rPr>
                <w:rFonts w:ascii="Times New Roman" w:hAnsi="Times New Roman"/>
                <w:bCs/>
                <w:sz w:val="24"/>
              </w:rPr>
              <w:t xml:space="preserve">,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14:paraId="6C35BDE7" w14:textId="77777777" w:rsidR="00C85E1D" w:rsidRPr="00EA330C" w:rsidRDefault="00C85E1D" w:rsidP="00C85E1D">
            <w:pPr>
              <w:rPr>
                <w:rFonts w:ascii="Times New Roman" w:hAnsi="Times New Roman"/>
                <w:bCs/>
                <w:sz w:val="24"/>
              </w:rPr>
            </w:pPr>
            <w:r w:rsidRPr="00EA330C">
              <w:rPr>
                <w:rFonts w:ascii="Times New Roman" w:hAnsi="Times New Roman"/>
                <w:bCs/>
                <w:sz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14:paraId="64C342EC" w14:textId="77777777" w:rsidR="00C85E1D" w:rsidRPr="00EA330C" w:rsidRDefault="00C85E1D" w:rsidP="00C85E1D">
            <w:pPr>
              <w:rPr>
                <w:rFonts w:ascii="Times New Roman" w:hAnsi="Times New Roman"/>
                <w:bCs/>
                <w:sz w:val="24"/>
              </w:rPr>
            </w:pPr>
            <w:r w:rsidRPr="00EA330C">
              <w:rPr>
                <w:rFonts w:ascii="Times New Roman" w:hAnsi="Times New Roman"/>
                <w:bCs/>
                <w:sz w:val="24"/>
              </w:rPr>
              <w:t>- разработать градостроительную документацию с целью комплексного развития территорий</w:t>
            </w:r>
          </w:p>
          <w:p w14:paraId="31EB4940" w14:textId="77777777" w:rsidR="00C85E1D" w:rsidRPr="00EA330C" w:rsidRDefault="00C85E1D" w:rsidP="00C85E1D">
            <w:pPr>
              <w:rPr>
                <w:rFonts w:ascii="Times New Roman" w:hAnsi="Times New Roman"/>
                <w:bCs/>
                <w:sz w:val="24"/>
              </w:rPr>
            </w:pPr>
            <w:r w:rsidRPr="00EA330C">
              <w:rPr>
                <w:rFonts w:ascii="Times New Roman" w:hAnsi="Times New Roman"/>
                <w:bCs/>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2A65FD35" w14:textId="77777777" w:rsidR="00C85E1D" w:rsidRPr="00EA330C" w:rsidRDefault="00C85E1D" w:rsidP="00C85E1D">
            <w:pPr>
              <w:rPr>
                <w:rFonts w:ascii="Times New Roman" w:hAnsi="Times New Roman"/>
                <w:bCs/>
                <w:sz w:val="24"/>
              </w:rPr>
            </w:pPr>
            <w:r w:rsidRPr="00EA330C">
              <w:rPr>
                <w:rFonts w:ascii="Times New Roman" w:hAnsi="Times New Roman"/>
                <w:bCs/>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25AFB5BE" w14:textId="77777777" w:rsidR="00C85E1D" w:rsidRPr="00EA330C" w:rsidRDefault="00C85E1D" w:rsidP="00C85E1D">
            <w:pPr>
              <w:rPr>
                <w:rFonts w:ascii="Times New Roman" w:hAnsi="Times New Roman"/>
                <w:bCs/>
                <w:sz w:val="24"/>
              </w:rPr>
            </w:pPr>
            <w:r w:rsidRPr="00EA330C">
              <w:rPr>
                <w:rFonts w:ascii="Times New Roman" w:hAnsi="Times New Roman"/>
                <w:bCs/>
                <w:sz w:val="24"/>
              </w:rPr>
              <w:t>- произвести инвентаризацию жилищного фонда с целью определения состояния и степени износа многоквартирных домов;</w:t>
            </w:r>
          </w:p>
          <w:p w14:paraId="60DC0B8B" w14:textId="77777777" w:rsidR="00C85E1D" w:rsidRPr="00EA330C" w:rsidRDefault="00C85E1D" w:rsidP="00C85E1D">
            <w:pPr>
              <w:rPr>
                <w:rFonts w:ascii="Times New Roman" w:hAnsi="Times New Roman"/>
                <w:bCs/>
                <w:sz w:val="24"/>
              </w:rPr>
            </w:pPr>
            <w:r w:rsidRPr="00EA330C">
              <w:rPr>
                <w:rFonts w:ascii="Times New Roman" w:hAnsi="Times New Roman"/>
                <w:bCs/>
                <w:sz w:val="24"/>
              </w:rPr>
              <w:t>- сформировать благоприятную среду для проживания населения и нахождения граждан в общественных местах</w:t>
            </w:r>
          </w:p>
        </w:tc>
      </w:tr>
    </w:tbl>
    <w:p w14:paraId="2FA56488" w14:textId="77777777" w:rsidR="00AF0A81" w:rsidRPr="00EA330C" w:rsidRDefault="00AF0A81" w:rsidP="00AF0A81">
      <w:pPr>
        <w:rPr>
          <w:rFonts w:ascii="Times New Roman" w:hAnsi="Times New Roman"/>
          <w:sz w:val="24"/>
        </w:rPr>
      </w:pPr>
    </w:p>
    <w:p w14:paraId="770E808E" w14:textId="77777777" w:rsidR="00AF0A81" w:rsidRPr="00EA330C" w:rsidRDefault="00AF0A81" w:rsidP="00AF0A81">
      <w:pPr>
        <w:ind w:firstLine="709"/>
        <w:jc w:val="center"/>
        <w:rPr>
          <w:rFonts w:ascii="Times New Roman" w:hAnsi="Times New Roman"/>
          <w:sz w:val="24"/>
        </w:rPr>
      </w:pPr>
      <w:r w:rsidRPr="00EA330C">
        <w:rPr>
          <w:rFonts w:ascii="Times New Roman" w:hAnsi="Times New Roman"/>
          <w:sz w:val="24"/>
        </w:rPr>
        <w:t>I. Характеристика текущего состояния соответствующей сферы</w:t>
      </w:r>
    </w:p>
    <w:p w14:paraId="0266CEE9" w14:textId="77777777" w:rsidR="00AF0A81" w:rsidRPr="00EA330C" w:rsidRDefault="00AF0A81" w:rsidP="00AF0A81">
      <w:pPr>
        <w:ind w:firstLine="709"/>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3D1C75EB" w14:textId="77777777" w:rsidR="00AF0A81" w:rsidRPr="00EA330C" w:rsidRDefault="00AF0A81" w:rsidP="00AF0A81">
      <w:pPr>
        <w:autoSpaceDE w:val="0"/>
        <w:autoSpaceDN w:val="0"/>
        <w:adjustRightInd w:val="0"/>
        <w:ind w:firstLine="709"/>
        <w:jc w:val="both"/>
        <w:rPr>
          <w:rFonts w:ascii="Times New Roman" w:hAnsi="Times New Roman"/>
          <w:sz w:val="24"/>
        </w:rPr>
      </w:pPr>
    </w:p>
    <w:p w14:paraId="07E497D6" w14:textId="77777777" w:rsidR="00C253A7" w:rsidRPr="00EA330C" w:rsidRDefault="00C253A7" w:rsidP="00C253A7">
      <w:pPr>
        <w:pStyle w:val="afe"/>
        <w:numPr>
          <w:ilvl w:val="0"/>
          <w:numId w:val="29"/>
        </w:numPr>
        <w:ind w:left="0" w:firstLine="1080"/>
        <w:jc w:val="both"/>
        <w:rPr>
          <w:rFonts w:ascii="Times New Roman" w:hAnsi="Times New Roman"/>
          <w:sz w:val="24"/>
        </w:rPr>
      </w:pPr>
      <w:bookmarkStart w:id="1" w:name="_Hlk8918100"/>
      <w:r w:rsidRPr="00EA330C">
        <w:rPr>
          <w:rFonts w:ascii="Times New Roman" w:hAnsi="Times New Roman"/>
          <w:sz w:val="24"/>
        </w:rPr>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w:t>
      </w:r>
      <w:proofErr w:type="gramStart"/>
      <w:r w:rsidRPr="00EA330C">
        <w:rPr>
          <w:rFonts w:ascii="Times New Roman" w:hAnsi="Times New Roman"/>
          <w:sz w:val="24"/>
        </w:rPr>
        <w:t>их эксплуатации</w:t>
      </w:r>
      <w:proofErr w:type="gramEnd"/>
      <w:r w:rsidRPr="00EA330C">
        <w:rPr>
          <w:rFonts w:ascii="Times New Roman" w:hAnsi="Times New Roman"/>
          <w:sz w:val="24"/>
        </w:rPr>
        <w:t xml:space="preserve"> составляет 809,1 </w:t>
      </w:r>
      <w:proofErr w:type="spellStart"/>
      <w:r w:rsidRPr="00EA330C">
        <w:rPr>
          <w:rFonts w:ascii="Times New Roman" w:hAnsi="Times New Roman"/>
          <w:sz w:val="24"/>
        </w:rPr>
        <w:t>кв.м</w:t>
      </w:r>
      <w:proofErr w:type="spellEnd"/>
      <w:r w:rsidRPr="00EA330C">
        <w:rPr>
          <w:rFonts w:ascii="Times New Roman" w:hAnsi="Times New Roman"/>
          <w:sz w:val="24"/>
        </w:rPr>
        <w:t xml:space="preserve">. В данном жилфонде проживает 18 семей (49 человек).  </w:t>
      </w:r>
    </w:p>
    <w:p w14:paraId="67A1A097"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lastRenderedPageBreak/>
        <w:tab/>
        <w:t xml:space="preserve">Аварийный жилфонд создает потенциальную угрозу безопасности и </w:t>
      </w:r>
      <w:proofErr w:type="gramStart"/>
      <w:r w:rsidRPr="00EA330C">
        <w:rPr>
          <w:rFonts w:ascii="Times New Roman" w:hAnsi="Times New Roman"/>
          <w:sz w:val="24"/>
        </w:rPr>
        <w:t>комфортности  проживания</w:t>
      </w:r>
      <w:proofErr w:type="gramEnd"/>
      <w:r w:rsidRPr="00EA330C">
        <w:rPr>
          <w:rFonts w:ascii="Times New Roman" w:hAnsi="Times New Roman"/>
          <w:sz w:val="24"/>
        </w:rPr>
        <w:t xml:space="preserve"> граждан, ухудшает качество предоставляемых коммунальных услуг и внешний облик районного центра г. </w:t>
      </w:r>
      <w:proofErr w:type="spellStart"/>
      <w:r w:rsidRPr="00EA330C">
        <w:rPr>
          <w:rFonts w:ascii="Times New Roman" w:hAnsi="Times New Roman"/>
          <w:sz w:val="24"/>
        </w:rPr>
        <w:t>Емва</w:t>
      </w:r>
      <w:proofErr w:type="spellEnd"/>
      <w:r w:rsidRPr="00EA330C">
        <w:rPr>
          <w:rFonts w:ascii="Times New Roman" w:hAnsi="Times New Roman"/>
          <w:sz w:val="24"/>
        </w:rPr>
        <w:t>, и других населенных пунктов Княжпогостского района.</w:t>
      </w:r>
    </w:p>
    <w:p w14:paraId="3E9AB55F"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14:paraId="502CC24C"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ab/>
        <w:t xml:space="preserve">Органы местного </w:t>
      </w:r>
      <w:proofErr w:type="gramStart"/>
      <w:r w:rsidRPr="00EA330C">
        <w:rPr>
          <w:rFonts w:ascii="Times New Roman" w:hAnsi="Times New Roman"/>
          <w:sz w:val="24"/>
        </w:rPr>
        <w:t>самоуправления  из</w:t>
      </w:r>
      <w:proofErr w:type="gramEnd"/>
      <w:r w:rsidRPr="00EA330C">
        <w:rPr>
          <w:rFonts w:ascii="Times New Roman" w:hAnsi="Times New Roman"/>
          <w:sz w:val="24"/>
        </w:rPr>
        <w:t xml:space="preserve">-за дефицита местных бюджетов не имеют возможности самостоятельно решать данные вопросы. </w:t>
      </w:r>
    </w:p>
    <w:p w14:paraId="6026ADB5"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ab/>
        <w:t xml:space="preserve">Разработка Программы обусловлена необходимостью </w:t>
      </w:r>
      <w:proofErr w:type="gramStart"/>
      <w:r w:rsidRPr="00EA330C">
        <w:rPr>
          <w:rFonts w:ascii="Times New Roman" w:hAnsi="Times New Roman"/>
          <w:sz w:val="24"/>
        </w:rPr>
        <w:t>выработки  комплексного</w:t>
      </w:r>
      <w:proofErr w:type="gramEnd"/>
      <w:r w:rsidRPr="00EA330C">
        <w:rPr>
          <w:rFonts w:ascii="Times New Roman" w:hAnsi="Times New Roman"/>
          <w:sz w:val="24"/>
        </w:rPr>
        <w:t xml:space="preserve">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14:paraId="46E2D943"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ab/>
        <w:t xml:space="preserve">Жилищный кодекс Российской Федерации возлагает на органы местного </w:t>
      </w:r>
      <w:proofErr w:type="gramStart"/>
      <w:r w:rsidRPr="00EA330C">
        <w:rPr>
          <w:rFonts w:ascii="Times New Roman" w:hAnsi="Times New Roman"/>
          <w:sz w:val="24"/>
        </w:rPr>
        <w:t>самоуправления  обязанность</w:t>
      </w:r>
      <w:proofErr w:type="gramEnd"/>
      <w:r w:rsidRPr="00EA330C">
        <w:rPr>
          <w:rFonts w:ascii="Times New Roman" w:hAnsi="Times New Roman"/>
          <w:sz w:val="24"/>
        </w:rPr>
        <w:t xml:space="preserve">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14:paraId="07B5B762"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ab/>
        <w:t xml:space="preserve">Мероприятия Программы </w:t>
      </w:r>
      <w:proofErr w:type="gramStart"/>
      <w:r w:rsidRPr="00EA330C">
        <w:rPr>
          <w:rFonts w:ascii="Times New Roman" w:hAnsi="Times New Roman"/>
          <w:sz w:val="24"/>
        </w:rPr>
        <w:t>направлены  на</w:t>
      </w:r>
      <w:proofErr w:type="gramEnd"/>
      <w:r w:rsidRPr="00EA330C">
        <w:rPr>
          <w:rFonts w:ascii="Times New Roman" w:hAnsi="Times New Roman"/>
          <w:sz w:val="24"/>
        </w:rPr>
        <w:t xml:space="preserve">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14:paraId="6148EE7C" w14:textId="77777777" w:rsidR="00C253A7" w:rsidRPr="00EA330C" w:rsidRDefault="00C253A7" w:rsidP="00C253A7">
      <w:pPr>
        <w:pStyle w:val="afe"/>
        <w:ind w:left="0"/>
        <w:jc w:val="both"/>
        <w:rPr>
          <w:rFonts w:ascii="Times New Roman" w:hAnsi="Times New Roman"/>
          <w:sz w:val="24"/>
        </w:rPr>
      </w:pPr>
      <w:r w:rsidRPr="00EA330C">
        <w:rPr>
          <w:rFonts w:ascii="Times New Roman" w:hAnsi="Times New Roman"/>
          <w:sz w:val="24"/>
        </w:rPr>
        <w:t xml:space="preserve">            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bookmarkEnd w:id="1"/>
    <w:p w14:paraId="45F1FA9D" w14:textId="77777777" w:rsidR="00AF0A81" w:rsidRPr="00EA330C" w:rsidRDefault="00AF0A81" w:rsidP="00AF0A81">
      <w:pPr>
        <w:numPr>
          <w:ilvl w:val="0"/>
          <w:numId w:val="12"/>
        </w:numPr>
        <w:spacing w:before="240"/>
        <w:ind w:left="360"/>
        <w:jc w:val="both"/>
        <w:rPr>
          <w:rFonts w:ascii="Times New Roman" w:hAnsi="Times New Roman"/>
          <w:sz w:val="24"/>
        </w:rPr>
      </w:pPr>
      <w:r w:rsidRPr="00EA330C">
        <w:rPr>
          <w:rFonts w:ascii="Times New Roman" w:hAnsi="Times New Roman"/>
          <w:sz w:val="24"/>
        </w:rPr>
        <w:t>Степень износа жилищного фонда МР «Княжпогостский» характеризуется следующими показателями:</w:t>
      </w:r>
    </w:p>
    <w:p w14:paraId="6F2844A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- 43,9 </w:t>
      </w:r>
      <w:proofErr w:type="gramStart"/>
      <w:r w:rsidRPr="00EA330C">
        <w:rPr>
          <w:rFonts w:ascii="Times New Roman" w:hAnsi="Times New Roman"/>
          <w:sz w:val="24"/>
        </w:rPr>
        <w:t>-  жилищного</w:t>
      </w:r>
      <w:proofErr w:type="gramEnd"/>
      <w:r w:rsidRPr="00EA330C">
        <w:rPr>
          <w:rFonts w:ascii="Times New Roman" w:hAnsi="Times New Roman"/>
          <w:sz w:val="24"/>
        </w:rPr>
        <w:t xml:space="preserve"> фонда имеет минимальный износ ( от 0 до 30%);</w:t>
      </w:r>
    </w:p>
    <w:p w14:paraId="76DDCE65"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- 24,7- жилищного </w:t>
      </w:r>
      <w:proofErr w:type="gramStart"/>
      <w:r w:rsidRPr="00EA330C">
        <w:rPr>
          <w:rFonts w:ascii="Times New Roman" w:hAnsi="Times New Roman"/>
          <w:sz w:val="24"/>
        </w:rPr>
        <w:t>фонда  имеет</w:t>
      </w:r>
      <w:proofErr w:type="gramEnd"/>
      <w:r w:rsidRPr="00EA330C">
        <w:rPr>
          <w:rFonts w:ascii="Times New Roman" w:hAnsi="Times New Roman"/>
          <w:sz w:val="24"/>
        </w:rPr>
        <w:t xml:space="preserve"> износ от 31 до 65%, требующий ремонта  либо реконструкции;  </w:t>
      </w:r>
    </w:p>
    <w:p w14:paraId="3643E6E9"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- 15,4 жилищного фонда имеет износ от 66 до 70 %, при </w:t>
      </w:r>
      <w:proofErr w:type="gramStart"/>
      <w:r w:rsidRPr="00EA330C">
        <w:rPr>
          <w:rFonts w:ascii="Times New Roman" w:hAnsi="Times New Roman"/>
          <w:sz w:val="24"/>
        </w:rPr>
        <w:t>котором  обязательным</w:t>
      </w:r>
      <w:proofErr w:type="gramEnd"/>
      <w:r w:rsidRPr="00EA330C">
        <w:rPr>
          <w:rFonts w:ascii="Times New Roman" w:hAnsi="Times New Roman"/>
          <w:sz w:val="24"/>
        </w:rPr>
        <w:t xml:space="preserve">  является проведение капитального ремонта, либо реконструкции, либо сноса зданий;</w:t>
      </w:r>
    </w:p>
    <w:p w14:paraId="65FE59F9"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- 15,9 % жилищного </w:t>
      </w:r>
      <w:proofErr w:type="gramStart"/>
      <w:r w:rsidRPr="00EA330C">
        <w:rPr>
          <w:rFonts w:ascii="Times New Roman" w:hAnsi="Times New Roman"/>
          <w:sz w:val="24"/>
        </w:rPr>
        <w:t>фонда  имеет</w:t>
      </w:r>
      <w:proofErr w:type="gramEnd"/>
      <w:r w:rsidRPr="00EA330C">
        <w:rPr>
          <w:rFonts w:ascii="Times New Roman" w:hAnsi="Times New Roman"/>
          <w:sz w:val="24"/>
        </w:rPr>
        <w:t xml:space="preserve"> критическую  степень износа (свыше 70%).</w:t>
      </w:r>
    </w:p>
    <w:p w14:paraId="69CEA3C9"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14:paraId="376E394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14:paraId="1A990C4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14:paraId="7C79AAD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14:paraId="629B847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14:paraId="0334E5F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14:paraId="1F6681A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lastRenderedPageBreak/>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14:paraId="3A87DBFA"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
    <w:p w14:paraId="090ED22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14:paraId="18A1BF59" w14:textId="77777777" w:rsidR="00AF0A81" w:rsidRPr="00EA330C" w:rsidRDefault="00AF0A81" w:rsidP="00AF0A81">
      <w:pPr>
        <w:numPr>
          <w:ilvl w:val="0"/>
          <w:numId w:val="10"/>
        </w:numPr>
        <w:spacing w:before="240"/>
        <w:ind w:left="0" w:firstLine="0"/>
        <w:jc w:val="both"/>
        <w:rPr>
          <w:rFonts w:ascii="Times New Roman" w:hAnsi="Times New Roman"/>
          <w:sz w:val="24"/>
        </w:rPr>
      </w:pPr>
      <w:r w:rsidRPr="00EA330C">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14:paraId="1036794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14:paraId="14D63D68"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14:paraId="79FE783F" w14:textId="77777777" w:rsidR="00AF0A81" w:rsidRPr="00EA330C" w:rsidRDefault="00AF0A81" w:rsidP="00AF0A81">
      <w:pPr>
        <w:spacing w:before="120"/>
        <w:ind w:firstLine="709"/>
        <w:jc w:val="both"/>
        <w:rPr>
          <w:rFonts w:ascii="Times New Roman" w:hAnsi="Times New Roman"/>
          <w:sz w:val="24"/>
        </w:rPr>
      </w:pPr>
      <w:r w:rsidRPr="00EA330C">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w:t>
      </w:r>
      <w:proofErr w:type="gramStart"/>
      <w:r w:rsidRPr="00EA330C">
        <w:rPr>
          <w:rFonts w:ascii="Times New Roman" w:hAnsi="Times New Roman"/>
          <w:sz w:val="24"/>
        </w:rPr>
        <w:t>учет  земельные</w:t>
      </w:r>
      <w:proofErr w:type="gramEnd"/>
      <w:r w:rsidRPr="00EA330C">
        <w:rPr>
          <w:rFonts w:ascii="Times New Roman" w:hAnsi="Times New Roman"/>
          <w:sz w:val="24"/>
        </w:rPr>
        <w:t xml:space="preserve"> участки по</w:t>
      </w:r>
      <w:r w:rsidR="0058774B" w:rsidRPr="00EA330C">
        <w:rPr>
          <w:rFonts w:ascii="Times New Roman" w:hAnsi="Times New Roman"/>
          <w:sz w:val="24"/>
        </w:rPr>
        <w:t>д</w:t>
      </w:r>
      <w:r w:rsidRPr="00EA330C">
        <w:rPr>
          <w:rFonts w:ascii="Times New Roman" w:hAnsi="Times New Roman"/>
          <w:sz w:val="24"/>
        </w:rPr>
        <w:t xml:space="preserve"> муниципальными объектами:</w:t>
      </w:r>
    </w:p>
    <w:p w14:paraId="3258154E"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ДШИ в г. </w:t>
      </w:r>
      <w:proofErr w:type="spellStart"/>
      <w:r w:rsidRPr="00EA330C">
        <w:rPr>
          <w:rFonts w:ascii="Times New Roman" w:hAnsi="Times New Roman"/>
          <w:sz w:val="24"/>
        </w:rPr>
        <w:t>Емва</w:t>
      </w:r>
      <w:proofErr w:type="spellEnd"/>
    </w:p>
    <w:p w14:paraId="78361418"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Гаражи по ул. Дзержинского в </w:t>
      </w:r>
      <w:proofErr w:type="spellStart"/>
      <w:r w:rsidRPr="00EA330C">
        <w:rPr>
          <w:rFonts w:ascii="Times New Roman" w:hAnsi="Times New Roman"/>
          <w:sz w:val="24"/>
        </w:rPr>
        <w:t>г.Емва</w:t>
      </w:r>
      <w:proofErr w:type="spellEnd"/>
    </w:p>
    <w:p w14:paraId="4DADD6DA" w14:textId="77777777" w:rsidR="00AF0A81" w:rsidRPr="00EA330C" w:rsidRDefault="00AF0A81" w:rsidP="00AF0A81">
      <w:pPr>
        <w:numPr>
          <w:ilvl w:val="0"/>
          <w:numId w:val="15"/>
        </w:numPr>
        <w:rPr>
          <w:rFonts w:ascii="Times New Roman" w:hAnsi="Times New Roman"/>
          <w:sz w:val="24"/>
        </w:rPr>
      </w:pPr>
      <w:proofErr w:type="gramStart"/>
      <w:r w:rsidRPr="00EA330C">
        <w:rPr>
          <w:rFonts w:ascii="Times New Roman" w:hAnsi="Times New Roman"/>
          <w:sz w:val="24"/>
        </w:rPr>
        <w:t>ДК  в</w:t>
      </w:r>
      <w:proofErr w:type="gramEnd"/>
      <w:r w:rsidRPr="00EA330C">
        <w:rPr>
          <w:rFonts w:ascii="Times New Roman" w:hAnsi="Times New Roman"/>
          <w:sz w:val="24"/>
        </w:rPr>
        <w:t xml:space="preserve"> </w:t>
      </w:r>
      <w:proofErr w:type="spellStart"/>
      <w:r w:rsidRPr="00EA330C">
        <w:rPr>
          <w:rFonts w:ascii="Times New Roman" w:hAnsi="Times New Roman"/>
          <w:sz w:val="24"/>
        </w:rPr>
        <w:t>пст</w:t>
      </w:r>
      <w:proofErr w:type="spellEnd"/>
      <w:r w:rsidRPr="00EA330C">
        <w:rPr>
          <w:rFonts w:ascii="Times New Roman" w:hAnsi="Times New Roman"/>
          <w:sz w:val="24"/>
        </w:rPr>
        <w:t>. Тракт</w:t>
      </w:r>
    </w:p>
    <w:p w14:paraId="21184609"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Магазин в </w:t>
      </w:r>
      <w:proofErr w:type="spellStart"/>
      <w:r w:rsidRPr="00EA330C">
        <w:rPr>
          <w:rFonts w:ascii="Times New Roman" w:hAnsi="Times New Roman"/>
          <w:sz w:val="24"/>
        </w:rPr>
        <w:t>пст</w:t>
      </w:r>
      <w:proofErr w:type="spellEnd"/>
      <w:r w:rsidRPr="00EA330C">
        <w:rPr>
          <w:rFonts w:ascii="Times New Roman" w:hAnsi="Times New Roman"/>
          <w:sz w:val="24"/>
        </w:rPr>
        <w:t>. Тракт</w:t>
      </w:r>
    </w:p>
    <w:p w14:paraId="3B437CC5"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Объект незавершенного строительства (поликлиника) в г. </w:t>
      </w:r>
      <w:proofErr w:type="spellStart"/>
      <w:r w:rsidRPr="00EA330C">
        <w:rPr>
          <w:rFonts w:ascii="Times New Roman" w:hAnsi="Times New Roman"/>
          <w:sz w:val="24"/>
        </w:rPr>
        <w:t>Емва</w:t>
      </w:r>
      <w:proofErr w:type="spellEnd"/>
    </w:p>
    <w:p w14:paraId="27165F92"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Ж/д тупик в г. </w:t>
      </w:r>
      <w:proofErr w:type="spellStart"/>
      <w:r w:rsidRPr="00EA330C">
        <w:rPr>
          <w:rFonts w:ascii="Times New Roman" w:hAnsi="Times New Roman"/>
          <w:sz w:val="24"/>
        </w:rPr>
        <w:t>Емва</w:t>
      </w:r>
      <w:proofErr w:type="spellEnd"/>
    </w:p>
    <w:p w14:paraId="205D1AE4"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Спортплощадка (уличные тренажеры) в г. </w:t>
      </w:r>
      <w:proofErr w:type="spellStart"/>
      <w:r w:rsidRPr="00EA330C">
        <w:rPr>
          <w:rFonts w:ascii="Times New Roman" w:hAnsi="Times New Roman"/>
          <w:sz w:val="24"/>
        </w:rPr>
        <w:t>Емва</w:t>
      </w:r>
      <w:proofErr w:type="spellEnd"/>
    </w:p>
    <w:p w14:paraId="2EDD4ECF"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Бывший пост ГАИ в г. </w:t>
      </w:r>
      <w:proofErr w:type="spellStart"/>
      <w:r w:rsidRPr="00EA330C">
        <w:rPr>
          <w:rFonts w:ascii="Times New Roman" w:hAnsi="Times New Roman"/>
          <w:sz w:val="24"/>
        </w:rPr>
        <w:t>Емва</w:t>
      </w:r>
      <w:proofErr w:type="spellEnd"/>
      <w:r w:rsidRPr="00EA330C">
        <w:rPr>
          <w:rFonts w:ascii="Times New Roman" w:hAnsi="Times New Roman"/>
          <w:sz w:val="24"/>
        </w:rPr>
        <w:t>, ул. Дорожная</w:t>
      </w:r>
    </w:p>
    <w:p w14:paraId="7B251497"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Магазин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5893EA4D"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Дом культуры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3D907925"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Школа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6A844CDE"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 xml:space="preserve">Бывший пост ГАИ в г. </w:t>
      </w:r>
      <w:proofErr w:type="spellStart"/>
      <w:r w:rsidRPr="00EA330C">
        <w:rPr>
          <w:rFonts w:ascii="Times New Roman" w:hAnsi="Times New Roman"/>
          <w:sz w:val="24"/>
        </w:rPr>
        <w:t>Емва</w:t>
      </w:r>
      <w:proofErr w:type="spellEnd"/>
      <w:r w:rsidRPr="00EA330C">
        <w:rPr>
          <w:rFonts w:ascii="Times New Roman" w:hAnsi="Times New Roman"/>
          <w:sz w:val="24"/>
        </w:rPr>
        <w:t>, Магистральный проезд</w:t>
      </w:r>
    </w:p>
    <w:p w14:paraId="7085C4FA" w14:textId="77777777" w:rsidR="00AF0A81" w:rsidRPr="00EA330C" w:rsidRDefault="00AF0A81" w:rsidP="00AF0A81">
      <w:pPr>
        <w:numPr>
          <w:ilvl w:val="0"/>
          <w:numId w:val="15"/>
        </w:numPr>
        <w:rPr>
          <w:rFonts w:ascii="Times New Roman" w:hAnsi="Times New Roman"/>
          <w:sz w:val="24"/>
        </w:rPr>
      </w:pPr>
      <w:r w:rsidRPr="00EA330C">
        <w:rPr>
          <w:rFonts w:ascii="Times New Roman" w:hAnsi="Times New Roman"/>
          <w:sz w:val="24"/>
        </w:rPr>
        <w:t>27 земельных участков под МКД</w:t>
      </w:r>
    </w:p>
    <w:p w14:paraId="56E28CFA" w14:textId="77777777" w:rsidR="00AF0A81" w:rsidRPr="00EA330C" w:rsidRDefault="00AF0A81" w:rsidP="00AF0A81">
      <w:pPr>
        <w:ind w:left="720"/>
        <w:rPr>
          <w:rFonts w:ascii="Times New Roman" w:hAnsi="Times New Roman"/>
          <w:sz w:val="24"/>
        </w:rPr>
      </w:pPr>
    </w:p>
    <w:p w14:paraId="4C472ADC" w14:textId="77777777" w:rsidR="00AF0A81" w:rsidRPr="00EA330C" w:rsidRDefault="002618CE" w:rsidP="00AF0A81">
      <w:pPr>
        <w:ind w:left="720"/>
        <w:rPr>
          <w:rFonts w:ascii="Times New Roman" w:hAnsi="Times New Roman"/>
          <w:sz w:val="24"/>
        </w:rPr>
      </w:pPr>
      <w:r w:rsidRPr="00EA330C">
        <w:rPr>
          <w:rFonts w:ascii="Times New Roman" w:hAnsi="Times New Roman"/>
          <w:sz w:val="24"/>
        </w:rPr>
        <w:t xml:space="preserve">в 2017 </w:t>
      </w:r>
      <w:proofErr w:type="gramStart"/>
      <w:r w:rsidRPr="00EA330C">
        <w:rPr>
          <w:rFonts w:ascii="Times New Roman" w:hAnsi="Times New Roman"/>
          <w:sz w:val="24"/>
        </w:rPr>
        <w:t xml:space="preserve">году </w:t>
      </w:r>
      <w:r w:rsidR="0058774B" w:rsidRPr="00EA330C">
        <w:rPr>
          <w:rFonts w:ascii="Times New Roman" w:hAnsi="Times New Roman"/>
          <w:sz w:val="24"/>
        </w:rPr>
        <w:t>:</w:t>
      </w:r>
      <w:proofErr w:type="gramEnd"/>
    </w:p>
    <w:p w14:paraId="6144242B" w14:textId="77777777" w:rsidR="0058774B" w:rsidRPr="00EA330C" w:rsidRDefault="0058774B" w:rsidP="0058774B">
      <w:pPr>
        <w:numPr>
          <w:ilvl w:val="0"/>
          <w:numId w:val="21"/>
        </w:numPr>
        <w:rPr>
          <w:rFonts w:ascii="Times New Roman" w:hAnsi="Times New Roman"/>
          <w:sz w:val="24"/>
        </w:rPr>
      </w:pPr>
      <w:r w:rsidRPr="00EA330C">
        <w:rPr>
          <w:rFonts w:ascii="Times New Roman" w:hAnsi="Times New Roman"/>
          <w:sz w:val="24"/>
        </w:rPr>
        <w:t xml:space="preserve">Здание пожарного депо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Иоссер</w:t>
      </w:r>
      <w:proofErr w:type="spellEnd"/>
    </w:p>
    <w:p w14:paraId="0E2C7531" w14:textId="77777777" w:rsidR="0058774B" w:rsidRPr="00EA330C" w:rsidRDefault="0058774B" w:rsidP="0058774B">
      <w:pPr>
        <w:numPr>
          <w:ilvl w:val="0"/>
          <w:numId w:val="21"/>
        </w:numPr>
        <w:rPr>
          <w:rFonts w:ascii="Times New Roman" w:hAnsi="Times New Roman"/>
          <w:sz w:val="24"/>
        </w:rPr>
      </w:pPr>
      <w:r w:rsidRPr="00EA330C">
        <w:rPr>
          <w:rFonts w:ascii="Times New Roman" w:hAnsi="Times New Roman"/>
          <w:sz w:val="24"/>
        </w:rPr>
        <w:t xml:space="preserve">Дом культуры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Иоссер</w:t>
      </w:r>
      <w:proofErr w:type="spellEnd"/>
    </w:p>
    <w:p w14:paraId="5A989E09"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под строительство </w:t>
      </w:r>
      <w:proofErr w:type="gramStart"/>
      <w:r w:rsidRPr="00EA330C">
        <w:rPr>
          <w:rFonts w:ascii="Times New Roman" w:hAnsi="Times New Roman"/>
          <w:sz w:val="24"/>
        </w:rPr>
        <w:t>социо-культурного</w:t>
      </w:r>
      <w:proofErr w:type="gramEnd"/>
      <w:r w:rsidRPr="00EA330C">
        <w:rPr>
          <w:rFonts w:ascii="Times New Roman" w:hAnsi="Times New Roman"/>
          <w:sz w:val="24"/>
        </w:rPr>
        <w:t xml:space="preserve"> центра </w:t>
      </w:r>
      <w:proofErr w:type="spellStart"/>
      <w:r w:rsidRPr="00EA330C">
        <w:rPr>
          <w:rFonts w:ascii="Times New Roman" w:hAnsi="Times New Roman"/>
          <w:sz w:val="24"/>
        </w:rPr>
        <w:t>пст</w:t>
      </w:r>
      <w:proofErr w:type="spellEnd"/>
      <w:r w:rsidRPr="00EA330C">
        <w:rPr>
          <w:rFonts w:ascii="Times New Roman" w:hAnsi="Times New Roman"/>
          <w:sz w:val="24"/>
        </w:rPr>
        <w:t>. Чиньяворык</w:t>
      </w:r>
    </w:p>
    <w:p w14:paraId="2BF392D1"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гараж в </w:t>
      </w:r>
      <w:proofErr w:type="spellStart"/>
      <w:r w:rsidRPr="00EA330C">
        <w:rPr>
          <w:rFonts w:ascii="Times New Roman" w:hAnsi="Times New Roman"/>
          <w:sz w:val="24"/>
        </w:rPr>
        <w:t>г.Емва</w:t>
      </w:r>
      <w:proofErr w:type="spellEnd"/>
      <w:r w:rsidRPr="00EA330C">
        <w:rPr>
          <w:rFonts w:ascii="Times New Roman" w:hAnsi="Times New Roman"/>
          <w:sz w:val="24"/>
        </w:rPr>
        <w:t>, ул. Гущина,7</w:t>
      </w:r>
    </w:p>
    <w:p w14:paraId="3A5423B5"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склад в </w:t>
      </w:r>
      <w:proofErr w:type="spellStart"/>
      <w:r w:rsidRPr="00EA330C">
        <w:rPr>
          <w:rFonts w:ascii="Times New Roman" w:hAnsi="Times New Roman"/>
          <w:sz w:val="24"/>
        </w:rPr>
        <w:t>г.Емва</w:t>
      </w:r>
      <w:proofErr w:type="spellEnd"/>
      <w:r w:rsidRPr="00EA330C">
        <w:rPr>
          <w:rFonts w:ascii="Times New Roman" w:hAnsi="Times New Roman"/>
          <w:sz w:val="24"/>
        </w:rPr>
        <w:t>, ул. Сенюкова,56</w:t>
      </w:r>
    </w:p>
    <w:p w14:paraId="48EAB10B"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столовая в п. </w:t>
      </w:r>
      <w:proofErr w:type="spellStart"/>
      <w:r w:rsidRPr="00EA330C">
        <w:rPr>
          <w:rFonts w:ascii="Times New Roman" w:hAnsi="Times New Roman"/>
          <w:sz w:val="24"/>
        </w:rPr>
        <w:t>Синдор</w:t>
      </w:r>
      <w:proofErr w:type="spellEnd"/>
    </w:p>
    <w:p w14:paraId="6E96C81D"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котельная в </w:t>
      </w:r>
      <w:proofErr w:type="spellStart"/>
      <w:r w:rsidRPr="00EA330C">
        <w:rPr>
          <w:rFonts w:ascii="Times New Roman" w:hAnsi="Times New Roman"/>
          <w:sz w:val="24"/>
        </w:rPr>
        <w:t>м.Ачим</w:t>
      </w:r>
      <w:proofErr w:type="spellEnd"/>
    </w:p>
    <w:p w14:paraId="2987E790"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гараж в </w:t>
      </w:r>
      <w:proofErr w:type="spellStart"/>
      <w:r w:rsidRPr="00EA330C">
        <w:rPr>
          <w:rFonts w:ascii="Times New Roman" w:hAnsi="Times New Roman"/>
          <w:sz w:val="24"/>
        </w:rPr>
        <w:t>м.Ачим</w:t>
      </w:r>
      <w:proofErr w:type="spellEnd"/>
    </w:p>
    <w:p w14:paraId="5DCB4FDC" w14:textId="77777777" w:rsidR="0058774B" w:rsidRPr="00EA330C" w:rsidRDefault="0058774B" w:rsidP="0058774B">
      <w:pPr>
        <w:pStyle w:val="afe"/>
        <w:numPr>
          <w:ilvl w:val="0"/>
          <w:numId w:val="21"/>
        </w:numPr>
        <w:rPr>
          <w:rFonts w:ascii="Times New Roman" w:hAnsi="Times New Roman"/>
          <w:sz w:val="24"/>
        </w:rPr>
      </w:pPr>
      <w:proofErr w:type="spellStart"/>
      <w:r w:rsidRPr="00EA330C">
        <w:rPr>
          <w:rFonts w:ascii="Times New Roman" w:hAnsi="Times New Roman"/>
          <w:sz w:val="24"/>
        </w:rPr>
        <w:t>г.Емва</w:t>
      </w:r>
      <w:proofErr w:type="spellEnd"/>
      <w:r w:rsidRPr="00EA330C">
        <w:rPr>
          <w:rFonts w:ascii="Times New Roman" w:hAnsi="Times New Roman"/>
          <w:sz w:val="24"/>
        </w:rPr>
        <w:t>, ул. Коммунистическая,7</w:t>
      </w:r>
    </w:p>
    <w:p w14:paraId="5BC38EE0" w14:textId="77777777" w:rsidR="0058774B" w:rsidRPr="00EA330C" w:rsidRDefault="0058774B" w:rsidP="0058774B">
      <w:pPr>
        <w:pStyle w:val="afe"/>
        <w:numPr>
          <w:ilvl w:val="0"/>
          <w:numId w:val="21"/>
        </w:numPr>
        <w:rPr>
          <w:rFonts w:ascii="Times New Roman" w:hAnsi="Times New Roman"/>
          <w:sz w:val="24"/>
        </w:rPr>
      </w:pPr>
      <w:proofErr w:type="spellStart"/>
      <w:r w:rsidRPr="00EA330C">
        <w:rPr>
          <w:rFonts w:ascii="Times New Roman" w:hAnsi="Times New Roman"/>
          <w:sz w:val="24"/>
        </w:rPr>
        <w:lastRenderedPageBreak/>
        <w:t>г.Емва</w:t>
      </w:r>
      <w:proofErr w:type="spellEnd"/>
      <w:r w:rsidRPr="00EA330C">
        <w:rPr>
          <w:rFonts w:ascii="Times New Roman" w:hAnsi="Times New Roman"/>
          <w:sz w:val="24"/>
        </w:rPr>
        <w:t>, ул. Коммунистическая,9</w:t>
      </w:r>
    </w:p>
    <w:p w14:paraId="784D0D0D"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с.Княжпогост</w:t>
      </w:r>
      <w:proofErr w:type="spellEnd"/>
    </w:p>
    <w:p w14:paraId="3EFA9838"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п.Мещура</w:t>
      </w:r>
      <w:proofErr w:type="spellEnd"/>
    </w:p>
    <w:p w14:paraId="2EAE76C9"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с.Серегово</w:t>
      </w:r>
      <w:proofErr w:type="spellEnd"/>
    </w:p>
    <w:p w14:paraId="760FB9B5"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с.Турья</w:t>
      </w:r>
      <w:proofErr w:type="spellEnd"/>
    </w:p>
    <w:p w14:paraId="545459E7"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музей в </w:t>
      </w:r>
      <w:proofErr w:type="spellStart"/>
      <w:r w:rsidRPr="00EA330C">
        <w:rPr>
          <w:rFonts w:ascii="Times New Roman" w:hAnsi="Times New Roman"/>
          <w:sz w:val="24"/>
        </w:rPr>
        <w:t>с.Турья</w:t>
      </w:r>
      <w:proofErr w:type="spellEnd"/>
    </w:p>
    <w:p w14:paraId="4309C437"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 xml:space="preserve">газопровод в </w:t>
      </w:r>
      <w:proofErr w:type="spellStart"/>
      <w:r w:rsidRPr="00EA330C">
        <w:rPr>
          <w:rFonts w:ascii="Times New Roman" w:hAnsi="Times New Roman"/>
          <w:sz w:val="24"/>
        </w:rPr>
        <w:t>г.Емва</w:t>
      </w:r>
      <w:proofErr w:type="spellEnd"/>
      <w:r w:rsidRPr="00EA330C">
        <w:rPr>
          <w:rFonts w:ascii="Times New Roman" w:hAnsi="Times New Roman"/>
          <w:sz w:val="24"/>
        </w:rPr>
        <w:t xml:space="preserve"> (частично)</w:t>
      </w:r>
    </w:p>
    <w:p w14:paraId="68B94EE4" w14:textId="77777777" w:rsidR="0058774B" w:rsidRPr="00EA330C" w:rsidRDefault="0058774B" w:rsidP="0058774B">
      <w:pPr>
        <w:pStyle w:val="afe"/>
        <w:numPr>
          <w:ilvl w:val="0"/>
          <w:numId w:val="21"/>
        </w:numPr>
        <w:rPr>
          <w:rFonts w:ascii="Times New Roman" w:hAnsi="Times New Roman"/>
          <w:sz w:val="24"/>
        </w:rPr>
      </w:pPr>
      <w:r w:rsidRPr="00EA330C">
        <w:rPr>
          <w:rFonts w:ascii="Times New Roman" w:hAnsi="Times New Roman"/>
          <w:sz w:val="24"/>
        </w:rPr>
        <w:t>33 з/у под МКД</w:t>
      </w:r>
    </w:p>
    <w:p w14:paraId="281463A9" w14:textId="77777777" w:rsidR="00AF0A81" w:rsidRPr="00EA330C" w:rsidRDefault="00CE4F0C" w:rsidP="00AF0A81">
      <w:pPr>
        <w:spacing w:before="120"/>
        <w:ind w:firstLine="709"/>
        <w:rPr>
          <w:rFonts w:ascii="Times New Roman" w:hAnsi="Times New Roman"/>
          <w:sz w:val="24"/>
        </w:rPr>
      </w:pPr>
      <w:r w:rsidRPr="00EA330C">
        <w:rPr>
          <w:rFonts w:ascii="Times New Roman" w:hAnsi="Times New Roman"/>
          <w:sz w:val="24"/>
        </w:rPr>
        <w:t>В 2018 году</w:t>
      </w:r>
      <w:r w:rsidR="00AF0A81" w:rsidRPr="00EA330C">
        <w:rPr>
          <w:rFonts w:ascii="Times New Roman" w:hAnsi="Times New Roman"/>
          <w:sz w:val="24"/>
        </w:rPr>
        <w:t>:</w:t>
      </w:r>
    </w:p>
    <w:p w14:paraId="31401446" w14:textId="77777777" w:rsidR="0058774B" w:rsidRPr="00EA330C" w:rsidRDefault="0058774B" w:rsidP="00F75367">
      <w:pPr>
        <w:numPr>
          <w:ilvl w:val="0"/>
          <w:numId w:val="17"/>
        </w:numPr>
        <w:rPr>
          <w:rFonts w:ascii="Times New Roman" w:hAnsi="Times New Roman"/>
          <w:sz w:val="24"/>
        </w:rPr>
      </w:pPr>
      <w:r w:rsidRPr="00EA330C">
        <w:rPr>
          <w:rFonts w:ascii="Times New Roman" w:hAnsi="Times New Roman"/>
          <w:sz w:val="24"/>
        </w:rPr>
        <w:t>здание АМР «Княжпогостский»</w:t>
      </w:r>
    </w:p>
    <w:p w14:paraId="02569F05" w14:textId="77777777" w:rsidR="00AF0A81" w:rsidRPr="00EA330C" w:rsidRDefault="0058774B" w:rsidP="00F75367">
      <w:pPr>
        <w:numPr>
          <w:ilvl w:val="0"/>
          <w:numId w:val="17"/>
        </w:numPr>
        <w:rPr>
          <w:rFonts w:ascii="Times New Roman" w:hAnsi="Times New Roman"/>
          <w:sz w:val="24"/>
        </w:rPr>
      </w:pPr>
      <w:r w:rsidRPr="00EA330C">
        <w:rPr>
          <w:rFonts w:ascii="Times New Roman" w:hAnsi="Times New Roman"/>
          <w:sz w:val="24"/>
        </w:rPr>
        <w:t>железнодорожный тупик,</w:t>
      </w:r>
      <w:r w:rsidR="00AF0A81" w:rsidRPr="00EA330C">
        <w:rPr>
          <w:rFonts w:ascii="Times New Roman" w:hAnsi="Times New Roman"/>
          <w:sz w:val="24"/>
        </w:rPr>
        <w:t xml:space="preserve"> ул. </w:t>
      </w:r>
      <w:proofErr w:type="spellStart"/>
      <w:r w:rsidR="00AF0A81" w:rsidRPr="00EA330C">
        <w:rPr>
          <w:rFonts w:ascii="Times New Roman" w:hAnsi="Times New Roman"/>
          <w:sz w:val="24"/>
        </w:rPr>
        <w:t>Сенюкова</w:t>
      </w:r>
      <w:proofErr w:type="spellEnd"/>
    </w:p>
    <w:p w14:paraId="501F3145" w14:textId="77777777" w:rsidR="00E9751A" w:rsidRPr="00EA330C" w:rsidRDefault="00E9751A" w:rsidP="00F75367">
      <w:pPr>
        <w:numPr>
          <w:ilvl w:val="0"/>
          <w:numId w:val="17"/>
        </w:numPr>
        <w:rPr>
          <w:rFonts w:ascii="Times New Roman" w:hAnsi="Times New Roman"/>
          <w:sz w:val="24"/>
        </w:rPr>
      </w:pPr>
      <w:r w:rsidRPr="00EA330C">
        <w:rPr>
          <w:rFonts w:ascii="Times New Roman" w:hAnsi="Times New Roman"/>
          <w:sz w:val="24"/>
        </w:rPr>
        <w:t xml:space="preserve">газопровод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(частично)</w:t>
      </w:r>
    </w:p>
    <w:p w14:paraId="57B21596" w14:textId="77777777" w:rsidR="00E9751A" w:rsidRPr="00EA330C" w:rsidRDefault="00E9751A" w:rsidP="00F75367">
      <w:pPr>
        <w:numPr>
          <w:ilvl w:val="0"/>
          <w:numId w:val="17"/>
        </w:numPr>
        <w:rPr>
          <w:rFonts w:ascii="Times New Roman" w:hAnsi="Times New Roman"/>
          <w:sz w:val="24"/>
        </w:rPr>
      </w:pPr>
      <w:r w:rsidRPr="00EA330C">
        <w:rPr>
          <w:rFonts w:ascii="Times New Roman" w:hAnsi="Times New Roman"/>
          <w:sz w:val="24"/>
        </w:rPr>
        <w:t>5 автомобильных дорог общего пользования</w:t>
      </w:r>
    </w:p>
    <w:p w14:paraId="65F2ED16" w14:textId="77777777" w:rsidR="00AF0A81" w:rsidRPr="00EA330C" w:rsidRDefault="00AF0A81" w:rsidP="00AF0A81">
      <w:pPr>
        <w:ind w:left="1069"/>
        <w:rPr>
          <w:rFonts w:ascii="Times New Roman" w:hAnsi="Times New Roman"/>
          <w:sz w:val="24"/>
        </w:rPr>
      </w:pPr>
    </w:p>
    <w:p w14:paraId="337E5DC7" w14:textId="77777777" w:rsidR="00CE4F0C" w:rsidRPr="00EA330C" w:rsidRDefault="00CE4F0C" w:rsidP="00CE4F0C">
      <w:pPr>
        <w:ind w:firstLine="709"/>
        <w:jc w:val="both"/>
        <w:rPr>
          <w:rFonts w:ascii="Times New Roman" w:hAnsi="Times New Roman"/>
          <w:sz w:val="24"/>
        </w:rPr>
      </w:pPr>
      <w:proofErr w:type="gramStart"/>
      <w:r w:rsidRPr="00EA330C">
        <w:rPr>
          <w:rFonts w:ascii="Times New Roman" w:hAnsi="Times New Roman"/>
          <w:sz w:val="24"/>
        </w:rPr>
        <w:t>А</w:t>
      </w:r>
      <w:r w:rsidR="00AF0A81" w:rsidRPr="00EA330C">
        <w:rPr>
          <w:rFonts w:ascii="Times New Roman" w:hAnsi="Times New Roman"/>
          <w:sz w:val="24"/>
        </w:rPr>
        <w:t>дминистрацией  МР</w:t>
      </w:r>
      <w:proofErr w:type="gramEnd"/>
      <w:r w:rsidR="00AF0A81" w:rsidRPr="00EA330C">
        <w:rPr>
          <w:rFonts w:ascii="Times New Roman" w:hAnsi="Times New Roman"/>
          <w:sz w:val="24"/>
        </w:rPr>
        <w:t xml:space="preserve"> «Княжпогостский» была проведена паспортизация муниципального объекта: </w:t>
      </w:r>
    </w:p>
    <w:p w14:paraId="11E06DA4" w14:textId="77777777" w:rsidR="00AF0A81" w:rsidRPr="00EA330C" w:rsidRDefault="00CE4F0C" w:rsidP="00CE4F0C">
      <w:pPr>
        <w:ind w:firstLine="709"/>
        <w:jc w:val="both"/>
        <w:rPr>
          <w:rFonts w:ascii="Times New Roman" w:hAnsi="Times New Roman"/>
          <w:sz w:val="24"/>
        </w:rPr>
      </w:pPr>
      <w:r w:rsidRPr="00EA330C">
        <w:rPr>
          <w:rFonts w:ascii="Times New Roman" w:hAnsi="Times New Roman"/>
          <w:sz w:val="24"/>
        </w:rPr>
        <w:t xml:space="preserve"> в 2017 году – 4 объекта</w:t>
      </w:r>
    </w:p>
    <w:p w14:paraId="69DAF7F4" w14:textId="77777777" w:rsidR="00AF0A81" w:rsidRPr="00EA330C" w:rsidRDefault="00E9751A" w:rsidP="00AF0A81">
      <w:pPr>
        <w:ind w:firstLine="709"/>
        <w:jc w:val="both"/>
        <w:rPr>
          <w:rFonts w:ascii="Times New Roman" w:hAnsi="Times New Roman"/>
          <w:sz w:val="24"/>
        </w:rPr>
      </w:pPr>
      <w:r w:rsidRPr="00EA330C">
        <w:rPr>
          <w:rFonts w:ascii="Times New Roman" w:hAnsi="Times New Roman"/>
          <w:sz w:val="24"/>
        </w:rPr>
        <w:t xml:space="preserve">  </w:t>
      </w:r>
      <w:r w:rsidR="00AF0A81" w:rsidRPr="00EA330C">
        <w:rPr>
          <w:rFonts w:ascii="Times New Roman" w:hAnsi="Times New Roman"/>
          <w:sz w:val="24"/>
        </w:rPr>
        <w:t>1.  объект Коммунистическая,11</w:t>
      </w:r>
      <w:r w:rsidRPr="00EA330C">
        <w:rPr>
          <w:rFonts w:ascii="Times New Roman" w:hAnsi="Times New Roman"/>
          <w:sz w:val="24"/>
        </w:rPr>
        <w:t xml:space="preserve"> (2 объекта)</w:t>
      </w:r>
    </w:p>
    <w:p w14:paraId="10674182"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xml:space="preserve">             2. </w:t>
      </w:r>
      <w:r w:rsidR="00E9751A" w:rsidRPr="00EA330C">
        <w:rPr>
          <w:rFonts w:ascii="Times New Roman" w:hAnsi="Times New Roman"/>
          <w:sz w:val="24"/>
        </w:rPr>
        <w:t>Первомайская, 26 (2 объекта)</w:t>
      </w:r>
    </w:p>
    <w:p w14:paraId="6448C0FC" w14:textId="77777777" w:rsidR="00E9751A" w:rsidRPr="00EA330C" w:rsidRDefault="00E9751A" w:rsidP="00AF0A81">
      <w:pPr>
        <w:jc w:val="both"/>
        <w:rPr>
          <w:rFonts w:ascii="Times New Roman" w:hAnsi="Times New Roman"/>
          <w:sz w:val="24"/>
        </w:rPr>
      </w:pPr>
      <w:r w:rsidRPr="00EA330C">
        <w:rPr>
          <w:rFonts w:ascii="Times New Roman" w:hAnsi="Times New Roman"/>
          <w:sz w:val="24"/>
        </w:rPr>
        <w:t xml:space="preserve">              3. подъезд к переправе </w:t>
      </w:r>
      <w:proofErr w:type="spellStart"/>
      <w:r w:rsidRPr="00EA330C">
        <w:rPr>
          <w:rFonts w:ascii="Times New Roman" w:hAnsi="Times New Roman"/>
          <w:sz w:val="24"/>
        </w:rPr>
        <w:t>Ветью</w:t>
      </w:r>
      <w:proofErr w:type="spellEnd"/>
    </w:p>
    <w:p w14:paraId="56207C8E" w14:textId="77777777" w:rsidR="00AF0A81" w:rsidRPr="00EA330C" w:rsidRDefault="00E9751A" w:rsidP="00F75367">
      <w:pPr>
        <w:jc w:val="both"/>
        <w:rPr>
          <w:rFonts w:ascii="Times New Roman" w:hAnsi="Times New Roman"/>
          <w:sz w:val="24"/>
        </w:rPr>
      </w:pPr>
      <w:r w:rsidRPr="00EA330C">
        <w:rPr>
          <w:rFonts w:ascii="Times New Roman" w:hAnsi="Times New Roman"/>
          <w:sz w:val="24"/>
        </w:rPr>
        <w:t xml:space="preserve">              4. подъезд к д. Луг</w:t>
      </w:r>
    </w:p>
    <w:p w14:paraId="37573AD7" w14:textId="77777777" w:rsidR="00CE4F0C" w:rsidRPr="00EA330C" w:rsidRDefault="00CE4F0C" w:rsidP="00F75367">
      <w:pPr>
        <w:jc w:val="both"/>
        <w:rPr>
          <w:rFonts w:ascii="Times New Roman" w:hAnsi="Times New Roman"/>
          <w:sz w:val="24"/>
        </w:rPr>
      </w:pPr>
      <w:r w:rsidRPr="00EA330C">
        <w:rPr>
          <w:rFonts w:ascii="Times New Roman" w:hAnsi="Times New Roman"/>
          <w:sz w:val="24"/>
        </w:rPr>
        <w:t xml:space="preserve">            в 2018 году – 6 объектов.</w:t>
      </w:r>
    </w:p>
    <w:p w14:paraId="2879091F" w14:textId="77777777" w:rsidR="00A01F60" w:rsidRPr="00EA330C" w:rsidRDefault="00A01F60" w:rsidP="00A01F60">
      <w:pPr>
        <w:ind w:left="851"/>
        <w:rPr>
          <w:rFonts w:ascii="Times New Roman" w:hAnsi="Times New Roman"/>
          <w:sz w:val="24"/>
        </w:rPr>
      </w:pPr>
      <w:r w:rsidRPr="00EA330C">
        <w:rPr>
          <w:rFonts w:ascii="Times New Roman" w:hAnsi="Times New Roman"/>
          <w:sz w:val="24"/>
        </w:rPr>
        <w:t>1. здание АМР «Княжпогостский»</w:t>
      </w:r>
    </w:p>
    <w:p w14:paraId="465FBAE2" w14:textId="77777777" w:rsidR="00A01F60" w:rsidRPr="00EA330C" w:rsidRDefault="002C0D82" w:rsidP="00A01F60">
      <w:pPr>
        <w:ind w:left="709"/>
        <w:rPr>
          <w:rFonts w:ascii="Times New Roman" w:hAnsi="Times New Roman"/>
          <w:sz w:val="24"/>
        </w:rPr>
      </w:pPr>
      <w:r w:rsidRPr="00EA330C">
        <w:rPr>
          <w:rFonts w:ascii="Times New Roman" w:hAnsi="Times New Roman"/>
          <w:sz w:val="24"/>
        </w:rPr>
        <w:t xml:space="preserve">   </w:t>
      </w:r>
      <w:r w:rsidR="00A01F60" w:rsidRPr="00EA330C">
        <w:rPr>
          <w:rFonts w:ascii="Times New Roman" w:hAnsi="Times New Roman"/>
          <w:sz w:val="24"/>
        </w:rPr>
        <w:t xml:space="preserve">2. железнодорожный тупик, ул. </w:t>
      </w:r>
      <w:proofErr w:type="spellStart"/>
      <w:r w:rsidR="00A01F60" w:rsidRPr="00EA330C">
        <w:rPr>
          <w:rFonts w:ascii="Times New Roman" w:hAnsi="Times New Roman"/>
          <w:sz w:val="24"/>
        </w:rPr>
        <w:t>Сенюкова</w:t>
      </w:r>
      <w:proofErr w:type="spellEnd"/>
    </w:p>
    <w:p w14:paraId="61915B06" w14:textId="77777777" w:rsidR="00A01F60" w:rsidRPr="00EA330C" w:rsidRDefault="002C0D82" w:rsidP="00A01F60">
      <w:pPr>
        <w:ind w:left="709"/>
        <w:rPr>
          <w:rFonts w:ascii="Times New Roman" w:hAnsi="Times New Roman"/>
          <w:sz w:val="24"/>
        </w:rPr>
      </w:pPr>
      <w:r w:rsidRPr="00EA330C">
        <w:rPr>
          <w:rFonts w:ascii="Times New Roman" w:hAnsi="Times New Roman"/>
          <w:sz w:val="24"/>
        </w:rPr>
        <w:t xml:space="preserve">   </w:t>
      </w:r>
      <w:r w:rsidR="00A01F60" w:rsidRPr="00EA330C">
        <w:rPr>
          <w:rFonts w:ascii="Times New Roman" w:hAnsi="Times New Roman"/>
          <w:sz w:val="24"/>
        </w:rPr>
        <w:t xml:space="preserve">3.газопровод г. </w:t>
      </w:r>
      <w:proofErr w:type="spellStart"/>
      <w:r w:rsidR="00A01F60" w:rsidRPr="00EA330C">
        <w:rPr>
          <w:rFonts w:ascii="Times New Roman" w:hAnsi="Times New Roman"/>
          <w:sz w:val="24"/>
        </w:rPr>
        <w:t>Емва</w:t>
      </w:r>
      <w:proofErr w:type="spellEnd"/>
      <w:r w:rsidR="00A01F60" w:rsidRPr="00EA330C">
        <w:rPr>
          <w:rFonts w:ascii="Times New Roman" w:hAnsi="Times New Roman"/>
          <w:sz w:val="24"/>
        </w:rPr>
        <w:t xml:space="preserve"> (частично)</w:t>
      </w:r>
    </w:p>
    <w:p w14:paraId="205DD6BD" w14:textId="77777777" w:rsidR="00A01F60" w:rsidRPr="00EA330C" w:rsidRDefault="002C0D82" w:rsidP="00A01F60">
      <w:pPr>
        <w:ind w:left="709"/>
        <w:rPr>
          <w:rFonts w:ascii="Times New Roman" w:hAnsi="Times New Roman"/>
          <w:sz w:val="24"/>
        </w:rPr>
      </w:pPr>
      <w:r w:rsidRPr="00EA330C">
        <w:rPr>
          <w:rFonts w:ascii="Times New Roman" w:hAnsi="Times New Roman"/>
          <w:sz w:val="24"/>
        </w:rPr>
        <w:t xml:space="preserve"> </w:t>
      </w:r>
      <w:r w:rsidR="00A01F60" w:rsidRPr="00EA330C">
        <w:rPr>
          <w:rFonts w:ascii="Times New Roman" w:hAnsi="Times New Roman"/>
          <w:sz w:val="24"/>
        </w:rPr>
        <w:t>4. досуговый центр «Шошка» (2 объекта)</w:t>
      </w:r>
    </w:p>
    <w:p w14:paraId="4B03D72B" w14:textId="77777777" w:rsidR="00A01F60" w:rsidRPr="00EA330C" w:rsidRDefault="002C0D82" w:rsidP="00A01F60">
      <w:pPr>
        <w:ind w:left="709"/>
        <w:rPr>
          <w:rFonts w:ascii="Times New Roman" w:hAnsi="Times New Roman"/>
          <w:sz w:val="24"/>
        </w:rPr>
      </w:pPr>
      <w:r w:rsidRPr="00EA330C">
        <w:rPr>
          <w:rFonts w:ascii="Times New Roman" w:hAnsi="Times New Roman"/>
          <w:sz w:val="24"/>
        </w:rPr>
        <w:t xml:space="preserve"> </w:t>
      </w:r>
      <w:r w:rsidR="00A01F60" w:rsidRPr="00EA330C">
        <w:rPr>
          <w:rFonts w:ascii="Times New Roman" w:hAnsi="Times New Roman"/>
          <w:sz w:val="24"/>
        </w:rPr>
        <w:t>5. пер. Хвойный, 13г (материальный склад)</w:t>
      </w:r>
    </w:p>
    <w:p w14:paraId="6D626389" w14:textId="77777777" w:rsidR="00A01F60" w:rsidRPr="00EA330C" w:rsidRDefault="00A01F60" w:rsidP="00A01F60">
      <w:pPr>
        <w:ind w:left="709"/>
        <w:jc w:val="both"/>
        <w:rPr>
          <w:rFonts w:ascii="Times New Roman" w:hAnsi="Times New Roman"/>
          <w:sz w:val="24"/>
        </w:rPr>
      </w:pPr>
    </w:p>
    <w:p w14:paraId="72917394" w14:textId="77777777" w:rsidR="00AF0A81" w:rsidRPr="00EA330C" w:rsidRDefault="00AF0A81" w:rsidP="00AF0A81">
      <w:pPr>
        <w:numPr>
          <w:ilvl w:val="0"/>
          <w:numId w:val="11"/>
        </w:numPr>
        <w:spacing w:before="240"/>
        <w:ind w:left="0" w:firstLine="0"/>
        <w:jc w:val="both"/>
        <w:rPr>
          <w:rFonts w:ascii="Times New Roman" w:hAnsi="Times New Roman"/>
          <w:sz w:val="24"/>
        </w:rPr>
      </w:pPr>
      <w:r w:rsidRPr="00EA330C">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14:paraId="510BFBD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14:paraId="53CA13F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14:paraId="0A6BE968"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1) гражданам, подвергшимся воздействию радиации вследствие катастрофы на Чернобыльской АЭС;</w:t>
      </w:r>
    </w:p>
    <w:p w14:paraId="68E600F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14:paraId="5AC0CB5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14:paraId="3144C15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14:paraId="35BAC595"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5) ветеранам боевых действий;</w:t>
      </w:r>
    </w:p>
    <w:p w14:paraId="593AB2D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lastRenderedPageBreak/>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14:paraId="3BEB56B8"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14:paraId="4E6A934E"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8) инвалидам I и II групп, гражданам, имеющим детей-инвалидов.</w:t>
      </w:r>
    </w:p>
    <w:p w14:paraId="69A1F598"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14:paraId="0557B565"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14:paraId="10D689C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14:paraId="116F957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14:paraId="00C4F236"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2014 году: 8 участков.</w:t>
      </w:r>
    </w:p>
    <w:p w14:paraId="1E8CB326" w14:textId="77777777" w:rsidR="00AF0A81" w:rsidRPr="00EA330C" w:rsidRDefault="00AF0A81" w:rsidP="00AF0A81">
      <w:pPr>
        <w:numPr>
          <w:ilvl w:val="0"/>
          <w:numId w:val="18"/>
        </w:numPr>
        <w:jc w:val="both"/>
        <w:rPr>
          <w:rFonts w:ascii="Times New Roman" w:hAnsi="Times New Roman"/>
          <w:sz w:val="24"/>
        </w:rPr>
      </w:pPr>
      <w:r w:rsidRPr="00EA330C">
        <w:rPr>
          <w:rFonts w:ascii="Times New Roman" w:hAnsi="Times New Roman"/>
          <w:sz w:val="24"/>
        </w:rPr>
        <w:t>году: 2 участка.</w:t>
      </w:r>
    </w:p>
    <w:p w14:paraId="16C16EC2" w14:textId="77777777" w:rsidR="00AF0A81" w:rsidRPr="00EA330C" w:rsidRDefault="00AF0A81" w:rsidP="00AF0A81">
      <w:pPr>
        <w:pStyle w:val="af6"/>
        <w:spacing w:before="0" w:beforeAutospacing="0" w:after="0" w:afterAutospacing="0"/>
        <w:jc w:val="both"/>
        <w:textAlignment w:val="baseline"/>
      </w:pPr>
      <w:r w:rsidRPr="00EA330C">
        <w:t xml:space="preserve">          201</w:t>
      </w:r>
      <w:r w:rsidR="00CE4F0C" w:rsidRPr="00EA330C">
        <w:t>7</w:t>
      </w:r>
      <w:r w:rsidRPr="00EA330C">
        <w:t xml:space="preserve"> году: 16 участков.</w:t>
      </w:r>
    </w:p>
    <w:p w14:paraId="15C2BF11" w14:textId="77777777" w:rsidR="00CE4F0C" w:rsidRPr="00EA330C" w:rsidRDefault="00CE4F0C" w:rsidP="00AF0A81">
      <w:pPr>
        <w:pStyle w:val="af6"/>
        <w:spacing w:before="0" w:beforeAutospacing="0" w:after="0" w:afterAutospacing="0"/>
        <w:jc w:val="both"/>
        <w:textAlignment w:val="baseline"/>
      </w:pPr>
      <w:r w:rsidRPr="00EA330C">
        <w:t xml:space="preserve">         2018 году: 3 участка</w:t>
      </w:r>
    </w:p>
    <w:p w14:paraId="6B289BF1" w14:textId="77777777" w:rsidR="00AF0A81" w:rsidRPr="00EA330C" w:rsidRDefault="00AF0A81" w:rsidP="00AF0A81">
      <w:pPr>
        <w:pStyle w:val="afe"/>
        <w:ind w:left="0" w:firstLine="502"/>
        <w:jc w:val="both"/>
        <w:rPr>
          <w:rFonts w:ascii="Times New Roman" w:hAnsi="Times New Roman"/>
          <w:sz w:val="24"/>
        </w:rPr>
      </w:pPr>
      <w:r w:rsidRPr="00EA330C">
        <w:rPr>
          <w:rFonts w:ascii="Times New Roman" w:hAnsi="Times New Roman"/>
          <w:sz w:val="24"/>
        </w:rPr>
        <w:t xml:space="preserve">По состоянию на </w:t>
      </w:r>
      <w:r w:rsidR="00CE4F0C" w:rsidRPr="00EA330C">
        <w:rPr>
          <w:rFonts w:ascii="Times New Roman" w:hAnsi="Times New Roman"/>
          <w:sz w:val="24"/>
        </w:rPr>
        <w:t>01.01.2019</w:t>
      </w:r>
      <w:r w:rsidRPr="00EA330C">
        <w:rPr>
          <w:rFonts w:ascii="Times New Roman" w:hAnsi="Times New Roman"/>
          <w:sz w:val="24"/>
        </w:rPr>
        <w:t>г. отсутствует очередь из граждан, имеющих право на бесплатное предоставление в собственность земельного участка (в администрации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Имеются сформированные (возможно предоставление) земельные участки в количестве </w:t>
      </w:r>
      <w:proofErr w:type="gramStart"/>
      <w:r w:rsidRPr="00EA330C">
        <w:rPr>
          <w:rFonts w:ascii="Times New Roman" w:hAnsi="Times New Roman"/>
          <w:sz w:val="24"/>
        </w:rPr>
        <w:t>7 .</w:t>
      </w:r>
      <w:proofErr w:type="gramEnd"/>
    </w:p>
    <w:p w14:paraId="0FF36DEB" w14:textId="77777777" w:rsidR="00AF0A81" w:rsidRPr="00EA330C"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14:paraId="08CC87E6"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29862686"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
    <w:p w14:paraId="1A809D5A"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sidRPr="00EA330C">
        <w:rPr>
          <w:rFonts w:ascii="Times New Roman" w:hAnsi="Times New Roman"/>
          <w:sz w:val="24"/>
          <w:bdr w:val="none" w:sz="0" w:space="0" w:color="auto" w:frame="1"/>
        </w:rPr>
        <w:t>е</w:t>
      </w:r>
      <w:r w:rsidRPr="00EA330C">
        <w:rPr>
          <w:rFonts w:ascii="Times New Roman" w:hAnsi="Times New Roman"/>
          <w:sz w:val="24"/>
          <w:bdr w:val="none" w:sz="0" w:space="0" w:color="auto" w:frame="1"/>
        </w:rPr>
        <w:t>тся Соглашени</w:t>
      </w:r>
      <w:r w:rsidR="007C631D" w:rsidRPr="00EA330C">
        <w:rPr>
          <w:rFonts w:ascii="Times New Roman" w:hAnsi="Times New Roman"/>
          <w:sz w:val="24"/>
          <w:bdr w:val="none" w:sz="0" w:space="0" w:color="auto" w:frame="1"/>
        </w:rPr>
        <w:t>е</w:t>
      </w:r>
      <w:r w:rsidRPr="00EA330C">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Субвенции предоставляются в соответствии нормативных актов РФ, РК.</w:t>
      </w:r>
    </w:p>
    <w:p w14:paraId="532141C9"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lastRenderedPageBreak/>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sidRPr="00EA330C">
        <w:rPr>
          <w:rFonts w:ascii="Times New Roman" w:hAnsi="Times New Roman"/>
          <w:sz w:val="24"/>
          <w:bdr w:val="none" w:sz="0" w:space="0" w:color="auto" w:frame="1"/>
        </w:rPr>
        <w:t>25,5</w:t>
      </w:r>
      <w:r w:rsidRPr="00EA330C">
        <w:rPr>
          <w:rFonts w:ascii="Times New Roman" w:hAnsi="Times New Roman"/>
          <w:sz w:val="24"/>
          <w:bdr w:val="none" w:sz="0" w:space="0" w:color="auto" w:frame="1"/>
        </w:rPr>
        <w:t xml:space="preserve"> </w:t>
      </w:r>
      <w:proofErr w:type="spellStart"/>
      <w:proofErr w:type="gramStart"/>
      <w:r w:rsidRPr="00EA330C">
        <w:rPr>
          <w:rFonts w:ascii="Times New Roman" w:hAnsi="Times New Roman"/>
          <w:sz w:val="24"/>
          <w:bdr w:val="none" w:sz="0" w:space="0" w:color="auto" w:frame="1"/>
        </w:rPr>
        <w:t>кв.м</w:t>
      </w:r>
      <w:proofErr w:type="spellEnd"/>
      <w:proofErr w:type="gramEnd"/>
      <w:r w:rsidRPr="00EA330C">
        <w:rPr>
          <w:rFonts w:ascii="Times New Roman" w:hAnsi="Times New Roman"/>
          <w:sz w:val="24"/>
          <w:bdr w:val="none" w:sz="0" w:space="0" w:color="auto" w:frame="1"/>
        </w:rPr>
        <w:t xml:space="preserve"> до 42,6 </w:t>
      </w:r>
      <w:proofErr w:type="spellStart"/>
      <w:r w:rsidRPr="00EA330C">
        <w:rPr>
          <w:rFonts w:ascii="Times New Roman" w:hAnsi="Times New Roman"/>
          <w:sz w:val="24"/>
          <w:bdr w:val="none" w:sz="0" w:space="0" w:color="auto" w:frame="1"/>
        </w:rPr>
        <w:t>кв.м</w:t>
      </w:r>
      <w:proofErr w:type="spellEnd"/>
      <w:r w:rsidRPr="00EA330C">
        <w:rPr>
          <w:rFonts w:ascii="Times New Roman" w:hAnsi="Times New Roman"/>
          <w:sz w:val="24"/>
          <w:bdr w:val="none" w:sz="0" w:space="0" w:color="auto" w:frame="1"/>
        </w:rPr>
        <w:t>.:</w:t>
      </w:r>
    </w:p>
    <w:p w14:paraId="3DE5AFC9"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2014 год – 1 благоустроенная квартира;</w:t>
      </w:r>
    </w:p>
    <w:p w14:paraId="2F957DD9"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2015 год – 9 благоустроенных квартир;</w:t>
      </w:r>
    </w:p>
    <w:p w14:paraId="1509C0C8" w14:textId="77777777" w:rsidR="00AF0A81"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 xml:space="preserve">2016 год – </w:t>
      </w:r>
      <w:r w:rsidR="007C631D" w:rsidRPr="00EA330C">
        <w:rPr>
          <w:rFonts w:ascii="Times New Roman" w:hAnsi="Times New Roman"/>
          <w:sz w:val="24"/>
          <w:bdr w:val="none" w:sz="0" w:space="0" w:color="auto" w:frame="1"/>
        </w:rPr>
        <w:t>10 благоустроенных квартир;</w:t>
      </w:r>
    </w:p>
    <w:p w14:paraId="32356F0E" w14:textId="77777777" w:rsidR="007C631D" w:rsidRPr="00EA330C" w:rsidRDefault="007C631D"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2017 год – 9 благоустроенных квартир,</w:t>
      </w:r>
    </w:p>
    <w:p w14:paraId="46F240FB" w14:textId="77777777" w:rsidR="00CE4F0C" w:rsidRPr="00EA330C" w:rsidRDefault="00CE4F0C"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2018 год – 8 благоустроенных квартир.</w:t>
      </w:r>
    </w:p>
    <w:p w14:paraId="56B3AF4E" w14:textId="77777777" w:rsidR="007C631D" w:rsidRPr="00EA330C" w:rsidRDefault="00AF0A81"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что соответству</w:t>
      </w:r>
      <w:r w:rsidR="007C631D" w:rsidRPr="00EA330C">
        <w:rPr>
          <w:rFonts w:ascii="Times New Roman" w:hAnsi="Times New Roman"/>
          <w:sz w:val="24"/>
          <w:bdr w:val="none" w:sz="0" w:space="0" w:color="auto" w:frame="1"/>
        </w:rPr>
        <w:t>ет выполнению</w:t>
      </w:r>
      <w:r w:rsidRPr="00EA330C">
        <w:rPr>
          <w:rFonts w:ascii="Times New Roman" w:hAnsi="Times New Roman"/>
          <w:sz w:val="24"/>
          <w:bdr w:val="none" w:sz="0" w:space="0" w:color="auto" w:frame="1"/>
        </w:rPr>
        <w:t xml:space="preserve"> показателя результативности использования субвенц</w:t>
      </w:r>
      <w:r w:rsidR="007C631D" w:rsidRPr="00EA330C">
        <w:rPr>
          <w:rFonts w:ascii="Times New Roman" w:hAnsi="Times New Roman"/>
          <w:sz w:val="24"/>
          <w:bdr w:val="none" w:sz="0" w:space="0" w:color="auto" w:frame="1"/>
        </w:rPr>
        <w:t>ии, установленного Соглашением.</w:t>
      </w:r>
    </w:p>
    <w:p w14:paraId="4659202C" w14:textId="77777777" w:rsidR="007C631D" w:rsidRPr="00EA330C" w:rsidRDefault="007C631D" w:rsidP="00AF0A81">
      <w:pPr>
        <w:shd w:val="clear" w:color="auto" w:fill="FFFFFF"/>
        <w:ind w:firstLine="142"/>
        <w:jc w:val="both"/>
        <w:rPr>
          <w:rFonts w:ascii="Times New Roman" w:hAnsi="Times New Roman"/>
          <w:sz w:val="24"/>
          <w:bdr w:val="none" w:sz="0" w:space="0" w:color="auto" w:frame="1"/>
        </w:rPr>
      </w:pPr>
      <w:r w:rsidRPr="00EA330C">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EA330C">
        <w:rPr>
          <w:rFonts w:ascii="Times New Roman" w:hAnsi="Times New Roman"/>
          <w:sz w:val="24"/>
          <w:bdr w:val="none" w:sz="0" w:space="0" w:color="auto" w:frame="1"/>
        </w:rPr>
        <w:t xml:space="preserve"> </w:t>
      </w:r>
      <w:r w:rsidRPr="00EA330C">
        <w:rPr>
          <w:rFonts w:ascii="Times New Roman" w:hAnsi="Times New Roman"/>
          <w:sz w:val="24"/>
          <w:bdr w:val="none" w:sz="0" w:space="0" w:color="auto" w:frame="1"/>
        </w:rPr>
        <w:t xml:space="preserve">на 2018 год размер субвенций по бюджету муниципального района «Княжпогостский» с учётом средств федерального бюджета составляет 6 894,600 </w:t>
      </w:r>
      <w:proofErr w:type="spellStart"/>
      <w:r w:rsidRPr="00EA330C">
        <w:rPr>
          <w:rFonts w:ascii="Times New Roman" w:hAnsi="Times New Roman"/>
          <w:sz w:val="24"/>
          <w:bdr w:val="none" w:sz="0" w:space="0" w:color="auto" w:frame="1"/>
        </w:rPr>
        <w:t>тыс.рублей</w:t>
      </w:r>
      <w:proofErr w:type="spellEnd"/>
      <w:r w:rsidRPr="00EA330C">
        <w:rPr>
          <w:rFonts w:ascii="Times New Roman" w:hAnsi="Times New Roman"/>
          <w:sz w:val="24"/>
          <w:bdr w:val="none" w:sz="0" w:space="0" w:color="auto" w:frame="1"/>
        </w:rPr>
        <w:t>.</w:t>
      </w:r>
    </w:p>
    <w:p w14:paraId="643413D8" w14:textId="77777777" w:rsidR="00AF0A81" w:rsidRPr="00EA330C" w:rsidRDefault="00AF0A81" w:rsidP="00AF0A81">
      <w:pPr>
        <w:numPr>
          <w:ilvl w:val="0"/>
          <w:numId w:val="14"/>
        </w:numPr>
        <w:shd w:val="clear" w:color="auto" w:fill="FFFFFF"/>
        <w:spacing w:before="240"/>
        <w:ind w:left="0" w:firstLine="0"/>
        <w:jc w:val="both"/>
        <w:rPr>
          <w:rStyle w:val="blk"/>
          <w:rFonts w:ascii="Times New Roman" w:hAnsi="Times New Roman"/>
          <w:sz w:val="24"/>
        </w:rPr>
      </w:pPr>
      <w:r w:rsidRPr="00EA330C">
        <w:rPr>
          <w:rFonts w:ascii="Times New Roman" w:hAnsi="Times New Roman"/>
          <w:sz w:val="24"/>
        </w:rPr>
        <w:t xml:space="preserve">Статьей 17 </w:t>
      </w:r>
      <w:hyperlink r:id="rId9" w:history="1">
        <w:r w:rsidRPr="00EA330C">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EA330C">
        <w:rPr>
          <w:rFonts w:ascii="Times New Roman" w:hAnsi="Times New Roman"/>
          <w:sz w:val="24"/>
        </w:rPr>
        <w:t xml:space="preserve"> определен порядок о</w:t>
      </w:r>
      <w:r w:rsidRPr="00EA330C">
        <w:rPr>
          <w:rStyle w:val="blk"/>
          <w:rFonts w:ascii="Times New Roman" w:hAnsi="Times New Roman"/>
          <w:sz w:val="24"/>
        </w:rPr>
        <w:t xml:space="preserve">беспечения жильем инвалидов. </w:t>
      </w:r>
    </w:p>
    <w:p w14:paraId="3CEA39D5" w14:textId="77777777" w:rsidR="00AF0A81" w:rsidRPr="00EA330C" w:rsidRDefault="00AF0A81" w:rsidP="00AF0A81">
      <w:pPr>
        <w:shd w:val="clear" w:color="auto" w:fill="FFFFFF"/>
        <w:ind w:firstLine="709"/>
        <w:jc w:val="both"/>
        <w:rPr>
          <w:rStyle w:val="blk"/>
          <w:rFonts w:ascii="Times New Roman" w:hAnsi="Times New Roman"/>
          <w:color w:val="000000"/>
          <w:sz w:val="24"/>
        </w:rPr>
      </w:pPr>
      <w:r w:rsidRPr="00EA330C">
        <w:rPr>
          <w:rStyle w:val="blk"/>
          <w:rFonts w:ascii="Times New Roman" w:hAnsi="Times New Roman"/>
          <w:sz w:val="24"/>
        </w:rPr>
        <w:t>На основании</w:t>
      </w:r>
      <w:r w:rsidRPr="00EA330C">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14:paraId="00B97D98" w14:textId="77777777" w:rsidR="00AF0A81" w:rsidRPr="00EA330C" w:rsidRDefault="00AF0A81" w:rsidP="00B658AC">
      <w:pPr>
        <w:shd w:val="clear" w:color="auto" w:fill="FFFFFF"/>
        <w:ind w:firstLine="709"/>
        <w:jc w:val="both"/>
        <w:rPr>
          <w:rFonts w:ascii="Times New Roman" w:hAnsi="Times New Roman"/>
          <w:sz w:val="24"/>
        </w:rPr>
      </w:pPr>
      <w:r w:rsidRPr="00EA330C">
        <w:rPr>
          <w:rStyle w:val="blk"/>
          <w:rFonts w:ascii="Times New Roman" w:hAnsi="Times New Roman"/>
          <w:color w:val="000000"/>
          <w:sz w:val="24"/>
        </w:rPr>
        <w:t>В рамках осуществления данного мероприятия администрацией   МР «Княжпогостский» в</w:t>
      </w:r>
      <w:r w:rsidRPr="00EA330C">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r w:rsidR="00CE4F0C" w:rsidRPr="00EA330C">
        <w:rPr>
          <w:rFonts w:ascii="Times New Roman" w:hAnsi="Times New Roman"/>
          <w:sz w:val="24"/>
        </w:rPr>
        <w:t xml:space="preserve">, в 2017 году- 744 804 </w:t>
      </w:r>
      <w:proofErr w:type="spellStart"/>
      <w:r w:rsidR="00CE4F0C" w:rsidRPr="00EA330C">
        <w:rPr>
          <w:rFonts w:ascii="Times New Roman" w:hAnsi="Times New Roman"/>
          <w:sz w:val="24"/>
        </w:rPr>
        <w:t>руб</w:t>
      </w:r>
      <w:proofErr w:type="spellEnd"/>
      <w:r w:rsidR="00CE4F0C" w:rsidRPr="00EA330C">
        <w:rPr>
          <w:rFonts w:ascii="Times New Roman" w:hAnsi="Times New Roman"/>
          <w:sz w:val="24"/>
        </w:rPr>
        <w:t xml:space="preserve">, 2018 год- всего 1668996 </w:t>
      </w:r>
      <w:proofErr w:type="spellStart"/>
      <w:r w:rsidR="00CE4F0C" w:rsidRPr="00EA330C">
        <w:rPr>
          <w:rFonts w:ascii="Times New Roman" w:hAnsi="Times New Roman"/>
          <w:sz w:val="24"/>
        </w:rPr>
        <w:t>руб</w:t>
      </w:r>
      <w:proofErr w:type="spellEnd"/>
    </w:p>
    <w:p w14:paraId="6713E232" w14:textId="77777777" w:rsidR="00AF0A81" w:rsidRPr="00EA330C" w:rsidRDefault="00AF0A81" w:rsidP="00AF0A81">
      <w:pPr>
        <w:numPr>
          <w:ilvl w:val="0"/>
          <w:numId w:val="12"/>
        </w:numPr>
        <w:spacing w:before="240"/>
        <w:ind w:left="0" w:firstLine="0"/>
        <w:jc w:val="both"/>
        <w:rPr>
          <w:rFonts w:ascii="Times New Roman" w:hAnsi="Times New Roman"/>
          <w:sz w:val="24"/>
        </w:rPr>
      </w:pPr>
      <w:r w:rsidRPr="00EA330C">
        <w:rPr>
          <w:rFonts w:ascii="Times New Roman" w:hAnsi="Times New Roman"/>
          <w:sz w:val="24"/>
        </w:rPr>
        <w:t xml:space="preserve">С 2002 года администрацией района проводится работа по газификации жилого фонда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за счет собственных средств бюджета муниципального района, а также за счет субсидий, выделяемых из республиканского бюджета. 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 Так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был частично газифицирован м. Северный,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и центральная часть города.</w:t>
      </w:r>
    </w:p>
    <w:p w14:paraId="00D977EE"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A330C">
        <w:rPr>
          <w:rStyle w:val="apple-converted-space"/>
          <w:rFonts w:ascii="Times New Roman" w:hAnsi="Times New Roman"/>
          <w:sz w:val="24"/>
        </w:rPr>
        <w:t> </w:t>
      </w:r>
      <w:r w:rsidRPr="00EA330C">
        <w:rPr>
          <w:rFonts w:ascii="Times New Roman" w:hAnsi="Times New Roman"/>
          <w:sz w:val="24"/>
        </w:rPr>
        <w:t xml:space="preserve">необходимо обеспечения инженерной инфраструктурой земельные </w:t>
      </w:r>
      <w:proofErr w:type="gramStart"/>
      <w:r w:rsidRPr="00EA330C">
        <w:rPr>
          <w:rFonts w:ascii="Times New Roman" w:hAnsi="Times New Roman"/>
          <w:sz w:val="24"/>
        </w:rPr>
        <w:t>участки,  предоставленные</w:t>
      </w:r>
      <w:proofErr w:type="gramEnd"/>
      <w:r w:rsidRPr="00EA330C">
        <w:rPr>
          <w:rFonts w:ascii="Times New Roman" w:hAnsi="Times New Roman"/>
          <w:sz w:val="24"/>
        </w:rPr>
        <w:t xml:space="preserve"> льготным категориям граждан. В 2016 году льготным категориям граждан переданы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w:t>
      </w:r>
      <w:proofErr w:type="gramStart"/>
      <w:r w:rsidRPr="00EA330C">
        <w:rPr>
          <w:rFonts w:ascii="Times New Roman" w:hAnsi="Times New Roman"/>
          <w:sz w:val="24"/>
        </w:rPr>
        <w:t>инфраструктурой в частности</w:t>
      </w:r>
      <w:proofErr w:type="gramEnd"/>
      <w:r w:rsidRPr="00EA330C">
        <w:rPr>
          <w:rFonts w:ascii="Times New Roman" w:hAnsi="Times New Roman"/>
          <w:sz w:val="24"/>
        </w:rPr>
        <w:t xml:space="preserve"> сетями газоснабжения. Для цели необходимо газифицировать улицы, расположенные по ул. 60 лет Октября и пер. Хвойный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31DA8349" w14:textId="77777777" w:rsidR="004B757A" w:rsidRPr="00EA330C" w:rsidRDefault="004B757A" w:rsidP="004B757A">
      <w:pPr>
        <w:pStyle w:val="afe"/>
        <w:numPr>
          <w:ilvl w:val="0"/>
          <w:numId w:val="26"/>
        </w:numPr>
        <w:ind w:left="0" w:firstLine="0"/>
        <w:jc w:val="both"/>
        <w:rPr>
          <w:rFonts w:ascii="Times New Roman" w:hAnsi="Times New Roman"/>
          <w:sz w:val="24"/>
        </w:rPr>
      </w:pPr>
      <w:r w:rsidRPr="00EA330C">
        <w:rPr>
          <w:rFonts w:ascii="Times New Roman" w:hAnsi="Times New Roman"/>
          <w:sz w:val="24"/>
          <w:u w:val="single"/>
        </w:rPr>
        <w:t>Водоснабжение</w:t>
      </w:r>
      <w:r w:rsidRPr="00EA330C">
        <w:rPr>
          <w:rFonts w:ascii="Times New Roman" w:hAnsi="Times New Roman"/>
          <w:sz w:val="24"/>
        </w:rPr>
        <w:t xml:space="preserve">.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w:t>
      </w:r>
      <w:proofErr w:type="gramStart"/>
      <w:r w:rsidRPr="00EA330C">
        <w:rPr>
          <w:rFonts w:ascii="Times New Roman" w:hAnsi="Times New Roman"/>
          <w:sz w:val="24"/>
        </w:rPr>
        <w:t>поверхностных  водозабора</w:t>
      </w:r>
      <w:proofErr w:type="gramEnd"/>
      <w:r w:rsidRPr="00EA330C">
        <w:rPr>
          <w:rFonts w:ascii="Times New Roman" w:hAnsi="Times New Roman"/>
          <w:sz w:val="24"/>
        </w:rPr>
        <w:t>.  Эксплуатирующим предприятием является 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p>
    <w:p w14:paraId="26EB463D"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Поверхностные водозаборы </w:t>
      </w:r>
      <w:proofErr w:type="gramStart"/>
      <w:r w:rsidRPr="00EA330C">
        <w:rPr>
          <w:rFonts w:ascii="Times New Roman" w:hAnsi="Times New Roman"/>
          <w:sz w:val="24"/>
        </w:rPr>
        <w:t>имеются  в</w:t>
      </w:r>
      <w:proofErr w:type="gram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и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Ракпас</w:t>
      </w:r>
      <w:proofErr w:type="spellEnd"/>
      <w:r w:rsidRPr="00EA330C">
        <w:rPr>
          <w:rFonts w:ascii="Times New Roman" w:hAnsi="Times New Roman"/>
          <w:sz w:val="24"/>
        </w:rPr>
        <w:t>.</w:t>
      </w:r>
    </w:p>
    <w:p w14:paraId="2AF2526A" w14:textId="77777777" w:rsidR="004B757A" w:rsidRPr="00EA330C" w:rsidRDefault="004B757A" w:rsidP="004B757A">
      <w:pPr>
        <w:numPr>
          <w:ilvl w:val="0"/>
          <w:numId w:val="25"/>
        </w:numPr>
        <w:autoSpaceDE w:val="0"/>
        <w:autoSpaceDN w:val="0"/>
        <w:adjustRightInd w:val="0"/>
        <w:jc w:val="both"/>
        <w:rPr>
          <w:rFonts w:ascii="Times New Roman" w:hAnsi="Times New Roman"/>
          <w:sz w:val="24"/>
        </w:rPr>
      </w:pPr>
      <w:r w:rsidRPr="00EA330C">
        <w:rPr>
          <w:rFonts w:ascii="Times New Roman" w:hAnsi="Times New Roman"/>
          <w:sz w:val="24"/>
        </w:rPr>
        <w:t xml:space="preserve">Характеристика водозабора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2D5069D7" w14:textId="77777777" w:rsidR="004B757A" w:rsidRPr="00EA330C" w:rsidRDefault="004B757A" w:rsidP="004B757A">
      <w:pPr>
        <w:autoSpaceDE w:val="0"/>
        <w:autoSpaceDN w:val="0"/>
        <w:adjustRightInd w:val="0"/>
        <w:jc w:val="both"/>
        <w:rPr>
          <w:rFonts w:ascii="Times New Roman" w:hAnsi="Times New Roman"/>
          <w:sz w:val="24"/>
        </w:rPr>
      </w:pPr>
      <w:r w:rsidRPr="00EA330C">
        <w:rPr>
          <w:rFonts w:ascii="Times New Roman" w:hAnsi="Times New Roman"/>
          <w:sz w:val="24"/>
        </w:rPr>
        <w:t xml:space="preserve">Производительность 5000 </w:t>
      </w:r>
      <w:proofErr w:type="spellStart"/>
      <w:proofErr w:type="gramStart"/>
      <w:r w:rsidRPr="00EA330C">
        <w:rPr>
          <w:rFonts w:ascii="Times New Roman" w:hAnsi="Times New Roman"/>
          <w:sz w:val="24"/>
        </w:rPr>
        <w:t>куб.м</w:t>
      </w:r>
      <w:proofErr w:type="spellEnd"/>
      <w:proofErr w:type="gram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 xml:space="preserve">, 8 скважин общей производительностью 955 </w:t>
      </w:r>
      <w:proofErr w:type="spellStart"/>
      <w:r w:rsidRPr="00EA330C">
        <w:rPr>
          <w:rFonts w:ascii="Times New Roman" w:hAnsi="Times New Roman"/>
          <w:sz w:val="24"/>
        </w:rPr>
        <w:t>куб.м</w:t>
      </w:r>
      <w:proofErr w:type="spell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w:t>
      </w:r>
    </w:p>
    <w:p w14:paraId="00F91737"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Сооружения водоподготовки - очистная установка типа "Струя", производительность - 2400 </w:t>
      </w:r>
      <w:proofErr w:type="spellStart"/>
      <w:proofErr w:type="gramStart"/>
      <w:r w:rsidRPr="00EA330C">
        <w:rPr>
          <w:rFonts w:ascii="Times New Roman" w:hAnsi="Times New Roman"/>
          <w:sz w:val="24"/>
        </w:rPr>
        <w:t>куб.м</w:t>
      </w:r>
      <w:proofErr w:type="spellEnd"/>
      <w:proofErr w:type="gramEnd"/>
      <w:r w:rsidRPr="00EA330C">
        <w:rPr>
          <w:rFonts w:ascii="Times New Roman" w:hAnsi="Times New Roman"/>
          <w:sz w:val="24"/>
        </w:rPr>
        <w:t>/сутки.</w:t>
      </w:r>
    </w:p>
    <w:p w14:paraId="6EFC5A5A"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lastRenderedPageBreak/>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proofErr w:type="gramStart"/>
      <w:r w:rsidRPr="00EA330C">
        <w:rPr>
          <w:rFonts w:ascii="Times New Roman" w:hAnsi="Times New Roman"/>
          <w:sz w:val="24"/>
        </w:rPr>
        <w:t>куб.м</w:t>
      </w:r>
      <w:proofErr w:type="spellEnd"/>
      <w:proofErr w:type="gram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14:paraId="62232E2F"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14:paraId="7AAFBC07"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t>2.Производительность водозаб</w:t>
      </w:r>
      <w:r w:rsidR="002C0D82" w:rsidRPr="00EA330C">
        <w:rPr>
          <w:rFonts w:ascii="Times New Roman" w:hAnsi="Times New Roman"/>
          <w:sz w:val="24"/>
        </w:rPr>
        <w:t xml:space="preserve">ора в </w:t>
      </w:r>
      <w:proofErr w:type="spellStart"/>
      <w:r w:rsidR="002C0D82" w:rsidRPr="00EA330C">
        <w:rPr>
          <w:rFonts w:ascii="Times New Roman" w:hAnsi="Times New Roman"/>
          <w:sz w:val="24"/>
        </w:rPr>
        <w:t>пст</w:t>
      </w:r>
      <w:proofErr w:type="spellEnd"/>
      <w:r w:rsidR="002C0D82" w:rsidRPr="00EA330C">
        <w:rPr>
          <w:rFonts w:ascii="Times New Roman" w:hAnsi="Times New Roman"/>
          <w:sz w:val="24"/>
        </w:rPr>
        <w:t xml:space="preserve">. </w:t>
      </w:r>
      <w:proofErr w:type="spellStart"/>
      <w:r w:rsidR="002C0D82" w:rsidRPr="00EA330C">
        <w:rPr>
          <w:rFonts w:ascii="Times New Roman" w:hAnsi="Times New Roman"/>
          <w:sz w:val="24"/>
        </w:rPr>
        <w:t>Ракпас</w:t>
      </w:r>
      <w:proofErr w:type="spellEnd"/>
      <w:r w:rsidR="002C0D82" w:rsidRPr="00EA330C">
        <w:rPr>
          <w:rFonts w:ascii="Times New Roman" w:hAnsi="Times New Roman"/>
          <w:sz w:val="24"/>
        </w:rPr>
        <w:t xml:space="preserve"> – 246,5 </w:t>
      </w:r>
      <w:proofErr w:type="spellStart"/>
      <w:r w:rsidR="002C0D82" w:rsidRPr="00EA330C">
        <w:rPr>
          <w:rFonts w:ascii="Times New Roman" w:hAnsi="Times New Roman"/>
          <w:sz w:val="24"/>
        </w:rPr>
        <w:t>куб.м</w:t>
      </w:r>
      <w:proofErr w:type="spellEnd"/>
      <w:r w:rsidR="002C0D82" w:rsidRPr="00EA330C">
        <w:rPr>
          <w:rFonts w:ascii="Times New Roman" w:hAnsi="Times New Roman"/>
          <w:sz w:val="24"/>
        </w:rPr>
        <w:t>.</w:t>
      </w:r>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w:t>
      </w:r>
    </w:p>
    <w:p w14:paraId="42CD5B85"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xml:space="preserve">Подземными источниками </w:t>
      </w:r>
      <w:proofErr w:type="gramStart"/>
      <w:r w:rsidRPr="00EA330C">
        <w:rPr>
          <w:rFonts w:ascii="Times New Roman" w:hAnsi="Times New Roman"/>
          <w:sz w:val="24"/>
        </w:rPr>
        <w:t>водоснабжения  на</w:t>
      </w:r>
      <w:proofErr w:type="gramEnd"/>
      <w:r w:rsidRPr="00EA330C">
        <w:rPr>
          <w:rFonts w:ascii="Times New Roman" w:hAnsi="Times New Roman"/>
          <w:sz w:val="24"/>
        </w:rPr>
        <w:t xml:space="preserve"> территории МР «Княжпогостский» являются 21 скважина. Эксплуатирующим предприятием является 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p>
    <w:p w14:paraId="5B3CC446"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xml:space="preserve">Общая производительность скважин составляет 2,5 тыс. </w:t>
      </w:r>
      <w:proofErr w:type="spellStart"/>
      <w:proofErr w:type="gramStart"/>
      <w:r w:rsidRPr="00EA330C">
        <w:rPr>
          <w:rFonts w:ascii="Times New Roman" w:hAnsi="Times New Roman"/>
          <w:sz w:val="24"/>
        </w:rPr>
        <w:t>куб.м</w:t>
      </w:r>
      <w:proofErr w:type="spellEnd"/>
      <w:proofErr w:type="gramEnd"/>
      <w:r w:rsidRPr="00EA330C">
        <w:rPr>
          <w:rFonts w:ascii="Times New Roman" w:hAnsi="Times New Roman"/>
          <w:sz w:val="24"/>
        </w:rPr>
        <w:t xml:space="preserve">/сутки (общий дебит 11 тыс. </w:t>
      </w:r>
      <w:proofErr w:type="spellStart"/>
      <w:r w:rsidRPr="00EA330C">
        <w:rPr>
          <w:rFonts w:ascii="Times New Roman" w:hAnsi="Times New Roman"/>
          <w:sz w:val="24"/>
        </w:rPr>
        <w:t>куб.м</w:t>
      </w:r>
      <w:proofErr w:type="spellEnd"/>
      <w:r w:rsidRPr="00EA330C">
        <w:rPr>
          <w:rFonts w:ascii="Times New Roman" w:hAnsi="Times New Roman"/>
          <w:sz w:val="24"/>
        </w:rPr>
        <w:t>/сутки).</w:t>
      </w:r>
    </w:p>
    <w:p w14:paraId="45428BCB" w14:textId="77777777" w:rsidR="004B757A" w:rsidRPr="00EA330C" w:rsidRDefault="004B757A" w:rsidP="004B757A">
      <w:pPr>
        <w:autoSpaceDE w:val="0"/>
        <w:autoSpaceDN w:val="0"/>
        <w:adjustRightInd w:val="0"/>
        <w:ind w:firstLine="629"/>
        <w:jc w:val="both"/>
        <w:rPr>
          <w:rFonts w:ascii="Times New Roman" w:hAnsi="Times New Roman"/>
          <w:color w:val="000000"/>
          <w:sz w:val="24"/>
        </w:rPr>
      </w:pPr>
      <w:r w:rsidRPr="00EA330C">
        <w:rPr>
          <w:rFonts w:ascii="Times New Roman" w:hAnsi="Times New Roman"/>
          <w:sz w:val="24"/>
        </w:rPr>
        <w:t xml:space="preserve">Общее водопотребление на хозяйственно-питьевые нужды района составляет </w:t>
      </w:r>
      <w:r w:rsidRPr="00EA330C">
        <w:rPr>
          <w:rFonts w:ascii="Times New Roman" w:hAnsi="Times New Roman"/>
          <w:color w:val="000000"/>
          <w:sz w:val="24"/>
        </w:rPr>
        <w:t xml:space="preserve">5980 </w:t>
      </w:r>
      <w:proofErr w:type="spellStart"/>
      <w:proofErr w:type="gramStart"/>
      <w:r w:rsidRPr="00EA330C">
        <w:rPr>
          <w:rFonts w:ascii="Times New Roman" w:hAnsi="Times New Roman"/>
          <w:color w:val="000000"/>
          <w:sz w:val="24"/>
        </w:rPr>
        <w:t>куб.м</w:t>
      </w:r>
      <w:proofErr w:type="spellEnd"/>
      <w:proofErr w:type="gramEnd"/>
      <w:r w:rsidRPr="00EA330C">
        <w:rPr>
          <w:rFonts w:ascii="Times New Roman" w:hAnsi="Times New Roman"/>
          <w:color w:val="000000"/>
          <w:sz w:val="24"/>
        </w:rPr>
        <w:t>/сутки.</w:t>
      </w:r>
    </w:p>
    <w:p w14:paraId="24F9C6D6" w14:textId="77777777" w:rsidR="004B757A" w:rsidRPr="00EA330C" w:rsidRDefault="004B757A" w:rsidP="004B757A">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Протяженность уличных водопроводных сетей </w:t>
      </w:r>
      <w:proofErr w:type="gramStart"/>
      <w:r w:rsidRPr="00EA330C">
        <w:rPr>
          <w:rFonts w:ascii="Times New Roman" w:hAnsi="Times New Roman"/>
          <w:sz w:val="24"/>
        </w:rPr>
        <w:t>составляет  72</w:t>
      </w:r>
      <w:proofErr w:type="gramEnd"/>
      <w:r w:rsidRPr="00EA330C">
        <w:rPr>
          <w:rFonts w:ascii="Times New Roman" w:hAnsi="Times New Roman"/>
          <w:sz w:val="24"/>
        </w:rPr>
        <w:t>,9 км, в том числе нуждающихся в замене – 23,7 км.</w:t>
      </w:r>
    </w:p>
    <w:p w14:paraId="1D4DBC49" w14:textId="77777777" w:rsidR="004B757A" w:rsidRPr="00EA330C" w:rsidRDefault="004B757A" w:rsidP="004B757A">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u w:val="single"/>
        </w:rPr>
        <w:t>Водоотведение</w:t>
      </w:r>
      <w:r w:rsidRPr="00EA330C">
        <w:rPr>
          <w:rFonts w:ascii="Times New Roman" w:hAnsi="Times New Roman" w:cs="Times New Roman"/>
          <w:sz w:val="24"/>
          <w:szCs w:val="24"/>
        </w:rPr>
        <w:t xml:space="preserve">. В населенных пунктах района действуют с разной степенью эффективности канализационные очистные сооружения (КОС): в г. </w:t>
      </w:r>
      <w:proofErr w:type="spellStart"/>
      <w:r w:rsidRPr="00EA330C">
        <w:rPr>
          <w:rFonts w:ascii="Times New Roman" w:hAnsi="Times New Roman" w:cs="Times New Roman"/>
          <w:sz w:val="24"/>
          <w:szCs w:val="24"/>
        </w:rPr>
        <w:t>Емва</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Ракпас</w:t>
      </w:r>
      <w:proofErr w:type="spellEnd"/>
      <w:r w:rsidRPr="00EA330C">
        <w:rPr>
          <w:rFonts w:ascii="Times New Roman" w:hAnsi="Times New Roman" w:cs="Times New Roman"/>
          <w:sz w:val="24"/>
          <w:szCs w:val="24"/>
        </w:rPr>
        <w:t xml:space="preserve">, с. Шошка,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Иоссер</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Чиньяворык, </w:t>
      </w:r>
      <w:proofErr w:type="spellStart"/>
      <w:r w:rsidRPr="00EA330C">
        <w:rPr>
          <w:rFonts w:ascii="Times New Roman" w:hAnsi="Times New Roman" w:cs="Times New Roman"/>
          <w:sz w:val="24"/>
          <w:szCs w:val="24"/>
        </w:rPr>
        <w:t>пгт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Синдор</w:t>
      </w:r>
      <w:proofErr w:type="spellEnd"/>
      <w:r w:rsidRPr="00EA330C">
        <w:rPr>
          <w:rFonts w:ascii="Times New Roman" w:hAnsi="Times New Roman" w:cs="Times New Roman"/>
          <w:sz w:val="24"/>
          <w:szCs w:val="24"/>
        </w:rPr>
        <w:t>.</w:t>
      </w:r>
    </w:p>
    <w:p w14:paraId="4A3D0D5E"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xml:space="preserve">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существует централизованная система хозяйственно-бытовой канализации. </w:t>
      </w:r>
    </w:p>
    <w:p w14:paraId="2336A89D"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14:paraId="02EF643C"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Вымь в </w:t>
      </w:r>
      <w:smartTag w:uri="urn:schemas-microsoft-com:office:smarttags" w:element="metricconverter">
        <w:smartTagPr>
          <w:attr w:name="ProductID" w:val="46 км"/>
        </w:smartTagPr>
        <w:r w:rsidRPr="00EA330C">
          <w:rPr>
            <w:rFonts w:ascii="Times New Roman" w:hAnsi="Times New Roman"/>
            <w:sz w:val="24"/>
          </w:rPr>
          <w:t>46 км</w:t>
        </w:r>
      </w:smartTag>
      <w:r w:rsidRPr="00EA330C">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14:paraId="34E4F311"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 ;</w:t>
      </w:r>
    </w:p>
    <w:p w14:paraId="4E4D9F88"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14:paraId="12EDF269"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обработка и утилизация осадков сточных вод.</w:t>
      </w:r>
    </w:p>
    <w:p w14:paraId="4D795CFE"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A330C">
          <w:rPr>
            <w:rFonts w:ascii="Times New Roman" w:hAnsi="Times New Roman"/>
            <w:sz w:val="24"/>
          </w:rPr>
          <w:t>23,5 км</w:t>
        </w:r>
      </w:smartTag>
      <w:r w:rsidRPr="00EA330C">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A330C">
          <w:rPr>
            <w:rFonts w:ascii="Times New Roman" w:hAnsi="Times New Roman"/>
            <w:sz w:val="24"/>
          </w:rPr>
          <w:t>170 м</w:t>
        </w:r>
      </w:smartTag>
      <w:r w:rsidRPr="00EA330C">
        <w:rPr>
          <w:rFonts w:ascii="Times New Roman" w:hAnsi="Times New Roman"/>
          <w:sz w:val="24"/>
        </w:rPr>
        <w:t xml:space="preserve"> в р. Вымь.   Мощности системы водоотведения на настоящий момент задействованы на 80-85%%. </w:t>
      </w:r>
    </w:p>
    <w:p w14:paraId="43F1549D"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14:paraId="1C47EACC" w14:textId="77777777" w:rsidR="004B757A" w:rsidRPr="00EA330C" w:rsidRDefault="004B757A" w:rsidP="004B757A">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Ракпас</w:t>
      </w:r>
      <w:proofErr w:type="spellEnd"/>
      <w:r w:rsidRPr="00EA330C">
        <w:rPr>
          <w:rFonts w:ascii="Times New Roman" w:hAnsi="Times New Roman" w:cs="Times New Roman"/>
          <w:sz w:val="24"/>
          <w:szCs w:val="24"/>
        </w:rPr>
        <w:t xml:space="preserve"> очистные сооружения биологической очистки проектной пропускной мощностью 200 м³/сутки.</w:t>
      </w:r>
    </w:p>
    <w:p w14:paraId="0E074CD5" w14:textId="77777777" w:rsidR="004B757A" w:rsidRPr="00EA330C" w:rsidRDefault="004B757A" w:rsidP="004B757A">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Чиньяворык, тип очистных физико-химические с биологической доочисткой, производительностью 75 м³/сутки</w:t>
      </w:r>
    </w:p>
    <w:p w14:paraId="491B4E1C" w14:textId="77777777" w:rsidR="004B757A" w:rsidRPr="00EA330C" w:rsidRDefault="004B757A" w:rsidP="004B757A">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Иоссер</w:t>
      </w:r>
      <w:proofErr w:type="spellEnd"/>
      <w:r w:rsidRPr="00EA330C">
        <w:rPr>
          <w:rFonts w:ascii="Times New Roman" w:hAnsi="Times New Roman" w:cs="Times New Roman"/>
          <w:sz w:val="24"/>
          <w:szCs w:val="24"/>
        </w:rPr>
        <w:t>, тип сооружении и степень очистки септик, производительность 110  м³/сутки.</w:t>
      </w:r>
    </w:p>
    <w:p w14:paraId="379073FF" w14:textId="77777777" w:rsidR="004B757A" w:rsidRPr="00EA330C" w:rsidRDefault="004B757A" w:rsidP="004B757A">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В с. Шошка, тип очистных биологические, максимальная мощность 100 м³/сутки.</w:t>
      </w:r>
    </w:p>
    <w:p w14:paraId="3BBEBFB9" w14:textId="77777777" w:rsidR="004B757A" w:rsidRPr="00EA330C" w:rsidRDefault="004B757A" w:rsidP="004B757A">
      <w:pPr>
        <w:pStyle w:val="22"/>
        <w:spacing w:after="0" w:line="240" w:lineRule="auto"/>
        <w:ind w:left="0" w:firstLine="629"/>
        <w:jc w:val="both"/>
        <w:rPr>
          <w:rFonts w:ascii="Times New Roman" w:hAnsi="Times New Roman"/>
          <w:sz w:val="24"/>
        </w:rPr>
      </w:pPr>
      <w:r w:rsidRPr="00EA330C">
        <w:rPr>
          <w:rFonts w:ascii="Times New Roman" w:hAnsi="Times New Roman"/>
          <w:sz w:val="24"/>
        </w:rPr>
        <w:t xml:space="preserve">В </w:t>
      </w:r>
      <w:proofErr w:type="spellStart"/>
      <w:r w:rsidRPr="00EA330C">
        <w:rPr>
          <w:rFonts w:ascii="Times New Roman" w:hAnsi="Times New Roman"/>
          <w:sz w:val="24"/>
        </w:rPr>
        <w:t>пгт</w:t>
      </w:r>
      <w:proofErr w:type="spellEnd"/>
      <w:r w:rsidRPr="00EA330C">
        <w:rPr>
          <w:rFonts w:ascii="Times New Roman" w:hAnsi="Times New Roman"/>
          <w:sz w:val="24"/>
        </w:rPr>
        <w:t xml:space="preserve">. </w:t>
      </w:r>
      <w:proofErr w:type="spellStart"/>
      <w:r w:rsidRPr="00EA330C">
        <w:rPr>
          <w:rFonts w:ascii="Times New Roman" w:hAnsi="Times New Roman"/>
          <w:sz w:val="24"/>
        </w:rPr>
        <w:t>Синдор</w:t>
      </w:r>
      <w:proofErr w:type="spellEnd"/>
      <w:r w:rsidRPr="00EA330C">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A330C">
        <w:rPr>
          <w:rFonts w:ascii="Times New Roman" w:hAnsi="Times New Roman"/>
          <w:sz w:val="24"/>
        </w:rPr>
        <w:t>Синдорского</w:t>
      </w:r>
      <w:proofErr w:type="spellEnd"/>
      <w:r w:rsidRPr="00EA330C">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14:paraId="1FCDFDFE" w14:textId="77777777" w:rsidR="004B757A" w:rsidRPr="00EA330C" w:rsidRDefault="004B757A" w:rsidP="004B757A">
      <w:pPr>
        <w:pStyle w:val="22"/>
        <w:spacing w:after="0" w:line="240" w:lineRule="auto"/>
        <w:ind w:left="0" w:firstLine="629"/>
        <w:jc w:val="both"/>
        <w:rPr>
          <w:rFonts w:ascii="Times New Roman" w:hAnsi="Times New Roman"/>
          <w:sz w:val="24"/>
        </w:rPr>
      </w:pPr>
    </w:p>
    <w:p w14:paraId="3C95AE53" w14:textId="77777777" w:rsidR="004B757A" w:rsidRPr="00EA330C" w:rsidRDefault="004B757A" w:rsidP="004B757A">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u w:val="single"/>
        </w:rPr>
        <w:t>Теплоснабжение</w:t>
      </w:r>
      <w:r w:rsidRPr="00EA330C">
        <w:rPr>
          <w:rFonts w:ascii="Times New Roman" w:hAnsi="Times New Roman" w:cs="Times New Roman"/>
          <w:sz w:val="24"/>
          <w:szCs w:val="24"/>
        </w:rPr>
        <w:t xml:space="preserve">. </w:t>
      </w:r>
    </w:p>
    <w:p w14:paraId="554D70B4" w14:textId="77777777" w:rsidR="004B757A" w:rsidRPr="00EA330C" w:rsidRDefault="004B757A" w:rsidP="004B757A">
      <w:pPr>
        <w:ind w:firstLine="629"/>
        <w:jc w:val="both"/>
        <w:rPr>
          <w:rFonts w:ascii="Times New Roman" w:hAnsi="Times New Roman"/>
          <w:snapToGrid w:val="0"/>
          <w:sz w:val="24"/>
        </w:rPr>
      </w:pPr>
      <w:r w:rsidRPr="00EA330C">
        <w:rPr>
          <w:rFonts w:ascii="Times New Roman" w:hAnsi="Times New Roman"/>
          <w:snapToGrid w:val="0"/>
          <w:sz w:val="24"/>
        </w:rPr>
        <w:lastRenderedPageBreak/>
        <w:t xml:space="preserve">Все котельные и тепловые сети в настоящее время находятся в собственности и эксплуатируются </w:t>
      </w:r>
      <w:r w:rsidRPr="00EA330C">
        <w:rPr>
          <w:rFonts w:ascii="Times New Roman" w:hAnsi="Times New Roman"/>
          <w:sz w:val="24"/>
        </w:rPr>
        <w:t>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r w:rsidRPr="00EA330C">
        <w:rPr>
          <w:rFonts w:ascii="Times New Roman" w:hAnsi="Times New Roman"/>
          <w:snapToGrid w:val="0"/>
          <w:sz w:val="24"/>
        </w:rPr>
        <w:t xml:space="preserve"> </w:t>
      </w:r>
    </w:p>
    <w:p w14:paraId="16E99F55" w14:textId="77777777" w:rsidR="004B757A" w:rsidRPr="00EA330C" w:rsidRDefault="004B757A" w:rsidP="004B757A">
      <w:pPr>
        <w:ind w:firstLine="567"/>
        <w:jc w:val="both"/>
        <w:rPr>
          <w:rFonts w:ascii="Times New Roman" w:hAnsi="Times New Roman"/>
          <w:sz w:val="24"/>
        </w:rPr>
      </w:pPr>
      <w:r w:rsidRPr="00EA330C">
        <w:rPr>
          <w:rFonts w:ascii="Times New Roman" w:hAnsi="Times New Roman"/>
          <w:bCs/>
          <w:sz w:val="24"/>
          <w:lang w:eastAsia="ar-SA"/>
        </w:rPr>
        <w:t xml:space="preserve">Основным видом топлива </w:t>
      </w:r>
      <w:r w:rsidRPr="00EA330C">
        <w:rPr>
          <w:rFonts w:ascii="Times New Roman" w:hAnsi="Times New Roman"/>
          <w:sz w:val="24"/>
        </w:rPr>
        <w:t>систем теплоснабжения</w:t>
      </w:r>
      <w:r w:rsidRPr="00EA330C">
        <w:rPr>
          <w:rFonts w:ascii="Times New Roman" w:hAnsi="Times New Roman"/>
          <w:bCs/>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EA330C">
        <w:rPr>
          <w:rFonts w:ascii="Times New Roman" w:hAnsi="Times New Roman"/>
          <w:sz w:val="24"/>
        </w:rPr>
        <w:t xml:space="preserve"> Из 20 котельных: 4 котельных работает на газе, 16 котельных – на угле. Резервным топливом на угольных котельных являются дрова.</w:t>
      </w:r>
    </w:p>
    <w:p w14:paraId="1B922F9C" w14:textId="77777777" w:rsidR="004B757A" w:rsidRPr="00EA330C" w:rsidRDefault="004B757A" w:rsidP="004B757A">
      <w:pPr>
        <w:ind w:firstLine="567"/>
        <w:jc w:val="both"/>
        <w:rPr>
          <w:rFonts w:ascii="Times New Roman" w:hAnsi="Times New Roman"/>
          <w:bCs/>
          <w:sz w:val="24"/>
          <w:lang w:eastAsia="ar-SA"/>
        </w:rPr>
      </w:pPr>
      <w:r w:rsidRPr="00EA330C">
        <w:rPr>
          <w:rFonts w:ascii="Times New Roman" w:hAnsi="Times New Roman"/>
          <w:bCs/>
          <w:sz w:val="24"/>
          <w:lang w:eastAsia="ar-SA"/>
        </w:rPr>
        <w:t xml:space="preserve">Суммарная тепловая мощность составляет </w:t>
      </w:r>
      <w:r w:rsidRPr="00EA330C">
        <w:rPr>
          <w:rFonts w:ascii="Times New Roman" w:hAnsi="Times New Roman"/>
          <w:sz w:val="24"/>
        </w:rPr>
        <w:t>125,24</w:t>
      </w:r>
      <w:r w:rsidRPr="00EA330C">
        <w:rPr>
          <w:rFonts w:ascii="Times New Roman" w:hAnsi="Times New Roman"/>
          <w:color w:val="FF0000"/>
          <w:sz w:val="24"/>
        </w:rPr>
        <w:t xml:space="preserve"> </w:t>
      </w:r>
      <w:r w:rsidRPr="00EA330C">
        <w:rPr>
          <w:rFonts w:ascii="Times New Roman" w:hAnsi="Times New Roman"/>
          <w:bCs/>
          <w:sz w:val="24"/>
          <w:lang w:eastAsia="ar-SA"/>
        </w:rPr>
        <w:t>Гкал/час</w:t>
      </w:r>
      <w:r w:rsidRPr="00EA330C">
        <w:rPr>
          <w:rFonts w:ascii="Times New Roman" w:hAnsi="Times New Roman"/>
          <w:sz w:val="24"/>
        </w:rPr>
        <w:t xml:space="preserve">, в т. числе газовых 104,7 Гкал/час.  Общая подключенная нагрузка, рассчитанная на температуру (-39 </w:t>
      </w:r>
      <w:r w:rsidRPr="00EA330C">
        <w:rPr>
          <w:rFonts w:ascii="Times New Roman" w:hAnsi="Times New Roman"/>
          <w:sz w:val="24"/>
          <w:vertAlign w:val="superscript"/>
        </w:rPr>
        <w:t>0</w:t>
      </w:r>
      <w:r w:rsidRPr="00EA330C">
        <w:rPr>
          <w:rFonts w:ascii="Times New Roman" w:hAnsi="Times New Roman"/>
          <w:sz w:val="24"/>
        </w:rPr>
        <w:t xml:space="preserve">С), составила 57,92 Гкал/час, в т. числе газовых 48,39 Гкал/час. </w:t>
      </w:r>
      <w:r w:rsidRPr="00EA330C">
        <w:rPr>
          <w:rFonts w:ascii="Times New Roman" w:hAnsi="Times New Roman"/>
          <w:bCs/>
          <w:sz w:val="24"/>
          <w:lang w:eastAsia="ar-SA"/>
        </w:rPr>
        <w:t xml:space="preserve">Тепловые сети котельных работают изолированно. </w:t>
      </w:r>
    </w:p>
    <w:p w14:paraId="52394232" w14:textId="77777777" w:rsidR="004B757A" w:rsidRPr="00EA330C" w:rsidRDefault="004B757A" w:rsidP="004B757A">
      <w:pPr>
        <w:ind w:firstLine="567"/>
        <w:jc w:val="both"/>
        <w:rPr>
          <w:rFonts w:ascii="Times New Roman" w:hAnsi="Times New Roman"/>
          <w:bCs/>
          <w:sz w:val="24"/>
          <w:lang w:eastAsia="ar-SA"/>
        </w:rPr>
      </w:pPr>
      <w:r w:rsidRPr="00EA330C">
        <w:rPr>
          <w:rFonts w:ascii="Times New Roman" w:hAnsi="Times New Roman"/>
          <w:bCs/>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EA330C">
        <w:rPr>
          <w:rFonts w:ascii="Times New Roman" w:hAnsi="Times New Roman"/>
          <w:bCs/>
          <w:sz w:val="24"/>
          <w:lang w:eastAsia="ar-SA"/>
        </w:rPr>
        <w:t>бесканальный</w:t>
      </w:r>
      <w:proofErr w:type="spellEnd"/>
      <w:r w:rsidRPr="00EA330C">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A330C">
          <w:rPr>
            <w:rFonts w:ascii="Times New Roman" w:hAnsi="Times New Roman"/>
            <w:bCs/>
            <w:sz w:val="24"/>
            <w:lang w:eastAsia="ar-SA"/>
          </w:rPr>
          <w:t>200 мм</w:t>
        </w:r>
      </w:smartTag>
      <w:r w:rsidRPr="00EA330C">
        <w:rPr>
          <w:rFonts w:ascii="Times New Roman" w:hAnsi="Times New Roman"/>
          <w:bCs/>
          <w:sz w:val="24"/>
          <w:lang w:eastAsia="ar-SA"/>
        </w:rPr>
        <w:t>.</w:t>
      </w:r>
    </w:p>
    <w:p w14:paraId="79AD5FC9" w14:textId="77777777" w:rsidR="004B757A" w:rsidRPr="00EA330C" w:rsidRDefault="004B757A" w:rsidP="004B757A">
      <w:pPr>
        <w:ind w:firstLine="629"/>
        <w:jc w:val="both"/>
        <w:rPr>
          <w:rFonts w:ascii="Times New Roman" w:hAnsi="Times New Roman"/>
          <w:sz w:val="24"/>
        </w:rPr>
      </w:pPr>
      <w:r w:rsidRPr="00EA330C">
        <w:rPr>
          <w:rFonts w:ascii="Times New Roman" w:hAnsi="Times New Roman"/>
          <w:bCs/>
          <w:sz w:val="24"/>
          <w:lang w:eastAsia="ar-SA"/>
        </w:rPr>
        <w:t xml:space="preserve">Актуальной проблемой транспортировки тепловой энергии являются потери в тепловых сетях </w:t>
      </w:r>
      <w:r w:rsidRPr="00EA330C">
        <w:rPr>
          <w:rFonts w:ascii="Times New Roman" w:hAnsi="Times New Roman"/>
          <w:sz w:val="24"/>
        </w:rPr>
        <w:t>которые составляют 52 тыс. Гкал, что соответствует 20,0 %.</w:t>
      </w:r>
    </w:p>
    <w:p w14:paraId="0B40AA3E" w14:textId="77777777" w:rsidR="004B757A" w:rsidRPr="00EA330C" w:rsidRDefault="004B757A" w:rsidP="004B757A">
      <w:pPr>
        <w:ind w:firstLine="567"/>
        <w:jc w:val="both"/>
        <w:rPr>
          <w:rFonts w:ascii="Times New Roman" w:hAnsi="Times New Roman"/>
          <w:sz w:val="24"/>
        </w:rPr>
      </w:pPr>
      <w:r w:rsidRPr="00EA330C">
        <w:rPr>
          <w:rFonts w:ascii="Times New Roman" w:hAnsi="Times New Roman"/>
          <w:sz w:val="24"/>
        </w:rPr>
        <w:t xml:space="preserve">Также одной из основных  проблем функционирования систем теплоснабжения населенных пунктов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EA330C">
        <w:rPr>
          <w:rFonts w:ascii="Times New Roman" w:hAnsi="Times New Roman"/>
          <w:sz w:val="24"/>
        </w:rPr>
        <w:t>разрегулированностью</w:t>
      </w:r>
      <w:proofErr w:type="spellEnd"/>
      <w:r w:rsidRPr="00EA330C">
        <w:rPr>
          <w:rFonts w:ascii="Times New Roman" w:hAnsi="Times New Roman"/>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14:paraId="4ACFC8B1" w14:textId="77777777" w:rsidR="004B757A" w:rsidRPr="00EA330C" w:rsidRDefault="004B757A" w:rsidP="004B757A">
      <w:pPr>
        <w:ind w:firstLine="567"/>
        <w:jc w:val="both"/>
        <w:rPr>
          <w:rFonts w:ascii="Times New Roman" w:hAnsi="Times New Roman"/>
          <w:sz w:val="24"/>
        </w:rPr>
      </w:pPr>
      <w:r w:rsidRPr="00EA330C">
        <w:rPr>
          <w:rFonts w:ascii="Times New Roman" w:hAnsi="Times New Roman"/>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14:paraId="205302AC" w14:textId="77777777" w:rsidR="004B757A" w:rsidRPr="00EA330C" w:rsidRDefault="004B757A" w:rsidP="004B757A">
      <w:pPr>
        <w:ind w:firstLine="567"/>
        <w:jc w:val="both"/>
        <w:rPr>
          <w:rFonts w:ascii="Times New Roman" w:hAnsi="Times New Roman"/>
          <w:iCs/>
          <w:sz w:val="24"/>
        </w:rPr>
      </w:pPr>
      <w:r w:rsidRPr="00EA330C">
        <w:rPr>
          <w:rFonts w:ascii="Times New Roman" w:hAnsi="Times New Roman"/>
          <w:iCs/>
          <w:sz w:val="24"/>
        </w:rPr>
        <w:t>В целом, АО «</w:t>
      </w:r>
      <w:proofErr w:type="spellStart"/>
      <w:r w:rsidRPr="00EA330C">
        <w:rPr>
          <w:rFonts w:ascii="Times New Roman" w:hAnsi="Times New Roman"/>
          <w:iCs/>
          <w:sz w:val="24"/>
        </w:rPr>
        <w:t>Княжпогостская</w:t>
      </w:r>
      <w:proofErr w:type="spellEnd"/>
      <w:r w:rsidRPr="00EA330C">
        <w:rPr>
          <w:rFonts w:ascii="Times New Roman" w:hAnsi="Times New Roman"/>
          <w:iCs/>
          <w:sz w:val="24"/>
        </w:rPr>
        <w:t xml:space="preserve">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w:t>
      </w:r>
      <w:proofErr w:type="spellStart"/>
      <w:r w:rsidRPr="00EA330C">
        <w:rPr>
          <w:rFonts w:ascii="Times New Roman" w:hAnsi="Times New Roman"/>
          <w:iCs/>
          <w:sz w:val="24"/>
        </w:rPr>
        <w:t>Емва</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пгт</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Синдор,пст</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Ракпас</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пст</w:t>
      </w:r>
      <w:proofErr w:type="spellEnd"/>
      <w:r w:rsidRPr="00EA330C">
        <w:rPr>
          <w:rFonts w:ascii="Times New Roman" w:hAnsi="Times New Roman"/>
          <w:iCs/>
          <w:sz w:val="24"/>
        </w:rPr>
        <w:t xml:space="preserve"> Тракт. </w:t>
      </w:r>
    </w:p>
    <w:p w14:paraId="2B9A4831" w14:textId="77777777" w:rsidR="00AF0A81" w:rsidRPr="00EA330C" w:rsidRDefault="002C0D82" w:rsidP="00AF0A81">
      <w:pPr>
        <w:numPr>
          <w:ilvl w:val="0"/>
          <w:numId w:val="12"/>
        </w:numPr>
        <w:spacing w:before="240"/>
        <w:ind w:left="0" w:firstLine="0"/>
        <w:jc w:val="both"/>
        <w:rPr>
          <w:rFonts w:ascii="Times New Roman" w:hAnsi="Times New Roman"/>
          <w:sz w:val="24"/>
        </w:rPr>
      </w:pPr>
      <w:r w:rsidRPr="00EA330C">
        <w:rPr>
          <w:rFonts w:ascii="Times New Roman" w:hAnsi="Times New Roman"/>
          <w:sz w:val="24"/>
        </w:rPr>
        <w:t>В</w:t>
      </w:r>
      <w:r w:rsidR="00AF0A81" w:rsidRPr="00EA330C">
        <w:rPr>
          <w:rFonts w:ascii="Times New Roman" w:hAnsi="Times New Roman"/>
          <w:sz w:val="24"/>
        </w:rPr>
        <w:t xml:space="preserve"> Республике Коми выделяются субсидии муниципалитетам на реализацию «малых проектов» в области благоустройства. О необходимости поддержки данных малых проектов заявил Вячеслав </w:t>
      </w:r>
      <w:proofErr w:type="spellStart"/>
      <w:r w:rsidR="00AF0A81" w:rsidRPr="00EA330C">
        <w:rPr>
          <w:rFonts w:ascii="Times New Roman" w:hAnsi="Times New Roman"/>
          <w:sz w:val="24"/>
        </w:rPr>
        <w:t>Гайзер</w:t>
      </w:r>
      <w:proofErr w:type="spellEnd"/>
      <w:r w:rsidR="00AF0A81" w:rsidRPr="00EA330C">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 в рамках Программы  "Строительство, обеспечение качественным, доступным жильем и услугами жилищно-коммунального хозяйства населения Республики Коми" началась с 2014 года. Механизм отбора таких проектов предполагает короткий срок их реализации. </w:t>
      </w:r>
    </w:p>
    <w:p w14:paraId="58D0531F" w14:textId="77777777" w:rsidR="00AF0A81" w:rsidRPr="00EA330C" w:rsidRDefault="00AF0A81" w:rsidP="00AF0A81">
      <w:pPr>
        <w:spacing w:before="240"/>
        <w:ind w:firstLine="709"/>
        <w:jc w:val="both"/>
        <w:rPr>
          <w:rFonts w:ascii="Times New Roman" w:hAnsi="Times New Roman"/>
          <w:sz w:val="24"/>
        </w:rPr>
      </w:pPr>
      <w:r w:rsidRPr="00EA330C">
        <w:rPr>
          <w:rFonts w:ascii="Times New Roman" w:hAnsi="Times New Roman"/>
          <w:sz w:val="24"/>
        </w:rPr>
        <w:t xml:space="preserve">В 2014г. в рамках муниципальной </w:t>
      </w:r>
      <w:hyperlink r:id="rId10" w:history="1">
        <w:r w:rsidRPr="00EA330C">
          <w:rPr>
            <w:rStyle w:val="a9"/>
            <w:rFonts w:ascii="Times New Roman" w:hAnsi="Times New Roman"/>
            <w:color w:val="auto"/>
            <w:sz w:val="24"/>
            <w:u w:val="none"/>
          </w:rPr>
          <w:t>программы</w:t>
        </w:r>
      </w:hyperlink>
      <w:r w:rsidRPr="00EA330C">
        <w:rPr>
          <w:rFonts w:ascii="Times New Roman" w:hAnsi="Times New Roman"/>
          <w:sz w:val="24"/>
        </w:rPr>
        <w:t xml:space="preserve"> «Чистая вода в </w:t>
      </w:r>
      <w:proofErr w:type="spellStart"/>
      <w:r w:rsidRPr="00EA330C">
        <w:rPr>
          <w:rFonts w:ascii="Times New Roman" w:hAnsi="Times New Roman"/>
          <w:sz w:val="24"/>
        </w:rPr>
        <w:t>Княжпогостском</w:t>
      </w:r>
      <w:proofErr w:type="spellEnd"/>
      <w:r w:rsidRPr="00EA330C">
        <w:rPr>
          <w:rFonts w:ascii="Times New Roman" w:hAnsi="Times New Roman"/>
          <w:sz w:val="24"/>
        </w:rPr>
        <w:t xml:space="preserve"> районе» была обустроена артезианская скважина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4B11A58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2015г. были реализованы 2 «малых проекта»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7F070626"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обустройство детской игровой площадки во дворе д.128а по ул. Дзержинского  </w:t>
      </w:r>
    </w:p>
    <w:p w14:paraId="4B83DA2A"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реконструкция фонтана на территории малого мини-парка им. </w:t>
      </w:r>
      <w:proofErr w:type="spellStart"/>
      <w:r w:rsidRPr="00EA330C">
        <w:rPr>
          <w:rFonts w:ascii="Times New Roman" w:hAnsi="Times New Roman"/>
          <w:sz w:val="24"/>
        </w:rPr>
        <w:t>Сенюкова</w:t>
      </w:r>
      <w:proofErr w:type="spellEnd"/>
      <w:r w:rsidRPr="00EA330C">
        <w:rPr>
          <w:rFonts w:ascii="Times New Roman" w:hAnsi="Times New Roman"/>
          <w:sz w:val="24"/>
        </w:rPr>
        <w:t xml:space="preserve">.  </w:t>
      </w:r>
    </w:p>
    <w:p w14:paraId="1C55489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2016г. в </w:t>
      </w:r>
      <w:proofErr w:type="spellStart"/>
      <w:r w:rsidRPr="00EA330C">
        <w:rPr>
          <w:rFonts w:ascii="Times New Roman" w:hAnsi="Times New Roman"/>
          <w:sz w:val="24"/>
        </w:rPr>
        <w:t>Княжпогостском</w:t>
      </w:r>
      <w:proofErr w:type="spellEnd"/>
      <w:r w:rsidRPr="00EA330C">
        <w:rPr>
          <w:rFonts w:ascii="Times New Roman" w:hAnsi="Times New Roman"/>
          <w:sz w:val="24"/>
        </w:rPr>
        <w:t xml:space="preserve"> районе был реализован 1 «малый проект» в сфере благоустройства. Была установлена сцена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Также планировался «малый проект» по благоустройству смотровой площадки в с. </w:t>
      </w:r>
      <w:proofErr w:type="spellStart"/>
      <w:r w:rsidRPr="00EA330C">
        <w:rPr>
          <w:rFonts w:ascii="Times New Roman" w:hAnsi="Times New Roman"/>
          <w:sz w:val="24"/>
        </w:rPr>
        <w:t>Туръя</w:t>
      </w:r>
      <w:proofErr w:type="spellEnd"/>
      <w:r w:rsidRPr="00EA330C">
        <w:rPr>
          <w:rFonts w:ascii="Times New Roman" w:hAnsi="Times New Roman"/>
          <w:sz w:val="24"/>
        </w:rPr>
        <w:t>, но он не был реализован по  причине отсутствия подрядчика.</w:t>
      </w:r>
    </w:p>
    <w:p w14:paraId="0ECD84D9" w14:textId="77777777" w:rsidR="00AF0A81" w:rsidRPr="00EA330C" w:rsidRDefault="00AF0A81" w:rsidP="00AF0A81">
      <w:pPr>
        <w:ind w:firstLine="709"/>
        <w:jc w:val="both"/>
        <w:rPr>
          <w:rFonts w:ascii="Times New Roman" w:hAnsi="Times New Roman"/>
          <w:sz w:val="24"/>
        </w:rPr>
      </w:pPr>
    </w:p>
    <w:p w14:paraId="7D6E25B6" w14:textId="77777777" w:rsidR="00AF0A81" w:rsidRPr="00EA330C" w:rsidRDefault="00AF0A81" w:rsidP="00AF0A81">
      <w:pPr>
        <w:numPr>
          <w:ilvl w:val="0"/>
          <w:numId w:val="12"/>
        </w:numPr>
        <w:spacing w:before="240"/>
        <w:ind w:left="0" w:firstLine="0"/>
        <w:jc w:val="both"/>
        <w:rPr>
          <w:rFonts w:ascii="Times New Roman" w:hAnsi="Times New Roman"/>
          <w:sz w:val="24"/>
        </w:rPr>
      </w:pPr>
      <w:r w:rsidRPr="00EA330C">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14:paraId="05A9AFC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По состоянию на июнь 2016г. разработаны генеральные планы 9 муниципальных образований (ГП «</w:t>
      </w:r>
      <w:proofErr w:type="spellStart"/>
      <w:r w:rsidRPr="00EA330C">
        <w:rPr>
          <w:rFonts w:ascii="Times New Roman" w:hAnsi="Times New Roman"/>
          <w:sz w:val="24"/>
        </w:rPr>
        <w:t>Емва</w:t>
      </w:r>
      <w:proofErr w:type="spellEnd"/>
      <w:r w:rsidRPr="00EA330C">
        <w:rPr>
          <w:rFonts w:ascii="Times New Roman" w:hAnsi="Times New Roman"/>
          <w:sz w:val="24"/>
        </w:rPr>
        <w:t>», ГП «</w:t>
      </w:r>
      <w:proofErr w:type="spellStart"/>
      <w:r w:rsidRPr="00EA330C">
        <w:rPr>
          <w:rFonts w:ascii="Times New Roman" w:hAnsi="Times New Roman"/>
          <w:sz w:val="24"/>
        </w:rPr>
        <w:t>Синдор</w:t>
      </w:r>
      <w:proofErr w:type="spellEnd"/>
      <w:r w:rsidRPr="00EA330C">
        <w:rPr>
          <w:rFonts w:ascii="Times New Roman" w:hAnsi="Times New Roman"/>
          <w:sz w:val="24"/>
        </w:rPr>
        <w:t>», СП «Серёгово», СП «Тракт», СП «</w:t>
      </w:r>
      <w:proofErr w:type="spellStart"/>
      <w:r w:rsidRPr="00EA330C">
        <w:rPr>
          <w:rFonts w:ascii="Times New Roman" w:hAnsi="Times New Roman"/>
          <w:sz w:val="24"/>
        </w:rPr>
        <w:t>Иоссер</w:t>
      </w:r>
      <w:proofErr w:type="spellEnd"/>
      <w:r w:rsidRPr="00EA330C">
        <w:rPr>
          <w:rFonts w:ascii="Times New Roman" w:hAnsi="Times New Roman"/>
          <w:sz w:val="24"/>
        </w:rPr>
        <w:t>»,                   СП «Шошка», СП «Мещура», СП «Чиньяворык», СП «</w:t>
      </w:r>
      <w:proofErr w:type="spellStart"/>
      <w:r w:rsidRPr="00EA330C">
        <w:rPr>
          <w:rFonts w:ascii="Times New Roman" w:hAnsi="Times New Roman"/>
          <w:sz w:val="24"/>
        </w:rPr>
        <w:t>Туръя</w:t>
      </w:r>
      <w:proofErr w:type="spellEnd"/>
      <w:r w:rsidRPr="00EA330C">
        <w:rPr>
          <w:rFonts w:ascii="Times New Roman" w:hAnsi="Times New Roman"/>
          <w:sz w:val="24"/>
        </w:rPr>
        <w:t>») и правила землепользования и застройки (ПЗЗ) всех поселений Княжпогостского района.</w:t>
      </w:r>
    </w:p>
    <w:p w14:paraId="59C843A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lastRenderedPageBreak/>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14:paraId="72D8FF0A"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14:paraId="09BD0F82" w14:textId="77777777" w:rsidR="00AF0A81" w:rsidRPr="00EA330C" w:rsidRDefault="00AF0A81" w:rsidP="00AF0A81">
      <w:pPr>
        <w:ind w:firstLine="709"/>
        <w:jc w:val="both"/>
        <w:rPr>
          <w:rFonts w:ascii="Times New Roman" w:hAnsi="Times New Roman"/>
          <w:sz w:val="24"/>
        </w:rPr>
      </w:pPr>
    </w:p>
    <w:p w14:paraId="35089EDB" w14:textId="77777777" w:rsidR="00AF0A81" w:rsidRPr="00EA330C" w:rsidRDefault="00AF0A81" w:rsidP="00B658AC">
      <w:pPr>
        <w:numPr>
          <w:ilvl w:val="0"/>
          <w:numId w:val="10"/>
        </w:numPr>
        <w:ind w:left="0" w:firstLine="0"/>
        <w:jc w:val="both"/>
        <w:rPr>
          <w:rFonts w:ascii="Times New Roman" w:hAnsi="Times New Roman"/>
          <w:sz w:val="24"/>
        </w:rPr>
      </w:pPr>
      <w:r w:rsidRPr="00EA330C">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14:paraId="26C30CFB"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14:paraId="23D5AF5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14:paraId="57B51C69"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Ежегодно за счет средств бюджета МО ГП «</w:t>
      </w:r>
      <w:proofErr w:type="spellStart"/>
      <w:r w:rsidRPr="00EA330C">
        <w:rPr>
          <w:rFonts w:ascii="Times New Roman" w:hAnsi="Times New Roman"/>
          <w:sz w:val="24"/>
        </w:rPr>
        <w:t>Емва</w:t>
      </w:r>
      <w:proofErr w:type="spellEnd"/>
      <w:r w:rsidRPr="00EA330C">
        <w:rPr>
          <w:rFonts w:ascii="Times New Roman" w:hAnsi="Times New Roman"/>
          <w:sz w:val="24"/>
        </w:rPr>
        <w:t>»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14:paraId="5A0FC6A1"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14:paraId="2A43EA34"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14:paraId="0A7C8CF5"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14:paraId="67385217"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В настоящее время 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существующее дорожное покрытие дворовых территорий почти на 65% имеет неудовлетворительное состояние и требует ремонта.</w:t>
      </w:r>
    </w:p>
    <w:p w14:paraId="76B23A4F"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На сегодняшний день 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имеются дворовые территории, на которых практически отсутствует асфальтобетонное покрытие проезжей части и тротуаров.</w:t>
      </w:r>
    </w:p>
    <w:p w14:paraId="2E73CF81"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14:paraId="2BEC436F"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EA330C">
        <w:rPr>
          <w:rFonts w:ascii="Times New Roman" w:hAnsi="Times New Roman"/>
          <w:sz w:val="24"/>
        </w:rPr>
        <w:t>гп</w:t>
      </w:r>
      <w:proofErr w:type="spellEnd"/>
      <w:r w:rsidRPr="00EA330C">
        <w:rPr>
          <w:rFonts w:ascii="Times New Roman" w:hAnsi="Times New Roman"/>
          <w:sz w:val="24"/>
        </w:rPr>
        <w:t xml:space="preserve">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21E3BC50"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14:paraId="38BC0B60"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w:t>
      </w:r>
      <w:r w:rsidRPr="00EA330C">
        <w:rPr>
          <w:rFonts w:ascii="Times New Roman" w:hAnsi="Times New Roman"/>
          <w:sz w:val="24"/>
        </w:rPr>
        <w:tab/>
        <w:t>дворовых территорий</w:t>
      </w:r>
      <w:r w:rsidRPr="00EA330C">
        <w:rPr>
          <w:rFonts w:ascii="Times New Roman" w:hAnsi="Times New Roman"/>
          <w:sz w:val="24"/>
        </w:rPr>
        <w:tab/>
        <w:t>многоквартирных</w:t>
      </w:r>
      <w:r w:rsidRPr="00EA330C">
        <w:rPr>
          <w:rFonts w:ascii="Times New Roman" w:hAnsi="Times New Roman"/>
          <w:sz w:val="24"/>
        </w:rPr>
        <w:tab/>
        <w:t>домов,</w:t>
      </w:r>
      <w:r w:rsidRPr="00EA330C">
        <w:rPr>
          <w:rFonts w:ascii="Times New Roman" w:hAnsi="Times New Roman"/>
          <w:sz w:val="24"/>
        </w:rPr>
        <w:tab/>
        <w:t>проездов</w:t>
      </w:r>
      <w:r w:rsidRPr="00EA330C">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14:paraId="210D3233"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Таким образом, эффективное решение задачи ремонта дорожного покрытия дворовых территорий</w:t>
      </w:r>
      <w:r w:rsidRPr="00EA330C">
        <w:rPr>
          <w:rFonts w:ascii="Times New Roman" w:hAnsi="Times New Roman"/>
          <w:sz w:val="24"/>
        </w:rPr>
        <w:tab/>
        <w:t>многоквартирных</w:t>
      </w:r>
      <w:r w:rsidRPr="00EA330C">
        <w:rPr>
          <w:rFonts w:ascii="Times New Roman" w:hAnsi="Times New Roman"/>
          <w:sz w:val="24"/>
        </w:rPr>
        <w:tab/>
        <w:t>домов,</w:t>
      </w:r>
      <w:r w:rsidRPr="00EA330C">
        <w:rPr>
          <w:rFonts w:ascii="Times New Roman" w:hAnsi="Times New Roman"/>
          <w:sz w:val="24"/>
        </w:rPr>
        <w:tab/>
        <w:t>проездов</w:t>
      </w:r>
      <w:r w:rsidRPr="00EA330C">
        <w:rPr>
          <w:rFonts w:ascii="Times New Roman" w:hAnsi="Times New Roman"/>
          <w:sz w:val="24"/>
        </w:rPr>
        <w:tab/>
        <w:t xml:space="preserve">к дворовым территориям многоквартирных </w:t>
      </w:r>
      <w:r w:rsidRPr="00EA330C">
        <w:rPr>
          <w:rFonts w:ascii="Times New Roman" w:hAnsi="Times New Roman"/>
          <w:sz w:val="24"/>
        </w:rPr>
        <w:lastRenderedPageBreak/>
        <w:t>домов без использования программно-целевого подхода не представляется возможным.</w:t>
      </w:r>
    </w:p>
    <w:p w14:paraId="124B9D94" w14:textId="77777777" w:rsidR="00AF0A81" w:rsidRPr="00EA330C" w:rsidRDefault="00AF0A81" w:rsidP="00AF0A81">
      <w:pPr>
        <w:widowControl w:val="0"/>
        <w:autoSpaceDE w:val="0"/>
        <w:autoSpaceDN w:val="0"/>
        <w:adjustRightInd w:val="0"/>
        <w:ind w:firstLine="709"/>
        <w:jc w:val="both"/>
        <w:outlineLvl w:val="1"/>
        <w:rPr>
          <w:rFonts w:ascii="Times New Roman" w:hAnsi="Times New Roman"/>
          <w:sz w:val="24"/>
        </w:rPr>
      </w:pPr>
      <w:r w:rsidRPr="00EA330C">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14:paraId="79E90271" w14:textId="77777777" w:rsidR="00AF0A81" w:rsidRPr="00EA330C" w:rsidRDefault="00AF0A81" w:rsidP="00AF0A81">
      <w:pPr>
        <w:ind w:firstLine="709"/>
        <w:jc w:val="both"/>
        <w:rPr>
          <w:rFonts w:ascii="Times New Roman" w:hAnsi="Times New Roman"/>
          <w:sz w:val="24"/>
        </w:rPr>
      </w:pPr>
    </w:p>
    <w:p w14:paraId="7B0F946B"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II. Приоритеты и цели реализуемой муниципальной политики</w:t>
      </w:r>
    </w:p>
    <w:p w14:paraId="1FBDD851"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 xml:space="preserve">в соответствующей сфере социально-экономического развития, описание основных </w:t>
      </w:r>
    </w:p>
    <w:p w14:paraId="51205040"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целей и задач Программы. Прогноз развития соответствующей сферы</w:t>
      </w:r>
    </w:p>
    <w:p w14:paraId="5FB38343"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04BF7D48"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4135E1C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14:paraId="4B22CEEE"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1) повышение качественных характеристик жилищного фонда;</w:t>
      </w:r>
    </w:p>
    <w:p w14:paraId="1169592E"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14:paraId="118EEF96"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3) повышение эффективности, устойчивости и надежности функционирования коммунальных систем жизнеобеспечения населения;</w:t>
      </w:r>
    </w:p>
    <w:p w14:paraId="338A17F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4) повышения качества жизни населения на территории города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53C67410"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14:paraId="7F5F6406"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Достижение цели Программы требует решения следующих задач:</w:t>
      </w:r>
    </w:p>
    <w:p w14:paraId="098D2EB2"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A330C">
        <w:rPr>
          <w:rFonts w:ascii="Times New Roman" w:hAnsi="Times New Roman"/>
          <w:sz w:val="24"/>
          <w:szCs w:val="24"/>
        </w:rPr>
        <w:t>создание условий для повышения качественных характеристик жилищного фонда;</w:t>
      </w:r>
    </w:p>
    <w:p w14:paraId="08452787"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14:paraId="600A16BF"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
    <w:p w14:paraId="7E1779C5"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снос ветхого и аварийного жилищного фонда;</w:t>
      </w:r>
    </w:p>
    <w:p w14:paraId="65A77958"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развитие систем коммунальной инфраструктуры;</w:t>
      </w:r>
    </w:p>
    <w:p w14:paraId="64E70BB2" w14:textId="77777777" w:rsidR="00AF0A81" w:rsidRPr="00EA330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обеспечение эффективной градостроительной деятельности      </w:t>
      </w:r>
    </w:p>
    <w:p w14:paraId="0EB886A1" w14:textId="77777777" w:rsidR="00AF0A81" w:rsidRPr="00EA330C"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EA330C">
        <w:rPr>
          <w:rFonts w:ascii="Times New Roman" w:hAnsi="Times New Roman"/>
        </w:rPr>
        <w:t xml:space="preserve"> </w:t>
      </w:r>
      <w:r w:rsidRPr="00EA330C">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14:paraId="58119598" w14:textId="77777777" w:rsidR="00AF0A81" w:rsidRPr="00EA330C" w:rsidRDefault="00AF0A81" w:rsidP="00AF0A81">
      <w:pPr>
        <w:autoSpaceDE w:val="0"/>
        <w:autoSpaceDN w:val="0"/>
        <w:adjustRightInd w:val="0"/>
        <w:ind w:firstLine="540"/>
        <w:jc w:val="both"/>
        <w:rPr>
          <w:rFonts w:ascii="Times New Roman" w:hAnsi="Times New Roman"/>
          <w:sz w:val="24"/>
          <w:lang w:eastAsia="en-US"/>
        </w:rPr>
      </w:pPr>
      <w:r w:rsidRPr="00EA330C">
        <w:rPr>
          <w:rFonts w:ascii="Times New Roman" w:hAnsi="Times New Roman"/>
          <w:sz w:val="24"/>
          <w:lang w:eastAsia="en-US"/>
        </w:rPr>
        <w:t>8)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w:t>
      </w:r>
      <w:proofErr w:type="spellStart"/>
      <w:r w:rsidRPr="00EA330C">
        <w:rPr>
          <w:rFonts w:ascii="Times New Roman" w:hAnsi="Times New Roman"/>
          <w:sz w:val="24"/>
          <w:lang w:eastAsia="en-US"/>
        </w:rPr>
        <w:t>Емва</w:t>
      </w:r>
      <w:proofErr w:type="spellEnd"/>
      <w:r w:rsidRPr="00EA330C">
        <w:rPr>
          <w:rFonts w:ascii="Times New Roman" w:hAnsi="Times New Roman"/>
          <w:sz w:val="24"/>
          <w:lang w:eastAsia="en-US"/>
        </w:rPr>
        <w:t>"</w:t>
      </w:r>
    </w:p>
    <w:p w14:paraId="35A4D085" w14:textId="77777777" w:rsidR="00AF0A81" w:rsidRPr="00EA330C" w:rsidRDefault="00AF0A81" w:rsidP="00AF0A81">
      <w:pPr>
        <w:autoSpaceDE w:val="0"/>
        <w:autoSpaceDN w:val="0"/>
        <w:adjustRightInd w:val="0"/>
        <w:ind w:firstLine="540"/>
        <w:jc w:val="both"/>
        <w:rPr>
          <w:rFonts w:ascii="Times New Roman" w:hAnsi="Times New Roman"/>
          <w:sz w:val="24"/>
          <w:lang w:eastAsia="en-US"/>
        </w:rPr>
      </w:pPr>
      <w:r w:rsidRPr="00EA330C">
        <w:rPr>
          <w:rFonts w:ascii="Times New Roman" w:hAnsi="Times New Roman"/>
          <w:sz w:val="24"/>
          <w:lang w:eastAsia="en-US"/>
        </w:rPr>
        <w:t>9) Обеспечение освещения дворовых территорий, установка скамеек, урн для мусора.</w:t>
      </w:r>
    </w:p>
    <w:p w14:paraId="0EE0522A"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lang w:eastAsia="en-US"/>
        </w:rPr>
        <w:t>10) Обеспечение мероприятий по улучшению условий нахождения граждан в общественных местах.</w:t>
      </w:r>
    </w:p>
    <w:p w14:paraId="4EBCD28C" w14:textId="77777777" w:rsidR="00AF0A81" w:rsidRPr="00EA330C"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EA330C">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14:paraId="3CE63507" w14:textId="77777777" w:rsidR="00AF0A81" w:rsidRPr="00EA330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повысить качество предоставляемых жилищно-коммунальных услуг;</w:t>
      </w:r>
    </w:p>
    <w:p w14:paraId="668D2428" w14:textId="77777777" w:rsidR="00AF0A81" w:rsidRPr="00EA330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осуществить снос ветхого и аварийного жилого фонда;</w:t>
      </w:r>
    </w:p>
    <w:p w14:paraId="4FB111D5" w14:textId="77777777" w:rsidR="00AF0A81" w:rsidRPr="00EA330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14:paraId="57060985" w14:textId="77777777" w:rsidR="00AF0A81" w:rsidRPr="00EA330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оформить право собственности на 15 муниципальных объектов;</w:t>
      </w:r>
    </w:p>
    <w:p w14:paraId="1DA817CC" w14:textId="77777777" w:rsidR="00AF0A81" w:rsidRPr="00EA330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54A5B6D6" w14:textId="77777777" w:rsidR="00AF0A81" w:rsidRPr="00EA330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w:t>
      </w:r>
      <w:r w:rsidRPr="00EA330C">
        <w:rPr>
          <w:rFonts w:ascii="Times New Roman" w:hAnsi="Times New Roman"/>
          <w:sz w:val="24"/>
          <w:szCs w:val="24"/>
        </w:rPr>
        <w:lastRenderedPageBreak/>
        <w:t>специализированного жилищного фонда, предоставляемыми по договорам найма специализированных жилых помещений;</w:t>
      </w:r>
    </w:p>
    <w:p w14:paraId="746425C0" w14:textId="77777777" w:rsidR="00AF0A81" w:rsidRPr="00EA330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 продолжить газификацию г. </w:t>
      </w:r>
      <w:proofErr w:type="spellStart"/>
      <w:r w:rsidRPr="00EA330C">
        <w:rPr>
          <w:rFonts w:ascii="Times New Roman" w:hAnsi="Times New Roman"/>
          <w:sz w:val="24"/>
          <w:szCs w:val="24"/>
        </w:rPr>
        <w:t>Емва</w:t>
      </w:r>
      <w:proofErr w:type="spellEnd"/>
      <w:r w:rsidRPr="00EA330C">
        <w:rPr>
          <w:rFonts w:ascii="Times New Roman" w:hAnsi="Times New Roman"/>
          <w:sz w:val="24"/>
          <w:szCs w:val="24"/>
        </w:rPr>
        <w:t xml:space="preserve"> и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14:paraId="41093A2D" w14:textId="77777777" w:rsidR="00AF0A81" w:rsidRPr="00EA330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1A099AE7" w14:textId="77777777" w:rsidR="00AF0A81" w:rsidRPr="00EA330C"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разработать градостроительную документацию, необходимую для принятия решений по развитию территорий </w:t>
      </w:r>
    </w:p>
    <w:p w14:paraId="7D885F7D" w14:textId="77777777" w:rsidR="00AF0A81" w:rsidRPr="00EA330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EA330C">
        <w:rPr>
          <w:rFonts w:ascii="Times New Roman" w:hAnsi="Times New Roman"/>
        </w:rPr>
        <w:t xml:space="preserve"> </w:t>
      </w:r>
      <w:r w:rsidRPr="00EA330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инженерно-технического обеспечения.</w:t>
      </w:r>
    </w:p>
    <w:p w14:paraId="73C43ADD" w14:textId="77777777" w:rsidR="00AF0A81" w:rsidRPr="00EA330C"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EA330C">
        <w:rPr>
          <w:rFonts w:ascii="Times New Roman" w:hAnsi="Times New Roman"/>
          <w:sz w:val="24"/>
          <w:szCs w:val="24"/>
        </w:rPr>
        <w:t>Улучшить внешний вид города.</w:t>
      </w:r>
    </w:p>
    <w:p w14:paraId="4A13253F" w14:textId="77777777" w:rsidR="00AF0A81" w:rsidRPr="00EA330C"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EA330C">
        <w:rPr>
          <w:rFonts w:ascii="Times New Roman" w:hAnsi="Times New Roman"/>
          <w:sz w:val="24"/>
        </w:rPr>
        <w:t>Улучшить санитарное состояние объектов благоустройства.</w:t>
      </w:r>
    </w:p>
    <w:p w14:paraId="5B88D08E" w14:textId="77777777" w:rsidR="00AF0A81" w:rsidRPr="00EA330C"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EA330C">
        <w:rPr>
          <w:rFonts w:ascii="Times New Roman" w:hAnsi="Times New Roman"/>
          <w:sz w:val="24"/>
        </w:rPr>
        <w:t>Эффективно использовать средства, выделенные на обеспечение управления в сфере ЖКХ и благоустройства</w:t>
      </w:r>
    </w:p>
    <w:p w14:paraId="2AB5BC4B" w14:textId="77777777" w:rsidR="00AF0A81" w:rsidRPr="00EA330C"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EA330C">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14:paraId="19054185" w14:textId="77777777" w:rsidR="00AF0A81" w:rsidRPr="00EA330C"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EA330C">
        <w:rPr>
          <w:rFonts w:ascii="Times New Roman" w:hAnsi="Times New Roman"/>
          <w:sz w:val="24"/>
        </w:rPr>
        <w:t>Формирование благоприятной среды для проживания населения и их нахождения в общественных местах.</w:t>
      </w:r>
    </w:p>
    <w:p w14:paraId="79AF4E99" w14:textId="77777777" w:rsidR="00AF0A81" w:rsidRPr="00EA330C"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14:paraId="55674821"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III. Сроки и этапы реализации Программы</w:t>
      </w:r>
    </w:p>
    <w:p w14:paraId="76470043"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1CE2083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Программа реализуется в 2014 – 2020 годах. </w:t>
      </w:r>
    </w:p>
    <w:p w14:paraId="26622C2E"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1F45A067"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IV. Перечень основных мероприятий Программы</w:t>
      </w:r>
    </w:p>
    <w:p w14:paraId="4D275207" w14:textId="77777777" w:rsidR="00AF0A81" w:rsidRPr="00EA330C" w:rsidRDefault="00AF0A81" w:rsidP="00AF0A81">
      <w:pPr>
        <w:rPr>
          <w:rFonts w:ascii="Times New Roman" w:hAnsi="Times New Roman"/>
          <w:sz w:val="24"/>
        </w:rPr>
      </w:pPr>
    </w:p>
    <w:p w14:paraId="7882C2BC"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3 подпрограммах и 3-х долгосрочных целевых программах, в том числе:</w:t>
      </w:r>
    </w:p>
    <w:bookmarkStart w:id="2" w:name="Par491"/>
    <w:bookmarkEnd w:id="2"/>
    <w:p w14:paraId="4B75B197" w14:textId="77777777" w:rsidR="00AF0A81" w:rsidRPr="00EA330C" w:rsidRDefault="0038395F" w:rsidP="00AF0A81">
      <w:pPr>
        <w:widowControl w:val="0"/>
        <w:autoSpaceDE w:val="0"/>
        <w:autoSpaceDN w:val="0"/>
        <w:adjustRightInd w:val="0"/>
        <w:ind w:firstLine="540"/>
        <w:jc w:val="both"/>
        <w:outlineLvl w:val="2"/>
        <w:rPr>
          <w:rFonts w:ascii="Times New Roman" w:hAnsi="Times New Roman"/>
          <w:sz w:val="24"/>
          <w:u w:val="single"/>
        </w:rPr>
      </w:pPr>
      <w:r w:rsidRPr="00EA330C">
        <w:rPr>
          <w:rFonts w:ascii="Times New Roman" w:hAnsi="Times New Roman"/>
          <w:sz w:val="24"/>
          <w:u w:val="single"/>
        </w:rPr>
        <w:fldChar w:fldCharType="begin"/>
      </w:r>
      <w:r w:rsidR="00AF0A81" w:rsidRPr="00EA330C">
        <w:rPr>
          <w:rFonts w:ascii="Times New Roman" w:hAnsi="Times New Roman"/>
          <w:sz w:val="24"/>
          <w:u w:val="single"/>
        </w:rPr>
        <w:instrText xml:space="preserve">HYPERLINK \l Par956  </w:instrText>
      </w:r>
      <w:r w:rsidRPr="00EA330C">
        <w:rPr>
          <w:rFonts w:ascii="Times New Roman" w:hAnsi="Times New Roman"/>
          <w:sz w:val="24"/>
          <w:u w:val="single"/>
        </w:rPr>
        <w:fldChar w:fldCharType="separate"/>
      </w:r>
      <w:r w:rsidR="00AF0A81" w:rsidRPr="00EA330C">
        <w:rPr>
          <w:rFonts w:ascii="Times New Roman" w:hAnsi="Times New Roman"/>
          <w:sz w:val="24"/>
          <w:u w:val="single"/>
        </w:rPr>
        <w:t>Подпрограмма 1</w:t>
      </w:r>
      <w:r w:rsidRPr="00EA330C">
        <w:rPr>
          <w:rFonts w:ascii="Times New Roman" w:hAnsi="Times New Roman"/>
          <w:sz w:val="24"/>
          <w:u w:val="single"/>
        </w:rPr>
        <w:fldChar w:fldCharType="end"/>
      </w:r>
      <w:r w:rsidR="00AF0A81" w:rsidRPr="00EA330C">
        <w:rPr>
          <w:rFonts w:ascii="Times New Roman" w:hAnsi="Times New Roman"/>
          <w:sz w:val="24"/>
          <w:u w:val="single"/>
        </w:rPr>
        <w:t xml:space="preserve"> «Создание условий для обеспечения доступным и комфортным жильем населения».</w:t>
      </w:r>
    </w:p>
    <w:p w14:paraId="7D2ABB1A" w14:textId="77777777" w:rsidR="00AF0A81" w:rsidRPr="00EA330C" w:rsidRDefault="00AF0A81" w:rsidP="00916415">
      <w:pPr>
        <w:autoSpaceDE w:val="0"/>
        <w:autoSpaceDN w:val="0"/>
        <w:adjustRightInd w:val="0"/>
        <w:ind w:firstLine="540"/>
        <w:jc w:val="both"/>
        <w:rPr>
          <w:rFonts w:ascii="Times New Roman" w:hAnsi="Times New Roman"/>
          <w:sz w:val="24"/>
        </w:rPr>
      </w:pPr>
      <w:r w:rsidRPr="00EA330C">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14:paraId="6B58DF0F" w14:textId="77777777" w:rsidR="00FE68EB" w:rsidRPr="00EA330C" w:rsidRDefault="00FE68EB" w:rsidP="00916415">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 Реализация адресной программы </w:t>
      </w:r>
      <w:r w:rsidRPr="00EA330C">
        <w:rPr>
          <w:rFonts w:ascii="Times New Roman" w:hAnsi="Times New Roman"/>
          <w:bCs/>
          <w:sz w:val="24"/>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p w14:paraId="4B724426" w14:textId="77777777" w:rsidR="00AF0A81" w:rsidRPr="00EA330C" w:rsidRDefault="00AF0A81" w:rsidP="00AF0A81">
      <w:pPr>
        <w:pStyle w:val="ConsPlusTitle"/>
        <w:widowControl/>
        <w:jc w:val="both"/>
        <w:rPr>
          <w:b w:val="0"/>
          <w:bCs w:val="0"/>
        </w:rPr>
      </w:pPr>
      <w:r w:rsidRPr="00EA330C">
        <w:t xml:space="preserve">         -  </w:t>
      </w:r>
      <w:r w:rsidRPr="00EA330C">
        <w:rPr>
          <w:b w:val="0"/>
        </w:rPr>
        <w:t xml:space="preserve">Снос домов, </w:t>
      </w:r>
      <w:r w:rsidRPr="00EA330C">
        <w:rPr>
          <w:b w:val="0"/>
          <w:bCs w:val="0"/>
        </w:rPr>
        <w:t>в связи с физическим износом в процессе эксплуатации.</w:t>
      </w:r>
    </w:p>
    <w:p w14:paraId="79AD4FD3"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14:paraId="08DC52AF"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14:paraId="075CAEF6"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14:paraId="09B0CD5E"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14:paraId="5EC332E3"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xml:space="preserve">-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w:t>
      </w:r>
      <w:r w:rsidRPr="00EA330C">
        <w:rPr>
          <w:rFonts w:ascii="Times New Roman" w:hAnsi="Times New Roman"/>
          <w:sz w:val="24"/>
        </w:rPr>
        <w:lastRenderedPageBreak/>
        <w:t>специализированного жилищного фонда, предоставляемыми по договорам найма специализированных жилых помещений.</w:t>
      </w:r>
    </w:p>
    <w:p w14:paraId="018420F6"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p>
    <w:p w14:paraId="44F11F76" w14:textId="77777777" w:rsidR="00AF0A81" w:rsidRPr="00EA330C" w:rsidRDefault="002E5543"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A330C">
          <w:rPr>
            <w:rFonts w:ascii="Times New Roman" w:hAnsi="Times New Roman"/>
            <w:sz w:val="24"/>
            <w:u w:val="single"/>
          </w:rPr>
          <w:t>Подпрограмма 2</w:t>
        </w:r>
      </w:hyperlink>
      <w:r w:rsidR="00AF0A81" w:rsidRPr="00EA330C">
        <w:rPr>
          <w:rFonts w:ascii="Times New Roman" w:hAnsi="Times New Roman"/>
          <w:sz w:val="24"/>
          <w:u w:val="single"/>
        </w:rPr>
        <w:t xml:space="preserve"> «Обеспечение качественными жилищно-коммунальными услугами населения» </w:t>
      </w:r>
    </w:p>
    <w:p w14:paraId="7150BE25"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xml:space="preserve">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w:t>
      </w:r>
      <w:proofErr w:type="spellStart"/>
      <w:r w:rsidRPr="00EA330C">
        <w:rPr>
          <w:rFonts w:ascii="Times New Roman" w:hAnsi="Times New Roman"/>
          <w:sz w:val="24"/>
        </w:rPr>
        <w:t>внутрипоселковых</w:t>
      </w:r>
      <w:proofErr w:type="spellEnd"/>
      <w:r w:rsidRPr="00EA330C">
        <w:rPr>
          <w:rFonts w:ascii="Times New Roman" w:hAnsi="Times New Roman"/>
          <w:sz w:val="24"/>
        </w:rPr>
        <w:t xml:space="preserve"> газопроводов и переводу на природный газ жилого фонда.</w:t>
      </w:r>
    </w:p>
    <w:p w14:paraId="419B734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A330C">
        <w:rPr>
          <w:rStyle w:val="apple-converted-space"/>
          <w:rFonts w:ascii="Times New Roman" w:hAnsi="Times New Roman"/>
          <w:sz w:val="24"/>
        </w:rPr>
        <w:t> </w:t>
      </w:r>
      <w:r w:rsidRPr="00EA330C">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03A30D25"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1" w:history="1">
        <w:r w:rsidRPr="00EA330C">
          <w:rPr>
            <w:rFonts w:ascii="Times New Roman" w:hAnsi="Times New Roman"/>
            <w:sz w:val="24"/>
          </w:rPr>
          <w:t>программы</w:t>
        </w:r>
      </w:hyperlink>
      <w:r w:rsidRPr="00EA330C">
        <w:rPr>
          <w:rFonts w:ascii="Times New Roman" w:hAnsi="Times New Roman"/>
          <w:sz w:val="24"/>
        </w:rPr>
        <w:t xml:space="preserve"> «Чистая вода в </w:t>
      </w:r>
      <w:proofErr w:type="spellStart"/>
      <w:r w:rsidRPr="00EA330C">
        <w:rPr>
          <w:rFonts w:ascii="Times New Roman" w:hAnsi="Times New Roman"/>
          <w:sz w:val="24"/>
        </w:rPr>
        <w:t>Княжпогостском</w:t>
      </w:r>
      <w:proofErr w:type="spellEnd"/>
      <w:r w:rsidRPr="00EA330C">
        <w:rPr>
          <w:rFonts w:ascii="Times New Roman" w:hAnsi="Times New Roman"/>
          <w:sz w:val="24"/>
        </w:rPr>
        <w:t xml:space="preserve"> районе на 2012 - 2016 годы».</w:t>
      </w:r>
    </w:p>
    <w:p w14:paraId="213BF273"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r w:rsidRPr="00EA330C">
        <w:rPr>
          <w:rFonts w:ascii="Times New Roman" w:hAnsi="Times New Roman"/>
          <w:bCs/>
          <w:sz w:val="24"/>
        </w:rPr>
        <w:t>Программы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EA330C">
          <w:rPr>
            <w:rFonts w:ascii="Times New Roman" w:hAnsi="Times New Roman"/>
            <w:bCs/>
            <w:sz w:val="24"/>
          </w:rPr>
          <w:t xml:space="preserve">2020 </w:t>
        </w:r>
        <w:proofErr w:type="spellStart"/>
        <w:r w:rsidRPr="00EA330C">
          <w:rPr>
            <w:rFonts w:ascii="Times New Roman" w:hAnsi="Times New Roman"/>
            <w:bCs/>
            <w:sz w:val="24"/>
          </w:rPr>
          <w:t>г</w:t>
        </w:r>
      </w:smartTag>
      <w:r w:rsidRPr="00EA330C">
        <w:rPr>
          <w:rFonts w:ascii="Times New Roman" w:hAnsi="Times New Roman"/>
          <w:bCs/>
          <w:sz w:val="24"/>
        </w:rPr>
        <w:t>.г</w:t>
      </w:r>
      <w:proofErr w:type="spellEnd"/>
      <w:r w:rsidRPr="00EA330C">
        <w:rPr>
          <w:rFonts w:ascii="Times New Roman" w:hAnsi="Times New Roman"/>
          <w:bCs/>
          <w:sz w:val="24"/>
        </w:rPr>
        <w:t>.</w:t>
      </w:r>
    </w:p>
    <w:p w14:paraId="13D0ED7D" w14:textId="77777777" w:rsidR="00AF0A81" w:rsidRPr="00EA330C" w:rsidRDefault="002E5543"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A330C">
          <w:rPr>
            <w:rFonts w:ascii="Times New Roman" w:hAnsi="Times New Roman"/>
            <w:sz w:val="24"/>
            <w:u w:val="single"/>
          </w:rPr>
          <w:t>Подпрограмма 3</w:t>
        </w:r>
      </w:hyperlink>
      <w:r w:rsidR="00AF0A81" w:rsidRPr="00EA330C">
        <w:rPr>
          <w:rFonts w:ascii="Times New Roman" w:hAnsi="Times New Roman"/>
          <w:sz w:val="24"/>
          <w:u w:val="single"/>
        </w:rPr>
        <w:t xml:space="preserve"> «Градостроительная деятельность».</w:t>
      </w:r>
    </w:p>
    <w:p w14:paraId="5133815E"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14:paraId="3FF6CC63"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-Разработка документации по планировке территории на территории муниципального района.</w:t>
      </w:r>
    </w:p>
    <w:p w14:paraId="7A0BD89D"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u w:val="single"/>
        </w:rPr>
      </w:pPr>
      <w:r w:rsidRPr="00EA330C">
        <w:rPr>
          <w:rFonts w:ascii="Times New Roman" w:hAnsi="Times New Roman"/>
          <w:sz w:val="24"/>
          <w:u w:val="single"/>
        </w:rPr>
        <w:t>Подпрограмма 4 «Формирование городской среды»</w:t>
      </w:r>
    </w:p>
    <w:p w14:paraId="3381F965"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Решению задачи по обеспечению эффективности формирования городской среды будут способствовать следующие основные мероприятия:</w:t>
      </w:r>
    </w:p>
    <w:p w14:paraId="1C4962FF"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4667992B"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Обеспечение освещения дворовых территорий, установка скамеек, урн для мусора.</w:t>
      </w:r>
    </w:p>
    <w:p w14:paraId="0F6BD9DF"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 Обеспечение мероприятий по улучшению условий нахождения граждан в общественных местах.</w:t>
      </w:r>
    </w:p>
    <w:p w14:paraId="3791EBEC" w14:textId="77777777" w:rsidR="00AF0A81" w:rsidRPr="00EA330C" w:rsidRDefault="00AF0A81" w:rsidP="00AF0A81">
      <w:pPr>
        <w:jc w:val="both"/>
        <w:rPr>
          <w:rFonts w:ascii="Times New Roman" w:hAnsi="Times New Roman"/>
          <w:sz w:val="24"/>
        </w:rPr>
      </w:pPr>
    </w:p>
    <w:p w14:paraId="74148124"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V. Основные меры правового регулирования в соответствующей</w:t>
      </w:r>
    </w:p>
    <w:p w14:paraId="51AB3C10"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сфере, направленные на достижение цели и (или) конечных результатов Программы</w:t>
      </w:r>
    </w:p>
    <w:p w14:paraId="312C0090" w14:textId="77777777" w:rsidR="00AF0A81" w:rsidRPr="00EA330C" w:rsidRDefault="00AF0A81" w:rsidP="00AF0A81">
      <w:pPr>
        <w:jc w:val="center"/>
        <w:rPr>
          <w:rFonts w:ascii="Times New Roman" w:hAnsi="Times New Roman"/>
          <w:sz w:val="24"/>
        </w:rPr>
      </w:pPr>
    </w:p>
    <w:p w14:paraId="001E6A7C"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Основные меры правового регулирования Программы закреплены:</w:t>
      </w:r>
    </w:p>
    <w:p w14:paraId="29E7C62E" w14:textId="77777777" w:rsidR="00AF0A81" w:rsidRPr="00EA330C" w:rsidRDefault="002E5543" w:rsidP="00AF0A81">
      <w:pPr>
        <w:autoSpaceDE w:val="0"/>
        <w:autoSpaceDN w:val="0"/>
        <w:adjustRightInd w:val="0"/>
        <w:ind w:firstLine="540"/>
        <w:jc w:val="both"/>
        <w:rPr>
          <w:rFonts w:ascii="Times New Roman" w:hAnsi="Times New Roman"/>
          <w:sz w:val="24"/>
        </w:rPr>
      </w:pPr>
      <w:hyperlink r:id="rId12" w:history="1">
        <w:r w:rsidR="00AF0A81" w:rsidRPr="00EA330C">
          <w:rPr>
            <w:rFonts w:ascii="Times New Roman" w:hAnsi="Times New Roman"/>
            <w:sz w:val="24"/>
          </w:rPr>
          <w:t>Конституцией</w:t>
        </w:r>
      </w:hyperlink>
      <w:r w:rsidR="00AF0A81" w:rsidRPr="00EA330C">
        <w:rPr>
          <w:rFonts w:ascii="Times New Roman" w:hAnsi="Times New Roman"/>
          <w:sz w:val="24"/>
        </w:rPr>
        <w:t xml:space="preserve"> Российской Федерации;</w:t>
      </w:r>
    </w:p>
    <w:p w14:paraId="3BAA8FDB" w14:textId="77777777" w:rsidR="00AF0A81" w:rsidRPr="00EA330C" w:rsidRDefault="002E5543" w:rsidP="00AF0A81">
      <w:pPr>
        <w:autoSpaceDE w:val="0"/>
        <w:autoSpaceDN w:val="0"/>
        <w:adjustRightInd w:val="0"/>
        <w:ind w:firstLine="540"/>
        <w:jc w:val="both"/>
        <w:rPr>
          <w:rFonts w:ascii="Times New Roman" w:hAnsi="Times New Roman"/>
          <w:sz w:val="24"/>
        </w:rPr>
      </w:pPr>
      <w:hyperlink r:id="rId13" w:history="1">
        <w:r w:rsidR="00AF0A81" w:rsidRPr="00EA330C">
          <w:rPr>
            <w:rFonts w:ascii="Times New Roman" w:hAnsi="Times New Roman"/>
            <w:sz w:val="24"/>
          </w:rPr>
          <w:t>Конституцией</w:t>
        </w:r>
      </w:hyperlink>
      <w:r w:rsidR="00AF0A81" w:rsidRPr="00EA330C">
        <w:rPr>
          <w:rFonts w:ascii="Times New Roman" w:hAnsi="Times New Roman"/>
          <w:sz w:val="24"/>
        </w:rPr>
        <w:t xml:space="preserve"> Республики Коми;</w:t>
      </w:r>
    </w:p>
    <w:p w14:paraId="195D8ED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Градостроительным </w:t>
      </w:r>
      <w:hyperlink r:id="rId14" w:history="1">
        <w:r w:rsidRPr="00EA330C">
          <w:rPr>
            <w:rFonts w:ascii="Times New Roman" w:hAnsi="Times New Roman"/>
            <w:sz w:val="24"/>
          </w:rPr>
          <w:t>кодексом</w:t>
        </w:r>
      </w:hyperlink>
      <w:r w:rsidRPr="00EA330C">
        <w:rPr>
          <w:rFonts w:ascii="Times New Roman" w:hAnsi="Times New Roman"/>
          <w:sz w:val="24"/>
        </w:rPr>
        <w:t xml:space="preserve"> Российской Федерации;</w:t>
      </w:r>
    </w:p>
    <w:p w14:paraId="353C9BA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Земельным </w:t>
      </w:r>
      <w:hyperlink r:id="rId15" w:history="1">
        <w:r w:rsidRPr="00EA330C">
          <w:rPr>
            <w:rFonts w:ascii="Times New Roman" w:hAnsi="Times New Roman"/>
            <w:sz w:val="24"/>
          </w:rPr>
          <w:t>кодексом</w:t>
        </w:r>
      </w:hyperlink>
      <w:r w:rsidRPr="00EA330C">
        <w:rPr>
          <w:rFonts w:ascii="Times New Roman" w:hAnsi="Times New Roman"/>
          <w:sz w:val="24"/>
        </w:rPr>
        <w:t xml:space="preserve"> Российской Федерации;</w:t>
      </w:r>
    </w:p>
    <w:p w14:paraId="712B2FB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Бюджетным кодексом Российской Федерации;</w:t>
      </w:r>
    </w:p>
    <w:p w14:paraId="20D1D96B"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Жилищным </w:t>
      </w:r>
      <w:hyperlink r:id="rId16" w:history="1">
        <w:r w:rsidRPr="00EA330C">
          <w:rPr>
            <w:rFonts w:ascii="Times New Roman" w:hAnsi="Times New Roman"/>
            <w:sz w:val="24"/>
          </w:rPr>
          <w:t>кодексом</w:t>
        </w:r>
      </w:hyperlink>
      <w:r w:rsidRPr="00EA330C">
        <w:rPr>
          <w:rFonts w:ascii="Times New Roman" w:hAnsi="Times New Roman"/>
          <w:sz w:val="24"/>
        </w:rPr>
        <w:t xml:space="preserve"> Российской Федерации;</w:t>
      </w:r>
    </w:p>
    <w:p w14:paraId="2D8EAD3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Федеральным </w:t>
      </w:r>
      <w:hyperlink r:id="rId17" w:history="1">
        <w:r w:rsidRPr="00EA330C">
          <w:rPr>
            <w:rFonts w:ascii="Times New Roman" w:hAnsi="Times New Roman"/>
            <w:sz w:val="24"/>
          </w:rPr>
          <w:t>законом</w:t>
        </w:r>
      </w:hyperlink>
      <w:r w:rsidRPr="00EA330C">
        <w:rPr>
          <w:rFonts w:ascii="Times New Roman" w:hAnsi="Times New Roman"/>
          <w:sz w:val="24"/>
        </w:rPr>
        <w:t xml:space="preserve"> «Об общих принципах организации местного самоуправления в Российской Федерации»;</w:t>
      </w:r>
    </w:p>
    <w:p w14:paraId="559824E5"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Федеральным </w:t>
      </w:r>
      <w:hyperlink r:id="rId18" w:history="1">
        <w:r w:rsidRPr="00EA330C">
          <w:rPr>
            <w:rFonts w:ascii="Times New Roman" w:hAnsi="Times New Roman"/>
            <w:sz w:val="24"/>
          </w:rPr>
          <w:t>законом</w:t>
        </w:r>
      </w:hyperlink>
      <w:r w:rsidRPr="00EA330C">
        <w:rPr>
          <w:rFonts w:ascii="Times New Roman" w:hAnsi="Times New Roman"/>
          <w:sz w:val="24"/>
        </w:rPr>
        <w:t xml:space="preserve"> «О Фонде содействия реформированию жилищно-коммунального хозяйства»;</w:t>
      </w:r>
    </w:p>
    <w:p w14:paraId="48CC401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Федеральным </w:t>
      </w:r>
      <w:hyperlink r:id="rId19" w:history="1">
        <w:r w:rsidRPr="00EA330C">
          <w:rPr>
            <w:rFonts w:ascii="Times New Roman" w:hAnsi="Times New Roman"/>
            <w:sz w:val="24"/>
          </w:rPr>
          <w:t>законом</w:t>
        </w:r>
      </w:hyperlink>
      <w:r w:rsidRPr="00EA330C">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EC325C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Федеральным законом «О ветеранах»;</w:t>
      </w:r>
    </w:p>
    <w:p w14:paraId="7F8CBC9F"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Федеральным законом «О социальной защите инвалидов в Российской Федерации»;</w:t>
      </w:r>
    </w:p>
    <w:p w14:paraId="552D199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14:paraId="3E3BC38C" w14:textId="77777777" w:rsidR="00AF0A81" w:rsidRPr="00EA330C" w:rsidRDefault="002E5543" w:rsidP="00AF0A81">
      <w:pPr>
        <w:autoSpaceDE w:val="0"/>
        <w:autoSpaceDN w:val="0"/>
        <w:adjustRightInd w:val="0"/>
        <w:ind w:firstLine="540"/>
        <w:jc w:val="both"/>
        <w:rPr>
          <w:rFonts w:ascii="Times New Roman" w:hAnsi="Times New Roman"/>
          <w:sz w:val="24"/>
        </w:rPr>
      </w:pPr>
      <w:hyperlink r:id="rId20" w:history="1">
        <w:r w:rsidR="00AF0A81" w:rsidRPr="00EA330C">
          <w:rPr>
            <w:rFonts w:ascii="Times New Roman" w:hAnsi="Times New Roman"/>
            <w:sz w:val="24"/>
          </w:rPr>
          <w:t>Закон</w:t>
        </w:r>
      </w:hyperlink>
      <w:r w:rsidR="00AF0A81" w:rsidRPr="00EA330C">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14:paraId="15C997D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Закон Республики Коми «О некоторых вопросах в области земельных отношений»;</w:t>
      </w:r>
    </w:p>
    <w:p w14:paraId="71D305F8" w14:textId="77777777" w:rsidR="00AF0A81" w:rsidRPr="00EA330C" w:rsidRDefault="002E5543" w:rsidP="00AF0A81">
      <w:pPr>
        <w:autoSpaceDE w:val="0"/>
        <w:autoSpaceDN w:val="0"/>
        <w:adjustRightInd w:val="0"/>
        <w:ind w:firstLine="540"/>
        <w:jc w:val="both"/>
        <w:rPr>
          <w:rFonts w:ascii="Times New Roman" w:hAnsi="Times New Roman"/>
          <w:sz w:val="24"/>
        </w:rPr>
      </w:pPr>
      <w:hyperlink r:id="rId21" w:history="1">
        <w:r w:rsidR="00AF0A81" w:rsidRPr="00EA330C">
          <w:rPr>
            <w:rFonts w:ascii="Times New Roman" w:hAnsi="Times New Roman"/>
            <w:sz w:val="24"/>
          </w:rPr>
          <w:t>постановление</w:t>
        </w:r>
      </w:hyperlink>
      <w:r w:rsidR="00AF0A81" w:rsidRPr="00EA330C">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EA330C">
          <w:rPr>
            <w:rFonts w:ascii="Times New Roman" w:hAnsi="Times New Roman"/>
            <w:sz w:val="24"/>
          </w:rPr>
          <w:t>2006 г</w:t>
        </w:r>
      </w:smartTag>
      <w:r w:rsidR="00AF0A81" w:rsidRPr="00EA330C">
        <w:rPr>
          <w:rFonts w:ascii="Times New Roman" w:hAnsi="Times New Roman"/>
          <w:sz w:val="24"/>
        </w:rPr>
        <w:t>. N 45 «О Стратегии социально-экономического развития Республики Коми на период до 2020 года»;</w:t>
      </w:r>
    </w:p>
    <w:p w14:paraId="4798E66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14:paraId="4FCB685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14:paraId="496F900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7F61B8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14:paraId="178A53CC"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Муниципальная программа «</w:t>
      </w:r>
      <w:r w:rsidRPr="00EA330C">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A330C">
        <w:rPr>
          <w:rFonts w:ascii="Times New Roman" w:hAnsi="Times New Roman"/>
          <w:sz w:val="24"/>
        </w:rPr>
        <w:t>(</w:t>
      </w:r>
      <w:r w:rsidRPr="00EA330C">
        <w:rPr>
          <w:rFonts w:ascii="Times New Roman" w:hAnsi="Times New Roman"/>
          <w:sz w:val="24"/>
          <w:lang w:val="en-US"/>
        </w:rPr>
        <w:t>I</w:t>
      </w:r>
      <w:r w:rsidRPr="00EA330C">
        <w:rPr>
          <w:rFonts w:ascii="Times New Roman" w:hAnsi="Times New Roman"/>
          <w:sz w:val="24"/>
        </w:rPr>
        <w:t xml:space="preserve"> этап 2013-2014г.,</w:t>
      </w:r>
      <w:r w:rsidRPr="00EA330C">
        <w:rPr>
          <w:rFonts w:ascii="Times New Roman" w:hAnsi="Times New Roman"/>
          <w:sz w:val="24"/>
          <w:lang w:val="en-US"/>
        </w:rPr>
        <w:t>II</w:t>
      </w:r>
      <w:r w:rsidRPr="00EA330C">
        <w:rPr>
          <w:rFonts w:ascii="Times New Roman" w:hAnsi="Times New Roman"/>
          <w:sz w:val="24"/>
        </w:rPr>
        <w:t xml:space="preserve"> этап 2014-2015г., </w:t>
      </w:r>
      <w:r w:rsidRPr="00EA330C">
        <w:rPr>
          <w:rFonts w:ascii="Times New Roman" w:hAnsi="Times New Roman"/>
          <w:sz w:val="24"/>
          <w:lang w:val="en-US"/>
        </w:rPr>
        <w:t>III</w:t>
      </w:r>
      <w:r w:rsidRPr="00EA330C">
        <w:rPr>
          <w:rFonts w:ascii="Times New Roman" w:hAnsi="Times New Roman"/>
          <w:sz w:val="24"/>
        </w:rPr>
        <w:t xml:space="preserve"> этап 2015-2016г., </w:t>
      </w:r>
      <w:r w:rsidRPr="00EA330C">
        <w:rPr>
          <w:rFonts w:ascii="Times New Roman" w:hAnsi="Times New Roman"/>
          <w:sz w:val="24"/>
          <w:lang w:val="en-US"/>
        </w:rPr>
        <w:t>IV</w:t>
      </w:r>
      <w:r w:rsidRPr="00EA330C">
        <w:rPr>
          <w:rFonts w:ascii="Times New Roman" w:hAnsi="Times New Roman"/>
          <w:sz w:val="24"/>
        </w:rPr>
        <w:t xml:space="preserve"> этап 2016-2017г., </w:t>
      </w:r>
      <w:r w:rsidRPr="00EA330C">
        <w:rPr>
          <w:rFonts w:ascii="Times New Roman" w:hAnsi="Times New Roman"/>
          <w:sz w:val="24"/>
          <w:lang w:val="en-US"/>
        </w:rPr>
        <w:t>V</w:t>
      </w:r>
      <w:r w:rsidRPr="00EA330C">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A330C">
          <w:rPr>
            <w:rFonts w:ascii="Times New Roman" w:hAnsi="Times New Roman"/>
            <w:sz w:val="24"/>
          </w:rPr>
          <w:t>2017 г</w:t>
        </w:r>
      </w:smartTag>
      <w:r w:rsidRPr="00EA330C">
        <w:rPr>
          <w:rFonts w:ascii="Times New Roman" w:hAnsi="Times New Roman"/>
          <w:sz w:val="24"/>
        </w:rPr>
        <w:t>.));</w:t>
      </w:r>
    </w:p>
    <w:p w14:paraId="30BD7F7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bCs/>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EA330C">
          <w:rPr>
            <w:rFonts w:ascii="Times New Roman" w:hAnsi="Times New Roman"/>
            <w:bCs/>
            <w:sz w:val="24"/>
          </w:rPr>
          <w:t xml:space="preserve">2020 </w:t>
        </w:r>
        <w:proofErr w:type="spellStart"/>
        <w:r w:rsidRPr="00EA330C">
          <w:rPr>
            <w:rFonts w:ascii="Times New Roman" w:hAnsi="Times New Roman"/>
            <w:bCs/>
            <w:sz w:val="24"/>
          </w:rPr>
          <w:t>г</w:t>
        </w:r>
      </w:smartTag>
      <w:r w:rsidRPr="00EA330C">
        <w:rPr>
          <w:rFonts w:ascii="Times New Roman" w:hAnsi="Times New Roman"/>
          <w:bCs/>
          <w:sz w:val="24"/>
        </w:rPr>
        <w:t>.г</w:t>
      </w:r>
      <w:proofErr w:type="spellEnd"/>
      <w:r w:rsidRPr="00EA330C">
        <w:rPr>
          <w:rFonts w:ascii="Times New Roman" w:hAnsi="Times New Roman"/>
          <w:bCs/>
          <w:sz w:val="24"/>
        </w:rPr>
        <w:t>.</w:t>
      </w:r>
    </w:p>
    <w:p w14:paraId="70CFE792"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14:paraId="72F3C917" w14:textId="77777777" w:rsidR="00AF0A81" w:rsidRPr="00EA330C" w:rsidRDefault="00AF0A81" w:rsidP="00AF0A81">
      <w:pPr>
        <w:jc w:val="center"/>
        <w:rPr>
          <w:rFonts w:ascii="Times New Roman" w:hAnsi="Times New Roman"/>
          <w:sz w:val="24"/>
        </w:rPr>
      </w:pPr>
    </w:p>
    <w:p w14:paraId="0D767DB5"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VI. Прогноз конечных результатов муниципальной программы.</w:t>
      </w:r>
    </w:p>
    <w:p w14:paraId="15C13018"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Перечень целевых индикаторов и показателей муниципальной программы</w:t>
      </w:r>
    </w:p>
    <w:p w14:paraId="2F5ECA0F" w14:textId="77777777" w:rsidR="00AF0A81" w:rsidRPr="00EA330C" w:rsidRDefault="00AF0A81" w:rsidP="00AF0A81">
      <w:pPr>
        <w:jc w:val="center"/>
        <w:rPr>
          <w:rFonts w:ascii="Times New Roman" w:hAnsi="Times New Roman"/>
          <w:sz w:val="24"/>
        </w:rPr>
      </w:pPr>
    </w:p>
    <w:p w14:paraId="627A63E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
    <w:p w14:paraId="0C57BFE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14:paraId="1D69EE17"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14:paraId="03DFB4C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Перечень показателей (целевых индикаторов) </w:t>
      </w:r>
      <w:hyperlink r:id="rId22" w:history="1">
        <w:r w:rsidRPr="00EA330C">
          <w:rPr>
            <w:rFonts w:ascii="Times New Roman" w:hAnsi="Times New Roman"/>
            <w:sz w:val="24"/>
            <w:u w:val="single"/>
          </w:rPr>
          <w:t>Подпрограммы 1</w:t>
        </w:r>
      </w:hyperlink>
      <w:r w:rsidRPr="00EA330C">
        <w:rPr>
          <w:rFonts w:ascii="Times New Roman" w:hAnsi="Times New Roman"/>
          <w:sz w:val="24"/>
        </w:rPr>
        <w:t>:</w:t>
      </w:r>
    </w:p>
    <w:p w14:paraId="382740FC" w14:textId="77777777" w:rsidR="00E07C06" w:rsidRPr="00EA330C" w:rsidRDefault="00AF0A81" w:rsidP="00E07C06">
      <w:pPr>
        <w:autoSpaceDE w:val="0"/>
        <w:autoSpaceDN w:val="0"/>
        <w:adjustRightInd w:val="0"/>
        <w:ind w:firstLine="540"/>
        <w:jc w:val="both"/>
        <w:rPr>
          <w:rFonts w:ascii="Times New Roman" w:hAnsi="Times New Roman"/>
          <w:sz w:val="24"/>
        </w:rPr>
      </w:pPr>
      <w:r w:rsidRPr="00EA330C">
        <w:rPr>
          <w:rFonts w:ascii="Times New Roman" w:hAnsi="Times New Roman"/>
          <w:sz w:val="24"/>
        </w:rPr>
        <w:t>1</w:t>
      </w:r>
      <w:r w:rsidR="00916415" w:rsidRPr="00EA330C">
        <w:rPr>
          <w:rFonts w:ascii="Times New Roman" w:hAnsi="Times New Roman"/>
          <w:sz w:val="24"/>
        </w:rPr>
        <w:t>.</w:t>
      </w:r>
      <w:r w:rsidR="00E07C06" w:rsidRPr="00EA330C">
        <w:rPr>
          <w:rFonts w:ascii="Times New Roman" w:hAnsi="Times New Roman"/>
          <w:sz w:val="24"/>
        </w:rPr>
        <w:t xml:space="preserve"> Расселенная площадь аварийных многоквартирных жилых домов (</w:t>
      </w:r>
      <w:proofErr w:type="spellStart"/>
      <w:r w:rsidR="00E07C06" w:rsidRPr="00EA330C">
        <w:rPr>
          <w:rFonts w:ascii="Times New Roman" w:hAnsi="Times New Roman"/>
          <w:sz w:val="24"/>
        </w:rPr>
        <w:t>кв.м</w:t>
      </w:r>
      <w:proofErr w:type="spellEnd"/>
      <w:r w:rsidR="00E07C06" w:rsidRPr="00EA330C">
        <w:rPr>
          <w:rFonts w:ascii="Times New Roman" w:hAnsi="Times New Roman"/>
          <w:sz w:val="24"/>
        </w:rPr>
        <w:t>.);</w:t>
      </w:r>
    </w:p>
    <w:p w14:paraId="54F4E5B4" w14:textId="77777777" w:rsidR="00E07C06" w:rsidRPr="00E07C06" w:rsidRDefault="00E07C06" w:rsidP="00E07C06">
      <w:pPr>
        <w:autoSpaceDE w:val="0"/>
        <w:autoSpaceDN w:val="0"/>
        <w:adjustRightInd w:val="0"/>
        <w:ind w:firstLine="540"/>
        <w:jc w:val="both"/>
        <w:rPr>
          <w:rFonts w:ascii="Times New Roman" w:hAnsi="Times New Roman"/>
          <w:sz w:val="24"/>
        </w:rPr>
      </w:pPr>
      <w:r w:rsidRPr="00E07C06">
        <w:rPr>
          <w:rFonts w:ascii="Times New Roman" w:hAnsi="Times New Roman"/>
          <w:sz w:val="24"/>
        </w:rPr>
        <w:t>2. Количество расселенных помещений аварийных многоквартирных жилых домов (ед.);</w:t>
      </w:r>
    </w:p>
    <w:p w14:paraId="521D0248" w14:textId="77777777" w:rsidR="00E07C06" w:rsidRPr="00E07C06" w:rsidRDefault="00E07C06" w:rsidP="00E07C06">
      <w:pPr>
        <w:autoSpaceDE w:val="0"/>
        <w:autoSpaceDN w:val="0"/>
        <w:adjustRightInd w:val="0"/>
        <w:ind w:firstLine="540"/>
        <w:jc w:val="both"/>
        <w:rPr>
          <w:rFonts w:ascii="Times New Roman" w:hAnsi="Times New Roman"/>
          <w:sz w:val="24"/>
        </w:rPr>
      </w:pPr>
      <w:r w:rsidRPr="00E07C06">
        <w:rPr>
          <w:rFonts w:ascii="Times New Roman" w:hAnsi="Times New Roman"/>
          <w:sz w:val="24"/>
        </w:rPr>
        <w:t>3. Количество переселенных жителей из аварийного жилищного фонда (чел.);</w:t>
      </w:r>
    </w:p>
    <w:p w14:paraId="3DED6078" w14:textId="77777777" w:rsidR="00AF0A81" w:rsidRPr="00EA330C" w:rsidRDefault="00E07C06"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4.</w:t>
      </w:r>
      <w:r w:rsidR="00AF0A81" w:rsidRPr="00EA330C">
        <w:rPr>
          <w:rFonts w:ascii="Times New Roman" w:hAnsi="Times New Roman"/>
          <w:sz w:val="24"/>
        </w:rPr>
        <w:t xml:space="preserve"> Количество сформированных и постановленных на государственный кадастровый учет земельных участков под многоквартирными жилыми домами (ед.);</w:t>
      </w:r>
    </w:p>
    <w:p w14:paraId="569AAD0A" w14:textId="77777777" w:rsidR="00AF0A81" w:rsidRPr="00EA330C" w:rsidRDefault="004E513F" w:rsidP="00AF0A81">
      <w:pPr>
        <w:autoSpaceDE w:val="0"/>
        <w:autoSpaceDN w:val="0"/>
        <w:adjustRightInd w:val="0"/>
        <w:ind w:firstLine="540"/>
        <w:jc w:val="both"/>
        <w:rPr>
          <w:rFonts w:ascii="Times New Roman" w:hAnsi="Times New Roman"/>
          <w:sz w:val="20"/>
          <w:szCs w:val="20"/>
        </w:rPr>
      </w:pPr>
      <w:r w:rsidRPr="00EA330C">
        <w:rPr>
          <w:rFonts w:ascii="Times New Roman" w:hAnsi="Times New Roman"/>
          <w:sz w:val="24"/>
        </w:rPr>
        <w:t>5</w:t>
      </w:r>
      <w:r w:rsidR="00AF0A81" w:rsidRPr="00EA330C">
        <w:rPr>
          <w:rFonts w:ascii="Times New Roman" w:hAnsi="Times New Roman"/>
          <w:sz w:val="24"/>
        </w:rPr>
        <w:t>.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00AF0A81" w:rsidRPr="00EA330C">
        <w:rPr>
          <w:rFonts w:ascii="Times New Roman" w:hAnsi="Times New Roman"/>
          <w:sz w:val="20"/>
          <w:szCs w:val="20"/>
        </w:rPr>
        <w:t xml:space="preserve"> </w:t>
      </w:r>
    </w:p>
    <w:p w14:paraId="06ED437C" w14:textId="77777777" w:rsidR="00AF0A81" w:rsidRPr="00EA330C" w:rsidRDefault="004E513F"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6</w:t>
      </w:r>
      <w:r w:rsidR="00AF0A81" w:rsidRPr="00EA330C">
        <w:rPr>
          <w:rFonts w:ascii="Times New Roman" w:hAnsi="Times New Roman"/>
          <w:sz w:val="24"/>
        </w:rPr>
        <w:t>.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14:paraId="5742A045" w14:textId="77777777" w:rsidR="00AF0A81" w:rsidRPr="00EA330C" w:rsidRDefault="004E513F"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7</w:t>
      </w:r>
      <w:r w:rsidR="00AF0A81" w:rsidRPr="00EA330C">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p w14:paraId="320B680F" w14:textId="77777777" w:rsidR="00AF0A81" w:rsidRPr="00EA330C" w:rsidRDefault="00AF0A81" w:rsidP="00AF0A81">
      <w:pPr>
        <w:autoSpaceDE w:val="0"/>
        <w:autoSpaceDN w:val="0"/>
        <w:adjustRightInd w:val="0"/>
        <w:ind w:firstLine="540"/>
        <w:jc w:val="both"/>
        <w:rPr>
          <w:rFonts w:ascii="Times New Roman" w:hAnsi="Times New Roman"/>
          <w:sz w:val="24"/>
        </w:rPr>
      </w:pPr>
    </w:p>
    <w:p w14:paraId="7AA3DDF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Перечень показателей (целевых индикаторов) </w:t>
      </w:r>
      <w:hyperlink r:id="rId23" w:history="1">
        <w:r w:rsidRPr="00EA330C">
          <w:rPr>
            <w:rFonts w:ascii="Times New Roman" w:hAnsi="Times New Roman"/>
            <w:sz w:val="24"/>
            <w:u w:val="single"/>
          </w:rPr>
          <w:t>Подпрограммы 2</w:t>
        </w:r>
      </w:hyperlink>
      <w:r w:rsidRPr="00EA330C">
        <w:rPr>
          <w:rFonts w:ascii="Times New Roman" w:hAnsi="Times New Roman"/>
          <w:sz w:val="24"/>
        </w:rPr>
        <w:t>:</w:t>
      </w:r>
    </w:p>
    <w:p w14:paraId="7B882B3E" w14:textId="77777777" w:rsidR="00AF0A81" w:rsidRPr="00EA330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Протяженность </w:t>
      </w:r>
      <w:proofErr w:type="spellStart"/>
      <w:r w:rsidRPr="00EA330C">
        <w:rPr>
          <w:rFonts w:ascii="Times New Roman" w:hAnsi="Times New Roman"/>
          <w:sz w:val="24"/>
          <w:szCs w:val="24"/>
        </w:rPr>
        <w:t>внутрипоселковых</w:t>
      </w:r>
      <w:proofErr w:type="spellEnd"/>
      <w:r w:rsidRPr="00EA330C">
        <w:rPr>
          <w:rFonts w:ascii="Times New Roman" w:hAnsi="Times New Roman"/>
          <w:sz w:val="24"/>
          <w:szCs w:val="24"/>
        </w:rPr>
        <w:t xml:space="preserve"> газопроводов (км);</w:t>
      </w:r>
    </w:p>
    <w:p w14:paraId="31EFDEF0" w14:textId="77777777" w:rsidR="00AF0A81" w:rsidRPr="00EA330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lastRenderedPageBreak/>
        <w:t>Доля уличной водопроводной сети нуждающейся в замене (процентов);</w:t>
      </w:r>
    </w:p>
    <w:p w14:paraId="5A4868F0" w14:textId="77777777" w:rsidR="00AF0A81" w:rsidRPr="00EA330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A330C">
          <w:rPr>
            <w:rFonts w:ascii="Times New Roman" w:hAnsi="Times New Roman"/>
            <w:sz w:val="24"/>
            <w:szCs w:val="24"/>
          </w:rPr>
          <w:t>50 км</w:t>
        </w:r>
      </w:smartTag>
      <w:r w:rsidRPr="00EA330C">
        <w:rPr>
          <w:rFonts w:ascii="Times New Roman" w:hAnsi="Times New Roman"/>
          <w:sz w:val="24"/>
          <w:szCs w:val="24"/>
        </w:rPr>
        <w:t xml:space="preserve"> сетей).</w:t>
      </w:r>
    </w:p>
    <w:p w14:paraId="26EEB188" w14:textId="77777777" w:rsidR="004E513F" w:rsidRPr="00EA330C" w:rsidRDefault="004E513F" w:rsidP="004E513F">
      <w:pPr>
        <w:pStyle w:val="11"/>
        <w:tabs>
          <w:tab w:val="left" w:pos="851"/>
        </w:tabs>
        <w:autoSpaceDE w:val="0"/>
        <w:autoSpaceDN w:val="0"/>
        <w:adjustRightInd w:val="0"/>
        <w:spacing w:after="0" w:line="240" w:lineRule="auto"/>
        <w:ind w:left="540"/>
        <w:jc w:val="both"/>
        <w:rPr>
          <w:rFonts w:ascii="Times New Roman" w:hAnsi="Times New Roman"/>
          <w:sz w:val="24"/>
          <w:szCs w:val="24"/>
        </w:rPr>
      </w:pPr>
    </w:p>
    <w:p w14:paraId="2E1D68E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Перечень показателей (целевых индикаторов) </w:t>
      </w:r>
      <w:hyperlink r:id="rId24" w:history="1">
        <w:r w:rsidRPr="00EA330C">
          <w:rPr>
            <w:rFonts w:ascii="Times New Roman" w:hAnsi="Times New Roman"/>
            <w:sz w:val="24"/>
            <w:u w:val="single"/>
          </w:rPr>
          <w:t>Подпрограммы 3</w:t>
        </w:r>
      </w:hyperlink>
      <w:r w:rsidRPr="00EA330C">
        <w:rPr>
          <w:rFonts w:ascii="Times New Roman" w:hAnsi="Times New Roman"/>
          <w:sz w:val="24"/>
        </w:rPr>
        <w:t>:</w:t>
      </w:r>
    </w:p>
    <w:p w14:paraId="394F209E" w14:textId="77777777" w:rsidR="00AF0A81" w:rsidRPr="00EA330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14:paraId="2BA3230B" w14:textId="77777777" w:rsidR="00AF0A81" w:rsidRPr="00EA330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Количество откорректированных документов территориального планирования (ед.);</w:t>
      </w:r>
    </w:p>
    <w:p w14:paraId="2C842813" w14:textId="77777777" w:rsidR="00AF0A81" w:rsidRPr="00EA330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Доля информационного обеспечения градостроительной деятельности (процент).</w:t>
      </w:r>
    </w:p>
    <w:p w14:paraId="65023AE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Информация о составе и значениях показателей (индикаторов) отражается в таблице 1 к Программе.</w:t>
      </w:r>
    </w:p>
    <w:p w14:paraId="219A1C70"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Перечень показателей (целевых индикаторов) </w:t>
      </w:r>
      <w:r w:rsidRPr="00EA330C">
        <w:rPr>
          <w:rFonts w:ascii="Times New Roman" w:hAnsi="Times New Roman"/>
          <w:sz w:val="24"/>
          <w:u w:val="single"/>
        </w:rPr>
        <w:t>Подпрограммы 4</w:t>
      </w:r>
      <w:r w:rsidRPr="00EA330C">
        <w:rPr>
          <w:rFonts w:ascii="Times New Roman" w:hAnsi="Times New Roman"/>
          <w:sz w:val="24"/>
        </w:rPr>
        <w:t>:</w:t>
      </w:r>
    </w:p>
    <w:p w14:paraId="3041C5D6" w14:textId="77777777" w:rsidR="00AF0A81" w:rsidRPr="00EA330C"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EA330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EA330C">
        <w:rPr>
          <w:rFonts w:ascii="Times New Roman" w:hAnsi="Times New Roman"/>
          <w:sz w:val="24"/>
        </w:rPr>
        <w:t>кв.м</w:t>
      </w:r>
      <w:proofErr w:type="spellEnd"/>
      <w:r w:rsidRPr="00EA330C">
        <w:rPr>
          <w:rFonts w:ascii="Times New Roman" w:hAnsi="Times New Roman"/>
          <w:sz w:val="24"/>
        </w:rPr>
        <w:t>.);</w:t>
      </w:r>
    </w:p>
    <w:p w14:paraId="664F71B7" w14:textId="77777777" w:rsidR="00AF0A81" w:rsidRPr="00EA330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EA330C">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14:paraId="10CA648E" w14:textId="77777777" w:rsidR="00AF0A81" w:rsidRPr="00EA330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EA330C">
        <w:rPr>
          <w:rFonts w:ascii="Times New Roman" w:hAnsi="Times New Roman"/>
          <w:sz w:val="24"/>
        </w:rPr>
        <w:t>Количество установленных  скамеек и урн для мусора на дворовых территорий многоквартирных домов (шт.);</w:t>
      </w:r>
    </w:p>
    <w:p w14:paraId="3F8064B7" w14:textId="77777777" w:rsidR="00AF0A81" w:rsidRPr="00EA330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EA330C">
        <w:rPr>
          <w:rFonts w:ascii="Times New Roman" w:hAnsi="Times New Roman"/>
          <w:sz w:val="24"/>
        </w:rPr>
        <w:t>Количество установленных светильников для обеспечения освещения дворовых территорий (шт.)</w:t>
      </w:r>
    </w:p>
    <w:p w14:paraId="3BA4A51C" w14:textId="77777777" w:rsidR="00AF0A81" w:rsidRPr="00EA330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EA330C">
        <w:rPr>
          <w:rFonts w:ascii="Times New Roman" w:hAnsi="Times New Roman"/>
          <w:sz w:val="24"/>
        </w:rPr>
        <w:t>Площадь благоустроенной территории мест общего пользования (шт.)</w:t>
      </w:r>
    </w:p>
    <w:p w14:paraId="365EFAD7" w14:textId="77777777" w:rsidR="00AF0A81" w:rsidRPr="00EA330C" w:rsidRDefault="00AF0A81" w:rsidP="00AF0A81">
      <w:pPr>
        <w:autoSpaceDE w:val="0"/>
        <w:autoSpaceDN w:val="0"/>
        <w:adjustRightInd w:val="0"/>
        <w:jc w:val="both"/>
        <w:rPr>
          <w:rFonts w:ascii="Times New Roman" w:hAnsi="Times New Roman"/>
          <w:sz w:val="24"/>
        </w:rPr>
      </w:pPr>
    </w:p>
    <w:p w14:paraId="74C9D182" w14:textId="77777777" w:rsidR="00AF0A81" w:rsidRPr="00EA330C" w:rsidRDefault="00AF0A81" w:rsidP="00AF0A81">
      <w:pPr>
        <w:widowControl w:val="0"/>
        <w:autoSpaceDE w:val="0"/>
        <w:autoSpaceDN w:val="0"/>
        <w:adjustRightInd w:val="0"/>
        <w:spacing w:after="120"/>
        <w:jc w:val="center"/>
        <w:outlineLvl w:val="1"/>
        <w:rPr>
          <w:rFonts w:ascii="Times New Roman" w:hAnsi="Times New Roman"/>
          <w:sz w:val="24"/>
        </w:rPr>
      </w:pPr>
      <w:r w:rsidRPr="00EA330C">
        <w:rPr>
          <w:rFonts w:ascii="Times New Roman" w:hAnsi="Times New Roman"/>
          <w:sz w:val="24"/>
        </w:rPr>
        <w:t>VII. Перечень и краткое описание подпрограмм</w:t>
      </w:r>
    </w:p>
    <w:p w14:paraId="7D776C66"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14:paraId="69866EC7" w14:textId="77777777" w:rsidR="00AF0A81" w:rsidRPr="00EA330C" w:rsidRDefault="002E5543"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EA330C">
          <w:rPr>
            <w:rFonts w:ascii="Times New Roman" w:hAnsi="Times New Roman"/>
            <w:sz w:val="24"/>
            <w:u w:val="single"/>
          </w:rPr>
          <w:t>Подпрограмма 1</w:t>
        </w:r>
      </w:hyperlink>
      <w:r w:rsidR="00AF0A81" w:rsidRPr="00EA330C">
        <w:rPr>
          <w:rFonts w:ascii="Times New Roman" w:hAnsi="Times New Roman"/>
          <w:sz w:val="24"/>
          <w:u w:val="single"/>
        </w:rPr>
        <w:t xml:space="preserve"> «Создание условий для обеспечения доступным и комфортным жильем населения».</w:t>
      </w:r>
    </w:p>
    <w:p w14:paraId="6554AD85"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Цель </w:t>
      </w:r>
      <w:hyperlink w:anchor="Par956" w:history="1">
        <w:r w:rsidRPr="00EA330C">
          <w:rPr>
            <w:rFonts w:ascii="Times New Roman" w:hAnsi="Times New Roman"/>
            <w:sz w:val="24"/>
            <w:u w:val="single"/>
          </w:rPr>
          <w:t>Подпрограммы 1</w:t>
        </w:r>
      </w:hyperlink>
      <w:r w:rsidRPr="00EA330C">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
    <w:p w14:paraId="7C91B05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Задачи </w:t>
      </w:r>
      <w:hyperlink w:anchor="Par956" w:history="1">
        <w:r w:rsidRPr="00EA330C">
          <w:rPr>
            <w:rFonts w:ascii="Times New Roman" w:hAnsi="Times New Roman"/>
            <w:sz w:val="24"/>
            <w:u w:val="single"/>
          </w:rPr>
          <w:t>Подпрограммы 1</w:t>
        </w:r>
      </w:hyperlink>
      <w:r w:rsidRPr="00EA330C">
        <w:rPr>
          <w:rFonts w:ascii="Times New Roman" w:hAnsi="Times New Roman"/>
          <w:sz w:val="24"/>
        </w:rPr>
        <w:t>:</w:t>
      </w:r>
    </w:p>
    <w:p w14:paraId="7C27D2F2" w14:textId="77777777" w:rsidR="00AF0A81" w:rsidRPr="00EA330C"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A330C">
        <w:rPr>
          <w:rFonts w:ascii="Times New Roman" w:hAnsi="Times New Roman"/>
          <w:sz w:val="24"/>
          <w:szCs w:val="24"/>
        </w:rPr>
        <w:t>Сокращение существующего аварийного жилого фонда.</w:t>
      </w:r>
    </w:p>
    <w:p w14:paraId="1ED49529" w14:textId="77777777" w:rsidR="00AF0A81" w:rsidRPr="00EA330C"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Обеспечение отдельных категорий граждан земельными участками в целях жилищного строительства;</w:t>
      </w:r>
    </w:p>
    <w:p w14:paraId="5C6B1A7D" w14:textId="77777777" w:rsidR="00AF0A81" w:rsidRPr="00EA330C"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A330C">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13E40A06" w14:textId="77777777" w:rsidR="00AF0A81" w:rsidRPr="00EA330C"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A330C">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2E614F23" w14:textId="77777777" w:rsidR="00AF0A81" w:rsidRPr="00EA330C"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14:paraId="6625CC14" w14:textId="77777777" w:rsidR="00AF0A81" w:rsidRPr="00EA330C" w:rsidRDefault="002E5543"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EA330C">
          <w:rPr>
            <w:rFonts w:ascii="Times New Roman" w:hAnsi="Times New Roman"/>
            <w:sz w:val="24"/>
            <w:u w:val="single"/>
          </w:rPr>
          <w:t>Подпрограмма 2</w:t>
        </w:r>
      </w:hyperlink>
      <w:r w:rsidR="00AF0A81" w:rsidRPr="00EA330C">
        <w:rPr>
          <w:rFonts w:ascii="Times New Roman" w:hAnsi="Times New Roman"/>
          <w:sz w:val="24"/>
          <w:u w:val="single"/>
        </w:rPr>
        <w:t xml:space="preserve"> «Обеспечение качественными жилищно-коммунальными услугами населения».</w:t>
      </w:r>
    </w:p>
    <w:p w14:paraId="5312F75A"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Цель </w:t>
      </w:r>
      <w:hyperlink w:anchor="Par1462" w:history="1">
        <w:r w:rsidRPr="00EA330C">
          <w:rPr>
            <w:rFonts w:ascii="Times New Roman" w:hAnsi="Times New Roman"/>
            <w:sz w:val="24"/>
            <w:u w:val="single"/>
          </w:rPr>
          <w:t>Подпрограммы 2</w:t>
        </w:r>
      </w:hyperlink>
      <w:r w:rsidRPr="00EA330C">
        <w:rPr>
          <w:rFonts w:ascii="Times New Roman" w:hAnsi="Times New Roman"/>
          <w:sz w:val="24"/>
        </w:rPr>
        <w:t xml:space="preserve"> – повышение уровня благоустройства существующего жилищного фонда.</w:t>
      </w:r>
    </w:p>
    <w:p w14:paraId="19A81A9A"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Задачи Подпрограммы 2</w:t>
      </w:r>
      <w:r w:rsidRPr="00EA330C">
        <w:rPr>
          <w:rFonts w:ascii="Times New Roman" w:hAnsi="Times New Roman"/>
          <w:sz w:val="24"/>
        </w:rPr>
        <w:t>:</w:t>
      </w:r>
    </w:p>
    <w:p w14:paraId="611156CB" w14:textId="77777777" w:rsidR="00AF0A81" w:rsidRPr="00EA330C"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A330C">
        <w:rPr>
          <w:rFonts w:ascii="Times New Roman" w:hAnsi="Times New Roman"/>
          <w:sz w:val="24"/>
          <w:szCs w:val="24"/>
        </w:rPr>
        <w:t xml:space="preserve">Строительство </w:t>
      </w:r>
      <w:proofErr w:type="spellStart"/>
      <w:r w:rsidRPr="00EA330C">
        <w:rPr>
          <w:rFonts w:ascii="Times New Roman" w:hAnsi="Times New Roman"/>
          <w:sz w:val="24"/>
          <w:szCs w:val="24"/>
        </w:rPr>
        <w:t>внутрипоселковых</w:t>
      </w:r>
      <w:proofErr w:type="spellEnd"/>
      <w:r w:rsidRPr="00EA330C">
        <w:rPr>
          <w:rFonts w:ascii="Times New Roman" w:hAnsi="Times New Roman"/>
          <w:sz w:val="24"/>
          <w:szCs w:val="24"/>
        </w:rPr>
        <w:t xml:space="preserve"> газопроводов.</w:t>
      </w:r>
    </w:p>
    <w:p w14:paraId="713B8335"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1462" w:history="1">
        <w:r w:rsidR="00AF0A81" w:rsidRPr="00EA330C">
          <w:rPr>
            <w:rFonts w:ascii="Times New Roman" w:hAnsi="Times New Roman"/>
            <w:sz w:val="24"/>
            <w:u w:val="single"/>
          </w:rPr>
          <w:t>Подпрограмма 3</w:t>
        </w:r>
      </w:hyperlink>
      <w:r w:rsidR="00AF0A81" w:rsidRPr="00EA330C">
        <w:rPr>
          <w:rFonts w:ascii="Times New Roman" w:hAnsi="Times New Roman"/>
          <w:sz w:val="24"/>
          <w:u w:val="single"/>
        </w:rPr>
        <w:t xml:space="preserve"> «Градостроительная деятельность»</w:t>
      </w:r>
      <w:r w:rsidR="00AF0A81" w:rsidRPr="00EA330C">
        <w:rPr>
          <w:rFonts w:ascii="Times New Roman" w:hAnsi="Times New Roman"/>
          <w:sz w:val="24"/>
        </w:rPr>
        <w:t>.</w:t>
      </w:r>
    </w:p>
    <w:p w14:paraId="132583D0"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Цель </w:t>
      </w:r>
      <w:hyperlink w:anchor="Par1462" w:history="1">
        <w:r w:rsidRPr="00EA330C">
          <w:rPr>
            <w:rFonts w:ascii="Times New Roman" w:hAnsi="Times New Roman"/>
            <w:sz w:val="24"/>
            <w:u w:val="single"/>
          </w:rPr>
          <w:t>Подпрограммы 3</w:t>
        </w:r>
      </w:hyperlink>
      <w:r w:rsidRPr="00EA330C">
        <w:rPr>
          <w:rFonts w:ascii="Times New Roman" w:hAnsi="Times New Roman"/>
          <w:sz w:val="24"/>
        </w:rPr>
        <w:t xml:space="preserve"> - обеспечение эффективной градостроительной деятельности.</w:t>
      </w:r>
    </w:p>
    <w:p w14:paraId="213E8A45"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Задачи </w:t>
      </w:r>
      <w:hyperlink w:anchor="Par1462" w:history="1">
        <w:r w:rsidRPr="00EA330C">
          <w:rPr>
            <w:rFonts w:ascii="Times New Roman" w:hAnsi="Times New Roman"/>
            <w:sz w:val="24"/>
            <w:u w:val="single"/>
          </w:rPr>
          <w:t>Подпрограммы 3</w:t>
        </w:r>
      </w:hyperlink>
      <w:r w:rsidRPr="00EA330C">
        <w:rPr>
          <w:rFonts w:ascii="Times New Roman" w:hAnsi="Times New Roman"/>
          <w:sz w:val="24"/>
        </w:rPr>
        <w:t>:</w:t>
      </w:r>
    </w:p>
    <w:p w14:paraId="774B4C62"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1. 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w:t>
      </w:r>
      <w:r w:rsidRPr="00EA330C">
        <w:rPr>
          <w:rFonts w:ascii="Times New Roman" w:hAnsi="Times New Roman"/>
          <w:sz w:val="24"/>
        </w:rPr>
        <w:lastRenderedPageBreak/>
        <w:t>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
    <w:p w14:paraId="1EBE4B35"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14:paraId="0557F09F"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1462" w:history="1">
        <w:r w:rsidR="00AF0A81" w:rsidRPr="00EA330C">
          <w:rPr>
            <w:rFonts w:ascii="Times New Roman" w:hAnsi="Times New Roman"/>
            <w:sz w:val="24"/>
            <w:u w:val="single"/>
          </w:rPr>
          <w:t>Подпрограмма 4</w:t>
        </w:r>
      </w:hyperlink>
      <w:r w:rsidR="00AF0A81" w:rsidRPr="00EA330C">
        <w:rPr>
          <w:rFonts w:ascii="Times New Roman" w:hAnsi="Times New Roman"/>
          <w:sz w:val="24"/>
          <w:u w:val="single"/>
        </w:rPr>
        <w:t xml:space="preserve"> «Формирование городской среды»</w:t>
      </w:r>
      <w:r w:rsidR="00AF0A81" w:rsidRPr="00EA330C">
        <w:rPr>
          <w:rFonts w:ascii="Times New Roman" w:hAnsi="Times New Roman"/>
          <w:sz w:val="24"/>
        </w:rPr>
        <w:t>.</w:t>
      </w:r>
    </w:p>
    <w:p w14:paraId="19B6B85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u w:val="single"/>
        </w:rPr>
        <w:t xml:space="preserve">Цель </w:t>
      </w:r>
      <w:hyperlink w:anchor="Par1462" w:history="1">
        <w:r w:rsidRPr="00EA330C">
          <w:rPr>
            <w:rFonts w:ascii="Times New Roman" w:hAnsi="Times New Roman"/>
            <w:sz w:val="24"/>
            <w:u w:val="single"/>
          </w:rPr>
          <w:t>Подпрограммы 4</w:t>
        </w:r>
      </w:hyperlink>
      <w:r w:rsidRPr="00EA330C">
        <w:rPr>
          <w:rFonts w:ascii="Times New Roman" w:hAnsi="Times New Roman"/>
          <w:sz w:val="24"/>
        </w:rPr>
        <w:t xml:space="preserve"> – реализация проектов по формированию городской среды.</w:t>
      </w:r>
    </w:p>
    <w:p w14:paraId="11CB8EE5" w14:textId="77777777" w:rsidR="00AF0A81" w:rsidRPr="00EA330C" w:rsidRDefault="00AF0A81" w:rsidP="00AF0A81">
      <w:pPr>
        <w:autoSpaceDE w:val="0"/>
        <w:autoSpaceDN w:val="0"/>
        <w:adjustRightInd w:val="0"/>
        <w:ind w:firstLine="540"/>
        <w:jc w:val="both"/>
        <w:rPr>
          <w:rFonts w:ascii="Times New Roman" w:hAnsi="Times New Roman"/>
        </w:rPr>
      </w:pPr>
      <w:r w:rsidRPr="00EA330C">
        <w:rPr>
          <w:rFonts w:ascii="Times New Roman" w:hAnsi="Times New Roman"/>
          <w:sz w:val="24"/>
          <w:u w:val="single"/>
        </w:rPr>
        <w:t xml:space="preserve">Задачи </w:t>
      </w:r>
      <w:hyperlink w:anchor="Par1462" w:history="1">
        <w:r w:rsidRPr="00EA330C">
          <w:rPr>
            <w:rFonts w:ascii="Times New Roman" w:hAnsi="Times New Roman"/>
            <w:sz w:val="24"/>
            <w:u w:val="single"/>
          </w:rPr>
          <w:t>Подпрограммы 4</w:t>
        </w:r>
      </w:hyperlink>
      <w:r w:rsidRPr="00EA330C">
        <w:rPr>
          <w:rFonts w:ascii="Times New Roman" w:hAnsi="Times New Roman"/>
        </w:rPr>
        <w:t>:</w:t>
      </w:r>
    </w:p>
    <w:p w14:paraId="4935A921" w14:textId="77777777" w:rsidR="00AF0A81" w:rsidRPr="00EA330C" w:rsidRDefault="00AF0A81" w:rsidP="00AF0A81">
      <w:pPr>
        <w:spacing w:before="120" w:after="120"/>
        <w:jc w:val="both"/>
        <w:rPr>
          <w:rFonts w:ascii="Times New Roman" w:hAnsi="Times New Roman"/>
          <w:sz w:val="24"/>
        </w:rPr>
      </w:pPr>
      <w:r w:rsidRPr="00EA330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2AA62AD6" w14:textId="77777777" w:rsidR="00AF0A81" w:rsidRPr="00EA330C" w:rsidRDefault="00AF0A81" w:rsidP="00AF0A81">
      <w:pPr>
        <w:spacing w:before="120" w:after="120"/>
        <w:jc w:val="both"/>
        <w:rPr>
          <w:rFonts w:ascii="Times New Roman" w:hAnsi="Times New Roman"/>
          <w:sz w:val="24"/>
        </w:rPr>
      </w:pPr>
      <w:r w:rsidRPr="00EA330C">
        <w:rPr>
          <w:rFonts w:ascii="Times New Roman" w:hAnsi="Times New Roman"/>
          <w:sz w:val="24"/>
        </w:rPr>
        <w:t>- Обеспечение освещения дворовых территорий, установка скамеек, урн для мусора.</w:t>
      </w:r>
    </w:p>
    <w:p w14:paraId="43C61109" w14:textId="77777777" w:rsidR="00AF0A81" w:rsidRPr="00EA330C" w:rsidRDefault="00AF0A81" w:rsidP="00AF0A81">
      <w:pPr>
        <w:spacing w:before="120" w:after="120"/>
        <w:jc w:val="both"/>
        <w:rPr>
          <w:rFonts w:ascii="Times New Roman" w:hAnsi="Times New Roman"/>
          <w:sz w:val="24"/>
        </w:rPr>
      </w:pPr>
      <w:r w:rsidRPr="00EA330C">
        <w:rPr>
          <w:rFonts w:ascii="Times New Roman" w:hAnsi="Times New Roman"/>
          <w:sz w:val="24"/>
        </w:rPr>
        <w:t>- Обеспечение мероприятий по улучшению условий нахождения граждан в общественных местах.</w:t>
      </w:r>
    </w:p>
    <w:p w14:paraId="20885013" w14:textId="77777777" w:rsidR="00AF0A81" w:rsidRPr="00EA330C" w:rsidRDefault="00AF0A81" w:rsidP="00AF0A81">
      <w:pPr>
        <w:spacing w:before="120" w:after="120"/>
        <w:jc w:val="center"/>
        <w:rPr>
          <w:rFonts w:ascii="Times New Roman" w:hAnsi="Times New Roman"/>
          <w:sz w:val="24"/>
        </w:rPr>
      </w:pPr>
      <w:r w:rsidRPr="00EA330C">
        <w:rPr>
          <w:rFonts w:ascii="Times New Roman" w:hAnsi="Times New Roman"/>
          <w:sz w:val="24"/>
        </w:rPr>
        <w:t>VIII. Ресурсное обеспечение Программы</w:t>
      </w:r>
    </w:p>
    <w:p w14:paraId="2874BF85"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 xml:space="preserve">1. Объем финансового обеспечения реализации Программы на 2014 – 2020 годы составит   </w:t>
      </w:r>
      <w:r w:rsidR="00DB1E41" w:rsidRPr="00EA330C">
        <w:rPr>
          <w:rFonts w:ascii="Times New Roman" w:hAnsi="Times New Roman"/>
          <w:sz w:val="24"/>
        </w:rPr>
        <w:t>747 060,751</w:t>
      </w:r>
      <w:r w:rsidRPr="00EA330C">
        <w:rPr>
          <w:rFonts w:ascii="Times New Roman" w:hAnsi="Times New Roman"/>
          <w:sz w:val="24"/>
        </w:rPr>
        <w:t xml:space="preserve"> тыс. рублей, в том числе:</w:t>
      </w:r>
    </w:p>
    <w:p w14:paraId="21E42A42"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2014 год – 312 270,072 тыс. рублей;</w:t>
      </w:r>
    </w:p>
    <w:p w14:paraId="4935F0C1"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2015 год – 226 888,167 тыс. рублей;</w:t>
      </w:r>
    </w:p>
    <w:p w14:paraId="35620098"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2016 год – 117 810,059 тыс. рублей;</w:t>
      </w:r>
    </w:p>
    <w:p w14:paraId="0BBD90F4"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2017 год – 32 142,731  тыс. рублей;</w:t>
      </w:r>
    </w:p>
    <w:p w14:paraId="026E89EE"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2018 год – 21 180,462 тыс. рублей;</w:t>
      </w:r>
    </w:p>
    <w:p w14:paraId="65AE2628"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 xml:space="preserve">2019 год – </w:t>
      </w:r>
      <w:r w:rsidR="00E048AA" w:rsidRPr="00EA330C">
        <w:rPr>
          <w:rFonts w:ascii="Times New Roman" w:hAnsi="Times New Roman"/>
          <w:sz w:val="24"/>
        </w:rPr>
        <w:t>25 279,257</w:t>
      </w:r>
      <w:r w:rsidRPr="00EA330C">
        <w:rPr>
          <w:rFonts w:ascii="Times New Roman" w:hAnsi="Times New Roman"/>
          <w:sz w:val="24"/>
        </w:rPr>
        <w:t xml:space="preserve"> тыс. рублей.</w:t>
      </w:r>
    </w:p>
    <w:p w14:paraId="64FABD4C" w14:textId="77777777"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2020 год – 11 490,003 тыс. рублей</w:t>
      </w:r>
    </w:p>
    <w:p w14:paraId="023D0B9E" w14:textId="77777777" w:rsidR="004674C1" w:rsidRPr="00EA330C" w:rsidRDefault="004674C1" w:rsidP="004674C1">
      <w:pPr>
        <w:ind w:firstLine="567"/>
        <w:jc w:val="both"/>
        <w:rPr>
          <w:rFonts w:ascii="Times New Roman" w:hAnsi="Times New Roman"/>
          <w:sz w:val="24"/>
        </w:rPr>
      </w:pPr>
    </w:p>
    <w:p w14:paraId="7AF35B4D"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
    <w:p w14:paraId="65028DF0" w14:textId="002BF4A8" w:rsidR="004674C1" w:rsidRPr="00EA330C" w:rsidRDefault="004674C1" w:rsidP="004674C1">
      <w:pPr>
        <w:ind w:firstLine="567"/>
        <w:jc w:val="both"/>
        <w:rPr>
          <w:rFonts w:ascii="Times New Roman" w:hAnsi="Times New Roman"/>
          <w:sz w:val="24"/>
        </w:rPr>
      </w:pPr>
      <w:r w:rsidRPr="00EA330C">
        <w:rPr>
          <w:rFonts w:ascii="Times New Roman" w:hAnsi="Times New Roman"/>
          <w:sz w:val="24"/>
        </w:rPr>
        <w:t xml:space="preserve">за счет средств республиканского бюджета Республики Коми </w:t>
      </w:r>
      <w:r w:rsidR="00CD56F7">
        <w:rPr>
          <w:rFonts w:ascii="Times New Roman" w:hAnsi="Times New Roman"/>
          <w:sz w:val="24"/>
        </w:rPr>
        <w:t>253 518,947</w:t>
      </w:r>
      <w:r w:rsidR="00E048AA" w:rsidRPr="00EA330C">
        <w:rPr>
          <w:rFonts w:ascii="Times New Roman" w:hAnsi="Times New Roman"/>
          <w:sz w:val="24"/>
        </w:rPr>
        <w:t xml:space="preserve"> </w:t>
      </w:r>
      <w:r w:rsidRPr="00EA330C">
        <w:rPr>
          <w:rFonts w:ascii="Times New Roman" w:hAnsi="Times New Roman"/>
          <w:sz w:val="24"/>
        </w:rPr>
        <w:t>тыс. рублей, в том числе:</w:t>
      </w:r>
    </w:p>
    <w:p w14:paraId="2E0C0F6C"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2014 год – 108 468,186 тыс. рублей;</w:t>
      </w:r>
    </w:p>
    <w:p w14:paraId="1FB876E8"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2015 год – 84 281,357 тыс. рублей;</w:t>
      </w:r>
    </w:p>
    <w:p w14:paraId="02B65F80"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2016 год – 31 914,224 тыс. рублей;</w:t>
      </w:r>
    </w:p>
    <w:p w14:paraId="297A7456"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2017 год – 17 404,236 тыс. рублей;</w:t>
      </w:r>
    </w:p>
    <w:p w14:paraId="59CDE1FB"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2018 год – 3 402,544 тыс. рублей;</w:t>
      </w:r>
    </w:p>
    <w:p w14:paraId="4A6349C0" w14:textId="3C091E4C"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 xml:space="preserve">2019 год – </w:t>
      </w:r>
      <w:r w:rsidR="00DE214F">
        <w:rPr>
          <w:rFonts w:ascii="Times New Roman" w:hAnsi="Times New Roman"/>
          <w:sz w:val="24"/>
        </w:rPr>
        <w:t>7 713,900</w:t>
      </w:r>
      <w:r w:rsidRPr="00EA330C">
        <w:rPr>
          <w:rFonts w:ascii="Times New Roman" w:hAnsi="Times New Roman"/>
          <w:sz w:val="24"/>
        </w:rPr>
        <w:t xml:space="preserve"> тыс. рублей</w:t>
      </w:r>
    </w:p>
    <w:p w14:paraId="5E113658" w14:textId="77777777" w:rsidR="004674C1" w:rsidRPr="00EA330C" w:rsidRDefault="004674C1" w:rsidP="004674C1">
      <w:pPr>
        <w:jc w:val="both"/>
        <w:rPr>
          <w:rFonts w:ascii="Times New Roman" w:hAnsi="Times New Roman"/>
          <w:sz w:val="24"/>
        </w:rPr>
      </w:pPr>
      <w:r w:rsidRPr="00EA330C">
        <w:rPr>
          <w:rFonts w:ascii="Times New Roman" w:hAnsi="Times New Roman"/>
          <w:sz w:val="24"/>
        </w:rPr>
        <w:t xml:space="preserve">         2020 год – 334,500 тыс. рублей</w:t>
      </w:r>
    </w:p>
    <w:p w14:paraId="555EC7E0" w14:textId="77777777" w:rsidR="004674C1" w:rsidRPr="00EA330C" w:rsidRDefault="004674C1" w:rsidP="004674C1">
      <w:pPr>
        <w:jc w:val="both"/>
        <w:rPr>
          <w:rFonts w:ascii="Times New Roman" w:hAnsi="Times New Roman"/>
          <w:sz w:val="24"/>
        </w:rPr>
      </w:pPr>
      <w:r w:rsidRPr="00EA330C">
        <w:rPr>
          <w:rFonts w:ascii="Times New Roman" w:hAnsi="Times New Roman"/>
          <w:sz w:val="24"/>
        </w:rPr>
        <w:t xml:space="preserve">         </w:t>
      </w:r>
    </w:p>
    <w:p w14:paraId="3026CA85" w14:textId="77777777" w:rsidR="004674C1" w:rsidRPr="00EA330C" w:rsidRDefault="004674C1" w:rsidP="004674C1">
      <w:pPr>
        <w:jc w:val="both"/>
        <w:rPr>
          <w:rFonts w:ascii="Times New Roman" w:hAnsi="Times New Roman"/>
          <w:sz w:val="24"/>
        </w:rPr>
      </w:pPr>
    </w:p>
    <w:p w14:paraId="5B342A9B" w14:textId="6563AC3A" w:rsidR="004674C1" w:rsidRPr="00EA330C" w:rsidRDefault="004674C1" w:rsidP="004674C1">
      <w:pPr>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федерального бюджета </w:t>
      </w:r>
      <w:r w:rsidR="00DE214F">
        <w:rPr>
          <w:rFonts w:ascii="Times New Roman" w:hAnsi="Times New Roman"/>
          <w:sz w:val="24"/>
        </w:rPr>
        <w:t>272 026,102</w:t>
      </w:r>
      <w:r w:rsidRPr="00EA330C">
        <w:rPr>
          <w:rFonts w:ascii="Times New Roman" w:hAnsi="Times New Roman"/>
          <w:sz w:val="24"/>
        </w:rPr>
        <w:t xml:space="preserve"> тыс. рублей, в том числе:</w:t>
      </w:r>
    </w:p>
    <w:p w14:paraId="7B53516D"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2014 год – 92 213,403 тыс. рублей;</w:t>
      </w:r>
    </w:p>
    <w:p w14:paraId="4667A9A0"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2015 год – 92 044,798 тыс. рублей;</w:t>
      </w:r>
    </w:p>
    <w:p w14:paraId="11E32FAD"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2016 год – 60 344,449 тыс. рублей;</w:t>
      </w:r>
    </w:p>
    <w:p w14:paraId="53A8BD70"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2017 год – 4 937,104 тыс. рублей;</w:t>
      </w:r>
    </w:p>
    <w:p w14:paraId="0B78575E"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2018 год – 5 761,052 тыс. рублей;</w:t>
      </w:r>
    </w:p>
    <w:p w14:paraId="22BC7749" w14:textId="2FEC3B08"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 xml:space="preserve">2019 год – </w:t>
      </w:r>
      <w:r w:rsidR="00DE214F">
        <w:rPr>
          <w:rFonts w:ascii="Times New Roman" w:hAnsi="Times New Roman"/>
          <w:sz w:val="24"/>
        </w:rPr>
        <w:t>7 054,696</w:t>
      </w:r>
      <w:r w:rsidRPr="00EA330C">
        <w:rPr>
          <w:rFonts w:ascii="Times New Roman" w:hAnsi="Times New Roman"/>
          <w:sz w:val="24"/>
        </w:rPr>
        <w:t xml:space="preserve"> тыс. рублей.</w:t>
      </w:r>
    </w:p>
    <w:p w14:paraId="3338DF99" w14:textId="77777777" w:rsidR="004674C1" w:rsidRPr="00EA330C" w:rsidRDefault="004674C1" w:rsidP="004674C1">
      <w:pPr>
        <w:jc w:val="both"/>
        <w:rPr>
          <w:rFonts w:ascii="Times New Roman" w:hAnsi="Times New Roman"/>
          <w:sz w:val="24"/>
        </w:rPr>
      </w:pPr>
      <w:r w:rsidRPr="00EA330C">
        <w:rPr>
          <w:rFonts w:ascii="Times New Roman" w:hAnsi="Times New Roman"/>
          <w:sz w:val="24"/>
        </w:rPr>
        <w:t xml:space="preserve">        2020 год – 9 670,600 тыс. рублей</w:t>
      </w:r>
    </w:p>
    <w:p w14:paraId="27E6AD47" w14:textId="77777777" w:rsidR="004674C1" w:rsidRPr="00EA330C" w:rsidRDefault="004674C1" w:rsidP="004674C1">
      <w:pPr>
        <w:jc w:val="both"/>
        <w:rPr>
          <w:rFonts w:ascii="Times New Roman" w:hAnsi="Times New Roman"/>
          <w:sz w:val="24"/>
        </w:rPr>
      </w:pPr>
    </w:p>
    <w:p w14:paraId="57923536" w14:textId="3CD65F6F" w:rsidR="004674C1" w:rsidRPr="00EA330C" w:rsidRDefault="004674C1" w:rsidP="004674C1">
      <w:pPr>
        <w:jc w:val="both"/>
        <w:rPr>
          <w:rFonts w:ascii="Times New Roman" w:hAnsi="Times New Roman"/>
          <w:sz w:val="24"/>
        </w:rPr>
      </w:pPr>
      <w:r w:rsidRPr="00EA330C">
        <w:rPr>
          <w:rFonts w:ascii="Times New Roman" w:hAnsi="Times New Roman"/>
          <w:sz w:val="24"/>
        </w:rPr>
        <w:t xml:space="preserve">за счет средств местных бюджетов </w:t>
      </w:r>
      <w:r w:rsidR="00DB1E41" w:rsidRPr="00EA330C">
        <w:rPr>
          <w:rFonts w:ascii="Times New Roman" w:hAnsi="Times New Roman"/>
          <w:sz w:val="24"/>
        </w:rPr>
        <w:t>221 515,702</w:t>
      </w:r>
      <w:r w:rsidR="00452DFB">
        <w:rPr>
          <w:rFonts w:ascii="Times New Roman" w:hAnsi="Times New Roman"/>
          <w:sz w:val="24"/>
        </w:rPr>
        <w:t xml:space="preserve"> </w:t>
      </w:r>
      <w:r w:rsidRPr="00EA330C">
        <w:rPr>
          <w:rFonts w:ascii="Times New Roman" w:hAnsi="Times New Roman"/>
          <w:sz w:val="24"/>
        </w:rPr>
        <w:t>тыс. рублей, в том числе по годам:</w:t>
      </w:r>
    </w:p>
    <w:p w14:paraId="1F105034"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2014 год – 111 588,483 тыс. рублей;</w:t>
      </w:r>
    </w:p>
    <w:p w14:paraId="4FE1B0D5"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2015 год – 50 562,012 тыс. рублей;</w:t>
      </w:r>
    </w:p>
    <w:p w14:paraId="2049C255"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2016 год – 25 551,386 тыс. рублей;</w:t>
      </w:r>
    </w:p>
    <w:p w14:paraId="48B10062"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2017 год – 9 801,931 тыс. рублей;</w:t>
      </w:r>
    </w:p>
    <w:p w14:paraId="496890B5"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t>2018 год – 12 016,865 тыс. рублей;</w:t>
      </w:r>
    </w:p>
    <w:p w14:paraId="4B84592D" w14:textId="77777777" w:rsidR="004674C1" w:rsidRPr="00EA330C" w:rsidRDefault="004674C1" w:rsidP="004674C1">
      <w:pPr>
        <w:autoSpaceDE w:val="0"/>
        <w:autoSpaceDN w:val="0"/>
        <w:adjustRightInd w:val="0"/>
        <w:ind w:firstLine="567"/>
        <w:jc w:val="both"/>
        <w:rPr>
          <w:rFonts w:ascii="Times New Roman" w:hAnsi="Times New Roman"/>
          <w:sz w:val="24"/>
        </w:rPr>
      </w:pPr>
      <w:r w:rsidRPr="00EA330C">
        <w:rPr>
          <w:rFonts w:ascii="Times New Roman" w:hAnsi="Times New Roman"/>
          <w:sz w:val="24"/>
        </w:rPr>
        <w:lastRenderedPageBreak/>
        <w:t xml:space="preserve">2019 год – </w:t>
      </w:r>
      <w:r w:rsidR="00E048AA" w:rsidRPr="00EA330C">
        <w:rPr>
          <w:rFonts w:ascii="Times New Roman" w:hAnsi="Times New Roman"/>
          <w:sz w:val="24"/>
        </w:rPr>
        <w:t>10 510,661</w:t>
      </w:r>
      <w:r w:rsidRPr="00EA330C">
        <w:rPr>
          <w:rFonts w:ascii="Times New Roman" w:hAnsi="Times New Roman"/>
          <w:sz w:val="24"/>
        </w:rPr>
        <w:t xml:space="preserve"> тыс. рублей</w:t>
      </w:r>
    </w:p>
    <w:p w14:paraId="2F5E02FE" w14:textId="77777777" w:rsidR="004674C1" w:rsidRPr="00EA330C" w:rsidRDefault="004674C1" w:rsidP="004674C1">
      <w:pPr>
        <w:jc w:val="both"/>
        <w:rPr>
          <w:rFonts w:ascii="Times New Roman" w:hAnsi="Times New Roman"/>
          <w:sz w:val="24"/>
        </w:rPr>
      </w:pPr>
      <w:r w:rsidRPr="00EA330C">
        <w:rPr>
          <w:rFonts w:ascii="Times New Roman" w:hAnsi="Times New Roman"/>
          <w:sz w:val="24"/>
        </w:rPr>
        <w:t xml:space="preserve">        2020 год – 1 484,903 тыс. рублей</w:t>
      </w:r>
    </w:p>
    <w:p w14:paraId="44A5967A" w14:textId="77777777" w:rsidR="004674C1" w:rsidRPr="00EA330C" w:rsidRDefault="004674C1" w:rsidP="004674C1">
      <w:pPr>
        <w:jc w:val="both"/>
        <w:rPr>
          <w:rFonts w:ascii="Times New Roman" w:hAnsi="Times New Roman"/>
          <w:sz w:val="24"/>
        </w:rPr>
      </w:pPr>
    </w:p>
    <w:p w14:paraId="1F8A95BF" w14:textId="77777777" w:rsidR="00AF0A81" w:rsidRPr="00EA330C" w:rsidRDefault="004674C1" w:rsidP="00AF0A81">
      <w:pPr>
        <w:autoSpaceDE w:val="0"/>
        <w:autoSpaceDN w:val="0"/>
        <w:adjustRightInd w:val="0"/>
        <w:jc w:val="both"/>
        <w:rPr>
          <w:rFonts w:ascii="Times New Roman" w:hAnsi="Times New Roman"/>
          <w:sz w:val="24"/>
        </w:rPr>
      </w:pPr>
      <w:r w:rsidRPr="00EA330C">
        <w:rPr>
          <w:rFonts w:ascii="Times New Roman" w:hAnsi="Times New Roman"/>
          <w:sz w:val="24"/>
        </w:rPr>
        <w:t xml:space="preserve">            </w:t>
      </w:r>
      <w:r w:rsidR="00AF0A81" w:rsidRPr="00EA330C">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14:paraId="229F888B"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 xml:space="preserve">                                                                                        </w:t>
      </w:r>
    </w:p>
    <w:p w14:paraId="5D461343"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IX. Методика оценки эффективности Программы</w:t>
      </w:r>
    </w:p>
    <w:p w14:paraId="645DD837" w14:textId="77777777" w:rsidR="00AF0A81" w:rsidRPr="00EA330C" w:rsidRDefault="00AF0A81" w:rsidP="00AF0A81">
      <w:pPr>
        <w:autoSpaceDE w:val="0"/>
        <w:autoSpaceDN w:val="0"/>
        <w:adjustRightInd w:val="0"/>
        <w:jc w:val="center"/>
        <w:rPr>
          <w:rFonts w:ascii="Times New Roman" w:hAnsi="Times New Roman"/>
          <w:sz w:val="24"/>
        </w:rPr>
      </w:pPr>
    </w:p>
    <w:p w14:paraId="7F3C9EE0"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
    <w:p w14:paraId="53A802F7"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14:paraId="6F86A6DA"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
    <w:p w14:paraId="1BBBF355"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Методика оценки эффективности государственной Программы основана на следующих оценках:</w:t>
      </w:r>
    </w:p>
    <w:p w14:paraId="1472BA5B" w14:textId="77777777" w:rsidR="00AF0A81" w:rsidRPr="00EA330C" w:rsidRDefault="00AF0A81" w:rsidP="00AF0A81">
      <w:pPr>
        <w:autoSpaceDE w:val="0"/>
        <w:autoSpaceDN w:val="0"/>
        <w:adjustRightInd w:val="0"/>
        <w:spacing w:before="240" w:after="240"/>
        <w:ind w:firstLine="539"/>
        <w:jc w:val="both"/>
        <w:rPr>
          <w:rFonts w:ascii="Times New Roman" w:hAnsi="Times New Roman"/>
          <w:sz w:val="24"/>
        </w:rPr>
      </w:pPr>
      <w:r w:rsidRPr="00EA330C">
        <w:rPr>
          <w:rFonts w:ascii="Times New Roman" w:hAnsi="Times New Roman"/>
          <w:sz w:val="24"/>
        </w:rPr>
        <w:t>1) оценка степени достижения целей и решения задач Программы;</w:t>
      </w:r>
    </w:p>
    <w:p w14:paraId="1063EA90"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14:paraId="642A3DF3" w14:textId="77777777" w:rsidR="00AF0A81" w:rsidRPr="00EA330C" w:rsidRDefault="00AF0A81" w:rsidP="00AF0A81">
      <w:pPr>
        <w:autoSpaceDE w:val="0"/>
        <w:autoSpaceDN w:val="0"/>
        <w:adjustRightInd w:val="0"/>
        <w:spacing w:before="120" w:after="120"/>
        <w:ind w:firstLine="539"/>
        <w:jc w:val="both"/>
        <w:rPr>
          <w:rFonts w:ascii="Times New Roman" w:hAnsi="Times New Roman"/>
          <w:sz w:val="24"/>
        </w:rPr>
      </w:pPr>
      <w:r w:rsidRPr="00EA330C">
        <w:rPr>
          <w:rFonts w:ascii="Times New Roman" w:hAnsi="Times New Roman"/>
          <w:noProof/>
          <w:position w:val="-10"/>
          <w:sz w:val="24"/>
        </w:rPr>
        <w:drawing>
          <wp:inline distT="0" distB="0" distL="0" distR="0" wp14:anchorId="29FD0713" wp14:editId="6B053D5D">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14:paraId="4397707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где:</w:t>
      </w:r>
    </w:p>
    <w:p w14:paraId="23C343C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7"/>
          <w:sz w:val="24"/>
        </w:rPr>
        <w:drawing>
          <wp:inline distT="0" distB="0" distL="0" distR="0" wp14:anchorId="43101458" wp14:editId="5AE93BAC">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степень достижения целей (решения задач);</w:t>
      </w:r>
    </w:p>
    <w:p w14:paraId="150AFC8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7"/>
          <w:sz w:val="24"/>
        </w:rPr>
        <w:drawing>
          <wp:inline distT="0" distB="0" distL="0" distR="0" wp14:anchorId="40A32F2B" wp14:editId="4F555DDC">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степень достижения показателя (индикатора) Программы.</w:t>
      </w:r>
    </w:p>
    <w:p w14:paraId="6185E64F"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N - количество показателей (индикаторов) Программы.</w:t>
      </w:r>
    </w:p>
    <w:p w14:paraId="68E151CB"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Степень достижения показателя (индикатора) Программы рассчитывается по формуле:</w:t>
      </w:r>
    </w:p>
    <w:p w14:paraId="270BC492" w14:textId="77777777" w:rsidR="00AF0A81" w:rsidRPr="00EA330C" w:rsidRDefault="00AF0A81" w:rsidP="00AF0A81">
      <w:pPr>
        <w:autoSpaceDE w:val="0"/>
        <w:autoSpaceDN w:val="0"/>
        <w:adjustRightInd w:val="0"/>
        <w:spacing w:before="120" w:after="120"/>
        <w:ind w:firstLine="539"/>
        <w:jc w:val="both"/>
        <w:rPr>
          <w:rFonts w:ascii="Times New Roman" w:hAnsi="Times New Roman"/>
          <w:sz w:val="24"/>
        </w:rPr>
      </w:pPr>
      <w:r w:rsidRPr="00EA330C">
        <w:rPr>
          <w:rFonts w:ascii="Times New Roman" w:hAnsi="Times New Roman"/>
          <w:noProof/>
          <w:position w:val="-7"/>
          <w:sz w:val="24"/>
        </w:rPr>
        <w:drawing>
          <wp:inline distT="0" distB="0" distL="0" distR="0" wp14:anchorId="18FEA794" wp14:editId="7C6F8665">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14:paraId="0980D72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где:</w:t>
      </w:r>
    </w:p>
    <w:p w14:paraId="2EC9C86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6"/>
          <w:sz w:val="24"/>
        </w:rPr>
        <w:drawing>
          <wp:inline distT="0" distB="0" distL="0" distR="0" wp14:anchorId="5D83C248" wp14:editId="22C12C15">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фактическое значение показателя (индикатора) Программы,</w:t>
      </w:r>
    </w:p>
    <w:p w14:paraId="0E1A1932"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6"/>
          <w:sz w:val="24"/>
        </w:rPr>
        <w:drawing>
          <wp:inline distT="0" distB="0" distL="0" distR="0" wp14:anchorId="67C4F8FE" wp14:editId="0A912089">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14:paraId="1A455DB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или по формуле:</w:t>
      </w:r>
    </w:p>
    <w:p w14:paraId="72292B6A" w14:textId="77777777" w:rsidR="00AF0A81" w:rsidRPr="00EA330C" w:rsidRDefault="00AF0A81" w:rsidP="00AF0A81">
      <w:pPr>
        <w:autoSpaceDE w:val="0"/>
        <w:autoSpaceDN w:val="0"/>
        <w:adjustRightInd w:val="0"/>
        <w:spacing w:before="120" w:after="120"/>
        <w:ind w:firstLine="539"/>
        <w:jc w:val="both"/>
        <w:rPr>
          <w:rFonts w:ascii="Times New Roman" w:hAnsi="Times New Roman"/>
          <w:sz w:val="24"/>
        </w:rPr>
      </w:pPr>
      <w:r w:rsidRPr="00EA330C">
        <w:rPr>
          <w:rFonts w:ascii="Times New Roman" w:hAnsi="Times New Roman"/>
          <w:noProof/>
          <w:position w:val="-7"/>
          <w:sz w:val="24"/>
        </w:rPr>
        <w:drawing>
          <wp:inline distT="0" distB="0" distL="0" distR="0" wp14:anchorId="7C99EFB3" wp14:editId="388D8E41">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14:paraId="30737DF7" w14:textId="77777777" w:rsidR="00AF0A81" w:rsidRPr="00EA330C" w:rsidRDefault="00AF0A81" w:rsidP="00AF0A81">
      <w:pPr>
        <w:autoSpaceDE w:val="0"/>
        <w:autoSpaceDN w:val="0"/>
        <w:adjustRightInd w:val="0"/>
        <w:spacing w:before="240" w:after="240"/>
        <w:ind w:firstLine="539"/>
        <w:jc w:val="both"/>
        <w:rPr>
          <w:rFonts w:ascii="Times New Roman" w:hAnsi="Times New Roman"/>
          <w:sz w:val="24"/>
        </w:rPr>
      </w:pPr>
      <w:r w:rsidRPr="00EA330C">
        <w:rPr>
          <w:rFonts w:ascii="Times New Roman" w:hAnsi="Times New Roman"/>
          <w:sz w:val="24"/>
        </w:rPr>
        <w:t>2) оценка степени соответствия запланированному уровню затрат и эффективности использования средств бюджета муниципального образования.</w:t>
      </w:r>
    </w:p>
    <w:p w14:paraId="59B43B5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
    <w:p w14:paraId="7254F41B" w14:textId="77777777" w:rsidR="00AF0A81" w:rsidRPr="00EA330C" w:rsidRDefault="00AF0A81" w:rsidP="00AF0A81">
      <w:pPr>
        <w:autoSpaceDE w:val="0"/>
        <w:autoSpaceDN w:val="0"/>
        <w:adjustRightInd w:val="0"/>
        <w:spacing w:before="120" w:after="120"/>
        <w:ind w:firstLine="539"/>
        <w:jc w:val="both"/>
        <w:rPr>
          <w:rFonts w:ascii="Times New Roman" w:hAnsi="Times New Roman"/>
          <w:sz w:val="24"/>
        </w:rPr>
      </w:pPr>
      <w:r w:rsidRPr="00EA330C">
        <w:rPr>
          <w:rFonts w:ascii="Times New Roman" w:hAnsi="Times New Roman"/>
          <w:noProof/>
          <w:position w:val="-6"/>
          <w:sz w:val="24"/>
        </w:rPr>
        <w:drawing>
          <wp:inline distT="0" distB="0" distL="0" distR="0" wp14:anchorId="29972091" wp14:editId="25C9230F">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14:paraId="4025B3E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где:</w:t>
      </w:r>
    </w:p>
    <w:p w14:paraId="0173AE1E"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6"/>
          <w:sz w:val="24"/>
        </w:rPr>
        <w:drawing>
          <wp:inline distT="0" distB="0" distL="0" distR="0" wp14:anchorId="3052BBC2" wp14:editId="70F9DBFD">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уровень финансирования реализации Программы,</w:t>
      </w:r>
    </w:p>
    <w:p w14:paraId="4DEB586A"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6"/>
          <w:sz w:val="24"/>
        </w:rPr>
        <w:drawing>
          <wp:inline distT="0" distB="0" distL="0" distR="0" wp14:anchorId="3C7962EF" wp14:editId="17D54591">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фактический объем финансовых ресурсов, направленный на реализацию Программы,</w:t>
      </w:r>
    </w:p>
    <w:p w14:paraId="58ABB81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noProof/>
          <w:position w:val="-6"/>
          <w:sz w:val="24"/>
        </w:rPr>
        <w:lastRenderedPageBreak/>
        <w:drawing>
          <wp:inline distT="0" distB="0" distL="0" distR="0" wp14:anchorId="6BDA7DE0" wp14:editId="381BEF0A">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A330C">
        <w:rPr>
          <w:rFonts w:ascii="Times New Roman" w:hAnsi="Times New Roman"/>
          <w:sz w:val="24"/>
        </w:rPr>
        <w:t xml:space="preserve"> - плановый объем финансовых ресурсов на соответствующий отчетный период.</w:t>
      </w:r>
    </w:p>
    <w:p w14:paraId="4EC25100" w14:textId="77777777" w:rsidR="00AF0A81" w:rsidRPr="00EA330C" w:rsidRDefault="00AF0A81" w:rsidP="00AF0A81">
      <w:pPr>
        <w:autoSpaceDE w:val="0"/>
        <w:autoSpaceDN w:val="0"/>
        <w:adjustRightInd w:val="0"/>
        <w:spacing w:before="240" w:after="240"/>
        <w:ind w:firstLine="539"/>
        <w:jc w:val="both"/>
        <w:rPr>
          <w:rFonts w:ascii="Times New Roman" w:hAnsi="Times New Roman"/>
          <w:sz w:val="24"/>
        </w:rPr>
      </w:pPr>
      <w:r w:rsidRPr="00EA330C">
        <w:rPr>
          <w:rFonts w:ascii="Times New Roman" w:hAnsi="Times New Roman"/>
          <w:sz w:val="24"/>
        </w:rPr>
        <w:t>3) Эффективность реализации Программы рассчитывается по следующей формуле:</w:t>
      </w:r>
    </w:p>
    <w:p w14:paraId="0FAA5681" w14:textId="77777777" w:rsidR="00AF0A81" w:rsidRPr="00EA330C" w:rsidRDefault="00AF0A81" w:rsidP="00AF0A81">
      <w:pPr>
        <w:autoSpaceDE w:val="0"/>
        <w:autoSpaceDN w:val="0"/>
        <w:adjustRightInd w:val="0"/>
        <w:spacing w:before="120" w:after="120"/>
        <w:ind w:firstLine="539"/>
        <w:jc w:val="both"/>
        <w:rPr>
          <w:rFonts w:ascii="Times New Roman" w:hAnsi="Times New Roman"/>
          <w:sz w:val="24"/>
        </w:rPr>
      </w:pPr>
      <w:r w:rsidRPr="00EA330C">
        <w:rPr>
          <w:rFonts w:ascii="Times New Roman" w:hAnsi="Times New Roman"/>
          <w:noProof/>
          <w:position w:val="-7"/>
          <w:sz w:val="24"/>
        </w:rPr>
        <w:drawing>
          <wp:inline distT="0" distB="0" distL="0" distR="0" wp14:anchorId="22AE256E" wp14:editId="0DDEBBCA">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6"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14:paraId="14C53CC0"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14:paraId="6DB859D4" w14:textId="77777777" w:rsidR="00AF0A81" w:rsidRPr="00EA330C"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253"/>
      </w:tblGrid>
      <w:tr w:rsidR="00AF0A81" w:rsidRPr="00EA330C" w14:paraId="18ECED6B" w14:textId="77777777" w:rsidTr="00AF0A81">
        <w:tc>
          <w:tcPr>
            <w:tcW w:w="5211" w:type="dxa"/>
          </w:tcPr>
          <w:p w14:paraId="545B102D"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 xml:space="preserve">Вывод об эффективности </w:t>
            </w:r>
          </w:p>
          <w:p w14:paraId="4488796C"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реализации Программы</w:t>
            </w:r>
          </w:p>
        </w:tc>
        <w:tc>
          <w:tcPr>
            <w:tcW w:w="4253" w:type="dxa"/>
          </w:tcPr>
          <w:p w14:paraId="42A6ED5D" w14:textId="77777777" w:rsidR="00AF0A81" w:rsidRPr="00EA330C" w:rsidRDefault="00AF0A81" w:rsidP="00AF0A81">
            <w:pPr>
              <w:autoSpaceDE w:val="0"/>
              <w:autoSpaceDN w:val="0"/>
              <w:adjustRightInd w:val="0"/>
              <w:jc w:val="center"/>
              <w:rPr>
                <w:rFonts w:ascii="Times New Roman" w:hAnsi="Times New Roman"/>
                <w:sz w:val="24"/>
                <w:vertAlign w:val="subscript"/>
              </w:rPr>
            </w:pPr>
            <w:r w:rsidRPr="00EA330C">
              <w:rPr>
                <w:rFonts w:ascii="Times New Roman" w:hAnsi="Times New Roman"/>
                <w:sz w:val="24"/>
              </w:rPr>
              <w:t xml:space="preserve">Критерий оценки эффективности, </w:t>
            </w:r>
            <w:proofErr w:type="spellStart"/>
            <w:r w:rsidRPr="00EA330C">
              <w:rPr>
                <w:rFonts w:ascii="Times New Roman" w:hAnsi="Times New Roman"/>
                <w:sz w:val="24"/>
              </w:rPr>
              <w:t>Э</w:t>
            </w:r>
            <w:r w:rsidRPr="00EA330C">
              <w:rPr>
                <w:rFonts w:ascii="Times New Roman" w:hAnsi="Times New Roman"/>
                <w:sz w:val="24"/>
                <w:vertAlign w:val="subscript"/>
              </w:rPr>
              <w:t>гп</w:t>
            </w:r>
            <w:proofErr w:type="spellEnd"/>
          </w:p>
        </w:tc>
      </w:tr>
      <w:tr w:rsidR="00AF0A81" w:rsidRPr="00EA330C" w14:paraId="08A7C5ED" w14:textId="77777777" w:rsidTr="00AF0A81">
        <w:tc>
          <w:tcPr>
            <w:tcW w:w="5211" w:type="dxa"/>
          </w:tcPr>
          <w:p w14:paraId="545CD32C"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 xml:space="preserve">Неэффективная  </w:t>
            </w:r>
          </w:p>
        </w:tc>
        <w:tc>
          <w:tcPr>
            <w:tcW w:w="4253" w:type="dxa"/>
          </w:tcPr>
          <w:p w14:paraId="081E2CC2"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менее 0,5</w:t>
            </w:r>
          </w:p>
        </w:tc>
      </w:tr>
      <w:tr w:rsidR="00AF0A81" w:rsidRPr="00EA330C" w14:paraId="0BE3401E" w14:textId="77777777" w:rsidTr="00AF0A81">
        <w:tc>
          <w:tcPr>
            <w:tcW w:w="5211" w:type="dxa"/>
          </w:tcPr>
          <w:p w14:paraId="2760D876"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 xml:space="preserve">Уровень эффективности удовлетворительный   </w:t>
            </w:r>
          </w:p>
        </w:tc>
        <w:tc>
          <w:tcPr>
            <w:tcW w:w="4253" w:type="dxa"/>
          </w:tcPr>
          <w:p w14:paraId="495CE5A8"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0,5 - 0,79</w:t>
            </w:r>
          </w:p>
        </w:tc>
      </w:tr>
      <w:tr w:rsidR="00AF0A81" w:rsidRPr="00EA330C" w14:paraId="00DB0144" w14:textId="77777777" w:rsidTr="00AF0A81">
        <w:tc>
          <w:tcPr>
            <w:tcW w:w="5211" w:type="dxa"/>
          </w:tcPr>
          <w:p w14:paraId="281F6976"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Эффективная</w:t>
            </w:r>
          </w:p>
        </w:tc>
        <w:tc>
          <w:tcPr>
            <w:tcW w:w="4253" w:type="dxa"/>
          </w:tcPr>
          <w:p w14:paraId="581D8DEF"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0,8 - 1</w:t>
            </w:r>
          </w:p>
        </w:tc>
      </w:tr>
      <w:tr w:rsidR="00AF0A81" w:rsidRPr="00EA330C" w14:paraId="102E498E" w14:textId="77777777" w:rsidTr="00AF0A81">
        <w:tc>
          <w:tcPr>
            <w:tcW w:w="5211" w:type="dxa"/>
          </w:tcPr>
          <w:p w14:paraId="6CCC2F58"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Высокоэффективная</w:t>
            </w:r>
          </w:p>
        </w:tc>
        <w:tc>
          <w:tcPr>
            <w:tcW w:w="4253" w:type="dxa"/>
          </w:tcPr>
          <w:p w14:paraId="70413229" w14:textId="77777777" w:rsidR="00AF0A81" w:rsidRPr="00EA330C" w:rsidRDefault="00AF0A81" w:rsidP="00AF0A81">
            <w:pPr>
              <w:autoSpaceDE w:val="0"/>
              <w:autoSpaceDN w:val="0"/>
              <w:adjustRightInd w:val="0"/>
              <w:jc w:val="center"/>
              <w:rPr>
                <w:rFonts w:ascii="Times New Roman" w:hAnsi="Times New Roman"/>
                <w:sz w:val="24"/>
              </w:rPr>
            </w:pPr>
            <w:r w:rsidRPr="00EA330C">
              <w:rPr>
                <w:rFonts w:ascii="Times New Roman" w:hAnsi="Times New Roman"/>
                <w:sz w:val="24"/>
              </w:rPr>
              <w:t>более 1</w:t>
            </w:r>
          </w:p>
        </w:tc>
      </w:tr>
    </w:tbl>
    <w:p w14:paraId="5AC88D66" w14:textId="77777777" w:rsidR="00AF0A81" w:rsidRPr="00EA330C" w:rsidRDefault="00AF0A81" w:rsidP="00AF0A81">
      <w:pPr>
        <w:rPr>
          <w:rFonts w:ascii="Times New Roman" w:hAnsi="Times New Roman"/>
          <w:b/>
          <w:sz w:val="24"/>
        </w:rPr>
      </w:pPr>
    </w:p>
    <w:p w14:paraId="5AE56077" w14:textId="77777777" w:rsidR="00AF0A81" w:rsidRPr="00EA330C" w:rsidRDefault="00AF0A81" w:rsidP="00AF0A81">
      <w:pPr>
        <w:jc w:val="center"/>
        <w:rPr>
          <w:rFonts w:ascii="Times New Roman" w:hAnsi="Times New Roman"/>
          <w:b/>
          <w:sz w:val="24"/>
        </w:rPr>
      </w:pPr>
    </w:p>
    <w:p w14:paraId="2CB289FA"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Паспорт подпрограммы 1</w:t>
      </w:r>
    </w:p>
    <w:p w14:paraId="58640001" w14:textId="77777777" w:rsidR="00AF0A81" w:rsidRPr="00EA330C" w:rsidRDefault="00AF0A81" w:rsidP="00AF0A81">
      <w:pPr>
        <w:contextualSpacing/>
        <w:jc w:val="center"/>
        <w:rPr>
          <w:rFonts w:ascii="Times New Roman" w:hAnsi="Times New Roman"/>
          <w:b/>
          <w:sz w:val="24"/>
        </w:rPr>
      </w:pPr>
      <w:r w:rsidRPr="00EA330C">
        <w:rPr>
          <w:rFonts w:ascii="Times New Roman" w:hAnsi="Times New Roman"/>
          <w:b/>
          <w:sz w:val="24"/>
        </w:rPr>
        <w:t xml:space="preserve">«Создание условий для обеспечения доступным и комфортным </w:t>
      </w:r>
    </w:p>
    <w:p w14:paraId="0F610B72" w14:textId="77777777" w:rsidR="00AF0A81" w:rsidRPr="00EA330C" w:rsidRDefault="00AF0A81" w:rsidP="00AF0A81">
      <w:pPr>
        <w:spacing w:after="120"/>
        <w:jc w:val="center"/>
        <w:rPr>
          <w:rFonts w:ascii="Times New Roman" w:hAnsi="Times New Roman"/>
          <w:b/>
          <w:sz w:val="24"/>
        </w:rPr>
      </w:pPr>
      <w:r w:rsidRPr="00EA330C">
        <w:rPr>
          <w:rFonts w:ascii="Times New Roman" w:hAnsi="Times New Roman"/>
          <w:b/>
          <w:sz w:val="24"/>
        </w:rPr>
        <w:t>жильем населения Княжпогостского района»</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7349"/>
      </w:tblGrid>
      <w:tr w:rsidR="00AF0A81" w:rsidRPr="00EA330C" w14:paraId="74CDDB07" w14:textId="77777777" w:rsidTr="00AF0A81">
        <w:trPr>
          <w:jc w:val="center"/>
        </w:trPr>
        <w:tc>
          <w:tcPr>
            <w:tcW w:w="2718" w:type="dxa"/>
          </w:tcPr>
          <w:p w14:paraId="1900C92B" w14:textId="77777777" w:rsidR="00AF0A81" w:rsidRPr="00EA330C" w:rsidRDefault="00AF0A81" w:rsidP="00AF0A81">
            <w:pPr>
              <w:rPr>
                <w:rFonts w:ascii="Times New Roman" w:hAnsi="Times New Roman"/>
                <w:sz w:val="24"/>
              </w:rPr>
            </w:pPr>
            <w:r w:rsidRPr="00EA330C">
              <w:rPr>
                <w:rFonts w:ascii="Times New Roman" w:hAnsi="Times New Roman"/>
                <w:sz w:val="24"/>
              </w:rPr>
              <w:t>Название подпрограммы 1</w:t>
            </w:r>
          </w:p>
        </w:tc>
        <w:tc>
          <w:tcPr>
            <w:tcW w:w="7349" w:type="dxa"/>
          </w:tcPr>
          <w:p w14:paraId="4E32254D" w14:textId="77777777" w:rsidR="00AF0A81" w:rsidRPr="00EA330C" w:rsidRDefault="00AF0A81" w:rsidP="00AF0A81">
            <w:pPr>
              <w:jc w:val="both"/>
              <w:rPr>
                <w:rFonts w:ascii="Times New Roman" w:hAnsi="Times New Roman"/>
                <w:sz w:val="24"/>
              </w:rPr>
            </w:pPr>
            <w:r w:rsidRPr="00EA330C">
              <w:rPr>
                <w:rFonts w:ascii="Times New Roman" w:hAnsi="Times New Roman"/>
                <w:sz w:val="24"/>
              </w:rPr>
              <w:t>Создание условий для обеспечения доступным и комфортным жильем населения Княжпогостского района (далее – Подпрограмма 1)</w:t>
            </w:r>
          </w:p>
        </w:tc>
      </w:tr>
      <w:tr w:rsidR="00AF0A81" w:rsidRPr="00EA330C" w14:paraId="636AFA07" w14:textId="77777777" w:rsidTr="00AF0A81">
        <w:trPr>
          <w:jc w:val="center"/>
        </w:trPr>
        <w:tc>
          <w:tcPr>
            <w:tcW w:w="2718" w:type="dxa"/>
          </w:tcPr>
          <w:p w14:paraId="18589681" w14:textId="77777777" w:rsidR="00AF0A81" w:rsidRPr="00EA330C" w:rsidRDefault="00AF0A81" w:rsidP="00AF0A81">
            <w:pPr>
              <w:pStyle w:val="114"/>
              <w:shd w:val="clear" w:color="auto" w:fill="auto"/>
              <w:spacing w:line="240" w:lineRule="auto"/>
              <w:rPr>
                <w:spacing w:val="0"/>
                <w:sz w:val="24"/>
                <w:szCs w:val="24"/>
              </w:rPr>
            </w:pPr>
            <w:r w:rsidRPr="00EA330C">
              <w:rPr>
                <w:spacing w:val="0"/>
                <w:sz w:val="24"/>
                <w:szCs w:val="24"/>
              </w:rPr>
              <w:t xml:space="preserve">Ответственный исполнитель </w:t>
            </w:r>
          </w:p>
          <w:p w14:paraId="19928930"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1</w:t>
            </w:r>
          </w:p>
        </w:tc>
        <w:tc>
          <w:tcPr>
            <w:tcW w:w="7349" w:type="dxa"/>
          </w:tcPr>
          <w:p w14:paraId="25A5C45D" w14:textId="77777777" w:rsidR="00AF0A81" w:rsidRPr="00EA330C" w:rsidRDefault="008467AF" w:rsidP="00AF0A81">
            <w:pPr>
              <w:rPr>
                <w:rFonts w:ascii="Times New Roman" w:hAnsi="Times New Roman"/>
                <w:sz w:val="24"/>
              </w:rPr>
            </w:pPr>
            <w:r w:rsidRPr="00EA330C">
              <w:rPr>
                <w:rFonts w:ascii="Times New Roman" w:hAnsi="Times New Roman"/>
                <w:bCs/>
                <w:sz w:val="24"/>
              </w:rPr>
              <w:t>Управление архитектуры, строительства, жилищно-коммунального и дорожного хозяйства</w:t>
            </w:r>
            <w:r w:rsidR="00AF0A81" w:rsidRPr="00EA330C">
              <w:rPr>
                <w:rFonts w:ascii="Times New Roman" w:hAnsi="Times New Roman"/>
                <w:bCs/>
                <w:sz w:val="24"/>
              </w:rPr>
              <w:t xml:space="preserve"> администрации муниципального района «Княжпогостский»</w:t>
            </w:r>
          </w:p>
        </w:tc>
      </w:tr>
      <w:tr w:rsidR="00AF0A81" w:rsidRPr="00EA330C" w14:paraId="7F93C574" w14:textId="77777777" w:rsidTr="00AF0A81">
        <w:trPr>
          <w:trHeight w:val="1005"/>
          <w:jc w:val="center"/>
        </w:trPr>
        <w:tc>
          <w:tcPr>
            <w:tcW w:w="2718" w:type="dxa"/>
          </w:tcPr>
          <w:p w14:paraId="1A06BB02" w14:textId="77777777" w:rsidR="00AF0A81" w:rsidRPr="00EA330C" w:rsidRDefault="00AF0A81" w:rsidP="00AF0A81">
            <w:pPr>
              <w:pStyle w:val="114"/>
              <w:shd w:val="clear" w:color="auto" w:fill="auto"/>
              <w:spacing w:line="240" w:lineRule="auto"/>
              <w:rPr>
                <w:rStyle w:val="30"/>
                <w:spacing w:val="0"/>
                <w:sz w:val="24"/>
              </w:rPr>
            </w:pPr>
            <w:r w:rsidRPr="00EA330C">
              <w:rPr>
                <w:rStyle w:val="30"/>
                <w:spacing w:val="0"/>
                <w:sz w:val="24"/>
              </w:rPr>
              <w:t xml:space="preserve">Соисполнители </w:t>
            </w:r>
          </w:p>
          <w:p w14:paraId="0F40F4C0" w14:textId="77777777" w:rsidR="00AF0A81" w:rsidRPr="00EA330C" w:rsidRDefault="00AF0A81" w:rsidP="00AF0A81">
            <w:pPr>
              <w:rPr>
                <w:rFonts w:ascii="Times New Roman" w:hAnsi="Times New Roman"/>
                <w:sz w:val="24"/>
              </w:rPr>
            </w:pPr>
            <w:r w:rsidRPr="00EA330C">
              <w:rPr>
                <w:rStyle w:val="30"/>
                <w:rFonts w:ascii="Times New Roman" w:hAnsi="Times New Roman"/>
                <w:sz w:val="24"/>
              </w:rPr>
              <w:t>подпрограммы 1</w:t>
            </w:r>
          </w:p>
        </w:tc>
        <w:tc>
          <w:tcPr>
            <w:tcW w:w="7349" w:type="dxa"/>
          </w:tcPr>
          <w:p w14:paraId="49FA25FE"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proofErr w:type="spellStart"/>
            <w:r w:rsidR="008467AF" w:rsidRPr="00EA330C">
              <w:rPr>
                <w:rFonts w:ascii="Times New Roman" w:hAnsi="Times New Roman"/>
                <w:sz w:val="24"/>
              </w:rPr>
              <w:t>УАСЖКиДХ</w:t>
            </w:r>
            <w:proofErr w:type="spellEnd"/>
            <w:r w:rsidRPr="00EA330C">
              <w:rPr>
                <w:rStyle w:val="4"/>
                <w:rFonts w:ascii="Times New Roman" w:hAnsi="Times New Roman"/>
              </w:rPr>
              <w:t xml:space="preserve"> администрации муниципального района «Княжпогостский»; </w:t>
            </w:r>
            <w:r w:rsidRPr="00EA330C">
              <w:rPr>
                <w:rFonts w:ascii="Times New Roman" w:hAnsi="Times New Roman"/>
                <w:sz w:val="24"/>
              </w:rPr>
              <w:t>Политова Г.В.</w:t>
            </w:r>
          </w:p>
          <w:p w14:paraId="1C905C9D" w14:textId="77777777" w:rsidR="00AF0A81" w:rsidRPr="00EA330C" w:rsidRDefault="00AF0A81" w:rsidP="00AF0A81">
            <w:pPr>
              <w:rPr>
                <w:rFonts w:ascii="Times New Roman" w:hAnsi="Times New Roman"/>
                <w:sz w:val="24"/>
              </w:rPr>
            </w:pPr>
            <w:r w:rsidRPr="00EA330C">
              <w:rPr>
                <w:rFonts w:ascii="Times New Roman" w:hAnsi="Times New Roman"/>
                <w:sz w:val="24"/>
              </w:rPr>
              <w:t>Управление образования администрации МР «Княжпогостский»;</w:t>
            </w:r>
          </w:p>
          <w:p w14:paraId="693DB69E" w14:textId="77777777" w:rsidR="00AF0A81" w:rsidRPr="00EA330C" w:rsidRDefault="00AF0A81" w:rsidP="00AF0A81">
            <w:pPr>
              <w:rPr>
                <w:rFonts w:ascii="Times New Roman" w:hAnsi="Times New Roman"/>
                <w:sz w:val="24"/>
              </w:rPr>
            </w:pPr>
            <w:r w:rsidRPr="00EA330C">
              <w:rPr>
                <w:rFonts w:ascii="Times New Roman" w:hAnsi="Times New Roman"/>
                <w:sz w:val="24"/>
              </w:rPr>
              <w:t>Администрации городских и сельских поселений</w:t>
            </w:r>
          </w:p>
        </w:tc>
      </w:tr>
      <w:tr w:rsidR="00AF0A81" w:rsidRPr="00EA330C" w14:paraId="58DF0358" w14:textId="77777777" w:rsidTr="00AF0A81">
        <w:trPr>
          <w:jc w:val="center"/>
        </w:trPr>
        <w:tc>
          <w:tcPr>
            <w:tcW w:w="2718" w:type="dxa"/>
          </w:tcPr>
          <w:p w14:paraId="630AEF38"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Программно-целевые </w:t>
            </w:r>
          </w:p>
          <w:p w14:paraId="35882FC1" w14:textId="77777777" w:rsidR="00AF0A81" w:rsidRPr="00EA330C" w:rsidRDefault="00AF0A81" w:rsidP="00AF0A81">
            <w:pPr>
              <w:rPr>
                <w:rFonts w:ascii="Times New Roman" w:hAnsi="Times New Roman"/>
                <w:sz w:val="24"/>
              </w:rPr>
            </w:pPr>
            <w:r w:rsidRPr="00EA330C">
              <w:rPr>
                <w:rFonts w:ascii="Times New Roman" w:hAnsi="Times New Roman"/>
                <w:sz w:val="24"/>
              </w:rPr>
              <w:t>инструменты подпрограммы 1</w:t>
            </w:r>
          </w:p>
        </w:tc>
        <w:tc>
          <w:tcPr>
            <w:tcW w:w="7349" w:type="dxa"/>
          </w:tcPr>
          <w:p w14:paraId="449CD4FB" w14:textId="77777777" w:rsidR="009034AF" w:rsidRPr="00EA330C" w:rsidRDefault="00AF0A81" w:rsidP="004E513F">
            <w:pPr>
              <w:jc w:val="both"/>
              <w:rPr>
                <w:rFonts w:ascii="Times New Roman" w:hAnsi="Times New Roman"/>
                <w:sz w:val="24"/>
              </w:rPr>
            </w:pPr>
            <w:r w:rsidRPr="00EA330C">
              <w:rPr>
                <w:rFonts w:ascii="Times New Roman" w:hAnsi="Times New Roman"/>
                <w:sz w:val="24"/>
              </w:rPr>
              <w:t>-</w:t>
            </w:r>
            <w:r w:rsidR="009034AF" w:rsidRPr="00EA330C">
              <w:rPr>
                <w:rFonts w:ascii="Times New Roman" w:hAnsi="Times New Roman"/>
                <w:sz w:val="24"/>
              </w:rPr>
              <w:t xml:space="preserve"> </w:t>
            </w:r>
            <w:bookmarkStart w:id="3" w:name="_Hlk8918187"/>
            <w:r w:rsidR="009034AF" w:rsidRPr="00EA330C">
              <w:rPr>
                <w:rFonts w:ascii="Times New Roman" w:hAnsi="Times New Roman"/>
                <w:sz w:val="24"/>
              </w:rPr>
              <w:t>адресная программа «Переселение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bookmarkEnd w:id="3"/>
          <w:p w14:paraId="4FA3812B" w14:textId="77777777" w:rsidR="00AF0A81" w:rsidRPr="00EA330C" w:rsidRDefault="009034AF" w:rsidP="004E513F">
            <w:pPr>
              <w:jc w:val="both"/>
              <w:rPr>
                <w:rFonts w:ascii="Times New Roman" w:hAnsi="Times New Roman"/>
                <w:sz w:val="24"/>
              </w:rPr>
            </w:pPr>
            <w:r w:rsidRPr="00EA330C">
              <w:rPr>
                <w:rFonts w:ascii="Times New Roman" w:hAnsi="Times New Roman"/>
                <w:sz w:val="24"/>
              </w:rPr>
              <w:t>- со</w:t>
            </w:r>
            <w:r w:rsidR="00AF0A81" w:rsidRPr="00EA330C">
              <w:rPr>
                <w:rFonts w:ascii="Times New Roman" w:hAnsi="Times New Roman"/>
                <w:sz w:val="24"/>
              </w:rPr>
              <w:t>кращение существующего аварийного жилого фонда</w:t>
            </w:r>
          </w:p>
          <w:p w14:paraId="4E9F1C3F" w14:textId="77777777" w:rsidR="00194DAF" w:rsidRPr="00EA330C" w:rsidRDefault="00194DAF" w:rsidP="00194DAF">
            <w:pPr>
              <w:rPr>
                <w:rFonts w:ascii="Times New Roman" w:hAnsi="Times New Roman"/>
                <w:bCs/>
                <w:sz w:val="24"/>
              </w:rPr>
            </w:pPr>
            <w:r w:rsidRPr="00EA330C">
              <w:rPr>
                <w:rFonts w:ascii="Times New Roman" w:hAnsi="Times New Roman"/>
                <w:sz w:val="24"/>
              </w:rPr>
              <w:t>-</w:t>
            </w:r>
            <w:r w:rsidRPr="00EA330C">
              <w:rPr>
                <w:rFonts w:ascii="Times New Roman" w:hAnsi="Times New Roman"/>
                <w:bCs/>
                <w:sz w:val="24"/>
              </w:rPr>
              <w:t xml:space="preserve"> предоставление отдельным категориям граждан земельных участков для жилищного строительства; </w:t>
            </w:r>
          </w:p>
          <w:p w14:paraId="490B7D9E" w14:textId="77777777" w:rsidR="00194DAF" w:rsidRPr="00EA330C" w:rsidRDefault="00194DAF" w:rsidP="00194DAF">
            <w:pPr>
              <w:rPr>
                <w:rFonts w:ascii="Times New Roman" w:hAnsi="Times New Roman"/>
                <w:bCs/>
                <w:sz w:val="24"/>
              </w:rPr>
            </w:pPr>
            <w:r w:rsidRPr="00EA330C">
              <w:rPr>
                <w:rFonts w:ascii="Times New Roman" w:hAnsi="Times New Roman"/>
                <w:bCs/>
                <w:sz w:val="24"/>
              </w:rPr>
              <w:t xml:space="preserve">- обеспечение отдельных категорий граждан земельными участками и жилыми помещениями; </w:t>
            </w:r>
          </w:p>
        </w:tc>
      </w:tr>
      <w:tr w:rsidR="00AF0A81" w:rsidRPr="00EA330C" w14:paraId="6582787F" w14:textId="77777777" w:rsidTr="00AF0A81">
        <w:trPr>
          <w:jc w:val="center"/>
        </w:trPr>
        <w:tc>
          <w:tcPr>
            <w:tcW w:w="2718" w:type="dxa"/>
          </w:tcPr>
          <w:p w14:paraId="7E9024DA" w14:textId="77777777" w:rsidR="00AF0A81" w:rsidRPr="00EA330C" w:rsidRDefault="00AF0A81" w:rsidP="00AF0A81">
            <w:pPr>
              <w:rPr>
                <w:rFonts w:ascii="Times New Roman" w:hAnsi="Times New Roman"/>
                <w:sz w:val="24"/>
              </w:rPr>
            </w:pPr>
            <w:r w:rsidRPr="00EA330C">
              <w:rPr>
                <w:rFonts w:ascii="Times New Roman" w:hAnsi="Times New Roman"/>
                <w:sz w:val="24"/>
              </w:rPr>
              <w:t>Цель подпрограммы 1</w:t>
            </w:r>
          </w:p>
        </w:tc>
        <w:tc>
          <w:tcPr>
            <w:tcW w:w="7349" w:type="dxa"/>
          </w:tcPr>
          <w:p w14:paraId="7AE2AFE2" w14:textId="77777777" w:rsidR="00AF0A81" w:rsidRPr="00EA330C" w:rsidRDefault="00AF0A81" w:rsidP="00AF0A81">
            <w:pPr>
              <w:jc w:val="both"/>
              <w:rPr>
                <w:rFonts w:ascii="Times New Roman" w:hAnsi="Times New Roman"/>
                <w:sz w:val="24"/>
              </w:rPr>
            </w:pPr>
            <w:r w:rsidRPr="00EA330C">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EA330C" w14:paraId="0753CA9A" w14:textId="77777777" w:rsidTr="00AF0A81">
        <w:trPr>
          <w:jc w:val="center"/>
        </w:trPr>
        <w:tc>
          <w:tcPr>
            <w:tcW w:w="2718" w:type="dxa"/>
          </w:tcPr>
          <w:p w14:paraId="595582AB" w14:textId="77777777" w:rsidR="00AF0A81" w:rsidRPr="00EA330C" w:rsidRDefault="00AF0A81" w:rsidP="00AF0A81">
            <w:pPr>
              <w:rPr>
                <w:rFonts w:ascii="Times New Roman" w:hAnsi="Times New Roman"/>
                <w:sz w:val="24"/>
              </w:rPr>
            </w:pPr>
            <w:r w:rsidRPr="00EA330C">
              <w:rPr>
                <w:rFonts w:ascii="Times New Roman" w:hAnsi="Times New Roman"/>
                <w:sz w:val="24"/>
              </w:rPr>
              <w:t>Задачи подпрограммы 1</w:t>
            </w:r>
          </w:p>
        </w:tc>
        <w:tc>
          <w:tcPr>
            <w:tcW w:w="7349" w:type="dxa"/>
          </w:tcPr>
          <w:p w14:paraId="4082AE7E" w14:textId="77777777" w:rsidR="00AF0A81" w:rsidRPr="00EA330C" w:rsidRDefault="00AF0A81" w:rsidP="00AF0A81">
            <w:pPr>
              <w:jc w:val="both"/>
              <w:rPr>
                <w:rStyle w:val="afd"/>
                <w:rFonts w:ascii="Times New Roman" w:hAnsi="Times New Roman"/>
                <w:i w:val="0"/>
                <w:sz w:val="24"/>
              </w:rPr>
            </w:pPr>
            <w:r w:rsidRPr="00EA330C">
              <w:rPr>
                <w:rStyle w:val="afd"/>
                <w:rFonts w:ascii="Times New Roman" w:hAnsi="Times New Roman"/>
                <w:i w:val="0"/>
                <w:sz w:val="24"/>
              </w:rPr>
              <w:t>- Снос домов, в связи с физическим износом в процессе эксплуатации</w:t>
            </w:r>
            <w:r w:rsidR="00846FAD" w:rsidRPr="00EA330C">
              <w:rPr>
                <w:rStyle w:val="afd"/>
                <w:rFonts w:ascii="Times New Roman" w:hAnsi="Times New Roman"/>
                <w:i w:val="0"/>
                <w:sz w:val="24"/>
              </w:rPr>
              <w:t xml:space="preserve"> </w:t>
            </w:r>
            <w:r w:rsidRPr="00EA330C">
              <w:rPr>
                <w:rStyle w:val="afd"/>
                <w:rFonts w:ascii="Times New Roman" w:hAnsi="Times New Roman"/>
                <w:i w:val="0"/>
                <w:sz w:val="24"/>
              </w:rPr>
              <w:t xml:space="preserve">в г. </w:t>
            </w:r>
            <w:proofErr w:type="spellStart"/>
            <w:r w:rsidRPr="00EA330C">
              <w:rPr>
                <w:rStyle w:val="afd"/>
                <w:rFonts w:ascii="Times New Roman" w:hAnsi="Times New Roman"/>
                <w:i w:val="0"/>
                <w:sz w:val="24"/>
              </w:rPr>
              <w:t>Емва</w:t>
            </w:r>
            <w:proofErr w:type="spellEnd"/>
            <w:r w:rsidRPr="00EA330C">
              <w:rPr>
                <w:rStyle w:val="afd"/>
                <w:rFonts w:ascii="Times New Roman" w:hAnsi="Times New Roman"/>
                <w:i w:val="0"/>
                <w:sz w:val="24"/>
              </w:rPr>
              <w:t xml:space="preserve">, </w:t>
            </w:r>
            <w:r w:rsidR="00846FAD" w:rsidRPr="00EA330C">
              <w:rPr>
                <w:rStyle w:val="afd"/>
                <w:rFonts w:ascii="Times New Roman" w:hAnsi="Times New Roman"/>
                <w:i w:val="0"/>
                <w:sz w:val="24"/>
              </w:rPr>
              <w:t xml:space="preserve">п. Тракт, п. </w:t>
            </w:r>
            <w:proofErr w:type="spellStart"/>
            <w:r w:rsidR="00846FAD" w:rsidRPr="00EA330C">
              <w:rPr>
                <w:rStyle w:val="afd"/>
                <w:rFonts w:ascii="Times New Roman" w:hAnsi="Times New Roman"/>
                <w:i w:val="0"/>
                <w:sz w:val="24"/>
              </w:rPr>
              <w:t>Вожаё</w:t>
            </w:r>
            <w:r w:rsidR="00194DAF" w:rsidRPr="00EA330C">
              <w:rPr>
                <w:rStyle w:val="afd"/>
                <w:rFonts w:ascii="Times New Roman" w:hAnsi="Times New Roman"/>
                <w:i w:val="0"/>
                <w:sz w:val="24"/>
              </w:rPr>
              <w:t>ль</w:t>
            </w:r>
            <w:proofErr w:type="spellEnd"/>
            <w:r w:rsidR="000C23AF" w:rsidRPr="00EA330C">
              <w:rPr>
                <w:rStyle w:val="afd"/>
                <w:rFonts w:ascii="Times New Roman" w:hAnsi="Times New Roman"/>
                <w:i w:val="0"/>
                <w:sz w:val="24"/>
              </w:rPr>
              <w:t>;</w:t>
            </w:r>
          </w:p>
          <w:p w14:paraId="706CDF7A" w14:textId="5FE9BA5B" w:rsidR="009034AF" w:rsidRPr="00CD00F5" w:rsidRDefault="009034AF" w:rsidP="00AF0A81">
            <w:pPr>
              <w:jc w:val="both"/>
              <w:rPr>
                <w:rStyle w:val="afd"/>
                <w:rFonts w:ascii="Times New Roman" w:hAnsi="Times New Roman"/>
                <w:i w:val="0"/>
                <w:sz w:val="24"/>
              </w:rPr>
            </w:pPr>
            <w:r w:rsidRPr="00EA330C">
              <w:rPr>
                <w:rStyle w:val="afd"/>
                <w:rFonts w:ascii="Times New Roman" w:hAnsi="Times New Roman"/>
                <w:i w:val="0"/>
                <w:sz w:val="24"/>
              </w:rPr>
              <w:t>- переселение граждан из аварийных многоквартирных жилых домов путем предоставления жилых помещений в</w:t>
            </w:r>
            <w:r w:rsidR="00CD00F5">
              <w:rPr>
                <w:rStyle w:val="afd"/>
                <w:rFonts w:ascii="Times New Roman" w:hAnsi="Times New Roman"/>
                <w:i w:val="0"/>
                <w:sz w:val="24"/>
              </w:rPr>
              <w:t xml:space="preserve"> </w:t>
            </w:r>
            <w:r w:rsidR="00CD00F5" w:rsidRPr="00CD00F5">
              <w:rPr>
                <w:rStyle w:val="afd"/>
                <w:rFonts w:ascii="Times New Roman" w:hAnsi="Times New Roman"/>
                <w:i w:val="0"/>
                <w:sz w:val="24"/>
              </w:rPr>
              <w:t xml:space="preserve">приобретенных на вторичном рынке жилья г. </w:t>
            </w:r>
            <w:proofErr w:type="spellStart"/>
            <w:r w:rsidR="00CD00F5" w:rsidRPr="00CD00F5">
              <w:rPr>
                <w:rStyle w:val="afd"/>
                <w:rFonts w:ascii="Times New Roman" w:hAnsi="Times New Roman"/>
                <w:i w:val="0"/>
                <w:sz w:val="24"/>
              </w:rPr>
              <w:t>Емва</w:t>
            </w:r>
            <w:proofErr w:type="spellEnd"/>
            <w:r w:rsidRPr="00CD00F5">
              <w:rPr>
                <w:rStyle w:val="afd"/>
                <w:rFonts w:ascii="Times New Roman" w:hAnsi="Times New Roman"/>
                <w:i w:val="0"/>
                <w:sz w:val="24"/>
              </w:rPr>
              <w:t>;</w:t>
            </w:r>
          </w:p>
          <w:p w14:paraId="1BC64502" w14:textId="77777777" w:rsidR="00AF0A81" w:rsidRPr="00EA330C" w:rsidRDefault="00AF0A81" w:rsidP="00AF0A81">
            <w:pPr>
              <w:jc w:val="both"/>
              <w:rPr>
                <w:rStyle w:val="afd"/>
                <w:rFonts w:ascii="Times New Roman" w:hAnsi="Times New Roman"/>
                <w:i w:val="0"/>
                <w:sz w:val="24"/>
              </w:rPr>
            </w:pPr>
            <w:r w:rsidRPr="00EA330C">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14:paraId="2052109B" w14:textId="77777777" w:rsidR="00AF0A81" w:rsidRPr="00EA330C" w:rsidRDefault="00AF0A81" w:rsidP="00AF0A81">
            <w:pPr>
              <w:pStyle w:val="ConsPlusTitle"/>
              <w:widowControl/>
              <w:jc w:val="both"/>
            </w:pPr>
            <w:r w:rsidRPr="00EA330C">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EA330C" w14:paraId="68822722" w14:textId="77777777" w:rsidTr="00AF0A81">
        <w:trPr>
          <w:jc w:val="center"/>
        </w:trPr>
        <w:tc>
          <w:tcPr>
            <w:tcW w:w="2718" w:type="dxa"/>
          </w:tcPr>
          <w:p w14:paraId="34902394" w14:textId="77777777" w:rsidR="00AF0A81" w:rsidRPr="00EA330C" w:rsidRDefault="00AF0A81" w:rsidP="00AF0A81">
            <w:pPr>
              <w:rPr>
                <w:rFonts w:ascii="Times New Roman" w:hAnsi="Times New Roman"/>
                <w:sz w:val="24"/>
              </w:rPr>
            </w:pPr>
            <w:r w:rsidRPr="00EA330C">
              <w:rPr>
                <w:rFonts w:ascii="Times New Roman" w:hAnsi="Times New Roman"/>
                <w:sz w:val="24"/>
              </w:rPr>
              <w:lastRenderedPageBreak/>
              <w:t>Целевые индикаторы и показатели подпрограммы 1</w:t>
            </w:r>
          </w:p>
        </w:tc>
        <w:tc>
          <w:tcPr>
            <w:tcW w:w="7349" w:type="dxa"/>
          </w:tcPr>
          <w:p w14:paraId="18B1AFFF" w14:textId="77777777" w:rsidR="000C23AF" w:rsidRPr="00EA330C" w:rsidRDefault="000C23AF" w:rsidP="000C23AF">
            <w:pPr>
              <w:rPr>
                <w:rFonts w:ascii="Times New Roman" w:hAnsi="Times New Roman"/>
                <w:sz w:val="24"/>
              </w:rPr>
            </w:pPr>
            <w:r w:rsidRPr="00EA330C">
              <w:rPr>
                <w:rFonts w:ascii="Times New Roman" w:hAnsi="Times New Roman"/>
                <w:sz w:val="24"/>
              </w:rPr>
              <w:t>Расселенная площадь аварийных МКД (</w:t>
            </w:r>
            <w:proofErr w:type="spellStart"/>
            <w:r w:rsidRPr="00EA330C">
              <w:rPr>
                <w:rFonts w:ascii="Times New Roman" w:hAnsi="Times New Roman"/>
                <w:sz w:val="24"/>
              </w:rPr>
              <w:t>кв.м</w:t>
            </w:r>
            <w:proofErr w:type="spellEnd"/>
            <w:r w:rsidRPr="00EA330C">
              <w:rPr>
                <w:rFonts w:ascii="Times New Roman" w:hAnsi="Times New Roman"/>
                <w:sz w:val="24"/>
              </w:rPr>
              <w:t>.)</w:t>
            </w:r>
          </w:p>
          <w:p w14:paraId="73B98B32" w14:textId="77777777" w:rsidR="000C23AF" w:rsidRPr="00EA330C" w:rsidRDefault="000C23AF" w:rsidP="000C23AF">
            <w:pPr>
              <w:rPr>
                <w:rFonts w:ascii="Times New Roman" w:hAnsi="Times New Roman"/>
                <w:sz w:val="24"/>
              </w:rPr>
            </w:pPr>
            <w:r w:rsidRPr="00EA330C">
              <w:rPr>
                <w:rFonts w:ascii="Times New Roman" w:hAnsi="Times New Roman"/>
                <w:sz w:val="24"/>
              </w:rPr>
              <w:t>Количество расселенных помещений аварийных МКД (</w:t>
            </w:r>
            <w:proofErr w:type="spellStart"/>
            <w:r w:rsidRPr="00EA330C">
              <w:rPr>
                <w:rFonts w:ascii="Times New Roman" w:hAnsi="Times New Roman"/>
                <w:sz w:val="24"/>
              </w:rPr>
              <w:t>шт</w:t>
            </w:r>
            <w:proofErr w:type="spellEnd"/>
            <w:r w:rsidRPr="00EA330C">
              <w:rPr>
                <w:rFonts w:ascii="Times New Roman" w:hAnsi="Times New Roman"/>
                <w:sz w:val="24"/>
              </w:rPr>
              <w:t xml:space="preserve">) </w:t>
            </w:r>
          </w:p>
          <w:p w14:paraId="301DFAE5" w14:textId="77777777" w:rsidR="000C23AF" w:rsidRPr="00EA330C" w:rsidRDefault="000C23AF" w:rsidP="000C23AF">
            <w:pPr>
              <w:rPr>
                <w:rFonts w:ascii="Times New Roman" w:hAnsi="Times New Roman"/>
                <w:sz w:val="24"/>
              </w:rPr>
            </w:pPr>
            <w:r w:rsidRPr="00EA330C">
              <w:rPr>
                <w:rFonts w:ascii="Times New Roman" w:hAnsi="Times New Roman"/>
                <w:sz w:val="24"/>
              </w:rPr>
              <w:t>Количество переселенных жителей из аварийного жилищного фонда (чел).</w:t>
            </w:r>
          </w:p>
          <w:p w14:paraId="092EF53E"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Количество снесённых аварийных жилых домов (ед.) домов, </w:t>
            </w:r>
          </w:p>
          <w:p w14:paraId="6982FB07" w14:textId="77777777" w:rsidR="00AF0A81" w:rsidRPr="00EA330C" w:rsidRDefault="00AF0A81" w:rsidP="00AF0A81">
            <w:pPr>
              <w:rPr>
                <w:rFonts w:ascii="Times New Roman" w:hAnsi="Times New Roman"/>
                <w:sz w:val="24"/>
              </w:rPr>
            </w:pPr>
            <w:r w:rsidRPr="00EA330C">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r w:rsidRPr="00EA330C">
              <w:rPr>
                <w:rFonts w:ascii="Times New Roman" w:hAnsi="Times New Roman"/>
                <w:sz w:val="24"/>
              </w:rPr>
              <w:t>шт</w:t>
            </w:r>
            <w:proofErr w:type="spellEnd"/>
            <w:r w:rsidRPr="00EA330C">
              <w:rPr>
                <w:rFonts w:ascii="Times New Roman" w:hAnsi="Times New Roman"/>
                <w:sz w:val="24"/>
              </w:rPr>
              <w:t>)</w:t>
            </w:r>
          </w:p>
          <w:p w14:paraId="60E51B86" w14:textId="77777777" w:rsidR="00AF0A81" w:rsidRPr="00EA330C" w:rsidRDefault="00AF0A81" w:rsidP="00AF0A81">
            <w:pPr>
              <w:rPr>
                <w:rFonts w:ascii="Times New Roman" w:hAnsi="Times New Roman"/>
                <w:sz w:val="24"/>
              </w:rPr>
            </w:pPr>
            <w:r w:rsidRPr="00EA330C">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r w:rsidRPr="00EA330C">
              <w:rPr>
                <w:rFonts w:ascii="Times New Roman" w:hAnsi="Times New Roman"/>
                <w:sz w:val="24"/>
              </w:rPr>
              <w:t>шт</w:t>
            </w:r>
            <w:proofErr w:type="spellEnd"/>
            <w:r w:rsidRPr="00EA330C">
              <w:rPr>
                <w:rFonts w:ascii="Times New Roman" w:hAnsi="Times New Roman"/>
                <w:sz w:val="24"/>
              </w:rPr>
              <w:t>)</w:t>
            </w:r>
          </w:p>
          <w:p w14:paraId="505DD7AB" w14:textId="77777777" w:rsidR="00AF0A81" w:rsidRPr="00EA330C" w:rsidRDefault="00AF0A81" w:rsidP="00AF0A81">
            <w:pPr>
              <w:rPr>
                <w:rFonts w:ascii="Times New Roman" w:hAnsi="Times New Roman"/>
                <w:sz w:val="24"/>
              </w:rPr>
            </w:pPr>
            <w:r w:rsidRPr="00EA330C">
              <w:rPr>
                <w:rFonts w:ascii="Times New Roman" w:hAnsi="Times New Roman"/>
                <w:sz w:val="24"/>
              </w:rPr>
              <w:t>Количество подготовленных паспортов муниципальных объектов (</w:t>
            </w:r>
            <w:proofErr w:type="spellStart"/>
            <w:r w:rsidRPr="00EA330C">
              <w:rPr>
                <w:rFonts w:ascii="Times New Roman" w:hAnsi="Times New Roman"/>
                <w:sz w:val="24"/>
              </w:rPr>
              <w:t>шт</w:t>
            </w:r>
            <w:proofErr w:type="spellEnd"/>
            <w:r w:rsidRPr="00EA330C">
              <w:rPr>
                <w:rFonts w:ascii="Times New Roman" w:hAnsi="Times New Roman"/>
                <w:sz w:val="24"/>
              </w:rPr>
              <w:t>)</w:t>
            </w:r>
          </w:p>
          <w:p w14:paraId="3B279BDB"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Количество земельных участков предоставленных отдельным категориям граждан (</w:t>
            </w:r>
            <w:proofErr w:type="spellStart"/>
            <w:r w:rsidRPr="00EA330C">
              <w:rPr>
                <w:rFonts w:ascii="Times New Roman" w:hAnsi="Times New Roman"/>
                <w:sz w:val="24"/>
              </w:rPr>
              <w:t>шт</w:t>
            </w:r>
            <w:proofErr w:type="spellEnd"/>
            <w:r w:rsidRPr="00EA330C">
              <w:rPr>
                <w:rFonts w:ascii="Times New Roman" w:hAnsi="Times New Roman"/>
                <w:sz w:val="24"/>
              </w:rPr>
              <w:t>)</w:t>
            </w:r>
          </w:p>
          <w:p w14:paraId="7992E723"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14:paraId="13BA2DF7"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tc>
      </w:tr>
      <w:tr w:rsidR="00AF0A81" w:rsidRPr="00EA330C" w14:paraId="4C6A4BE1" w14:textId="77777777" w:rsidTr="00AF0A81">
        <w:trPr>
          <w:jc w:val="center"/>
        </w:trPr>
        <w:tc>
          <w:tcPr>
            <w:tcW w:w="2718" w:type="dxa"/>
          </w:tcPr>
          <w:p w14:paraId="64242B5A"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Этапы и сроки реализации </w:t>
            </w:r>
          </w:p>
          <w:p w14:paraId="5A9FFA07"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1</w:t>
            </w:r>
          </w:p>
        </w:tc>
        <w:tc>
          <w:tcPr>
            <w:tcW w:w="7349" w:type="dxa"/>
          </w:tcPr>
          <w:p w14:paraId="4647D2AF" w14:textId="77777777" w:rsidR="00AF0A81" w:rsidRPr="00EA330C" w:rsidRDefault="00AF0A81" w:rsidP="00AF0A81">
            <w:pPr>
              <w:rPr>
                <w:rFonts w:ascii="Times New Roman" w:hAnsi="Times New Roman"/>
                <w:sz w:val="24"/>
              </w:rPr>
            </w:pPr>
            <w:r w:rsidRPr="00EA330C">
              <w:rPr>
                <w:rFonts w:ascii="Times New Roman" w:hAnsi="Times New Roman"/>
                <w:sz w:val="24"/>
              </w:rPr>
              <w:t>2014-2020 годы</w:t>
            </w:r>
          </w:p>
        </w:tc>
      </w:tr>
      <w:tr w:rsidR="00194DAF" w:rsidRPr="00EA330C" w14:paraId="46B3C744" w14:textId="77777777" w:rsidTr="00AF0A81">
        <w:trPr>
          <w:jc w:val="center"/>
        </w:trPr>
        <w:tc>
          <w:tcPr>
            <w:tcW w:w="2718" w:type="dxa"/>
          </w:tcPr>
          <w:p w14:paraId="24EDDB72" w14:textId="77777777" w:rsidR="00194DAF" w:rsidRPr="00EA330C" w:rsidRDefault="00194DAF" w:rsidP="00AF0A81">
            <w:pPr>
              <w:rPr>
                <w:rFonts w:ascii="Times New Roman" w:hAnsi="Times New Roman"/>
                <w:sz w:val="24"/>
              </w:rPr>
            </w:pPr>
            <w:r w:rsidRPr="00EA330C">
              <w:rPr>
                <w:rFonts w:ascii="Times New Roman" w:hAnsi="Times New Roman"/>
                <w:sz w:val="24"/>
              </w:rPr>
              <w:t xml:space="preserve">Объемы финансирования </w:t>
            </w:r>
          </w:p>
          <w:p w14:paraId="54085CAF" w14:textId="77777777" w:rsidR="00194DAF" w:rsidRPr="00EA330C" w:rsidRDefault="00194DAF" w:rsidP="00AF0A81">
            <w:pPr>
              <w:rPr>
                <w:rFonts w:ascii="Times New Roman" w:hAnsi="Times New Roman"/>
                <w:sz w:val="24"/>
              </w:rPr>
            </w:pPr>
            <w:r w:rsidRPr="00EA330C">
              <w:rPr>
                <w:rFonts w:ascii="Times New Roman" w:hAnsi="Times New Roman"/>
                <w:sz w:val="24"/>
              </w:rPr>
              <w:t>подпрограммы 1</w:t>
            </w:r>
          </w:p>
        </w:tc>
        <w:tc>
          <w:tcPr>
            <w:tcW w:w="7349" w:type="dxa"/>
          </w:tcPr>
          <w:p w14:paraId="5FD88F39" w14:textId="77777777" w:rsidR="00194DAF" w:rsidRPr="00EA330C" w:rsidRDefault="00194DAF" w:rsidP="004372CC">
            <w:pPr>
              <w:jc w:val="both"/>
              <w:rPr>
                <w:rFonts w:ascii="Times New Roman" w:hAnsi="Times New Roman"/>
                <w:sz w:val="24"/>
              </w:rPr>
            </w:pPr>
            <w:r w:rsidRPr="00EA330C">
              <w:rPr>
                <w:rFonts w:ascii="Times New Roman" w:hAnsi="Times New Roman"/>
                <w:sz w:val="24"/>
              </w:rPr>
              <w:t>Общий объем средств, направленных на реализацию финансирования мероприятий подпрограммы 1 составит 66</w:t>
            </w:r>
            <w:r w:rsidR="001063ED" w:rsidRPr="00EA330C">
              <w:rPr>
                <w:rFonts w:ascii="Times New Roman" w:hAnsi="Times New Roman"/>
                <w:sz w:val="24"/>
              </w:rPr>
              <w:t>9</w:t>
            </w:r>
            <w:r w:rsidRPr="00EA330C">
              <w:rPr>
                <w:rFonts w:ascii="Times New Roman" w:hAnsi="Times New Roman"/>
                <w:sz w:val="24"/>
              </w:rPr>
              <w:t xml:space="preserve"> </w:t>
            </w:r>
            <w:r w:rsidR="001063ED" w:rsidRPr="00EA330C">
              <w:rPr>
                <w:rFonts w:ascii="Times New Roman" w:hAnsi="Times New Roman"/>
                <w:sz w:val="24"/>
              </w:rPr>
              <w:t>892</w:t>
            </w:r>
            <w:r w:rsidRPr="00EA330C">
              <w:rPr>
                <w:rFonts w:ascii="Times New Roman" w:hAnsi="Times New Roman"/>
                <w:sz w:val="24"/>
              </w:rPr>
              <w:t>,</w:t>
            </w:r>
            <w:r w:rsidR="001063ED" w:rsidRPr="00EA330C">
              <w:rPr>
                <w:rFonts w:ascii="Times New Roman" w:hAnsi="Times New Roman"/>
                <w:sz w:val="24"/>
              </w:rPr>
              <w:t>556</w:t>
            </w:r>
            <w:r w:rsidRPr="00EA330C">
              <w:rPr>
                <w:rFonts w:ascii="Times New Roman" w:hAnsi="Times New Roman"/>
                <w:sz w:val="24"/>
              </w:rPr>
              <w:t xml:space="preserve"> тыс. руб. </w:t>
            </w:r>
          </w:p>
          <w:p w14:paraId="11FB5BE5" w14:textId="77777777" w:rsidR="00194DAF" w:rsidRPr="00EA330C" w:rsidRDefault="00194DAF" w:rsidP="004372CC">
            <w:pPr>
              <w:rPr>
                <w:rFonts w:ascii="Times New Roman" w:hAnsi="Times New Roman"/>
                <w:sz w:val="24"/>
              </w:rPr>
            </w:pPr>
            <w:r w:rsidRPr="00EA330C">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
          <w:p w14:paraId="73012007" w14:textId="7AA4A2FC" w:rsidR="00194DAF" w:rsidRPr="00EA330C" w:rsidRDefault="00194DAF" w:rsidP="004372CC">
            <w:pPr>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республиканского бюджета Республики Коми                        </w:t>
            </w:r>
            <w:r w:rsidR="00B22D12">
              <w:rPr>
                <w:rFonts w:ascii="Times New Roman" w:hAnsi="Times New Roman"/>
                <w:sz w:val="24"/>
              </w:rPr>
              <w:t>235 318,509</w:t>
            </w:r>
            <w:r w:rsidRPr="00EA330C">
              <w:rPr>
                <w:rFonts w:ascii="Times New Roman" w:hAnsi="Times New Roman"/>
                <w:sz w:val="24"/>
              </w:rPr>
              <w:t xml:space="preserve"> тыс. рублей.</w:t>
            </w:r>
          </w:p>
          <w:p w14:paraId="0D36A375" w14:textId="733E5687" w:rsidR="00194DAF" w:rsidRPr="00EA330C" w:rsidRDefault="00194DAF" w:rsidP="004372CC">
            <w:pPr>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федерального бюджета </w:t>
            </w:r>
            <w:r w:rsidR="00CD56F7">
              <w:rPr>
                <w:rFonts w:ascii="Times New Roman" w:hAnsi="Times New Roman"/>
                <w:sz w:val="24"/>
              </w:rPr>
              <w:t>272 026,102</w:t>
            </w:r>
            <w:r w:rsidR="001063ED" w:rsidRPr="00EA330C">
              <w:rPr>
                <w:rFonts w:ascii="Times New Roman" w:hAnsi="Times New Roman"/>
                <w:sz w:val="24"/>
              </w:rPr>
              <w:t xml:space="preserve"> т</w:t>
            </w:r>
            <w:r w:rsidRPr="00EA330C">
              <w:rPr>
                <w:rFonts w:ascii="Times New Roman" w:hAnsi="Times New Roman"/>
                <w:sz w:val="24"/>
              </w:rPr>
              <w:t>ыс. рублей</w:t>
            </w:r>
          </w:p>
          <w:p w14:paraId="04297D2D" w14:textId="77777777" w:rsidR="00194DAF" w:rsidRPr="00EA330C" w:rsidRDefault="00194DAF" w:rsidP="004372CC">
            <w:pPr>
              <w:autoSpaceDE w:val="0"/>
              <w:autoSpaceDN w:val="0"/>
              <w:adjustRightInd w:val="0"/>
              <w:spacing w:after="120"/>
              <w:jc w:val="both"/>
              <w:rPr>
                <w:rFonts w:ascii="Times New Roman" w:hAnsi="Times New Roman"/>
                <w:sz w:val="24"/>
              </w:rPr>
            </w:pPr>
            <w:r w:rsidRPr="00EA330C">
              <w:rPr>
                <w:rFonts w:ascii="Times New Roman" w:hAnsi="Times New Roman"/>
                <w:sz w:val="24"/>
              </w:rPr>
              <w:t>за счет средств местных бюджетов 1</w:t>
            </w:r>
            <w:r w:rsidR="001063ED" w:rsidRPr="00EA330C">
              <w:rPr>
                <w:rFonts w:ascii="Times New Roman" w:hAnsi="Times New Roman"/>
                <w:sz w:val="24"/>
              </w:rPr>
              <w:t>62</w:t>
            </w:r>
            <w:r w:rsidRPr="00EA330C">
              <w:rPr>
                <w:rFonts w:ascii="Times New Roman" w:hAnsi="Times New Roman"/>
                <w:sz w:val="24"/>
              </w:rPr>
              <w:t xml:space="preserve"> </w:t>
            </w:r>
            <w:r w:rsidR="001063ED" w:rsidRPr="00EA330C">
              <w:rPr>
                <w:rFonts w:ascii="Times New Roman" w:hAnsi="Times New Roman"/>
                <w:sz w:val="24"/>
              </w:rPr>
              <w:t>547</w:t>
            </w:r>
            <w:r w:rsidRPr="00EA330C">
              <w:rPr>
                <w:rFonts w:ascii="Times New Roman" w:hAnsi="Times New Roman"/>
                <w:sz w:val="24"/>
              </w:rPr>
              <w:t>,</w:t>
            </w:r>
            <w:r w:rsidR="001063ED" w:rsidRPr="00EA330C">
              <w:rPr>
                <w:rFonts w:ascii="Times New Roman" w:hAnsi="Times New Roman"/>
                <w:sz w:val="24"/>
              </w:rPr>
              <w:t>945</w:t>
            </w:r>
            <w:r w:rsidRPr="00EA330C">
              <w:rPr>
                <w:rFonts w:ascii="Times New Roman" w:hAnsi="Times New Roman"/>
                <w:sz w:val="24"/>
              </w:rPr>
              <w:t xml:space="preserve"> тыс. рублей</w:t>
            </w:r>
          </w:p>
        </w:tc>
      </w:tr>
      <w:tr w:rsidR="00AF0A81" w:rsidRPr="00EA330C" w14:paraId="384D9AC1" w14:textId="77777777" w:rsidTr="00AF0A81">
        <w:trPr>
          <w:jc w:val="center"/>
        </w:trPr>
        <w:tc>
          <w:tcPr>
            <w:tcW w:w="2718" w:type="dxa"/>
          </w:tcPr>
          <w:p w14:paraId="79F06413"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Ожидаемые результаты </w:t>
            </w:r>
          </w:p>
          <w:p w14:paraId="163C2E15" w14:textId="77777777" w:rsidR="00AF0A81" w:rsidRPr="00EA330C" w:rsidRDefault="00AF0A81" w:rsidP="00AF0A81">
            <w:pPr>
              <w:rPr>
                <w:rFonts w:ascii="Times New Roman" w:hAnsi="Times New Roman"/>
                <w:sz w:val="24"/>
              </w:rPr>
            </w:pPr>
            <w:r w:rsidRPr="00EA330C">
              <w:rPr>
                <w:rFonts w:ascii="Times New Roman" w:hAnsi="Times New Roman"/>
                <w:sz w:val="24"/>
              </w:rPr>
              <w:t>реализации подпрограммы 1</w:t>
            </w:r>
          </w:p>
        </w:tc>
        <w:tc>
          <w:tcPr>
            <w:tcW w:w="7349" w:type="dxa"/>
          </w:tcPr>
          <w:p w14:paraId="1DC094CD" w14:textId="77777777" w:rsidR="00AF0A81" w:rsidRPr="00EA330C" w:rsidRDefault="00194DAF" w:rsidP="00AF0A81">
            <w:pPr>
              <w:pStyle w:val="ConsPlusCell"/>
              <w:jc w:val="both"/>
              <w:rPr>
                <w:rFonts w:ascii="Times New Roman" w:hAnsi="Times New Roman" w:cs="Times New Roman"/>
                <w:sz w:val="24"/>
              </w:rPr>
            </w:pPr>
            <w:bookmarkStart w:id="4" w:name="_Hlk8918618"/>
            <w:r w:rsidRPr="00EA330C">
              <w:rPr>
                <w:rFonts w:ascii="Times New Roman" w:hAnsi="Times New Roman" w:cs="Times New Roman"/>
                <w:sz w:val="24"/>
              </w:rPr>
              <w:t>-</w:t>
            </w:r>
            <w:r w:rsidR="00AF0A81" w:rsidRPr="00EA330C">
              <w:rPr>
                <w:rFonts w:ascii="Times New Roman" w:hAnsi="Times New Roman" w:cs="Times New Roman"/>
                <w:sz w:val="24"/>
              </w:rPr>
              <w:t xml:space="preserve">снизить долю </w:t>
            </w:r>
            <w:r w:rsidRPr="00EA330C">
              <w:rPr>
                <w:rFonts w:ascii="Times New Roman" w:hAnsi="Times New Roman" w:cs="Times New Roman"/>
                <w:sz w:val="24"/>
              </w:rPr>
              <w:t>а</w:t>
            </w:r>
            <w:r w:rsidR="00AF0A81" w:rsidRPr="00EA330C">
              <w:rPr>
                <w:rFonts w:ascii="Times New Roman" w:hAnsi="Times New Roman" w:cs="Times New Roman"/>
                <w:sz w:val="24"/>
              </w:rPr>
              <w:t>варийного жилищного фонда, повысить качество предоставляемых жилищно-коммунальных услуг;</w:t>
            </w:r>
          </w:p>
          <w:p w14:paraId="64B847C3" w14:textId="77777777" w:rsidR="00AF0A81" w:rsidRPr="00EA330C" w:rsidRDefault="0008437C" w:rsidP="00AF0A81">
            <w:pPr>
              <w:jc w:val="both"/>
              <w:rPr>
                <w:rFonts w:ascii="Times New Roman" w:hAnsi="Times New Roman"/>
                <w:sz w:val="24"/>
              </w:rPr>
            </w:pPr>
            <w:r w:rsidRPr="00EA330C">
              <w:rPr>
                <w:rFonts w:ascii="Times New Roman" w:hAnsi="Times New Roman"/>
                <w:sz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49 человек;</w:t>
            </w:r>
          </w:p>
          <w:bookmarkEnd w:id="4"/>
          <w:p w14:paraId="0CA5EE8B"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предоставить 125 земельных участков отдельным категориям граждан с целью жилищного строительства;</w:t>
            </w:r>
          </w:p>
          <w:p w14:paraId="54BCFE6C"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оформить право собственности на 15 муниципальных объектов;</w:t>
            </w:r>
          </w:p>
          <w:p w14:paraId="71794A5A" w14:textId="77777777" w:rsidR="00AF0A81" w:rsidRPr="00EA330C" w:rsidRDefault="00AF0A81" w:rsidP="00AF0A81">
            <w:pPr>
              <w:widowControl w:val="0"/>
              <w:autoSpaceDE w:val="0"/>
              <w:autoSpaceDN w:val="0"/>
              <w:adjustRightInd w:val="0"/>
              <w:jc w:val="both"/>
              <w:rPr>
                <w:rFonts w:ascii="Times New Roman" w:hAnsi="Times New Roman"/>
                <w:sz w:val="24"/>
              </w:rPr>
            </w:pPr>
            <w:r w:rsidRPr="00EA330C">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552645B9" w14:textId="77777777" w:rsidR="00AF0A81" w:rsidRPr="00EA330C" w:rsidRDefault="00AF0A81" w:rsidP="00AF0A81">
            <w:pPr>
              <w:pStyle w:val="ConsPlusNonformat"/>
              <w:widowControl/>
              <w:jc w:val="both"/>
              <w:rPr>
                <w:rFonts w:ascii="Times New Roman" w:hAnsi="Times New Roman" w:cs="Times New Roman"/>
              </w:rPr>
            </w:pPr>
            <w:r w:rsidRPr="00EA330C">
              <w:rPr>
                <w:rFonts w:ascii="Times New Roman" w:hAnsi="Times New Roman" w:cs="Times New Roman"/>
                <w:sz w:val="24"/>
              </w:rPr>
              <w:t xml:space="preserve">-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w:t>
            </w:r>
            <w:r w:rsidRPr="00EA330C">
              <w:rPr>
                <w:rFonts w:ascii="Times New Roman" w:hAnsi="Times New Roman" w:cs="Times New Roman"/>
                <w:sz w:val="24"/>
              </w:rPr>
              <w:lastRenderedPageBreak/>
              <w:t>специализированного жилищного фонда, предоставляемыми по договорам найма специализированных жилых помещений</w:t>
            </w:r>
          </w:p>
        </w:tc>
      </w:tr>
    </w:tbl>
    <w:p w14:paraId="1436C212" w14:textId="77777777" w:rsidR="00AF0A81" w:rsidRPr="00EA330C" w:rsidRDefault="00AF0A81" w:rsidP="00AF0A81">
      <w:pPr>
        <w:jc w:val="center"/>
        <w:rPr>
          <w:rFonts w:ascii="Times New Roman" w:hAnsi="Times New Roman"/>
          <w:sz w:val="24"/>
        </w:rPr>
      </w:pPr>
    </w:p>
    <w:p w14:paraId="13BFEBDB"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I. Характеристика сферы реализации подпрограммы 1,</w:t>
      </w:r>
    </w:p>
    <w:p w14:paraId="44C7F6B1"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описание основных проблем в указанной сфере</w:t>
      </w:r>
    </w:p>
    <w:p w14:paraId="464FBEBD" w14:textId="77777777" w:rsidR="00AF0A81" w:rsidRPr="00EA330C" w:rsidRDefault="00AF0A81" w:rsidP="00846FAD">
      <w:pPr>
        <w:widowControl w:val="0"/>
        <w:autoSpaceDE w:val="0"/>
        <w:autoSpaceDN w:val="0"/>
        <w:adjustRightInd w:val="0"/>
        <w:jc w:val="center"/>
        <w:rPr>
          <w:rFonts w:ascii="Times New Roman" w:hAnsi="Times New Roman"/>
          <w:sz w:val="24"/>
        </w:rPr>
      </w:pPr>
      <w:r w:rsidRPr="00EA330C">
        <w:rPr>
          <w:rFonts w:ascii="Times New Roman" w:hAnsi="Times New Roman"/>
          <w:sz w:val="24"/>
        </w:rPr>
        <w:t>и прогноз ее развития</w:t>
      </w:r>
    </w:p>
    <w:p w14:paraId="7C553BB6" w14:textId="78708928" w:rsidR="0008437C" w:rsidRPr="00EA330C" w:rsidRDefault="006F7826" w:rsidP="00BB14F5">
      <w:pPr>
        <w:widowControl w:val="0"/>
        <w:autoSpaceDE w:val="0"/>
        <w:autoSpaceDN w:val="0"/>
        <w:adjustRightInd w:val="0"/>
        <w:jc w:val="both"/>
        <w:outlineLvl w:val="1"/>
        <w:rPr>
          <w:rFonts w:ascii="Times New Roman" w:hAnsi="Times New Roman"/>
          <w:sz w:val="24"/>
        </w:rPr>
      </w:pPr>
      <w:r>
        <w:rPr>
          <w:rFonts w:ascii="Times New Roman" w:hAnsi="Times New Roman"/>
          <w:sz w:val="24"/>
        </w:rPr>
        <w:t xml:space="preserve">      </w:t>
      </w:r>
      <w:r w:rsidR="00BB14F5">
        <w:rPr>
          <w:rFonts w:ascii="Times New Roman" w:hAnsi="Times New Roman"/>
          <w:sz w:val="24"/>
        </w:rPr>
        <w:t xml:space="preserve">      </w:t>
      </w:r>
      <w:r w:rsidR="0008437C" w:rsidRPr="00EA330C">
        <w:rPr>
          <w:rFonts w:ascii="Times New Roman" w:hAnsi="Times New Roman"/>
          <w:sz w:val="24"/>
        </w:rPr>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их эксплуатации </w:t>
      </w:r>
      <w:r w:rsidR="00BB14F5">
        <w:rPr>
          <w:rFonts w:ascii="Times New Roman" w:hAnsi="Times New Roman"/>
          <w:sz w:val="24"/>
        </w:rPr>
        <w:t xml:space="preserve">до 01 января 2017 г. </w:t>
      </w:r>
      <w:r w:rsidR="0008437C" w:rsidRPr="00EA330C">
        <w:rPr>
          <w:rFonts w:ascii="Times New Roman" w:hAnsi="Times New Roman"/>
          <w:sz w:val="24"/>
        </w:rPr>
        <w:t xml:space="preserve">составляет 809,1 </w:t>
      </w:r>
      <w:proofErr w:type="spellStart"/>
      <w:r w:rsidR="0008437C" w:rsidRPr="00EA330C">
        <w:rPr>
          <w:rFonts w:ascii="Times New Roman" w:hAnsi="Times New Roman"/>
          <w:sz w:val="24"/>
        </w:rPr>
        <w:t>кв.м</w:t>
      </w:r>
      <w:proofErr w:type="spellEnd"/>
      <w:r w:rsidR="0008437C" w:rsidRPr="00EA330C">
        <w:rPr>
          <w:rFonts w:ascii="Times New Roman" w:hAnsi="Times New Roman"/>
          <w:sz w:val="24"/>
        </w:rPr>
        <w:t xml:space="preserve">. В данном жилфонде проживает 18 семей (49 человек).  </w:t>
      </w:r>
    </w:p>
    <w:p w14:paraId="6CE0BA43"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w:t>
      </w:r>
      <w:proofErr w:type="spellStart"/>
      <w:r w:rsidRPr="00EA330C">
        <w:rPr>
          <w:rFonts w:ascii="Times New Roman" w:hAnsi="Times New Roman"/>
          <w:sz w:val="24"/>
        </w:rPr>
        <w:t>Емва</w:t>
      </w:r>
      <w:proofErr w:type="spellEnd"/>
      <w:r w:rsidRPr="00EA330C">
        <w:rPr>
          <w:rFonts w:ascii="Times New Roman" w:hAnsi="Times New Roman"/>
          <w:sz w:val="24"/>
        </w:rPr>
        <w:t>, и других населенных пунктов Княжпогостского района.</w:t>
      </w:r>
    </w:p>
    <w:p w14:paraId="04569401"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14:paraId="0878A0FD"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14:paraId="16C4CD59"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Разработка Программы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14:paraId="17069518"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14:paraId="72927150"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ab/>
        <w:t xml:space="preserve">Мероприятия 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14:paraId="771201B8" w14:textId="77777777" w:rsidR="0008437C" w:rsidRPr="00EA330C" w:rsidRDefault="0008437C"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 xml:space="preserve">            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p w14:paraId="08D8F332" w14:textId="77777777" w:rsidR="00AF0A81" w:rsidRPr="00EA330C" w:rsidRDefault="00AF0A81" w:rsidP="00BB14F5">
      <w:pPr>
        <w:widowControl w:val="0"/>
        <w:autoSpaceDE w:val="0"/>
        <w:autoSpaceDN w:val="0"/>
        <w:adjustRightInd w:val="0"/>
        <w:jc w:val="both"/>
        <w:outlineLvl w:val="1"/>
        <w:rPr>
          <w:rFonts w:ascii="Times New Roman" w:hAnsi="Times New Roman"/>
          <w:sz w:val="24"/>
        </w:rPr>
      </w:pPr>
      <w:r w:rsidRPr="00EA330C">
        <w:rPr>
          <w:rFonts w:ascii="Times New Roman" w:hAnsi="Times New Roman"/>
          <w:sz w:val="24"/>
        </w:rPr>
        <w:t xml:space="preserve">                      </w:t>
      </w:r>
    </w:p>
    <w:p w14:paraId="05F688AE" w14:textId="77777777" w:rsidR="00AF0A81" w:rsidRPr="00EA330C" w:rsidRDefault="00AF0A81" w:rsidP="00AF0A81">
      <w:pPr>
        <w:numPr>
          <w:ilvl w:val="0"/>
          <w:numId w:val="13"/>
        </w:numPr>
        <w:spacing w:before="240"/>
        <w:ind w:left="0" w:firstLine="0"/>
        <w:jc w:val="both"/>
        <w:rPr>
          <w:rFonts w:ascii="Times New Roman" w:hAnsi="Times New Roman"/>
          <w:sz w:val="24"/>
        </w:rPr>
      </w:pPr>
      <w:r w:rsidRPr="00EA330C">
        <w:rPr>
          <w:rFonts w:ascii="Times New Roman" w:hAnsi="Times New Roman"/>
          <w:sz w:val="24"/>
        </w:rPr>
        <w:t>Степень износа жилищного фонда МР «Княжпогостский» характеризуется следующими показателями:</w:t>
      </w:r>
    </w:p>
    <w:p w14:paraId="5DE62193"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- 43,9 -  жилищного фонда имеет минимальный износ ( от 0 до 30%);</w:t>
      </w:r>
    </w:p>
    <w:p w14:paraId="60A2DE3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- 24,7- жилищного фонда  имеет износ от 31 до 65%, требующий ремонта  либо реконструкции;  </w:t>
      </w:r>
    </w:p>
    <w:p w14:paraId="6334C23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14:paraId="7A0AD18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- 15,9 % жилищного фонда  имеет критическую  степень износа (свыше 70%).</w:t>
      </w:r>
    </w:p>
    <w:p w14:paraId="0C1602D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14:paraId="4376B15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14:paraId="3B7D3C67"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14:paraId="4E831C4D"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lastRenderedPageBreak/>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14:paraId="16E18A7F"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14:paraId="658AD96A"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14:paraId="1AC3A8F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14:paraId="5F354C4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
    <w:p w14:paraId="1ABBAC5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14:paraId="2CCE4A36" w14:textId="77777777" w:rsidR="00AF0A81" w:rsidRPr="00EA330C" w:rsidRDefault="00AF0A81" w:rsidP="00AF0A81">
      <w:pPr>
        <w:numPr>
          <w:ilvl w:val="0"/>
          <w:numId w:val="10"/>
        </w:numPr>
        <w:spacing w:before="240"/>
        <w:ind w:left="0" w:firstLine="0"/>
        <w:jc w:val="both"/>
        <w:rPr>
          <w:rFonts w:ascii="Times New Roman" w:hAnsi="Times New Roman"/>
          <w:sz w:val="24"/>
        </w:rPr>
      </w:pPr>
      <w:r w:rsidRPr="00EA330C">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14:paraId="0101C899"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14:paraId="3C7933EE"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14:paraId="10C9FA98" w14:textId="77777777" w:rsidR="00AF0A81" w:rsidRPr="00EA330C" w:rsidRDefault="00AF0A81" w:rsidP="00AF0A81">
      <w:pPr>
        <w:spacing w:before="120"/>
        <w:ind w:firstLine="709"/>
        <w:jc w:val="both"/>
        <w:rPr>
          <w:rFonts w:ascii="Times New Roman" w:hAnsi="Times New Roman"/>
          <w:sz w:val="24"/>
        </w:rPr>
      </w:pPr>
      <w:r w:rsidRPr="00EA330C">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 муниципальными объектами:</w:t>
      </w:r>
    </w:p>
    <w:p w14:paraId="2F9F62F3" w14:textId="77777777" w:rsidR="00AF0A81" w:rsidRPr="00EA330C" w:rsidRDefault="00AF0A81" w:rsidP="00563B34">
      <w:pPr>
        <w:pStyle w:val="afe"/>
        <w:numPr>
          <w:ilvl w:val="0"/>
          <w:numId w:val="22"/>
        </w:numPr>
        <w:rPr>
          <w:rFonts w:ascii="Times New Roman" w:hAnsi="Times New Roman"/>
          <w:sz w:val="24"/>
        </w:rPr>
      </w:pPr>
      <w:r w:rsidRPr="00EA330C">
        <w:rPr>
          <w:rFonts w:ascii="Times New Roman" w:hAnsi="Times New Roman"/>
          <w:sz w:val="24"/>
        </w:rPr>
        <w:t xml:space="preserve">ДШИ в г. </w:t>
      </w:r>
      <w:proofErr w:type="spellStart"/>
      <w:r w:rsidRPr="00EA330C">
        <w:rPr>
          <w:rFonts w:ascii="Times New Roman" w:hAnsi="Times New Roman"/>
          <w:sz w:val="24"/>
        </w:rPr>
        <w:t>Емва</w:t>
      </w:r>
      <w:proofErr w:type="spellEnd"/>
    </w:p>
    <w:p w14:paraId="10A3D3EE" w14:textId="77777777" w:rsidR="00AF0A81" w:rsidRPr="00EA330C" w:rsidRDefault="00AF0A81" w:rsidP="00563B34">
      <w:pPr>
        <w:pStyle w:val="afe"/>
        <w:numPr>
          <w:ilvl w:val="0"/>
          <w:numId w:val="22"/>
        </w:numPr>
        <w:rPr>
          <w:rFonts w:ascii="Times New Roman" w:hAnsi="Times New Roman"/>
          <w:sz w:val="24"/>
        </w:rPr>
      </w:pPr>
      <w:r w:rsidRPr="00EA330C">
        <w:rPr>
          <w:rFonts w:ascii="Times New Roman" w:hAnsi="Times New Roman"/>
          <w:sz w:val="24"/>
        </w:rPr>
        <w:t xml:space="preserve">Гаражи по ул. Дзержинского в </w:t>
      </w:r>
      <w:proofErr w:type="spellStart"/>
      <w:r w:rsidRPr="00EA330C">
        <w:rPr>
          <w:rFonts w:ascii="Times New Roman" w:hAnsi="Times New Roman"/>
          <w:sz w:val="24"/>
        </w:rPr>
        <w:t>г.Емва</w:t>
      </w:r>
      <w:proofErr w:type="spellEnd"/>
    </w:p>
    <w:p w14:paraId="78060828"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пст</w:t>
      </w:r>
      <w:proofErr w:type="spellEnd"/>
      <w:r w:rsidRPr="00EA330C">
        <w:rPr>
          <w:rFonts w:ascii="Times New Roman" w:hAnsi="Times New Roman"/>
          <w:sz w:val="24"/>
        </w:rPr>
        <w:t>. Тракт</w:t>
      </w:r>
    </w:p>
    <w:p w14:paraId="1A73D74D"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Магазин в </w:t>
      </w:r>
      <w:proofErr w:type="spellStart"/>
      <w:r w:rsidRPr="00EA330C">
        <w:rPr>
          <w:rFonts w:ascii="Times New Roman" w:hAnsi="Times New Roman"/>
          <w:sz w:val="24"/>
        </w:rPr>
        <w:t>пст</w:t>
      </w:r>
      <w:proofErr w:type="spellEnd"/>
      <w:r w:rsidRPr="00EA330C">
        <w:rPr>
          <w:rFonts w:ascii="Times New Roman" w:hAnsi="Times New Roman"/>
          <w:sz w:val="24"/>
        </w:rPr>
        <w:t>. Тракт</w:t>
      </w:r>
    </w:p>
    <w:p w14:paraId="691766AF"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Объект незавершенного строительства (поликлиника) в г. </w:t>
      </w:r>
      <w:proofErr w:type="spellStart"/>
      <w:r w:rsidRPr="00EA330C">
        <w:rPr>
          <w:rFonts w:ascii="Times New Roman" w:hAnsi="Times New Roman"/>
          <w:sz w:val="24"/>
        </w:rPr>
        <w:t>Емва</w:t>
      </w:r>
      <w:proofErr w:type="spellEnd"/>
    </w:p>
    <w:p w14:paraId="41CB2CE1"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Ж/д тупик в г. </w:t>
      </w:r>
      <w:proofErr w:type="spellStart"/>
      <w:r w:rsidRPr="00EA330C">
        <w:rPr>
          <w:rFonts w:ascii="Times New Roman" w:hAnsi="Times New Roman"/>
          <w:sz w:val="24"/>
        </w:rPr>
        <w:t>Емва</w:t>
      </w:r>
      <w:proofErr w:type="spellEnd"/>
    </w:p>
    <w:p w14:paraId="2A857D65"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Спортплощадка (уличные тренажеры) в г. </w:t>
      </w:r>
      <w:proofErr w:type="spellStart"/>
      <w:r w:rsidRPr="00EA330C">
        <w:rPr>
          <w:rFonts w:ascii="Times New Roman" w:hAnsi="Times New Roman"/>
          <w:sz w:val="24"/>
        </w:rPr>
        <w:t>Емва</w:t>
      </w:r>
      <w:proofErr w:type="spellEnd"/>
    </w:p>
    <w:p w14:paraId="5E28545F"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Бывший пост ГАИ в г. </w:t>
      </w:r>
      <w:proofErr w:type="spellStart"/>
      <w:r w:rsidRPr="00EA330C">
        <w:rPr>
          <w:rFonts w:ascii="Times New Roman" w:hAnsi="Times New Roman"/>
          <w:sz w:val="24"/>
        </w:rPr>
        <w:t>Емва</w:t>
      </w:r>
      <w:proofErr w:type="spellEnd"/>
      <w:r w:rsidRPr="00EA330C">
        <w:rPr>
          <w:rFonts w:ascii="Times New Roman" w:hAnsi="Times New Roman"/>
          <w:sz w:val="24"/>
        </w:rPr>
        <w:t>, ул. Дорожная</w:t>
      </w:r>
    </w:p>
    <w:p w14:paraId="4C39A1B1"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Магазин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59FCF3B1"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Дом культуры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581DB8D2"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Школа в </w:t>
      </w:r>
      <w:proofErr w:type="spellStart"/>
      <w:r w:rsidRPr="00EA330C">
        <w:rPr>
          <w:rFonts w:ascii="Times New Roman" w:hAnsi="Times New Roman"/>
          <w:sz w:val="24"/>
        </w:rPr>
        <w:t>пст</w:t>
      </w:r>
      <w:proofErr w:type="spellEnd"/>
      <w:r w:rsidRPr="00EA330C">
        <w:rPr>
          <w:rFonts w:ascii="Times New Roman" w:hAnsi="Times New Roman"/>
          <w:sz w:val="24"/>
        </w:rPr>
        <w:t>. Ляли</w:t>
      </w:r>
    </w:p>
    <w:p w14:paraId="0748433C"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 xml:space="preserve">Бывший пост ГАИ в г. </w:t>
      </w:r>
      <w:proofErr w:type="spellStart"/>
      <w:r w:rsidRPr="00EA330C">
        <w:rPr>
          <w:rFonts w:ascii="Times New Roman" w:hAnsi="Times New Roman"/>
          <w:sz w:val="24"/>
        </w:rPr>
        <w:t>Емва</w:t>
      </w:r>
      <w:proofErr w:type="spellEnd"/>
      <w:r w:rsidRPr="00EA330C">
        <w:rPr>
          <w:rFonts w:ascii="Times New Roman" w:hAnsi="Times New Roman"/>
          <w:sz w:val="24"/>
        </w:rPr>
        <w:t>, Магистральный проезд</w:t>
      </w:r>
    </w:p>
    <w:p w14:paraId="7A47FA55" w14:textId="77777777" w:rsidR="00AF0A81" w:rsidRPr="00EA330C" w:rsidRDefault="00AF0A81" w:rsidP="00563B34">
      <w:pPr>
        <w:numPr>
          <w:ilvl w:val="0"/>
          <w:numId w:val="22"/>
        </w:numPr>
        <w:rPr>
          <w:rFonts w:ascii="Times New Roman" w:hAnsi="Times New Roman"/>
          <w:sz w:val="24"/>
        </w:rPr>
      </w:pPr>
      <w:r w:rsidRPr="00EA330C">
        <w:rPr>
          <w:rFonts w:ascii="Times New Roman" w:hAnsi="Times New Roman"/>
          <w:sz w:val="24"/>
        </w:rPr>
        <w:t>27 земельных участков под МКД</w:t>
      </w:r>
    </w:p>
    <w:p w14:paraId="365B8F28" w14:textId="77777777" w:rsidR="00AF0A81" w:rsidRPr="00EA330C" w:rsidRDefault="00AF0A81" w:rsidP="00AF0A81">
      <w:pPr>
        <w:ind w:left="720"/>
        <w:rPr>
          <w:rFonts w:ascii="Times New Roman" w:hAnsi="Times New Roman"/>
          <w:sz w:val="24"/>
        </w:rPr>
      </w:pPr>
    </w:p>
    <w:p w14:paraId="718FCA2B" w14:textId="77777777" w:rsidR="00563B34" w:rsidRPr="00EA330C" w:rsidRDefault="00563B34" w:rsidP="00563B34">
      <w:pPr>
        <w:ind w:left="720"/>
        <w:rPr>
          <w:rFonts w:ascii="Times New Roman" w:hAnsi="Times New Roman"/>
          <w:sz w:val="24"/>
        </w:rPr>
      </w:pPr>
      <w:r w:rsidRPr="00EA330C">
        <w:rPr>
          <w:rFonts w:ascii="Times New Roman" w:hAnsi="Times New Roman"/>
          <w:sz w:val="24"/>
        </w:rPr>
        <w:t>в 2017 году :</w:t>
      </w:r>
    </w:p>
    <w:p w14:paraId="344BCF41"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Здание пожарного депо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Иоссер</w:t>
      </w:r>
      <w:proofErr w:type="spellEnd"/>
    </w:p>
    <w:p w14:paraId="5B5ABF5D"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Дом культуры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Иоссер</w:t>
      </w:r>
      <w:proofErr w:type="spellEnd"/>
    </w:p>
    <w:p w14:paraId="436C28F4"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под строительство социо-культурного центра </w:t>
      </w:r>
      <w:proofErr w:type="spellStart"/>
      <w:r w:rsidRPr="00EA330C">
        <w:rPr>
          <w:rFonts w:ascii="Times New Roman" w:hAnsi="Times New Roman"/>
          <w:sz w:val="24"/>
        </w:rPr>
        <w:t>пст</w:t>
      </w:r>
      <w:proofErr w:type="spellEnd"/>
      <w:r w:rsidRPr="00EA330C">
        <w:rPr>
          <w:rFonts w:ascii="Times New Roman" w:hAnsi="Times New Roman"/>
          <w:sz w:val="24"/>
        </w:rPr>
        <w:t>. Чиньяворык</w:t>
      </w:r>
    </w:p>
    <w:p w14:paraId="276BEE23"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гараж в </w:t>
      </w:r>
      <w:proofErr w:type="spellStart"/>
      <w:r w:rsidRPr="00EA330C">
        <w:rPr>
          <w:rFonts w:ascii="Times New Roman" w:hAnsi="Times New Roman"/>
          <w:sz w:val="24"/>
        </w:rPr>
        <w:t>г.Емва</w:t>
      </w:r>
      <w:proofErr w:type="spellEnd"/>
      <w:r w:rsidRPr="00EA330C">
        <w:rPr>
          <w:rFonts w:ascii="Times New Roman" w:hAnsi="Times New Roman"/>
          <w:sz w:val="24"/>
        </w:rPr>
        <w:t>, ул. Гущина,7</w:t>
      </w:r>
    </w:p>
    <w:p w14:paraId="729B71DB"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склад в </w:t>
      </w:r>
      <w:proofErr w:type="spellStart"/>
      <w:r w:rsidRPr="00EA330C">
        <w:rPr>
          <w:rFonts w:ascii="Times New Roman" w:hAnsi="Times New Roman"/>
          <w:sz w:val="24"/>
        </w:rPr>
        <w:t>г.Емва</w:t>
      </w:r>
      <w:proofErr w:type="spellEnd"/>
      <w:r w:rsidRPr="00EA330C">
        <w:rPr>
          <w:rFonts w:ascii="Times New Roman" w:hAnsi="Times New Roman"/>
          <w:sz w:val="24"/>
        </w:rPr>
        <w:t>, ул. Сенюкова,56</w:t>
      </w:r>
    </w:p>
    <w:p w14:paraId="506BC0CA"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столовая в п. </w:t>
      </w:r>
      <w:proofErr w:type="spellStart"/>
      <w:r w:rsidRPr="00EA330C">
        <w:rPr>
          <w:rFonts w:ascii="Times New Roman" w:hAnsi="Times New Roman"/>
          <w:sz w:val="24"/>
        </w:rPr>
        <w:t>Синдор</w:t>
      </w:r>
      <w:proofErr w:type="spellEnd"/>
    </w:p>
    <w:p w14:paraId="50CFE451"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котельная в </w:t>
      </w:r>
      <w:proofErr w:type="spellStart"/>
      <w:r w:rsidRPr="00EA330C">
        <w:rPr>
          <w:rFonts w:ascii="Times New Roman" w:hAnsi="Times New Roman"/>
          <w:sz w:val="24"/>
        </w:rPr>
        <w:t>м.Ачим</w:t>
      </w:r>
      <w:proofErr w:type="spellEnd"/>
    </w:p>
    <w:p w14:paraId="5276D695"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гараж в </w:t>
      </w:r>
      <w:proofErr w:type="spellStart"/>
      <w:r w:rsidRPr="00EA330C">
        <w:rPr>
          <w:rFonts w:ascii="Times New Roman" w:hAnsi="Times New Roman"/>
          <w:sz w:val="24"/>
        </w:rPr>
        <w:t>м.Ачим</w:t>
      </w:r>
      <w:proofErr w:type="spellEnd"/>
    </w:p>
    <w:p w14:paraId="34130632" w14:textId="77777777" w:rsidR="00563B34" w:rsidRPr="00EA330C" w:rsidRDefault="00563B34" w:rsidP="00563B34">
      <w:pPr>
        <w:pStyle w:val="afe"/>
        <w:numPr>
          <w:ilvl w:val="0"/>
          <w:numId w:val="23"/>
        </w:numPr>
        <w:rPr>
          <w:rFonts w:ascii="Times New Roman" w:hAnsi="Times New Roman"/>
          <w:sz w:val="24"/>
        </w:rPr>
      </w:pPr>
      <w:proofErr w:type="spellStart"/>
      <w:r w:rsidRPr="00EA330C">
        <w:rPr>
          <w:rFonts w:ascii="Times New Roman" w:hAnsi="Times New Roman"/>
          <w:sz w:val="24"/>
        </w:rPr>
        <w:t>г.Емва</w:t>
      </w:r>
      <w:proofErr w:type="spellEnd"/>
      <w:r w:rsidRPr="00EA330C">
        <w:rPr>
          <w:rFonts w:ascii="Times New Roman" w:hAnsi="Times New Roman"/>
          <w:sz w:val="24"/>
        </w:rPr>
        <w:t>, ул. Коммунистическая,7</w:t>
      </w:r>
    </w:p>
    <w:p w14:paraId="58E16D80" w14:textId="77777777" w:rsidR="00563B34" w:rsidRPr="00EA330C" w:rsidRDefault="00563B34" w:rsidP="00563B34">
      <w:pPr>
        <w:pStyle w:val="afe"/>
        <w:numPr>
          <w:ilvl w:val="0"/>
          <w:numId w:val="23"/>
        </w:numPr>
        <w:rPr>
          <w:rFonts w:ascii="Times New Roman" w:hAnsi="Times New Roman"/>
          <w:sz w:val="24"/>
        </w:rPr>
      </w:pPr>
      <w:proofErr w:type="spellStart"/>
      <w:r w:rsidRPr="00EA330C">
        <w:rPr>
          <w:rFonts w:ascii="Times New Roman" w:hAnsi="Times New Roman"/>
          <w:sz w:val="24"/>
        </w:rPr>
        <w:t>г.Емва</w:t>
      </w:r>
      <w:proofErr w:type="spellEnd"/>
      <w:r w:rsidRPr="00EA330C">
        <w:rPr>
          <w:rFonts w:ascii="Times New Roman" w:hAnsi="Times New Roman"/>
          <w:sz w:val="24"/>
        </w:rPr>
        <w:t>, ул. Коммунистическая,9</w:t>
      </w:r>
    </w:p>
    <w:p w14:paraId="5B32B053"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с.Княжпогост</w:t>
      </w:r>
      <w:proofErr w:type="spellEnd"/>
    </w:p>
    <w:p w14:paraId="42A33E6A"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п.Мещура</w:t>
      </w:r>
      <w:proofErr w:type="spellEnd"/>
    </w:p>
    <w:p w14:paraId="0B9E2F52"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с.Серегово</w:t>
      </w:r>
      <w:proofErr w:type="spellEnd"/>
    </w:p>
    <w:p w14:paraId="4E8A02DA"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ДК в </w:t>
      </w:r>
      <w:proofErr w:type="spellStart"/>
      <w:r w:rsidRPr="00EA330C">
        <w:rPr>
          <w:rFonts w:ascii="Times New Roman" w:hAnsi="Times New Roman"/>
          <w:sz w:val="24"/>
        </w:rPr>
        <w:t>с.Турья</w:t>
      </w:r>
      <w:proofErr w:type="spellEnd"/>
    </w:p>
    <w:p w14:paraId="1F9C4987"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музей в </w:t>
      </w:r>
      <w:proofErr w:type="spellStart"/>
      <w:r w:rsidRPr="00EA330C">
        <w:rPr>
          <w:rFonts w:ascii="Times New Roman" w:hAnsi="Times New Roman"/>
          <w:sz w:val="24"/>
        </w:rPr>
        <w:t>с.Турья</w:t>
      </w:r>
      <w:proofErr w:type="spellEnd"/>
    </w:p>
    <w:p w14:paraId="49BD7BD6"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 xml:space="preserve">газопровод в </w:t>
      </w:r>
      <w:proofErr w:type="spellStart"/>
      <w:r w:rsidRPr="00EA330C">
        <w:rPr>
          <w:rFonts w:ascii="Times New Roman" w:hAnsi="Times New Roman"/>
          <w:sz w:val="24"/>
        </w:rPr>
        <w:t>г.Емва</w:t>
      </w:r>
      <w:proofErr w:type="spellEnd"/>
      <w:r w:rsidRPr="00EA330C">
        <w:rPr>
          <w:rFonts w:ascii="Times New Roman" w:hAnsi="Times New Roman"/>
          <w:sz w:val="24"/>
        </w:rPr>
        <w:t xml:space="preserve"> (частично)</w:t>
      </w:r>
    </w:p>
    <w:p w14:paraId="054498A3" w14:textId="77777777" w:rsidR="00563B34" w:rsidRPr="00EA330C" w:rsidRDefault="00563B34" w:rsidP="00563B34">
      <w:pPr>
        <w:pStyle w:val="afe"/>
        <w:numPr>
          <w:ilvl w:val="0"/>
          <w:numId w:val="23"/>
        </w:numPr>
        <w:rPr>
          <w:rFonts w:ascii="Times New Roman" w:hAnsi="Times New Roman"/>
          <w:sz w:val="24"/>
        </w:rPr>
      </w:pPr>
      <w:r w:rsidRPr="00EA330C">
        <w:rPr>
          <w:rFonts w:ascii="Times New Roman" w:hAnsi="Times New Roman"/>
          <w:sz w:val="24"/>
        </w:rPr>
        <w:t>33 з/у под МКД</w:t>
      </w:r>
    </w:p>
    <w:p w14:paraId="33A05B2A" w14:textId="77777777" w:rsidR="0090489F" w:rsidRPr="00EA330C" w:rsidRDefault="0090489F" w:rsidP="0090489F">
      <w:pPr>
        <w:spacing w:before="120"/>
        <w:ind w:firstLine="709"/>
        <w:rPr>
          <w:rFonts w:ascii="Times New Roman" w:hAnsi="Times New Roman"/>
          <w:sz w:val="24"/>
        </w:rPr>
      </w:pPr>
      <w:r w:rsidRPr="00EA330C">
        <w:rPr>
          <w:rFonts w:ascii="Times New Roman" w:hAnsi="Times New Roman"/>
          <w:sz w:val="24"/>
        </w:rPr>
        <w:t>В 2018 году:</w:t>
      </w:r>
    </w:p>
    <w:p w14:paraId="29D62BB5" w14:textId="77777777" w:rsidR="0090489F" w:rsidRPr="00EA330C" w:rsidRDefault="0090489F" w:rsidP="00A01F60">
      <w:pPr>
        <w:numPr>
          <w:ilvl w:val="0"/>
          <w:numId w:val="28"/>
        </w:numPr>
        <w:rPr>
          <w:rFonts w:ascii="Times New Roman" w:hAnsi="Times New Roman"/>
          <w:sz w:val="24"/>
        </w:rPr>
      </w:pPr>
      <w:r w:rsidRPr="00EA330C">
        <w:rPr>
          <w:rFonts w:ascii="Times New Roman" w:hAnsi="Times New Roman"/>
          <w:sz w:val="24"/>
        </w:rPr>
        <w:t>здание АМР «Княжпогостский»</w:t>
      </w:r>
    </w:p>
    <w:p w14:paraId="1857833E" w14:textId="77777777" w:rsidR="0090489F" w:rsidRPr="00EA330C" w:rsidRDefault="0090489F" w:rsidP="00A01F60">
      <w:pPr>
        <w:numPr>
          <w:ilvl w:val="0"/>
          <w:numId w:val="28"/>
        </w:numPr>
        <w:rPr>
          <w:rFonts w:ascii="Times New Roman" w:hAnsi="Times New Roman"/>
          <w:sz w:val="24"/>
        </w:rPr>
      </w:pPr>
      <w:r w:rsidRPr="00EA330C">
        <w:rPr>
          <w:rFonts w:ascii="Times New Roman" w:hAnsi="Times New Roman"/>
          <w:sz w:val="24"/>
        </w:rPr>
        <w:t xml:space="preserve">железнодорожный тупик, ул. </w:t>
      </w:r>
      <w:proofErr w:type="spellStart"/>
      <w:r w:rsidRPr="00EA330C">
        <w:rPr>
          <w:rFonts w:ascii="Times New Roman" w:hAnsi="Times New Roman"/>
          <w:sz w:val="24"/>
        </w:rPr>
        <w:t>Сенюкова</w:t>
      </w:r>
      <w:proofErr w:type="spellEnd"/>
    </w:p>
    <w:p w14:paraId="705295BF" w14:textId="77777777" w:rsidR="0090489F" w:rsidRPr="00EA330C" w:rsidRDefault="0090489F" w:rsidP="00A01F60">
      <w:pPr>
        <w:numPr>
          <w:ilvl w:val="0"/>
          <w:numId w:val="28"/>
        </w:numPr>
        <w:rPr>
          <w:rFonts w:ascii="Times New Roman" w:hAnsi="Times New Roman"/>
          <w:sz w:val="24"/>
        </w:rPr>
      </w:pPr>
      <w:r w:rsidRPr="00EA330C">
        <w:rPr>
          <w:rFonts w:ascii="Times New Roman" w:hAnsi="Times New Roman"/>
          <w:sz w:val="24"/>
        </w:rPr>
        <w:t xml:space="preserve">газопровод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(частично)</w:t>
      </w:r>
    </w:p>
    <w:p w14:paraId="2B47B161" w14:textId="77777777" w:rsidR="0090489F" w:rsidRPr="00EA330C" w:rsidRDefault="0090489F" w:rsidP="00A01F60">
      <w:pPr>
        <w:numPr>
          <w:ilvl w:val="0"/>
          <w:numId w:val="28"/>
        </w:numPr>
        <w:rPr>
          <w:rFonts w:ascii="Times New Roman" w:hAnsi="Times New Roman"/>
          <w:sz w:val="24"/>
        </w:rPr>
      </w:pPr>
      <w:r w:rsidRPr="00EA330C">
        <w:rPr>
          <w:rFonts w:ascii="Times New Roman" w:hAnsi="Times New Roman"/>
          <w:sz w:val="24"/>
        </w:rPr>
        <w:t>5 автомобильных дорог общего пользования</w:t>
      </w:r>
    </w:p>
    <w:p w14:paraId="786CACC7" w14:textId="77777777" w:rsidR="0090489F" w:rsidRPr="00EA330C" w:rsidRDefault="0090489F" w:rsidP="0090489F">
      <w:pPr>
        <w:ind w:left="1069"/>
        <w:rPr>
          <w:rFonts w:ascii="Times New Roman" w:hAnsi="Times New Roman"/>
          <w:sz w:val="24"/>
        </w:rPr>
      </w:pPr>
    </w:p>
    <w:p w14:paraId="7C2D46A0" w14:textId="77777777" w:rsidR="0090489F" w:rsidRPr="00EA330C" w:rsidRDefault="0090489F" w:rsidP="0090489F">
      <w:pPr>
        <w:ind w:firstLine="709"/>
        <w:jc w:val="both"/>
        <w:rPr>
          <w:rFonts w:ascii="Times New Roman" w:hAnsi="Times New Roman"/>
          <w:sz w:val="24"/>
        </w:rPr>
      </w:pPr>
      <w:r w:rsidRPr="00EA330C">
        <w:rPr>
          <w:rFonts w:ascii="Times New Roman" w:hAnsi="Times New Roman"/>
          <w:sz w:val="24"/>
        </w:rPr>
        <w:t xml:space="preserve">Администрацией  МР «Княжпогостский» была проведена паспортизация муниципального объекта: </w:t>
      </w:r>
    </w:p>
    <w:p w14:paraId="6FFB5D89" w14:textId="77777777" w:rsidR="0090489F" w:rsidRPr="00EA330C" w:rsidRDefault="0090489F" w:rsidP="0090489F">
      <w:pPr>
        <w:ind w:firstLine="709"/>
        <w:jc w:val="both"/>
        <w:rPr>
          <w:rFonts w:ascii="Times New Roman" w:hAnsi="Times New Roman"/>
          <w:sz w:val="24"/>
        </w:rPr>
      </w:pPr>
      <w:r w:rsidRPr="00EA330C">
        <w:rPr>
          <w:rFonts w:ascii="Times New Roman" w:hAnsi="Times New Roman"/>
          <w:sz w:val="24"/>
        </w:rPr>
        <w:t xml:space="preserve"> в 2017 году – 4 объекта</w:t>
      </w:r>
    </w:p>
    <w:p w14:paraId="194042E3" w14:textId="77777777" w:rsidR="0090489F" w:rsidRPr="00EA330C" w:rsidRDefault="0090489F" w:rsidP="0090489F">
      <w:pPr>
        <w:ind w:firstLine="709"/>
        <w:jc w:val="both"/>
        <w:rPr>
          <w:rFonts w:ascii="Times New Roman" w:hAnsi="Times New Roman"/>
          <w:sz w:val="24"/>
        </w:rPr>
      </w:pPr>
      <w:r w:rsidRPr="00EA330C">
        <w:rPr>
          <w:rFonts w:ascii="Times New Roman" w:hAnsi="Times New Roman"/>
          <w:sz w:val="24"/>
        </w:rPr>
        <w:t xml:space="preserve">  1.  объект Коммунистическая,11 (2 объекта)</w:t>
      </w:r>
    </w:p>
    <w:p w14:paraId="5152CA84" w14:textId="77777777" w:rsidR="0090489F" w:rsidRPr="00EA330C" w:rsidRDefault="0090489F" w:rsidP="0090489F">
      <w:pPr>
        <w:jc w:val="both"/>
        <w:rPr>
          <w:rFonts w:ascii="Times New Roman" w:hAnsi="Times New Roman"/>
          <w:sz w:val="24"/>
        </w:rPr>
      </w:pPr>
      <w:r w:rsidRPr="00EA330C">
        <w:rPr>
          <w:rFonts w:ascii="Times New Roman" w:hAnsi="Times New Roman"/>
          <w:sz w:val="24"/>
        </w:rPr>
        <w:t xml:space="preserve">             </w:t>
      </w:r>
      <w:r w:rsidR="00F26835" w:rsidRPr="00EA330C">
        <w:rPr>
          <w:rFonts w:ascii="Times New Roman" w:hAnsi="Times New Roman"/>
          <w:sz w:val="24"/>
        </w:rPr>
        <w:t xml:space="preserve"> </w:t>
      </w:r>
      <w:r w:rsidRPr="00EA330C">
        <w:rPr>
          <w:rFonts w:ascii="Times New Roman" w:hAnsi="Times New Roman"/>
          <w:sz w:val="24"/>
        </w:rPr>
        <w:t>2. Первомайская, 26 (2 объекта)</w:t>
      </w:r>
    </w:p>
    <w:p w14:paraId="703011CD" w14:textId="77777777" w:rsidR="0090489F" w:rsidRPr="00EA330C" w:rsidRDefault="0090489F" w:rsidP="0090489F">
      <w:pPr>
        <w:jc w:val="both"/>
        <w:rPr>
          <w:rFonts w:ascii="Times New Roman" w:hAnsi="Times New Roman"/>
          <w:sz w:val="24"/>
        </w:rPr>
      </w:pPr>
      <w:r w:rsidRPr="00EA330C">
        <w:rPr>
          <w:rFonts w:ascii="Times New Roman" w:hAnsi="Times New Roman"/>
          <w:sz w:val="24"/>
        </w:rPr>
        <w:t xml:space="preserve">              3. подъезд к переправе </w:t>
      </w:r>
      <w:proofErr w:type="spellStart"/>
      <w:r w:rsidRPr="00EA330C">
        <w:rPr>
          <w:rFonts w:ascii="Times New Roman" w:hAnsi="Times New Roman"/>
          <w:sz w:val="24"/>
        </w:rPr>
        <w:t>Ветью</w:t>
      </w:r>
      <w:proofErr w:type="spellEnd"/>
    </w:p>
    <w:p w14:paraId="7F27DC3B" w14:textId="77777777" w:rsidR="0090489F" w:rsidRPr="00EA330C" w:rsidRDefault="0090489F" w:rsidP="0090489F">
      <w:pPr>
        <w:jc w:val="both"/>
        <w:rPr>
          <w:rFonts w:ascii="Times New Roman" w:hAnsi="Times New Roman"/>
          <w:sz w:val="24"/>
        </w:rPr>
      </w:pPr>
      <w:r w:rsidRPr="00EA330C">
        <w:rPr>
          <w:rFonts w:ascii="Times New Roman" w:hAnsi="Times New Roman"/>
          <w:sz w:val="24"/>
        </w:rPr>
        <w:t xml:space="preserve">              4. подъезд к д. Луг</w:t>
      </w:r>
    </w:p>
    <w:p w14:paraId="3738BFE4" w14:textId="77777777" w:rsidR="0090489F" w:rsidRPr="00EA330C" w:rsidRDefault="0090489F" w:rsidP="0090489F">
      <w:pPr>
        <w:jc w:val="both"/>
        <w:rPr>
          <w:rFonts w:ascii="Times New Roman" w:hAnsi="Times New Roman"/>
          <w:sz w:val="24"/>
        </w:rPr>
      </w:pPr>
      <w:r w:rsidRPr="00EA330C">
        <w:rPr>
          <w:rFonts w:ascii="Times New Roman" w:hAnsi="Times New Roman"/>
          <w:sz w:val="24"/>
        </w:rPr>
        <w:t xml:space="preserve">            в 2018 году – 6 объектов.</w:t>
      </w:r>
    </w:p>
    <w:p w14:paraId="17265C6E" w14:textId="77777777" w:rsidR="00A01F60" w:rsidRPr="00EA330C" w:rsidRDefault="00A01F60" w:rsidP="00A01F60">
      <w:pPr>
        <w:ind w:left="851"/>
        <w:rPr>
          <w:rFonts w:ascii="Times New Roman" w:hAnsi="Times New Roman"/>
          <w:sz w:val="24"/>
        </w:rPr>
      </w:pPr>
      <w:r w:rsidRPr="00EA330C">
        <w:rPr>
          <w:rFonts w:ascii="Times New Roman" w:hAnsi="Times New Roman"/>
          <w:sz w:val="24"/>
        </w:rPr>
        <w:t>1. здание АМР «Княжпогостский»</w:t>
      </w:r>
    </w:p>
    <w:p w14:paraId="35B4B031" w14:textId="77777777" w:rsidR="00A01F60" w:rsidRPr="00EA330C" w:rsidRDefault="00A01F60" w:rsidP="00A01F60">
      <w:pPr>
        <w:ind w:left="709"/>
        <w:rPr>
          <w:rFonts w:ascii="Times New Roman" w:hAnsi="Times New Roman"/>
          <w:sz w:val="24"/>
        </w:rPr>
      </w:pPr>
      <w:r w:rsidRPr="00EA330C">
        <w:rPr>
          <w:rFonts w:ascii="Times New Roman" w:hAnsi="Times New Roman"/>
          <w:sz w:val="24"/>
        </w:rPr>
        <w:t xml:space="preserve">   2. железнодорожный тупик, ул. </w:t>
      </w:r>
      <w:proofErr w:type="spellStart"/>
      <w:r w:rsidRPr="00EA330C">
        <w:rPr>
          <w:rFonts w:ascii="Times New Roman" w:hAnsi="Times New Roman"/>
          <w:sz w:val="24"/>
        </w:rPr>
        <w:t>Сенюкова</w:t>
      </w:r>
      <w:proofErr w:type="spellEnd"/>
    </w:p>
    <w:p w14:paraId="6FD82589" w14:textId="77777777" w:rsidR="00A01F60" w:rsidRPr="00EA330C" w:rsidRDefault="00A01F60" w:rsidP="00A01F60">
      <w:pPr>
        <w:ind w:left="709"/>
        <w:rPr>
          <w:rFonts w:ascii="Times New Roman" w:hAnsi="Times New Roman"/>
          <w:sz w:val="24"/>
        </w:rPr>
      </w:pPr>
      <w:r w:rsidRPr="00EA330C">
        <w:rPr>
          <w:rFonts w:ascii="Times New Roman" w:hAnsi="Times New Roman"/>
          <w:sz w:val="24"/>
        </w:rPr>
        <w:t xml:space="preserve">   3.газопровод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(частично)</w:t>
      </w:r>
    </w:p>
    <w:p w14:paraId="5224DB86" w14:textId="77777777" w:rsidR="00A01F60" w:rsidRPr="00EA330C" w:rsidRDefault="00A01F60" w:rsidP="00A01F60">
      <w:pPr>
        <w:ind w:left="709"/>
        <w:rPr>
          <w:rFonts w:ascii="Times New Roman" w:hAnsi="Times New Roman"/>
          <w:sz w:val="24"/>
        </w:rPr>
      </w:pPr>
      <w:r w:rsidRPr="00EA330C">
        <w:rPr>
          <w:rFonts w:ascii="Times New Roman" w:hAnsi="Times New Roman"/>
          <w:sz w:val="24"/>
        </w:rPr>
        <w:t xml:space="preserve">   4. досуговый центр «Шошка» (2 объекта)</w:t>
      </w:r>
    </w:p>
    <w:p w14:paraId="6B068D1A" w14:textId="77777777" w:rsidR="00A01F60" w:rsidRPr="00EA330C" w:rsidRDefault="00A01F60" w:rsidP="00A01F60">
      <w:pPr>
        <w:ind w:left="709"/>
        <w:rPr>
          <w:rFonts w:ascii="Times New Roman" w:hAnsi="Times New Roman"/>
          <w:sz w:val="24"/>
        </w:rPr>
      </w:pPr>
      <w:r w:rsidRPr="00EA330C">
        <w:rPr>
          <w:rFonts w:ascii="Times New Roman" w:hAnsi="Times New Roman"/>
          <w:sz w:val="24"/>
        </w:rPr>
        <w:t xml:space="preserve">   5. пер. Хвойный, 13г (материальный склад)</w:t>
      </w:r>
    </w:p>
    <w:p w14:paraId="75600E16" w14:textId="77777777" w:rsidR="00A01F60" w:rsidRPr="00EA330C" w:rsidRDefault="00A01F60" w:rsidP="00A01F60">
      <w:pPr>
        <w:ind w:left="709"/>
        <w:jc w:val="both"/>
        <w:rPr>
          <w:rFonts w:ascii="Times New Roman" w:hAnsi="Times New Roman"/>
          <w:sz w:val="24"/>
        </w:rPr>
      </w:pPr>
    </w:p>
    <w:p w14:paraId="010954B6" w14:textId="77777777" w:rsidR="00AF0A81" w:rsidRPr="00EA330C" w:rsidRDefault="00AF0A81" w:rsidP="00AF0A81">
      <w:pPr>
        <w:numPr>
          <w:ilvl w:val="0"/>
          <w:numId w:val="11"/>
        </w:numPr>
        <w:spacing w:before="240"/>
        <w:ind w:left="0" w:firstLine="0"/>
        <w:jc w:val="both"/>
        <w:rPr>
          <w:rFonts w:ascii="Times New Roman" w:hAnsi="Times New Roman"/>
          <w:sz w:val="24"/>
        </w:rPr>
      </w:pPr>
      <w:r w:rsidRPr="00EA330C">
        <w:rPr>
          <w:rFonts w:ascii="Times New Roman" w:hAnsi="Times New Roman"/>
          <w:color w:val="000000"/>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EA330C">
        <w:rPr>
          <w:rFonts w:ascii="Times New Roman" w:hAnsi="Times New Roman"/>
          <w:color w:val="000000"/>
          <w:sz w:val="24"/>
          <w:shd w:val="clear" w:color="auto" w:fill="FFFFFF"/>
        </w:rPr>
        <w:t>.</w:t>
      </w:r>
    </w:p>
    <w:p w14:paraId="5E03813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14:paraId="477FFBAF"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14:paraId="13E7477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1) гражданам, подвергшимся воздействию радиации вследствие катастрофы на Чернобыльской АЭС;</w:t>
      </w:r>
    </w:p>
    <w:p w14:paraId="2AAC4584"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lastRenderedPageBreak/>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14:paraId="2DF3AAC7"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14:paraId="77EB5541"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14:paraId="1A328AF6"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5) ветеранам боевых действий;</w:t>
      </w:r>
    </w:p>
    <w:p w14:paraId="2009CC05"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14:paraId="32E4AEB0"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14:paraId="0A0E6BBC"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8) инвалидам I и II групп, гражданам, имеющим детей-инвалидов.</w:t>
      </w:r>
    </w:p>
    <w:p w14:paraId="6647BDF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14:paraId="694EE506"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14:paraId="12B4F78A"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14:paraId="4389333D" w14:textId="77777777" w:rsidR="0090489F" w:rsidRPr="00EA330C" w:rsidRDefault="0090489F" w:rsidP="0090489F">
      <w:pPr>
        <w:ind w:firstLine="709"/>
        <w:jc w:val="both"/>
        <w:rPr>
          <w:rFonts w:ascii="Times New Roman" w:hAnsi="Times New Roman"/>
          <w:sz w:val="24"/>
        </w:rPr>
      </w:pPr>
      <w:r w:rsidRPr="00EA330C">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14:paraId="017F774B" w14:textId="77777777" w:rsidR="0090489F" w:rsidRPr="00EA330C" w:rsidRDefault="0090489F" w:rsidP="0090489F">
      <w:pPr>
        <w:ind w:firstLine="709"/>
        <w:jc w:val="both"/>
        <w:rPr>
          <w:rFonts w:ascii="Times New Roman" w:hAnsi="Times New Roman"/>
          <w:sz w:val="24"/>
        </w:rPr>
      </w:pPr>
      <w:r w:rsidRPr="00EA330C">
        <w:rPr>
          <w:rFonts w:ascii="Times New Roman" w:hAnsi="Times New Roman"/>
          <w:sz w:val="24"/>
        </w:rPr>
        <w:t>2014 году: 8 участков.</w:t>
      </w:r>
    </w:p>
    <w:p w14:paraId="12101A57" w14:textId="77777777" w:rsidR="0090489F" w:rsidRPr="00EA330C" w:rsidRDefault="0090489F" w:rsidP="0090489F">
      <w:pPr>
        <w:numPr>
          <w:ilvl w:val="0"/>
          <w:numId w:val="27"/>
        </w:numPr>
        <w:jc w:val="both"/>
        <w:rPr>
          <w:rFonts w:ascii="Times New Roman" w:hAnsi="Times New Roman"/>
          <w:sz w:val="24"/>
        </w:rPr>
      </w:pPr>
      <w:r w:rsidRPr="00EA330C">
        <w:rPr>
          <w:rFonts w:ascii="Times New Roman" w:hAnsi="Times New Roman"/>
          <w:sz w:val="24"/>
        </w:rPr>
        <w:t>году: 2 участка.</w:t>
      </w:r>
    </w:p>
    <w:p w14:paraId="0ECF47E3" w14:textId="77777777" w:rsidR="0090489F" w:rsidRPr="00EA330C" w:rsidRDefault="0090489F" w:rsidP="0090489F">
      <w:pPr>
        <w:pStyle w:val="af6"/>
        <w:spacing w:before="0" w:beforeAutospacing="0" w:after="0" w:afterAutospacing="0"/>
        <w:jc w:val="both"/>
        <w:textAlignment w:val="baseline"/>
      </w:pPr>
      <w:r w:rsidRPr="00EA330C">
        <w:t xml:space="preserve">          2017 году: 16 участков.</w:t>
      </w:r>
    </w:p>
    <w:p w14:paraId="41058AFF" w14:textId="77777777" w:rsidR="0090489F" w:rsidRPr="00EA330C" w:rsidRDefault="0090489F" w:rsidP="0090489F">
      <w:pPr>
        <w:pStyle w:val="af6"/>
        <w:spacing w:before="0" w:beforeAutospacing="0" w:after="0" w:afterAutospacing="0"/>
        <w:jc w:val="both"/>
        <w:textAlignment w:val="baseline"/>
      </w:pPr>
      <w:r w:rsidRPr="00EA330C">
        <w:t xml:space="preserve">         2018 году: 3 участка</w:t>
      </w:r>
    </w:p>
    <w:p w14:paraId="0CB22B53" w14:textId="77777777" w:rsidR="0090489F" w:rsidRPr="00EA330C" w:rsidRDefault="0090489F" w:rsidP="0090489F">
      <w:pPr>
        <w:pStyle w:val="afe"/>
        <w:ind w:left="0" w:firstLine="502"/>
        <w:jc w:val="both"/>
        <w:rPr>
          <w:rFonts w:ascii="Times New Roman" w:hAnsi="Times New Roman"/>
          <w:sz w:val="24"/>
        </w:rPr>
      </w:pPr>
      <w:r w:rsidRPr="00EA330C">
        <w:rPr>
          <w:rFonts w:ascii="Times New Roman" w:hAnsi="Times New Roman"/>
          <w:sz w:val="24"/>
        </w:rPr>
        <w:t>По состоянию на 01.01.2019г. отсутствует очередь из граждан, имеющих право на бесплатное предоставление в собственность земельного участка (в администрации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Имеются сформированные (возможно предоставление) з</w:t>
      </w:r>
      <w:r w:rsidR="00DA3347" w:rsidRPr="00EA330C">
        <w:rPr>
          <w:rFonts w:ascii="Times New Roman" w:hAnsi="Times New Roman"/>
          <w:sz w:val="24"/>
        </w:rPr>
        <w:t>емельные участки в количестве 7</w:t>
      </w:r>
      <w:r w:rsidRPr="00EA330C">
        <w:rPr>
          <w:rFonts w:ascii="Times New Roman" w:hAnsi="Times New Roman"/>
          <w:sz w:val="24"/>
        </w:rPr>
        <w:t>.</w:t>
      </w:r>
    </w:p>
    <w:p w14:paraId="2A34C04F" w14:textId="77777777" w:rsidR="00AF0A81" w:rsidRPr="00EA330C" w:rsidRDefault="00AF0A81" w:rsidP="00AF0A81">
      <w:pPr>
        <w:widowControl w:val="0"/>
        <w:autoSpaceDE w:val="0"/>
        <w:autoSpaceDN w:val="0"/>
        <w:adjustRightInd w:val="0"/>
        <w:spacing w:before="120"/>
        <w:jc w:val="center"/>
        <w:outlineLvl w:val="1"/>
        <w:rPr>
          <w:rFonts w:ascii="Times New Roman" w:hAnsi="Times New Roman"/>
          <w:sz w:val="24"/>
        </w:rPr>
      </w:pPr>
      <w:r w:rsidRPr="00EA330C">
        <w:rPr>
          <w:rFonts w:ascii="Times New Roman" w:hAnsi="Times New Roman"/>
          <w:sz w:val="24"/>
        </w:rPr>
        <w:t>II. Приоритеты и цели реализуемой муниципальной политики</w:t>
      </w:r>
    </w:p>
    <w:p w14:paraId="44C2502B"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 xml:space="preserve">в соответствующей сфере социально-экономического развития, описание основных </w:t>
      </w:r>
    </w:p>
    <w:p w14:paraId="6D8A67AC"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целей и задач подпрограммы 1. Прогноз развития соответствующей сферы</w:t>
      </w:r>
    </w:p>
    <w:p w14:paraId="71B81A75" w14:textId="77777777" w:rsidR="00AF0A81" w:rsidRPr="00EA330C" w:rsidRDefault="00AF0A81" w:rsidP="00AF0A81">
      <w:pPr>
        <w:widowControl w:val="0"/>
        <w:autoSpaceDE w:val="0"/>
        <w:autoSpaceDN w:val="0"/>
        <w:adjustRightInd w:val="0"/>
        <w:spacing w:after="120"/>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3EDBE6C7"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14:paraId="153125E7" w14:textId="77777777" w:rsidR="001161D9"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1)</w:t>
      </w:r>
      <w:r w:rsidR="001161D9" w:rsidRPr="00EA330C">
        <w:rPr>
          <w:rFonts w:ascii="Times New Roman" w:hAnsi="Times New Roman"/>
        </w:rPr>
        <w:t xml:space="preserve"> </w:t>
      </w:r>
      <w:r w:rsidR="001161D9" w:rsidRPr="00EA330C">
        <w:rPr>
          <w:rFonts w:ascii="Times New Roman" w:hAnsi="Times New Roman"/>
          <w:sz w:val="24"/>
        </w:rPr>
        <w:t>реализация адресной программы «Переселение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p w14:paraId="1987DEF2" w14:textId="77777777" w:rsidR="00AF0A81" w:rsidRPr="00EA330C" w:rsidRDefault="00AF0A81" w:rsidP="00AF0A81">
      <w:pPr>
        <w:autoSpaceDE w:val="0"/>
        <w:autoSpaceDN w:val="0"/>
        <w:adjustRightInd w:val="0"/>
        <w:ind w:firstLine="540"/>
        <w:jc w:val="both"/>
        <w:rPr>
          <w:rFonts w:ascii="Times New Roman" w:hAnsi="Times New Roman"/>
          <w:bCs/>
          <w:sz w:val="24"/>
        </w:rPr>
      </w:pPr>
      <w:r w:rsidRPr="00EA330C">
        <w:rPr>
          <w:rFonts w:ascii="Times New Roman" w:hAnsi="Times New Roman"/>
          <w:sz w:val="24"/>
        </w:rPr>
        <w:lastRenderedPageBreak/>
        <w:t xml:space="preserve"> </w:t>
      </w:r>
      <w:r w:rsidR="001161D9" w:rsidRPr="00EA330C">
        <w:rPr>
          <w:rFonts w:ascii="Times New Roman" w:hAnsi="Times New Roman"/>
          <w:sz w:val="24"/>
        </w:rPr>
        <w:t xml:space="preserve">2) </w:t>
      </w:r>
      <w:r w:rsidRPr="00EA330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p>
    <w:p w14:paraId="0C809D18" w14:textId="77777777" w:rsidR="00AF0A81" w:rsidRPr="00EA330C" w:rsidRDefault="001161D9" w:rsidP="00AF0A81">
      <w:pPr>
        <w:autoSpaceDE w:val="0"/>
        <w:autoSpaceDN w:val="0"/>
        <w:adjustRightInd w:val="0"/>
        <w:ind w:firstLine="540"/>
        <w:jc w:val="both"/>
        <w:rPr>
          <w:rFonts w:ascii="Times New Roman" w:hAnsi="Times New Roman"/>
          <w:sz w:val="24"/>
        </w:rPr>
      </w:pPr>
      <w:r w:rsidRPr="00EA330C">
        <w:rPr>
          <w:rFonts w:ascii="Times New Roman" w:hAnsi="Times New Roman"/>
          <w:bCs/>
          <w:sz w:val="24"/>
        </w:rPr>
        <w:t>3</w:t>
      </w:r>
      <w:r w:rsidR="00AF0A81" w:rsidRPr="00EA330C">
        <w:rPr>
          <w:rFonts w:ascii="Times New Roman" w:hAnsi="Times New Roman"/>
          <w:bCs/>
          <w:sz w:val="24"/>
        </w:rPr>
        <w:t>) обеспечение отдельных категорий граждан земельными участками с целью жилищного строительства и жилыми помещениями.</w:t>
      </w:r>
    </w:p>
    <w:p w14:paraId="3D175785"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Основными показателями по задаче  «Создание условий для обеспечения доступным и комфортным жильем населения (задача 1) являются:</w:t>
      </w:r>
    </w:p>
    <w:p w14:paraId="43854CD4" w14:textId="77777777" w:rsidR="006F7826" w:rsidRPr="006F7826" w:rsidRDefault="00EA330C" w:rsidP="006F7826">
      <w:pPr>
        <w:autoSpaceDE w:val="0"/>
        <w:autoSpaceDN w:val="0"/>
        <w:adjustRightInd w:val="0"/>
        <w:ind w:firstLine="539"/>
        <w:jc w:val="both"/>
        <w:rPr>
          <w:rFonts w:ascii="Times New Roman" w:hAnsi="Times New Roman"/>
          <w:sz w:val="24"/>
        </w:rPr>
      </w:pPr>
      <w:r w:rsidRPr="00EA330C">
        <w:rPr>
          <w:rFonts w:ascii="Times New Roman" w:hAnsi="Times New Roman"/>
          <w:sz w:val="24"/>
        </w:rPr>
        <w:t>-</w:t>
      </w:r>
      <w:r w:rsidR="006F7826">
        <w:rPr>
          <w:rFonts w:ascii="Times New Roman" w:hAnsi="Times New Roman"/>
          <w:sz w:val="24"/>
        </w:rPr>
        <w:t xml:space="preserve"> </w:t>
      </w:r>
      <w:r w:rsidR="006F7826" w:rsidRPr="006F7826">
        <w:rPr>
          <w:rFonts w:ascii="Times New Roman" w:hAnsi="Times New Roman"/>
          <w:sz w:val="24"/>
        </w:rPr>
        <w:t>снизить долю аварийного жилищного фонда, повысить качество предоставляемых жилищно-коммунальных услуг;</w:t>
      </w:r>
    </w:p>
    <w:p w14:paraId="6BE12DBD" w14:textId="77777777" w:rsidR="006F7826" w:rsidRPr="006F7826" w:rsidRDefault="006F7826" w:rsidP="006F7826">
      <w:pPr>
        <w:autoSpaceDE w:val="0"/>
        <w:autoSpaceDN w:val="0"/>
        <w:adjustRightInd w:val="0"/>
        <w:ind w:firstLine="539"/>
        <w:jc w:val="both"/>
        <w:rPr>
          <w:rFonts w:ascii="Times New Roman" w:hAnsi="Times New Roman"/>
          <w:sz w:val="24"/>
        </w:rPr>
      </w:pPr>
      <w:r w:rsidRPr="006F7826">
        <w:rPr>
          <w:rFonts w:ascii="Times New Roman" w:hAnsi="Times New Roman"/>
          <w:sz w:val="24"/>
        </w:rPr>
        <w:t>-сократить существующий  аварийный жилой фонд</w:t>
      </w:r>
    </w:p>
    <w:p w14:paraId="38A4ABDD" w14:textId="77777777" w:rsidR="00EA330C" w:rsidRPr="00EA330C" w:rsidRDefault="006F7826" w:rsidP="006F7826">
      <w:pPr>
        <w:autoSpaceDE w:val="0"/>
        <w:autoSpaceDN w:val="0"/>
        <w:adjustRightInd w:val="0"/>
        <w:ind w:firstLine="539"/>
        <w:jc w:val="both"/>
        <w:rPr>
          <w:rFonts w:ascii="Times New Roman" w:hAnsi="Times New Roman"/>
          <w:sz w:val="24"/>
        </w:rPr>
      </w:pPr>
      <w:r w:rsidRPr="006F7826">
        <w:rPr>
          <w:rFonts w:ascii="Times New Roman" w:hAnsi="Times New Roman"/>
          <w:sz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49 человек;</w:t>
      </w:r>
    </w:p>
    <w:p w14:paraId="20620F0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Количество снесённых аварийных жилых домов.</w:t>
      </w:r>
    </w:p>
    <w:p w14:paraId="6CE78643" w14:textId="77777777" w:rsidR="00AF0A81"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Основная цель задачи 1 является обеспечение жильем граждан, проживающих в муниципальном аварийном жилищном фонде путем:</w:t>
      </w:r>
    </w:p>
    <w:p w14:paraId="0916A8D0" w14:textId="77777777" w:rsidR="006F7826" w:rsidRPr="00EA330C" w:rsidRDefault="006F7826" w:rsidP="00AF0A81">
      <w:pPr>
        <w:autoSpaceDE w:val="0"/>
        <w:autoSpaceDN w:val="0"/>
        <w:adjustRightInd w:val="0"/>
        <w:ind w:firstLine="539"/>
        <w:jc w:val="both"/>
        <w:rPr>
          <w:rFonts w:ascii="Times New Roman" w:hAnsi="Times New Roman"/>
          <w:sz w:val="24"/>
        </w:rPr>
      </w:pPr>
      <w:r>
        <w:rPr>
          <w:rFonts w:ascii="Times New Roman" w:hAnsi="Times New Roman"/>
          <w:sz w:val="24"/>
        </w:rPr>
        <w:t xml:space="preserve">- приобретения на вторичном рынке жилья г. </w:t>
      </w:r>
      <w:proofErr w:type="spellStart"/>
      <w:r>
        <w:rPr>
          <w:rFonts w:ascii="Times New Roman" w:hAnsi="Times New Roman"/>
          <w:sz w:val="24"/>
        </w:rPr>
        <w:t>Емва</w:t>
      </w:r>
      <w:proofErr w:type="spellEnd"/>
      <w:r>
        <w:rPr>
          <w:rFonts w:ascii="Times New Roman" w:hAnsi="Times New Roman"/>
          <w:sz w:val="24"/>
        </w:rPr>
        <w:t>.</w:t>
      </w:r>
    </w:p>
    <w:p w14:paraId="4556D967" w14:textId="77777777" w:rsidR="00AF0A81" w:rsidRPr="00EA330C" w:rsidRDefault="0090489F" w:rsidP="00AF0A81">
      <w:pPr>
        <w:pStyle w:val="ConsPlusTitle"/>
        <w:widowControl/>
        <w:jc w:val="both"/>
      </w:pPr>
      <w:r w:rsidRPr="00EA330C">
        <w:rPr>
          <w:b w:val="0"/>
        </w:rPr>
        <w:t xml:space="preserve">         -</w:t>
      </w:r>
      <w:r w:rsidR="00AF0A81" w:rsidRPr="00EA330C">
        <w:rPr>
          <w:b w:val="0"/>
        </w:rPr>
        <w:t>осуществ</w:t>
      </w:r>
      <w:r w:rsidRPr="00EA330C">
        <w:rPr>
          <w:b w:val="0"/>
        </w:rPr>
        <w:t>ление</w:t>
      </w:r>
      <w:r w:rsidR="00AF0A81" w:rsidRPr="00EA330C">
        <w:rPr>
          <w:b w:val="0"/>
        </w:rPr>
        <w:t xml:space="preserve"> снос</w:t>
      </w:r>
      <w:r w:rsidRPr="00EA330C">
        <w:rPr>
          <w:b w:val="0"/>
        </w:rPr>
        <w:t>а</w:t>
      </w:r>
      <w:r w:rsidR="00AF0A81" w:rsidRPr="00EA330C">
        <w:rPr>
          <w:b w:val="0"/>
        </w:rPr>
        <w:t xml:space="preserve"> домов, </w:t>
      </w:r>
      <w:r w:rsidR="00AF0A81" w:rsidRPr="00EA330C">
        <w:rPr>
          <w:b w:val="0"/>
          <w:bCs w:val="0"/>
        </w:rPr>
        <w:t>в связи с физическим износом в процессе их эксплуатации</w:t>
      </w:r>
      <w:r w:rsidR="00AF0A81" w:rsidRPr="00EA330C">
        <w:t>.</w:t>
      </w:r>
    </w:p>
    <w:p w14:paraId="2FDF13D8"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показателями по задаче «</w:t>
      </w:r>
      <w:r w:rsidRPr="00EA330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A330C">
        <w:rPr>
          <w:rFonts w:ascii="Times New Roman" w:hAnsi="Times New Roman"/>
          <w:sz w:val="24"/>
        </w:rPr>
        <w:t>» (задача 3) являются:</w:t>
      </w:r>
    </w:p>
    <w:p w14:paraId="1C090DA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14:paraId="225C89E5" w14:textId="77777777" w:rsidR="00AF0A81" w:rsidRPr="00EA330C" w:rsidRDefault="00AF0A81" w:rsidP="00AF0A81">
      <w:pPr>
        <w:autoSpaceDE w:val="0"/>
        <w:autoSpaceDN w:val="0"/>
        <w:adjustRightInd w:val="0"/>
        <w:ind w:firstLine="540"/>
        <w:jc w:val="both"/>
        <w:rPr>
          <w:rFonts w:ascii="Times New Roman" w:hAnsi="Times New Roman"/>
          <w:bCs/>
          <w:sz w:val="24"/>
        </w:rPr>
      </w:pPr>
      <w:r w:rsidRPr="00EA330C">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A330C">
        <w:rPr>
          <w:rFonts w:ascii="Times New Roman" w:hAnsi="Times New Roman"/>
          <w:bCs/>
          <w:sz w:val="24"/>
        </w:rPr>
        <w:t xml:space="preserve"> муниципальными объектами;</w:t>
      </w:r>
    </w:p>
    <w:p w14:paraId="5322D6B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bCs/>
          <w:sz w:val="24"/>
        </w:rPr>
        <w:t>- количество подготовленных паспортов муниципальных объектов</w:t>
      </w:r>
    </w:p>
    <w:p w14:paraId="7A93A049"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целями задачи 3 являются:</w:t>
      </w:r>
    </w:p>
    <w:p w14:paraId="0C791C1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14:paraId="1D38474C"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оформление прав собственности на объекты муниципальной собственности.</w:t>
      </w:r>
    </w:p>
    <w:p w14:paraId="13140262"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Основными показателями по задаче «</w:t>
      </w:r>
      <w:r w:rsidRPr="00EA330C">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A330C">
        <w:rPr>
          <w:rFonts w:ascii="Times New Roman" w:hAnsi="Times New Roman"/>
          <w:sz w:val="24"/>
        </w:rPr>
        <w:t>» (задача 4) являются:</w:t>
      </w:r>
    </w:p>
    <w:p w14:paraId="01AC1FEE"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14:paraId="43519506"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14:paraId="2BCEDD6D"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3A116BB3"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 xml:space="preserve">Основной целью задачи 4 является улучшение жилищных условий отдельных категорий граждан. </w:t>
      </w:r>
    </w:p>
    <w:p w14:paraId="495D8858"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Реализация к 2020 году данных мероприятий позволит: </w:t>
      </w:r>
    </w:p>
    <w:p w14:paraId="24447B67"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предоставить 125 земельных участков отдельным категориям граждан с целью жилищного строительства.</w:t>
      </w:r>
    </w:p>
    <w:p w14:paraId="723ED35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оформить право собственности на 15 муниципальных объектов;</w:t>
      </w:r>
    </w:p>
    <w:p w14:paraId="6F3DAD67"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2C3246AC"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обеспечить 35детей-сирот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1FCE10E0" w14:textId="77777777" w:rsidR="00AF0A81" w:rsidRPr="00EA330C" w:rsidRDefault="00AF0A81" w:rsidP="00AF0A81">
      <w:pPr>
        <w:autoSpaceDE w:val="0"/>
        <w:autoSpaceDN w:val="0"/>
        <w:adjustRightInd w:val="0"/>
        <w:ind w:firstLine="539"/>
        <w:jc w:val="both"/>
        <w:rPr>
          <w:rFonts w:ascii="Times New Roman" w:hAnsi="Times New Roman"/>
          <w:sz w:val="24"/>
        </w:rPr>
      </w:pPr>
    </w:p>
    <w:p w14:paraId="3F6A136D" w14:textId="77777777" w:rsidR="00AF0A81" w:rsidRPr="00EA330C" w:rsidRDefault="00AF0A81" w:rsidP="00AF0A81">
      <w:pPr>
        <w:widowControl w:val="0"/>
        <w:autoSpaceDE w:val="0"/>
        <w:autoSpaceDN w:val="0"/>
        <w:adjustRightInd w:val="0"/>
        <w:spacing w:before="120" w:after="120"/>
        <w:jc w:val="center"/>
        <w:outlineLvl w:val="1"/>
        <w:rPr>
          <w:rFonts w:ascii="Times New Roman" w:hAnsi="Times New Roman"/>
          <w:sz w:val="24"/>
        </w:rPr>
      </w:pPr>
      <w:r w:rsidRPr="00EA330C">
        <w:rPr>
          <w:rFonts w:ascii="Times New Roman" w:hAnsi="Times New Roman"/>
          <w:sz w:val="24"/>
        </w:rPr>
        <w:lastRenderedPageBreak/>
        <w:t>III. Сроки и этапы реализации подпрограммы 1.</w:t>
      </w:r>
    </w:p>
    <w:p w14:paraId="6378235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Программа реализуется в 2014 - 2020 годах. </w:t>
      </w:r>
    </w:p>
    <w:p w14:paraId="12F0021E" w14:textId="77777777" w:rsidR="00AF0A81" w:rsidRPr="00EA330C" w:rsidRDefault="00AF0A81" w:rsidP="00AF0A81">
      <w:pPr>
        <w:spacing w:before="120" w:after="120"/>
        <w:jc w:val="center"/>
        <w:rPr>
          <w:rFonts w:ascii="Times New Roman" w:hAnsi="Times New Roman"/>
          <w:sz w:val="24"/>
        </w:rPr>
      </w:pPr>
      <w:r w:rsidRPr="00EA330C">
        <w:rPr>
          <w:rFonts w:ascii="Times New Roman" w:hAnsi="Times New Roman"/>
          <w:sz w:val="24"/>
        </w:rPr>
        <w:t>IV. Перечень основных мероприятий подпрограммы 1.</w:t>
      </w:r>
    </w:p>
    <w:p w14:paraId="1C8E0002"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4220" w:history="1">
        <w:r w:rsidR="00AF0A81" w:rsidRPr="00EA330C">
          <w:rPr>
            <w:rFonts w:ascii="Times New Roman" w:hAnsi="Times New Roman"/>
            <w:sz w:val="24"/>
          </w:rPr>
          <w:t>Перечень</w:t>
        </w:r>
      </w:hyperlink>
      <w:r w:rsidR="00AF0A81" w:rsidRPr="00EA330C">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14:paraId="0EA30EAB" w14:textId="77777777" w:rsidR="00AF0A81" w:rsidRPr="00EA330C" w:rsidRDefault="00AF0A81"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1. Решению задачи 3 «</w:t>
      </w:r>
      <w:r w:rsidRPr="00EA330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A330C">
        <w:rPr>
          <w:rFonts w:ascii="Times New Roman" w:hAnsi="Times New Roman"/>
          <w:sz w:val="24"/>
        </w:rPr>
        <w:t>» будут способствовать следующие основные мероприятия:</w:t>
      </w:r>
    </w:p>
    <w:p w14:paraId="2076639B"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14:paraId="78D7EE99"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14:paraId="0EE953C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14:paraId="283EC372"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14:paraId="0ADCA5F6"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5) </w:t>
      </w:r>
      <w:r w:rsidRPr="00EA330C">
        <w:rPr>
          <w:rFonts w:ascii="Times New Roman" w:hAnsi="Times New Roman"/>
          <w:bCs/>
          <w:sz w:val="24"/>
        </w:rPr>
        <w:t>паспортизация муниципальных объектов.</w:t>
      </w:r>
    </w:p>
    <w:p w14:paraId="4DD79506" w14:textId="77777777" w:rsidR="00AF0A81" w:rsidRPr="00EA330C" w:rsidRDefault="004E513F"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3</w:t>
      </w:r>
      <w:r w:rsidR="00AF0A81" w:rsidRPr="00EA330C">
        <w:rPr>
          <w:rFonts w:ascii="Times New Roman" w:hAnsi="Times New Roman"/>
          <w:sz w:val="24"/>
        </w:rPr>
        <w:t>. Решению задачи 4 «</w:t>
      </w:r>
      <w:r w:rsidR="00AF0A81" w:rsidRPr="00EA330C">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00AF0A81" w:rsidRPr="00EA330C">
        <w:rPr>
          <w:rFonts w:ascii="Times New Roman" w:hAnsi="Times New Roman"/>
          <w:sz w:val="24"/>
        </w:rPr>
        <w:t>» будут способствовать следующие основные мероприятия:</w:t>
      </w:r>
    </w:p>
    <w:p w14:paraId="627CEC08"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14:paraId="6D77DB7A"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2) проведение работ по межеванию земельных участков и постановки их на государственный кадастровый учет;</w:t>
      </w:r>
    </w:p>
    <w:p w14:paraId="2A2BB8BB"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3) формирование и учет граждан имеющих право на получение земельных участков.</w:t>
      </w:r>
    </w:p>
    <w:p w14:paraId="6A5A968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304CB206"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09565DE2"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p>
    <w:p w14:paraId="515C6870"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IV. Основные меры правового регулирования в соответствующей</w:t>
      </w:r>
    </w:p>
    <w:p w14:paraId="611F7983"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сфере, направленные на достижение цели и (или) конечных результатов подпрограммы 1</w:t>
      </w:r>
    </w:p>
    <w:p w14:paraId="0F8574DA"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0DE09602"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14:paraId="7BE770C9" w14:textId="77777777" w:rsidR="00AF0A81" w:rsidRPr="00EA330C" w:rsidRDefault="00AF0A81" w:rsidP="00AF0A81">
      <w:pPr>
        <w:widowControl w:val="0"/>
        <w:autoSpaceDE w:val="0"/>
        <w:autoSpaceDN w:val="0"/>
        <w:adjustRightInd w:val="0"/>
        <w:spacing w:before="120" w:after="120"/>
        <w:jc w:val="center"/>
        <w:outlineLvl w:val="1"/>
        <w:rPr>
          <w:rFonts w:ascii="Times New Roman" w:hAnsi="Times New Roman"/>
          <w:sz w:val="24"/>
        </w:rPr>
      </w:pPr>
      <w:r w:rsidRPr="00EA330C">
        <w:rPr>
          <w:rFonts w:ascii="Times New Roman" w:hAnsi="Times New Roman"/>
          <w:sz w:val="24"/>
        </w:rPr>
        <w:t>V. Прогноз конечных результатов подпрограммы 1.</w:t>
      </w:r>
    </w:p>
    <w:p w14:paraId="78DED9B5"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Перечень целевых индикаторов и показателей муниципальной подпрограммы 1</w:t>
      </w:r>
    </w:p>
    <w:p w14:paraId="1852FD5A" w14:textId="77777777" w:rsidR="00AF0A81" w:rsidRPr="00EA330C"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A330C">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14:paraId="42CE1E44" w14:textId="77777777" w:rsidR="00AF0A81" w:rsidRPr="00EA330C" w:rsidRDefault="00AF0A81" w:rsidP="00AF0A81">
      <w:pPr>
        <w:widowControl w:val="0"/>
        <w:autoSpaceDE w:val="0"/>
        <w:autoSpaceDN w:val="0"/>
        <w:adjustRightInd w:val="0"/>
        <w:spacing w:before="120" w:after="120"/>
        <w:jc w:val="center"/>
        <w:outlineLvl w:val="2"/>
        <w:rPr>
          <w:rFonts w:ascii="Times New Roman" w:hAnsi="Times New Roman"/>
          <w:sz w:val="24"/>
        </w:rPr>
      </w:pPr>
      <w:r w:rsidRPr="00EA330C">
        <w:rPr>
          <w:rFonts w:ascii="Times New Roman" w:hAnsi="Times New Roman"/>
          <w:sz w:val="24"/>
        </w:rPr>
        <w:t>VI. Ресурсное обеспечение подпрограммы 1</w:t>
      </w:r>
    </w:p>
    <w:p w14:paraId="786BF5DC"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Обеспечение реализации мероприятий подпрограммы 1 осуществляется за счет средств местного бюджета, республиканского бюджета Республики Коми, средств федерального бюджета.</w:t>
      </w:r>
    </w:p>
    <w:p w14:paraId="60C3ECFC" w14:textId="238597AB" w:rsidR="004372CC" w:rsidRPr="00ED0485" w:rsidRDefault="004372CC" w:rsidP="004372CC">
      <w:pPr>
        <w:ind w:firstLine="540"/>
        <w:jc w:val="both"/>
        <w:rPr>
          <w:rFonts w:ascii="Times New Roman" w:hAnsi="Times New Roman"/>
          <w:sz w:val="24"/>
        </w:rPr>
      </w:pPr>
      <w:r w:rsidRPr="00ED0485">
        <w:rPr>
          <w:rFonts w:ascii="Times New Roman" w:hAnsi="Times New Roman"/>
          <w:sz w:val="24"/>
        </w:rPr>
        <w:lastRenderedPageBreak/>
        <w:t>Прогнозируемый объем финансирования подпрограммы 1 в 2014 – 2020 годах составляет 66</w:t>
      </w:r>
      <w:r w:rsidR="00BB14F5" w:rsidRPr="00ED0485">
        <w:rPr>
          <w:rFonts w:ascii="Times New Roman" w:hAnsi="Times New Roman"/>
          <w:sz w:val="24"/>
        </w:rPr>
        <w:t>9</w:t>
      </w:r>
      <w:r w:rsidR="005E0E9A" w:rsidRPr="00ED0485">
        <w:rPr>
          <w:rFonts w:ascii="Times New Roman" w:hAnsi="Times New Roman"/>
          <w:sz w:val="24"/>
        </w:rPr>
        <w:t> 892.556</w:t>
      </w:r>
      <w:r w:rsidRPr="00ED0485">
        <w:rPr>
          <w:rFonts w:ascii="Times New Roman" w:hAnsi="Times New Roman"/>
          <w:sz w:val="24"/>
        </w:rPr>
        <w:t xml:space="preserve"> тыс. руб. в том числе:</w:t>
      </w:r>
    </w:p>
    <w:p w14:paraId="57676752"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2014 год – 272 005,482 тыс. руб.;</w:t>
      </w:r>
    </w:p>
    <w:p w14:paraId="34F3A495"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2015 год – 218 287,918 тыс. руб.;</w:t>
      </w:r>
    </w:p>
    <w:p w14:paraId="01FDC246"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2016 год – 114 893,879 тыс. руб.;</w:t>
      </w:r>
    </w:p>
    <w:p w14:paraId="7F12983F"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2017 год – 17 229,278 тыс. руб.;</w:t>
      </w:r>
    </w:p>
    <w:p w14:paraId="07679829"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2018 год – 13 814,013 тыс. руб.;</w:t>
      </w:r>
    </w:p>
    <w:p w14:paraId="2C451D42" w14:textId="71BAD289"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 xml:space="preserve">2019 год – </w:t>
      </w:r>
      <w:r w:rsidR="005E0E9A" w:rsidRPr="000C50E0">
        <w:rPr>
          <w:rFonts w:ascii="Times New Roman" w:hAnsi="Times New Roman"/>
          <w:sz w:val="24"/>
        </w:rPr>
        <w:t>22</w:t>
      </w:r>
      <w:r w:rsidR="005E0E9A" w:rsidRPr="00ED0485">
        <w:rPr>
          <w:rFonts w:ascii="Times New Roman" w:hAnsi="Times New Roman"/>
          <w:sz w:val="24"/>
          <w:lang w:val="en-US"/>
        </w:rPr>
        <w:t> </w:t>
      </w:r>
      <w:r w:rsidR="005E0E9A" w:rsidRPr="000C50E0">
        <w:rPr>
          <w:rFonts w:ascii="Times New Roman" w:hAnsi="Times New Roman"/>
          <w:sz w:val="24"/>
        </w:rPr>
        <w:t>556.886</w:t>
      </w:r>
      <w:r w:rsidRPr="00ED0485">
        <w:rPr>
          <w:rFonts w:ascii="Times New Roman" w:hAnsi="Times New Roman"/>
          <w:sz w:val="24"/>
        </w:rPr>
        <w:t xml:space="preserve"> тыс. руб.</w:t>
      </w:r>
    </w:p>
    <w:p w14:paraId="728047F0"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2020 год – 11 105,100 тыс. руб.</w:t>
      </w:r>
    </w:p>
    <w:p w14:paraId="3E54AFA8"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p>
    <w:p w14:paraId="51E3A868"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 xml:space="preserve">Финансирование </w:t>
      </w:r>
      <w:r w:rsidR="00DA3347" w:rsidRPr="00ED0485">
        <w:rPr>
          <w:rFonts w:ascii="Times New Roman" w:hAnsi="Times New Roman"/>
          <w:sz w:val="24"/>
        </w:rPr>
        <w:t>под</w:t>
      </w:r>
      <w:r w:rsidRPr="00ED0485">
        <w:rPr>
          <w:rFonts w:ascii="Times New Roman" w:hAnsi="Times New Roman"/>
          <w:sz w:val="24"/>
        </w:rPr>
        <w:t>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
    <w:p w14:paraId="25C07899" w14:textId="513A7660"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 xml:space="preserve">за счет средств республиканского бюджета Республики Коми </w:t>
      </w:r>
      <w:r w:rsidR="00B22D12">
        <w:rPr>
          <w:rFonts w:ascii="Times New Roman" w:hAnsi="Times New Roman"/>
          <w:sz w:val="24"/>
        </w:rPr>
        <w:t>235 318,509</w:t>
      </w:r>
      <w:r w:rsidRPr="00ED0485">
        <w:rPr>
          <w:rFonts w:ascii="Times New Roman" w:hAnsi="Times New Roman"/>
          <w:sz w:val="24"/>
        </w:rPr>
        <w:t xml:space="preserve"> тыс. рублей, в том числе по годам:</w:t>
      </w:r>
    </w:p>
    <w:p w14:paraId="63DF3EC0"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2014 год – 108 168,186 тыс. рублей;</w:t>
      </w:r>
    </w:p>
    <w:p w14:paraId="06773C4C"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2015 год – 79 866,718 тыс. рублей;</w:t>
      </w:r>
    </w:p>
    <w:p w14:paraId="2750DC58"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2016 год – 31 314,224 тыс. рублей;</w:t>
      </w:r>
    </w:p>
    <w:p w14:paraId="6421E04D"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2017 год –5 118,437 тыс. рублей;</w:t>
      </w:r>
    </w:p>
    <w:p w14:paraId="02A6DCFE"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2018 год – 2 802,500 тыс. рублей;</w:t>
      </w:r>
    </w:p>
    <w:p w14:paraId="5678A8C8" w14:textId="48A56E5A"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 xml:space="preserve">2019 год – </w:t>
      </w:r>
      <w:r w:rsidR="00DE214F">
        <w:rPr>
          <w:rFonts w:ascii="Times New Roman" w:hAnsi="Times New Roman"/>
          <w:sz w:val="24"/>
        </w:rPr>
        <w:t>7 713,900</w:t>
      </w:r>
      <w:r w:rsidRPr="00ED0485">
        <w:rPr>
          <w:rFonts w:ascii="Times New Roman" w:hAnsi="Times New Roman"/>
          <w:sz w:val="24"/>
        </w:rPr>
        <w:t xml:space="preserve"> тыс. рублей</w:t>
      </w:r>
    </w:p>
    <w:p w14:paraId="6DEFD673" w14:textId="77777777" w:rsidR="004372CC" w:rsidRPr="00ED0485" w:rsidRDefault="004372CC" w:rsidP="004372CC">
      <w:pPr>
        <w:widowControl w:val="0"/>
        <w:autoSpaceDE w:val="0"/>
        <w:autoSpaceDN w:val="0"/>
        <w:adjustRightInd w:val="0"/>
        <w:ind w:firstLine="540"/>
        <w:jc w:val="both"/>
        <w:rPr>
          <w:rFonts w:ascii="Times New Roman" w:hAnsi="Times New Roman"/>
          <w:sz w:val="24"/>
        </w:rPr>
      </w:pPr>
      <w:r w:rsidRPr="00ED0485">
        <w:rPr>
          <w:rFonts w:ascii="Times New Roman" w:hAnsi="Times New Roman"/>
          <w:sz w:val="24"/>
        </w:rPr>
        <w:t>2020 год – 334,500 тыс. рублей</w:t>
      </w:r>
    </w:p>
    <w:p w14:paraId="2502E9CC"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p>
    <w:p w14:paraId="7BCFFFDD" w14:textId="0D57DA4C" w:rsidR="004372CC" w:rsidRPr="00EA330C" w:rsidRDefault="004372CC" w:rsidP="004372CC">
      <w:pPr>
        <w:widowControl w:val="0"/>
        <w:autoSpaceDE w:val="0"/>
        <w:autoSpaceDN w:val="0"/>
        <w:adjustRightInd w:val="0"/>
        <w:jc w:val="both"/>
        <w:rPr>
          <w:rFonts w:ascii="Times New Roman" w:hAnsi="Times New Roman"/>
          <w:sz w:val="24"/>
        </w:rPr>
      </w:pPr>
      <w:r w:rsidRPr="00EA330C">
        <w:rPr>
          <w:rFonts w:ascii="Times New Roman" w:hAnsi="Times New Roman"/>
          <w:sz w:val="24"/>
        </w:rPr>
        <w:t xml:space="preserve">за счет средств федерального бюджета </w:t>
      </w:r>
      <w:r w:rsidR="00CD56F7">
        <w:rPr>
          <w:rFonts w:ascii="Times New Roman" w:hAnsi="Times New Roman"/>
          <w:sz w:val="24"/>
        </w:rPr>
        <w:t>272 026,102</w:t>
      </w:r>
      <w:r w:rsidRPr="00EA330C">
        <w:rPr>
          <w:rFonts w:ascii="Times New Roman" w:hAnsi="Times New Roman"/>
          <w:sz w:val="24"/>
        </w:rPr>
        <w:t xml:space="preserve"> тыс. рублей, в том числе:</w:t>
      </w:r>
    </w:p>
    <w:p w14:paraId="7597A96F"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2014 год – 92 213,403 тыс. рублей;</w:t>
      </w:r>
    </w:p>
    <w:p w14:paraId="564BF3BF"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2015 год – 92 044,798 тыс. рублей;</w:t>
      </w:r>
    </w:p>
    <w:p w14:paraId="3AD2B9EF"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2016 год – 60 344,449 тыс. рублей;</w:t>
      </w:r>
    </w:p>
    <w:p w14:paraId="4133CD9B"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2017 год – 4 937,104 тыс. рублей;</w:t>
      </w:r>
    </w:p>
    <w:p w14:paraId="7B638D98"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2018 год – 5 761,052 тыс. рублей;</w:t>
      </w:r>
    </w:p>
    <w:p w14:paraId="353BFBB4" w14:textId="0A0F8B3A"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2019 год – </w:t>
      </w:r>
      <w:r w:rsidR="00B22D12">
        <w:rPr>
          <w:rFonts w:ascii="Times New Roman" w:hAnsi="Times New Roman"/>
          <w:sz w:val="24"/>
        </w:rPr>
        <w:t>7 054,696</w:t>
      </w:r>
      <w:r w:rsidRPr="00EA330C">
        <w:rPr>
          <w:rFonts w:ascii="Times New Roman" w:hAnsi="Times New Roman"/>
          <w:sz w:val="24"/>
        </w:rPr>
        <w:t>тыс. рублей,</w:t>
      </w:r>
    </w:p>
    <w:p w14:paraId="5933E90D"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2020 год – 9 670,600 тыс. рублей.</w:t>
      </w:r>
    </w:p>
    <w:p w14:paraId="37808E8F"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p>
    <w:p w14:paraId="59E9E0EF" w14:textId="4F19F7C3" w:rsidR="004372CC" w:rsidRPr="00EA330C" w:rsidRDefault="004372CC" w:rsidP="004372CC">
      <w:pPr>
        <w:jc w:val="both"/>
        <w:rPr>
          <w:rFonts w:ascii="Times New Roman" w:hAnsi="Times New Roman"/>
          <w:sz w:val="24"/>
        </w:rPr>
      </w:pPr>
      <w:r w:rsidRPr="00EA330C">
        <w:rPr>
          <w:rFonts w:ascii="Times New Roman" w:hAnsi="Times New Roman"/>
          <w:sz w:val="24"/>
        </w:rPr>
        <w:t xml:space="preserve">за счет средств местных бюджетов </w:t>
      </w:r>
      <w:r w:rsidR="00ED0485">
        <w:rPr>
          <w:rFonts w:ascii="Times New Roman" w:hAnsi="Times New Roman"/>
          <w:sz w:val="24"/>
        </w:rPr>
        <w:t>162</w:t>
      </w:r>
      <w:r w:rsidRPr="00EA330C">
        <w:rPr>
          <w:rFonts w:ascii="Times New Roman" w:hAnsi="Times New Roman"/>
          <w:sz w:val="24"/>
          <w:szCs w:val="16"/>
        </w:rPr>
        <w:t xml:space="preserve"> </w:t>
      </w:r>
      <w:r w:rsidR="00ED0485">
        <w:rPr>
          <w:rFonts w:ascii="Times New Roman" w:hAnsi="Times New Roman"/>
          <w:sz w:val="24"/>
          <w:szCs w:val="16"/>
        </w:rPr>
        <w:t>547</w:t>
      </w:r>
      <w:r w:rsidRPr="00EA330C">
        <w:rPr>
          <w:rFonts w:ascii="Times New Roman" w:hAnsi="Times New Roman"/>
          <w:sz w:val="24"/>
          <w:szCs w:val="16"/>
        </w:rPr>
        <w:t>,</w:t>
      </w:r>
      <w:r w:rsidR="00ED0485">
        <w:rPr>
          <w:rFonts w:ascii="Times New Roman" w:hAnsi="Times New Roman"/>
          <w:sz w:val="24"/>
          <w:szCs w:val="16"/>
        </w:rPr>
        <w:t>945</w:t>
      </w:r>
      <w:r w:rsidRPr="00EA330C">
        <w:rPr>
          <w:rFonts w:ascii="Times New Roman" w:hAnsi="Times New Roman"/>
          <w:sz w:val="24"/>
          <w:szCs w:val="16"/>
        </w:rPr>
        <w:t xml:space="preserve"> </w:t>
      </w:r>
      <w:r w:rsidRPr="00EA330C">
        <w:rPr>
          <w:rFonts w:ascii="Times New Roman" w:hAnsi="Times New Roman"/>
          <w:sz w:val="24"/>
        </w:rPr>
        <w:t>тыс. рублей, в том числе по годам:</w:t>
      </w:r>
    </w:p>
    <w:p w14:paraId="7C671A9F"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2014 год – 71 623,893 тыс. рублей;</w:t>
      </w:r>
    </w:p>
    <w:p w14:paraId="1A7531E3"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2015 год – 46 376,402 тыс. рублей;</w:t>
      </w:r>
    </w:p>
    <w:p w14:paraId="1D078924"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2016 год – 23 235,206 тыс. рублей;</w:t>
      </w:r>
    </w:p>
    <w:p w14:paraId="4524DBFB"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2017 год – 7 173,737 тыс. рублей</w:t>
      </w:r>
    </w:p>
    <w:p w14:paraId="321804FA"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2018 год – 5 250,417 тыс. рублей;</w:t>
      </w:r>
    </w:p>
    <w:p w14:paraId="5E83A7A9" w14:textId="3E65D599"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2019 год – </w:t>
      </w:r>
      <w:r w:rsidR="00481D4D">
        <w:rPr>
          <w:rFonts w:ascii="Times New Roman" w:hAnsi="Times New Roman"/>
          <w:sz w:val="24"/>
        </w:rPr>
        <w:t>7 788,290</w:t>
      </w:r>
      <w:r w:rsidRPr="00EA330C">
        <w:rPr>
          <w:rFonts w:ascii="Times New Roman" w:hAnsi="Times New Roman"/>
          <w:sz w:val="24"/>
        </w:rPr>
        <w:t xml:space="preserve"> тыс. рублей </w:t>
      </w:r>
    </w:p>
    <w:p w14:paraId="7BC3EB1D"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2020 год – 1 100,000 тыс. рублей </w:t>
      </w:r>
    </w:p>
    <w:p w14:paraId="261FA6E1"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p>
    <w:p w14:paraId="2751DC95"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5972" w:history="1">
        <w:r w:rsidR="00AF0A81" w:rsidRPr="00EA330C">
          <w:rPr>
            <w:rFonts w:ascii="Times New Roman" w:hAnsi="Times New Roman"/>
            <w:sz w:val="24"/>
          </w:rPr>
          <w:t>Ресурсное обеспечение</w:t>
        </w:r>
      </w:hyperlink>
      <w:r w:rsidR="00AF0A81" w:rsidRPr="00EA330C">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14:paraId="0A88079D" w14:textId="77777777" w:rsidR="00AF0A81" w:rsidRPr="00EA330C" w:rsidRDefault="00AF0A81" w:rsidP="00AF0A81">
      <w:pPr>
        <w:widowControl w:val="0"/>
        <w:autoSpaceDE w:val="0"/>
        <w:autoSpaceDN w:val="0"/>
        <w:adjustRightInd w:val="0"/>
        <w:rPr>
          <w:rFonts w:ascii="Times New Roman" w:hAnsi="Times New Roman"/>
          <w:sz w:val="24"/>
        </w:rPr>
      </w:pPr>
    </w:p>
    <w:p w14:paraId="1F98D074"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VII. Методика оценки эффективности подпрограммы 1</w:t>
      </w:r>
    </w:p>
    <w:p w14:paraId="4481B161" w14:textId="77777777" w:rsidR="00AF0A81" w:rsidRPr="00EA330C" w:rsidRDefault="00AF0A81" w:rsidP="00AF0A81">
      <w:pPr>
        <w:widowControl w:val="0"/>
        <w:autoSpaceDE w:val="0"/>
        <w:autoSpaceDN w:val="0"/>
        <w:adjustRightInd w:val="0"/>
        <w:rPr>
          <w:rFonts w:ascii="Times New Roman" w:hAnsi="Times New Roman"/>
          <w:sz w:val="24"/>
        </w:rPr>
      </w:pPr>
    </w:p>
    <w:p w14:paraId="3E7EBBC4"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A330C">
          <w:rPr>
            <w:rFonts w:ascii="Times New Roman" w:hAnsi="Times New Roman"/>
            <w:sz w:val="24"/>
          </w:rPr>
          <w:t>разделе IX</w:t>
        </w:r>
      </w:hyperlink>
      <w:r w:rsidRPr="00EA330C">
        <w:rPr>
          <w:rFonts w:ascii="Times New Roman" w:hAnsi="Times New Roman"/>
          <w:sz w:val="24"/>
        </w:rPr>
        <w:t xml:space="preserve"> «Методика оценки эффективности Программы» Программы.</w:t>
      </w:r>
    </w:p>
    <w:p w14:paraId="1EF62CC4" w14:textId="77777777" w:rsidR="00AF0A81" w:rsidRPr="00EA330C" w:rsidRDefault="00AF0A81" w:rsidP="00AF0A81">
      <w:pPr>
        <w:rPr>
          <w:rFonts w:ascii="Times New Roman" w:hAnsi="Times New Roman"/>
          <w:b/>
          <w:sz w:val="24"/>
        </w:rPr>
      </w:pPr>
    </w:p>
    <w:p w14:paraId="65201785"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Паспорт подпрограммы 2</w:t>
      </w:r>
    </w:p>
    <w:p w14:paraId="1B332BA0"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653"/>
      </w:tblGrid>
      <w:tr w:rsidR="00AF0A81" w:rsidRPr="00EA330C" w14:paraId="204B924C" w14:textId="77777777" w:rsidTr="00AF0A81">
        <w:trPr>
          <w:jc w:val="center"/>
        </w:trPr>
        <w:tc>
          <w:tcPr>
            <w:tcW w:w="2553" w:type="dxa"/>
          </w:tcPr>
          <w:p w14:paraId="151D5898" w14:textId="77777777" w:rsidR="00AF0A81" w:rsidRPr="00EA330C" w:rsidRDefault="00AF0A81" w:rsidP="00AF0A81">
            <w:pPr>
              <w:rPr>
                <w:rFonts w:ascii="Times New Roman" w:hAnsi="Times New Roman"/>
                <w:sz w:val="24"/>
              </w:rPr>
            </w:pPr>
            <w:r w:rsidRPr="00EA330C">
              <w:rPr>
                <w:rFonts w:ascii="Times New Roman" w:hAnsi="Times New Roman"/>
                <w:sz w:val="24"/>
              </w:rPr>
              <w:t>Название подпрограммы 2</w:t>
            </w:r>
          </w:p>
        </w:tc>
        <w:tc>
          <w:tcPr>
            <w:tcW w:w="7653" w:type="dxa"/>
          </w:tcPr>
          <w:p w14:paraId="21DC6CED"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EA330C" w14:paraId="6FB380ED" w14:textId="77777777" w:rsidTr="00AF0A81">
        <w:trPr>
          <w:jc w:val="center"/>
        </w:trPr>
        <w:tc>
          <w:tcPr>
            <w:tcW w:w="2553" w:type="dxa"/>
          </w:tcPr>
          <w:p w14:paraId="0E382B0E" w14:textId="77777777" w:rsidR="00AF0A81" w:rsidRPr="00EA330C" w:rsidRDefault="00AF0A81" w:rsidP="00AF0A81">
            <w:pPr>
              <w:pStyle w:val="114"/>
              <w:shd w:val="clear" w:color="auto" w:fill="auto"/>
              <w:spacing w:line="240" w:lineRule="auto"/>
              <w:rPr>
                <w:spacing w:val="0"/>
                <w:sz w:val="24"/>
                <w:szCs w:val="24"/>
              </w:rPr>
            </w:pPr>
            <w:r w:rsidRPr="00EA330C">
              <w:rPr>
                <w:spacing w:val="0"/>
                <w:sz w:val="24"/>
                <w:szCs w:val="24"/>
              </w:rPr>
              <w:lastRenderedPageBreak/>
              <w:t xml:space="preserve">Ответственный исполнитель </w:t>
            </w:r>
          </w:p>
          <w:p w14:paraId="1BD86977"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2</w:t>
            </w:r>
          </w:p>
        </w:tc>
        <w:tc>
          <w:tcPr>
            <w:tcW w:w="7653" w:type="dxa"/>
          </w:tcPr>
          <w:p w14:paraId="5852C89B" w14:textId="77777777" w:rsidR="00AF0A81" w:rsidRPr="00EA330C" w:rsidRDefault="00AF0A81" w:rsidP="00AF0A81">
            <w:pPr>
              <w:jc w:val="both"/>
              <w:rPr>
                <w:rFonts w:ascii="Times New Roman" w:hAnsi="Times New Roman"/>
                <w:sz w:val="24"/>
              </w:rPr>
            </w:pPr>
            <w:r w:rsidRPr="00EA330C">
              <w:rPr>
                <w:rStyle w:val="4"/>
                <w:rFonts w:ascii="Times New Roman" w:hAnsi="Times New Roman"/>
                <w:sz w:val="24"/>
                <w:szCs w:val="24"/>
              </w:rPr>
              <w:t>Администрация городского поселения «</w:t>
            </w:r>
            <w:proofErr w:type="spellStart"/>
            <w:r w:rsidRPr="00EA330C">
              <w:rPr>
                <w:rStyle w:val="4"/>
                <w:rFonts w:ascii="Times New Roman" w:hAnsi="Times New Roman"/>
                <w:sz w:val="24"/>
                <w:szCs w:val="24"/>
              </w:rPr>
              <w:t>Емва</w:t>
            </w:r>
            <w:proofErr w:type="spellEnd"/>
            <w:r w:rsidRPr="00EA330C">
              <w:rPr>
                <w:rStyle w:val="4"/>
                <w:rFonts w:ascii="Times New Roman" w:hAnsi="Times New Roman"/>
                <w:sz w:val="24"/>
                <w:szCs w:val="24"/>
              </w:rPr>
              <w:t>»</w:t>
            </w:r>
          </w:p>
          <w:p w14:paraId="7AE6BBFF" w14:textId="77777777" w:rsidR="00AF0A81" w:rsidRPr="00EA330C" w:rsidRDefault="008467AF" w:rsidP="00AF0A81">
            <w:pPr>
              <w:jc w:val="both"/>
              <w:rPr>
                <w:rFonts w:ascii="Times New Roman" w:hAnsi="Times New Roman"/>
              </w:rPr>
            </w:pPr>
            <w:proofErr w:type="spellStart"/>
            <w:r w:rsidRPr="00EA330C">
              <w:rPr>
                <w:rFonts w:ascii="Times New Roman" w:hAnsi="Times New Roman"/>
                <w:sz w:val="24"/>
              </w:rPr>
              <w:t>УАСЖКиДХ</w:t>
            </w:r>
            <w:proofErr w:type="spellEnd"/>
            <w:r w:rsidR="00AF0A81" w:rsidRPr="00EA330C">
              <w:rPr>
                <w:rStyle w:val="4"/>
                <w:rFonts w:ascii="Times New Roman" w:hAnsi="Times New Roman"/>
              </w:rPr>
              <w:t xml:space="preserve"> администрации муниципального района «Княжпогостский»</w:t>
            </w:r>
          </w:p>
          <w:p w14:paraId="00C70FBD" w14:textId="77777777" w:rsidR="00AF0A81" w:rsidRPr="00EA330C" w:rsidRDefault="00AF0A81" w:rsidP="00AF0A81">
            <w:pPr>
              <w:jc w:val="both"/>
              <w:rPr>
                <w:rFonts w:ascii="Times New Roman" w:hAnsi="Times New Roman"/>
                <w:sz w:val="24"/>
              </w:rPr>
            </w:pPr>
          </w:p>
        </w:tc>
      </w:tr>
      <w:tr w:rsidR="00AF0A81" w:rsidRPr="00EA330C" w14:paraId="0D2A7AD0" w14:textId="77777777" w:rsidTr="00AF0A81">
        <w:trPr>
          <w:jc w:val="center"/>
        </w:trPr>
        <w:tc>
          <w:tcPr>
            <w:tcW w:w="2553" w:type="dxa"/>
          </w:tcPr>
          <w:p w14:paraId="5465F7F0" w14:textId="77777777" w:rsidR="00AF0A81" w:rsidRPr="00EA330C" w:rsidRDefault="00AF0A81" w:rsidP="00AF0A81">
            <w:pPr>
              <w:pStyle w:val="114"/>
              <w:shd w:val="clear" w:color="auto" w:fill="auto"/>
              <w:spacing w:line="240" w:lineRule="auto"/>
              <w:rPr>
                <w:rStyle w:val="30"/>
                <w:spacing w:val="0"/>
                <w:sz w:val="24"/>
              </w:rPr>
            </w:pPr>
            <w:r w:rsidRPr="00EA330C">
              <w:rPr>
                <w:rStyle w:val="30"/>
                <w:spacing w:val="0"/>
                <w:sz w:val="24"/>
              </w:rPr>
              <w:t xml:space="preserve">Соисполнители </w:t>
            </w:r>
          </w:p>
          <w:p w14:paraId="66E59085" w14:textId="77777777" w:rsidR="00AF0A81" w:rsidRPr="00EA330C" w:rsidRDefault="00AF0A81" w:rsidP="00AF0A81">
            <w:pPr>
              <w:rPr>
                <w:rFonts w:ascii="Times New Roman" w:hAnsi="Times New Roman"/>
                <w:sz w:val="24"/>
              </w:rPr>
            </w:pPr>
            <w:r w:rsidRPr="00EA330C">
              <w:rPr>
                <w:rStyle w:val="30"/>
                <w:rFonts w:ascii="Times New Roman" w:hAnsi="Times New Roman"/>
                <w:sz w:val="24"/>
              </w:rPr>
              <w:t>подпрограммы 2</w:t>
            </w:r>
          </w:p>
        </w:tc>
        <w:tc>
          <w:tcPr>
            <w:tcW w:w="7653" w:type="dxa"/>
          </w:tcPr>
          <w:p w14:paraId="0FE63275" w14:textId="77777777" w:rsidR="00AF0A81" w:rsidRPr="00EA330C" w:rsidRDefault="008467AF" w:rsidP="00AF0A81">
            <w:pPr>
              <w:pStyle w:val="1"/>
              <w:jc w:val="both"/>
              <w:rPr>
                <w:rStyle w:val="afd"/>
                <w:rFonts w:ascii="Times New Roman" w:hAnsi="Times New Roman"/>
                <w:b w:val="0"/>
                <w:i w:val="0"/>
              </w:rPr>
            </w:pPr>
            <w:r w:rsidRPr="00EA330C">
              <w:rPr>
                <w:rFonts w:ascii="Times New Roman" w:hAnsi="Times New Roman"/>
                <w:b w:val="0"/>
                <w:bCs w:val="0"/>
              </w:rPr>
              <w:t>Управление архитектуры, строительства, жилищно-коммунального и дорожного хозяйства</w:t>
            </w:r>
            <w:r w:rsidR="00AF0A81" w:rsidRPr="00EA330C">
              <w:rPr>
                <w:rFonts w:ascii="Times New Roman" w:hAnsi="Times New Roman"/>
                <w:b w:val="0"/>
                <w:bCs w:val="0"/>
              </w:rPr>
              <w:t xml:space="preserve"> администрации муниципального района «Княжпогостский»;</w:t>
            </w:r>
            <w:r w:rsidR="00AF0A81" w:rsidRPr="00EA330C">
              <w:rPr>
                <w:rFonts w:ascii="Times New Roman" w:hAnsi="Times New Roman"/>
                <w:bCs w:val="0"/>
              </w:rPr>
              <w:t xml:space="preserve"> </w:t>
            </w:r>
            <w:r w:rsidR="00AF0A81" w:rsidRPr="00EA330C">
              <w:rPr>
                <w:rStyle w:val="afd"/>
                <w:rFonts w:ascii="Times New Roman" w:hAnsi="Times New Roman"/>
                <w:b w:val="0"/>
                <w:i w:val="0"/>
              </w:rPr>
              <w:t>администрации поселений</w:t>
            </w:r>
          </w:p>
        </w:tc>
      </w:tr>
      <w:tr w:rsidR="00AF0A81" w:rsidRPr="00EA330C" w14:paraId="0FC298B3" w14:textId="77777777" w:rsidTr="00AF0A81">
        <w:trPr>
          <w:jc w:val="center"/>
        </w:trPr>
        <w:tc>
          <w:tcPr>
            <w:tcW w:w="2553" w:type="dxa"/>
          </w:tcPr>
          <w:p w14:paraId="31B63BE7"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Программно-целевые </w:t>
            </w:r>
          </w:p>
          <w:p w14:paraId="3724EB8E" w14:textId="77777777" w:rsidR="00AF0A81" w:rsidRPr="00EA330C" w:rsidRDefault="00AF0A81" w:rsidP="00AF0A81">
            <w:pPr>
              <w:rPr>
                <w:rFonts w:ascii="Times New Roman" w:hAnsi="Times New Roman"/>
                <w:sz w:val="24"/>
              </w:rPr>
            </w:pPr>
            <w:r w:rsidRPr="00EA330C">
              <w:rPr>
                <w:rFonts w:ascii="Times New Roman" w:hAnsi="Times New Roman"/>
                <w:sz w:val="24"/>
              </w:rPr>
              <w:t>инструменты подпрограммы 2</w:t>
            </w:r>
          </w:p>
        </w:tc>
        <w:tc>
          <w:tcPr>
            <w:tcW w:w="7653" w:type="dxa"/>
          </w:tcPr>
          <w:p w14:paraId="1E6D69E0"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b/>
                <w:bCs/>
                <w:sz w:val="24"/>
              </w:rPr>
              <w:t xml:space="preserve">- </w:t>
            </w:r>
            <w:r w:rsidRPr="00EA330C">
              <w:rPr>
                <w:rFonts w:ascii="Times New Roman" w:hAnsi="Times New Roman"/>
                <w:sz w:val="24"/>
              </w:rPr>
              <w:t>газификация населённых пунктов</w:t>
            </w:r>
          </w:p>
          <w:p w14:paraId="66836E32" w14:textId="77777777" w:rsidR="00AF0A81" w:rsidRPr="00EA330C" w:rsidRDefault="00AF0A81" w:rsidP="00AF0A81">
            <w:pPr>
              <w:jc w:val="both"/>
              <w:rPr>
                <w:rFonts w:ascii="Times New Roman" w:hAnsi="Times New Roman"/>
                <w:bCs/>
                <w:sz w:val="24"/>
              </w:rPr>
            </w:pPr>
            <w:r w:rsidRPr="00EA330C">
              <w:rPr>
                <w:rFonts w:ascii="Times New Roman" w:hAnsi="Times New Roman"/>
                <w:sz w:val="24"/>
              </w:rPr>
              <w:t xml:space="preserve">- </w:t>
            </w:r>
            <w:r w:rsidRPr="00EA330C">
              <w:rPr>
                <w:rFonts w:ascii="Times New Roman" w:hAnsi="Times New Roman"/>
                <w:bCs/>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EA330C">
                <w:rPr>
                  <w:rFonts w:ascii="Times New Roman" w:hAnsi="Times New Roman"/>
                  <w:bCs/>
                  <w:sz w:val="24"/>
                </w:rPr>
                <w:t xml:space="preserve">2020 </w:t>
              </w:r>
              <w:proofErr w:type="spellStart"/>
              <w:r w:rsidRPr="00EA330C">
                <w:rPr>
                  <w:rFonts w:ascii="Times New Roman" w:hAnsi="Times New Roman"/>
                  <w:bCs/>
                  <w:sz w:val="24"/>
                </w:rPr>
                <w:t>г</w:t>
              </w:r>
            </w:smartTag>
            <w:r w:rsidRPr="00EA330C">
              <w:rPr>
                <w:rFonts w:ascii="Times New Roman" w:hAnsi="Times New Roman"/>
                <w:bCs/>
                <w:sz w:val="24"/>
              </w:rPr>
              <w:t>.г</w:t>
            </w:r>
            <w:proofErr w:type="spellEnd"/>
            <w:r w:rsidRPr="00EA330C">
              <w:rPr>
                <w:rFonts w:ascii="Times New Roman" w:hAnsi="Times New Roman"/>
                <w:bCs/>
                <w:sz w:val="24"/>
              </w:rPr>
              <w:t>.</w:t>
            </w:r>
          </w:p>
          <w:p w14:paraId="5B275A5D" w14:textId="77777777" w:rsidR="00AF0A81" w:rsidRPr="00EA330C" w:rsidRDefault="00AF0A81" w:rsidP="004372CC">
            <w:pPr>
              <w:autoSpaceDE w:val="0"/>
              <w:autoSpaceDN w:val="0"/>
              <w:adjustRightInd w:val="0"/>
              <w:jc w:val="both"/>
              <w:rPr>
                <w:rFonts w:ascii="Times New Roman" w:hAnsi="Times New Roman"/>
                <w:sz w:val="24"/>
              </w:rPr>
            </w:pPr>
            <w:r w:rsidRPr="00EA330C">
              <w:rPr>
                <w:rFonts w:ascii="Times New Roman" w:hAnsi="Times New Roman"/>
                <w:bCs/>
                <w:sz w:val="24"/>
              </w:rPr>
              <w:t xml:space="preserve">- «Реализация совместно с Фондом развития моногородов  </w:t>
            </w:r>
            <w:r w:rsidRPr="00EA330C">
              <w:rPr>
                <w:rFonts w:ascii="Times New Roman" w:hAnsi="Times New Roman"/>
                <w:bCs/>
                <w:iCs/>
                <w:sz w:val="24"/>
              </w:rPr>
              <w:t>бизнес-планов в  сфере жилищно-коммунального хозяйства</w:t>
            </w:r>
          </w:p>
        </w:tc>
      </w:tr>
      <w:tr w:rsidR="00AF0A81" w:rsidRPr="00EA330C" w14:paraId="7A183465" w14:textId="77777777" w:rsidTr="00AF0A81">
        <w:trPr>
          <w:jc w:val="center"/>
        </w:trPr>
        <w:tc>
          <w:tcPr>
            <w:tcW w:w="2553" w:type="dxa"/>
          </w:tcPr>
          <w:p w14:paraId="3768C89F" w14:textId="77777777" w:rsidR="00AF0A81" w:rsidRPr="00EA330C" w:rsidRDefault="00AF0A81" w:rsidP="00AF0A81">
            <w:pPr>
              <w:rPr>
                <w:rFonts w:ascii="Times New Roman" w:hAnsi="Times New Roman"/>
                <w:sz w:val="24"/>
              </w:rPr>
            </w:pPr>
            <w:r w:rsidRPr="00EA330C">
              <w:rPr>
                <w:rFonts w:ascii="Times New Roman" w:hAnsi="Times New Roman"/>
                <w:sz w:val="24"/>
              </w:rPr>
              <w:t>Цель подпрограммы 2</w:t>
            </w:r>
          </w:p>
        </w:tc>
        <w:tc>
          <w:tcPr>
            <w:tcW w:w="7653" w:type="dxa"/>
          </w:tcPr>
          <w:p w14:paraId="49E53B13"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обеспечение населения района качественными жилищно-коммунальными услугами</w:t>
            </w:r>
          </w:p>
        </w:tc>
      </w:tr>
      <w:tr w:rsidR="00AF0A81" w:rsidRPr="00EA330C" w14:paraId="4B133196" w14:textId="77777777" w:rsidTr="00AF0A81">
        <w:trPr>
          <w:jc w:val="center"/>
        </w:trPr>
        <w:tc>
          <w:tcPr>
            <w:tcW w:w="2553" w:type="dxa"/>
          </w:tcPr>
          <w:p w14:paraId="0D9F077F" w14:textId="77777777" w:rsidR="00AF0A81" w:rsidRPr="00EA330C" w:rsidRDefault="00AF0A81" w:rsidP="00AF0A81">
            <w:pPr>
              <w:rPr>
                <w:rFonts w:ascii="Times New Roman" w:hAnsi="Times New Roman"/>
                <w:sz w:val="24"/>
              </w:rPr>
            </w:pPr>
            <w:r w:rsidRPr="00EA330C">
              <w:rPr>
                <w:rFonts w:ascii="Times New Roman" w:hAnsi="Times New Roman"/>
                <w:sz w:val="24"/>
              </w:rPr>
              <w:t>Задачи подпрограммы 2</w:t>
            </w:r>
          </w:p>
        </w:tc>
        <w:tc>
          <w:tcPr>
            <w:tcW w:w="7653" w:type="dxa"/>
          </w:tcPr>
          <w:p w14:paraId="28EF4FE8" w14:textId="77777777" w:rsidR="00AF0A81" w:rsidRPr="00EA330C" w:rsidRDefault="00AF0A81" w:rsidP="00AF0A81">
            <w:pPr>
              <w:pStyle w:val="ConsPlusCell"/>
              <w:jc w:val="both"/>
              <w:rPr>
                <w:rFonts w:ascii="Times New Roman" w:hAnsi="Times New Roman" w:cs="Times New Roman"/>
                <w:sz w:val="24"/>
                <w:szCs w:val="24"/>
              </w:rPr>
            </w:pPr>
            <w:r w:rsidRPr="00EA330C">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
          <w:p w14:paraId="7FD936AB" w14:textId="77777777" w:rsidR="00AF0A81" w:rsidRPr="00EA330C" w:rsidRDefault="00AF0A81" w:rsidP="00AF0A81">
            <w:pPr>
              <w:pStyle w:val="ConsPlusCell"/>
              <w:jc w:val="both"/>
              <w:rPr>
                <w:rFonts w:ascii="Times New Roman" w:hAnsi="Times New Roman" w:cs="Times New Roman"/>
              </w:rPr>
            </w:pPr>
            <w:r w:rsidRPr="00EA330C">
              <w:rPr>
                <w:rFonts w:ascii="Times New Roman" w:hAnsi="Times New Roman" w:cs="Times New Roman"/>
                <w:sz w:val="24"/>
                <w:szCs w:val="24"/>
              </w:rPr>
              <w:t>- развитие систем коммунальной инфраструктуры;</w:t>
            </w:r>
          </w:p>
        </w:tc>
      </w:tr>
      <w:tr w:rsidR="00AF0A81" w:rsidRPr="00EA330C" w14:paraId="35153700" w14:textId="77777777" w:rsidTr="00AF0A81">
        <w:trPr>
          <w:jc w:val="center"/>
        </w:trPr>
        <w:tc>
          <w:tcPr>
            <w:tcW w:w="2553" w:type="dxa"/>
          </w:tcPr>
          <w:p w14:paraId="3A621DE3" w14:textId="77777777" w:rsidR="00AF0A81" w:rsidRPr="00EA330C" w:rsidRDefault="00AF0A81" w:rsidP="00AF0A81">
            <w:pPr>
              <w:rPr>
                <w:rFonts w:ascii="Times New Roman" w:hAnsi="Times New Roman"/>
                <w:sz w:val="24"/>
              </w:rPr>
            </w:pPr>
            <w:r w:rsidRPr="00EA330C">
              <w:rPr>
                <w:rFonts w:ascii="Times New Roman" w:hAnsi="Times New Roman"/>
                <w:sz w:val="24"/>
              </w:rPr>
              <w:t>Целевые индикаторы и показатели подпрограммы 2</w:t>
            </w:r>
          </w:p>
        </w:tc>
        <w:tc>
          <w:tcPr>
            <w:tcW w:w="7653" w:type="dxa"/>
          </w:tcPr>
          <w:p w14:paraId="6121517F"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Протяженность </w:t>
            </w:r>
            <w:proofErr w:type="spellStart"/>
            <w:r w:rsidRPr="00EA330C">
              <w:rPr>
                <w:rFonts w:ascii="Times New Roman" w:hAnsi="Times New Roman"/>
                <w:sz w:val="24"/>
              </w:rPr>
              <w:t>внутрипоселковых</w:t>
            </w:r>
            <w:proofErr w:type="spellEnd"/>
            <w:r w:rsidRPr="00EA330C">
              <w:rPr>
                <w:rFonts w:ascii="Times New Roman" w:hAnsi="Times New Roman"/>
                <w:sz w:val="24"/>
              </w:rPr>
              <w:t xml:space="preserve"> газопроводов (км)</w:t>
            </w:r>
          </w:p>
          <w:p w14:paraId="564072A4" w14:textId="77777777" w:rsidR="00AF0A81" w:rsidRPr="00EA330C" w:rsidRDefault="00AF0A81" w:rsidP="00AF0A81">
            <w:pPr>
              <w:rPr>
                <w:rFonts w:ascii="Times New Roman" w:hAnsi="Times New Roman"/>
                <w:sz w:val="24"/>
              </w:rPr>
            </w:pPr>
            <w:r w:rsidRPr="00EA330C">
              <w:rPr>
                <w:rFonts w:ascii="Times New Roman" w:hAnsi="Times New Roman"/>
                <w:sz w:val="24"/>
              </w:rPr>
              <w:t>Количество газифицируемых квартир всего (муниципальных) (</w:t>
            </w:r>
            <w:proofErr w:type="spellStart"/>
            <w:r w:rsidRPr="00EA330C">
              <w:rPr>
                <w:rFonts w:ascii="Times New Roman" w:hAnsi="Times New Roman"/>
                <w:sz w:val="24"/>
              </w:rPr>
              <w:t>ед</w:t>
            </w:r>
            <w:proofErr w:type="spellEnd"/>
            <w:r w:rsidRPr="00EA330C">
              <w:rPr>
                <w:rFonts w:ascii="Times New Roman" w:hAnsi="Times New Roman"/>
                <w:sz w:val="24"/>
              </w:rPr>
              <w:t>)</w:t>
            </w:r>
          </w:p>
          <w:p w14:paraId="017AE0F0" w14:textId="77777777" w:rsidR="00AF0A81" w:rsidRPr="00EA330C" w:rsidRDefault="00AF0A81" w:rsidP="00AF0A81">
            <w:pPr>
              <w:rPr>
                <w:rFonts w:ascii="Times New Roman" w:hAnsi="Times New Roman"/>
                <w:sz w:val="24"/>
              </w:rPr>
            </w:pPr>
            <w:r w:rsidRPr="00EA330C">
              <w:rPr>
                <w:rFonts w:ascii="Times New Roman" w:hAnsi="Times New Roman"/>
                <w:sz w:val="24"/>
              </w:rPr>
              <w:t>Доля уличной водопроводной сети нуждающейся в замене (процентов)</w:t>
            </w:r>
          </w:p>
          <w:p w14:paraId="6214051E" w14:textId="77777777" w:rsidR="00AF0A81" w:rsidRPr="00EA330C" w:rsidRDefault="00AF0A81" w:rsidP="00AF0A81">
            <w:pPr>
              <w:rPr>
                <w:rFonts w:ascii="Times New Roman" w:hAnsi="Times New Roman"/>
                <w:sz w:val="20"/>
              </w:rPr>
            </w:pPr>
            <w:r w:rsidRPr="00EA330C">
              <w:rPr>
                <w:rFonts w:ascii="Times New Roman" w:hAnsi="Times New Roman"/>
                <w:sz w:val="24"/>
              </w:rPr>
              <w:t>Число аварий в системах водоснабжения (число аварий в год)</w:t>
            </w:r>
          </w:p>
        </w:tc>
      </w:tr>
      <w:tr w:rsidR="00AF0A81" w:rsidRPr="00EA330C" w14:paraId="56574455" w14:textId="77777777" w:rsidTr="00AF0A81">
        <w:trPr>
          <w:jc w:val="center"/>
        </w:trPr>
        <w:tc>
          <w:tcPr>
            <w:tcW w:w="2553" w:type="dxa"/>
          </w:tcPr>
          <w:p w14:paraId="09EBDDE9"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Этапы и сроки реализации </w:t>
            </w:r>
          </w:p>
          <w:p w14:paraId="38ACDE21"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2</w:t>
            </w:r>
          </w:p>
        </w:tc>
        <w:tc>
          <w:tcPr>
            <w:tcW w:w="7653" w:type="dxa"/>
          </w:tcPr>
          <w:p w14:paraId="5AD27174" w14:textId="77777777" w:rsidR="00AF0A81" w:rsidRPr="00EA330C" w:rsidRDefault="00AF0A81" w:rsidP="00AF0A81">
            <w:pPr>
              <w:rPr>
                <w:rFonts w:ascii="Times New Roman" w:hAnsi="Times New Roman"/>
                <w:sz w:val="20"/>
              </w:rPr>
            </w:pPr>
            <w:r w:rsidRPr="00EA330C">
              <w:rPr>
                <w:rFonts w:ascii="Times New Roman" w:hAnsi="Times New Roman"/>
                <w:sz w:val="24"/>
              </w:rPr>
              <w:t>2014 -2020 годы</w:t>
            </w:r>
          </w:p>
        </w:tc>
      </w:tr>
      <w:tr w:rsidR="004372CC" w:rsidRPr="00EA330C" w14:paraId="67F39521" w14:textId="77777777" w:rsidTr="00AF0A81">
        <w:trPr>
          <w:jc w:val="center"/>
        </w:trPr>
        <w:tc>
          <w:tcPr>
            <w:tcW w:w="2553" w:type="dxa"/>
          </w:tcPr>
          <w:p w14:paraId="6CE55EDF" w14:textId="77777777" w:rsidR="004372CC" w:rsidRPr="00EA330C" w:rsidRDefault="004372CC" w:rsidP="00AF0A81">
            <w:pPr>
              <w:rPr>
                <w:rFonts w:ascii="Times New Roman" w:hAnsi="Times New Roman"/>
                <w:sz w:val="24"/>
              </w:rPr>
            </w:pPr>
            <w:r w:rsidRPr="00EA330C">
              <w:rPr>
                <w:rFonts w:ascii="Times New Roman" w:hAnsi="Times New Roman"/>
                <w:sz w:val="24"/>
              </w:rPr>
              <w:t xml:space="preserve">Объемы финансирования </w:t>
            </w:r>
          </w:p>
          <w:p w14:paraId="367583BA" w14:textId="77777777" w:rsidR="004372CC" w:rsidRPr="00EA330C" w:rsidRDefault="004372CC" w:rsidP="00AF0A81">
            <w:pPr>
              <w:rPr>
                <w:rFonts w:ascii="Times New Roman" w:hAnsi="Times New Roman"/>
                <w:sz w:val="24"/>
              </w:rPr>
            </w:pPr>
            <w:r w:rsidRPr="00EA330C">
              <w:rPr>
                <w:rFonts w:ascii="Times New Roman" w:hAnsi="Times New Roman"/>
                <w:sz w:val="24"/>
              </w:rPr>
              <w:t>подпрограммы 2</w:t>
            </w:r>
          </w:p>
        </w:tc>
        <w:tc>
          <w:tcPr>
            <w:tcW w:w="7653" w:type="dxa"/>
          </w:tcPr>
          <w:p w14:paraId="554B5401" w14:textId="2D5D8659" w:rsidR="004372CC" w:rsidRPr="00EA330C" w:rsidRDefault="004372CC" w:rsidP="004372CC">
            <w:pPr>
              <w:jc w:val="both"/>
              <w:rPr>
                <w:rFonts w:ascii="Times New Roman" w:hAnsi="Times New Roman"/>
                <w:sz w:val="24"/>
              </w:rPr>
            </w:pPr>
            <w:r w:rsidRPr="00EA330C">
              <w:rPr>
                <w:rFonts w:ascii="Times New Roman" w:hAnsi="Times New Roman"/>
                <w:sz w:val="24"/>
              </w:rPr>
              <w:t>Общий объем средств, направленных на реализацию финансирования мероприятий подпрограммы 2 составит 60 2</w:t>
            </w:r>
            <w:r w:rsidR="00E26962">
              <w:rPr>
                <w:rFonts w:ascii="Times New Roman" w:hAnsi="Times New Roman"/>
                <w:sz w:val="24"/>
              </w:rPr>
              <w:t>54</w:t>
            </w:r>
            <w:r w:rsidRPr="00EA330C">
              <w:rPr>
                <w:rFonts w:ascii="Times New Roman" w:hAnsi="Times New Roman"/>
                <w:sz w:val="24"/>
              </w:rPr>
              <w:t>,</w:t>
            </w:r>
            <w:r w:rsidR="00E26962">
              <w:rPr>
                <w:rFonts w:ascii="Times New Roman" w:hAnsi="Times New Roman"/>
                <w:sz w:val="24"/>
              </w:rPr>
              <w:t>474</w:t>
            </w:r>
            <w:r w:rsidRPr="00EA330C">
              <w:rPr>
                <w:rFonts w:ascii="Times New Roman" w:hAnsi="Times New Roman"/>
                <w:sz w:val="24"/>
              </w:rPr>
              <w:t xml:space="preserve"> тыс. руб. </w:t>
            </w:r>
          </w:p>
          <w:p w14:paraId="45E2979C" w14:textId="77777777" w:rsidR="004372CC" w:rsidRPr="00EA330C" w:rsidRDefault="004372CC" w:rsidP="004372CC">
            <w:pPr>
              <w:rPr>
                <w:rFonts w:ascii="Times New Roman" w:hAnsi="Times New Roman"/>
                <w:sz w:val="24"/>
              </w:rPr>
            </w:pPr>
            <w:r w:rsidRPr="00EA330C">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14:paraId="20DF0F12" w14:textId="77777777"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4"/>
              </w:rPr>
              <w:t>за счет средств республиканского бюджета Республики Коми 5 914,639 тыс. рублей</w:t>
            </w:r>
          </w:p>
          <w:p w14:paraId="2851DF63" w14:textId="2A90A1C6"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4"/>
              </w:rPr>
              <w:t>за счет средств местного бюджета 54 3</w:t>
            </w:r>
            <w:r w:rsidR="00E26962">
              <w:rPr>
                <w:rFonts w:ascii="Times New Roman" w:hAnsi="Times New Roman"/>
                <w:sz w:val="24"/>
              </w:rPr>
              <w:t>39</w:t>
            </w:r>
            <w:r w:rsidRPr="00EA330C">
              <w:rPr>
                <w:rFonts w:ascii="Times New Roman" w:hAnsi="Times New Roman"/>
                <w:sz w:val="24"/>
              </w:rPr>
              <w:t>,</w:t>
            </w:r>
            <w:r w:rsidR="00E26962">
              <w:rPr>
                <w:rFonts w:ascii="Times New Roman" w:hAnsi="Times New Roman"/>
                <w:sz w:val="24"/>
              </w:rPr>
              <w:t>835</w:t>
            </w:r>
            <w:r w:rsidRPr="00EA330C">
              <w:rPr>
                <w:rFonts w:ascii="Times New Roman" w:hAnsi="Times New Roman"/>
                <w:sz w:val="24"/>
              </w:rPr>
              <w:t xml:space="preserve"> тыс. рублей</w:t>
            </w:r>
          </w:p>
        </w:tc>
      </w:tr>
      <w:tr w:rsidR="00AF0A81" w:rsidRPr="00EA330C" w14:paraId="7CD3A132" w14:textId="77777777" w:rsidTr="00AF0A81">
        <w:trPr>
          <w:jc w:val="center"/>
        </w:trPr>
        <w:tc>
          <w:tcPr>
            <w:tcW w:w="2553" w:type="dxa"/>
          </w:tcPr>
          <w:p w14:paraId="06AD0DBA"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Ожидаемые результаты </w:t>
            </w:r>
          </w:p>
          <w:p w14:paraId="37F439EA" w14:textId="77777777" w:rsidR="00AF0A81" w:rsidRPr="00EA330C" w:rsidRDefault="00AF0A81" w:rsidP="00AF0A81">
            <w:pPr>
              <w:rPr>
                <w:rFonts w:ascii="Times New Roman" w:hAnsi="Times New Roman"/>
                <w:sz w:val="24"/>
              </w:rPr>
            </w:pPr>
            <w:r w:rsidRPr="00EA330C">
              <w:rPr>
                <w:rFonts w:ascii="Times New Roman" w:hAnsi="Times New Roman"/>
                <w:sz w:val="24"/>
              </w:rPr>
              <w:t>реализации подпрограммы 2</w:t>
            </w:r>
          </w:p>
        </w:tc>
        <w:tc>
          <w:tcPr>
            <w:tcW w:w="7653" w:type="dxa"/>
          </w:tcPr>
          <w:p w14:paraId="2F5E9954" w14:textId="77777777" w:rsidR="00AF0A81" w:rsidRPr="00EA330C" w:rsidRDefault="00AF0A81" w:rsidP="00AF0A81">
            <w:pPr>
              <w:autoSpaceDE w:val="0"/>
              <w:autoSpaceDN w:val="0"/>
              <w:adjustRightInd w:val="0"/>
              <w:jc w:val="both"/>
              <w:rPr>
                <w:rFonts w:ascii="Times New Roman" w:hAnsi="Times New Roman"/>
                <w:sz w:val="24"/>
              </w:rPr>
            </w:pPr>
            <w:r w:rsidRPr="00EA330C">
              <w:rPr>
                <w:rFonts w:ascii="Times New Roman" w:hAnsi="Times New Roman"/>
                <w:sz w:val="24"/>
              </w:rPr>
              <w:t xml:space="preserve">- газифицировать земельные участки, расположенные ул. 60 лет Октября и пер. Хвойный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5B2D04C1"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691C46C3" w14:textId="77777777" w:rsidR="00AF0A81" w:rsidRPr="00EA330C" w:rsidRDefault="00AF0A81" w:rsidP="00AF0A81">
            <w:pPr>
              <w:autoSpaceDE w:val="0"/>
              <w:autoSpaceDN w:val="0"/>
              <w:adjustRightInd w:val="0"/>
              <w:jc w:val="both"/>
              <w:rPr>
                <w:rFonts w:ascii="Times New Roman" w:hAnsi="Times New Roman"/>
                <w:sz w:val="20"/>
              </w:rPr>
            </w:pPr>
            <w:r w:rsidRPr="00EA330C">
              <w:rPr>
                <w:rFonts w:ascii="Times New Roman" w:hAnsi="Times New Roman"/>
                <w:sz w:val="24"/>
              </w:rPr>
              <w:t xml:space="preserve">- создать комфортные условия проживания граждан в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p>
        </w:tc>
      </w:tr>
    </w:tbl>
    <w:p w14:paraId="5DDBECC1" w14:textId="77777777" w:rsidR="00AF0A81" w:rsidRPr="00EA330C" w:rsidRDefault="00AF0A81" w:rsidP="00AF0A81">
      <w:pPr>
        <w:jc w:val="center"/>
        <w:rPr>
          <w:rFonts w:ascii="Times New Roman" w:hAnsi="Times New Roman"/>
          <w:sz w:val="24"/>
        </w:rPr>
      </w:pPr>
    </w:p>
    <w:p w14:paraId="5916900A"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I. Характеристика сферы реализации подпрограммы 2,</w:t>
      </w:r>
    </w:p>
    <w:p w14:paraId="51A0A700"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описание основных проблем в указанной сфере</w:t>
      </w:r>
    </w:p>
    <w:p w14:paraId="1B337CE6"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и прогноз ее развития</w:t>
      </w:r>
    </w:p>
    <w:p w14:paraId="214B4B7D" w14:textId="77777777" w:rsidR="00AF0A81" w:rsidRPr="00EA330C" w:rsidRDefault="00AF0A81" w:rsidP="00AF0A81">
      <w:pPr>
        <w:jc w:val="center"/>
        <w:rPr>
          <w:rFonts w:ascii="Times New Roman" w:hAnsi="Times New Roman"/>
          <w:sz w:val="24"/>
        </w:rPr>
      </w:pPr>
    </w:p>
    <w:p w14:paraId="609BBC45"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u w:val="single"/>
        </w:rPr>
        <w:t>Водоснабжение</w:t>
      </w:r>
      <w:r w:rsidRPr="00EA330C">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поверхностных  водозабора.  Эксплуатирующим предприятием является 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p>
    <w:p w14:paraId="5192964E"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Поверхностные водозаборы имеются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и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Ракпас</w:t>
      </w:r>
      <w:proofErr w:type="spellEnd"/>
      <w:r w:rsidRPr="00EA330C">
        <w:rPr>
          <w:rFonts w:ascii="Times New Roman" w:hAnsi="Times New Roman"/>
          <w:sz w:val="24"/>
        </w:rPr>
        <w:t>.</w:t>
      </w:r>
    </w:p>
    <w:p w14:paraId="7F9D161C" w14:textId="77777777" w:rsidR="004372CC" w:rsidRPr="00EA330C" w:rsidRDefault="004372CC" w:rsidP="004372CC">
      <w:pPr>
        <w:numPr>
          <w:ilvl w:val="0"/>
          <w:numId w:val="25"/>
        </w:numPr>
        <w:autoSpaceDE w:val="0"/>
        <w:autoSpaceDN w:val="0"/>
        <w:adjustRightInd w:val="0"/>
        <w:jc w:val="both"/>
        <w:rPr>
          <w:rFonts w:ascii="Times New Roman" w:hAnsi="Times New Roman"/>
          <w:sz w:val="24"/>
        </w:rPr>
      </w:pPr>
      <w:r w:rsidRPr="00EA330C">
        <w:rPr>
          <w:rFonts w:ascii="Times New Roman" w:hAnsi="Times New Roman"/>
          <w:sz w:val="24"/>
        </w:rPr>
        <w:t xml:space="preserve">Характеристика водозабора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48661FF7" w14:textId="77777777"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4"/>
        </w:rPr>
        <w:t xml:space="preserve">Производительность 5000 </w:t>
      </w:r>
      <w:proofErr w:type="spellStart"/>
      <w:r w:rsidRPr="00EA330C">
        <w:rPr>
          <w:rFonts w:ascii="Times New Roman" w:hAnsi="Times New Roman"/>
          <w:sz w:val="24"/>
        </w:rPr>
        <w:t>куб.м</w:t>
      </w:r>
      <w:proofErr w:type="spell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 xml:space="preserve">, 8 скважин общей производительностью 955 </w:t>
      </w:r>
      <w:proofErr w:type="spellStart"/>
      <w:r w:rsidRPr="00EA330C">
        <w:rPr>
          <w:rFonts w:ascii="Times New Roman" w:hAnsi="Times New Roman"/>
          <w:sz w:val="24"/>
        </w:rPr>
        <w:t>куб.м</w:t>
      </w:r>
      <w:proofErr w:type="spell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w:t>
      </w:r>
    </w:p>
    <w:p w14:paraId="10E520DF"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Сооружения водоподготовки - очистная установка типа "Струя", производительность - 2400 </w:t>
      </w:r>
      <w:proofErr w:type="spellStart"/>
      <w:r w:rsidRPr="00EA330C">
        <w:rPr>
          <w:rFonts w:ascii="Times New Roman" w:hAnsi="Times New Roman"/>
          <w:sz w:val="24"/>
        </w:rPr>
        <w:t>куб.м</w:t>
      </w:r>
      <w:proofErr w:type="spellEnd"/>
      <w:r w:rsidRPr="00EA330C">
        <w:rPr>
          <w:rFonts w:ascii="Times New Roman" w:hAnsi="Times New Roman"/>
          <w:sz w:val="24"/>
        </w:rPr>
        <w:t>/сутки.</w:t>
      </w:r>
    </w:p>
    <w:p w14:paraId="412AD232"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lastRenderedPageBreak/>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r w:rsidRPr="00EA330C">
        <w:rPr>
          <w:rFonts w:ascii="Times New Roman" w:hAnsi="Times New Roman"/>
          <w:sz w:val="24"/>
        </w:rPr>
        <w:t>куб.м</w:t>
      </w:r>
      <w:proofErr w:type="spellEnd"/>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14:paraId="22CE9112"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14:paraId="69A02F43"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2.Производительность водозаб</w:t>
      </w:r>
      <w:r w:rsidR="00B07099" w:rsidRPr="00EA330C">
        <w:rPr>
          <w:rFonts w:ascii="Times New Roman" w:hAnsi="Times New Roman"/>
          <w:sz w:val="24"/>
        </w:rPr>
        <w:t xml:space="preserve">ора в </w:t>
      </w:r>
      <w:proofErr w:type="spellStart"/>
      <w:r w:rsidR="00B07099" w:rsidRPr="00EA330C">
        <w:rPr>
          <w:rFonts w:ascii="Times New Roman" w:hAnsi="Times New Roman"/>
          <w:sz w:val="24"/>
        </w:rPr>
        <w:t>пст</w:t>
      </w:r>
      <w:proofErr w:type="spellEnd"/>
      <w:r w:rsidR="00B07099" w:rsidRPr="00EA330C">
        <w:rPr>
          <w:rFonts w:ascii="Times New Roman" w:hAnsi="Times New Roman"/>
          <w:sz w:val="24"/>
        </w:rPr>
        <w:t xml:space="preserve">. </w:t>
      </w:r>
      <w:proofErr w:type="spellStart"/>
      <w:r w:rsidR="00B07099" w:rsidRPr="00EA330C">
        <w:rPr>
          <w:rFonts w:ascii="Times New Roman" w:hAnsi="Times New Roman"/>
          <w:sz w:val="24"/>
        </w:rPr>
        <w:t>Ракпас</w:t>
      </w:r>
      <w:proofErr w:type="spellEnd"/>
      <w:r w:rsidR="00B07099" w:rsidRPr="00EA330C">
        <w:rPr>
          <w:rFonts w:ascii="Times New Roman" w:hAnsi="Times New Roman"/>
          <w:sz w:val="24"/>
        </w:rPr>
        <w:t xml:space="preserve"> – 246,5 </w:t>
      </w:r>
      <w:proofErr w:type="spellStart"/>
      <w:r w:rsidR="00B07099" w:rsidRPr="00EA330C">
        <w:rPr>
          <w:rFonts w:ascii="Times New Roman" w:hAnsi="Times New Roman"/>
          <w:sz w:val="24"/>
        </w:rPr>
        <w:t>куб.м</w:t>
      </w:r>
      <w:proofErr w:type="spellEnd"/>
      <w:r w:rsidR="00B07099" w:rsidRPr="00EA330C">
        <w:rPr>
          <w:rFonts w:ascii="Times New Roman" w:hAnsi="Times New Roman"/>
          <w:sz w:val="24"/>
        </w:rPr>
        <w:t>.</w:t>
      </w:r>
      <w:r w:rsidRPr="00EA330C">
        <w:rPr>
          <w:rFonts w:ascii="Times New Roman" w:hAnsi="Times New Roman"/>
          <w:sz w:val="24"/>
        </w:rPr>
        <w:t>/</w:t>
      </w:r>
      <w:proofErr w:type="spellStart"/>
      <w:r w:rsidRPr="00EA330C">
        <w:rPr>
          <w:rFonts w:ascii="Times New Roman" w:hAnsi="Times New Roman"/>
          <w:sz w:val="24"/>
        </w:rPr>
        <w:t>сут</w:t>
      </w:r>
      <w:proofErr w:type="spellEnd"/>
      <w:r w:rsidRPr="00EA330C">
        <w:rPr>
          <w:rFonts w:ascii="Times New Roman" w:hAnsi="Times New Roman"/>
          <w:sz w:val="24"/>
        </w:rPr>
        <w:t>.</w:t>
      </w:r>
    </w:p>
    <w:p w14:paraId="4142015F"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Подземными источниками водоснабжения  на территории МР «Княжпогостский» являются 21 скважина. Эксплуатирующим предприятием является 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p>
    <w:p w14:paraId="1C3B5FCC"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xml:space="preserve">Общая производительность скважин составляет 2,5 тыс. </w:t>
      </w:r>
      <w:proofErr w:type="spellStart"/>
      <w:r w:rsidRPr="00EA330C">
        <w:rPr>
          <w:rFonts w:ascii="Times New Roman" w:hAnsi="Times New Roman"/>
          <w:sz w:val="24"/>
        </w:rPr>
        <w:t>куб.м</w:t>
      </w:r>
      <w:proofErr w:type="spellEnd"/>
      <w:r w:rsidRPr="00EA330C">
        <w:rPr>
          <w:rFonts w:ascii="Times New Roman" w:hAnsi="Times New Roman"/>
          <w:sz w:val="24"/>
        </w:rPr>
        <w:t xml:space="preserve">/сутки (общий дебит 11 тыс. </w:t>
      </w:r>
      <w:proofErr w:type="spellStart"/>
      <w:r w:rsidRPr="00EA330C">
        <w:rPr>
          <w:rFonts w:ascii="Times New Roman" w:hAnsi="Times New Roman"/>
          <w:sz w:val="24"/>
        </w:rPr>
        <w:t>куб.м</w:t>
      </w:r>
      <w:proofErr w:type="spellEnd"/>
      <w:r w:rsidRPr="00EA330C">
        <w:rPr>
          <w:rFonts w:ascii="Times New Roman" w:hAnsi="Times New Roman"/>
          <w:sz w:val="24"/>
        </w:rPr>
        <w:t>/сутки).</w:t>
      </w:r>
    </w:p>
    <w:p w14:paraId="2CD6D71F" w14:textId="77777777" w:rsidR="004372CC" w:rsidRPr="00EA330C" w:rsidRDefault="004372CC" w:rsidP="004372CC">
      <w:pPr>
        <w:autoSpaceDE w:val="0"/>
        <w:autoSpaceDN w:val="0"/>
        <w:adjustRightInd w:val="0"/>
        <w:ind w:firstLine="629"/>
        <w:jc w:val="both"/>
        <w:rPr>
          <w:rFonts w:ascii="Times New Roman" w:hAnsi="Times New Roman"/>
          <w:color w:val="000000"/>
          <w:sz w:val="24"/>
        </w:rPr>
      </w:pPr>
      <w:r w:rsidRPr="00EA330C">
        <w:rPr>
          <w:rFonts w:ascii="Times New Roman" w:hAnsi="Times New Roman"/>
          <w:sz w:val="24"/>
        </w:rPr>
        <w:t xml:space="preserve">Общее водопотребление на хозяйственно-питьевые нужды района составляет </w:t>
      </w:r>
      <w:r w:rsidRPr="00EA330C">
        <w:rPr>
          <w:rFonts w:ascii="Times New Roman" w:hAnsi="Times New Roman"/>
          <w:color w:val="000000"/>
          <w:sz w:val="24"/>
        </w:rPr>
        <w:t xml:space="preserve">5980 </w:t>
      </w:r>
      <w:proofErr w:type="spellStart"/>
      <w:r w:rsidRPr="00EA330C">
        <w:rPr>
          <w:rFonts w:ascii="Times New Roman" w:hAnsi="Times New Roman"/>
          <w:color w:val="000000"/>
          <w:sz w:val="24"/>
        </w:rPr>
        <w:t>куб.м</w:t>
      </w:r>
      <w:proofErr w:type="spellEnd"/>
      <w:r w:rsidRPr="00EA330C">
        <w:rPr>
          <w:rFonts w:ascii="Times New Roman" w:hAnsi="Times New Roman"/>
          <w:color w:val="000000"/>
          <w:sz w:val="24"/>
        </w:rPr>
        <w:t>/сутки.</w:t>
      </w:r>
    </w:p>
    <w:p w14:paraId="49079B13"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Протяженность уличных водопроводных сетей составляет  72,9 км, в том числе нуждающихся в замене – 23,7 км.</w:t>
      </w:r>
    </w:p>
    <w:p w14:paraId="43D50770"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Основными проблемами водоснабжения муниципального образования являются:</w:t>
      </w:r>
    </w:p>
    <w:p w14:paraId="5E8B1DDD"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14:paraId="1A05A0BF" w14:textId="77777777" w:rsidR="004372CC" w:rsidRPr="00EA330C" w:rsidRDefault="004372CC" w:rsidP="004372CC">
      <w:pPr>
        <w:autoSpaceDE w:val="0"/>
        <w:autoSpaceDN w:val="0"/>
        <w:adjustRightInd w:val="0"/>
        <w:ind w:firstLine="629"/>
        <w:jc w:val="both"/>
        <w:rPr>
          <w:rFonts w:ascii="Times New Roman" w:hAnsi="Times New Roman"/>
          <w:sz w:val="16"/>
          <w:szCs w:val="16"/>
        </w:rPr>
      </w:pPr>
      <w:r w:rsidRPr="00EA330C">
        <w:rPr>
          <w:rFonts w:ascii="Times New Roman" w:hAnsi="Times New Roman"/>
          <w:sz w:val="24"/>
        </w:rPr>
        <w:t xml:space="preserve">Первоочередными объектами, подлежащими модернизации является реконструкция водозабора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A330C">
          <w:rPr>
            <w:rFonts w:ascii="Times New Roman" w:hAnsi="Times New Roman"/>
            <w:sz w:val="24"/>
          </w:rPr>
          <w:t>400 мм</w:t>
        </w:r>
      </w:smartTag>
      <w:r w:rsidRPr="00EA330C">
        <w:rPr>
          <w:rFonts w:ascii="Times New Roman" w:hAnsi="Times New Roman"/>
          <w:sz w:val="24"/>
        </w:rPr>
        <w:t xml:space="preserve"> (2,5 x 2)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и реконструкция водозабора, водоводов и установки "Струя" в п. </w:t>
      </w:r>
      <w:proofErr w:type="spellStart"/>
      <w:r w:rsidRPr="00EA330C">
        <w:rPr>
          <w:rFonts w:ascii="Times New Roman" w:hAnsi="Times New Roman"/>
          <w:sz w:val="24"/>
        </w:rPr>
        <w:t>Ракпас</w:t>
      </w:r>
      <w:proofErr w:type="spellEnd"/>
      <w:r w:rsidRPr="00EA330C">
        <w:rPr>
          <w:rFonts w:ascii="Times New Roman" w:hAnsi="Times New Roman"/>
          <w:sz w:val="24"/>
        </w:rPr>
        <w:t xml:space="preserve">. </w:t>
      </w:r>
    </w:p>
    <w:p w14:paraId="64F483B8"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Основными проблемами водоснабжения на территории муниципального образования являются:</w:t>
      </w:r>
    </w:p>
    <w:p w14:paraId="136E1CDD"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значительный износ трубопроводов водоснабжения и технологического оборудования на территории района;</w:t>
      </w:r>
    </w:p>
    <w:p w14:paraId="0255F6CC"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не соответствие современным технологиям процесса водоподготовки (очистки воды)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36E99F8A"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не соответствие современным требованиям существующей насосной станция 1-го подъема воды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3B9A4A27"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моральный и физический износ  водозабора с р. Вымь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291B7C8E"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Ракпас</w:t>
      </w:r>
      <w:proofErr w:type="spellEnd"/>
      <w:r w:rsidRPr="00EA330C">
        <w:rPr>
          <w:rFonts w:ascii="Times New Roman" w:hAnsi="Times New Roman"/>
          <w:sz w:val="24"/>
        </w:rPr>
        <w:t>;</w:t>
      </w:r>
    </w:p>
    <w:p w14:paraId="1E862AE1"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физический износ водопровода </w:t>
      </w:r>
      <w:proofErr w:type="spellStart"/>
      <w:r w:rsidRPr="00EA330C">
        <w:rPr>
          <w:rFonts w:ascii="Times New Roman" w:hAnsi="Times New Roman"/>
          <w:sz w:val="24"/>
        </w:rPr>
        <w:t>Ду</w:t>
      </w:r>
      <w:proofErr w:type="spellEnd"/>
      <w:r w:rsidRPr="00EA330C">
        <w:rPr>
          <w:rFonts w:ascii="Times New Roman" w:hAnsi="Times New Roman"/>
          <w:sz w:val="24"/>
        </w:rPr>
        <w:t xml:space="preserve"> 150 от водозабора до очистных сооружений в </w:t>
      </w:r>
      <w:proofErr w:type="spellStart"/>
      <w:r w:rsidRPr="00EA330C">
        <w:rPr>
          <w:rFonts w:ascii="Times New Roman" w:hAnsi="Times New Roman"/>
          <w:sz w:val="24"/>
        </w:rPr>
        <w:t>пст</w:t>
      </w:r>
      <w:proofErr w:type="spellEnd"/>
      <w:r w:rsidRPr="00EA330C">
        <w:rPr>
          <w:rFonts w:ascii="Times New Roman" w:hAnsi="Times New Roman"/>
          <w:sz w:val="24"/>
        </w:rPr>
        <w:t xml:space="preserve">. </w:t>
      </w:r>
      <w:proofErr w:type="spellStart"/>
      <w:r w:rsidRPr="00EA330C">
        <w:rPr>
          <w:rFonts w:ascii="Times New Roman" w:hAnsi="Times New Roman"/>
          <w:sz w:val="24"/>
        </w:rPr>
        <w:t>Ракпас</w:t>
      </w:r>
      <w:proofErr w:type="spellEnd"/>
      <w:r w:rsidRPr="00EA330C">
        <w:rPr>
          <w:rFonts w:ascii="Times New Roman" w:hAnsi="Times New Roman"/>
          <w:sz w:val="24"/>
        </w:rPr>
        <w:t>;</w:t>
      </w:r>
    </w:p>
    <w:p w14:paraId="1C27C4AB"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14:paraId="3CB0A02D" w14:textId="77777777" w:rsidR="004372CC" w:rsidRPr="00EA330C" w:rsidRDefault="004372CC" w:rsidP="004372CC">
      <w:pPr>
        <w:autoSpaceDE w:val="0"/>
        <w:autoSpaceDN w:val="0"/>
        <w:adjustRightInd w:val="0"/>
        <w:ind w:firstLine="629"/>
        <w:jc w:val="both"/>
        <w:rPr>
          <w:rFonts w:ascii="Times New Roman" w:hAnsi="Times New Roman"/>
          <w:sz w:val="24"/>
        </w:rPr>
      </w:pPr>
      <w:r w:rsidRPr="00EA330C">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5EFD9FD5" w14:textId="77777777" w:rsidR="004372CC" w:rsidRPr="00EA330C" w:rsidRDefault="004372CC" w:rsidP="004372CC">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u w:val="single"/>
        </w:rPr>
        <w:t>Водоотведение</w:t>
      </w:r>
      <w:r w:rsidRPr="00EA330C">
        <w:rPr>
          <w:rFonts w:ascii="Times New Roman" w:hAnsi="Times New Roman" w:cs="Times New Roman"/>
          <w:sz w:val="24"/>
          <w:szCs w:val="24"/>
        </w:rPr>
        <w:t xml:space="preserve">. В населенных пунктах района действуют с разной степенью эффективности канализационные очистные сооружения (КОС): в г. </w:t>
      </w:r>
      <w:proofErr w:type="spellStart"/>
      <w:r w:rsidRPr="00EA330C">
        <w:rPr>
          <w:rFonts w:ascii="Times New Roman" w:hAnsi="Times New Roman" w:cs="Times New Roman"/>
          <w:sz w:val="24"/>
          <w:szCs w:val="24"/>
        </w:rPr>
        <w:t>Емва</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Ракпас</w:t>
      </w:r>
      <w:proofErr w:type="spellEnd"/>
      <w:r w:rsidRPr="00EA330C">
        <w:rPr>
          <w:rFonts w:ascii="Times New Roman" w:hAnsi="Times New Roman" w:cs="Times New Roman"/>
          <w:sz w:val="24"/>
          <w:szCs w:val="24"/>
        </w:rPr>
        <w:t xml:space="preserve">, с. Шошка,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Иоссер</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Чиньяворык, </w:t>
      </w:r>
      <w:proofErr w:type="spellStart"/>
      <w:r w:rsidRPr="00EA330C">
        <w:rPr>
          <w:rFonts w:ascii="Times New Roman" w:hAnsi="Times New Roman" w:cs="Times New Roman"/>
          <w:sz w:val="24"/>
          <w:szCs w:val="24"/>
        </w:rPr>
        <w:t>пгт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Синдор</w:t>
      </w:r>
      <w:proofErr w:type="spellEnd"/>
      <w:r w:rsidRPr="00EA330C">
        <w:rPr>
          <w:rFonts w:ascii="Times New Roman" w:hAnsi="Times New Roman" w:cs="Times New Roman"/>
          <w:sz w:val="24"/>
          <w:szCs w:val="24"/>
        </w:rPr>
        <w:t>.</w:t>
      </w:r>
    </w:p>
    <w:p w14:paraId="42E9A524"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xml:space="preserve">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существует централизованная система хозяйственно-бытовой канализации. </w:t>
      </w:r>
    </w:p>
    <w:p w14:paraId="18712C19"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14:paraId="48B582A3"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Вымь в </w:t>
      </w:r>
      <w:smartTag w:uri="urn:schemas-microsoft-com:office:smarttags" w:element="metricconverter">
        <w:smartTagPr>
          <w:attr w:name="ProductID" w:val="46 км"/>
        </w:smartTagPr>
        <w:r w:rsidRPr="00EA330C">
          <w:rPr>
            <w:rFonts w:ascii="Times New Roman" w:hAnsi="Times New Roman"/>
            <w:sz w:val="24"/>
          </w:rPr>
          <w:t>46 км</w:t>
        </w:r>
      </w:smartTag>
      <w:r w:rsidRPr="00EA330C">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14:paraId="766192F5"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lastRenderedPageBreak/>
        <w:t>- неорганизованное поступление в сети канализации стоков ливневых и талых вод при отсутствии  системы ливневой канализации ;</w:t>
      </w:r>
    </w:p>
    <w:p w14:paraId="184FC8DA"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14:paraId="47D912CF"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обработка и утилизация осадков сточных вод.</w:t>
      </w:r>
    </w:p>
    <w:p w14:paraId="6DB37134"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A330C">
          <w:rPr>
            <w:rFonts w:ascii="Times New Roman" w:hAnsi="Times New Roman"/>
            <w:sz w:val="24"/>
          </w:rPr>
          <w:t>23,5 км</w:t>
        </w:r>
      </w:smartTag>
      <w:r w:rsidRPr="00EA330C">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A330C">
          <w:rPr>
            <w:rFonts w:ascii="Times New Roman" w:hAnsi="Times New Roman"/>
            <w:sz w:val="24"/>
          </w:rPr>
          <w:t>170 м</w:t>
        </w:r>
      </w:smartTag>
      <w:r w:rsidRPr="00EA330C">
        <w:rPr>
          <w:rFonts w:ascii="Times New Roman" w:hAnsi="Times New Roman"/>
          <w:sz w:val="24"/>
        </w:rPr>
        <w:t xml:space="preserve"> в р. Вымь.   Мощности системы водоотведения на настоящий момент задействованы на 80-85%%. </w:t>
      </w:r>
    </w:p>
    <w:p w14:paraId="180AC836"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14:paraId="70AF7DE1" w14:textId="77777777" w:rsidR="004372CC" w:rsidRPr="00EA330C" w:rsidRDefault="004372CC" w:rsidP="004372CC">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Ракпас</w:t>
      </w:r>
      <w:proofErr w:type="spellEnd"/>
      <w:r w:rsidRPr="00EA330C">
        <w:rPr>
          <w:rFonts w:ascii="Times New Roman" w:hAnsi="Times New Roman" w:cs="Times New Roman"/>
          <w:sz w:val="24"/>
          <w:szCs w:val="24"/>
        </w:rPr>
        <w:t xml:space="preserve"> очистные сооружения биологической очистки проектной пропускной мощностью 200 м³/сутки.</w:t>
      </w:r>
    </w:p>
    <w:p w14:paraId="177D1EC5" w14:textId="77777777" w:rsidR="004372CC" w:rsidRPr="00EA330C" w:rsidRDefault="004372CC" w:rsidP="004372CC">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Чиньяворык, тип очистных физико-химические с биологической доочисткой, производительностью 75 м³/сутки</w:t>
      </w:r>
    </w:p>
    <w:p w14:paraId="36123320" w14:textId="77777777" w:rsidR="004372CC" w:rsidRPr="00EA330C" w:rsidRDefault="004372CC" w:rsidP="004372CC">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 xml:space="preserve">В </w:t>
      </w:r>
      <w:proofErr w:type="spellStart"/>
      <w:r w:rsidRPr="00EA330C">
        <w:rPr>
          <w:rFonts w:ascii="Times New Roman" w:hAnsi="Times New Roman" w:cs="Times New Roman"/>
          <w:sz w:val="24"/>
          <w:szCs w:val="24"/>
        </w:rPr>
        <w:t>пст</w:t>
      </w:r>
      <w:proofErr w:type="spellEnd"/>
      <w:r w:rsidRPr="00EA330C">
        <w:rPr>
          <w:rFonts w:ascii="Times New Roman" w:hAnsi="Times New Roman" w:cs="Times New Roman"/>
          <w:sz w:val="24"/>
          <w:szCs w:val="24"/>
        </w:rPr>
        <w:t xml:space="preserve">. </w:t>
      </w:r>
      <w:proofErr w:type="spellStart"/>
      <w:r w:rsidRPr="00EA330C">
        <w:rPr>
          <w:rFonts w:ascii="Times New Roman" w:hAnsi="Times New Roman" w:cs="Times New Roman"/>
          <w:sz w:val="24"/>
          <w:szCs w:val="24"/>
        </w:rPr>
        <w:t>Иоссер</w:t>
      </w:r>
      <w:proofErr w:type="spellEnd"/>
      <w:r w:rsidRPr="00EA330C">
        <w:rPr>
          <w:rFonts w:ascii="Times New Roman" w:hAnsi="Times New Roman" w:cs="Times New Roman"/>
          <w:sz w:val="24"/>
          <w:szCs w:val="24"/>
        </w:rPr>
        <w:t>, тип сооружении и степень очистки септик, производительность 110  м³/сутки.</w:t>
      </w:r>
    </w:p>
    <w:p w14:paraId="73401801" w14:textId="77777777" w:rsidR="004372CC" w:rsidRPr="00EA330C" w:rsidRDefault="004372CC" w:rsidP="004372CC">
      <w:pPr>
        <w:pStyle w:val="ConsPlusNormal"/>
        <w:widowControl/>
        <w:ind w:firstLine="629"/>
        <w:rPr>
          <w:rFonts w:ascii="Times New Roman" w:hAnsi="Times New Roman" w:cs="Times New Roman"/>
          <w:sz w:val="24"/>
          <w:szCs w:val="24"/>
        </w:rPr>
      </w:pPr>
      <w:r w:rsidRPr="00EA330C">
        <w:rPr>
          <w:rFonts w:ascii="Times New Roman" w:hAnsi="Times New Roman" w:cs="Times New Roman"/>
          <w:sz w:val="24"/>
          <w:szCs w:val="24"/>
        </w:rPr>
        <w:t>В с. Шошка, тип очистных биологические, максимальная мощность 100 м³/сутки.</w:t>
      </w:r>
    </w:p>
    <w:p w14:paraId="7CE5E634" w14:textId="77777777" w:rsidR="004372CC" w:rsidRPr="00EA330C" w:rsidRDefault="004372CC" w:rsidP="004372CC">
      <w:pPr>
        <w:pStyle w:val="22"/>
        <w:spacing w:after="0" w:line="240" w:lineRule="auto"/>
        <w:ind w:left="0" w:firstLine="629"/>
        <w:jc w:val="both"/>
        <w:rPr>
          <w:rFonts w:ascii="Times New Roman" w:hAnsi="Times New Roman"/>
          <w:sz w:val="24"/>
        </w:rPr>
      </w:pPr>
      <w:r w:rsidRPr="00EA330C">
        <w:rPr>
          <w:rFonts w:ascii="Times New Roman" w:hAnsi="Times New Roman"/>
          <w:sz w:val="24"/>
        </w:rPr>
        <w:t xml:space="preserve">В </w:t>
      </w:r>
      <w:proofErr w:type="spellStart"/>
      <w:r w:rsidRPr="00EA330C">
        <w:rPr>
          <w:rFonts w:ascii="Times New Roman" w:hAnsi="Times New Roman"/>
          <w:sz w:val="24"/>
        </w:rPr>
        <w:t>пгт</w:t>
      </w:r>
      <w:proofErr w:type="spellEnd"/>
      <w:r w:rsidRPr="00EA330C">
        <w:rPr>
          <w:rFonts w:ascii="Times New Roman" w:hAnsi="Times New Roman"/>
          <w:sz w:val="24"/>
        </w:rPr>
        <w:t xml:space="preserve">. </w:t>
      </w:r>
      <w:proofErr w:type="spellStart"/>
      <w:r w:rsidRPr="00EA330C">
        <w:rPr>
          <w:rFonts w:ascii="Times New Roman" w:hAnsi="Times New Roman"/>
          <w:sz w:val="24"/>
        </w:rPr>
        <w:t>Синдор</w:t>
      </w:r>
      <w:proofErr w:type="spellEnd"/>
      <w:r w:rsidRPr="00EA330C">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A330C">
        <w:rPr>
          <w:rFonts w:ascii="Times New Roman" w:hAnsi="Times New Roman"/>
          <w:sz w:val="24"/>
        </w:rPr>
        <w:t>Синдорского</w:t>
      </w:r>
      <w:proofErr w:type="spellEnd"/>
      <w:r w:rsidRPr="00EA330C">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14:paraId="1ABD653C" w14:textId="77777777" w:rsidR="004372CC" w:rsidRPr="00EA330C" w:rsidRDefault="004372CC" w:rsidP="004372CC">
      <w:pPr>
        <w:pStyle w:val="22"/>
        <w:spacing w:after="0" w:line="240" w:lineRule="auto"/>
        <w:ind w:left="0" w:firstLine="629"/>
        <w:jc w:val="both"/>
        <w:rPr>
          <w:rFonts w:ascii="Times New Roman" w:hAnsi="Times New Roman"/>
          <w:sz w:val="24"/>
        </w:rPr>
      </w:pPr>
    </w:p>
    <w:p w14:paraId="6EE16A83" w14:textId="77777777" w:rsidR="004372CC" w:rsidRPr="00EA330C" w:rsidRDefault="004372CC" w:rsidP="004372CC">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u w:val="single"/>
        </w:rPr>
        <w:t>Теплоснабжение</w:t>
      </w:r>
      <w:r w:rsidRPr="00EA330C">
        <w:rPr>
          <w:rFonts w:ascii="Times New Roman" w:hAnsi="Times New Roman" w:cs="Times New Roman"/>
          <w:sz w:val="24"/>
          <w:szCs w:val="24"/>
        </w:rPr>
        <w:t xml:space="preserve">. </w:t>
      </w:r>
    </w:p>
    <w:p w14:paraId="58C01AE0" w14:textId="77777777" w:rsidR="004372CC" w:rsidRPr="00EA330C" w:rsidRDefault="004372CC" w:rsidP="004372CC">
      <w:pPr>
        <w:ind w:firstLine="629"/>
        <w:jc w:val="both"/>
        <w:rPr>
          <w:rFonts w:ascii="Times New Roman" w:hAnsi="Times New Roman"/>
          <w:snapToGrid w:val="0"/>
          <w:sz w:val="24"/>
        </w:rPr>
      </w:pPr>
      <w:r w:rsidRPr="00EA330C">
        <w:rPr>
          <w:rFonts w:ascii="Times New Roman" w:hAnsi="Times New Roman"/>
          <w:snapToGrid w:val="0"/>
          <w:sz w:val="24"/>
        </w:rPr>
        <w:t xml:space="preserve">Все котельные и тепловые сети в настоящее время находятся в собственности и эксплуатируются </w:t>
      </w:r>
      <w:r w:rsidRPr="00EA330C">
        <w:rPr>
          <w:rFonts w:ascii="Times New Roman" w:hAnsi="Times New Roman"/>
          <w:sz w:val="24"/>
        </w:rPr>
        <w:t>АО «</w:t>
      </w:r>
      <w:proofErr w:type="spellStart"/>
      <w:r w:rsidRPr="00EA330C">
        <w:rPr>
          <w:rFonts w:ascii="Times New Roman" w:hAnsi="Times New Roman"/>
          <w:sz w:val="24"/>
        </w:rPr>
        <w:t>Княжпогостская</w:t>
      </w:r>
      <w:proofErr w:type="spellEnd"/>
      <w:r w:rsidRPr="00EA330C">
        <w:rPr>
          <w:rFonts w:ascii="Times New Roman" w:hAnsi="Times New Roman"/>
          <w:sz w:val="24"/>
        </w:rPr>
        <w:t xml:space="preserve"> тепло-энергетическая компания».</w:t>
      </w:r>
      <w:r w:rsidRPr="00EA330C">
        <w:rPr>
          <w:rFonts w:ascii="Times New Roman" w:hAnsi="Times New Roman"/>
          <w:snapToGrid w:val="0"/>
          <w:sz w:val="24"/>
        </w:rPr>
        <w:t xml:space="preserve"> </w:t>
      </w:r>
    </w:p>
    <w:p w14:paraId="5CD3E3CE" w14:textId="77777777" w:rsidR="004372CC" w:rsidRPr="00EA330C" w:rsidRDefault="004372CC" w:rsidP="004372CC">
      <w:pPr>
        <w:ind w:firstLine="567"/>
        <w:jc w:val="both"/>
        <w:rPr>
          <w:rFonts w:ascii="Times New Roman" w:hAnsi="Times New Roman"/>
          <w:sz w:val="24"/>
        </w:rPr>
      </w:pPr>
      <w:r w:rsidRPr="00EA330C">
        <w:rPr>
          <w:rFonts w:ascii="Times New Roman" w:hAnsi="Times New Roman"/>
          <w:bCs/>
          <w:sz w:val="24"/>
          <w:lang w:eastAsia="ar-SA"/>
        </w:rPr>
        <w:t xml:space="preserve">Основным видом топлива </w:t>
      </w:r>
      <w:r w:rsidRPr="00EA330C">
        <w:rPr>
          <w:rFonts w:ascii="Times New Roman" w:hAnsi="Times New Roman"/>
          <w:sz w:val="24"/>
        </w:rPr>
        <w:t>систем теплоснабжения</w:t>
      </w:r>
      <w:r w:rsidRPr="00EA330C">
        <w:rPr>
          <w:rFonts w:ascii="Times New Roman" w:hAnsi="Times New Roman"/>
          <w:bCs/>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EA330C">
        <w:rPr>
          <w:rFonts w:ascii="Times New Roman" w:hAnsi="Times New Roman"/>
          <w:sz w:val="24"/>
        </w:rPr>
        <w:t xml:space="preserve"> Из 20 котельных: 4 котельных работает на газе, 16 котельных – на угле. Резервным топливом на угольных котельных являются дрова.</w:t>
      </w:r>
    </w:p>
    <w:p w14:paraId="47D74D45" w14:textId="77777777" w:rsidR="004372CC" w:rsidRPr="00EA330C" w:rsidRDefault="004372CC" w:rsidP="004372CC">
      <w:pPr>
        <w:ind w:firstLine="567"/>
        <w:jc w:val="both"/>
        <w:rPr>
          <w:rFonts w:ascii="Times New Roman" w:hAnsi="Times New Roman"/>
          <w:bCs/>
          <w:sz w:val="24"/>
          <w:lang w:eastAsia="ar-SA"/>
        </w:rPr>
      </w:pPr>
      <w:r w:rsidRPr="00EA330C">
        <w:rPr>
          <w:rFonts w:ascii="Times New Roman" w:hAnsi="Times New Roman"/>
          <w:bCs/>
          <w:sz w:val="24"/>
          <w:lang w:eastAsia="ar-SA"/>
        </w:rPr>
        <w:t xml:space="preserve">Суммарная тепловая мощность составляет </w:t>
      </w:r>
      <w:r w:rsidRPr="00EA330C">
        <w:rPr>
          <w:rFonts w:ascii="Times New Roman" w:hAnsi="Times New Roman"/>
          <w:sz w:val="24"/>
        </w:rPr>
        <w:t>125,24</w:t>
      </w:r>
      <w:r w:rsidRPr="00EA330C">
        <w:rPr>
          <w:rFonts w:ascii="Times New Roman" w:hAnsi="Times New Roman"/>
          <w:color w:val="FF0000"/>
          <w:sz w:val="24"/>
        </w:rPr>
        <w:t xml:space="preserve"> </w:t>
      </w:r>
      <w:r w:rsidRPr="00EA330C">
        <w:rPr>
          <w:rFonts w:ascii="Times New Roman" w:hAnsi="Times New Roman"/>
          <w:bCs/>
          <w:sz w:val="24"/>
          <w:lang w:eastAsia="ar-SA"/>
        </w:rPr>
        <w:t>Гкал/час</w:t>
      </w:r>
      <w:r w:rsidRPr="00EA330C">
        <w:rPr>
          <w:rFonts w:ascii="Times New Roman" w:hAnsi="Times New Roman"/>
          <w:sz w:val="24"/>
        </w:rPr>
        <w:t xml:space="preserve">, в т. числе газовых 104,7 Гкал/час.  Общая подключенная нагрузка, рассчитанная на температуру (-39 </w:t>
      </w:r>
      <w:r w:rsidRPr="00EA330C">
        <w:rPr>
          <w:rFonts w:ascii="Times New Roman" w:hAnsi="Times New Roman"/>
          <w:sz w:val="24"/>
          <w:vertAlign w:val="superscript"/>
        </w:rPr>
        <w:t>0</w:t>
      </w:r>
      <w:r w:rsidRPr="00EA330C">
        <w:rPr>
          <w:rFonts w:ascii="Times New Roman" w:hAnsi="Times New Roman"/>
          <w:sz w:val="24"/>
        </w:rPr>
        <w:t xml:space="preserve">С), составила 57,92 Гкал/час, в т. числе газовых 48,39 Гкал/час. </w:t>
      </w:r>
      <w:r w:rsidRPr="00EA330C">
        <w:rPr>
          <w:rFonts w:ascii="Times New Roman" w:hAnsi="Times New Roman"/>
          <w:bCs/>
          <w:sz w:val="24"/>
          <w:lang w:eastAsia="ar-SA"/>
        </w:rPr>
        <w:t xml:space="preserve">Тепловые сети котельных работают изолированно. </w:t>
      </w:r>
    </w:p>
    <w:p w14:paraId="29BC3E70" w14:textId="77777777" w:rsidR="004372CC" w:rsidRPr="00EA330C" w:rsidRDefault="004372CC" w:rsidP="004372CC">
      <w:pPr>
        <w:ind w:firstLine="567"/>
        <w:jc w:val="both"/>
        <w:rPr>
          <w:rFonts w:ascii="Times New Roman" w:hAnsi="Times New Roman"/>
          <w:bCs/>
          <w:sz w:val="24"/>
          <w:lang w:eastAsia="ar-SA"/>
        </w:rPr>
      </w:pPr>
      <w:r w:rsidRPr="00EA330C">
        <w:rPr>
          <w:rFonts w:ascii="Times New Roman" w:hAnsi="Times New Roman"/>
          <w:bCs/>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EA330C">
        <w:rPr>
          <w:rFonts w:ascii="Times New Roman" w:hAnsi="Times New Roman"/>
          <w:bCs/>
          <w:sz w:val="24"/>
          <w:lang w:eastAsia="ar-SA"/>
        </w:rPr>
        <w:t>бесканальный</w:t>
      </w:r>
      <w:proofErr w:type="spellEnd"/>
      <w:r w:rsidRPr="00EA330C">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A330C">
          <w:rPr>
            <w:rFonts w:ascii="Times New Roman" w:hAnsi="Times New Roman"/>
            <w:bCs/>
            <w:sz w:val="24"/>
            <w:lang w:eastAsia="ar-SA"/>
          </w:rPr>
          <w:t>200 мм</w:t>
        </w:r>
      </w:smartTag>
      <w:r w:rsidRPr="00EA330C">
        <w:rPr>
          <w:rFonts w:ascii="Times New Roman" w:hAnsi="Times New Roman"/>
          <w:bCs/>
          <w:sz w:val="24"/>
          <w:lang w:eastAsia="ar-SA"/>
        </w:rPr>
        <w:t>.</w:t>
      </w:r>
    </w:p>
    <w:p w14:paraId="35B41785"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bCs/>
          <w:sz w:val="24"/>
          <w:lang w:eastAsia="ar-SA"/>
        </w:rPr>
        <w:t xml:space="preserve">Актуальной проблемой транспортировки тепловой энергии являются потери в тепловых сетях </w:t>
      </w:r>
      <w:r w:rsidRPr="00EA330C">
        <w:rPr>
          <w:rFonts w:ascii="Times New Roman" w:hAnsi="Times New Roman"/>
          <w:sz w:val="24"/>
        </w:rPr>
        <w:t>которые составляют 52 тыс. Гкал, что соответствует 20,0 %.</w:t>
      </w:r>
    </w:p>
    <w:p w14:paraId="58F71212" w14:textId="77777777" w:rsidR="004372CC" w:rsidRPr="00EA330C" w:rsidRDefault="004372CC" w:rsidP="004372CC">
      <w:pPr>
        <w:ind w:firstLine="629"/>
        <w:jc w:val="both"/>
        <w:rPr>
          <w:rFonts w:ascii="Times New Roman" w:hAnsi="Times New Roman"/>
          <w:sz w:val="24"/>
        </w:rPr>
      </w:pPr>
      <w:r w:rsidRPr="00EA330C">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firstRow="0" w:lastRow="0" w:firstColumn="0" w:lastColumn="0" w:noHBand="0" w:noVBand="0"/>
      </w:tblPr>
      <w:tblGrid>
        <w:gridCol w:w="5394"/>
        <w:gridCol w:w="952"/>
        <w:gridCol w:w="1539"/>
        <w:gridCol w:w="1482"/>
      </w:tblGrid>
      <w:tr w:rsidR="004372CC" w:rsidRPr="00EA330C" w14:paraId="4A154A5E" w14:textId="77777777" w:rsidTr="004372CC">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14:paraId="197D24B1" w14:textId="77777777" w:rsidR="004372CC" w:rsidRPr="00EA330C" w:rsidRDefault="004372CC" w:rsidP="004372CC">
            <w:pPr>
              <w:jc w:val="center"/>
              <w:rPr>
                <w:rFonts w:ascii="Times New Roman" w:hAnsi="Times New Roman"/>
                <w:b/>
                <w:bCs/>
                <w:sz w:val="20"/>
                <w:szCs w:val="20"/>
              </w:rPr>
            </w:pPr>
            <w:r w:rsidRPr="00EA330C">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14:paraId="70F56035" w14:textId="77777777" w:rsidR="004372CC" w:rsidRPr="00EA330C" w:rsidRDefault="004372CC" w:rsidP="004372CC">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14:paraId="1078BD27"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14:paraId="02FD4A3A"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Газ</w:t>
            </w:r>
          </w:p>
        </w:tc>
      </w:tr>
      <w:tr w:rsidR="004372CC" w:rsidRPr="00EA330C" w14:paraId="72E89717" w14:textId="77777777" w:rsidTr="004372CC">
        <w:trPr>
          <w:trHeight w:val="121"/>
        </w:trPr>
        <w:tc>
          <w:tcPr>
            <w:tcW w:w="5394" w:type="dxa"/>
            <w:tcBorders>
              <w:top w:val="nil"/>
              <w:left w:val="single" w:sz="4" w:space="0" w:color="auto"/>
              <w:bottom w:val="single" w:sz="4" w:space="0" w:color="auto"/>
              <w:right w:val="single" w:sz="4" w:space="0" w:color="auto"/>
            </w:tcBorders>
            <w:vAlign w:val="center"/>
          </w:tcPr>
          <w:p w14:paraId="2DD2D3F0"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14:paraId="0C197C3A"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14:paraId="48BF6EF9"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14:paraId="73111F3F"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4</w:t>
            </w:r>
          </w:p>
        </w:tc>
      </w:tr>
      <w:tr w:rsidR="002E5543" w:rsidRPr="002E5543" w14:paraId="72687D72" w14:textId="77777777" w:rsidTr="004372CC">
        <w:trPr>
          <w:trHeight w:val="168"/>
        </w:trPr>
        <w:tc>
          <w:tcPr>
            <w:tcW w:w="5394" w:type="dxa"/>
            <w:tcBorders>
              <w:top w:val="nil"/>
              <w:left w:val="single" w:sz="4" w:space="0" w:color="auto"/>
              <w:bottom w:val="single" w:sz="4" w:space="0" w:color="auto"/>
              <w:right w:val="single" w:sz="4" w:space="0" w:color="auto"/>
            </w:tcBorders>
            <w:vAlign w:val="center"/>
          </w:tcPr>
          <w:p w14:paraId="5FF93A13"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14:paraId="7735DA51" w14:textId="77777777" w:rsidR="004372CC" w:rsidRPr="002E5543" w:rsidRDefault="004372CC" w:rsidP="004372CC">
            <w:pPr>
              <w:jc w:val="center"/>
              <w:rPr>
                <w:rFonts w:ascii="Times New Roman" w:hAnsi="Times New Roman"/>
                <w:sz w:val="20"/>
                <w:szCs w:val="20"/>
              </w:rPr>
            </w:pPr>
            <w:proofErr w:type="spellStart"/>
            <w:r w:rsidRPr="002E5543">
              <w:rPr>
                <w:rFonts w:ascii="Times New Roman" w:hAnsi="Times New Roman"/>
                <w:sz w:val="20"/>
                <w:szCs w:val="20"/>
              </w:rPr>
              <w:t>ед</w:t>
            </w:r>
            <w:proofErr w:type="spellEnd"/>
          </w:p>
        </w:tc>
        <w:tc>
          <w:tcPr>
            <w:tcW w:w="1539" w:type="dxa"/>
            <w:tcBorders>
              <w:top w:val="nil"/>
              <w:left w:val="nil"/>
              <w:bottom w:val="single" w:sz="4" w:space="0" w:color="auto"/>
              <w:right w:val="single" w:sz="4" w:space="0" w:color="auto"/>
            </w:tcBorders>
            <w:vAlign w:val="center"/>
          </w:tcPr>
          <w:p w14:paraId="68055973"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19</w:t>
            </w:r>
          </w:p>
        </w:tc>
        <w:tc>
          <w:tcPr>
            <w:tcW w:w="1482" w:type="dxa"/>
            <w:tcBorders>
              <w:top w:val="nil"/>
              <w:left w:val="nil"/>
              <w:bottom w:val="single" w:sz="4" w:space="0" w:color="auto"/>
              <w:right w:val="single" w:sz="4" w:space="0" w:color="auto"/>
            </w:tcBorders>
            <w:vAlign w:val="center"/>
          </w:tcPr>
          <w:p w14:paraId="30456CB7"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4</w:t>
            </w:r>
          </w:p>
        </w:tc>
      </w:tr>
      <w:tr w:rsidR="002E5543" w:rsidRPr="002E5543" w14:paraId="0EE22635" w14:textId="77777777" w:rsidTr="004372CC">
        <w:trPr>
          <w:trHeight w:val="214"/>
        </w:trPr>
        <w:tc>
          <w:tcPr>
            <w:tcW w:w="5394" w:type="dxa"/>
            <w:tcBorders>
              <w:top w:val="nil"/>
              <w:left w:val="single" w:sz="4" w:space="0" w:color="auto"/>
              <w:bottom w:val="single" w:sz="4" w:space="0" w:color="auto"/>
              <w:right w:val="single" w:sz="4" w:space="0" w:color="auto"/>
            </w:tcBorders>
            <w:vAlign w:val="center"/>
          </w:tcPr>
          <w:p w14:paraId="2DA17DDE"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14:paraId="27668671" w14:textId="77777777" w:rsidR="004372CC" w:rsidRPr="002E5543" w:rsidRDefault="004372CC" w:rsidP="004372CC">
            <w:pPr>
              <w:jc w:val="center"/>
              <w:rPr>
                <w:rFonts w:ascii="Times New Roman" w:hAnsi="Times New Roman"/>
                <w:sz w:val="20"/>
                <w:szCs w:val="20"/>
              </w:rPr>
            </w:pPr>
            <w:proofErr w:type="spellStart"/>
            <w:r w:rsidRPr="002E5543">
              <w:rPr>
                <w:rFonts w:ascii="Times New Roman" w:hAnsi="Times New Roman"/>
                <w:sz w:val="20"/>
                <w:szCs w:val="20"/>
              </w:rPr>
              <w:t>ед</w:t>
            </w:r>
            <w:proofErr w:type="spellEnd"/>
          </w:p>
        </w:tc>
        <w:tc>
          <w:tcPr>
            <w:tcW w:w="1539" w:type="dxa"/>
            <w:tcBorders>
              <w:top w:val="nil"/>
              <w:left w:val="nil"/>
              <w:bottom w:val="single" w:sz="4" w:space="0" w:color="auto"/>
              <w:right w:val="single" w:sz="4" w:space="0" w:color="auto"/>
            </w:tcBorders>
            <w:vAlign w:val="center"/>
          </w:tcPr>
          <w:p w14:paraId="234059E5"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187 </w:t>
            </w:r>
          </w:p>
        </w:tc>
        <w:tc>
          <w:tcPr>
            <w:tcW w:w="1482" w:type="dxa"/>
            <w:tcBorders>
              <w:top w:val="nil"/>
              <w:left w:val="nil"/>
              <w:bottom w:val="single" w:sz="4" w:space="0" w:color="auto"/>
              <w:right w:val="single" w:sz="4" w:space="0" w:color="auto"/>
            </w:tcBorders>
            <w:vAlign w:val="center"/>
          </w:tcPr>
          <w:p w14:paraId="76C56C8C"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417</w:t>
            </w:r>
          </w:p>
        </w:tc>
      </w:tr>
      <w:tr w:rsidR="002E5543" w:rsidRPr="002E5543" w14:paraId="2D799B25" w14:textId="77777777" w:rsidTr="004372CC">
        <w:trPr>
          <w:trHeight w:val="260"/>
        </w:trPr>
        <w:tc>
          <w:tcPr>
            <w:tcW w:w="5394" w:type="dxa"/>
            <w:tcBorders>
              <w:top w:val="nil"/>
              <w:left w:val="single" w:sz="4" w:space="0" w:color="auto"/>
              <w:bottom w:val="single" w:sz="4" w:space="0" w:color="auto"/>
              <w:right w:val="single" w:sz="4" w:space="0" w:color="auto"/>
            </w:tcBorders>
            <w:vAlign w:val="center"/>
          </w:tcPr>
          <w:p w14:paraId="14E06FBC"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14:paraId="012B46C8"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14:paraId="74472512"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 95119,05</w:t>
            </w:r>
          </w:p>
        </w:tc>
        <w:tc>
          <w:tcPr>
            <w:tcW w:w="1482" w:type="dxa"/>
            <w:tcBorders>
              <w:top w:val="nil"/>
              <w:left w:val="nil"/>
              <w:bottom w:val="single" w:sz="4" w:space="0" w:color="auto"/>
              <w:right w:val="single" w:sz="4" w:space="0" w:color="auto"/>
            </w:tcBorders>
            <w:vAlign w:val="center"/>
          </w:tcPr>
          <w:p w14:paraId="68660924"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799252,05</w:t>
            </w:r>
          </w:p>
        </w:tc>
      </w:tr>
      <w:tr w:rsidR="002E5543" w:rsidRPr="002E5543" w14:paraId="344AAE90" w14:textId="77777777" w:rsidTr="004372CC">
        <w:trPr>
          <w:trHeight w:val="264"/>
        </w:trPr>
        <w:tc>
          <w:tcPr>
            <w:tcW w:w="5394" w:type="dxa"/>
            <w:tcBorders>
              <w:top w:val="nil"/>
              <w:left w:val="single" w:sz="4" w:space="0" w:color="auto"/>
              <w:bottom w:val="single" w:sz="4" w:space="0" w:color="auto"/>
              <w:right w:val="single" w:sz="4" w:space="0" w:color="auto"/>
            </w:tcBorders>
            <w:vAlign w:val="center"/>
          </w:tcPr>
          <w:p w14:paraId="2D41B7F4"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14:paraId="4D3AD97E" w14:textId="77777777" w:rsidR="004372CC" w:rsidRPr="002E5543" w:rsidRDefault="004372CC" w:rsidP="004372CC">
            <w:pPr>
              <w:jc w:val="center"/>
              <w:rPr>
                <w:rFonts w:ascii="Times New Roman" w:hAnsi="Times New Roman"/>
                <w:sz w:val="20"/>
                <w:szCs w:val="20"/>
              </w:rPr>
            </w:pPr>
            <w:proofErr w:type="spellStart"/>
            <w:r w:rsidRPr="002E5543">
              <w:rPr>
                <w:rFonts w:ascii="Times New Roman" w:hAnsi="Times New Roman"/>
                <w:sz w:val="20"/>
                <w:szCs w:val="20"/>
              </w:rPr>
              <w:t>ед</w:t>
            </w:r>
            <w:proofErr w:type="spellEnd"/>
          </w:p>
        </w:tc>
        <w:tc>
          <w:tcPr>
            <w:tcW w:w="1539" w:type="dxa"/>
            <w:tcBorders>
              <w:top w:val="nil"/>
              <w:left w:val="nil"/>
              <w:bottom w:val="single" w:sz="4" w:space="0" w:color="auto"/>
              <w:right w:val="single" w:sz="4" w:space="0" w:color="auto"/>
            </w:tcBorders>
            <w:vAlign w:val="center"/>
          </w:tcPr>
          <w:p w14:paraId="65B6860C"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 46</w:t>
            </w:r>
          </w:p>
        </w:tc>
        <w:tc>
          <w:tcPr>
            <w:tcW w:w="1482" w:type="dxa"/>
            <w:tcBorders>
              <w:top w:val="nil"/>
              <w:left w:val="nil"/>
              <w:bottom w:val="single" w:sz="4" w:space="0" w:color="auto"/>
              <w:right w:val="single" w:sz="4" w:space="0" w:color="auto"/>
            </w:tcBorders>
            <w:vAlign w:val="center"/>
          </w:tcPr>
          <w:p w14:paraId="26415AF2"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 102</w:t>
            </w:r>
          </w:p>
        </w:tc>
      </w:tr>
      <w:tr w:rsidR="002E5543" w:rsidRPr="002E5543" w14:paraId="24683F21" w14:textId="77777777" w:rsidTr="004372CC">
        <w:trPr>
          <w:trHeight w:val="139"/>
        </w:trPr>
        <w:tc>
          <w:tcPr>
            <w:tcW w:w="5394" w:type="dxa"/>
            <w:tcBorders>
              <w:top w:val="nil"/>
              <w:left w:val="single" w:sz="4" w:space="0" w:color="auto"/>
              <w:bottom w:val="single" w:sz="4" w:space="0" w:color="auto"/>
              <w:right w:val="single" w:sz="4" w:space="0" w:color="auto"/>
            </w:tcBorders>
            <w:vAlign w:val="center"/>
          </w:tcPr>
          <w:p w14:paraId="30178A14"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14:paraId="1218EAD9"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14:paraId="60F6488B"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 86002</w:t>
            </w:r>
          </w:p>
        </w:tc>
        <w:tc>
          <w:tcPr>
            <w:tcW w:w="1482" w:type="dxa"/>
            <w:tcBorders>
              <w:top w:val="nil"/>
              <w:left w:val="nil"/>
              <w:bottom w:val="single" w:sz="4" w:space="0" w:color="auto"/>
              <w:right w:val="single" w:sz="4" w:space="0" w:color="auto"/>
            </w:tcBorders>
            <w:vAlign w:val="center"/>
          </w:tcPr>
          <w:p w14:paraId="6349E1CC"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405421</w:t>
            </w:r>
          </w:p>
        </w:tc>
      </w:tr>
      <w:tr w:rsidR="004372CC" w:rsidRPr="002E5543" w14:paraId="4E43AE46" w14:textId="77777777" w:rsidTr="004372CC">
        <w:trPr>
          <w:trHeight w:val="186"/>
        </w:trPr>
        <w:tc>
          <w:tcPr>
            <w:tcW w:w="5394" w:type="dxa"/>
            <w:tcBorders>
              <w:top w:val="nil"/>
              <w:left w:val="single" w:sz="4" w:space="0" w:color="auto"/>
              <w:bottom w:val="single" w:sz="4" w:space="0" w:color="auto"/>
              <w:right w:val="single" w:sz="4" w:space="0" w:color="auto"/>
            </w:tcBorders>
            <w:vAlign w:val="center"/>
          </w:tcPr>
          <w:p w14:paraId="4E4A9DAB" w14:textId="77777777" w:rsidR="004372CC" w:rsidRPr="002E5543" w:rsidRDefault="004372CC" w:rsidP="004372CC">
            <w:pPr>
              <w:rPr>
                <w:rFonts w:ascii="Times New Roman" w:hAnsi="Times New Roman"/>
                <w:sz w:val="20"/>
                <w:szCs w:val="20"/>
              </w:rPr>
            </w:pPr>
            <w:r w:rsidRPr="002E5543">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14:paraId="1F8F8A4E" w14:textId="77777777" w:rsidR="004372CC" w:rsidRPr="002E5543" w:rsidRDefault="004372CC" w:rsidP="004372CC">
            <w:pPr>
              <w:jc w:val="center"/>
              <w:rPr>
                <w:rFonts w:ascii="Times New Roman" w:hAnsi="Times New Roman"/>
                <w:sz w:val="20"/>
                <w:szCs w:val="20"/>
              </w:rPr>
            </w:pPr>
            <w:proofErr w:type="spellStart"/>
            <w:r w:rsidRPr="002E5543">
              <w:rPr>
                <w:rFonts w:ascii="Times New Roman" w:hAnsi="Times New Roman"/>
                <w:sz w:val="20"/>
                <w:szCs w:val="20"/>
              </w:rPr>
              <w:t>Сут</w:t>
            </w:r>
            <w:proofErr w:type="spellEnd"/>
            <w:r w:rsidRPr="002E5543">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14:paraId="60B99C5D"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261 </w:t>
            </w:r>
          </w:p>
        </w:tc>
        <w:tc>
          <w:tcPr>
            <w:tcW w:w="1482" w:type="dxa"/>
            <w:tcBorders>
              <w:top w:val="nil"/>
              <w:left w:val="nil"/>
              <w:bottom w:val="single" w:sz="4" w:space="0" w:color="auto"/>
              <w:right w:val="single" w:sz="4" w:space="0" w:color="auto"/>
            </w:tcBorders>
            <w:vAlign w:val="center"/>
          </w:tcPr>
          <w:p w14:paraId="4BB0874F" w14:textId="77777777" w:rsidR="004372CC" w:rsidRPr="002E5543" w:rsidRDefault="004372CC" w:rsidP="004372CC">
            <w:pPr>
              <w:jc w:val="center"/>
              <w:rPr>
                <w:rFonts w:ascii="Times New Roman" w:hAnsi="Times New Roman"/>
                <w:sz w:val="20"/>
                <w:szCs w:val="20"/>
              </w:rPr>
            </w:pPr>
            <w:r w:rsidRPr="002E5543">
              <w:rPr>
                <w:rFonts w:ascii="Times New Roman" w:hAnsi="Times New Roman"/>
                <w:sz w:val="20"/>
                <w:szCs w:val="20"/>
              </w:rPr>
              <w:t>261 </w:t>
            </w:r>
          </w:p>
        </w:tc>
      </w:tr>
    </w:tbl>
    <w:p w14:paraId="1581A5B3" w14:textId="77777777" w:rsidR="004372CC" w:rsidRPr="002E5543" w:rsidRDefault="004372CC" w:rsidP="004372CC">
      <w:pPr>
        <w:ind w:firstLine="629"/>
        <w:jc w:val="both"/>
        <w:rPr>
          <w:rFonts w:ascii="Times New Roman" w:hAnsi="Times New Roman"/>
          <w:sz w:val="24"/>
        </w:rPr>
      </w:pPr>
    </w:p>
    <w:p w14:paraId="29BE7794" w14:textId="77777777" w:rsidR="004372CC" w:rsidRPr="00EA330C" w:rsidRDefault="004372CC" w:rsidP="004372CC">
      <w:pPr>
        <w:ind w:firstLine="567"/>
        <w:jc w:val="both"/>
        <w:rPr>
          <w:rFonts w:ascii="Times New Roman" w:hAnsi="Times New Roman"/>
          <w:sz w:val="24"/>
        </w:rPr>
      </w:pPr>
      <w:r w:rsidRPr="00EA330C">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w:t>
      </w:r>
      <w:proofErr w:type="spellStart"/>
      <w:r w:rsidRPr="00EA330C">
        <w:rPr>
          <w:rFonts w:ascii="Times New Roman" w:hAnsi="Times New Roman"/>
          <w:sz w:val="24"/>
        </w:rPr>
        <w:t>потребления.Прочие</w:t>
      </w:r>
      <w:proofErr w:type="spellEnd"/>
      <w:r w:rsidRPr="00EA330C">
        <w:rPr>
          <w:rFonts w:ascii="Times New Roman" w:hAnsi="Times New Roman"/>
          <w:sz w:val="24"/>
        </w:rPr>
        <w:t xml:space="preserve"> потребители используют от общего потребления тепловой энергии 11 % </w:t>
      </w:r>
    </w:p>
    <w:p w14:paraId="0AFE4169" w14:textId="77777777" w:rsidR="004372CC" w:rsidRPr="00EA330C" w:rsidRDefault="004372CC" w:rsidP="004372CC">
      <w:pPr>
        <w:ind w:firstLine="629"/>
        <w:jc w:val="both"/>
        <w:rPr>
          <w:rFonts w:ascii="Times New Roman" w:hAnsi="Times New Roman"/>
          <w:sz w:val="24"/>
        </w:rPr>
      </w:pPr>
    </w:p>
    <w:p w14:paraId="5720080C" w14:textId="77777777" w:rsidR="004372CC" w:rsidRPr="00EA330C" w:rsidRDefault="004372CC" w:rsidP="004372CC">
      <w:pPr>
        <w:ind w:firstLine="567"/>
        <w:jc w:val="both"/>
        <w:rPr>
          <w:rFonts w:ascii="Times New Roman" w:hAnsi="Times New Roman"/>
          <w:iCs/>
          <w:sz w:val="24"/>
        </w:rPr>
      </w:pPr>
      <w:r w:rsidRPr="00EA330C">
        <w:rPr>
          <w:rFonts w:ascii="Times New Roman" w:hAnsi="Times New Roman"/>
          <w:iCs/>
          <w:sz w:val="24"/>
        </w:rPr>
        <w:t xml:space="preserve">Таким образом, подключенная нагрузка составляет 46,24 % от установленной мощности. </w:t>
      </w:r>
    </w:p>
    <w:p w14:paraId="02E1A954" w14:textId="77777777" w:rsidR="004372CC" w:rsidRPr="00EA330C" w:rsidRDefault="004372CC" w:rsidP="004372CC">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rPr>
        <w:lastRenderedPageBreak/>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A330C">
        <w:rPr>
          <w:rFonts w:ascii="Times New Roman" w:hAnsi="Times New Roman" w:cs="Times New Roman"/>
          <w:sz w:val="24"/>
          <w:szCs w:val="24"/>
        </w:rPr>
        <w:t>химводоподготовки</w:t>
      </w:r>
      <w:proofErr w:type="spellEnd"/>
      <w:r w:rsidRPr="00EA330C">
        <w:rPr>
          <w:rFonts w:ascii="Times New Roman" w:hAnsi="Times New Roman" w:cs="Times New Roman"/>
          <w:sz w:val="24"/>
          <w:szCs w:val="24"/>
        </w:rPr>
        <w:t xml:space="preserve"> и деаэрации, сжигающие топливо с низкими технико-экономическими показателями и выработавшие свой ресурс.</w:t>
      </w:r>
    </w:p>
    <w:p w14:paraId="26299D63" w14:textId="77777777" w:rsidR="004372CC" w:rsidRPr="00EA330C" w:rsidRDefault="004372CC" w:rsidP="004372CC">
      <w:pPr>
        <w:pStyle w:val="ConsPlusNormal"/>
        <w:widowControl/>
        <w:ind w:firstLine="629"/>
        <w:jc w:val="both"/>
        <w:rPr>
          <w:rFonts w:ascii="Times New Roman" w:hAnsi="Times New Roman" w:cs="Times New Roman"/>
          <w:sz w:val="24"/>
          <w:szCs w:val="24"/>
        </w:rPr>
      </w:pPr>
      <w:r w:rsidRPr="00EA330C">
        <w:rPr>
          <w:rFonts w:ascii="Times New Roman" w:hAnsi="Times New Roman" w:cs="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
    <w:p w14:paraId="25879657" w14:textId="77777777" w:rsidR="004372CC" w:rsidRPr="00EA330C" w:rsidRDefault="004372CC" w:rsidP="004372CC">
      <w:pPr>
        <w:ind w:firstLine="567"/>
        <w:jc w:val="both"/>
        <w:rPr>
          <w:rFonts w:ascii="Times New Roman" w:hAnsi="Times New Roman"/>
          <w:sz w:val="24"/>
        </w:rPr>
      </w:pPr>
      <w:r w:rsidRPr="00EA330C">
        <w:rPr>
          <w:rFonts w:ascii="Times New Roman" w:hAnsi="Times New Roman"/>
          <w:sz w:val="24"/>
        </w:rPr>
        <w:t xml:space="preserve">Также одной из основных  проблем функционирования систем теплоснабжения населенных пунктов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EA330C">
        <w:rPr>
          <w:rFonts w:ascii="Times New Roman" w:hAnsi="Times New Roman"/>
          <w:sz w:val="24"/>
        </w:rPr>
        <w:t>разрегулированностью</w:t>
      </w:r>
      <w:proofErr w:type="spellEnd"/>
      <w:r w:rsidRPr="00EA330C">
        <w:rPr>
          <w:rFonts w:ascii="Times New Roman" w:hAnsi="Times New Roman"/>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14:paraId="5D9F5B00" w14:textId="77777777" w:rsidR="004372CC" w:rsidRPr="00EA330C" w:rsidRDefault="004372CC" w:rsidP="004372CC">
      <w:pPr>
        <w:ind w:firstLine="567"/>
        <w:jc w:val="both"/>
        <w:rPr>
          <w:rFonts w:ascii="Times New Roman" w:hAnsi="Times New Roman"/>
          <w:sz w:val="24"/>
        </w:rPr>
      </w:pPr>
      <w:r w:rsidRPr="00EA330C">
        <w:rPr>
          <w:rFonts w:ascii="Times New Roman" w:hAnsi="Times New Roman"/>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14:paraId="4572EF35" w14:textId="77777777" w:rsidR="004372CC" w:rsidRPr="00EA330C" w:rsidRDefault="004372CC" w:rsidP="004372CC">
      <w:pPr>
        <w:ind w:firstLine="567"/>
        <w:jc w:val="both"/>
        <w:rPr>
          <w:rFonts w:ascii="Times New Roman" w:hAnsi="Times New Roman"/>
          <w:iCs/>
          <w:sz w:val="24"/>
        </w:rPr>
      </w:pPr>
      <w:r w:rsidRPr="00EA330C">
        <w:rPr>
          <w:rFonts w:ascii="Times New Roman" w:hAnsi="Times New Roman"/>
          <w:iCs/>
          <w:sz w:val="24"/>
        </w:rPr>
        <w:t>В целом, АО «</w:t>
      </w:r>
      <w:proofErr w:type="spellStart"/>
      <w:r w:rsidRPr="00EA330C">
        <w:rPr>
          <w:rFonts w:ascii="Times New Roman" w:hAnsi="Times New Roman"/>
          <w:iCs/>
          <w:sz w:val="24"/>
        </w:rPr>
        <w:t>Княжпогостская</w:t>
      </w:r>
      <w:proofErr w:type="spellEnd"/>
      <w:r w:rsidRPr="00EA330C">
        <w:rPr>
          <w:rFonts w:ascii="Times New Roman" w:hAnsi="Times New Roman"/>
          <w:iCs/>
          <w:sz w:val="24"/>
        </w:rPr>
        <w:t xml:space="preserve">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w:t>
      </w:r>
      <w:proofErr w:type="spellStart"/>
      <w:r w:rsidRPr="00EA330C">
        <w:rPr>
          <w:rFonts w:ascii="Times New Roman" w:hAnsi="Times New Roman"/>
          <w:iCs/>
          <w:sz w:val="24"/>
        </w:rPr>
        <w:t>Емва</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пгт</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Синдор,пст</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Ракпас</w:t>
      </w:r>
      <w:proofErr w:type="spellEnd"/>
      <w:r w:rsidRPr="00EA330C">
        <w:rPr>
          <w:rFonts w:ascii="Times New Roman" w:hAnsi="Times New Roman"/>
          <w:iCs/>
          <w:sz w:val="24"/>
        </w:rPr>
        <w:t xml:space="preserve">, </w:t>
      </w:r>
      <w:proofErr w:type="spellStart"/>
      <w:r w:rsidRPr="00EA330C">
        <w:rPr>
          <w:rFonts w:ascii="Times New Roman" w:hAnsi="Times New Roman"/>
          <w:iCs/>
          <w:sz w:val="24"/>
        </w:rPr>
        <w:t>пст</w:t>
      </w:r>
      <w:proofErr w:type="spellEnd"/>
      <w:r w:rsidRPr="00EA330C">
        <w:rPr>
          <w:rFonts w:ascii="Times New Roman" w:hAnsi="Times New Roman"/>
          <w:iCs/>
          <w:sz w:val="24"/>
        </w:rPr>
        <w:t xml:space="preserve"> Тракт. </w:t>
      </w:r>
    </w:p>
    <w:p w14:paraId="654FA6C8" w14:textId="77777777" w:rsidR="00AF0A81" w:rsidRPr="00EA330C" w:rsidRDefault="00AF0A81" w:rsidP="00AF0A81">
      <w:pPr>
        <w:ind w:firstLine="629"/>
        <w:jc w:val="center"/>
        <w:rPr>
          <w:rFonts w:ascii="Times New Roman" w:hAnsi="Times New Roman"/>
          <w:sz w:val="24"/>
        </w:rPr>
      </w:pPr>
    </w:p>
    <w:p w14:paraId="3BBE4164" w14:textId="77777777" w:rsidR="00AF0A81" w:rsidRPr="00EA330C" w:rsidRDefault="00AF0A81" w:rsidP="00AF0A81">
      <w:pPr>
        <w:widowControl w:val="0"/>
        <w:autoSpaceDE w:val="0"/>
        <w:autoSpaceDN w:val="0"/>
        <w:adjustRightInd w:val="0"/>
        <w:ind w:firstLine="629"/>
        <w:jc w:val="center"/>
        <w:outlineLvl w:val="1"/>
        <w:rPr>
          <w:rFonts w:ascii="Times New Roman" w:hAnsi="Times New Roman"/>
          <w:sz w:val="24"/>
        </w:rPr>
      </w:pPr>
      <w:r w:rsidRPr="00EA330C">
        <w:rPr>
          <w:rFonts w:ascii="Times New Roman" w:hAnsi="Times New Roman"/>
          <w:sz w:val="24"/>
        </w:rPr>
        <w:t>II. Приоритеты и цели реализуемой муниципальной политики</w:t>
      </w:r>
    </w:p>
    <w:p w14:paraId="0CDF610A" w14:textId="77777777" w:rsidR="00AF0A81" w:rsidRPr="00EA330C" w:rsidRDefault="00AF0A81" w:rsidP="00AF0A81">
      <w:pPr>
        <w:widowControl w:val="0"/>
        <w:autoSpaceDE w:val="0"/>
        <w:autoSpaceDN w:val="0"/>
        <w:adjustRightInd w:val="0"/>
        <w:ind w:firstLine="629"/>
        <w:jc w:val="center"/>
        <w:rPr>
          <w:rFonts w:ascii="Times New Roman" w:hAnsi="Times New Roman"/>
          <w:sz w:val="24"/>
        </w:rPr>
      </w:pPr>
      <w:r w:rsidRPr="00EA330C">
        <w:rPr>
          <w:rFonts w:ascii="Times New Roman" w:hAnsi="Times New Roman"/>
          <w:sz w:val="24"/>
        </w:rPr>
        <w:t xml:space="preserve">в соответствующей сфере социально-экономического развития, описание основных </w:t>
      </w:r>
    </w:p>
    <w:p w14:paraId="709A6996"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целей и задач подпрограммы 2. Прогноз развития соответствующей сферы</w:t>
      </w:r>
    </w:p>
    <w:p w14:paraId="6ED19F18"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7AD14271" w14:textId="77777777" w:rsidR="00AF0A81" w:rsidRPr="00EA330C" w:rsidRDefault="00AF0A81" w:rsidP="00AF0A81">
      <w:pPr>
        <w:jc w:val="center"/>
        <w:rPr>
          <w:rFonts w:ascii="Times New Roman" w:hAnsi="Times New Roman"/>
          <w:sz w:val="24"/>
        </w:rPr>
      </w:pPr>
    </w:p>
    <w:p w14:paraId="48EEEA74"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приоритетами и целями муниципальной политики в области обеспечения населения района качественными жилищно-коммунальными услугами являются:</w:t>
      </w:r>
    </w:p>
    <w:p w14:paraId="10A5324B"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1) газификация населенных пунктов муниципального района;</w:t>
      </w:r>
    </w:p>
    <w:p w14:paraId="2C872C08" w14:textId="77777777" w:rsidR="00AF0A81" w:rsidRPr="00EA330C" w:rsidRDefault="00AF0A81" w:rsidP="00AF0A81">
      <w:pPr>
        <w:autoSpaceDE w:val="0"/>
        <w:autoSpaceDN w:val="0"/>
        <w:adjustRightInd w:val="0"/>
        <w:ind w:firstLine="540"/>
        <w:jc w:val="both"/>
        <w:rPr>
          <w:rFonts w:ascii="Times New Roman" w:hAnsi="Times New Roman"/>
          <w:bCs/>
          <w:sz w:val="24"/>
        </w:rPr>
      </w:pPr>
      <w:r w:rsidRPr="00EA330C">
        <w:rPr>
          <w:rFonts w:ascii="Times New Roman" w:hAnsi="Times New Roman"/>
          <w:sz w:val="24"/>
        </w:rPr>
        <w:t xml:space="preserve">2) </w:t>
      </w:r>
      <w:r w:rsidRPr="00EA330C">
        <w:rPr>
          <w:rFonts w:ascii="Times New Roman" w:hAnsi="Times New Roman"/>
          <w:bCs/>
          <w:sz w:val="24"/>
        </w:rPr>
        <w:t>реализация программы по комплексному развитию коммунальной инфраструктуры.</w:t>
      </w:r>
    </w:p>
    <w:p w14:paraId="58B0FF01"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Основными показателя по задаче «Газификация населенных пунктов муниципального района» (задача 1) являются:</w:t>
      </w:r>
    </w:p>
    <w:p w14:paraId="1933A9E0"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xml:space="preserve">- Протяженность </w:t>
      </w:r>
      <w:proofErr w:type="spellStart"/>
      <w:r w:rsidRPr="00EA330C">
        <w:rPr>
          <w:rFonts w:ascii="Times New Roman" w:hAnsi="Times New Roman"/>
          <w:sz w:val="24"/>
        </w:rPr>
        <w:t>внутрипоселковых</w:t>
      </w:r>
      <w:proofErr w:type="spellEnd"/>
      <w:r w:rsidRPr="00EA330C">
        <w:rPr>
          <w:rFonts w:ascii="Times New Roman" w:hAnsi="Times New Roman"/>
          <w:sz w:val="24"/>
        </w:rPr>
        <w:t xml:space="preserve"> газопроводов;</w:t>
      </w:r>
    </w:p>
    <w:p w14:paraId="6E08A80D"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Основная цель задачи 1 является газоснабжение населенных пунктов муниципального района, проживающих в муниципальном аварийном жилищном фонде путем:</w:t>
      </w:r>
    </w:p>
    <w:p w14:paraId="5D23E4F8"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xml:space="preserve">строительства </w:t>
      </w:r>
      <w:proofErr w:type="spellStart"/>
      <w:r w:rsidRPr="00EA330C">
        <w:rPr>
          <w:rFonts w:ascii="Times New Roman" w:hAnsi="Times New Roman"/>
          <w:sz w:val="24"/>
        </w:rPr>
        <w:t>внутрипоселковых</w:t>
      </w:r>
      <w:proofErr w:type="spellEnd"/>
      <w:r w:rsidRPr="00EA330C">
        <w:rPr>
          <w:rFonts w:ascii="Times New Roman" w:hAnsi="Times New Roman"/>
          <w:sz w:val="24"/>
        </w:rPr>
        <w:t xml:space="preserve"> газопроводов в не газифицированных населенных пунктах;</w:t>
      </w:r>
    </w:p>
    <w:p w14:paraId="4513EDD0"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строительство газопроводов в частично газифицированных населенных пунктах:</w:t>
      </w:r>
    </w:p>
    <w:p w14:paraId="289717BC"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14:paraId="4776529A"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Доля уличной водопроводной сети нуждающейся в замене;</w:t>
      </w:r>
    </w:p>
    <w:p w14:paraId="214BA67A" w14:textId="77777777" w:rsidR="00AF0A81" w:rsidRPr="00EA330C" w:rsidRDefault="00AF0A81" w:rsidP="00AF0A81">
      <w:pPr>
        <w:autoSpaceDE w:val="0"/>
        <w:autoSpaceDN w:val="0"/>
        <w:adjustRightInd w:val="0"/>
        <w:ind w:firstLine="539"/>
        <w:jc w:val="both"/>
        <w:rPr>
          <w:rFonts w:ascii="Times New Roman" w:hAnsi="Times New Roman"/>
          <w:sz w:val="24"/>
        </w:rPr>
      </w:pPr>
      <w:r w:rsidRPr="00EA330C">
        <w:rPr>
          <w:rFonts w:ascii="Times New Roman" w:hAnsi="Times New Roman"/>
          <w:sz w:val="24"/>
        </w:rPr>
        <w:t>- Число аварий в системе водоснабжения.</w:t>
      </w:r>
    </w:p>
    <w:p w14:paraId="6E3E6990"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
    <w:p w14:paraId="6B64B1F2"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 показателем по задаче «</w:t>
      </w:r>
      <w:r w:rsidRPr="00EA330C">
        <w:rPr>
          <w:rFonts w:ascii="Times New Roman" w:hAnsi="Times New Roman"/>
          <w:bCs/>
          <w:sz w:val="24"/>
        </w:rPr>
        <w:t>Реализация программы по комплексному развитию коммунальной инфраструктуры</w:t>
      </w:r>
      <w:r w:rsidRPr="00EA330C">
        <w:rPr>
          <w:rFonts w:ascii="Times New Roman" w:hAnsi="Times New Roman"/>
          <w:sz w:val="24"/>
        </w:rPr>
        <w:t>» (задача 3) является:</w:t>
      </w:r>
    </w:p>
    <w:p w14:paraId="110B7BD7"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Удельный расход электрической энергии на перекачку и очистку сточных вод;</w:t>
      </w:r>
    </w:p>
    <w:p w14:paraId="009AA26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Удельный расход электрической энергии на отпуск тепловой энергии в сеть;</w:t>
      </w:r>
    </w:p>
    <w:p w14:paraId="47540A5A"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 Доля потерь тепловой энергии при ее передаче по тепловым сетям; </w:t>
      </w:r>
    </w:p>
    <w:p w14:paraId="7E1DF17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Уровень потерь воды к объему воды, отпущенной в сеть;</w:t>
      </w:r>
    </w:p>
    <w:p w14:paraId="5DC6490F"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 Доля обеспеченности населения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системой водоотведения.</w:t>
      </w:r>
    </w:p>
    <w:p w14:paraId="1AEDC002"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14:paraId="2DEBD45C"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lastRenderedPageBreak/>
        <w:t xml:space="preserve">Реализация к 2020 году данных мероприятий позволит: </w:t>
      </w:r>
    </w:p>
    <w:p w14:paraId="4B3E99C6"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 xml:space="preserve">- продолжить газификацию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и газифицировать улицы, расположенные по ул. 60 лет Октября и пер. Хвойный в г. </w:t>
      </w:r>
      <w:proofErr w:type="spellStart"/>
      <w:r w:rsidRPr="00EA330C">
        <w:rPr>
          <w:rFonts w:ascii="Times New Roman" w:hAnsi="Times New Roman"/>
          <w:sz w:val="24"/>
        </w:rPr>
        <w:t>Емва</w:t>
      </w:r>
      <w:proofErr w:type="spellEnd"/>
      <w:r w:rsidRPr="00EA330C">
        <w:rPr>
          <w:rFonts w:ascii="Times New Roman" w:hAnsi="Times New Roman"/>
          <w:sz w:val="24"/>
        </w:rPr>
        <w:t xml:space="preserve">. </w:t>
      </w:r>
    </w:p>
    <w:p w14:paraId="3B9E1E4A" w14:textId="77777777" w:rsidR="00AF0A81" w:rsidRPr="00EA330C" w:rsidRDefault="00AF0A81" w:rsidP="00AF0A81">
      <w:pPr>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14:paraId="3BFCE329" w14:textId="77777777" w:rsidR="00AF0A81" w:rsidRPr="00EA330C" w:rsidRDefault="00AF0A81" w:rsidP="00AF0A81">
      <w:pPr>
        <w:autoSpaceDE w:val="0"/>
        <w:autoSpaceDN w:val="0"/>
        <w:adjustRightInd w:val="0"/>
        <w:ind w:firstLine="629"/>
        <w:jc w:val="both"/>
        <w:rPr>
          <w:rFonts w:ascii="Times New Roman" w:hAnsi="Times New Roman"/>
          <w:sz w:val="24"/>
        </w:rPr>
      </w:pPr>
      <w:r w:rsidRPr="00EA330C">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6FA37368" w14:textId="77777777" w:rsidR="00AF0A81" w:rsidRPr="00EA330C" w:rsidRDefault="00AF0A81" w:rsidP="00AF0A81">
      <w:pPr>
        <w:ind w:firstLine="629"/>
        <w:jc w:val="both"/>
        <w:rPr>
          <w:rFonts w:ascii="Times New Roman" w:hAnsi="Times New Roman"/>
          <w:sz w:val="24"/>
        </w:rPr>
      </w:pPr>
      <w:r w:rsidRPr="00EA330C">
        <w:rPr>
          <w:rFonts w:ascii="Times New Roman" w:hAnsi="Times New Roman"/>
          <w:sz w:val="24"/>
        </w:rPr>
        <w:t xml:space="preserve">- создать комфортные условия проживания граждан в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6C8F62FA" w14:textId="77777777" w:rsidR="00AF0A81" w:rsidRPr="00EA330C" w:rsidRDefault="00AF0A81" w:rsidP="00AF0A81">
      <w:pPr>
        <w:jc w:val="center"/>
        <w:rPr>
          <w:rFonts w:ascii="Times New Roman" w:hAnsi="Times New Roman"/>
          <w:sz w:val="24"/>
        </w:rPr>
      </w:pPr>
    </w:p>
    <w:p w14:paraId="53D4F6F2"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III. Сроки и этапы реализации подпрограммы 2</w:t>
      </w:r>
    </w:p>
    <w:p w14:paraId="2C1291EF"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5F754681"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Программа реализуется в 2014 - 2020 годах. </w:t>
      </w:r>
    </w:p>
    <w:p w14:paraId="311EA40C" w14:textId="77777777" w:rsidR="00AF0A81" w:rsidRPr="00EA330C" w:rsidRDefault="00AF0A81" w:rsidP="00AF0A81">
      <w:pPr>
        <w:jc w:val="center"/>
        <w:rPr>
          <w:rFonts w:ascii="Times New Roman" w:hAnsi="Times New Roman"/>
          <w:sz w:val="24"/>
        </w:rPr>
      </w:pPr>
    </w:p>
    <w:p w14:paraId="7F882A63"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IV. Перечень основных мероприятий подпрограммы 2.</w:t>
      </w:r>
    </w:p>
    <w:p w14:paraId="25CF037D" w14:textId="77777777" w:rsidR="00AF0A81" w:rsidRPr="00EA330C" w:rsidRDefault="00AF0A81" w:rsidP="00AF0A81">
      <w:pPr>
        <w:jc w:val="center"/>
        <w:rPr>
          <w:rFonts w:ascii="Times New Roman" w:hAnsi="Times New Roman"/>
          <w:sz w:val="24"/>
        </w:rPr>
      </w:pPr>
    </w:p>
    <w:p w14:paraId="11C59F11"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4220" w:history="1">
        <w:r w:rsidR="00AF0A81" w:rsidRPr="00EA330C">
          <w:rPr>
            <w:rFonts w:ascii="Times New Roman" w:hAnsi="Times New Roman"/>
            <w:sz w:val="24"/>
          </w:rPr>
          <w:t>Перечень</w:t>
        </w:r>
      </w:hyperlink>
      <w:r w:rsidR="00AF0A81" w:rsidRPr="00EA330C">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14:paraId="6573FBAE"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14:paraId="2D8B3E5E" w14:textId="77777777" w:rsidR="00AF0A81" w:rsidRPr="00EA330C" w:rsidRDefault="00AF0A81" w:rsidP="00AF0A81">
      <w:pPr>
        <w:tabs>
          <w:tab w:val="left" w:pos="993"/>
        </w:tabs>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1) строительство сетей газоснабжения в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51E4752A"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2. Решению задачи 3 «</w:t>
      </w:r>
      <w:r w:rsidRPr="00EA330C">
        <w:rPr>
          <w:rFonts w:ascii="Times New Roman" w:hAnsi="Times New Roman"/>
          <w:bCs/>
          <w:sz w:val="24"/>
        </w:rPr>
        <w:t>Реализация программы по комплексному развитию коммунальной инфраструктуры</w:t>
      </w:r>
      <w:r w:rsidRPr="00EA330C">
        <w:rPr>
          <w:rFonts w:ascii="Times New Roman" w:hAnsi="Times New Roman"/>
          <w:sz w:val="24"/>
        </w:rPr>
        <w:t>» будут способствовать следующие основные мероприятия:</w:t>
      </w:r>
    </w:p>
    <w:p w14:paraId="446F9E0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1) установка систем учета тепловой и электрической энергии;</w:t>
      </w:r>
    </w:p>
    <w:p w14:paraId="090D6CBA"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14:paraId="6310BF4F"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3) ремонт тепловых сетей с использованием энергоэффективных технологий тепловой изоляции;</w:t>
      </w:r>
    </w:p>
    <w:p w14:paraId="14882C3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4) строительство модульной газовой котельной в </w:t>
      </w:r>
      <w:proofErr w:type="spellStart"/>
      <w:r w:rsidRPr="00EA330C">
        <w:rPr>
          <w:rFonts w:ascii="Times New Roman" w:hAnsi="Times New Roman"/>
          <w:sz w:val="24"/>
        </w:rPr>
        <w:t>пгт</w:t>
      </w:r>
      <w:proofErr w:type="spellEnd"/>
      <w:r w:rsidRPr="00EA330C">
        <w:rPr>
          <w:rFonts w:ascii="Times New Roman" w:hAnsi="Times New Roman"/>
          <w:sz w:val="24"/>
        </w:rPr>
        <w:t xml:space="preserve">. </w:t>
      </w:r>
      <w:proofErr w:type="spellStart"/>
      <w:r w:rsidRPr="00EA330C">
        <w:rPr>
          <w:rFonts w:ascii="Times New Roman" w:hAnsi="Times New Roman"/>
          <w:sz w:val="24"/>
        </w:rPr>
        <w:t>Синдор</w:t>
      </w:r>
      <w:proofErr w:type="spellEnd"/>
      <w:r w:rsidRPr="00EA330C">
        <w:rPr>
          <w:rFonts w:ascii="Times New Roman" w:hAnsi="Times New Roman"/>
          <w:sz w:val="24"/>
        </w:rPr>
        <w:t>;</w:t>
      </w:r>
    </w:p>
    <w:p w14:paraId="47141C42"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5) бурение скважины для технологических нужд котельной ПМК в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698CDC40"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6) внедрение полипропиленовых труб на системах водоснабжения;</w:t>
      </w:r>
    </w:p>
    <w:p w14:paraId="5BEA8001"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7) установка приборов учета на водозаборных и водоочистных сооружениях;</w:t>
      </w:r>
    </w:p>
    <w:p w14:paraId="4E3D90C3"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xml:space="preserve">8) строительство канализационных очистных сооружений в м. </w:t>
      </w:r>
      <w:proofErr w:type="spellStart"/>
      <w:r w:rsidRPr="00EA330C">
        <w:rPr>
          <w:rFonts w:ascii="Times New Roman" w:hAnsi="Times New Roman"/>
          <w:sz w:val="24"/>
        </w:rPr>
        <w:t>Ачим</w:t>
      </w:r>
      <w:proofErr w:type="spellEnd"/>
      <w:r w:rsidRPr="00EA330C">
        <w:rPr>
          <w:rFonts w:ascii="Times New Roman" w:hAnsi="Times New Roman"/>
          <w:sz w:val="24"/>
        </w:rPr>
        <w:t xml:space="preserve"> г.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2AE75FFC"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IV. Основные меры правового регулирования в соответствующей</w:t>
      </w:r>
    </w:p>
    <w:p w14:paraId="095A038B"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сфере, направленные на достижение цели и (или) конечных результатов подпрограммы 2</w:t>
      </w:r>
    </w:p>
    <w:p w14:paraId="5D46996D"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7878D1B2" w14:textId="77777777" w:rsidR="00AF0A81" w:rsidRPr="00EA330C" w:rsidRDefault="00AF0A81" w:rsidP="00AF0A81">
      <w:pPr>
        <w:ind w:firstLine="709"/>
        <w:jc w:val="both"/>
        <w:rPr>
          <w:rFonts w:ascii="Times New Roman" w:hAnsi="Times New Roman"/>
          <w:sz w:val="24"/>
        </w:rPr>
      </w:pPr>
      <w:r w:rsidRPr="00EA330C">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p>
    <w:p w14:paraId="4E119778" w14:textId="77777777" w:rsidR="00AF0A81" w:rsidRPr="00EA330C" w:rsidRDefault="00AF0A81" w:rsidP="00AF0A81">
      <w:pPr>
        <w:jc w:val="center"/>
        <w:rPr>
          <w:rFonts w:ascii="Times New Roman" w:hAnsi="Times New Roman"/>
          <w:sz w:val="24"/>
        </w:rPr>
      </w:pPr>
    </w:p>
    <w:p w14:paraId="13ECAF89"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V. Прогноз конечных результатов подпрограммы 2.</w:t>
      </w:r>
    </w:p>
    <w:p w14:paraId="7A16E58B"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Перечень целевых индикаторов и показателей подпрограммы 2</w:t>
      </w:r>
    </w:p>
    <w:p w14:paraId="5B711056"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p>
    <w:p w14:paraId="1B8CA36A" w14:textId="77777777" w:rsidR="00AF0A81" w:rsidRPr="00EA330C" w:rsidRDefault="00AF0A81" w:rsidP="00AF0A81">
      <w:pPr>
        <w:widowControl w:val="0"/>
        <w:autoSpaceDE w:val="0"/>
        <w:autoSpaceDN w:val="0"/>
        <w:adjustRightInd w:val="0"/>
        <w:ind w:firstLine="709"/>
        <w:outlineLvl w:val="2"/>
        <w:rPr>
          <w:rFonts w:ascii="Times New Roman" w:hAnsi="Times New Roman"/>
          <w:sz w:val="24"/>
        </w:rPr>
      </w:pPr>
      <w:r w:rsidRPr="00EA330C">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14:paraId="7D65C9C2" w14:textId="77777777" w:rsidR="00AF0A81" w:rsidRPr="00EA330C" w:rsidRDefault="00AF0A81" w:rsidP="00AF0A81">
      <w:pPr>
        <w:widowControl w:val="0"/>
        <w:autoSpaceDE w:val="0"/>
        <w:autoSpaceDN w:val="0"/>
        <w:adjustRightInd w:val="0"/>
        <w:rPr>
          <w:rFonts w:ascii="Times New Roman" w:hAnsi="Times New Roman"/>
        </w:rPr>
      </w:pPr>
    </w:p>
    <w:p w14:paraId="44FA16C8"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lastRenderedPageBreak/>
        <w:t>VI. Ресурсное обеспечение подпрограммы 2</w:t>
      </w:r>
    </w:p>
    <w:p w14:paraId="4948C182" w14:textId="77777777" w:rsidR="00AF0A81" w:rsidRPr="00EA330C" w:rsidRDefault="00AF0A81" w:rsidP="00AF0A81">
      <w:pPr>
        <w:widowControl w:val="0"/>
        <w:autoSpaceDE w:val="0"/>
        <w:autoSpaceDN w:val="0"/>
        <w:adjustRightInd w:val="0"/>
        <w:rPr>
          <w:rFonts w:ascii="Times New Roman" w:hAnsi="Times New Roman"/>
          <w:sz w:val="24"/>
        </w:rPr>
      </w:pPr>
    </w:p>
    <w:p w14:paraId="073483AD" w14:textId="77777777"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
    <w:p w14:paraId="04AC4976" w14:textId="0A6BFEDA" w:rsidR="004372CC" w:rsidRPr="00EA330C" w:rsidRDefault="004372CC" w:rsidP="004372CC">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Прогнозируемый объем финансирования подпрограммы 2 в 2014 – 2020 годах составляет 60 </w:t>
      </w:r>
      <w:r w:rsidR="00CA448F">
        <w:rPr>
          <w:rFonts w:ascii="Times New Roman" w:hAnsi="Times New Roman"/>
          <w:sz w:val="24"/>
        </w:rPr>
        <w:t>254</w:t>
      </w:r>
      <w:r w:rsidRPr="00EA330C">
        <w:rPr>
          <w:rFonts w:ascii="Times New Roman" w:hAnsi="Times New Roman"/>
          <w:sz w:val="24"/>
        </w:rPr>
        <w:t>,</w:t>
      </w:r>
      <w:r w:rsidR="00CA448F">
        <w:rPr>
          <w:rFonts w:ascii="Times New Roman" w:hAnsi="Times New Roman"/>
          <w:sz w:val="24"/>
        </w:rPr>
        <w:t>474</w:t>
      </w:r>
      <w:r w:rsidRPr="00EA330C">
        <w:rPr>
          <w:rFonts w:ascii="Times New Roman" w:hAnsi="Times New Roman"/>
          <w:sz w:val="24"/>
        </w:rPr>
        <w:t xml:space="preserve"> тыс. рублей, в том числе:</w:t>
      </w:r>
    </w:p>
    <w:p w14:paraId="608ADD87"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2014 год – 40 014,590 тыс. рублей;</w:t>
      </w:r>
    </w:p>
    <w:p w14:paraId="4A615D95"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2015 год – 8 403,249 тыс. рублей;</w:t>
      </w:r>
    </w:p>
    <w:p w14:paraId="144FF94B"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2016 год – 2 605,180 тыс. рублей;</w:t>
      </w:r>
    </w:p>
    <w:p w14:paraId="5B1B75C1"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2017 год – 1 227,565тыс. рублей;</w:t>
      </w:r>
    </w:p>
    <w:p w14:paraId="47816034"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2018 год – 4 896,615 тыс. рублей;</w:t>
      </w:r>
    </w:p>
    <w:p w14:paraId="495484BB" w14:textId="36F935C4"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 xml:space="preserve">2019 год – </w:t>
      </w:r>
      <w:r w:rsidR="00CA448F">
        <w:rPr>
          <w:rFonts w:ascii="Times New Roman" w:hAnsi="Times New Roman"/>
          <w:sz w:val="24"/>
        </w:rPr>
        <w:t>2 722,371</w:t>
      </w:r>
      <w:r w:rsidRPr="00EA330C">
        <w:rPr>
          <w:rFonts w:ascii="Times New Roman" w:hAnsi="Times New Roman"/>
          <w:sz w:val="24"/>
        </w:rPr>
        <w:t xml:space="preserve"> тыс. рублей</w:t>
      </w:r>
    </w:p>
    <w:p w14:paraId="4A74CB9B" w14:textId="77777777" w:rsidR="004372CC" w:rsidRPr="00EA330C" w:rsidRDefault="004372CC" w:rsidP="004372CC">
      <w:pPr>
        <w:widowControl w:val="0"/>
        <w:autoSpaceDE w:val="0"/>
        <w:autoSpaceDN w:val="0"/>
        <w:adjustRightInd w:val="0"/>
        <w:ind w:firstLine="567"/>
        <w:jc w:val="both"/>
        <w:rPr>
          <w:rFonts w:ascii="Times New Roman" w:hAnsi="Times New Roman"/>
          <w:sz w:val="24"/>
        </w:rPr>
      </w:pPr>
      <w:r w:rsidRPr="00EA330C">
        <w:rPr>
          <w:rFonts w:ascii="Times New Roman" w:hAnsi="Times New Roman"/>
          <w:sz w:val="24"/>
        </w:rPr>
        <w:t>2020 год – 384,903  тыс. рублей</w:t>
      </w:r>
    </w:p>
    <w:p w14:paraId="7DB3D2B2" w14:textId="77777777"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4"/>
        </w:rPr>
        <w:t>за счет средств республиканского бюджета Республики Коми 5 914,639 тыс. рублей, в том числе:</w:t>
      </w:r>
    </w:p>
    <w:p w14:paraId="76A6EB40"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2014 год – 300,000 тыс. рублей;</w:t>
      </w:r>
    </w:p>
    <w:p w14:paraId="7C9BE85D"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2015 год – 4 414,639 тыс. рублей;</w:t>
      </w:r>
    </w:p>
    <w:p w14:paraId="042E2A34"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2016 год – 600,000 тыс. рублей;</w:t>
      </w:r>
    </w:p>
    <w:p w14:paraId="7A15CE73"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2017 год – 0,000 тыс. рублей;</w:t>
      </w:r>
    </w:p>
    <w:p w14:paraId="319E0F82"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2018 год – 600,000 тыс. рублей;</w:t>
      </w:r>
    </w:p>
    <w:p w14:paraId="17C5C047"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2019 год – 0,000 тыс. рублей</w:t>
      </w:r>
    </w:p>
    <w:p w14:paraId="186E134D"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2020 год – 0,000 тыс. рублей</w:t>
      </w:r>
    </w:p>
    <w:p w14:paraId="51E72A97" w14:textId="77777777"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4"/>
        </w:rPr>
        <w:t>за счет средств местного бюджета 54 357,425 тыс. рублей, в том числе:</w:t>
      </w:r>
    </w:p>
    <w:p w14:paraId="2C59D6D9"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2014 год – 39 714,590 тыс. рублей;</w:t>
      </w:r>
    </w:p>
    <w:p w14:paraId="0D93FD34"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2015 год – 3 988,610 тыс. рублей;</w:t>
      </w:r>
    </w:p>
    <w:p w14:paraId="01657A7A" w14:textId="77777777" w:rsidR="004372CC" w:rsidRPr="00EA330C" w:rsidRDefault="004372CC" w:rsidP="004372CC">
      <w:pPr>
        <w:ind w:firstLine="567"/>
        <w:rPr>
          <w:rFonts w:ascii="Times New Roman" w:hAnsi="Times New Roman"/>
          <w:sz w:val="24"/>
        </w:rPr>
      </w:pPr>
      <w:r w:rsidRPr="00EA330C">
        <w:rPr>
          <w:rFonts w:ascii="Times New Roman" w:hAnsi="Times New Roman"/>
          <w:sz w:val="24"/>
        </w:rPr>
        <w:t>2016 год – 2 005,180 тыс. рублей</w:t>
      </w:r>
    </w:p>
    <w:p w14:paraId="2D1851D8" w14:textId="77777777" w:rsidR="004372CC" w:rsidRPr="00EA330C" w:rsidRDefault="004372CC" w:rsidP="004372CC">
      <w:pPr>
        <w:autoSpaceDE w:val="0"/>
        <w:autoSpaceDN w:val="0"/>
        <w:adjustRightInd w:val="0"/>
        <w:ind w:firstLine="567"/>
        <w:jc w:val="both"/>
        <w:rPr>
          <w:rFonts w:ascii="Times New Roman" w:hAnsi="Times New Roman"/>
          <w:sz w:val="24"/>
        </w:rPr>
      </w:pPr>
      <w:r w:rsidRPr="00EA330C">
        <w:rPr>
          <w:rFonts w:ascii="Times New Roman" w:hAnsi="Times New Roman"/>
          <w:sz w:val="24"/>
        </w:rPr>
        <w:t>2017 год – 1 227,565 тыс. рублей;</w:t>
      </w:r>
    </w:p>
    <w:p w14:paraId="190895CD" w14:textId="77777777" w:rsidR="004372CC" w:rsidRPr="00EA330C" w:rsidRDefault="004372CC" w:rsidP="004372CC">
      <w:pPr>
        <w:widowControl w:val="0"/>
        <w:autoSpaceDE w:val="0"/>
        <w:autoSpaceDN w:val="0"/>
        <w:adjustRightInd w:val="0"/>
        <w:ind w:firstLine="567"/>
        <w:rPr>
          <w:rFonts w:ascii="Times New Roman" w:hAnsi="Times New Roman"/>
          <w:sz w:val="24"/>
        </w:rPr>
      </w:pPr>
      <w:r w:rsidRPr="00EA330C">
        <w:rPr>
          <w:rFonts w:ascii="Times New Roman" w:hAnsi="Times New Roman"/>
          <w:sz w:val="24"/>
        </w:rPr>
        <w:t>2018 год –  4 296,615 тыс. рублей;</w:t>
      </w:r>
    </w:p>
    <w:p w14:paraId="79679FA4" w14:textId="43EB1A5B" w:rsidR="004372CC" w:rsidRPr="00EA330C" w:rsidRDefault="004372CC" w:rsidP="004372CC">
      <w:pPr>
        <w:widowControl w:val="0"/>
        <w:autoSpaceDE w:val="0"/>
        <w:autoSpaceDN w:val="0"/>
        <w:adjustRightInd w:val="0"/>
        <w:ind w:firstLine="567"/>
        <w:rPr>
          <w:rFonts w:ascii="Times New Roman" w:hAnsi="Times New Roman"/>
          <w:sz w:val="24"/>
        </w:rPr>
      </w:pPr>
      <w:r w:rsidRPr="00EA330C">
        <w:rPr>
          <w:rFonts w:ascii="Times New Roman" w:hAnsi="Times New Roman"/>
          <w:sz w:val="24"/>
        </w:rPr>
        <w:t>2019 год – 2 7</w:t>
      </w:r>
      <w:r w:rsidR="00CA448F">
        <w:rPr>
          <w:rFonts w:ascii="Times New Roman" w:hAnsi="Times New Roman"/>
          <w:sz w:val="24"/>
        </w:rPr>
        <w:t>22</w:t>
      </w:r>
      <w:r w:rsidRPr="00EA330C">
        <w:rPr>
          <w:rFonts w:ascii="Times New Roman" w:hAnsi="Times New Roman"/>
          <w:sz w:val="24"/>
        </w:rPr>
        <w:t>,</w:t>
      </w:r>
      <w:r w:rsidR="00CA448F">
        <w:rPr>
          <w:rFonts w:ascii="Times New Roman" w:hAnsi="Times New Roman"/>
          <w:sz w:val="24"/>
        </w:rPr>
        <w:t>371</w:t>
      </w:r>
      <w:r w:rsidRPr="00EA330C">
        <w:rPr>
          <w:rFonts w:ascii="Times New Roman" w:hAnsi="Times New Roman"/>
          <w:sz w:val="24"/>
        </w:rPr>
        <w:t xml:space="preserve"> тыс. рублей</w:t>
      </w:r>
    </w:p>
    <w:p w14:paraId="7D1ED26C" w14:textId="4E8756BF" w:rsidR="00AF0A81" w:rsidRPr="00EA330C" w:rsidRDefault="004372CC" w:rsidP="00971DF3">
      <w:pPr>
        <w:widowControl w:val="0"/>
        <w:autoSpaceDE w:val="0"/>
        <w:autoSpaceDN w:val="0"/>
        <w:adjustRightInd w:val="0"/>
        <w:ind w:firstLine="567"/>
        <w:rPr>
          <w:rFonts w:ascii="Times New Roman" w:hAnsi="Times New Roman"/>
          <w:sz w:val="24"/>
        </w:rPr>
      </w:pPr>
      <w:r w:rsidRPr="00EA330C">
        <w:rPr>
          <w:rFonts w:ascii="Times New Roman" w:hAnsi="Times New Roman"/>
          <w:sz w:val="24"/>
        </w:rPr>
        <w:t>2020 год – 384,903 тыс. рублей</w:t>
      </w:r>
    </w:p>
    <w:p w14:paraId="227B6EE0" w14:textId="77777777" w:rsidR="00AF0A81" w:rsidRPr="00EA330C" w:rsidRDefault="00AF0A81" w:rsidP="00AF0A81">
      <w:pPr>
        <w:widowControl w:val="0"/>
        <w:autoSpaceDE w:val="0"/>
        <w:autoSpaceDN w:val="0"/>
        <w:adjustRightInd w:val="0"/>
        <w:rPr>
          <w:rFonts w:ascii="Times New Roman" w:hAnsi="Times New Roman"/>
          <w:sz w:val="24"/>
        </w:rPr>
      </w:pPr>
    </w:p>
    <w:p w14:paraId="745941BE"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5972" w:history="1">
        <w:r w:rsidR="00AF0A81" w:rsidRPr="00EA330C">
          <w:rPr>
            <w:rFonts w:ascii="Times New Roman" w:hAnsi="Times New Roman"/>
            <w:sz w:val="24"/>
          </w:rPr>
          <w:t>Ресурсное обеспечение</w:t>
        </w:r>
      </w:hyperlink>
      <w:r w:rsidR="00AF0A81" w:rsidRPr="00EA330C">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14:paraId="1F3C02F9"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p>
    <w:p w14:paraId="5C4AC221"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VII. Методика оценки эффективности подпрограммы 2</w:t>
      </w:r>
    </w:p>
    <w:p w14:paraId="3B064441"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A330C">
          <w:rPr>
            <w:rFonts w:ascii="Times New Roman" w:hAnsi="Times New Roman"/>
            <w:sz w:val="24"/>
          </w:rPr>
          <w:t>разделе IX</w:t>
        </w:r>
      </w:hyperlink>
      <w:r w:rsidRPr="00EA330C">
        <w:rPr>
          <w:rFonts w:ascii="Times New Roman" w:hAnsi="Times New Roman"/>
          <w:sz w:val="24"/>
        </w:rPr>
        <w:t xml:space="preserve"> «Методика оценки эффективности Программы» Программы.</w:t>
      </w:r>
    </w:p>
    <w:p w14:paraId="4FD9F207" w14:textId="77777777" w:rsidR="00B07099" w:rsidRPr="00EA330C" w:rsidRDefault="00B07099" w:rsidP="00971DF3">
      <w:pPr>
        <w:widowControl w:val="0"/>
        <w:autoSpaceDE w:val="0"/>
        <w:autoSpaceDN w:val="0"/>
        <w:adjustRightInd w:val="0"/>
        <w:jc w:val="both"/>
        <w:rPr>
          <w:rFonts w:ascii="Times New Roman" w:hAnsi="Times New Roman"/>
          <w:sz w:val="24"/>
        </w:rPr>
      </w:pPr>
    </w:p>
    <w:p w14:paraId="7726D8BC" w14:textId="77777777" w:rsidR="00AF0A81" w:rsidRPr="00EA330C" w:rsidRDefault="008E4101" w:rsidP="00AF0A81">
      <w:pPr>
        <w:jc w:val="center"/>
        <w:rPr>
          <w:rFonts w:ascii="Times New Roman" w:hAnsi="Times New Roman"/>
          <w:b/>
          <w:sz w:val="24"/>
        </w:rPr>
      </w:pPr>
      <w:r w:rsidRPr="00EA330C">
        <w:rPr>
          <w:rFonts w:ascii="Times New Roman" w:hAnsi="Times New Roman"/>
          <w:b/>
          <w:sz w:val="24"/>
        </w:rPr>
        <w:t>П</w:t>
      </w:r>
      <w:r w:rsidR="00AF0A81" w:rsidRPr="00EA330C">
        <w:rPr>
          <w:rFonts w:ascii="Times New Roman" w:hAnsi="Times New Roman"/>
          <w:b/>
          <w:sz w:val="24"/>
        </w:rPr>
        <w:t>аспорт подпрограммы 3</w:t>
      </w:r>
    </w:p>
    <w:p w14:paraId="285592E5"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«Градостроительная деятельность»</w:t>
      </w:r>
    </w:p>
    <w:p w14:paraId="75F1128F" w14:textId="77777777" w:rsidR="00AF0A81" w:rsidRPr="00EA330C"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9"/>
        <w:gridCol w:w="6577"/>
      </w:tblGrid>
      <w:tr w:rsidR="00AF0A81" w:rsidRPr="00EA330C" w14:paraId="3DCF273A" w14:textId="77777777" w:rsidTr="00AF0A81">
        <w:tc>
          <w:tcPr>
            <w:tcW w:w="3652" w:type="dxa"/>
          </w:tcPr>
          <w:p w14:paraId="3C620112" w14:textId="77777777" w:rsidR="00AF0A81" w:rsidRPr="00EA330C" w:rsidRDefault="00AF0A81" w:rsidP="00AF0A81">
            <w:pPr>
              <w:rPr>
                <w:rFonts w:ascii="Times New Roman" w:hAnsi="Times New Roman"/>
                <w:sz w:val="24"/>
              </w:rPr>
            </w:pPr>
            <w:r w:rsidRPr="00EA330C">
              <w:rPr>
                <w:rFonts w:ascii="Times New Roman" w:hAnsi="Times New Roman"/>
                <w:sz w:val="24"/>
              </w:rPr>
              <w:t>Название подпрограммы 3</w:t>
            </w:r>
          </w:p>
        </w:tc>
        <w:tc>
          <w:tcPr>
            <w:tcW w:w="6662" w:type="dxa"/>
          </w:tcPr>
          <w:p w14:paraId="16CFD29A"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Градостроительная деятельность (далее – подпрограмма 3)</w:t>
            </w:r>
          </w:p>
        </w:tc>
      </w:tr>
      <w:tr w:rsidR="00AF0A81" w:rsidRPr="00EA330C" w14:paraId="72B8CC3F" w14:textId="77777777" w:rsidTr="00AF0A81">
        <w:tc>
          <w:tcPr>
            <w:tcW w:w="3652" w:type="dxa"/>
          </w:tcPr>
          <w:p w14:paraId="4F20A846" w14:textId="77777777" w:rsidR="00AF0A81" w:rsidRPr="00EA330C" w:rsidRDefault="00AF0A81" w:rsidP="00AF0A81">
            <w:pPr>
              <w:pStyle w:val="114"/>
              <w:shd w:val="clear" w:color="auto" w:fill="auto"/>
              <w:spacing w:line="240" w:lineRule="auto"/>
              <w:rPr>
                <w:spacing w:val="0"/>
                <w:sz w:val="24"/>
                <w:szCs w:val="24"/>
              </w:rPr>
            </w:pPr>
            <w:r w:rsidRPr="00EA330C">
              <w:rPr>
                <w:spacing w:val="0"/>
                <w:sz w:val="24"/>
                <w:szCs w:val="24"/>
              </w:rPr>
              <w:t xml:space="preserve">Ответственный исполнитель </w:t>
            </w:r>
          </w:p>
          <w:p w14:paraId="32E454DB"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3</w:t>
            </w:r>
          </w:p>
        </w:tc>
        <w:tc>
          <w:tcPr>
            <w:tcW w:w="6662" w:type="dxa"/>
          </w:tcPr>
          <w:p w14:paraId="7C981DB6" w14:textId="77777777" w:rsidR="00AF0A81" w:rsidRPr="00EA330C" w:rsidRDefault="008467AF" w:rsidP="00AF0A81">
            <w:pPr>
              <w:jc w:val="both"/>
              <w:rPr>
                <w:rFonts w:ascii="Times New Roman" w:hAnsi="Times New Roman"/>
                <w:sz w:val="24"/>
              </w:rPr>
            </w:pPr>
            <w:r w:rsidRPr="00EA330C">
              <w:rPr>
                <w:rStyle w:val="30"/>
                <w:rFonts w:ascii="Times New Roman" w:hAnsi="Times New Roman"/>
                <w:spacing w:val="0"/>
                <w:sz w:val="24"/>
              </w:rPr>
              <w:t>Управление архитектуры, строительства, жилищно-коммунального и дорожного хозяйства</w:t>
            </w:r>
            <w:r w:rsidR="00AF0A81" w:rsidRPr="00EA330C">
              <w:rPr>
                <w:rStyle w:val="30"/>
                <w:rFonts w:ascii="Times New Roman" w:hAnsi="Times New Roman"/>
                <w:spacing w:val="0"/>
                <w:sz w:val="24"/>
              </w:rPr>
              <w:t xml:space="preserve"> администрации муниципального района «Княжпогостский»</w:t>
            </w:r>
          </w:p>
        </w:tc>
      </w:tr>
      <w:tr w:rsidR="00AF0A81" w:rsidRPr="00EA330C" w14:paraId="4CFC1AF6" w14:textId="77777777" w:rsidTr="00AF0A81">
        <w:tc>
          <w:tcPr>
            <w:tcW w:w="3652" w:type="dxa"/>
          </w:tcPr>
          <w:p w14:paraId="368073EA" w14:textId="77777777" w:rsidR="00AF0A81" w:rsidRPr="00EA330C" w:rsidRDefault="00AF0A81" w:rsidP="00AF0A81">
            <w:pPr>
              <w:pStyle w:val="114"/>
              <w:shd w:val="clear" w:color="auto" w:fill="auto"/>
              <w:spacing w:line="240" w:lineRule="auto"/>
              <w:rPr>
                <w:rStyle w:val="30"/>
                <w:spacing w:val="0"/>
                <w:sz w:val="24"/>
              </w:rPr>
            </w:pPr>
            <w:r w:rsidRPr="00EA330C">
              <w:rPr>
                <w:rStyle w:val="30"/>
                <w:spacing w:val="0"/>
                <w:sz w:val="24"/>
              </w:rPr>
              <w:t xml:space="preserve">Соисполнители </w:t>
            </w:r>
          </w:p>
          <w:p w14:paraId="78EBA88D" w14:textId="77777777" w:rsidR="00AF0A81" w:rsidRPr="00EA330C" w:rsidRDefault="00AF0A81" w:rsidP="00AF0A81">
            <w:pPr>
              <w:rPr>
                <w:rFonts w:ascii="Times New Roman" w:hAnsi="Times New Roman"/>
                <w:sz w:val="24"/>
              </w:rPr>
            </w:pPr>
            <w:r w:rsidRPr="00EA330C">
              <w:rPr>
                <w:rStyle w:val="30"/>
                <w:rFonts w:ascii="Times New Roman" w:hAnsi="Times New Roman"/>
                <w:sz w:val="24"/>
              </w:rPr>
              <w:t>подпрограммы 3</w:t>
            </w:r>
          </w:p>
        </w:tc>
        <w:tc>
          <w:tcPr>
            <w:tcW w:w="6662" w:type="dxa"/>
          </w:tcPr>
          <w:p w14:paraId="03AE338B" w14:textId="77777777" w:rsidR="00AF0A81" w:rsidRPr="00EA330C" w:rsidRDefault="00AF0A81" w:rsidP="00AF0A81">
            <w:pPr>
              <w:pStyle w:val="114"/>
              <w:shd w:val="clear" w:color="auto" w:fill="auto"/>
              <w:tabs>
                <w:tab w:val="left" w:pos="293"/>
              </w:tabs>
              <w:spacing w:line="240" w:lineRule="auto"/>
              <w:ind w:right="157"/>
              <w:jc w:val="both"/>
              <w:rPr>
                <w:spacing w:val="0"/>
                <w:sz w:val="24"/>
                <w:szCs w:val="24"/>
              </w:rPr>
            </w:pPr>
            <w:r w:rsidRPr="00EA330C">
              <w:rPr>
                <w:spacing w:val="0"/>
                <w:sz w:val="24"/>
                <w:szCs w:val="24"/>
              </w:rPr>
              <w:t>Администрации поселений</w:t>
            </w:r>
          </w:p>
        </w:tc>
      </w:tr>
      <w:tr w:rsidR="00AF0A81" w:rsidRPr="00EA330C" w14:paraId="309C7E0F" w14:textId="77777777" w:rsidTr="00AF0A81">
        <w:tc>
          <w:tcPr>
            <w:tcW w:w="3652" w:type="dxa"/>
          </w:tcPr>
          <w:p w14:paraId="7EA3236F"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Программно-целевые </w:t>
            </w:r>
          </w:p>
          <w:p w14:paraId="539351E2" w14:textId="77777777" w:rsidR="00AF0A81" w:rsidRPr="00EA330C" w:rsidRDefault="00AF0A81" w:rsidP="00AF0A81">
            <w:pPr>
              <w:rPr>
                <w:rFonts w:ascii="Times New Roman" w:hAnsi="Times New Roman"/>
                <w:sz w:val="24"/>
              </w:rPr>
            </w:pPr>
            <w:r w:rsidRPr="00EA330C">
              <w:rPr>
                <w:rFonts w:ascii="Times New Roman" w:hAnsi="Times New Roman"/>
                <w:sz w:val="24"/>
              </w:rPr>
              <w:t>инструменты подпрограммы 3</w:t>
            </w:r>
          </w:p>
        </w:tc>
        <w:tc>
          <w:tcPr>
            <w:tcW w:w="6662" w:type="dxa"/>
          </w:tcPr>
          <w:p w14:paraId="55B92EFB" w14:textId="77777777" w:rsidR="00AF0A81" w:rsidRPr="00EA330C" w:rsidRDefault="00AF0A81" w:rsidP="00AF0A81">
            <w:pPr>
              <w:pStyle w:val="ConsPlusTitle"/>
              <w:widowControl/>
              <w:jc w:val="both"/>
              <w:rPr>
                <w:b w:val="0"/>
              </w:rPr>
            </w:pPr>
            <w:r w:rsidRPr="00EA330C">
              <w:rPr>
                <w:b w:val="0"/>
              </w:rPr>
              <w:t>- Градостроительный кодекс Российской Федерации от 29.12.2004г. № 190-ФЗ;</w:t>
            </w:r>
          </w:p>
          <w:p w14:paraId="3C4C31E5" w14:textId="77777777" w:rsidR="00AF0A81" w:rsidRPr="00EA330C" w:rsidRDefault="00AF0A81" w:rsidP="00AF0A81">
            <w:pPr>
              <w:shd w:val="clear" w:color="auto" w:fill="FFFFFF"/>
              <w:rPr>
                <w:rFonts w:ascii="Times New Roman" w:hAnsi="Times New Roman"/>
                <w:sz w:val="24"/>
              </w:rPr>
            </w:pPr>
            <w:r w:rsidRPr="00EA330C">
              <w:rPr>
                <w:rFonts w:ascii="Times New Roman" w:hAnsi="Times New Roman"/>
                <w:b/>
                <w:sz w:val="24"/>
              </w:rPr>
              <w:t xml:space="preserve">- </w:t>
            </w:r>
            <w:r w:rsidRPr="00EA330C">
              <w:rPr>
                <w:rFonts w:ascii="Times New Roman" w:hAnsi="Times New Roman"/>
                <w:sz w:val="24"/>
              </w:rPr>
              <w:t xml:space="preserve">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w:t>
            </w:r>
            <w:r w:rsidRPr="00EA330C">
              <w:rPr>
                <w:rFonts w:ascii="Times New Roman" w:hAnsi="Times New Roman"/>
                <w:sz w:val="24"/>
              </w:rPr>
              <w:lastRenderedPageBreak/>
              <w:t>документами территориального планирования на 2008-2013 годы».</w:t>
            </w:r>
          </w:p>
          <w:p w14:paraId="5222E872"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«Серёгово», утверждённый решением Совета муниципального района «Княжпогостский» от 29 апреля 2016 г. № 67;</w:t>
            </w:r>
          </w:p>
          <w:p w14:paraId="203C377B"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xml:space="preserve">- Генеральный план муниципального образования сельского поселения «Тракт», утверждённый решением Совета муниципального района «Княжпогостский» от 18 июля 2016 г. № 88; </w:t>
            </w:r>
          </w:p>
          <w:p w14:paraId="412929E6"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w:t>
            </w:r>
            <w:proofErr w:type="spellStart"/>
            <w:r w:rsidRPr="00EA330C">
              <w:rPr>
                <w:rFonts w:ascii="Times New Roman" w:hAnsi="Times New Roman"/>
                <w:sz w:val="24"/>
              </w:rPr>
              <w:t>Иоссер</w:t>
            </w:r>
            <w:proofErr w:type="spellEnd"/>
            <w:r w:rsidRPr="00EA330C">
              <w:rPr>
                <w:rFonts w:ascii="Times New Roman" w:hAnsi="Times New Roman"/>
                <w:sz w:val="24"/>
              </w:rPr>
              <w:t>», утверждённый решением Совета муниципального района «Княжпогостский» от 29 апреля 2016 г. № 68;</w:t>
            </w:r>
          </w:p>
          <w:p w14:paraId="63392994"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«Чиньяворык», утверждённый решением Совета муниципального района «Княжпогостский» от 18 июля 2016 г. № 89;</w:t>
            </w:r>
          </w:p>
          <w:p w14:paraId="22FD087B"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14:paraId="603B17DF"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w:t>
            </w:r>
            <w:proofErr w:type="spellStart"/>
            <w:r w:rsidRPr="00EA330C">
              <w:rPr>
                <w:rFonts w:ascii="Times New Roman" w:hAnsi="Times New Roman"/>
                <w:sz w:val="24"/>
              </w:rPr>
              <w:t>Туръя</w:t>
            </w:r>
            <w:proofErr w:type="spellEnd"/>
            <w:r w:rsidRPr="00EA330C">
              <w:rPr>
                <w:rFonts w:ascii="Times New Roman" w:hAnsi="Times New Roman"/>
                <w:sz w:val="24"/>
              </w:rPr>
              <w:t>», утверждённый решением Совета муниципального района «Княжпогостский» от 3 июня 2016 г. № 79;</w:t>
            </w:r>
          </w:p>
          <w:p w14:paraId="560FA0E6" w14:textId="77777777" w:rsidR="00AF0A81" w:rsidRPr="00EA330C" w:rsidRDefault="00AF0A81" w:rsidP="00AF0A81">
            <w:pPr>
              <w:shd w:val="clear" w:color="auto" w:fill="FFFFFF"/>
              <w:jc w:val="both"/>
              <w:rPr>
                <w:rFonts w:ascii="Times New Roman" w:hAnsi="Times New Roman"/>
                <w:sz w:val="24"/>
              </w:rPr>
            </w:pPr>
            <w:r w:rsidRPr="00EA330C">
              <w:rPr>
                <w:rFonts w:ascii="Times New Roman" w:hAnsi="Times New Roman"/>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EA330C" w14:paraId="61724CFD" w14:textId="77777777" w:rsidTr="00AF0A81">
        <w:tc>
          <w:tcPr>
            <w:tcW w:w="3652" w:type="dxa"/>
          </w:tcPr>
          <w:p w14:paraId="7E9CCB81" w14:textId="77777777" w:rsidR="00AF0A81" w:rsidRPr="00EA330C" w:rsidRDefault="00AF0A81" w:rsidP="00AF0A81">
            <w:pPr>
              <w:rPr>
                <w:rFonts w:ascii="Times New Roman" w:hAnsi="Times New Roman"/>
                <w:sz w:val="24"/>
              </w:rPr>
            </w:pPr>
            <w:r w:rsidRPr="00EA330C">
              <w:rPr>
                <w:rFonts w:ascii="Times New Roman" w:hAnsi="Times New Roman"/>
                <w:sz w:val="24"/>
              </w:rPr>
              <w:t>Цель Подпрограммы 3</w:t>
            </w:r>
          </w:p>
        </w:tc>
        <w:tc>
          <w:tcPr>
            <w:tcW w:w="6662" w:type="dxa"/>
          </w:tcPr>
          <w:p w14:paraId="60380DB2"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xml:space="preserve">обеспечение эффективной градостроительной деятельности </w:t>
            </w:r>
          </w:p>
        </w:tc>
      </w:tr>
      <w:tr w:rsidR="00AF0A81" w:rsidRPr="00EA330C" w14:paraId="3400A5B2" w14:textId="77777777" w:rsidTr="00AF0A81">
        <w:tc>
          <w:tcPr>
            <w:tcW w:w="3652" w:type="dxa"/>
          </w:tcPr>
          <w:p w14:paraId="79007241" w14:textId="77777777" w:rsidR="00AF0A81" w:rsidRPr="00EA330C" w:rsidRDefault="00AF0A81" w:rsidP="00AF0A81">
            <w:pPr>
              <w:rPr>
                <w:rFonts w:ascii="Times New Roman" w:hAnsi="Times New Roman"/>
                <w:sz w:val="24"/>
              </w:rPr>
            </w:pPr>
            <w:r w:rsidRPr="00EA330C">
              <w:rPr>
                <w:rFonts w:ascii="Times New Roman" w:hAnsi="Times New Roman"/>
                <w:sz w:val="24"/>
              </w:rPr>
              <w:t>Задачи Подпрограммы 3</w:t>
            </w:r>
          </w:p>
        </w:tc>
        <w:tc>
          <w:tcPr>
            <w:tcW w:w="6662" w:type="dxa"/>
          </w:tcPr>
          <w:p w14:paraId="212C1A7B"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
        </w:tc>
      </w:tr>
      <w:tr w:rsidR="00AF0A81" w:rsidRPr="00EA330C" w14:paraId="5B7C77D9" w14:textId="77777777" w:rsidTr="00AF0A81">
        <w:tc>
          <w:tcPr>
            <w:tcW w:w="3652" w:type="dxa"/>
          </w:tcPr>
          <w:p w14:paraId="17E15C4F"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Целевые индикаторы и показатели Подпрограммы3 </w:t>
            </w:r>
          </w:p>
        </w:tc>
        <w:tc>
          <w:tcPr>
            <w:tcW w:w="6662" w:type="dxa"/>
          </w:tcPr>
          <w:p w14:paraId="3B9EF07B"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Количество разработанной документации по планировке территории</w:t>
            </w:r>
          </w:p>
        </w:tc>
      </w:tr>
      <w:tr w:rsidR="00AF0A81" w:rsidRPr="00EA330C" w14:paraId="0D890BC7" w14:textId="77777777" w:rsidTr="00AF0A81">
        <w:tc>
          <w:tcPr>
            <w:tcW w:w="3652" w:type="dxa"/>
          </w:tcPr>
          <w:p w14:paraId="510E9F84"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Этапы и сроки реализации </w:t>
            </w:r>
          </w:p>
          <w:p w14:paraId="390A6312"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3</w:t>
            </w:r>
          </w:p>
        </w:tc>
        <w:tc>
          <w:tcPr>
            <w:tcW w:w="6662" w:type="dxa"/>
          </w:tcPr>
          <w:p w14:paraId="5E877464" w14:textId="77777777" w:rsidR="00AF0A81" w:rsidRPr="00EA330C" w:rsidRDefault="00AF0A81" w:rsidP="00AF0A81">
            <w:pPr>
              <w:jc w:val="both"/>
              <w:rPr>
                <w:rFonts w:ascii="Times New Roman" w:hAnsi="Times New Roman"/>
                <w:sz w:val="24"/>
              </w:rPr>
            </w:pPr>
            <w:r w:rsidRPr="00EA330C">
              <w:rPr>
                <w:rFonts w:ascii="Times New Roman" w:hAnsi="Times New Roman"/>
                <w:sz w:val="24"/>
              </w:rPr>
              <w:t>2014 -2020 годы</w:t>
            </w:r>
          </w:p>
        </w:tc>
      </w:tr>
      <w:tr w:rsidR="00AF0A81" w:rsidRPr="00EA330C" w14:paraId="66FC8DD3" w14:textId="77777777" w:rsidTr="00AF0A81">
        <w:tc>
          <w:tcPr>
            <w:tcW w:w="3652" w:type="dxa"/>
          </w:tcPr>
          <w:p w14:paraId="5D9596E6"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Объемы финансирования </w:t>
            </w:r>
          </w:p>
          <w:p w14:paraId="4ECAEBF1"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3</w:t>
            </w:r>
          </w:p>
        </w:tc>
        <w:tc>
          <w:tcPr>
            <w:tcW w:w="6662" w:type="dxa"/>
          </w:tcPr>
          <w:p w14:paraId="59CA5617"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xml:space="preserve">Общий объем средств, направленных на реализацию финансирования мероприятий подпрограммы 3 в 2014-2020г. составит </w:t>
            </w:r>
            <w:r w:rsidR="000134C1" w:rsidRPr="00EA330C">
              <w:rPr>
                <w:rFonts w:ascii="Times New Roman" w:hAnsi="Times New Roman"/>
                <w:sz w:val="24"/>
              </w:rPr>
              <w:t>962,833</w:t>
            </w:r>
            <w:r w:rsidRPr="00EA330C">
              <w:rPr>
                <w:rFonts w:ascii="Times New Roman" w:hAnsi="Times New Roman"/>
                <w:sz w:val="24"/>
              </w:rPr>
              <w:t xml:space="preserve"> тыс. руб. </w:t>
            </w:r>
          </w:p>
          <w:p w14:paraId="42558C84" w14:textId="77777777" w:rsidR="00AF0A81" w:rsidRPr="00EA330C" w:rsidRDefault="00AF0A81" w:rsidP="00AF0A81">
            <w:pPr>
              <w:jc w:val="both"/>
              <w:rPr>
                <w:rFonts w:ascii="Times New Roman" w:hAnsi="Times New Roman"/>
                <w:sz w:val="24"/>
              </w:rPr>
            </w:pPr>
            <w:r w:rsidRPr="00EA330C">
              <w:rPr>
                <w:rFonts w:ascii="Times New Roman" w:hAnsi="Times New Roman"/>
                <w:sz w:val="24"/>
              </w:rPr>
              <w:t>Финансирование программы предусматривается осуществлять из местного бюджета.</w:t>
            </w:r>
          </w:p>
        </w:tc>
      </w:tr>
      <w:tr w:rsidR="00AF0A81" w:rsidRPr="00EA330C" w14:paraId="7C67CE65" w14:textId="77777777" w:rsidTr="00AF0A81">
        <w:tc>
          <w:tcPr>
            <w:tcW w:w="3652" w:type="dxa"/>
          </w:tcPr>
          <w:p w14:paraId="01D9CABF"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Ожидаемые результаты </w:t>
            </w:r>
          </w:p>
          <w:p w14:paraId="1B43B4DD" w14:textId="77777777" w:rsidR="00AF0A81" w:rsidRPr="00EA330C" w:rsidRDefault="00AF0A81" w:rsidP="00AF0A81">
            <w:pPr>
              <w:rPr>
                <w:rFonts w:ascii="Times New Roman" w:hAnsi="Times New Roman"/>
                <w:sz w:val="24"/>
              </w:rPr>
            </w:pPr>
            <w:r w:rsidRPr="00EA330C">
              <w:rPr>
                <w:rFonts w:ascii="Times New Roman" w:hAnsi="Times New Roman"/>
                <w:sz w:val="24"/>
              </w:rPr>
              <w:t>реализации подпрограммы</w:t>
            </w:r>
          </w:p>
        </w:tc>
        <w:tc>
          <w:tcPr>
            <w:tcW w:w="6662" w:type="dxa"/>
          </w:tcPr>
          <w:p w14:paraId="0F7E53F6"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14:paraId="3565E437" w14:textId="77777777" w:rsidR="00AF0A81" w:rsidRPr="00EA330C" w:rsidRDefault="00AF0A81" w:rsidP="00AF0A81">
      <w:pPr>
        <w:rPr>
          <w:rFonts w:ascii="Times New Roman" w:hAnsi="Times New Roman"/>
          <w:sz w:val="16"/>
        </w:rPr>
      </w:pPr>
    </w:p>
    <w:p w14:paraId="20F0DEA2"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I. Характеристика сферы реализации подпрограммы 3,</w:t>
      </w:r>
    </w:p>
    <w:p w14:paraId="5399BFB9"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описание основных проблем в указанной сфере</w:t>
      </w:r>
    </w:p>
    <w:p w14:paraId="4C5CF200" w14:textId="77777777" w:rsidR="00AF0A81" w:rsidRPr="00EA330C" w:rsidRDefault="00AF0A81" w:rsidP="004F4D23">
      <w:pPr>
        <w:widowControl w:val="0"/>
        <w:autoSpaceDE w:val="0"/>
        <w:autoSpaceDN w:val="0"/>
        <w:adjustRightInd w:val="0"/>
        <w:jc w:val="center"/>
        <w:rPr>
          <w:rFonts w:ascii="Times New Roman" w:hAnsi="Times New Roman"/>
          <w:sz w:val="24"/>
        </w:rPr>
      </w:pPr>
      <w:r w:rsidRPr="00EA330C">
        <w:rPr>
          <w:rFonts w:ascii="Times New Roman" w:hAnsi="Times New Roman"/>
          <w:sz w:val="24"/>
        </w:rPr>
        <w:t>и прогноз ее развития</w:t>
      </w:r>
    </w:p>
    <w:p w14:paraId="24BCC304"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 xml:space="preserve">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w:t>
      </w:r>
      <w:r w:rsidRPr="00EA330C">
        <w:rPr>
          <w:rFonts w:ascii="Times New Roman" w:hAnsi="Times New Roman"/>
          <w:sz w:val="24"/>
        </w:rPr>
        <w:lastRenderedPageBreak/>
        <w:t>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14:paraId="78924232"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Согласно ст.18 Гр Кодекса к документам территориального планирования следует относить:</w:t>
      </w:r>
    </w:p>
    <w:p w14:paraId="1E027EE3" w14:textId="77777777" w:rsidR="00AF0A81" w:rsidRPr="00EA330C" w:rsidRDefault="00AF0A81" w:rsidP="00AF0A81">
      <w:pPr>
        <w:pStyle w:val="11"/>
        <w:numPr>
          <w:ilvl w:val="0"/>
          <w:numId w:val="8"/>
        </w:numPr>
        <w:spacing w:after="0" w:line="240" w:lineRule="auto"/>
        <w:jc w:val="both"/>
        <w:rPr>
          <w:rFonts w:ascii="Times New Roman" w:hAnsi="Times New Roman"/>
          <w:sz w:val="24"/>
          <w:szCs w:val="24"/>
          <w:lang w:eastAsia="ru-RU"/>
        </w:rPr>
      </w:pPr>
      <w:r w:rsidRPr="00EA330C">
        <w:rPr>
          <w:rFonts w:ascii="Times New Roman" w:hAnsi="Times New Roman"/>
          <w:sz w:val="24"/>
          <w:szCs w:val="24"/>
          <w:lang w:eastAsia="ru-RU"/>
        </w:rPr>
        <w:t>схемы территориального планирования муниципальных районов;</w:t>
      </w:r>
    </w:p>
    <w:p w14:paraId="60CA94B8" w14:textId="77777777" w:rsidR="00AF0A81" w:rsidRPr="00EA330C" w:rsidRDefault="00AF0A81" w:rsidP="00AF0A81">
      <w:pPr>
        <w:ind w:firstLine="539"/>
        <w:jc w:val="both"/>
        <w:rPr>
          <w:rFonts w:ascii="Times New Roman" w:hAnsi="Times New Roman"/>
          <w:vanish/>
          <w:sz w:val="24"/>
        </w:rPr>
      </w:pPr>
      <w:r w:rsidRPr="00EA330C">
        <w:rPr>
          <w:rFonts w:ascii="Times New Roman" w:hAnsi="Times New Roman"/>
          <w:vanish/>
          <w:sz w:val="24"/>
        </w:rPr>
        <w:t> </w:t>
      </w:r>
    </w:p>
    <w:p w14:paraId="56B830E8"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2) генеральные планы поселений;</w:t>
      </w:r>
    </w:p>
    <w:p w14:paraId="73391ADB" w14:textId="77777777" w:rsidR="00AF0A81" w:rsidRPr="00EA330C" w:rsidRDefault="00AF0A81" w:rsidP="00AF0A81">
      <w:pPr>
        <w:ind w:firstLine="539"/>
        <w:jc w:val="both"/>
        <w:rPr>
          <w:rFonts w:ascii="Times New Roman" w:hAnsi="Times New Roman"/>
          <w:vanish/>
          <w:sz w:val="24"/>
        </w:rPr>
      </w:pPr>
      <w:r w:rsidRPr="00EA330C">
        <w:rPr>
          <w:rFonts w:ascii="Times New Roman" w:hAnsi="Times New Roman"/>
          <w:vanish/>
          <w:sz w:val="24"/>
        </w:rPr>
        <w:t> </w:t>
      </w:r>
    </w:p>
    <w:p w14:paraId="70C836F2"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3) генеральные планы городских округов.</w:t>
      </w:r>
    </w:p>
    <w:p w14:paraId="4BF0D7A0"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
    <w:p w14:paraId="718CFCC0" w14:textId="77777777" w:rsidR="00AF0A81" w:rsidRPr="00EA330C" w:rsidRDefault="00AF0A81" w:rsidP="004F4D23">
      <w:pPr>
        <w:ind w:firstLine="539"/>
        <w:jc w:val="both"/>
        <w:rPr>
          <w:rFonts w:ascii="Times New Roman" w:hAnsi="Times New Roman"/>
          <w:sz w:val="20"/>
        </w:rPr>
      </w:pPr>
      <w:r w:rsidRPr="00EA330C">
        <w:rPr>
          <w:rFonts w:ascii="Times New Roman" w:hAnsi="Times New Roman"/>
          <w:sz w:val="24"/>
        </w:rPr>
        <w:t>По состоянию на 1 июня 2016 года на территории муниципального района «Княжпогостский» разработаны генеральные планы 9 муниципальных образований и правил</w:t>
      </w:r>
      <w:r w:rsidRPr="00EA330C">
        <w:rPr>
          <w:rFonts w:ascii="Times New Roman" w:hAnsi="Times New Roman"/>
          <w:sz w:val="20"/>
        </w:rPr>
        <w:t xml:space="preserve"> </w:t>
      </w:r>
      <w:r w:rsidRPr="00EA330C">
        <w:rPr>
          <w:rFonts w:ascii="Times New Roman" w:hAnsi="Times New Roman"/>
          <w:sz w:val="24"/>
        </w:rPr>
        <w:t>землепользования и застройки всех муниципальных образований</w:t>
      </w:r>
      <w:r w:rsidRPr="00EA330C">
        <w:rPr>
          <w:rFonts w:ascii="Times New Roman" w:hAnsi="Times New Roman"/>
        </w:rPr>
        <w:t xml:space="preserve"> </w:t>
      </w:r>
      <w:r w:rsidRPr="00EA330C">
        <w:rPr>
          <w:rFonts w:ascii="Times New Roman" w:hAnsi="Times New Roman"/>
          <w:sz w:val="24"/>
        </w:rPr>
        <w:t>Княжпогостского района.</w:t>
      </w:r>
    </w:p>
    <w:p w14:paraId="48C9339B"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В сельском поселении «</w:t>
      </w:r>
      <w:proofErr w:type="spellStart"/>
      <w:r w:rsidRPr="00EA330C">
        <w:rPr>
          <w:rFonts w:ascii="Times New Roman" w:hAnsi="Times New Roman"/>
          <w:sz w:val="24"/>
        </w:rPr>
        <w:t>Ветью</w:t>
      </w:r>
      <w:proofErr w:type="spellEnd"/>
      <w:r w:rsidRPr="00EA330C">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14:paraId="69CDA3D6"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При этом надо учитывать, что при отсутствии документов территориального планирования не допускается:</w:t>
      </w:r>
    </w:p>
    <w:p w14:paraId="1113437A"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
    <w:p w14:paraId="2B106707" w14:textId="77777777" w:rsidR="00AF0A81" w:rsidRPr="00EA330C" w:rsidRDefault="00AF0A81" w:rsidP="00AF0A81">
      <w:pPr>
        <w:ind w:firstLine="539"/>
        <w:jc w:val="both"/>
        <w:rPr>
          <w:rFonts w:ascii="Times New Roman" w:hAnsi="Times New Roman"/>
          <w:sz w:val="24"/>
        </w:rPr>
      </w:pPr>
      <w:r w:rsidRPr="00EA330C">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14:paraId="2F4D4ADD"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С 31 декабря 2013 года при отсутствии правил землепользования и застройки не осуществляется:</w:t>
      </w:r>
    </w:p>
    <w:p w14:paraId="433DD986"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14:paraId="36CED055"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14:paraId="371B20E0"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26C8FC9B"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
    <w:p w14:paraId="078F87E0"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Подготовка графической части документации  по планировке территории осуществляется:</w:t>
      </w:r>
    </w:p>
    <w:p w14:paraId="285C4D61" w14:textId="77777777" w:rsidR="00AF0A81" w:rsidRPr="00EA330C" w:rsidRDefault="00AF0A81" w:rsidP="00AF0A81">
      <w:pPr>
        <w:ind w:firstLine="547"/>
        <w:jc w:val="both"/>
        <w:rPr>
          <w:rFonts w:ascii="Times New Roman" w:hAnsi="Times New Roman"/>
          <w:sz w:val="24"/>
        </w:rPr>
      </w:pPr>
      <w:r w:rsidRPr="00EA330C">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14:paraId="78115422" w14:textId="77777777" w:rsidR="00AF0A81" w:rsidRPr="00EA330C" w:rsidRDefault="00AF0A81" w:rsidP="004E02B4">
      <w:pPr>
        <w:ind w:firstLine="547"/>
        <w:jc w:val="both"/>
        <w:rPr>
          <w:rFonts w:ascii="Times New Roman" w:hAnsi="Times New Roman"/>
          <w:sz w:val="24"/>
        </w:rPr>
      </w:pPr>
      <w:r w:rsidRPr="00EA330C">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4BD58AA5"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II. Приоритеты и цели реализуемой муниципальной политики</w:t>
      </w:r>
    </w:p>
    <w:p w14:paraId="5A34C42A"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 xml:space="preserve">в соответствующей сфере социально-экономического развития, описание основных </w:t>
      </w:r>
    </w:p>
    <w:p w14:paraId="35567280"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целей и задач подпрограммы 3. Прогноз развития соответствующей сферы</w:t>
      </w:r>
    </w:p>
    <w:p w14:paraId="507359E9" w14:textId="77777777" w:rsidR="00AF0A81" w:rsidRPr="00EA330C" w:rsidRDefault="00AF0A81" w:rsidP="004F4D23">
      <w:pPr>
        <w:widowControl w:val="0"/>
        <w:autoSpaceDE w:val="0"/>
        <w:autoSpaceDN w:val="0"/>
        <w:adjustRightInd w:val="0"/>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744D2F6F"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14:paraId="5021B5D3"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lastRenderedPageBreak/>
        <w:t>1) обеспечение муниципальных образований документацией по планировке территорий (проектов планировки и проектов межевания территорий).</w:t>
      </w:r>
    </w:p>
    <w:p w14:paraId="38494D46"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14:paraId="6F26464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Количество разработанной документации по планировке территорий (проектов планировки и проектов межевания территорий).</w:t>
      </w:r>
    </w:p>
    <w:p w14:paraId="2A63E9F1" w14:textId="77777777" w:rsidR="00AF0A81" w:rsidRPr="00EA330C" w:rsidRDefault="00AF0A81" w:rsidP="00AF0A81">
      <w:pPr>
        <w:ind w:firstLine="709"/>
        <w:rPr>
          <w:rFonts w:ascii="Times New Roman" w:hAnsi="Times New Roman"/>
          <w:sz w:val="24"/>
        </w:rPr>
      </w:pPr>
    </w:p>
    <w:p w14:paraId="561280AA"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III. Сроки и этапы реализации подпрограммы 3.</w:t>
      </w:r>
    </w:p>
    <w:p w14:paraId="1EDEE9DA"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Программа реализуется в 2014 - 2020 годах. </w:t>
      </w:r>
    </w:p>
    <w:p w14:paraId="68BE1FD8"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60D87E87"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IV. Перечень основных мероприятий подпрограммы 3.</w:t>
      </w:r>
    </w:p>
    <w:p w14:paraId="6C7AF1CF"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4220" w:history="1">
        <w:r w:rsidR="00AF0A81" w:rsidRPr="00EA330C">
          <w:rPr>
            <w:rFonts w:ascii="Times New Roman" w:hAnsi="Times New Roman"/>
            <w:sz w:val="24"/>
          </w:rPr>
          <w:t>Перечень</w:t>
        </w:r>
      </w:hyperlink>
      <w:r w:rsidR="00AF0A81" w:rsidRPr="00EA330C">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
    <w:p w14:paraId="439B7A33"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1. Решению задачи «Обеспечение муниципальных образований документацией по планировке территорий» будут способствовать следующие основные мероприятия:</w:t>
      </w:r>
    </w:p>
    <w:p w14:paraId="3EABD4D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1) консультационно-информационное обеспечение органов местного самоуправления поселений при разработке и утверждении документации по планировке территории;</w:t>
      </w:r>
    </w:p>
    <w:p w14:paraId="6111F00F"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 проведение конкурсов на разработку документации по планировке территории.</w:t>
      </w:r>
    </w:p>
    <w:p w14:paraId="08335E1F" w14:textId="77777777" w:rsidR="00AF0A81" w:rsidRPr="00EA330C" w:rsidRDefault="00AF0A81" w:rsidP="00AF0A81">
      <w:pPr>
        <w:widowControl w:val="0"/>
        <w:autoSpaceDE w:val="0"/>
        <w:autoSpaceDN w:val="0"/>
        <w:adjustRightInd w:val="0"/>
        <w:rPr>
          <w:rFonts w:ascii="Times New Roman" w:hAnsi="Times New Roman"/>
          <w:sz w:val="24"/>
        </w:rPr>
      </w:pPr>
    </w:p>
    <w:p w14:paraId="35AE899A"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bookmarkStart w:id="5" w:name="Par1739"/>
      <w:bookmarkEnd w:id="5"/>
      <w:r w:rsidRPr="00EA330C">
        <w:rPr>
          <w:rFonts w:ascii="Times New Roman" w:hAnsi="Times New Roman"/>
          <w:sz w:val="24"/>
        </w:rPr>
        <w:t>IV. Основные меры правового регулирования в соответствующей</w:t>
      </w:r>
    </w:p>
    <w:p w14:paraId="03E1B795" w14:textId="77777777" w:rsidR="00AF0A81" w:rsidRPr="00EA330C" w:rsidRDefault="00AF0A81" w:rsidP="004F4D23">
      <w:pPr>
        <w:widowControl w:val="0"/>
        <w:autoSpaceDE w:val="0"/>
        <w:autoSpaceDN w:val="0"/>
        <w:adjustRightInd w:val="0"/>
        <w:jc w:val="center"/>
        <w:rPr>
          <w:rFonts w:ascii="Times New Roman" w:hAnsi="Times New Roman"/>
          <w:sz w:val="24"/>
        </w:rPr>
      </w:pPr>
      <w:r w:rsidRPr="00EA330C">
        <w:rPr>
          <w:rFonts w:ascii="Times New Roman" w:hAnsi="Times New Roman"/>
          <w:sz w:val="24"/>
        </w:rPr>
        <w:t>сфере, направленные на достижение цели и (или) конечных результатов подпрограммы 3</w:t>
      </w:r>
    </w:p>
    <w:p w14:paraId="054C926B"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37" w:history="1">
        <w:r w:rsidRPr="00EA330C">
          <w:rPr>
            <w:rFonts w:ascii="Times New Roman" w:hAnsi="Times New Roman"/>
            <w:sz w:val="24"/>
          </w:rPr>
          <w:t>кодексом</w:t>
        </w:r>
      </w:hyperlink>
      <w:r w:rsidRPr="00EA330C">
        <w:rPr>
          <w:rFonts w:ascii="Times New Roman" w:hAnsi="Times New Roman"/>
          <w:sz w:val="24"/>
        </w:rPr>
        <w:t xml:space="preserve"> Российской Федерации, Земельным </w:t>
      </w:r>
      <w:hyperlink r:id="rId38" w:history="1">
        <w:r w:rsidRPr="00EA330C">
          <w:rPr>
            <w:rFonts w:ascii="Times New Roman" w:hAnsi="Times New Roman"/>
            <w:sz w:val="24"/>
          </w:rPr>
          <w:t>кодексом</w:t>
        </w:r>
      </w:hyperlink>
      <w:r w:rsidRPr="00EA330C">
        <w:rPr>
          <w:rFonts w:ascii="Times New Roman" w:hAnsi="Times New Roman"/>
          <w:sz w:val="24"/>
        </w:rPr>
        <w:t xml:space="preserve"> Российской Федерации.</w:t>
      </w:r>
    </w:p>
    <w:p w14:paraId="6599CAB1"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p>
    <w:p w14:paraId="5801CE80"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bookmarkStart w:id="6" w:name="Par1744"/>
      <w:bookmarkEnd w:id="6"/>
      <w:r w:rsidRPr="00EA330C">
        <w:rPr>
          <w:rFonts w:ascii="Times New Roman" w:hAnsi="Times New Roman"/>
          <w:sz w:val="24"/>
        </w:rPr>
        <w:t>V. Прогноз конечных результатов муниципальной программы.</w:t>
      </w:r>
    </w:p>
    <w:p w14:paraId="585BFB69"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Перечень целевых индикаторов и показателей муниципальной программы</w:t>
      </w:r>
    </w:p>
    <w:p w14:paraId="5BC8CF19" w14:textId="77777777" w:rsidR="00AF0A81" w:rsidRPr="00EA330C" w:rsidRDefault="00AF0A81" w:rsidP="00AF0A81">
      <w:pPr>
        <w:widowControl w:val="0"/>
        <w:autoSpaceDE w:val="0"/>
        <w:autoSpaceDN w:val="0"/>
        <w:adjustRightInd w:val="0"/>
        <w:ind w:firstLine="709"/>
        <w:outlineLvl w:val="2"/>
        <w:rPr>
          <w:rFonts w:ascii="Times New Roman" w:hAnsi="Times New Roman"/>
          <w:sz w:val="24"/>
        </w:rPr>
      </w:pPr>
      <w:r w:rsidRPr="00EA330C">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14:paraId="41BDD7C3" w14:textId="77777777" w:rsidR="00AF0A81" w:rsidRPr="00EA330C" w:rsidRDefault="00AF0A81" w:rsidP="004F4D23">
      <w:pPr>
        <w:widowControl w:val="0"/>
        <w:autoSpaceDE w:val="0"/>
        <w:autoSpaceDN w:val="0"/>
        <w:adjustRightInd w:val="0"/>
        <w:jc w:val="center"/>
        <w:outlineLvl w:val="2"/>
        <w:rPr>
          <w:rFonts w:ascii="Times New Roman" w:hAnsi="Times New Roman"/>
          <w:sz w:val="24"/>
        </w:rPr>
      </w:pPr>
      <w:bookmarkStart w:id="7" w:name="Par1749"/>
      <w:bookmarkEnd w:id="7"/>
      <w:r w:rsidRPr="00EA330C">
        <w:rPr>
          <w:rFonts w:ascii="Times New Roman" w:hAnsi="Times New Roman"/>
          <w:sz w:val="24"/>
        </w:rPr>
        <w:t>VI. Ресурсное обеспечение подпрограммы 3</w:t>
      </w:r>
    </w:p>
    <w:p w14:paraId="2B0B19F9"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Обеспечение реализации подпрограммы 3 осуществляется за счет средств местного бюджета.</w:t>
      </w:r>
    </w:p>
    <w:p w14:paraId="63F03FE5"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Прогнозируемый объем финансирования подпрограммы 3 в 2014 - 2020 годах составляет </w:t>
      </w:r>
      <w:r w:rsidR="000134C1" w:rsidRPr="00EA330C">
        <w:rPr>
          <w:rFonts w:ascii="Times New Roman" w:hAnsi="Times New Roman"/>
          <w:sz w:val="24"/>
        </w:rPr>
        <w:t>962</w:t>
      </w:r>
      <w:r w:rsidR="00797495" w:rsidRPr="00EA330C">
        <w:rPr>
          <w:rFonts w:ascii="Times New Roman" w:hAnsi="Times New Roman"/>
          <w:sz w:val="24"/>
        </w:rPr>
        <w:t>,</w:t>
      </w:r>
      <w:r w:rsidR="000134C1" w:rsidRPr="00EA330C">
        <w:rPr>
          <w:rFonts w:ascii="Times New Roman" w:hAnsi="Times New Roman"/>
          <w:sz w:val="24"/>
        </w:rPr>
        <w:t>833</w:t>
      </w:r>
      <w:r w:rsidRPr="00EA330C">
        <w:rPr>
          <w:rFonts w:ascii="Times New Roman" w:hAnsi="Times New Roman"/>
          <w:sz w:val="24"/>
        </w:rPr>
        <w:t xml:space="preserve"> тыс. рублей, в том числе:</w:t>
      </w:r>
    </w:p>
    <w:p w14:paraId="12D01740"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 за счет средств местного бюджета</w:t>
      </w:r>
    </w:p>
    <w:p w14:paraId="5418AAAC"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2014 год – 250,000 тыс. руб.;</w:t>
      </w:r>
    </w:p>
    <w:p w14:paraId="515859B5"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 xml:space="preserve">2015 год – </w:t>
      </w:r>
      <w:r w:rsidRPr="00EA330C">
        <w:rPr>
          <w:rFonts w:ascii="Times New Roman" w:hAnsi="Times New Roman"/>
          <w:sz w:val="24"/>
          <w:szCs w:val="20"/>
        </w:rPr>
        <w:t>197,000</w:t>
      </w:r>
      <w:r w:rsidRPr="00EA330C">
        <w:rPr>
          <w:rFonts w:ascii="Times New Roman" w:hAnsi="Times New Roman"/>
          <w:sz w:val="24"/>
        </w:rPr>
        <w:t xml:space="preserve"> тыс. руб.;</w:t>
      </w:r>
    </w:p>
    <w:p w14:paraId="45764AB2"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2016 год – 311,000 тыс. руб.;</w:t>
      </w:r>
    </w:p>
    <w:p w14:paraId="661C759D"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 xml:space="preserve">2017 год – </w:t>
      </w:r>
      <w:r w:rsidR="00797495" w:rsidRPr="00EA330C">
        <w:rPr>
          <w:rFonts w:ascii="Times New Roman" w:hAnsi="Times New Roman"/>
          <w:sz w:val="24"/>
        </w:rPr>
        <w:t>35</w:t>
      </w:r>
      <w:r w:rsidRPr="00EA330C">
        <w:rPr>
          <w:rFonts w:ascii="Times New Roman" w:hAnsi="Times New Roman"/>
          <w:sz w:val="24"/>
        </w:rPr>
        <w:t>,000 тыс. руб.;</w:t>
      </w:r>
    </w:p>
    <w:p w14:paraId="6CD8F7E7"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2018 год – 1</w:t>
      </w:r>
      <w:r w:rsidR="000134C1" w:rsidRPr="00EA330C">
        <w:rPr>
          <w:rFonts w:ascii="Times New Roman" w:hAnsi="Times New Roman"/>
          <w:sz w:val="24"/>
        </w:rPr>
        <w:t>69</w:t>
      </w:r>
      <w:r w:rsidRPr="00EA330C">
        <w:rPr>
          <w:rFonts w:ascii="Times New Roman" w:hAnsi="Times New Roman"/>
          <w:sz w:val="24"/>
        </w:rPr>
        <w:t>,</w:t>
      </w:r>
      <w:r w:rsidR="000134C1" w:rsidRPr="00EA330C">
        <w:rPr>
          <w:rFonts w:ascii="Times New Roman" w:hAnsi="Times New Roman"/>
          <w:sz w:val="24"/>
        </w:rPr>
        <w:t>833</w:t>
      </w:r>
      <w:r w:rsidRPr="00EA330C">
        <w:rPr>
          <w:rFonts w:ascii="Times New Roman" w:hAnsi="Times New Roman"/>
          <w:sz w:val="24"/>
        </w:rPr>
        <w:t xml:space="preserve"> тыс. руб.;</w:t>
      </w:r>
    </w:p>
    <w:p w14:paraId="5AAB3A06"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 xml:space="preserve">2019 год – 00,000 тыс. руб. </w:t>
      </w:r>
    </w:p>
    <w:p w14:paraId="75DDE19A" w14:textId="77777777" w:rsidR="00AF0A81" w:rsidRPr="00EA330C" w:rsidRDefault="00AF0A81" w:rsidP="00AF0A81">
      <w:pPr>
        <w:ind w:firstLine="567"/>
        <w:jc w:val="both"/>
        <w:rPr>
          <w:rFonts w:ascii="Times New Roman" w:hAnsi="Times New Roman"/>
          <w:sz w:val="24"/>
        </w:rPr>
      </w:pPr>
      <w:r w:rsidRPr="00EA330C">
        <w:rPr>
          <w:rFonts w:ascii="Times New Roman" w:hAnsi="Times New Roman"/>
          <w:sz w:val="24"/>
        </w:rPr>
        <w:t>2020 год – 00,000 тыс. руб.</w:t>
      </w:r>
    </w:p>
    <w:p w14:paraId="5C24C096" w14:textId="77777777" w:rsidR="00AF0A81" w:rsidRPr="00EA330C" w:rsidRDefault="002E5543" w:rsidP="004F4D23">
      <w:pPr>
        <w:widowControl w:val="0"/>
        <w:autoSpaceDE w:val="0"/>
        <w:autoSpaceDN w:val="0"/>
        <w:adjustRightInd w:val="0"/>
        <w:ind w:firstLine="540"/>
        <w:jc w:val="both"/>
        <w:rPr>
          <w:rFonts w:ascii="Times New Roman" w:hAnsi="Times New Roman"/>
          <w:sz w:val="24"/>
        </w:rPr>
      </w:pPr>
      <w:hyperlink w:anchor="Par5972" w:history="1">
        <w:r w:rsidR="00AF0A81" w:rsidRPr="00EA330C">
          <w:rPr>
            <w:rFonts w:ascii="Times New Roman" w:hAnsi="Times New Roman"/>
            <w:sz w:val="24"/>
          </w:rPr>
          <w:t>Ресурсное обеспечение</w:t>
        </w:r>
      </w:hyperlink>
      <w:r w:rsidR="00AF0A81" w:rsidRPr="00EA330C">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14:paraId="08FD2D36"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bookmarkStart w:id="8" w:name="Par1760"/>
      <w:bookmarkEnd w:id="8"/>
      <w:r w:rsidRPr="00EA330C">
        <w:rPr>
          <w:rFonts w:ascii="Times New Roman" w:hAnsi="Times New Roman"/>
          <w:sz w:val="24"/>
        </w:rPr>
        <w:t>VII. Методика оценки эффективности подпрограммы 3.</w:t>
      </w:r>
    </w:p>
    <w:p w14:paraId="73BC279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A330C">
          <w:rPr>
            <w:rFonts w:ascii="Times New Roman" w:hAnsi="Times New Roman"/>
            <w:sz w:val="24"/>
          </w:rPr>
          <w:t>разделе IX</w:t>
        </w:r>
      </w:hyperlink>
      <w:r w:rsidRPr="00EA330C">
        <w:rPr>
          <w:rFonts w:ascii="Times New Roman" w:hAnsi="Times New Roman"/>
          <w:sz w:val="24"/>
        </w:rPr>
        <w:t xml:space="preserve"> «Методика оценки эффективности Программы» Программы.</w:t>
      </w:r>
    </w:p>
    <w:p w14:paraId="40080CA7" w14:textId="77777777" w:rsidR="004372CC" w:rsidRPr="00EA330C" w:rsidRDefault="004372CC" w:rsidP="00971DF3">
      <w:pPr>
        <w:rPr>
          <w:rFonts w:ascii="Times New Roman" w:hAnsi="Times New Roman"/>
          <w:b/>
          <w:sz w:val="24"/>
        </w:rPr>
      </w:pPr>
    </w:p>
    <w:p w14:paraId="0FDA4979"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Паспорт подпрограммы 4</w:t>
      </w:r>
    </w:p>
    <w:p w14:paraId="44416286" w14:textId="77777777" w:rsidR="00AF0A81" w:rsidRPr="00EA330C" w:rsidRDefault="00AF0A81" w:rsidP="00AF0A81">
      <w:pPr>
        <w:contextualSpacing/>
        <w:jc w:val="center"/>
        <w:rPr>
          <w:rFonts w:ascii="Times New Roman" w:hAnsi="Times New Roman"/>
          <w:b/>
          <w:sz w:val="24"/>
        </w:rPr>
      </w:pPr>
      <w:r w:rsidRPr="00EA330C">
        <w:rPr>
          <w:rFonts w:ascii="Times New Roman" w:hAnsi="Times New Roman"/>
          <w:b/>
          <w:sz w:val="24"/>
        </w:rPr>
        <w:t xml:space="preserve">«Формирование городской среды»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7794"/>
      </w:tblGrid>
      <w:tr w:rsidR="00AF0A81" w:rsidRPr="00EA330C" w14:paraId="5BC98DAA" w14:textId="77777777" w:rsidTr="00AF0A81">
        <w:trPr>
          <w:jc w:val="center"/>
        </w:trPr>
        <w:tc>
          <w:tcPr>
            <w:tcW w:w="2412" w:type="dxa"/>
          </w:tcPr>
          <w:p w14:paraId="1B6D9808" w14:textId="77777777" w:rsidR="00AF0A81" w:rsidRPr="00EA330C" w:rsidRDefault="00AF0A81" w:rsidP="00AF0A81">
            <w:pPr>
              <w:rPr>
                <w:rFonts w:ascii="Times New Roman" w:hAnsi="Times New Roman"/>
                <w:sz w:val="24"/>
              </w:rPr>
            </w:pPr>
            <w:r w:rsidRPr="00EA330C">
              <w:rPr>
                <w:rFonts w:ascii="Times New Roman" w:hAnsi="Times New Roman"/>
                <w:sz w:val="24"/>
              </w:rPr>
              <w:t>Название подпрограммы 4</w:t>
            </w:r>
          </w:p>
        </w:tc>
        <w:tc>
          <w:tcPr>
            <w:tcW w:w="7794" w:type="dxa"/>
          </w:tcPr>
          <w:p w14:paraId="566E2D37" w14:textId="77777777" w:rsidR="00AF0A81" w:rsidRPr="00EA330C" w:rsidRDefault="00AF0A81" w:rsidP="00AF0A81">
            <w:pPr>
              <w:jc w:val="both"/>
              <w:rPr>
                <w:rFonts w:ascii="Times New Roman" w:hAnsi="Times New Roman"/>
                <w:sz w:val="24"/>
              </w:rPr>
            </w:pPr>
            <w:r w:rsidRPr="00EA330C">
              <w:rPr>
                <w:rFonts w:ascii="Times New Roman" w:hAnsi="Times New Roman"/>
                <w:sz w:val="24"/>
              </w:rPr>
              <w:t>«Формирование городской среды» (далее – Подпрограмма 4)</w:t>
            </w:r>
          </w:p>
        </w:tc>
      </w:tr>
      <w:tr w:rsidR="00AF0A81" w:rsidRPr="00EA330C" w14:paraId="4751CD35" w14:textId="77777777" w:rsidTr="00AF0A81">
        <w:trPr>
          <w:jc w:val="center"/>
        </w:trPr>
        <w:tc>
          <w:tcPr>
            <w:tcW w:w="2412" w:type="dxa"/>
          </w:tcPr>
          <w:p w14:paraId="5E4CA82B" w14:textId="77777777" w:rsidR="00AF0A81" w:rsidRPr="00EA330C" w:rsidRDefault="00AF0A81" w:rsidP="00AF0A81">
            <w:pPr>
              <w:pStyle w:val="114"/>
              <w:shd w:val="clear" w:color="auto" w:fill="auto"/>
              <w:spacing w:line="240" w:lineRule="auto"/>
              <w:rPr>
                <w:spacing w:val="0"/>
                <w:sz w:val="24"/>
                <w:szCs w:val="24"/>
              </w:rPr>
            </w:pPr>
            <w:r w:rsidRPr="00EA330C">
              <w:rPr>
                <w:spacing w:val="0"/>
                <w:sz w:val="24"/>
                <w:szCs w:val="24"/>
              </w:rPr>
              <w:lastRenderedPageBreak/>
              <w:t xml:space="preserve">Ответственный исполнитель </w:t>
            </w:r>
          </w:p>
          <w:p w14:paraId="3DDC6BAA"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4</w:t>
            </w:r>
          </w:p>
        </w:tc>
        <w:tc>
          <w:tcPr>
            <w:tcW w:w="7794" w:type="dxa"/>
          </w:tcPr>
          <w:p w14:paraId="4C1B1DC4" w14:textId="0D2DBAD8" w:rsidR="00AF0A81" w:rsidRPr="00EA330C" w:rsidRDefault="008467AF" w:rsidP="00AF0A81">
            <w:pPr>
              <w:rPr>
                <w:rFonts w:ascii="Times New Roman" w:hAnsi="Times New Roman"/>
              </w:rPr>
            </w:pPr>
            <w:proofErr w:type="spellStart"/>
            <w:r w:rsidRPr="00EA330C">
              <w:rPr>
                <w:rStyle w:val="4"/>
                <w:rFonts w:ascii="Times New Roman" w:hAnsi="Times New Roman"/>
                <w:spacing w:val="0"/>
                <w:sz w:val="24"/>
                <w:szCs w:val="24"/>
              </w:rPr>
              <w:t>УАСЖКиДХ</w:t>
            </w:r>
            <w:proofErr w:type="spellEnd"/>
            <w:r w:rsidR="00AF0A81" w:rsidRPr="00EA330C">
              <w:rPr>
                <w:rStyle w:val="4"/>
                <w:rFonts w:ascii="Times New Roman" w:hAnsi="Times New Roman"/>
                <w:spacing w:val="0"/>
                <w:sz w:val="24"/>
                <w:szCs w:val="24"/>
              </w:rPr>
              <w:t xml:space="preserve"> администрации муниципального района «Княжпогостский»</w:t>
            </w:r>
          </w:p>
        </w:tc>
      </w:tr>
      <w:tr w:rsidR="00AF0A81" w:rsidRPr="00EA330C" w14:paraId="408B9E40" w14:textId="77777777" w:rsidTr="00AF0A81">
        <w:trPr>
          <w:jc w:val="center"/>
        </w:trPr>
        <w:tc>
          <w:tcPr>
            <w:tcW w:w="2412" w:type="dxa"/>
          </w:tcPr>
          <w:p w14:paraId="283A3E66" w14:textId="77777777" w:rsidR="00AF0A81" w:rsidRPr="00EA330C" w:rsidRDefault="00AF0A81" w:rsidP="00AF0A81">
            <w:pPr>
              <w:pStyle w:val="114"/>
              <w:shd w:val="clear" w:color="auto" w:fill="auto"/>
              <w:spacing w:line="240" w:lineRule="auto"/>
              <w:rPr>
                <w:rStyle w:val="30"/>
                <w:spacing w:val="0"/>
                <w:sz w:val="24"/>
              </w:rPr>
            </w:pPr>
            <w:r w:rsidRPr="00EA330C">
              <w:rPr>
                <w:rStyle w:val="30"/>
                <w:spacing w:val="0"/>
                <w:sz w:val="24"/>
              </w:rPr>
              <w:t xml:space="preserve">Соисполнители </w:t>
            </w:r>
          </w:p>
          <w:p w14:paraId="5D78A838" w14:textId="77777777" w:rsidR="00AF0A81" w:rsidRPr="00EA330C" w:rsidRDefault="00AF0A81" w:rsidP="00AF0A81">
            <w:pPr>
              <w:rPr>
                <w:rFonts w:ascii="Times New Roman" w:hAnsi="Times New Roman"/>
                <w:sz w:val="24"/>
              </w:rPr>
            </w:pPr>
            <w:r w:rsidRPr="00EA330C">
              <w:rPr>
                <w:rStyle w:val="30"/>
                <w:rFonts w:ascii="Times New Roman" w:hAnsi="Times New Roman"/>
                <w:sz w:val="24"/>
              </w:rPr>
              <w:t>подпрограммы 4</w:t>
            </w:r>
          </w:p>
        </w:tc>
        <w:tc>
          <w:tcPr>
            <w:tcW w:w="7794" w:type="dxa"/>
          </w:tcPr>
          <w:p w14:paraId="78DA4C06" w14:textId="77777777" w:rsidR="00AF0A81" w:rsidRPr="00EA330C" w:rsidRDefault="00AF0A81" w:rsidP="00AF0A81">
            <w:pPr>
              <w:pStyle w:val="114"/>
              <w:shd w:val="clear" w:color="auto" w:fill="auto"/>
              <w:tabs>
                <w:tab w:val="left" w:pos="293"/>
              </w:tabs>
              <w:spacing w:line="240" w:lineRule="auto"/>
              <w:ind w:right="157"/>
              <w:jc w:val="both"/>
              <w:rPr>
                <w:rStyle w:val="30"/>
                <w:sz w:val="24"/>
              </w:rPr>
            </w:pPr>
            <w:r w:rsidRPr="00EA330C">
              <w:rPr>
                <w:rStyle w:val="30"/>
                <w:spacing w:val="0"/>
                <w:sz w:val="24"/>
              </w:rPr>
              <w:t xml:space="preserve">Администрация </w:t>
            </w:r>
            <w:r w:rsidRPr="00EA330C">
              <w:rPr>
                <w:rStyle w:val="30"/>
                <w:sz w:val="24"/>
              </w:rPr>
              <w:t>поселени</w:t>
            </w:r>
            <w:r w:rsidR="004372CC" w:rsidRPr="00EA330C">
              <w:rPr>
                <w:rStyle w:val="30"/>
                <w:sz w:val="24"/>
              </w:rPr>
              <w:t>й</w:t>
            </w:r>
          </w:p>
          <w:p w14:paraId="69A380A8" w14:textId="77777777" w:rsidR="00AF0A81" w:rsidRPr="00EA330C" w:rsidRDefault="00AF0A81" w:rsidP="00AF0A81">
            <w:pPr>
              <w:pStyle w:val="114"/>
              <w:shd w:val="clear" w:color="auto" w:fill="auto"/>
              <w:tabs>
                <w:tab w:val="left" w:pos="293"/>
              </w:tabs>
              <w:spacing w:line="240" w:lineRule="auto"/>
              <w:ind w:right="157"/>
              <w:jc w:val="both"/>
              <w:rPr>
                <w:spacing w:val="0"/>
                <w:sz w:val="24"/>
                <w:szCs w:val="24"/>
              </w:rPr>
            </w:pPr>
            <w:r w:rsidRPr="00EA330C">
              <w:rPr>
                <w:rStyle w:val="30"/>
                <w:sz w:val="24"/>
              </w:rPr>
              <w:t>Управляющие организации</w:t>
            </w:r>
          </w:p>
        </w:tc>
      </w:tr>
      <w:tr w:rsidR="00AF0A81" w:rsidRPr="00EA330C" w14:paraId="3CE79EE2" w14:textId="77777777" w:rsidTr="00AF0A81">
        <w:trPr>
          <w:jc w:val="center"/>
        </w:trPr>
        <w:tc>
          <w:tcPr>
            <w:tcW w:w="2412" w:type="dxa"/>
          </w:tcPr>
          <w:p w14:paraId="4742C255"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Программно-целевые </w:t>
            </w:r>
          </w:p>
          <w:p w14:paraId="672622D9" w14:textId="77777777" w:rsidR="00AF0A81" w:rsidRPr="00EA330C" w:rsidRDefault="00AF0A81" w:rsidP="00AF0A81">
            <w:pPr>
              <w:rPr>
                <w:rFonts w:ascii="Times New Roman" w:hAnsi="Times New Roman"/>
                <w:sz w:val="24"/>
              </w:rPr>
            </w:pPr>
            <w:r w:rsidRPr="00EA330C">
              <w:rPr>
                <w:rFonts w:ascii="Times New Roman" w:hAnsi="Times New Roman"/>
                <w:sz w:val="24"/>
              </w:rPr>
              <w:t>инструменты подпрограммы 4</w:t>
            </w:r>
          </w:p>
        </w:tc>
        <w:tc>
          <w:tcPr>
            <w:tcW w:w="7794" w:type="dxa"/>
          </w:tcPr>
          <w:p w14:paraId="3D13D538" w14:textId="77777777" w:rsidR="00AF0A81" w:rsidRPr="00EA330C" w:rsidRDefault="00AF0A81" w:rsidP="00AF0A81">
            <w:pPr>
              <w:jc w:val="both"/>
              <w:rPr>
                <w:rFonts w:ascii="Times New Roman" w:hAnsi="Times New Roman"/>
                <w:sz w:val="24"/>
              </w:rPr>
            </w:pPr>
            <w:r w:rsidRPr="00EA330C">
              <w:rPr>
                <w:rFonts w:ascii="Times New Roman" w:eastAsia="MS Mincho" w:hAnsi="Times New Roman"/>
                <w:bCs/>
                <w:sz w:val="24"/>
                <w:lang w:eastAsia="ja-JP"/>
              </w:rPr>
              <w:t>Реализация проектов по формированию городской среды</w:t>
            </w:r>
          </w:p>
        </w:tc>
      </w:tr>
      <w:tr w:rsidR="00AF0A81" w:rsidRPr="00EA330C" w14:paraId="5555CF98" w14:textId="77777777" w:rsidTr="00AF0A81">
        <w:trPr>
          <w:jc w:val="center"/>
        </w:trPr>
        <w:tc>
          <w:tcPr>
            <w:tcW w:w="2412" w:type="dxa"/>
          </w:tcPr>
          <w:p w14:paraId="1CC72044" w14:textId="77777777" w:rsidR="00AF0A81" w:rsidRPr="00EA330C" w:rsidRDefault="00AF0A81" w:rsidP="00AF0A81">
            <w:pPr>
              <w:rPr>
                <w:rFonts w:ascii="Times New Roman" w:hAnsi="Times New Roman"/>
                <w:sz w:val="24"/>
              </w:rPr>
            </w:pPr>
            <w:r w:rsidRPr="00EA330C">
              <w:rPr>
                <w:rFonts w:ascii="Times New Roman" w:hAnsi="Times New Roman"/>
                <w:sz w:val="24"/>
              </w:rPr>
              <w:t>Цель подпрограммы 4</w:t>
            </w:r>
          </w:p>
        </w:tc>
        <w:tc>
          <w:tcPr>
            <w:tcW w:w="7794" w:type="dxa"/>
          </w:tcPr>
          <w:p w14:paraId="1E2D9437"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559BCEB5" w14:textId="77777777" w:rsidR="00AF0A81" w:rsidRPr="00EA330C" w:rsidRDefault="00AF0A81" w:rsidP="00AF0A81">
            <w:pPr>
              <w:jc w:val="both"/>
              <w:rPr>
                <w:rFonts w:ascii="Times New Roman" w:hAnsi="Times New Roman"/>
                <w:sz w:val="24"/>
              </w:rPr>
            </w:pPr>
            <w:r w:rsidRPr="00EA330C">
              <w:rPr>
                <w:rFonts w:ascii="Times New Roman" w:hAnsi="Times New Roman"/>
                <w:sz w:val="24"/>
              </w:rPr>
              <w:t>- Формирование благоприятной среды для проживания населения</w:t>
            </w:r>
          </w:p>
        </w:tc>
      </w:tr>
      <w:tr w:rsidR="00AF0A81" w:rsidRPr="00EA330C" w14:paraId="45510992" w14:textId="77777777" w:rsidTr="00AF0A81">
        <w:trPr>
          <w:jc w:val="center"/>
        </w:trPr>
        <w:tc>
          <w:tcPr>
            <w:tcW w:w="2412" w:type="dxa"/>
          </w:tcPr>
          <w:p w14:paraId="5809CBE4" w14:textId="77777777" w:rsidR="00AF0A81" w:rsidRPr="00EA330C" w:rsidRDefault="00AF0A81" w:rsidP="00AF0A81">
            <w:pPr>
              <w:rPr>
                <w:rFonts w:ascii="Times New Roman" w:hAnsi="Times New Roman"/>
                <w:sz w:val="24"/>
              </w:rPr>
            </w:pPr>
            <w:r w:rsidRPr="00EA330C">
              <w:rPr>
                <w:rFonts w:ascii="Times New Roman" w:hAnsi="Times New Roman"/>
                <w:sz w:val="24"/>
              </w:rPr>
              <w:t>Задачи подпрограммы 4</w:t>
            </w:r>
          </w:p>
        </w:tc>
        <w:tc>
          <w:tcPr>
            <w:tcW w:w="7794" w:type="dxa"/>
          </w:tcPr>
          <w:p w14:paraId="0ADFC339" w14:textId="77777777" w:rsidR="00AF0A81" w:rsidRPr="00EA330C" w:rsidRDefault="00AF0A81" w:rsidP="004372CC">
            <w:pPr>
              <w:jc w:val="both"/>
              <w:rPr>
                <w:rFonts w:ascii="Times New Roman" w:hAnsi="Times New Roman"/>
                <w:sz w:val="24"/>
              </w:rPr>
            </w:pPr>
            <w:r w:rsidRPr="00EA330C">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EA330C">
              <w:rPr>
                <w:rFonts w:ascii="Times New Roman" w:hAnsi="Times New Roman"/>
                <w:sz w:val="24"/>
              </w:rPr>
              <w:t>софинансируемых</w:t>
            </w:r>
            <w:proofErr w:type="spellEnd"/>
            <w:r w:rsidRPr="00EA330C">
              <w:rPr>
                <w:rFonts w:ascii="Times New Roman" w:hAnsi="Times New Roman"/>
                <w:sz w:val="24"/>
              </w:rPr>
              <w:t xml:space="preserve"> за счет субсидии в 201</w:t>
            </w:r>
            <w:r w:rsidR="004372CC" w:rsidRPr="00EA330C">
              <w:rPr>
                <w:rFonts w:ascii="Times New Roman" w:hAnsi="Times New Roman"/>
                <w:sz w:val="24"/>
              </w:rPr>
              <w:t>9</w:t>
            </w:r>
            <w:r w:rsidRPr="00EA330C">
              <w:rPr>
                <w:rFonts w:ascii="Times New Roman" w:hAnsi="Times New Roman"/>
                <w:sz w:val="24"/>
              </w:rPr>
              <w:t xml:space="preserve"> году, включающих в себя: ремонт дворовых проездов, обеспечение освещения дворовых территорий, установка скамеек, урн для мусора</w:t>
            </w:r>
          </w:p>
        </w:tc>
      </w:tr>
      <w:tr w:rsidR="00AF0A81" w:rsidRPr="00EA330C" w14:paraId="3B25980D" w14:textId="77777777" w:rsidTr="00AF0A81">
        <w:trPr>
          <w:jc w:val="center"/>
        </w:trPr>
        <w:tc>
          <w:tcPr>
            <w:tcW w:w="2412" w:type="dxa"/>
          </w:tcPr>
          <w:p w14:paraId="50E8F1CA" w14:textId="77777777" w:rsidR="00AF0A81" w:rsidRPr="00EA330C" w:rsidRDefault="00AF0A81" w:rsidP="00AF0A81">
            <w:pPr>
              <w:rPr>
                <w:rFonts w:ascii="Times New Roman" w:hAnsi="Times New Roman"/>
                <w:sz w:val="24"/>
              </w:rPr>
            </w:pPr>
            <w:r w:rsidRPr="00EA330C">
              <w:rPr>
                <w:rFonts w:ascii="Times New Roman" w:hAnsi="Times New Roman"/>
                <w:sz w:val="24"/>
              </w:rPr>
              <w:t>Целевые индикаторы и показатели подпрограммы 4</w:t>
            </w:r>
          </w:p>
        </w:tc>
        <w:tc>
          <w:tcPr>
            <w:tcW w:w="7794" w:type="dxa"/>
          </w:tcPr>
          <w:p w14:paraId="1390C4BA" w14:textId="77777777" w:rsidR="00AF0A81" w:rsidRPr="00EA330C" w:rsidRDefault="00AF0A81" w:rsidP="00AF0A81">
            <w:pPr>
              <w:tabs>
                <w:tab w:val="left" w:pos="316"/>
              </w:tabs>
              <w:rPr>
                <w:rFonts w:ascii="Times New Roman" w:hAnsi="Times New Roman"/>
                <w:sz w:val="24"/>
              </w:rPr>
            </w:pPr>
            <w:r w:rsidRPr="00EA330C">
              <w:rPr>
                <w:rFonts w:ascii="Times New Roman" w:hAnsi="Times New Roman"/>
                <w:sz w:val="24"/>
              </w:rPr>
              <w:t>1.</w:t>
            </w:r>
            <w:r w:rsidRPr="00EA330C">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EA330C">
              <w:rPr>
                <w:rFonts w:ascii="Times New Roman" w:hAnsi="Times New Roman"/>
                <w:sz w:val="24"/>
              </w:rPr>
              <w:t>кв.м</w:t>
            </w:r>
            <w:proofErr w:type="spellEnd"/>
            <w:r w:rsidRPr="00EA330C">
              <w:rPr>
                <w:rFonts w:ascii="Times New Roman" w:hAnsi="Times New Roman"/>
                <w:sz w:val="24"/>
              </w:rPr>
              <w:t>.);</w:t>
            </w:r>
          </w:p>
          <w:p w14:paraId="33D7CE17" w14:textId="77777777" w:rsidR="00AF0A81" w:rsidRPr="00EA330C" w:rsidRDefault="00AF0A81" w:rsidP="00AF0A81">
            <w:pPr>
              <w:tabs>
                <w:tab w:val="left" w:pos="316"/>
              </w:tabs>
              <w:rPr>
                <w:rFonts w:ascii="Times New Roman" w:hAnsi="Times New Roman"/>
                <w:sz w:val="24"/>
              </w:rPr>
            </w:pPr>
            <w:r w:rsidRPr="00EA330C">
              <w:rPr>
                <w:rFonts w:ascii="Times New Roman" w:hAnsi="Times New Roman"/>
                <w:sz w:val="24"/>
              </w:rPr>
              <w:t>2.</w:t>
            </w:r>
            <w:r w:rsidRPr="00EA330C">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14:paraId="790A1CDF" w14:textId="77777777" w:rsidR="00AF0A81" w:rsidRPr="00EA330C" w:rsidRDefault="00AF0A81" w:rsidP="00AF0A81">
            <w:pPr>
              <w:tabs>
                <w:tab w:val="left" w:pos="316"/>
              </w:tabs>
              <w:rPr>
                <w:rFonts w:ascii="Times New Roman" w:hAnsi="Times New Roman"/>
                <w:sz w:val="24"/>
              </w:rPr>
            </w:pPr>
            <w:r w:rsidRPr="00EA330C">
              <w:rPr>
                <w:rFonts w:ascii="Times New Roman" w:hAnsi="Times New Roman"/>
                <w:sz w:val="24"/>
              </w:rPr>
              <w:t>3.</w:t>
            </w:r>
            <w:r w:rsidRPr="00EA330C">
              <w:rPr>
                <w:rFonts w:ascii="Times New Roman" w:hAnsi="Times New Roman"/>
                <w:sz w:val="24"/>
              </w:rPr>
              <w:tab/>
              <w:t>Количество установленных  скамеек и урн для мусора на дворовых территорий многоквартирных домов (шт.);</w:t>
            </w:r>
          </w:p>
          <w:p w14:paraId="14029305" w14:textId="77777777" w:rsidR="00AF0A81" w:rsidRPr="00EA330C" w:rsidRDefault="00AF0A81" w:rsidP="00AF0A81">
            <w:pPr>
              <w:tabs>
                <w:tab w:val="left" w:pos="316"/>
              </w:tabs>
              <w:jc w:val="both"/>
              <w:rPr>
                <w:rFonts w:ascii="Times New Roman" w:hAnsi="Times New Roman"/>
                <w:sz w:val="24"/>
              </w:rPr>
            </w:pPr>
            <w:r w:rsidRPr="00EA330C">
              <w:rPr>
                <w:rFonts w:ascii="Times New Roman" w:hAnsi="Times New Roman"/>
                <w:sz w:val="24"/>
              </w:rPr>
              <w:t>4.</w:t>
            </w:r>
            <w:r w:rsidRPr="00EA330C">
              <w:rPr>
                <w:rFonts w:ascii="Times New Roman" w:hAnsi="Times New Roman"/>
                <w:sz w:val="24"/>
              </w:rPr>
              <w:tab/>
              <w:t>Количество установленных фонарных столбов для обеспечения освещения дворовых территорий (шт.)</w:t>
            </w:r>
          </w:p>
          <w:p w14:paraId="41CEF1F8" w14:textId="77777777" w:rsidR="00AF0A81" w:rsidRPr="00EA330C" w:rsidRDefault="00AF0A81" w:rsidP="00AF0A81">
            <w:pPr>
              <w:tabs>
                <w:tab w:val="left" w:pos="316"/>
              </w:tabs>
              <w:jc w:val="both"/>
              <w:rPr>
                <w:rFonts w:ascii="Times New Roman" w:hAnsi="Times New Roman"/>
                <w:sz w:val="24"/>
              </w:rPr>
            </w:pPr>
            <w:r w:rsidRPr="00EA330C">
              <w:rPr>
                <w:rFonts w:ascii="Times New Roman" w:hAnsi="Times New Roman"/>
                <w:sz w:val="24"/>
              </w:rPr>
              <w:t>5.</w:t>
            </w:r>
            <w:r w:rsidRPr="00EA330C">
              <w:rPr>
                <w:rFonts w:ascii="Times New Roman" w:hAnsi="Times New Roman"/>
                <w:sz w:val="24"/>
              </w:rPr>
              <w:tab/>
              <w:t>Площадь благоустроенной территории мест общего пользования (шт.)</w:t>
            </w:r>
          </w:p>
        </w:tc>
      </w:tr>
      <w:tr w:rsidR="00AF0A81" w:rsidRPr="00EA330C" w14:paraId="7A5FB6DF" w14:textId="77777777" w:rsidTr="00AF0A81">
        <w:trPr>
          <w:jc w:val="center"/>
        </w:trPr>
        <w:tc>
          <w:tcPr>
            <w:tcW w:w="2412" w:type="dxa"/>
          </w:tcPr>
          <w:p w14:paraId="2C470636"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Этапы и сроки реализации </w:t>
            </w:r>
          </w:p>
          <w:p w14:paraId="3BC61724"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4</w:t>
            </w:r>
          </w:p>
        </w:tc>
        <w:tc>
          <w:tcPr>
            <w:tcW w:w="7794" w:type="dxa"/>
          </w:tcPr>
          <w:p w14:paraId="39728B88" w14:textId="77777777" w:rsidR="00AF0A81" w:rsidRPr="00EA330C" w:rsidRDefault="00AF0A81" w:rsidP="00AF0A81">
            <w:pPr>
              <w:rPr>
                <w:rFonts w:ascii="Times New Roman" w:hAnsi="Times New Roman"/>
                <w:sz w:val="24"/>
              </w:rPr>
            </w:pPr>
            <w:r w:rsidRPr="00EA330C">
              <w:rPr>
                <w:rFonts w:ascii="Times New Roman" w:hAnsi="Times New Roman"/>
                <w:sz w:val="24"/>
              </w:rPr>
              <w:t>2017</w:t>
            </w:r>
            <w:r w:rsidR="00046624" w:rsidRPr="00EA330C">
              <w:rPr>
                <w:rFonts w:ascii="Times New Roman" w:hAnsi="Times New Roman"/>
                <w:sz w:val="24"/>
              </w:rPr>
              <w:t>-2020</w:t>
            </w:r>
            <w:r w:rsidRPr="00EA330C">
              <w:rPr>
                <w:rFonts w:ascii="Times New Roman" w:hAnsi="Times New Roman"/>
                <w:sz w:val="24"/>
              </w:rPr>
              <w:t xml:space="preserve"> год</w:t>
            </w:r>
          </w:p>
        </w:tc>
      </w:tr>
      <w:tr w:rsidR="00AF0A81" w:rsidRPr="00EA330C" w14:paraId="3B68C2F1" w14:textId="77777777" w:rsidTr="00AF0A81">
        <w:trPr>
          <w:jc w:val="center"/>
        </w:trPr>
        <w:tc>
          <w:tcPr>
            <w:tcW w:w="2412" w:type="dxa"/>
          </w:tcPr>
          <w:p w14:paraId="44F77A61"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Объемы финансирования </w:t>
            </w:r>
          </w:p>
          <w:p w14:paraId="651EAE55" w14:textId="77777777" w:rsidR="00AF0A81" w:rsidRPr="00EA330C" w:rsidRDefault="00AF0A81" w:rsidP="00AF0A81">
            <w:pPr>
              <w:rPr>
                <w:rFonts w:ascii="Times New Roman" w:hAnsi="Times New Roman"/>
                <w:sz w:val="24"/>
              </w:rPr>
            </w:pPr>
            <w:r w:rsidRPr="00EA330C">
              <w:rPr>
                <w:rFonts w:ascii="Times New Roman" w:hAnsi="Times New Roman"/>
                <w:sz w:val="24"/>
              </w:rPr>
              <w:t>подпрограммы 4</w:t>
            </w:r>
          </w:p>
        </w:tc>
        <w:tc>
          <w:tcPr>
            <w:tcW w:w="7794" w:type="dxa"/>
          </w:tcPr>
          <w:p w14:paraId="6512DD93" w14:textId="77777777" w:rsidR="00AF0A81" w:rsidRPr="00EA330C" w:rsidRDefault="00AF0A81" w:rsidP="00AF0A81">
            <w:pPr>
              <w:jc w:val="both"/>
              <w:rPr>
                <w:rFonts w:ascii="Times New Roman" w:hAnsi="Times New Roman"/>
                <w:sz w:val="24"/>
              </w:rPr>
            </w:pPr>
            <w:r w:rsidRPr="00EA330C">
              <w:rPr>
                <w:rFonts w:ascii="Times New Roman" w:hAnsi="Times New Roman"/>
                <w:sz w:val="24"/>
              </w:rPr>
              <w:t>Общий объем средств, направленных на реализацию финансирования мероприятий подпрограммы 4 составит 1</w:t>
            </w:r>
            <w:r w:rsidR="000134C1" w:rsidRPr="00EA330C">
              <w:rPr>
                <w:rFonts w:ascii="Times New Roman" w:hAnsi="Times New Roman"/>
                <w:sz w:val="24"/>
              </w:rPr>
              <w:t>5</w:t>
            </w:r>
            <w:r w:rsidR="00C5395D" w:rsidRPr="00EA330C">
              <w:rPr>
                <w:rFonts w:ascii="Times New Roman" w:hAnsi="Times New Roman"/>
                <w:sz w:val="24"/>
              </w:rPr>
              <w:t> 9</w:t>
            </w:r>
            <w:r w:rsidRPr="00EA330C">
              <w:rPr>
                <w:rFonts w:ascii="Times New Roman" w:hAnsi="Times New Roman"/>
                <w:sz w:val="24"/>
              </w:rPr>
              <w:t xml:space="preserve">50,888 тыс. руб. </w:t>
            </w:r>
          </w:p>
          <w:p w14:paraId="1FCB436B" w14:textId="77777777" w:rsidR="00AF0A81" w:rsidRPr="00EA330C" w:rsidRDefault="00AF0A81" w:rsidP="00AF0A81">
            <w:pPr>
              <w:rPr>
                <w:rFonts w:ascii="Times New Roman" w:hAnsi="Times New Roman"/>
                <w:sz w:val="24"/>
              </w:rPr>
            </w:pPr>
            <w:r w:rsidRPr="00EA330C">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14:paraId="53E632BE" w14:textId="77777777" w:rsidR="00AF0A81" w:rsidRPr="00EA330C" w:rsidRDefault="00AF0A81" w:rsidP="00AF0A81">
            <w:pPr>
              <w:rPr>
                <w:rFonts w:ascii="Times New Roman" w:hAnsi="Times New Roman"/>
                <w:sz w:val="24"/>
              </w:rPr>
            </w:pPr>
            <w:r w:rsidRPr="00EA330C">
              <w:rPr>
                <w:rFonts w:ascii="Times New Roman" w:hAnsi="Times New Roman"/>
                <w:sz w:val="24"/>
              </w:rPr>
              <w:t>за счет средств республиканского бюджета Республики Коми                        12 285,799 тыс. рублей.</w:t>
            </w:r>
          </w:p>
          <w:p w14:paraId="413578D1"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за счет средств местных бюджетов </w:t>
            </w:r>
            <w:r w:rsidR="000134C1" w:rsidRPr="00EA330C">
              <w:rPr>
                <w:rFonts w:ascii="Times New Roman" w:hAnsi="Times New Roman"/>
                <w:sz w:val="24"/>
              </w:rPr>
              <w:t>3</w:t>
            </w:r>
            <w:r w:rsidR="00C5395D" w:rsidRPr="00EA330C">
              <w:rPr>
                <w:rFonts w:ascii="Times New Roman" w:hAnsi="Times New Roman"/>
                <w:sz w:val="24"/>
              </w:rPr>
              <w:t> 6</w:t>
            </w:r>
            <w:r w:rsidRPr="00EA330C">
              <w:rPr>
                <w:rFonts w:ascii="Times New Roman" w:hAnsi="Times New Roman"/>
                <w:sz w:val="24"/>
              </w:rPr>
              <w:t>65,089 тыс. рублей</w:t>
            </w:r>
          </w:p>
        </w:tc>
      </w:tr>
      <w:tr w:rsidR="00AF0A81" w:rsidRPr="00EA330C" w14:paraId="03F3215D" w14:textId="77777777" w:rsidTr="00AF0A81">
        <w:trPr>
          <w:jc w:val="center"/>
        </w:trPr>
        <w:tc>
          <w:tcPr>
            <w:tcW w:w="2412" w:type="dxa"/>
          </w:tcPr>
          <w:p w14:paraId="3D0B694C" w14:textId="77777777" w:rsidR="00AF0A81" w:rsidRPr="00EA330C" w:rsidRDefault="00AF0A81" w:rsidP="00AF0A81">
            <w:pPr>
              <w:rPr>
                <w:rFonts w:ascii="Times New Roman" w:hAnsi="Times New Roman"/>
                <w:sz w:val="24"/>
              </w:rPr>
            </w:pPr>
            <w:r w:rsidRPr="00EA330C">
              <w:rPr>
                <w:rFonts w:ascii="Times New Roman" w:hAnsi="Times New Roman"/>
                <w:sz w:val="24"/>
              </w:rPr>
              <w:t xml:space="preserve">Ожидаемые результаты </w:t>
            </w:r>
          </w:p>
          <w:p w14:paraId="79D368F7" w14:textId="77777777" w:rsidR="00AF0A81" w:rsidRPr="00EA330C" w:rsidRDefault="00AF0A81" w:rsidP="00AF0A81">
            <w:pPr>
              <w:rPr>
                <w:rFonts w:ascii="Times New Roman" w:hAnsi="Times New Roman"/>
                <w:sz w:val="24"/>
              </w:rPr>
            </w:pPr>
            <w:r w:rsidRPr="00EA330C">
              <w:rPr>
                <w:rFonts w:ascii="Times New Roman" w:hAnsi="Times New Roman"/>
                <w:sz w:val="24"/>
              </w:rPr>
              <w:t>реализации подпрограммы 1</w:t>
            </w:r>
          </w:p>
        </w:tc>
        <w:tc>
          <w:tcPr>
            <w:tcW w:w="7794" w:type="dxa"/>
          </w:tcPr>
          <w:p w14:paraId="3E6EBC33" w14:textId="77777777" w:rsidR="00AF0A81" w:rsidRPr="00EA330C" w:rsidRDefault="00AF0A81" w:rsidP="00AF0A81">
            <w:pPr>
              <w:pStyle w:val="ConsPlusCell"/>
              <w:jc w:val="both"/>
              <w:rPr>
                <w:rFonts w:ascii="Times New Roman" w:hAnsi="Times New Roman" w:cs="Times New Roman"/>
                <w:sz w:val="24"/>
              </w:rPr>
            </w:pPr>
            <w:r w:rsidRPr="00EA330C">
              <w:rPr>
                <w:rFonts w:ascii="Times New Roman" w:hAnsi="Times New Roman" w:cs="Times New Roman"/>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3936BCBB"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4"/>
              </w:rPr>
              <w:t>- Формирование благоприятной среды для проживания населения</w:t>
            </w:r>
            <w:r w:rsidRPr="00EA330C">
              <w:rPr>
                <w:rFonts w:ascii="Times New Roman" w:hAnsi="Times New Roman"/>
                <w:sz w:val="20"/>
                <w:szCs w:val="20"/>
              </w:rPr>
              <w:t xml:space="preserve"> </w:t>
            </w:r>
            <w:r w:rsidRPr="00EA330C">
              <w:rPr>
                <w:rFonts w:ascii="Times New Roman" w:hAnsi="Times New Roman"/>
                <w:sz w:val="24"/>
                <w:szCs w:val="20"/>
              </w:rPr>
              <w:t>и нахождения граждан в общественных местах</w:t>
            </w:r>
          </w:p>
        </w:tc>
      </w:tr>
    </w:tbl>
    <w:p w14:paraId="21538E94" w14:textId="77777777" w:rsidR="00AF0A81" w:rsidRPr="00EA330C" w:rsidRDefault="00AF0A81" w:rsidP="00AF0A81">
      <w:pPr>
        <w:jc w:val="center"/>
        <w:rPr>
          <w:rFonts w:ascii="Times New Roman" w:hAnsi="Times New Roman"/>
          <w:sz w:val="24"/>
        </w:rPr>
      </w:pPr>
    </w:p>
    <w:p w14:paraId="1D919A89"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I. Характеристика сферы реализации подпрограммы 4,</w:t>
      </w:r>
    </w:p>
    <w:p w14:paraId="75E23A48"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описание основных проблем в указанной сфере</w:t>
      </w:r>
    </w:p>
    <w:p w14:paraId="02E2C50F" w14:textId="77777777" w:rsidR="00AF0A81" w:rsidRPr="00EA330C" w:rsidRDefault="00AF0A81" w:rsidP="004F4D23">
      <w:pPr>
        <w:widowControl w:val="0"/>
        <w:autoSpaceDE w:val="0"/>
        <w:autoSpaceDN w:val="0"/>
        <w:adjustRightInd w:val="0"/>
        <w:jc w:val="center"/>
        <w:rPr>
          <w:rFonts w:ascii="Times New Roman" w:hAnsi="Times New Roman"/>
          <w:sz w:val="24"/>
        </w:rPr>
      </w:pPr>
      <w:r w:rsidRPr="00EA330C">
        <w:rPr>
          <w:rFonts w:ascii="Times New Roman" w:hAnsi="Times New Roman"/>
          <w:sz w:val="24"/>
        </w:rPr>
        <w:t>и прогноз ее развития</w:t>
      </w:r>
    </w:p>
    <w:p w14:paraId="50AE8F50"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14:paraId="53BCD91D"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xml:space="preserve">»,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w:t>
      </w:r>
      <w:r w:rsidRPr="00EA330C">
        <w:rPr>
          <w:rFonts w:ascii="Times New Roman" w:hAnsi="Times New Roman"/>
          <w:sz w:val="24"/>
        </w:rPr>
        <w:lastRenderedPageBreak/>
        <w:t>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14:paraId="0EE21158"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14:paraId="11C00E5A"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Ежегодно за счет средств бюджета МО ГП «</w:t>
      </w:r>
      <w:proofErr w:type="spellStart"/>
      <w:r w:rsidRPr="00EA330C">
        <w:rPr>
          <w:rFonts w:ascii="Times New Roman" w:hAnsi="Times New Roman"/>
          <w:sz w:val="24"/>
        </w:rPr>
        <w:t>Емва</w:t>
      </w:r>
      <w:proofErr w:type="spellEnd"/>
      <w:r w:rsidRPr="00EA330C">
        <w:rPr>
          <w:rFonts w:ascii="Times New Roman" w:hAnsi="Times New Roman"/>
          <w:sz w:val="24"/>
        </w:rPr>
        <w:t>»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14:paraId="0FF33AB6"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14:paraId="01200B72"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14:paraId="4563D826"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14:paraId="22680B71"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В настоящее время 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существующее дорожное покрытие дворовых территорий почти на 55% имеет неудовлетворительное состояние и требует ремонта.</w:t>
      </w:r>
    </w:p>
    <w:p w14:paraId="0C8BA0A1"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На сегодняшний день в муниципальном образовании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имеются дворовые территории, на которых практически отсутствует асфальтобетонное покрытие проезжей части и тротуаров.</w:t>
      </w:r>
    </w:p>
    <w:p w14:paraId="639E0B44"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14:paraId="4123142F"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EA330C">
        <w:rPr>
          <w:rFonts w:ascii="Times New Roman" w:hAnsi="Times New Roman"/>
          <w:sz w:val="24"/>
        </w:rPr>
        <w:t>гп</w:t>
      </w:r>
      <w:proofErr w:type="spellEnd"/>
      <w:r w:rsidRPr="00EA330C">
        <w:rPr>
          <w:rFonts w:ascii="Times New Roman" w:hAnsi="Times New Roman"/>
          <w:sz w:val="24"/>
        </w:rPr>
        <w:t xml:space="preserve">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79CA18CD"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14:paraId="5926667C"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 дворовых территорий</w:t>
      </w:r>
      <w:r w:rsidRPr="00EA330C">
        <w:rPr>
          <w:rFonts w:ascii="Times New Roman" w:hAnsi="Times New Roman"/>
          <w:sz w:val="24"/>
        </w:rPr>
        <w:tab/>
        <w:t>многоквартирных</w:t>
      </w:r>
      <w:r w:rsidRPr="00EA330C">
        <w:rPr>
          <w:rFonts w:ascii="Times New Roman" w:hAnsi="Times New Roman"/>
          <w:sz w:val="24"/>
        </w:rPr>
        <w:tab/>
        <w:t>домов,</w:t>
      </w:r>
      <w:r w:rsidRPr="00EA330C">
        <w:rPr>
          <w:rFonts w:ascii="Times New Roman" w:hAnsi="Times New Roman"/>
          <w:sz w:val="24"/>
        </w:rPr>
        <w:tab/>
        <w:t>проездов</w:t>
      </w:r>
      <w:r w:rsidRPr="00EA330C">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14:paraId="3136802F"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Таким образом, эффективное решение задачи ремонта дорожного покрытия дворовых территорий</w:t>
      </w:r>
      <w:r w:rsidRPr="00EA330C">
        <w:rPr>
          <w:rFonts w:ascii="Times New Roman" w:hAnsi="Times New Roman"/>
          <w:sz w:val="24"/>
        </w:rPr>
        <w:tab/>
        <w:t>многоквартирных</w:t>
      </w:r>
      <w:r w:rsidRPr="00EA330C">
        <w:rPr>
          <w:rFonts w:ascii="Times New Roman" w:hAnsi="Times New Roman"/>
          <w:sz w:val="24"/>
        </w:rPr>
        <w:tab/>
        <w:t>домов,</w:t>
      </w:r>
      <w:r w:rsidRPr="00EA330C">
        <w:rPr>
          <w:rFonts w:ascii="Times New Roman" w:hAnsi="Times New Roman"/>
          <w:sz w:val="24"/>
        </w:rPr>
        <w:tab/>
        <w:t xml:space="preserve"> проездов</w:t>
      </w:r>
      <w:r w:rsidRPr="00EA330C">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14:paraId="12E05C73" w14:textId="77777777" w:rsidR="00AF0A81" w:rsidRPr="00EA330C" w:rsidRDefault="00AF0A81" w:rsidP="00AF0A81">
      <w:pPr>
        <w:widowControl w:val="0"/>
        <w:autoSpaceDE w:val="0"/>
        <w:autoSpaceDN w:val="0"/>
        <w:adjustRightInd w:val="0"/>
        <w:ind w:firstLine="426"/>
        <w:jc w:val="both"/>
        <w:outlineLvl w:val="1"/>
        <w:rPr>
          <w:rFonts w:ascii="Times New Roman" w:hAnsi="Times New Roman"/>
          <w:sz w:val="24"/>
        </w:rPr>
      </w:pPr>
      <w:r w:rsidRPr="00EA330C">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14:paraId="4447654B" w14:textId="77777777" w:rsidR="00AF0A81" w:rsidRPr="00EA330C" w:rsidRDefault="00AF0A81" w:rsidP="00AF0A81">
      <w:pPr>
        <w:widowControl w:val="0"/>
        <w:autoSpaceDE w:val="0"/>
        <w:autoSpaceDN w:val="0"/>
        <w:adjustRightInd w:val="0"/>
        <w:spacing w:before="120"/>
        <w:jc w:val="center"/>
        <w:outlineLvl w:val="1"/>
        <w:rPr>
          <w:rFonts w:ascii="Times New Roman" w:hAnsi="Times New Roman"/>
          <w:sz w:val="24"/>
        </w:rPr>
      </w:pPr>
      <w:r w:rsidRPr="00EA330C">
        <w:rPr>
          <w:rFonts w:ascii="Times New Roman" w:hAnsi="Times New Roman"/>
          <w:sz w:val="24"/>
        </w:rPr>
        <w:t>II. Приоритеты и цели реализуемой муниципальной политики</w:t>
      </w:r>
    </w:p>
    <w:p w14:paraId="0205CCF6"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 xml:space="preserve">в соответствующей сфере социально-экономического развития, описание основных </w:t>
      </w:r>
    </w:p>
    <w:p w14:paraId="33949D42"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целей и задач подпрограммы 1. Прогноз развития соответствующей сферы</w:t>
      </w:r>
    </w:p>
    <w:p w14:paraId="6761C70A" w14:textId="77777777" w:rsidR="00AF0A81" w:rsidRPr="00EA330C" w:rsidRDefault="00AF0A81" w:rsidP="00AF0A81">
      <w:pPr>
        <w:widowControl w:val="0"/>
        <w:autoSpaceDE w:val="0"/>
        <w:autoSpaceDN w:val="0"/>
        <w:adjustRightInd w:val="0"/>
        <w:spacing w:after="120"/>
        <w:jc w:val="center"/>
        <w:rPr>
          <w:rFonts w:ascii="Times New Roman" w:hAnsi="Times New Roman"/>
          <w:sz w:val="24"/>
        </w:rPr>
      </w:pPr>
      <w:r w:rsidRPr="00EA330C">
        <w:rPr>
          <w:rFonts w:ascii="Times New Roman" w:hAnsi="Times New Roman"/>
          <w:sz w:val="24"/>
        </w:rPr>
        <w:t>социально-экономического развития муниципального образования</w:t>
      </w:r>
    </w:p>
    <w:p w14:paraId="2D1DC837" w14:textId="77777777" w:rsidR="00AF0A81" w:rsidRPr="00EA330C" w:rsidRDefault="00AF0A81" w:rsidP="004F4D23">
      <w:pPr>
        <w:autoSpaceDE w:val="0"/>
        <w:autoSpaceDN w:val="0"/>
        <w:adjustRightInd w:val="0"/>
        <w:ind w:firstLine="540"/>
        <w:jc w:val="both"/>
        <w:rPr>
          <w:rFonts w:ascii="Times New Roman" w:hAnsi="Times New Roman"/>
          <w:sz w:val="24"/>
        </w:rPr>
      </w:pPr>
      <w:r w:rsidRPr="00EA330C">
        <w:rPr>
          <w:rFonts w:ascii="Times New Roman" w:hAnsi="Times New Roman"/>
          <w:sz w:val="24"/>
        </w:rPr>
        <w:lastRenderedPageBreak/>
        <w:t>Основными приоритетами и целями муниципальной политики в области Реализация проектов по формированию городской среды являются:</w:t>
      </w:r>
    </w:p>
    <w:p w14:paraId="6A96A9F0" w14:textId="77777777" w:rsidR="00AF0A81" w:rsidRPr="00EA330C" w:rsidRDefault="00AF0A81" w:rsidP="004F4D23">
      <w:pPr>
        <w:widowControl w:val="0"/>
        <w:autoSpaceDE w:val="0"/>
        <w:autoSpaceDN w:val="0"/>
        <w:adjustRightInd w:val="0"/>
        <w:ind w:firstLine="540"/>
        <w:jc w:val="both"/>
        <w:outlineLvl w:val="1"/>
        <w:rPr>
          <w:rFonts w:ascii="Times New Roman" w:hAnsi="Times New Roman"/>
          <w:sz w:val="24"/>
        </w:rPr>
      </w:pPr>
      <w:r w:rsidRPr="00EA330C">
        <w:rPr>
          <w:rFonts w:ascii="Times New Roman" w:hAnsi="Times New Roman"/>
          <w:sz w:val="24"/>
        </w:rPr>
        <w:t>1)</w:t>
      </w:r>
      <w:r w:rsidRPr="00EA330C">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14:paraId="310252BA" w14:textId="77777777" w:rsidR="00AF0A81" w:rsidRPr="00EA330C" w:rsidRDefault="00AF0A81" w:rsidP="004F4D23">
      <w:pPr>
        <w:widowControl w:val="0"/>
        <w:autoSpaceDE w:val="0"/>
        <w:autoSpaceDN w:val="0"/>
        <w:adjustRightInd w:val="0"/>
        <w:ind w:firstLine="540"/>
        <w:jc w:val="both"/>
        <w:outlineLvl w:val="1"/>
        <w:rPr>
          <w:rFonts w:ascii="Times New Roman" w:hAnsi="Times New Roman"/>
          <w:sz w:val="24"/>
        </w:rPr>
      </w:pPr>
      <w:r w:rsidRPr="00EA330C">
        <w:rPr>
          <w:rFonts w:ascii="Times New Roman" w:hAnsi="Times New Roman"/>
          <w:sz w:val="24"/>
        </w:rPr>
        <w:t>2)</w:t>
      </w:r>
      <w:r w:rsidRPr="00EA330C">
        <w:rPr>
          <w:rFonts w:ascii="Times New Roman" w:hAnsi="Times New Roman"/>
          <w:sz w:val="24"/>
        </w:rPr>
        <w:tab/>
        <w:t>Повышение уровня благоустройства дворовых территорий многоквартирных домов.</w:t>
      </w:r>
    </w:p>
    <w:p w14:paraId="412C6AAF" w14:textId="77777777" w:rsidR="00AF0A81" w:rsidRPr="00EA330C" w:rsidRDefault="00AF0A81" w:rsidP="004F4D23">
      <w:pPr>
        <w:widowControl w:val="0"/>
        <w:autoSpaceDE w:val="0"/>
        <w:autoSpaceDN w:val="0"/>
        <w:adjustRightInd w:val="0"/>
        <w:ind w:firstLine="540"/>
        <w:jc w:val="both"/>
        <w:outlineLvl w:val="1"/>
        <w:rPr>
          <w:rFonts w:ascii="Times New Roman" w:hAnsi="Times New Roman"/>
          <w:sz w:val="24"/>
        </w:rPr>
      </w:pPr>
      <w:r w:rsidRPr="00EA330C">
        <w:rPr>
          <w:rFonts w:ascii="Times New Roman" w:hAnsi="Times New Roman"/>
          <w:sz w:val="24"/>
        </w:rPr>
        <w:t>3)</w:t>
      </w:r>
      <w:r w:rsidRPr="00EA330C">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14:paraId="60058F7E" w14:textId="77777777" w:rsidR="00AF0A81" w:rsidRPr="00EA330C" w:rsidRDefault="00AF0A81" w:rsidP="004F4D23">
      <w:pPr>
        <w:widowControl w:val="0"/>
        <w:autoSpaceDE w:val="0"/>
        <w:autoSpaceDN w:val="0"/>
        <w:adjustRightInd w:val="0"/>
        <w:ind w:firstLine="540"/>
        <w:jc w:val="both"/>
        <w:outlineLvl w:val="1"/>
        <w:rPr>
          <w:rFonts w:ascii="Times New Roman" w:hAnsi="Times New Roman"/>
          <w:sz w:val="24"/>
        </w:rPr>
      </w:pPr>
      <w:r w:rsidRPr="00EA330C">
        <w:rPr>
          <w:rFonts w:ascii="Times New Roman" w:hAnsi="Times New Roman"/>
          <w:sz w:val="24"/>
        </w:rPr>
        <w:t>4)  Создание комфортных условий нахождения населения в общественных местах.</w:t>
      </w:r>
    </w:p>
    <w:p w14:paraId="505EBF65" w14:textId="77777777" w:rsidR="00AF0A81" w:rsidRPr="00EA330C" w:rsidRDefault="00AF0A81" w:rsidP="00AF0A81">
      <w:pPr>
        <w:widowControl w:val="0"/>
        <w:autoSpaceDE w:val="0"/>
        <w:autoSpaceDN w:val="0"/>
        <w:adjustRightInd w:val="0"/>
        <w:spacing w:before="120" w:after="120"/>
        <w:jc w:val="center"/>
        <w:outlineLvl w:val="1"/>
        <w:rPr>
          <w:rFonts w:ascii="Times New Roman" w:hAnsi="Times New Roman"/>
          <w:sz w:val="24"/>
        </w:rPr>
      </w:pPr>
      <w:r w:rsidRPr="00EA330C">
        <w:rPr>
          <w:rFonts w:ascii="Times New Roman" w:hAnsi="Times New Roman"/>
          <w:sz w:val="24"/>
        </w:rPr>
        <w:t>III. Сроки и этапы реализации подпрограммы 4.</w:t>
      </w:r>
    </w:p>
    <w:p w14:paraId="5DE171BD" w14:textId="77777777" w:rsidR="00AF0A81" w:rsidRPr="00EA330C" w:rsidRDefault="00AF0A81" w:rsidP="00AF0A81">
      <w:pPr>
        <w:autoSpaceDE w:val="0"/>
        <w:autoSpaceDN w:val="0"/>
        <w:adjustRightInd w:val="0"/>
        <w:ind w:firstLine="540"/>
        <w:jc w:val="both"/>
        <w:rPr>
          <w:rFonts w:ascii="Times New Roman" w:hAnsi="Times New Roman"/>
          <w:sz w:val="24"/>
        </w:rPr>
      </w:pPr>
      <w:r w:rsidRPr="00EA330C">
        <w:rPr>
          <w:rFonts w:ascii="Times New Roman" w:hAnsi="Times New Roman"/>
          <w:sz w:val="24"/>
        </w:rPr>
        <w:t>Программа реализуется в 2017</w:t>
      </w:r>
      <w:r w:rsidR="00A17AA1" w:rsidRPr="00EA330C">
        <w:rPr>
          <w:rFonts w:ascii="Times New Roman" w:hAnsi="Times New Roman"/>
          <w:sz w:val="24"/>
        </w:rPr>
        <w:t>-2020</w:t>
      </w:r>
      <w:r w:rsidRPr="00EA330C">
        <w:rPr>
          <w:rFonts w:ascii="Times New Roman" w:hAnsi="Times New Roman"/>
          <w:sz w:val="24"/>
        </w:rPr>
        <w:t xml:space="preserve"> году. </w:t>
      </w:r>
    </w:p>
    <w:p w14:paraId="2CD536A7" w14:textId="77777777" w:rsidR="00AF0A81" w:rsidRPr="00EA330C" w:rsidRDefault="00AF0A81" w:rsidP="00AF0A81">
      <w:pPr>
        <w:spacing w:before="120" w:after="120"/>
        <w:jc w:val="center"/>
        <w:rPr>
          <w:rFonts w:ascii="Times New Roman" w:hAnsi="Times New Roman"/>
          <w:sz w:val="24"/>
        </w:rPr>
      </w:pPr>
      <w:r w:rsidRPr="00EA330C">
        <w:rPr>
          <w:rFonts w:ascii="Times New Roman" w:hAnsi="Times New Roman"/>
          <w:sz w:val="24"/>
        </w:rPr>
        <w:t>IV. Перечень основных мероприятий подпрограммы 4.</w:t>
      </w:r>
    </w:p>
    <w:p w14:paraId="0A9E7A17" w14:textId="77777777" w:rsidR="00AF0A81" w:rsidRPr="00EA330C" w:rsidRDefault="002E5543" w:rsidP="00AF0A81">
      <w:pPr>
        <w:widowControl w:val="0"/>
        <w:autoSpaceDE w:val="0"/>
        <w:autoSpaceDN w:val="0"/>
        <w:adjustRightInd w:val="0"/>
        <w:ind w:firstLine="540"/>
        <w:jc w:val="both"/>
        <w:rPr>
          <w:rFonts w:ascii="Times New Roman" w:hAnsi="Times New Roman"/>
          <w:sz w:val="24"/>
        </w:rPr>
      </w:pPr>
      <w:hyperlink w:anchor="Par4220" w:history="1">
        <w:r w:rsidR="00AF0A81" w:rsidRPr="00EA330C">
          <w:rPr>
            <w:rFonts w:ascii="Times New Roman" w:hAnsi="Times New Roman"/>
            <w:sz w:val="24"/>
          </w:rPr>
          <w:t>Перечень</w:t>
        </w:r>
      </w:hyperlink>
      <w:r w:rsidR="00AF0A81" w:rsidRPr="00EA330C">
        <w:rPr>
          <w:rFonts w:ascii="Times New Roman" w:hAnsi="Times New Roman"/>
          <w:sz w:val="24"/>
        </w:rPr>
        <w:t xml:space="preserve"> основных мероприятий подпрограммы 4, обеспечивающих решение задач подпрограммы 4,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14:paraId="7CBE7A86" w14:textId="77777777" w:rsidR="00AF0A81" w:rsidRPr="00EA330C" w:rsidRDefault="00AF0A81" w:rsidP="00AF0A81">
      <w:pPr>
        <w:widowControl w:val="0"/>
        <w:autoSpaceDE w:val="0"/>
        <w:autoSpaceDN w:val="0"/>
        <w:adjustRightInd w:val="0"/>
        <w:ind w:firstLine="540"/>
        <w:jc w:val="both"/>
        <w:outlineLvl w:val="2"/>
        <w:rPr>
          <w:rFonts w:ascii="Times New Roman" w:hAnsi="Times New Roman"/>
          <w:sz w:val="24"/>
        </w:rPr>
      </w:pPr>
      <w:r w:rsidRPr="00EA330C">
        <w:rPr>
          <w:rFonts w:ascii="Times New Roman" w:hAnsi="Times New Roman"/>
          <w:sz w:val="24"/>
        </w:rPr>
        <w:t>Решению задачи по обеспечению эффективности формирования городской среды будут способствовать следующие основные мероприятия:</w:t>
      </w:r>
    </w:p>
    <w:p w14:paraId="326F7365"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w:t>
      </w:r>
      <w:proofErr w:type="spellStart"/>
      <w:r w:rsidRPr="00EA330C">
        <w:rPr>
          <w:rFonts w:ascii="Times New Roman" w:hAnsi="Times New Roman"/>
          <w:sz w:val="24"/>
        </w:rPr>
        <w:t>Емва</w:t>
      </w:r>
      <w:proofErr w:type="spellEnd"/>
      <w:r w:rsidRPr="00EA330C">
        <w:rPr>
          <w:rFonts w:ascii="Times New Roman" w:hAnsi="Times New Roman"/>
          <w:sz w:val="24"/>
        </w:rPr>
        <w:t>"</w:t>
      </w:r>
    </w:p>
    <w:p w14:paraId="78AAC853" w14:textId="77777777" w:rsidR="00AF0A81" w:rsidRPr="00EA330C" w:rsidRDefault="00AF0A81" w:rsidP="00AF0A81">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Обеспечение освещения дворовых территорий, установка скамеек, урн для мусора.</w:t>
      </w:r>
    </w:p>
    <w:p w14:paraId="4AD401CD" w14:textId="77777777" w:rsidR="00AF0A81" w:rsidRPr="00EA330C" w:rsidRDefault="00AF0A81" w:rsidP="004F4D23">
      <w:pPr>
        <w:widowControl w:val="0"/>
        <w:autoSpaceDE w:val="0"/>
        <w:autoSpaceDN w:val="0"/>
        <w:adjustRightInd w:val="0"/>
        <w:ind w:firstLine="629"/>
        <w:jc w:val="both"/>
        <w:rPr>
          <w:rFonts w:ascii="Times New Roman" w:hAnsi="Times New Roman"/>
          <w:sz w:val="24"/>
        </w:rPr>
      </w:pPr>
      <w:r w:rsidRPr="00EA330C">
        <w:rPr>
          <w:rFonts w:ascii="Times New Roman" w:hAnsi="Times New Roman"/>
          <w:sz w:val="24"/>
        </w:rPr>
        <w:t>- Обеспечение мероприятий по улучшению условий нахождения граждан в общественных местах.</w:t>
      </w:r>
    </w:p>
    <w:p w14:paraId="4255F3CF" w14:textId="77777777" w:rsidR="00AF0A81" w:rsidRPr="00EA330C" w:rsidRDefault="00AF0A81" w:rsidP="00AF0A81">
      <w:pPr>
        <w:widowControl w:val="0"/>
        <w:autoSpaceDE w:val="0"/>
        <w:autoSpaceDN w:val="0"/>
        <w:adjustRightInd w:val="0"/>
        <w:jc w:val="center"/>
        <w:outlineLvl w:val="1"/>
        <w:rPr>
          <w:rFonts w:ascii="Times New Roman" w:hAnsi="Times New Roman"/>
          <w:sz w:val="24"/>
        </w:rPr>
      </w:pPr>
      <w:r w:rsidRPr="00EA330C">
        <w:rPr>
          <w:rFonts w:ascii="Times New Roman" w:hAnsi="Times New Roman"/>
          <w:sz w:val="24"/>
        </w:rPr>
        <w:t>V. Основные меры правового регулирования в соответствующей</w:t>
      </w:r>
    </w:p>
    <w:p w14:paraId="767719F9" w14:textId="77777777" w:rsidR="00AF0A81" w:rsidRPr="00EA330C" w:rsidRDefault="00AF0A81" w:rsidP="00AF0A81">
      <w:pPr>
        <w:widowControl w:val="0"/>
        <w:autoSpaceDE w:val="0"/>
        <w:autoSpaceDN w:val="0"/>
        <w:adjustRightInd w:val="0"/>
        <w:jc w:val="center"/>
        <w:rPr>
          <w:rFonts w:ascii="Times New Roman" w:hAnsi="Times New Roman"/>
          <w:sz w:val="24"/>
        </w:rPr>
      </w:pPr>
      <w:r w:rsidRPr="00EA330C">
        <w:rPr>
          <w:rFonts w:ascii="Times New Roman" w:hAnsi="Times New Roman"/>
          <w:sz w:val="24"/>
        </w:rPr>
        <w:t>сфере, направленные на достижение цели и (или) конечных результатов подпрограммы 4</w:t>
      </w:r>
    </w:p>
    <w:p w14:paraId="522C5420" w14:textId="77777777" w:rsidR="00AF0A81" w:rsidRPr="00EA330C" w:rsidRDefault="00AF0A81" w:rsidP="00AF0A81">
      <w:pPr>
        <w:widowControl w:val="0"/>
        <w:autoSpaceDE w:val="0"/>
        <w:autoSpaceDN w:val="0"/>
        <w:adjustRightInd w:val="0"/>
        <w:jc w:val="center"/>
        <w:rPr>
          <w:rFonts w:ascii="Times New Roman" w:hAnsi="Times New Roman"/>
          <w:sz w:val="24"/>
        </w:rPr>
      </w:pPr>
    </w:p>
    <w:p w14:paraId="09A43468"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Жилищный кодекс РФ, Бюджетный кодекс Российской Федерации, 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7B7B3904"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p>
    <w:p w14:paraId="41475A58" w14:textId="77777777" w:rsidR="00AF0A81" w:rsidRPr="00EA330C" w:rsidRDefault="00AF0A81" w:rsidP="004F4D23">
      <w:pPr>
        <w:widowControl w:val="0"/>
        <w:autoSpaceDE w:val="0"/>
        <w:autoSpaceDN w:val="0"/>
        <w:adjustRightInd w:val="0"/>
        <w:ind w:firstLine="540"/>
        <w:jc w:val="center"/>
        <w:rPr>
          <w:rFonts w:ascii="Times New Roman" w:hAnsi="Times New Roman"/>
          <w:sz w:val="24"/>
        </w:rPr>
      </w:pPr>
      <w:r w:rsidRPr="00EA330C">
        <w:rPr>
          <w:rFonts w:ascii="Times New Roman" w:hAnsi="Times New Roman"/>
          <w:sz w:val="24"/>
        </w:rPr>
        <w:t>V. Прогноз конечных результатов подпрограммы 4.</w:t>
      </w:r>
    </w:p>
    <w:p w14:paraId="6961C09A" w14:textId="77777777" w:rsidR="00AF0A81" w:rsidRPr="00EA330C" w:rsidRDefault="00AF0A81" w:rsidP="00AF0A81">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Перечень целевых индикаторов и показателей муниципальной подпрограммы 4</w:t>
      </w:r>
    </w:p>
    <w:p w14:paraId="6626BD98" w14:textId="77777777" w:rsidR="00AF0A81" w:rsidRPr="00EA330C"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A330C">
        <w:rPr>
          <w:rFonts w:ascii="Times New Roman" w:hAnsi="Times New Roman"/>
          <w:sz w:val="24"/>
        </w:rPr>
        <w:t xml:space="preserve">Прогноз конечных результатов и перечень целевых индикаторов подпрограммы 4  приводится в приложении 1 к Программе. </w:t>
      </w:r>
    </w:p>
    <w:p w14:paraId="77444E67" w14:textId="77777777" w:rsidR="00AF0A81" w:rsidRPr="00EA330C" w:rsidRDefault="00AF0A81" w:rsidP="00AF0A81">
      <w:pPr>
        <w:widowControl w:val="0"/>
        <w:autoSpaceDE w:val="0"/>
        <w:autoSpaceDN w:val="0"/>
        <w:adjustRightInd w:val="0"/>
        <w:spacing w:before="120" w:after="120"/>
        <w:jc w:val="center"/>
        <w:outlineLvl w:val="2"/>
        <w:rPr>
          <w:rFonts w:ascii="Times New Roman" w:hAnsi="Times New Roman"/>
          <w:sz w:val="24"/>
        </w:rPr>
      </w:pPr>
      <w:r w:rsidRPr="00EA330C">
        <w:rPr>
          <w:rFonts w:ascii="Times New Roman" w:hAnsi="Times New Roman"/>
          <w:sz w:val="24"/>
        </w:rPr>
        <w:t>VI. Ресурсное обеспечение подпрограммы 4</w:t>
      </w:r>
    </w:p>
    <w:p w14:paraId="1280ABA0"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Обеспечение реализации подпрограммы 4 осуществляется за счет средств местного бюджета и республиканского бюджета Республики Коми.</w:t>
      </w:r>
    </w:p>
    <w:p w14:paraId="6D44C34F"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Прогнозируемый объем финансиров</w:t>
      </w:r>
      <w:r w:rsidR="00F75367" w:rsidRPr="00EA330C">
        <w:rPr>
          <w:rFonts w:ascii="Times New Roman" w:hAnsi="Times New Roman"/>
          <w:sz w:val="24"/>
        </w:rPr>
        <w:t>ания подпрограммы 1 в 2014 - 2020</w:t>
      </w:r>
      <w:r w:rsidRPr="00EA330C">
        <w:rPr>
          <w:rFonts w:ascii="Times New Roman" w:hAnsi="Times New Roman"/>
          <w:sz w:val="24"/>
        </w:rPr>
        <w:t xml:space="preserve"> годах составляет 1</w:t>
      </w:r>
      <w:r w:rsidR="000134C1" w:rsidRPr="00EA330C">
        <w:rPr>
          <w:rFonts w:ascii="Times New Roman" w:hAnsi="Times New Roman"/>
          <w:sz w:val="24"/>
        </w:rPr>
        <w:t>5</w:t>
      </w:r>
      <w:r w:rsidRPr="00EA330C">
        <w:rPr>
          <w:rFonts w:ascii="Times New Roman" w:hAnsi="Times New Roman"/>
          <w:sz w:val="24"/>
        </w:rPr>
        <w:t xml:space="preserve"> </w:t>
      </w:r>
      <w:r w:rsidR="00C5395D" w:rsidRPr="00EA330C">
        <w:rPr>
          <w:rFonts w:ascii="Times New Roman" w:hAnsi="Times New Roman"/>
          <w:sz w:val="24"/>
        </w:rPr>
        <w:t>9</w:t>
      </w:r>
      <w:r w:rsidRPr="00EA330C">
        <w:rPr>
          <w:rFonts w:ascii="Times New Roman" w:hAnsi="Times New Roman"/>
          <w:sz w:val="24"/>
        </w:rPr>
        <w:t>50,888 тыс. руб. в том числе:</w:t>
      </w:r>
    </w:p>
    <w:p w14:paraId="020591A8"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2014 год – 0,00 тыс. руб.;</w:t>
      </w:r>
    </w:p>
    <w:p w14:paraId="2AB1997F"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2015 год – 0,00 тыс. руб.;</w:t>
      </w:r>
    </w:p>
    <w:p w14:paraId="7A5A7135"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2016 год – 0,00 тыс. руб.;</w:t>
      </w:r>
    </w:p>
    <w:p w14:paraId="7AB5E773"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2017 год – 13 650,888 тыс. руб.;</w:t>
      </w:r>
    </w:p>
    <w:p w14:paraId="2F7D27E1"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2018 год – </w:t>
      </w:r>
      <w:r w:rsidR="000134C1" w:rsidRPr="00EA330C">
        <w:rPr>
          <w:rFonts w:ascii="Times New Roman" w:hAnsi="Times New Roman"/>
          <w:sz w:val="24"/>
        </w:rPr>
        <w:t xml:space="preserve">2 </w:t>
      </w:r>
      <w:r w:rsidR="00C5395D" w:rsidRPr="00EA330C">
        <w:rPr>
          <w:rFonts w:ascii="Times New Roman" w:hAnsi="Times New Roman"/>
          <w:sz w:val="24"/>
        </w:rPr>
        <w:t>3</w:t>
      </w:r>
      <w:r w:rsidR="000134C1" w:rsidRPr="00EA330C">
        <w:rPr>
          <w:rFonts w:ascii="Times New Roman" w:hAnsi="Times New Roman"/>
          <w:sz w:val="24"/>
        </w:rPr>
        <w:t>0</w:t>
      </w:r>
      <w:r w:rsidRPr="00EA330C">
        <w:rPr>
          <w:rFonts w:ascii="Times New Roman" w:hAnsi="Times New Roman"/>
          <w:sz w:val="24"/>
        </w:rPr>
        <w:t>0,00 тыс. руб.;</w:t>
      </w:r>
    </w:p>
    <w:p w14:paraId="6F6FBB60"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2019 год – 0,00 тыс. руб.</w:t>
      </w:r>
    </w:p>
    <w:p w14:paraId="2C744D82" w14:textId="77777777" w:rsidR="001D0613" w:rsidRPr="00EA330C" w:rsidRDefault="001D0613"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2020 год – 0,00 тыс. руб.</w:t>
      </w:r>
    </w:p>
    <w:p w14:paraId="04CE42FB"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14:paraId="77EC46FC"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за счет средств республиканского бюджета Республики Коми 12 285,799 тыс. рублей, в том </w:t>
      </w:r>
      <w:r w:rsidRPr="00EA330C">
        <w:rPr>
          <w:rFonts w:ascii="Times New Roman" w:hAnsi="Times New Roman"/>
          <w:sz w:val="24"/>
        </w:rPr>
        <w:lastRenderedPageBreak/>
        <w:t>числе по годам:</w:t>
      </w:r>
    </w:p>
    <w:p w14:paraId="3E6C2D67"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2014 год – 0,00 тыс. рублей;</w:t>
      </w:r>
    </w:p>
    <w:p w14:paraId="5716ABFF"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2015 год – 0,00 тыс. рублей;</w:t>
      </w:r>
    </w:p>
    <w:p w14:paraId="1BD13ED7"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2016 год – 0,00 тыс. рублей;</w:t>
      </w:r>
    </w:p>
    <w:p w14:paraId="4564727B"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2017 год – 12 285,799 тыс. рублей;</w:t>
      </w:r>
    </w:p>
    <w:p w14:paraId="3988B140"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2018 год – 0,00 тыс. рублей;</w:t>
      </w:r>
    </w:p>
    <w:p w14:paraId="4C04B28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2019 год – 0,00 тыс. рублей</w:t>
      </w:r>
    </w:p>
    <w:p w14:paraId="6B429DF1" w14:textId="77777777" w:rsidR="004F4D23" w:rsidRPr="00EA330C" w:rsidRDefault="004F4D23"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2020 год – 0,00 тыс. рублей</w:t>
      </w:r>
    </w:p>
    <w:p w14:paraId="75B214C4"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за счет средств местных бюджетов </w:t>
      </w:r>
      <w:r w:rsidR="000134C1" w:rsidRPr="00EA330C">
        <w:rPr>
          <w:rFonts w:ascii="Times New Roman" w:hAnsi="Times New Roman"/>
          <w:sz w:val="24"/>
        </w:rPr>
        <w:t>3</w:t>
      </w:r>
      <w:r w:rsidRPr="00EA330C">
        <w:rPr>
          <w:rFonts w:ascii="Times New Roman" w:hAnsi="Times New Roman"/>
          <w:sz w:val="24"/>
        </w:rPr>
        <w:t> 365,089 тыс. рублей, в том числе по годам:</w:t>
      </w:r>
    </w:p>
    <w:p w14:paraId="4BD3AAE6"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2014 год – 0,00 тыс. рублей;</w:t>
      </w:r>
    </w:p>
    <w:p w14:paraId="12501199"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2015 год – 0,00 тыс. рублей;</w:t>
      </w:r>
    </w:p>
    <w:p w14:paraId="24BFDE78"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2016 год – 0,00 тыс. рублей;</w:t>
      </w:r>
    </w:p>
    <w:p w14:paraId="6FC66ACC"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2017 год – 1 365,089 тыс. рублей</w:t>
      </w:r>
    </w:p>
    <w:p w14:paraId="29FBFFB5" w14:textId="75727536"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2018 год – </w:t>
      </w:r>
      <w:r w:rsidR="000134C1" w:rsidRPr="00EA330C">
        <w:rPr>
          <w:rFonts w:ascii="Times New Roman" w:hAnsi="Times New Roman"/>
          <w:sz w:val="24"/>
        </w:rPr>
        <w:t xml:space="preserve">2 </w:t>
      </w:r>
      <w:r w:rsidR="00A8740D">
        <w:rPr>
          <w:rFonts w:ascii="Times New Roman" w:hAnsi="Times New Roman"/>
          <w:sz w:val="24"/>
        </w:rPr>
        <w:t>3</w:t>
      </w:r>
      <w:r w:rsidR="000134C1" w:rsidRPr="00EA330C">
        <w:rPr>
          <w:rFonts w:ascii="Times New Roman" w:hAnsi="Times New Roman"/>
          <w:sz w:val="24"/>
        </w:rPr>
        <w:t>0</w:t>
      </w:r>
      <w:r w:rsidRPr="00EA330C">
        <w:rPr>
          <w:rFonts w:ascii="Times New Roman" w:hAnsi="Times New Roman"/>
          <w:sz w:val="24"/>
        </w:rPr>
        <w:t>0,000 тыс. рублей;</w:t>
      </w:r>
    </w:p>
    <w:p w14:paraId="438D964D"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2019</w:t>
      </w:r>
      <w:r w:rsidR="001D0613" w:rsidRPr="00EA330C">
        <w:rPr>
          <w:rFonts w:ascii="Times New Roman" w:hAnsi="Times New Roman"/>
          <w:sz w:val="24"/>
        </w:rPr>
        <w:t xml:space="preserve"> год – 0,000 тыс. рублей;</w:t>
      </w:r>
    </w:p>
    <w:p w14:paraId="29CBCFC1" w14:textId="77777777" w:rsidR="001D0613" w:rsidRPr="00EA330C" w:rsidRDefault="001D0613"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2020 год – 0,00 тыс. рублей</w:t>
      </w:r>
    </w:p>
    <w:p w14:paraId="0AEDF968" w14:textId="77777777" w:rsidR="00AF0A81" w:rsidRPr="00EA330C" w:rsidRDefault="00AF0A81" w:rsidP="00AF0A81">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Ресурсное обеспечение</w:t>
      </w:r>
      <w:r w:rsidRPr="00EA330C">
        <w:rPr>
          <w:rFonts w:ascii="Times New Roman" w:hAnsi="Times New Roman"/>
          <w:sz w:val="22"/>
        </w:rPr>
        <w:t xml:space="preserve"> </w:t>
      </w:r>
      <w:r w:rsidRPr="00EA330C">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14:paraId="6685B989" w14:textId="77777777" w:rsidR="00AF0A81" w:rsidRPr="00EA330C" w:rsidRDefault="00AF0A81" w:rsidP="00AF0A81">
      <w:pPr>
        <w:widowControl w:val="0"/>
        <w:autoSpaceDE w:val="0"/>
        <w:autoSpaceDN w:val="0"/>
        <w:adjustRightInd w:val="0"/>
        <w:rPr>
          <w:rFonts w:ascii="Times New Roman" w:hAnsi="Times New Roman"/>
          <w:sz w:val="24"/>
        </w:rPr>
      </w:pPr>
    </w:p>
    <w:p w14:paraId="332BA3CC" w14:textId="77777777" w:rsidR="00AF0A81" w:rsidRPr="00EA330C" w:rsidRDefault="00AF0A81" w:rsidP="004F4D23">
      <w:pPr>
        <w:widowControl w:val="0"/>
        <w:autoSpaceDE w:val="0"/>
        <w:autoSpaceDN w:val="0"/>
        <w:adjustRightInd w:val="0"/>
        <w:jc w:val="center"/>
        <w:outlineLvl w:val="2"/>
        <w:rPr>
          <w:rFonts w:ascii="Times New Roman" w:hAnsi="Times New Roman"/>
          <w:sz w:val="24"/>
        </w:rPr>
      </w:pPr>
      <w:r w:rsidRPr="00EA330C">
        <w:rPr>
          <w:rFonts w:ascii="Times New Roman" w:hAnsi="Times New Roman"/>
          <w:sz w:val="24"/>
        </w:rPr>
        <w:t>VII. Методика оценки эффективности подпрограммы 4</w:t>
      </w:r>
    </w:p>
    <w:p w14:paraId="2C379995" w14:textId="77777777" w:rsidR="00AF0A81" w:rsidRPr="00EA330C" w:rsidRDefault="00AF0A81" w:rsidP="004F4D23">
      <w:pPr>
        <w:widowControl w:val="0"/>
        <w:autoSpaceDE w:val="0"/>
        <w:autoSpaceDN w:val="0"/>
        <w:adjustRightInd w:val="0"/>
        <w:ind w:firstLine="540"/>
        <w:jc w:val="both"/>
        <w:rPr>
          <w:rFonts w:ascii="Times New Roman" w:hAnsi="Times New Roman"/>
          <w:sz w:val="24"/>
        </w:rPr>
      </w:pPr>
      <w:r w:rsidRPr="00EA330C">
        <w:rPr>
          <w:rFonts w:ascii="Times New Roman" w:hAnsi="Times New Roman"/>
          <w:sz w:val="24"/>
        </w:rPr>
        <w:t xml:space="preserve">Оценка эффективности реализации подпрограммы 4 производится в соответствии с методикой оценки эффективности реализации Программы, изложенной в </w:t>
      </w:r>
      <w:hyperlink w:anchor="Par897" w:history="1">
        <w:r w:rsidRPr="00EA330C">
          <w:rPr>
            <w:rFonts w:ascii="Times New Roman" w:hAnsi="Times New Roman"/>
            <w:sz w:val="24"/>
          </w:rPr>
          <w:t>разделе IX</w:t>
        </w:r>
      </w:hyperlink>
      <w:r w:rsidRPr="00EA330C">
        <w:rPr>
          <w:rFonts w:ascii="Times New Roman" w:hAnsi="Times New Roman"/>
          <w:sz w:val="24"/>
        </w:rPr>
        <w:t xml:space="preserve"> «Методика оценки эффективности Программы» Программы.</w:t>
      </w:r>
    </w:p>
    <w:p w14:paraId="6C0BC61D" w14:textId="77777777" w:rsidR="00AF0A81" w:rsidRPr="00EA330C" w:rsidRDefault="00AF0A81" w:rsidP="00AF0A81">
      <w:pPr>
        <w:rPr>
          <w:rFonts w:ascii="Times New Roman" w:hAnsi="Times New Roman"/>
          <w:sz w:val="24"/>
        </w:rPr>
        <w:sectPr w:rsidR="00AF0A81" w:rsidRPr="00EA330C" w:rsidSect="0020299A">
          <w:headerReference w:type="default" r:id="rId39"/>
          <w:footerReference w:type="default" r:id="rId40"/>
          <w:pgSz w:w="11906" w:h="16838"/>
          <w:pgMar w:top="567" w:right="566" w:bottom="284" w:left="1134" w:header="510" w:footer="510" w:gutter="0"/>
          <w:cols w:space="708"/>
          <w:titlePg/>
          <w:docGrid w:linePitch="381"/>
        </w:sectPr>
      </w:pPr>
    </w:p>
    <w:p w14:paraId="1ABC3056" w14:textId="77777777" w:rsidR="00AF0A81" w:rsidRPr="00EA330C" w:rsidRDefault="00AF0A81" w:rsidP="00AF0A81">
      <w:pPr>
        <w:jc w:val="right"/>
        <w:rPr>
          <w:rFonts w:ascii="Times New Roman" w:hAnsi="Times New Roman"/>
          <w:sz w:val="24"/>
        </w:rPr>
      </w:pPr>
      <w:r w:rsidRPr="00EA330C">
        <w:rPr>
          <w:rFonts w:ascii="Times New Roman" w:hAnsi="Times New Roman"/>
          <w:sz w:val="24"/>
        </w:rPr>
        <w:lastRenderedPageBreak/>
        <w:t xml:space="preserve">    Приложение № 1 к Программе</w:t>
      </w:r>
    </w:p>
    <w:p w14:paraId="40971900" w14:textId="77777777" w:rsidR="00AF0A81" w:rsidRPr="00EA330C" w:rsidRDefault="00AF0A81" w:rsidP="00AF0A81">
      <w:pPr>
        <w:jc w:val="right"/>
        <w:rPr>
          <w:rFonts w:ascii="Times New Roman" w:hAnsi="Times New Roman"/>
          <w:sz w:val="24"/>
        </w:rPr>
      </w:pPr>
    </w:p>
    <w:p w14:paraId="7FA6F2F5"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14:paraId="42C398AA" w14:textId="77777777" w:rsidR="00AF0A81" w:rsidRPr="00EA330C" w:rsidRDefault="00AF0A81" w:rsidP="00AF0A81">
      <w:pPr>
        <w:jc w:val="center"/>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624"/>
        <w:gridCol w:w="1142"/>
        <w:gridCol w:w="766"/>
        <w:gridCol w:w="766"/>
        <w:gridCol w:w="866"/>
        <w:gridCol w:w="766"/>
        <w:gridCol w:w="766"/>
        <w:gridCol w:w="700"/>
        <w:gridCol w:w="700"/>
      </w:tblGrid>
      <w:tr w:rsidR="004372CC" w:rsidRPr="00EA330C" w14:paraId="585580AC" w14:textId="77777777" w:rsidTr="000D7369">
        <w:trPr>
          <w:trHeight w:val="397"/>
        </w:trPr>
        <w:tc>
          <w:tcPr>
            <w:tcW w:w="327" w:type="pct"/>
            <w:vMerge w:val="restart"/>
            <w:shd w:val="clear" w:color="auto" w:fill="auto"/>
            <w:vAlign w:val="center"/>
          </w:tcPr>
          <w:p w14:paraId="64C48EBE"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 п/п</w:t>
            </w:r>
          </w:p>
        </w:tc>
        <w:tc>
          <w:tcPr>
            <w:tcW w:w="2070" w:type="pct"/>
            <w:vMerge w:val="restart"/>
            <w:shd w:val="clear" w:color="auto" w:fill="auto"/>
            <w:vAlign w:val="center"/>
          </w:tcPr>
          <w:p w14:paraId="63A4F8D2"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Показатель (индикатор)</w:t>
            </w:r>
          </w:p>
          <w:p w14:paraId="4AEA7C69"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наименование</w:t>
            </w:r>
          </w:p>
        </w:tc>
        <w:tc>
          <w:tcPr>
            <w:tcW w:w="416" w:type="pct"/>
            <w:vMerge w:val="restart"/>
            <w:shd w:val="clear" w:color="auto" w:fill="auto"/>
            <w:vAlign w:val="center"/>
          </w:tcPr>
          <w:p w14:paraId="20B3A61B"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Ед. измерения</w:t>
            </w:r>
          </w:p>
        </w:tc>
        <w:tc>
          <w:tcPr>
            <w:tcW w:w="278" w:type="pct"/>
          </w:tcPr>
          <w:p w14:paraId="26F82B1C" w14:textId="77777777" w:rsidR="004372CC" w:rsidRPr="00EA330C" w:rsidRDefault="004372CC" w:rsidP="004372CC">
            <w:pPr>
              <w:jc w:val="center"/>
              <w:rPr>
                <w:rFonts w:ascii="Times New Roman" w:hAnsi="Times New Roman"/>
                <w:sz w:val="20"/>
              </w:rPr>
            </w:pPr>
          </w:p>
        </w:tc>
        <w:tc>
          <w:tcPr>
            <w:tcW w:w="1909" w:type="pct"/>
            <w:gridSpan w:val="6"/>
            <w:shd w:val="clear" w:color="auto" w:fill="auto"/>
            <w:vAlign w:val="center"/>
          </w:tcPr>
          <w:p w14:paraId="199A87B9"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Значения показателей</w:t>
            </w:r>
          </w:p>
        </w:tc>
      </w:tr>
      <w:tr w:rsidR="004372CC" w:rsidRPr="00EA330C" w14:paraId="656B5E6D" w14:textId="77777777" w:rsidTr="000D7369">
        <w:trPr>
          <w:trHeight w:val="397"/>
        </w:trPr>
        <w:tc>
          <w:tcPr>
            <w:tcW w:w="327" w:type="pct"/>
            <w:vMerge/>
            <w:shd w:val="clear" w:color="auto" w:fill="auto"/>
            <w:vAlign w:val="center"/>
          </w:tcPr>
          <w:p w14:paraId="633636BA" w14:textId="77777777" w:rsidR="004372CC" w:rsidRPr="00EA330C" w:rsidRDefault="004372CC" w:rsidP="004372CC">
            <w:pPr>
              <w:jc w:val="center"/>
              <w:rPr>
                <w:rFonts w:ascii="Times New Roman" w:hAnsi="Times New Roman"/>
                <w:sz w:val="20"/>
              </w:rPr>
            </w:pPr>
          </w:p>
        </w:tc>
        <w:tc>
          <w:tcPr>
            <w:tcW w:w="2070" w:type="pct"/>
            <w:vMerge/>
            <w:shd w:val="clear" w:color="auto" w:fill="auto"/>
            <w:vAlign w:val="center"/>
          </w:tcPr>
          <w:p w14:paraId="31DE5B28" w14:textId="77777777" w:rsidR="004372CC" w:rsidRPr="00EA330C" w:rsidRDefault="004372CC" w:rsidP="004372CC">
            <w:pPr>
              <w:jc w:val="center"/>
              <w:rPr>
                <w:rFonts w:ascii="Times New Roman" w:hAnsi="Times New Roman"/>
                <w:sz w:val="20"/>
              </w:rPr>
            </w:pPr>
          </w:p>
        </w:tc>
        <w:tc>
          <w:tcPr>
            <w:tcW w:w="416" w:type="pct"/>
            <w:vMerge/>
            <w:shd w:val="clear" w:color="auto" w:fill="auto"/>
            <w:vAlign w:val="center"/>
          </w:tcPr>
          <w:p w14:paraId="3A5BE25A" w14:textId="77777777" w:rsidR="004372CC" w:rsidRPr="00EA330C" w:rsidRDefault="004372CC" w:rsidP="004372CC">
            <w:pPr>
              <w:jc w:val="center"/>
              <w:rPr>
                <w:rFonts w:ascii="Times New Roman" w:hAnsi="Times New Roman"/>
                <w:sz w:val="20"/>
              </w:rPr>
            </w:pPr>
          </w:p>
        </w:tc>
        <w:tc>
          <w:tcPr>
            <w:tcW w:w="278" w:type="pct"/>
            <w:shd w:val="clear" w:color="auto" w:fill="auto"/>
            <w:vAlign w:val="center"/>
          </w:tcPr>
          <w:p w14:paraId="720761D8"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2014</w:t>
            </w:r>
          </w:p>
          <w:p w14:paraId="2041A2CB"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факт</w:t>
            </w:r>
          </w:p>
        </w:tc>
        <w:tc>
          <w:tcPr>
            <w:tcW w:w="417" w:type="pct"/>
            <w:shd w:val="clear" w:color="auto" w:fill="auto"/>
            <w:vAlign w:val="center"/>
          </w:tcPr>
          <w:p w14:paraId="110EFB06"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2015</w:t>
            </w:r>
          </w:p>
          <w:p w14:paraId="06C0CE47"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факт</w:t>
            </w:r>
          </w:p>
        </w:tc>
        <w:tc>
          <w:tcPr>
            <w:tcW w:w="380" w:type="pct"/>
            <w:shd w:val="clear" w:color="auto" w:fill="auto"/>
            <w:vAlign w:val="center"/>
          </w:tcPr>
          <w:p w14:paraId="2DB63D01"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2016</w:t>
            </w:r>
          </w:p>
          <w:p w14:paraId="434F2694"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факт</w:t>
            </w:r>
          </w:p>
        </w:tc>
        <w:tc>
          <w:tcPr>
            <w:tcW w:w="278" w:type="pct"/>
            <w:shd w:val="clear" w:color="auto" w:fill="auto"/>
            <w:vAlign w:val="center"/>
          </w:tcPr>
          <w:p w14:paraId="4E87E617"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2017</w:t>
            </w:r>
          </w:p>
          <w:p w14:paraId="4E92D087"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факт</w:t>
            </w:r>
          </w:p>
        </w:tc>
        <w:tc>
          <w:tcPr>
            <w:tcW w:w="278" w:type="pct"/>
            <w:shd w:val="clear" w:color="auto" w:fill="auto"/>
            <w:vAlign w:val="center"/>
          </w:tcPr>
          <w:p w14:paraId="7156B284"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2018</w:t>
            </w:r>
          </w:p>
          <w:p w14:paraId="260B6C3D"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факт</w:t>
            </w:r>
          </w:p>
        </w:tc>
        <w:tc>
          <w:tcPr>
            <w:tcW w:w="278" w:type="pct"/>
            <w:shd w:val="clear" w:color="auto" w:fill="auto"/>
            <w:vAlign w:val="center"/>
          </w:tcPr>
          <w:p w14:paraId="1F44246C"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2019</w:t>
            </w:r>
          </w:p>
          <w:p w14:paraId="143608EC"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план</w:t>
            </w:r>
          </w:p>
        </w:tc>
        <w:tc>
          <w:tcPr>
            <w:tcW w:w="278" w:type="pct"/>
            <w:vAlign w:val="center"/>
          </w:tcPr>
          <w:p w14:paraId="7800F65C" w14:textId="77777777" w:rsidR="004372CC" w:rsidRPr="00EA330C" w:rsidRDefault="004372CC" w:rsidP="004372CC">
            <w:pPr>
              <w:jc w:val="center"/>
              <w:rPr>
                <w:rFonts w:ascii="Times New Roman" w:hAnsi="Times New Roman"/>
                <w:sz w:val="24"/>
              </w:rPr>
            </w:pPr>
            <w:r w:rsidRPr="00EA330C">
              <w:rPr>
                <w:rFonts w:ascii="Times New Roman" w:hAnsi="Times New Roman"/>
                <w:sz w:val="20"/>
              </w:rPr>
              <w:t>2020</w:t>
            </w:r>
          </w:p>
          <w:p w14:paraId="57F82334"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план</w:t>
            </w:r>
          </w:p>
        </w:tc>
      </w:tr>
      <w:tr w:rsidR="004372CC" w:rsidRPr="00EA330C" w14:paraId="4340B5CD" w14:textId="77777777" w:rsidTr="000D7369">
        <w:trPr>
          <w:trHeight w:val="397"/>
        </w:trPr>
        <w:tc>
          <w:tcPr>
            <w:tcW w:w="327" w:type="pct"/>
            <w:shd w:val="clear" w:color="auto" w:fill="auto"/>
            <w:vAlign w:val="center"/>
          </w:tcPr>
          <w:p w14:paraId="631261F3"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1</w:t>
            </w:r>
          </w:p>
        </w:tc>
        <w:tc>
          <w:tcPr>
            <w:tcW w:w="2070" w:type="pct"/>
            <w:shd w:val="clear" w:color="auto" w:fill="auto"/>
            <w:vAlign w:val="center"/>
          </w:tcPr>
          <w:p w14:paraId="534485C3"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2</w:t>
            </w:r>
          </w:p>
        </w:tc>
        <w:tc>
          <w:tcPr>
            <w:tcW w:w="416" w:type="pct"/>
            <w:shd w:val="clear" w:color="auto" w:fill="auto"/>
            <w:vAlign w:val="center"/>
          </w:tcPr>
          <w:p w14:paraId="06CC658E"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3</w:t>
            </w:r>
          </w:p>
        </w:tc>
        <w:tc>
          <w:tcPr>
            <w:tcW w:w="278" w:type="pct"/>
            <w:shd w:val="clear" w:color="auto" w:fill="auto"/>
            <w:vAlign w:val="center"/>
          </w:tcPr>
          <w:p w14:paraId="6A60B8A6"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4</w:t>
            </w:r>
          </w:p>
        </w:tc>
        <w:tc>
          <w:tcPr>
            <w:tcW w:w="417" w:type="pct"/>
            <w:shd w:val="clear" w:color="auto" w:fill="auto"/>
            <w:vAlign w:val="center"/>
          </w:tcPr>
          <w:p w14:paraId="1B989DC3"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5</w:t>
            </w:r>
          </w:p>
        </w:tc>
        <w:tc>
          <w:tcPr>
            <w:tcW w:w="380" w:type="pct"/>
            <w:shd w:val="clear" w:color="auto" w:fill="auto"/>
            <w:vAlign w:val="center"/>
          </w:tcPr>
          <w:p w14:paraId="48E8F311" w14:textId="77777777" w:rsidR="004372CC" w:rsidRPr="00EA330C" w:rsidRDefault="004372CC" w:rsidP="004372CC">
            <w:pPr>
              <w:jc w:val="center"/>
              <w:rPr>
                <w:rFonts w:ascii="Times New Roman" w:hAnsi="Times New Roman"/>
                <w:sz w:val="16"/>
              </w:rPr>
            </w:pPr>
            <w:r w:rsidRPr="00EA330C">
              <w:rPr>
                <w:rFonts w:ascii="Times New Roman" w:hAnsi="Times New Roman"/>
                <w:sz w:val="16"/>
              </w:rPr>
              <w:t>6</w:t>
            </w:r>
          </w:p>
        </w:tc>
        <w:tc>
          <w:tcPr>
            <w:tcW w:w="278" w:type="pct"/>
            <w:shd w:val="clear" w:color="auto" w:fill="auto"/>
            <w:vAlign w:val="center"/>
          </w:tcPr>
          <w:p w14:paraId="2BC1B9FB" w14:textId="77777777" w:rsidR="004372CC" w:rsidRPr="00EA330C" w:rsidRDefault="004372CC" w:rsidP="004372CC">
            <w:pPr>
              <w:jc w:val="center"/>
              <w:rPr>
                <w:rFonts w:ascii="Times New Roman" w:hAnsi="Times New Roman"/>
                <w:sz w:val="16"/>
              </w:rPr>
            </w:pPr>
            <w:r w:rsidRPr="00EA330C">
              <w:rPr>
                <w:rFonts w:ascii="Times New Roman" w:hAnsi="Times New Roman"/>
                <w:sz w:val="24"/>
              </w:rPr>
              <w:t>7</w:t>
            </w:r>
          </w:p>
        </w:tc>
        <w:tc>
          <w:tcPr>
            <w:tcW w:w="278" w:type="pct"/>
            <w:shd w:val="clear" w:color="auto" w:fill="auto"/>
            <w:vAlign w:val="center"/>
          </w:tcPr>
          <w:p w14:paraId="42088DC0" w14:textId="77777777" w:rsidR="004372CC" w:rsidRPr="00EA330C" w:rsidRDefault="004372CC" w:rsidP="004372CC">
            <w:pPr>
              <w:jc w:val="center"/>
              <w:rPr>
                <w:rFonts w:ascii="Times New Roman" w:hAnsi="Times New Roman"/>
                <w:sz w:val="16"/>
              </w:rPr>
            </w:pPr>
            <w:r w:rsidRPr="00EA330C">
              <w:rPr>
                <w:rFonts w:ascii="Times New Roman" w:hAnsi="Times New Roman"/>
                <w:sz w:val="24"/>
              </w:rPr>
              <w:t>8</w:t>
            </w:r>
          </w:p>
        </w:tc>
        <w:tc>
          <w:tcPr>
            <w:tcW w:w="278" w:type="pct"/>
            <w:shd w:val="clear" w:color="auto" w:fill="auto"/>
            <w:vAlign w:val="center"/>
          </w:tcPr>
          <w:p w14:paraId="5D32E819" w14:textId="77777777" w:rsidR="004372CC" w:rsidRPr="00EA330C" w:rsidRDefault="004372CC" w:rsidP="004372CC">
            <w:pPr>
              <w:jc w:val="center"/>
              <w:rPr>
                <w:rFonts w:ascii="Times New Roman" w:hAnsi="Times New Roman"/>
                <w:sz w:val="16"/>
              </w:rPr>
            </w:pPr>
            <w:r w:rsidRPr="00EA330C">
              <w:rPr>
                <w:rFonts w:ascii="Times New Roman" w:hAnsi="Times New Roman"/>
                <w:sz w:val="24"/>
              </w:rPr>
              <w:t>9</w:t>
            </w:r>
          </w:p>
        </w:tc>
        <w:tc>
          <w:tcPr>
            <w:tcW w:w="278" w:type="pct"/>
            <w:vAlign w:val="center"/>
          </w:tcPr>
          <w:p w14:paraId="04FEEFC3" w14:textId="77777777" w:rsidR="004372CC" w:rsidRPr="00EA330C" w:rsidRDefault="004372CC" w:rsidP="004372CC">
            <w:pPr>
              <w:jc w:val="center"/>
              <w:rPr>
                <w:rFonts w:ascii="Times New Roman" w:hAnsi="Times New Roman"/>
                <w:sz w:val="16"/>
              </w:rPr>
            </w:pPr>
            <w:r w:rsidRPr="00EA330C">
              <w:rPr>
                <w:rFonts w:ascii="Times New Roman" w:hAnsi="Times New Roman"/>
                <w:sz w:val="24"/>
              </w:rPr>
              <w:t>10</w:t>
            </w:r>
          </w:p>
        </w:tc>
      </w:tr>
      <w:tr w:rsidR="004372CC" w:rsidRPr="00EA330C" w14:paraId="0E6A085C" w14:textId="77777777" w:rsidTr="000D7369">
        <w:tc>
          <w:tcPr>
            <w:tcW w:w="5000" w:type="pct"/>
            <w:gridSpan w:val="10"/>
          </w:tcPr>
          <w:p w14:paraId="248B4886" w14:textId="77777777" w:rsidR="004372CC" w:rsidRPr="00EA330C" w:rsidRDefault="004372CC" w:rsidP="004372CC">
            <w:pPr>
              <w:spacing w:before="120" w:after="120"/>
              <w:jc w:val="center"/>
              <w:rPr>
                <w:rFonts w:ascii="Times New Roman" w:hAnsi="Times New Roman"/>
                <w:b/>
                <w:i/>
                <w:sz w:val="20"/>
              </w:rPr>
            </w:pPr>
            <w:r w:rsidRPr="00EA330C">
              <w:rPr>
                <w:rFonts w:ascii="Times New Roman" w:hAnsi="Times New Roman"/>
                <w:b/>
                <w:i/>
                <w:sz w:val="20"/>
              </w:rPr>
              <w:t xml:space="preserve">Муниципальная программа «Развитие жилищного строительства и жилищно-коммунального хозяйства в </w:t>
            </w:r>
            <w:proofErr w:type="spellStart"/>
            <w:r w:rsidRPr="00EA330C">
              <w:rPr>
                <w:rFonts w:ascii="Times New Roman" w:hAnsi="Times New Roman"/>
                <w:b/>
                <w:i/>
                <w:sz w:val="20"/>
              </w:rPr>
              <w:t>Княжпогостском</w:t>
            </w:r>
            <w:proofErr w:type="spellEnd"/>
            <w:r w:rsidRPr="00EA330C">
              <w:rPr>
                <w:rFonts w:ascii="Times New Roman" w:hAnsi="Times New Roman"/>
                <w:b/>
                <w:i/>
                <w:sz w:val="20"/>
              </w:rPr>
              <w:t xml:space="preserve"> районе»</w:t>
            </w:r>
          </w:p>
        </w:tc>
      </w:tr>
      <w:tr w:rsidR="004372CC" w:rsidRPr="00EA330C" w14:paraId="75FF3EF6" w14:textId="77777777" w:rsidTr="000D7369">
        <w:trPr>
          <w:trHeight w:val="373"/>
        </w:trPr>
        <w:tc>
          <w:tcPr>
            <w:tcW w:w="5000" w:type="pct"/>
            <w:gridSpan w:val="10"/>
          </w:tcPr>
          <w:p w14:paraId="14CF766F" w14:textId="77777777" w:rsidR="004372CC" w:rsidRPr="00EA330C" w:rsidRDefault="004372CC" w:rsidP="004372CC">
            <w:pPr>
              <w:spacing w:before="120" w:after="120"/>
              <w:jc w:val="center"/>
              <w:rPr>
                <w:rFonts w:ascii="Times New Roman" w:hAnsi="Times New Roman"/>
                <w:b/>
                <w:i/>
                <w:sz w:val="20"/>
              </w:rPr>
            </w:pPr>
            <w:r w:rsidRPr="00EA330C">
              <w:rPr>
                <w:rFonts w:ascii="Times New Roman" w:hAnsi="Times New Roman"/>
                <w:b/>
                <w:i/>
                <w:sz w:val="20"/>
              </w:rPr>
              <w:t>Подпрограмма 1 «Создание условий для обеспечения доступным и комфортным жильем населения»</w:t>
            </w:r>
          </w:p>
        </w:tc>
      </w:tr>
      <w:tr w:rsidR="004372CC" w:rsidRPr="00EA330C" w14:paraId="668A890F" w14:textId="77777777" w:rsidTr="000D7369">
        <w:trPr>
          <w:trHeight w:val="284"/>
        </w:trPr>
        <w:tc>
          <w:tcPr>
            <w:tcW w:w="327" w:type="pct"/>
            <w:shd w:val="clear" w:color="auto" w:fill="auto"/>
          </w:tcPr>
          <w:p w14:paraId="5C1F5DE0"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1.1.1.</w:t>
            </w:r>
          </w:p>
        </w:tc>
        <w:tc>
          <w:tcPr>
            <w:tcW w:w="2070" w:type="pct"/>
            <w:shd w:val="clear" w:color="auto" w:fill="auto"/>
          </w:tcPr>
          <w:p w14:paraId="3A61339E" w14:textId="77777777" w:rsidR="004372CC" w:rsidRPr="00EA330C" w:rsidRDefault="004372CC" w:rsidP="004372CC">
            <w:pPr>
              <w:rPr>
                <w:rFonts w:ascii="Times New Roman" w:hAnsi="Times New Roman"/>
                <w:sz w:val="20"/>
              </w:rPr>
            </w:pPr>
            <w:r w:rsidRPr="00EA330C">
              <w:rPr>
                <w:rFonts w:ascii="Times New Roman" w:hAnsi="Times New Roman"/>
                <w:sz w:val="20"/>
              </w:rPr>
              <w:t>Расселенная площадь аварийных МКД</w:t>
            </w:r>
          </w:p>
        </w:tc>
        <w:tc>
          <w:tcPr>
            <w:tcW w:w="416" w:type="pct"/>
            <w:shd w:val="clear" w:color="auto" w:fill="auto"/>
          </w:tcPr>
          <w:p w14:paraId="3E05F4B0" w14:textId="77777777" w:rsidR="004372CC" w:rsidRPr="00EA330C" w:rsidRDefault="004372CC" w:rsidP="004372CC">
            <w:pPr>
              <w:jc w:val="center"/>
              <w:rPr>
                <w:rFonts w:ascii="Times New Roman" w:hAnsi="Times New Roman"/>
                <w:sz w:val="20"/>
              </w:rPr>
            </w:pPr>
            <w:proofErr w:type="spellStart"/>
            <w:r w:rsidRPr="00EA330C">
              <w:rPr>
                <w:rFonts w:ascii="Times New Roman" w:hAnsi="Times New Roman"/>
                <w:sz w:val="20"/>
              </w:rPr>
              <w:t>кв.м</w:t>
            </w:r>
            <w:proofErr w:type="spellEnd"/>
            <w:r w:rsidRPr="00EA330C">
              <w:rPr>
                <w:rFonts w:ascii="Times New Roman" w:hAnsi="Times New Roman"/>
                <w:sz w:val="20"/>
              </w:rPr>
              <w:t>.</w:t>
            </w:r>
          </w:p>
        </w:tc>
        <w:tc>
          <w:tcPr>
            <w:tcW w:w="278" w:type="pct"/>
            <w:shd w:val="clear" w:color="auto" w:fill="auto"/>
          </w:tcPr>
          <w:p w14:paraId="0588D7F0"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3703,0</w:t>
            </w:r>
          </w:p>
        </w:tc>
        <w:tc>
          <w:tcPr>
            <w:tcW w:w="417" w:type="pct"/>
            <w:shd w:val="clear" w:color="auto" w:fill="auto"/>
          </w:tcPr>
          <w:p w14:paraId="6DD0B70D"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2873,5</w:t>
            </w:r>
          </w:p>
        </w:tc>
        <w:tc>
          <w:tcPr>
            <w:tcW w:w="380" w:type="pct"/>
            <w:shd w:val="clear" w:color="auto" w:fill="auto"/>
          </w:tcPr>
          <w:p w14:paraId="7B0B55A5"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4149,90</w:t>
            </w:r>
          </w:p>
        </w:tc>
        <w:tc>
          <w:tcPr>
            <w:tcW w:w="278" w:type="pct"/>
            <w:shd w:val="clear" w:color="auto" w:fill="auto"/>
          </w:tcPr>
          <w:p w14:paraId="7CE198BE" w14:textId="77777777" w:rsidR="004372CC" w:rsidRPr="00EA330C" w:rsidRDefault="004372CC" w:rsidP="004372CC">
            <w:pPr>
              <w:jc w:val="center"/>
              <w:rPr>
                <w:rFonts w:ascii="Times New Roman" w:hAnsi="Times New Roman"/>
                <w:sz w:val="20"/>
              </w:rPr>
            </w:pPr>
            <w:r w:rsidRPr="00EA330C">
              <w:rPr>
                <w:rFonts w:ascii="Times New Roman" w:hAnsi="Times New Roman"/>
                <w:sz w:val="20"/>
                <w:lang w:val="en-US"/>
              </w:rPr>
              <w:t>553</w:t>
            </w:r>
            <w:r w:rsidRPr="00EA330C">
              <w:rPr>
                <w:rFonts w:ascii="Times New Roman" w:hAnsi="Times New Roman"/>
                <w:sz w:val="20"/>
              </w:rPr>
              <w:t>,6</w:t>
            </w:r>
          </w:p>
        </w:tc>
        <w:tc>
          <w:tcPr>
            <w:tcW w:w="278" w:type="pct"/>
            <w:shd w:val="clear" w:color="auto" w:fill="FFFF00"/>
          </w:tcPr>
          <w:p w14:paraId="75ADB053"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0</w:t>
            </w:r>
          </w:p>
        </w:tc>
        <w:tc>
          <w:tcPr>
            <w:tcW w:w="278" w:type="pct"/>
            <w:shd w:val="clear" w:color="auto" w:fill="auto"/>
          </w:tcPr>
          <w:p w14:paraId="2352515F"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100</w:t>
            </w:r>
          </w:p>
        </w:tc>
        <w:tc>
          <w:tcPr>
            <w:tcW w:w="278" w:type="pct"/>
          </w:tcPr>
          <w:p w14:paraId="28086EAC"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709,1</w:t>
            </w:r>
          </w:p>
        </w:tc>
      </w:tr>
      <w:tr w:rsidR="004372CC" w:rsidRPr="00EA330C" w14:paraId="57165D78" w14:textId="77777777" w:rsidTr="000D7369">
        <w:trPr>
          <w:trHeight w:val="284"/>
        </w:trPr>
        <w:tc>
          <w:tcPr>
            <w:tcW w:w="327" w:type="pct"/>
            <w:shd w:val="clear" w:color="auto" w:fill="auto"/>
          </w:tcPr>
          <w:p w14:paraId="6BB8F6B6"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1.1.2.</w:t>
            </w:r>
          </w:p>
        </w:tc>
        <w:tc>
          <w:tcPr>
            <w:tcW w:w="2070" w:type="pct"/>
            <w:shd w:val="clear" w:color="auto" w:fill="auto"/>
          </w:tcPr>
          <w:p w14:paraId="31DDA465" w14:textId="77777777" w:rsidR="004372CC" w:rsidRPr="00EA330C" w:rsidRDefault="004372CC" w:rsidP="004372CC">
            <w:pPr>
              <w:rPr>
                <w:rFonts w:ascii="Times New Roman" w:hAnsi="Times New Roman"/>
                <w:sz w:val="20"/>
              </w:rPr>
            </w:pPr>
            <w:r w:rsidRPr="00EA330C">
              <w:rPr>
                <w:rFonts w:ascii="Times New Roman" w:hAnsi="Times New Roman"/>
                <w:sz w:val="20"/>
              </w:rPr>
              <w:t>Количество расселенных помещений аварийных МКД</w:t>
            </w:r>
          </w:p>
        </w:tc>
        <w:tc>
          <w:tcPr>
            <w:tcW w:w="416" w:type="pct"/>
            <w:shd w:val="clear" w:color="auto" w:fill="auto"/>
          </w:tcPr>
          <w:p w14:paraId="1EF88F55"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ед.</w:t>
            </w:r>
          </w:p>
        </w:tc>
        <w:tc>
          <w:tcPr>
            <w:tcW w:w="278" w:type="pct"/>
            <w:shd w:val="clear" w:color="auto" w:fill="auto"/>
          </w:tcPr>
          <w:p w14:paraId="409F8526"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112</w:t>
            </w:r>
          </w:p>
        </w:tc>
        <w:tc>
          <w:tcPr>
            <w:tcW w:w="417" w:type="pct"/>
            <w:shd w:val="clear" w:color="auto" w:fill="auto"/>
          </w:tcPr>
          <w:p w14:paraId="42C3D168"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76</w:t>
            </w:r>
          </w:p>
        </w:tc>
        <w:tc>
          <w:tcPr>
            <w:tcW w:w="380" w:type="pct"/>
            <w:shd w:val="clear" w:color="auto" w:fill="auto"/>
          </w:tcPr>
          <w:p w14:paraId="6D454B02"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114</w:t>
            </w:r>
          </w:p>
        </w:tc>
        <w:tc>
          <w:tcPr>
            <w:tcW w:w="278" w:type="pct"/>
            <w:shd w:val="clear" w:color="auto" w:fill="auto"/>
          </w:tcPr>
          <w:p w14:paraId="165B8FD4"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17</w:t>
            </w:r>
          </w:p>
        </w:tc>
        <w:tc>
          <w:tcPr>
            <w:tcW w:w="278" w:type="pct"/>
            <w:shd w:val="clear" w:color="auto" w:fill="FFFF00"/>
          </w:tcPr>
          <w:p w14:paraId="51A9747B"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0</w:t>
            </w:r>
          </w:p>
        </w:tc>
        <w:tc>
          <w:tcPr>
            <w:tcW w:w="278" w:type="pct"/>
            <w:shd w:val="clear" w:color="auto" w:fill="auto"/>
          </w:tcPr>
          <w:p w14:paraId="6CE682EC"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5</w:t>
            </w:r>
          </w:p>
        </w:tc>
        <w:tc>
          <w:tcPr>
            <w:tcW w:w="278" w:type="pct"/>
          </w:tcPr>
          <w:p w14:paraId="62399BAE"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13</w:t>
            </w:r>
          </w:p>
        </w:tc>
      </w:tr>
      <w:tr w:rsidR="004372CC" w:rsidRPr="00EA330C" w14:paraId="1172D3BC" w14:textId="77777777" w:rsidTr="000D7369">
        <w:trPr>
          <w:trHeight w:val="284"/>
        </w:trPr>
        <w:tc>
          <w:tcPr>
            <w:tcW w:w="327" w:type="pct"/>
            <w:shd w:val="clear" w:color="auto" w:fill="auto"/>
          </w:tcPr>
          <w:p w14:paraId="100C96B8"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1.1.3.</w:t>
            </w:r>
          </w:p>
        </w:tc>
        <w:tc>
          <w:tcPr>
            <w:tcW w:w="2070" w:type="pct"/>
            <w:shd w:val="clear" w:color="auto" w:fill="auto"/>
          </w:tcPr>
          <w:p w14:paraId="4DFEC751" w14:textId="77777777" w:rsidR="004372CC" w:rsidRPr="00EA330C" w:rsidRDefault="004372CC" w:rsidP="004372CC">
            <w:pPr>
              <w:rPr>
                <w:rFonts w:ascii="Times New Roman" w:hAnsi="Times New Roman"/>
                <w:sz w:val="20"/>
              </w:rPr>
            </w:pPr>
            <w:r w:rsidRPr="00EA330C">
              <w:rPr>
                <w:rFonts w:ascii="Times New Roman" w:hAnsi="Times New Roman"/>
                <w:sz w:val="20"/>
              </w:rPr>
              <w:t>Количество переселенных жителей из аварийного жилищного фонда</w:t>
            </w:r>
          </w:p>
        </w:tc>
        <w:tc>
          <w:tcPr>
            <w:tcW w:w="416" w:type="pct"/>
            <w:shd w:val="clear" w:color="auto" w:fill="auto"/>
          </w:tcPr>
          <w:p w14:paraId="42314A4A"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чел.</w:t>
            </w:r>
          </w:p>
        </w:tc>
        <w:tc>
          <w:tcPr>
            <w:tcW w:w="278" w:type="pct"/>
            <w:shd w:val="clear" w:color="auto" w:fill="auto"/>
          </w:tcPr>
          <w:p w14:paraId="77FBC6E1"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254</w:t>
            </w:r>
          </w:p>
        </w:tc>
        <w:tc>
          <w:tcPr>
            <w:tcW w:w="417" w:type="pct"/>
            <w:shd w:val="clear" w:color="auto" w:fill="auto"/>
          </w:tcPr>
          <w:p w14:paraId="1109A951"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156</w:t>
            </w:r>
          </w:p>
        </w:tc>
        <w:tc>
          <w:tcPr>
            <w:tcW w:w="380" w:type="pct"/>
            <w:shd w:val="clear" w:color="auto" w:fill="auto"/>
          </w:tcPr>
          <w:p w14:paraId="3AB13A67"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248</w:t>
            </w:r>
          </w:p>
        </w:tc>
        <w:tc>
          <w:tcPr>
            <w:tcW w:w="278" w:type="pct"/>
            <w:shd w:val="clear" w:color="auto" w:fill="auto"/>
          </w:tcPr>
          <w:p w14:paraId="3C1A612D"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29</w:t>
            </w:r>
          </w:p>
        </w:tc>
        <w:tc>
          <w:tcPr>
            <w:tcW w:w="278" w:type="pct"/>
            <w:shd w:val="clear" w:color="auto" w:fill="FFFF00"/>
          </w:tcPr>
          <w:p w14:paraId="5B0EDA6E"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0</w:t>
            </w:r>
          </w:p>
        </w:tc>
        <w:tc>
          <w:tcPr>
            <w:tcW w:w="278" w:type="pct"/>
            <w:shd w:val="clear" w:color="auto" w:fill="auto"/>
          </w:tcPr>
          <w:p w14:paraId="63DE9B0E"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15</w:t>
            </w:r>
          </w:p>
        </w:tc>
        <w:tc>
          <w:tcPr>
            <w:tcW w:w="278" w:type="pct"/>
          </w:tcPr>
          <w:p w14:paraId="6DEF53E8"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34</w:t>
            </w:r>
          </w:p>
        </w:tc>
      </w:tr>
      <w:tr w:rsidR="004372CC" w:rsidRPr="00EA330C" w14:paraId="3C2AF31F" w14:textId="77777777" w:rsidTr="000D7369">
        <w:trPr>
          <w:trHeight w:val="284"/>
        </w:trPr>
        <w:tc>
          <w:tcPr>
            <w:tcW w:w="327" w:type="pct"/>
            <w:shd w:val="clear" w:color="auto" w:fill="auto"/>
          </w:tcPr>
          <w:p w14:paraId="7D318EDD" w14:textId="77777777" w:rsidR="004372CC" w:rsidRPr="00EA330C" w:rsidRDefault="004372CC" w:rsidP="00FD6D8C">
            <w:pPr>
              <w:jc w:val="center"/>
              <w:rPr>
                <w:rFonts w:ascii="Times New Roman" w:hAnsi="Times New Roman"/>
                <w:sz w:val="18"/>
              </w:rPr>
            </w:pPr>
            <w:r w:rsidRPr="00EA330C">
              <w:rPr>
                <w:rFonts w:ascii="Times New Roman" w:hAnsi="Times New Roman"/>
                <w:sz w:val="20"/>
              </w:rPr>
              <w:t>1.1.</w:t>
            </w:r>
            <w:r w:rsidR="00FD6D8C" w:rsidRPr="00EA330C">
              <w:rPr>
                <w:rFonts w:ascii="Times New Roman" w:hAnsi="Times New Roman"/>
                <w:sz w:val="18"/>
              </w:rPr>
              <w:t>4</w:t>
            </w:r>
          </w:p>
        </w:tc>
        <w:tc>
          <w:tcPr>
            <w:tcW w:w="2070" w:type="pct"/>
            <w:shd w:val="clear" w:color="auto" w:fill="auto"/>
          </w:tcPr>
          <w:p w14:paraId="71429DA2" w14:textId="77777777" w:rsidR="004372CC" w:rsidRPr="00EA330C" w:rsidRDefault="004372CC" w:rsidP="004372CC">
            <w:pPr>
              <w:autoSpaceDE w:val="0"/>
              <w:autoSpaceDN w:val="0"/>
              <w:adjustRightInd w:val="0"/>
              <w:jc w:val="both"/>
              <w:rPr>
                <w:rFonts w:ascii="Times New Roman" w:hAnsi="Times New Roman"/>
                <w:sz w:val="24"/>
              </w:rPr>
            </w:pPr>
            <w:r w:rsidRPr="00EA330C">
              <w:rPr>
                <w:rFonts w:ascii="Times New Roman" w:hAnsi="Times New Roman"/>
                <w:sz w:val="20"/>
              </w:rPr>
              <w:t>Количество снесённых аварийных жилых домов</w:t>
            </w:r>
            <w:r w:rsidRPr="00EA330C">
              <w:rPr>
                <w:rFonts w:ascii="Times New Roman" w:hAnsi="Times New Roman"/>
                <w:sz w:val="24"/>
              </w:rPr>
              <w:t xml:space="preserve"> </w:t>
            </w:r>
          </w:p>
        </w:tc>
        <w:tc>
          <w:tcPr>
            <w:tcW w:w="416" w:type="pct"/>
            <w:shd w:val="clear" w:color="auto" w:fill="auto"/>
          </w:tcPr>
          <w:p w14:paraId="23A638AE" w14:textId="77777777" w:rsidR="004372CC" w:rsidRPr="00EA330C" w:rsidRDefault="004372CC" w:rsidP="004372CC">
            <w:pPr>
              <w:jc w:val="center"/>
              <w:rPr>
                <w:rFonts w:ascii="Times New Roman" w:hAnsi="Times New Roman"/>
                <w:sz w:val="20"/>
              </w:rPr>
            </w:pPr>
            <w:r w:rsidRPr="00EA330C">
              <w:rPr>
                <w:rFonts w:ascii="Times New Roman" w:hAnsi="Times New Roman"/>
                <w:sz w:val="24"/>
              </w:rPr>
              <w:t>ед</w:t>
            </w:r>
            <w:r w:rsidRPr="00EA330C">
              <w:rPr>
                <w:rFonts w:ascii="Times New Roman" w:hAnsi="Times New Roman"/>
                <w:sz w:val="20"/>
              </w:rPr>
              <w:t>.</w:t>
            </w:r>
          </w:p>
        </w:tc>
        <w:tc>
          <w:tcPr>
            <w:tcW w:w="278" w:type="pct"/>
            <w:shd w:val="clear" w:color="auto" w:fill="auto"/>
          </w:tcPr>
          <w:p w14:paraId="3AD9232F"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0</w:t>
            </w:r>
          </w:p>
        </w:tc>
        <w:tc>
          <w:tcPr>
            <w:tcW w:w="417" w:type="pct"/>
            <w:shd w:val="clear" w:color="auto" w:fill="auto"/>
          </w:tcPr>
          <w:p w14:paraId="37278FDA"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w:t>
            </w:r>
          </w:p>
        </w:tc>
        <w:tc>
          <w:tcPr>
            <w:tcW w:w="380" w:type="pct"/>
            <w:shd w:val="clear" w:color="auto" w:fill="auto"/>
          </w:tcPr>
          <w:p w14:paraId="03C66681"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0</w:t>
            </w:r>
          </w:p>
        </w:tc>
        <w:tc>
          <w:tcPr>
            <w:tcW w:w="278" w:type="pct"/>
            <w:shd w:val="clear" w:color="auto" w:fill="auto"/>
          </w:tcPr>
          <w:p w14:paraId="6D572134"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w:t>
            </w:r>
          </w:p>
        </w:tc>
        <w:tc>
          <w:tcPr>
            <w:tcW w:w="278" w:type="pct"/>
            <w:shd w:val="clear" w:color="auto" w:fill="FFFF00"/>
          </w:tcPr>
          <w:p w14:paraId="42A1A686"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24</w:t>
            </w:r>
          </w:p>
        </w:tc>
        <w:tc>
          <w:tcPr>
            <w:tcW w:w="278" w:type="pct"/>
            <w:shd w:val="clear" w:color="auto" w:fill="auto"/>
          </w:tcPr>
          <w:p w14:paraId="4E7E4C67"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15</w:t>
            </w:r>
          </w:p>
        </w:tc>
        <w:tc>
          <w:tcPr>
            <w:tcW w:w="278" w:type="pct"/>
          </w:tcPr>
          <w:p w14:paraId="5E45F092" w14:textId="77777777" w:rsidR="004372CC" w:rsidRPr="00EA330C" w:rsidRDefault="004372CC" w:rsidP="004372CC">
            <w:pPr>
              <w:jc w:val="center"/>
              <w:rPr>
                <w:rFonts w:ascii="Times New Roman" w:hAnsi="Times New Roman"/>
                <w:sz w:val="20"/>
              </w:rPr>
            </w:pPr>
            <w:r w:rsidRPr="00EA330C">
              <w:rPr>
                <w:rFonts w:ascii="Times New Roman" w:hAnsi="Times New Roman"/>
                <w:sz w:val="20"/>
              </w:rPr>
              <w:t>14</w:t>
            </w:r>
          </w:p>
        </w:tc>
      </w:tr>
      <w:tr w:rsidR="00FD6D8C" w:rsidRPr="00EA330C" w14:paraId="16B6B124" w14:textId="77777777" w:rsidTr="000D7369">
        <w:trPr>
          <w:trHeight w:val="284"/>
        </w:trPr>
        <w:tc>
          <w:tcPr>
            <w:tcW w:w="327" w:type="pct"/>
            <w:shd w:val="clear" w:color="auto" w:fill="auto"/>
          </w:tcPr>
          <w:p w14:paraId="56BDBD2F" w14:textId="77777777" w:rsidR="00FD6D8C" w:rsidRPr="00EA330C" w:rsidRDefault="00FD6D8C" w:rsidP="004372CC">
            <w:pPr>
              <w:jc w:val="center"/>
              <w:rPr>
                <w:rFonts w:ascii="Times New Roman" w:hAnsi="Times New Roman"/>
                <w:sz w:val="20"/>
                <w:szCs w:val="20"/>
              </w:rPr>
            </w:pPr>
            <w:r w:rsidRPr="00EA330C">
              <w:rPr>
                <w:rFonts w:ascii="Times New Roman" w:hAnsi="Times New Roman"/>
                <w:sz w:val="20"/>
                <w:szCs w:val="20"/>
              </w:rPr>
              <w:t>1.1.5</w:t>
            </w:r>
          </w:p>
        </w:tc>
        <w:tc>
          <w:tcPr>
            <w:tcW w:w="2070" w:type="pct"/>
            <w:shd w:val="clear" w:color="auto" w:fill="auto"/>
          </w:tcPr>
          <w:p w14:paraId="480F9482" w14:textId="77777777" w:rsidR="00FD6D8C" w:rsidRPr="00EA330C" w:rsidRDefault="00FD6D8C" w:rsidP="004372CC">
            <w:pPr>
              <w:autoSpaceDE w:val="0"/>
              <w:autoSpaceDN w:val="0"/>
              <w:adjustRightInd w:val="0"/>
              <w:jc w:val="both"/>
              <w:rPr>
                <w:rFonts w:ascii="Times New Roman" w:hAnsi="Times New Roman"/>
                <w:sz w:val="20"/>
                <w:szCs w:val="20"/>
              </w:rPr>
            </w:pPr>
            <w:r w:rsidRPr="00EA330C">
              <w:rPr>
                <w:rFonts w:ascii="Times New Roman" w:hAnsi="Times New Roman"/>
                <w:sz w:val="20"/>
                <w:szCs w:val="20"/>
              </w:rPr>
              <w:t>Общая площадь ветхого и аварийного</w:t>
            </w:r>
            <w:r w:rsidR="00A04A97" w:rsidRPr="00EA330C">
              <w:rPr>
                <w:rFonts w:ascii="Times New Roman" w:hAnsi="Times New Roman"/>
                <w:sz w:val="20"/>
                <w:szCs w:val="20"/>
              </w:rPr>
              <w:t xml:space="preserve"> жилищного фонда</w:t>
            </w:r>
          </w:p>
        </w:tc>
        <w:tc>
          <w:tcPr>
            <w:tcW w:w="416" w:type="pct"/>
            <w:shd w:val="clear" w:color="auto" w:fill="auto"/>
          </w:tcPr>
          <w:p w14:paraId="18C1104D" w14:textId="77777777" w:rsidR="00FD6D8C" w:rsidRPr="00EA330C" w:rsidRDefault="00DA4DFB" w:rsidP="004372CC">
            <w:pPr>
              <w:jc w:val="center"/>
              <w:rPr>
                <w:rFonts w:ascii="Times New Roman" w:hAnsi="Times New Roman"/>
                <w:sz w:val="20"/>
                <w:szCs w:val="20"/>
              </w:rPr>
            </w:pPr>
            <w:proofErr w:type="spellStart"/>
            <w:r w:rsidRPr="00EA330C">
              <w:rPr>
                <w:rFonts w:ascii="Times New Roman" w:hAnsi="Times New Roman"/>
                <w:sz w:val="20"/>
                <w:szCs w:val="20"/>
              </w:rPr>
              <w:t>тыс.кв.м</w:t>
            </w:r>
            <w:proofErr w:type="spellEnd"/>
            <w:r w:rsidRPr="00EA330C">
              <w:rPr>
                <w:rFonts w:ascii="Times New Roman" w:hAnsi="Times New Roman"/>
                <w:sz w:val="20"/>
                <w:szCs w:val="20"/>
              </w:rPr>
              <w:t>.</w:t>
            </w:r>
          </w:p>
        </w:tc>
        <w:tc>
          <w:tcPr>
            <w:tcW w:w="278" w:type="pct"/>
            <w:shd w:val="clear" w:color="auto" w:fill="auto"/>
          </w:tcPr>
          <w:p w14:paraId="419B21FB" w14:textId="77777777" w:rsidR="00FD6D8C" w:rsidRPr="00EA330C" w:rsidRDefault="00DA4DFB" w:rsidP="00DA4DFB">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77736303" w14:textId="77777777" w:rsidR="00FD6D8C" w:rsidRPr="00EA330C" w:rsidRDefault="00DA4DFB"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20AA5936" w14:textId="77777777" w:rsidR="00FD6D8C" w:rsidRPr="00EA330C" w:rsidRDefault="00DA4DFB" w:rsidP="00DA4DFB">
            <w:pPr>
              <w:jc w:val="center"/>
              <w:rPr>
                <w:rFonts w:ascii="Times New Roman" w:hAnsi="Times New Roman"/>
                <w:sz w:val="20"/>
                <w:szCs w:val="20"/>
              </w:rPr>
            </w:pPr>
            <w:r w:rsidRPr="00EA330C">
              <w:rPr>
                <w:rFonts w:ascii="Times New Roman" w:hAnsi="Times New Roman"/>
                <w:sz w:val="20"/>
                <w:szCs w:val="20"/>
              </w:rPr>
              <w:t>83,4</w:t>
            </w:r>
          </w:p>
        </w:tc>
        <w:tc>
          <w:tcPr>
            <w:tcW w:w="278" w:type="pct"/>
            <w:shd w:val="clear" w:color="auto" w:fill="auto"/>
          </w:tcPr>
          <w:p w14:paraId="422D2E7B" w14:textId="77777777" w:rsidR="00FD6D8C" w:rsidRPr="00EA330C" w:rsidRDefault="00DA4DFB" w:rsidP="004372CC">
            <w:pPr>
              <w:jc w:val="center"/>
              <w:rPr>
                <w:rFonts w:ascii="Times New Roman" w:hAnsi="Times New Roman"/>
                <w:sz w:val="20"/>
                <w:szCs w:val="20"/>
              </w:rPr>
            </w:pPr>
            <w:r w:rsidRPr="00EA330C">
              <w:rPr>
                <w:rFonts w:ascii="Times New Roman" w:hAnsi="Times New Roman"/>
                <w:sz w:val="20"/>
                <w:szCs w:val="20"/>
              </w:rPr>
              <w:t>83,2</w:t>
            </w:r>
          </w:p>
        </w:tc>
        <w:tc>
          <w:tcPr>
            <w:tcW w:w="278" w:type="pct"/>
            <w:shd w:val="clear" w:color="auto" w:fill="FFFF00"/>
          </w:tcPr>
          <w:p w14:paraId="5A5CF18F" w14:textId="77777777" w:rsidR="00FD6D8C" w:rsidRPr="00EA330C" w:rsidRDefault="00DA4DFB" w:rsidP="004372CC">
            <w:pPr>
              <w:jc w:val="center"/>
              <w:rPr>
                <w:rFonts w:ascii="Times New Roman" w:hAnsi="Times New Roman"/>
                <w:sz w:val="20"/>
                <w:szCs w:val="20"/>
              </w:rPr>
            </w:pPr>
            <w:r w:rsidRPr="00EA330C">
              <w:rPr>
                <w:rFonts w:ascii="Times New Roman" w:hAnsi="Times New Roman"/>
                <w:sz w:val="20"/>
                <w:szCs w:val="20"/>
              </w:rPr>
              <w:t>83,</w:t>
            </w:r>
            <w:r w:rsidR="00B07099" w:rsidRPr="00EA330C">
              <w:rPr>
                <w:rFonts w:ascii="Times New Roman" w:hAnsi="Times New Roman"/>
                <w:sz w:val="20"/>
                <w:szCs w:val="20"/>
              </w:rPr>
              <w:t>0</w:t>
            </w:r>
          </w:p>
        </w:tc>
        <w:tc>
          <w:tcPr>
            <w:tcW w:w="278" w:type="pct"/>
            <w:shd w:val="clear" w:color="auto" w:fill="auto"/>
          </w:tcPr>
          <w:p w14:paraId="3AABE2BA" w14:textId="0915AD1A" w:rsidR="00FD6D8C" w:rsidRPr="00EA330C" w:rsidRDefault="00DA4DFB" w:rsidP="00B07099">
            <w:pPr>
              <w:jc w:val="center"/>
              <w:rPr>
                <w:rFonts w:ascii="Times New Roman" w:hAnsi="Times New Roman"/>
                <w:sz w:val="20"/>
                <w:szCs w:val="20"/>
              </w:rPr>
            </w:pPr>
            <w:r w:rsidRPr="00EA330C">
              <w:rPr>
                <w:rFonts w:ascii="Times New Roman" w:hAnsi="Times New Roman"/>
                <w:sz w:val="20"/>
                <w:szCs w:val="20"/>
              </w:rPr>
              <w:t>83,</w:t>
            </w:r>
            <w:r w:rsidR="00367254">
              <w:rPr>
                <w:rFonts w:ascii="Times New Roman" w:hAnsi="Times New Roman"/>
                <w:sz w:val="20"/>
                <w:szCs w:val="20"/>
              </w:rPr>
              <w:t>0</w:t>
            </w:r>
          </w:p>
        </w:tc>
        <w:tc>
          <w:tcPr>
            <w:tcW w:w="278" w:type="pct"/>
          </w:tcPr>
          <w:p w14:paraId="6F25C2FF" w14:textId="1B296C0F" w:rsidR="00FD6D8C" w:rsidRPr="00EA330C" w:rsidRDefault="00DA4DFB" w:rsidP="00B07099">
            <w:pPr>
              <w:jc w:val="center"/>
              <w:rPr>
                <w:rFonts w:ascii="Times New Roman" w:hAnsi="Times New Roman"/>
                <w:sz w:val="20"/>
                <w:szCs w:val="20"/>
              </w:rPr>
            </w:pPr>
            <w:r w:rsidRPr="00EA330C">
              <w:rPr>
                <w:rFonts w:ascii="Times New Roman" w:hAnsi="Times New Roman"/>
                <w:sz w:val="20"/>
                <w:szCs w:val="20"/>
              </w:rPr>
              <w:t>83,</w:t>
            </w:r>
            <w:r w:rsidR="00367254">
              <w:rPr>
                <w:rFonts w:ascii="Times New Roman" w:hAnsi="Times New Roman"/>
                <w:sz w:val="20"/>
                <w:szCs w:val="20"/>
              </w:rPr>
              <w:t>0</w:t>
            </w:r>
          </w:p>
        </w:tc>
      </w:tr>
      <w:tr w:rsidR="004372CC" w:rsidRPr="00EA330C" w14:paraId="1F3C9448" w14:textId="77777777" w:rsidTr="000D7369">
        <w:trPr>
          <w:trHeight w:val="284"/>
        </w:trPr>
        <w:tc>
          <w:tcPr>
            <w:tcW w:w="327" w:type="pct"/>
            <w:shd w:val="clear" w:color="auto" w:fill="auto"/>
          </w:tcPr>
          <w:p w14:paraId="79B67955" w14:textId="77777777" w:rsidR="004372CC" w:rsidRPr="00EA330C" w:rsidRDefault="004372CC" w:rsidP="004372CC">
            <w:pPr>
              <w:jc w:val="center"/>
              <w:rPr>
                <w:rFonts w:ascii="Times New Roman" w:hAnsi="Times New Roman"/>
                <w:sz w:val="20"/>
              </w:rPr>
            </w:pPr>
            <w:r w:rsidRPr="00EA330C">
              <w:rPr>
                <w:rFonts w:ascii="Times New Roman" w:hAnsi="Times New Roman"/>
                <w:sz w:val="20"/>
                <w:szCs w:val="20"/>
              </w:rPr>
              <w:t>1.2.1.</w:t>
            </w:r>
          </w:p>
        </w:tc>
        <w:tc>
          <w:tcPr>
            <w:tcW w:w="2070" w:type="pct"/>
            <w:shd w:val="clear" w:color="auto" w:fill="auto"/>
          </w:tcPr>
          <w:p w14:paraId="6859A81D" w14:textId="77777777" w:rsidR="004372CC" w:rsidRPr="00EA330C" w:rsidRDefault="004372CC" w:rsidP="004372CC">
            <w:pPr>
              <w:autoSpaceDE w:val="0"/>
              <w:autoSpaceDN w:val="0"/>
              <w:adjustRightInd w:val="0"/>
              <w:jc w:val="both"/>
              <w:rPr>
                <w:rFonts w:ascii="Times New Roman" w:hAnsi="Times New Roman"/>
                <w:sz w:val="20"/>
              </w:rPr>
            </w:pPr>
            <w:r w:rsidRPr="00EA330C">
              <w:rPr>
                <w:rFonts w:ascii="Times New Roman" w:hAnsi="Times New Roman"/>
                <w:sz w:val="20"/>
                <w:szCs w:val="20"/>
              </w:rPr>
              <w:t>Количество домов, планируемых к проведению капитального ремонта</w:t>
            </w:r>
          </w:p>
        </w:tc>
        <w:tc>
          <w:tcPr>
            <w:tcW w:w="416" w:type="pct"/>
            <w:shd w:val="clear" w:color="auto" w:fill="auto"/>
          </w:tcPr>
          <w:p w14:paraId="529352A6"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ед.</w:t>
            </w:r>
          </w:p>
        </w:tc>
        <w:tc>
          <w:tcPr>
            <w:tcW w:w="278" w:type="pct"/>
            <w:shd w:val="clear" w:color="auto" w:fill="auto"/>
          </w:tcPr>
          <w:p w14:paraId="78D69CA4"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15</w:t>
            </w:r>
          </w:p>
        </w:tc>
        <w:tc>
          <w:tcPr>
            <w:tcW w:w="417" w:type="pct"/>
            <w:shd w:val="clear" w:color="auto" w:fill="auto"/>
          </w:tcPr>
          <w:p w14:paraId="5C4446D3"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15</w:t>
            </w:r>
          </w:p>
        </w:tc>
        <w:tc>
          <w:tcPr>
            <w:tcW w:w="380" w:type="pct"/>
            <w:shd w:val="clear" w:color="auto" w:fill="auto"/>
          </w:tcPr>
          <w:p w14:paraId="425DE13F"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10</w:t>
            </w:r>
          </w:p>
        </w:tc>
        <w:tc>
          <w:tcPr>
            <w:tcW w:w="278" w:type="pct"/>
            <w:shd w:val="clear" w:color="auto" w:fill="auto"/>
          </w:tcPr>
          <w:p w14:paraId="26970A80"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0</w:t>
            </w:r>
          </w:p>
        </w:tc>
        <w:tc>
          <w:tcPr>
            <w:tcW w:w="278" w:type="pct"/>
            <w:shd w:val="clear" w:color="auto" w:fill="FFFF00"/>
          </w:tcPr>
          <w:p w14:paraId="0B7A9776"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0</w:t>
            </w:r>
          </w:p>
        </w:tc>
        <w:tc>
          <w:tcPr>
            <w:tcW w:w="278" w:type="pct"/>
            <w:shd w:val="clear" w:color="auto" w:fill="auto"/>
          </w:tcPr>
          <w:p w14:paraId="79113DDD"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tcPr>
          <w:p w14:paraId="257F49BD"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0</w:t>
            </w:r>
          </w:p>
        </w:tc>
      </w:tr>
      <w:tr w:rsidR="004372CC" w:rsidRPr="00EA330C" w14:paraId="43267EEA" w14:textId="77777777" w:rsidTr="000D7369">
        <w:trPr>
          <w:trHeight w:val="284"/>
        </w:trPr>
        <w:tc>
          <w:tcPr>
            <w:tcW w:w="327" w:type="pct"/>
            <w:shd w:val="clear" w:color="auto" w:fill="auto"/>
          </w:tcPr>
          <w:p w14:paraId="72113F9B" w14:textId="77777777" w:rsidR="004372CC" w:rsidRPr="00EA330C" w:rsidRDefault="004372CC" w:rsidP="004372CC">
            <w:pPr>
              <w:jc w:val="center"/>
              <w:rPr>
                <w:rFonts w:ascii="Times New Roman" w:hAnsi="Times New Roman"/>
                <w:sz w:val="20"/>
              </w:rPr>
            </w:pPr>
            <w:r w:rsidRPr="00EA330C">
              <w:rPr>
                <w:rFonts w:ascii="Times New Roman" w:hAnsi="Times New Roman"/>
                <w:sz w:val="20"/>
                <w:szCs w:val="20"/>
              </w:rPr>
              <w:t>1.2.2.</w:t>
            </w:r>
          </w:p>
        </w:tc>
        <w:tc>
          <w:tcPr>
            <w:tcW w:w="2070" w:type="pct"/>
            <w:shd w:val="clear" w:color="auto" w:fill="auto"/>
          </w:tcPr>
          <w:p w14:paraId="1AC21905" w14:textId="77777777" w:rsidR="004372CC" w:rsidRPr="00EA330C" w:rsidRDefault="004372CC" w:rsidP="004372CC">
            <w:pPr>
              <w:autoSpaceDE w:val="0"/>
              <w:autoSpaceDN w:val="0"/>
              <w:adjustRightInd w:val="0"/>
              <w:jc w:val="both"/>
              <w:rPr>
                <w:rFonts w:ascii="Times New Roman" w:hAnsi="Times New Roman"/>
                <w:sz w:val="20"/>
              </w:rPr>
            </w:pPr>
            <w:r w:rsidRPr="00EA330C">
              <w:rPr>
                <w:rFonts w:ascii="Times New Roman" w:hAnsi="Times New Roman"/>
                <w:sz w:val="20"/>
                <w:szCs w:val="20"/>
              </w:rPr>
              <w:t>Площадь домов, планируемых к проведению капитального ремонта</w:t>
            </w:r>
          </w:p>
        </w:tc>
        <w:tc>
          <w:tcPr>
            <w:tcW w:w="416" w:type="pct"/>
            <w:shd w:val="clear" w:color="auto" w:fill="auto"/>
          </w:tcPr>
          <w:p w14:paraId="23468419" w14:textId="77777777" w:rsidR="004372CC" w:rsidRPr="00EA330C" w:rsidRDefault="004372CC" w:rsidP="004372CC">
            <w:pPr>
              <w:jc w:val="center"/>
              <w:rPr>
                <w:rFonts w:ascii="Times New Roman" w:hAnsi="Times New Roman"/>
                <w:sz w:val="24"/>
              </w:rPr>
            </w:pPr>
            <w:proofErr w:type="spellStart"/>
            <w:r w:rsidRPr="00EA330C">
              <w:rPr>
                <w:rFonts w:ascii="Times New Roman" w:hAnsi="Times New Roman"/>
                <w:sz w:val="20"/>
                <w:szCs w:val="20"/>
              </w:rPr>
              <w:t>тыс.кв.м</w:t>
            </w:r>
            <w:proofErr w:type="spellEnd"/>
            <w:r w:rsidRPr="00EA330C">
              <w:rPr>
                <w:rFonts w:ascii="Times New Roman" w:hAnsi="Times New Roman"/>
                <w:sz w:val="20"/>
                <w:szCs w:val="20"/>
              </w:rPr>
              <w:t>.</w:t>
            </w:r>
          </w:p>
        </w:tc>
        <w:tc>
          <w:tcPr>
            <w:tcW w:w="278" w:type="pct"/>
            <w:shd w:val="clear" w:color="auto" w:fill="auto"/>
          </w:tcPr>
          <w:p w14:paraId="63467E29"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5,8</w:t>
            </w:r>
          </w:p>
        </w:tc>
        <w:tc>
          <w:tcPr>
            <w:tcW w:w="417" w:type="pct"/>
            <w:shd w:val="clear" w:color="auto" w:fill="auto"/>
          </w:tcPr>
          <w:p w14:paraId="2262C4E3"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5,8</w:t>
            </w:r>
          </w:p>
        </w:tc>
        <w:tc>
          <w:tcPr>
            <w:tcW w:w="380" w:type="pct"/>
            <w:shd w:val="clear" w:color="auto" w:fill="auto"/>
          </w:tcPr>
          <w:p w14:paraId="4227F1B6"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10</w:t>
            </w:r>
          </w:p>
        </w:tc>
        <w:tc>
          <w:tcPr>
            <w:tcW w:w="278" w:type="pct"/>
            <w:shd w:val="clear" w:color="auto" w:fill="auto"/>
          </w:tcPr>
          <w:p w14:paraId="1170A445"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0</w:t>
            </w:r>
          </w:p>
        </w:tc>
        <w:tc>
          <w:tcPr>
            <w:tcW w:w="278" w:type="pct"/>
            <w:shd w:val="clear" w:color="auto" w:fill="FFFF00"/>
          </w:tcPr>
          <w:p w14:paraId="295A93AE" w14:textId="77777777" w:rsidR="004372CC" w:rsidRPr="00EA330C" w:rsidRDefault="004372CC" w:rsidP="004372CC">
            <w:pPr>
              <w:jc w:val="center"/>
              <w:rPr>
                <w:rFonts w:ascii="Times New Roman" w:hAnsi="Times New Roman"/>
                <w:sz w:val="24"/>
              </w:rPr>
            </w:pPr>
            <w:r w:rsidRPr="00EA330C">
              <w:rPr>
                <w:rFonts w:ascii="Times New Roman" w:hAnsi="Times New Roman"/>
                <w:sz w:val="20"/>
                <w:szCs w:val="20"/>
              </w:rPr>
              <w:t>0</w:t>
            </w:r>
          </w:p>
        </w:tc>
        <w:tc>
          <w:tcPr>
            <w:tcW w:w="278" w:type="pct"/>
            <w:shd w:val="clear" w:color="auto" w:fill="auto"/>
          </w:tcPr>
          <w:p w14:paraId="12E03EEC"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tcPr>
          <w:p w14:paraId="3FDAACDD"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0</w:t>
            </w:r>
          </w:p>
        </w:tc>
      </w:tr>
      <w:tr w:rsidR="004372CC" w:rsidRPr="00EA330C" w14:paraId="6247B9A9" w14:textId="77777777" w:rsidTr="000D7369">
        <w:trPr>
          <w:trHeight w:val="284"/>
        </w:trPr>
        <w:tc>
          <w:tcPr>
            <w:tcW w:w="327" w:type="pct"/>
            <w:shd w:val="clear" w:color="auto" w:fill="auto"/>
          </w:tcPr>
          <w:p w14:paraId="36DFAEAD"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1.3.1.</w:t>
            </w:r>
          </w:p>
        </w:tc>
        <w:tc>
          <w:tcPr>
            <w:tcW w:w="2070" w:type="pct"/>
            <w:shd w:val="clear" w:color="auto" w:fill="auto"/>
          </w:tcPr>
          <w:p w14:paraId="3E3CEA41" w14:textId="77777777" w:rsidR="004372CC" w:rsidRPr="00EA330C" w:rsidRDefault="004372CC" w:rsidP="004372CC">
            <w:pPr>
              <w:rPr>
                <w:rFonts w:ascii="Times New Roman" w:hAnsi="Times New Roman"/>
                <w:sz w:val="20"/>
                <w:szCs w:val="20"/>
              </w:rPr>
            </w:pPr>
            <w:r w:rsidRPr="00EA330C">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416" w:type="pct"/>
            <w:shd w:val="clear" w:color="auto" w:fill="auto"/>
          </w:tcPr>
          <w:p w14:paraId="41F39D6C"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39EB21F5"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240</w:t>
            </w:r>
          </w:p>
        </w:tc>
        <w:tc>
          <w:tcPr>
            <w:tcW w:w="417" w:type="pct"/>
            <w:shd w:val="clear" w:color="auto" w:fill="auto"/>
          </w:tcPr>
          <w:p w14:paraId="0C829929"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240</w:t>
            </w:r>
          </w:p>
        </w:tc>
        <w:tc>
          <w:tcPr>
            <w:tcW w:w="380" w:type="pct"/>
            <w:shd w:val="clear" w:color="auto" w:fill="auto"/>
          </w:tcPr>
          <w:p w14:paraId="093A759E"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23</w:t>
            </w:r>
          </w:p>
        </w:tc>
        <w:tc>
          <w:tcPr>
            <w:tcW w:w="278" w:type="pct"/>
            <w:shd w:val="clear" w:color="auto" w:fill="auto"/>
          </w:tcPr>
          <w:p w14:paraId="22BED8F6"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33</w:t>
            </w:r>
          </w:p>
        </w:tc>
        <w:tc>
          <w:tcPr>
            <w:tcW w:w="278" w:type="pct"/>
            <w:shd w:val="clear" w:color="auto" w:fill="FFFF00"/>
          </w:tcPr>
          <w:p w14:paraId="0E960F71"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2DDB0CC3"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w:t>
            </w:r>
          </w:p>
        </w:tc>
        <w:tc>
          <w:tcPr>
            <w:tcW w:w="278" w:type="pct"/>
          </w:tcPr>
          <w:p w14:paraId="47855CD9"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w:t>
            </w:r>
          </w:p>
        </w:tc>
      </w:tr>
      <w:tr w:rsidR="00241EDB" w:rsidRPr="00EA330C" w14:paraId="33A1E6B8" w14:textId="77777777" w:rsidTr="000D7369">
        <w:trPr>
          <w:trHeight w:val="284"/>
        </w:trPr>
        <w:tc>
          <w:tcPr>
            <w:tcW w:w="327" w:type="pct"/>
            <w:shd w:val="clear" w:color="auto" w:fill="auto"/>
          </w:tcPr>
          <w:p w14:paraId="74AA7783"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1.3.2</w:t>
            </w:r>
          </w:p>
        </w:tc>
        <w:tc>
          <w:tcPr>
            <w:tcW w:w="2070" w:type="pct"/>
            <w:shd w:val="clear" w:color="auto" w:fill="auto"/>
          </w:tcPr>
          <w:p w14:paraId="4AB7C4BD" w14:textId="77777777" w:rsidR="00241EDB" w:rsidRPr="00EA330C" w:rsidRDefault="00241EDB" w:rsidP="004372CC">
            <w:pPr>
              <w:rPr>
                <w:rFonts w:ascii="Times New Roman" w:hAnsi="Times New Roman"/>
                <w:sz w:val="20"/>
                <w:szCs w:val="20"/>
              </w:rPr>
            </w:pPr>
            <w:r w:rsidRPr="00EA330C">
              <w:rPr>
                <w:rFonts w:ascii="Times New Roman" w:hAnsi="Times New Roman"/>
                <w:sz w:val="20"/>
                <w:szCs w:val="20"/>
              </w:rPr>
              <w:t>Доля многоквартирных домов, расположенных на земельных участка, в отношении которых осуществлён государственный кадастровый учёт</w:t>
            </w:r>
          </w:p>
        </w:tc>
        <w:tc>
          <w:tcPr>
            <w:tcW w:w="416" w:type="pct"/>
            <w:shd w:val="clear" w:color="auto" w:fill="auto"/>
          </w:tcPr>
          <w:p w14:paraId="07037316"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2A62C01A"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29706643"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580FD063"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32</w:t>
            </w:r>
          </w:p>
        </w:tc>
        <w:tc>
          <w:tcPr>
            <w:tcW w:w="278" w:type="pct"/>
            <w:shd w:val="clear" w:color="auto" w:fill="auto"/>
          </w:tcPr>
          <w:p w14:paraId="71BA3AB5"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35</w:t>
            </w:r>
          </w:p>
        </w:tc>
        <w:tc>
          <w:tcPr>
            <w:tcW w:w="278" w:type="pct"/>
            <w:shd w:val="clear" w:color="auto" w:fill="FFFF00"/>
          </w:tcPr>
          <w:p w14:paraId="106B1C4E"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40</w:t>
            </w:r>
          </w:p>
        </w:tc>
        <w:tc>
          <w:tcPr>
            <w:tcW w:w="278" w:type="pct"/>
            <w:shd w:val="clear" w:color="auto" w:fill="auto"/>
          </w:tcPr>
          <w:p w14:paraId="78299B33"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50</w:t>
            </w:r>
          </w:p>
        </w:tc>
        <w:tc>
          <w:tcPr>
            <w:tcW w:w="278" w:type="pct"/>
          </w:tcPr>
          <w:p w14:paraId="6F33DC93" w14:textId="77777777" w:rsidR="00241EDB" w:rsidRPr="00EA330C" w:rsidRDefault="00241EDB" w:rsidP="004372CC">
            <w:pPr>
              <w:jc w:val="center"/>
              <w:rPr>
                <w:rFonts w:ascii="Times New Roman" w:hAnsi="Times New Roman"/>
                <w:sz w:val="20"/>
                <w:szCs w:val="20"/>
              </w:rPr>
            </w:pPr>
            <w:r w:rsidRPr="00EA330C">
              <w:rPr>
                <w:rFonts w:ascii="Times New Roman" w:hAnsi="Times New Roman"/>
                <w:sz w:val="20"/>
                <w:szCs w:val="20"/>
              </w:rPr>
              <w:t>50</w:t>
            </w:r>
          </w:p>
        </w:tc>
      </w:tr>
      <w:tr w:rsidR="004372CC" w:rsidRPr="00EA330C" w14:paraId="4525E064" w14:textId="77777777" w:rsidTr="000D7369">
        <w:trPr>
          <w:trHeight w:val="284"/>
        </w:trPr>
        <w:tc>
          <w:tcPr>
            <w:tcW w:w="327" w:type="pct"/>
            <w:shd w:val="clear" w:color="auto" w:fill="auto"/>
          </w:tcPr>
          <w:p w14:paraId="651CE94C" w14:textId="77777777" w:rsidR="004372CC" w:rsidRPr="00EA330C" w:rsidRDefault="002918E9" w:rsidP="004372CC">
            <w:pPr>
              <w:jc w:val="center"/>
              <w:rPr>
                <w:rFonts w:ascii="Times New Roman" w:hAnsi="Times New Roman"/>
                <w:sz w:val="20"/>
                <w:szCs w:val="20"/>
              </w:rPr>
            </w:pPr>
            <w:r w:rsidRPr="00EA330C">
              <w:rPr>
                <w:rFonts w:ascii="Times New Roman" w:hAnsi="Times New Roman"/>
                <w:sz w:val="20"/>
                <w:szCs w:val="20"/>
              </w:rPr>
              <w:t>1.3.3</w:t>
            </w:r>
            <w:r w:rsidR="004372CC" w:rsidRPr="00EA330C">
              <w:rPr>
                <w:rFonts w:ascii="Times New Roman" w:hAnsi="Times New Roman"/>
                <w:sz w:val="20"/>
                <w:szCs w:val="20"/>
              </w:rPr>
              <w:t>.</w:t>
            </w:r>
          </w:p>
        </w:tc>
        <w:tc>
          <w:tcPr>
            <w:tcW w:w="2070" w:type="pct"/>
            <w:shd w:val="clear" w:color="auto" w:fill="auto"/>
          </w:tcPr>
          <w:p w14:paraId="212EFB40" w14:textId="77777777" w:rsidR="004372CC" w:rsidRPr="00EA330C" w:rsidRDefault="004372CC" w:rsidP="004372CC">
            <w:pPr>
              <w:rPr>
                <w:rFonts w:ascii="Times New Roman" w:hAnsi="Times New Roman"/>
                <w:sz w:val="20"/>
                <w:szCs w:val="20"/>
              </w:rPr>
            </w:pPr>
            <w:r w:rsidRPr="00EA330C">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416" w:type="pct"/>
            <w:shd w:val="clear" w:color="auto" w:fill="auto"/>
          </w:tcPr>
          <w:p w14:paraId="22699CA5"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48AB29FA"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15</w:t>
            </w:r>
          </w:p>
        </w:tc>
        <w:tc>
          <w:tcPr>
            <w:tcW w:w="417" w:type="pct"/>
            <w:shd w:val="clear" w:color="auto" w:fill="auto"/>
          </w:tcPr>
          <w:p w14:paraId="697632F6"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768DEAB8"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7</w:t>
            </w:r>
          </w:p>
        </w:tc>
        <w:tc>
          <w:tcPr>
            <w:tcW w:w="278" w:type="pct"/>
            <w:shd w:val="clear" w:color="auto" w:fill="auto"/>
          </w:tcPr>
          <w:p w14:paraId="3D728F80"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16</w:t>
            </w:r>
          </w:p>
        </w:tc>
        <w:tc>
          <w:tcPr>
            <w:tcW w:w="278" w:type="pct"/>
            <w:shd w:val="clear" w:color="auto" w:fill="FFFF00"/>
          </w:tcPr>
          <w:p w14:paraId="6EF808AC"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3</w:t>
            </w:r>
          </w:p>
        </w:tc>
        <w:tc>
          <w:tcPr>
            <w:tcW w:w="278" w:type="pct"/>
            <w:shd w:val="clear" w:color="auto" w:fill="auto"/>
          </w:tcPr>
          <w:p w14:paraId="3C71B342"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tcPr>
          <w:p w14:paraId="70F6BFB8"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w:t>
            </w:r>
          </w:p>
        </w:tc>
      </w:tr>
      <w:tr w:rsidR="004372CC" w:rsidRPr="00EA330C" w14:paraId="7DCD4338" w14:textId="77777777" w:rsidTr="000D7369">
        <w:trPr>
          <w:trHeight w:val="284"/>
        </w:trPr>
        <w:tc>
          <w:tcPr>
            <w:tcW w:w="327" w:type="pct"/>
            <w:shd w:val="clear" w:color="auto" w:fill="auto"/>
          </w:tcPr>
          <w:p w14:paraId="591E418E" w14:textId="77777777" w:rsidR="004372CC" w:rsidRPr="00EA330C" w:rsidRDefault="002918E9" w:rsidP="004372CC">
            <w:pPr>
              <w:jc w:val="center"/>
              <w:rPr>
                <w:rFonts w:ascii="Times New Roman" w:hAnsi="Times New Roman"/>
                <w:sz w:val="20"/>
                <w:szCs w:val="20"/>
              </w:rPr>
            </w:pPr>
            <w:r w:rsidRPr="00EA330C">
              <w:rPr>
                <w:rFonts w:ascii="Times New Roman" w:hAnsi="Times New Roman"/>
                <w:sz w:val="20"/>
                <w:szCs w:val="20"/>
              </w:rPr>
              <w:t>1.3.4</w:t>
            </w:r>
            <w:r w:rsidR="004372CC" w:rsidRPr="00EA330C">
              <w:rPr>
                <w:rFonts w:ascii="Times New Roman" w:hAnsi="Times New Roman"/>
                <w:sz w:val="20"/>
                <w:szCs w:val="20"/>
              </w:rPr>
              <w:t>.</w:t>
            </w:r>
          </w:p>
        </w:tc>
        <w:tc>
          <w:tcPr>
            <w:tcW w:w="2070" w:type="pct"/>
            <w:shd w:val="clear" w:color="auto" w:fill="auto"/>
          </w:tcPr>
          <w:p w14:paraId="78C5CDA2" w14:textId="77777777" w:rsidR="004372CC" w:rsidRPr="00EA330C" w:rsidRDefault="004372CC" w:rsidP="004372CC">
            <w:pPr>
              <w:rPr>
                <w:rFonts w:ascii="Times New Roman" w:hAnsi="Times New Roman"/>
                <w:sz w:val="20"/>
                <w:szCs w:val="20"/>
              </w:rPr>
            </w:pPr>
            <w:r w:rsidRPr="00EA330C">
              <w:rPr>
                <w:rFonts w:ascii="Times New Roman" w:hAnsi="Times New Roman"/>
                <w:sz w:val="20"/>
                <w:szCs w:val="20"/>
              </w:rPr>
              <w:t>Количество</w:t>
            </w:r>
            <w:r w:rsidRPr="00EA330C">
              <w:rPr>
                <w:rFonts w:ascii="Times New Roman" w:hAnsi="Times New Roman"/>
                <w:bCs/>
                <w:sz w:val="20"/>
                <w:szCs w:val="20"/>
              </w:rPr>
              <w:t xml:space="preserve"> подготовленных паспортов муниципальных объектов</w:t>
            </w:r>
          </w:p>
        </w:tc>
        <w:tc>
          <w:tcPr>
            <w:tcW w:w="416" w:type="pct"/>
            <w:shd w:val="clear" w:color="auto" w:fill="auto"/>
          </w:tcPr>
          <w:p w14:paraId="576EB304"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4CD68156"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15</w:t>
            </w:r>
          </w:p>
        </w:tc>
        <w:tc>
          <w:tcPr>
            <w:tcW w:w="417" w:type="pct"/>
            <w:shd w:val="clear" w:color="auto" w:fill="auto"/>
          </w:tcPr>
          <w:p w14:paraId="5C2C94C3"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3553D27C"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shd w:val="clear" w:color="auto" w:fill="auto"/>
          </w:tcPr>
          <w:p w14:paraId="6BBEAA1F"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6</w:t>
            </w:r>
          </w:p>
        </w:tc>
        <w:tc>
          <w:tcPr>
            <w:tcW w:w="278" w:type="pct"/>
            <w:shd w:val="clear" w:color="auto" w:fill="FFFF00"/>
          </w:tcPr>
          <w:p w14:paraId="0C91679E" w14:textId="77777777" w:rsidR="004372CC" w:rsidRPr="00EA330C" w:rsidRDefault="004372CC" w:rsidP="004372CC">
            <w:pPr>
              <w:jc w:val="center"/>
              <w:rPr>
                <w:rFonts w:ascii="Times New Roman" w:hAnsi="Times New Roman"/>
                <w:sz w:val="20"/>
              </w:rPr>
            </w:pPr>
            <w:r w:rsidRPr="00EA330C">
              <w:rPr>
                <w:rFonts w:ascii="Times New Roman" w:hAnsi="Times New Roman"/>
                <w:sz w:val="20"/>
                <w:szCs w:val="20"/>
              </w:rPr>
              <w:t>6</w:t>
            </w:r>
          </w:p>
        </w:tc>
        <w:tc>
          <w:tcPr>
            <w:tcW w:w="278" w:type="pct"/>
            <w:shd w:val="clear" w:color="auto" w:fill="auto"/>
          </w:tcPr>
          <w:p w14:paraId="4140D1B8"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3</w:t>
            </w:r>
          </w:p>
        </w:tc>
        <w:tc>
          <w:tcPr>
            <w:tcW w:w="278" w:type="pct"/>
          </w:tcPr>
          <w:p w14:paraId="6EBA57F5" w14:textId="77777777" w:rsidR="004372CC" w:rsidRPr="00EA330C" w:rsidRDefault="004372CC" w:rsidP="004372CC">
            <w:pPr>
              <w:jc w:val="center"/>
              <w:rPr>
                <w:rFonts w:ascii="Times New Roman" w:hAnsi="Times New Roman"/>
                <w:sz w:val="20"/>
                <w:szCs w:val="20"/>
              </w:rPr>
            </w:pPr>
            <w:r w:rsidRPr="00EA330C">
              <w:rPr>
                <w:rFonts w:ascii="Times New Roman" w:hAnsi="Times New Roman"/>
                <w:sz w:val="20"/>
                <w:szCs w:val="20"/>
              </w:rPr>
              <w:t>3</w:t>
            </w:r>
          </w:p>
        </w:tc>
      </w:tr>
      <w:tr w:rsidR="00DA3347" w:rsidRPr="00EA330C" w14:paraId="218EC969" w14:textId="77777777" w:rsidTr="000D7369">
        <w:trPr>
          <w:trHeight w:val="284"/>
        </w:trPr>
        <w:tc>
          <w:tcPr>
            <w:tcW w:w="327" w:type="pct"/>
            <w:shd w:val="clear" w:color="auto" w:fill="auto"/>
          </w:tcPr>
          <w:p w14:paraId="4698A6DE" w14:textId="77777777" w:rsidR="00DA3347" w:rsidRPr="00EA330C" w:rsidRDefault="002918E9" w:rsidP="004372CC">
            <w:pPr>
              <w:jc w:val="center"/>
              <w:rPr>
                <w:rFonts w:ascii="Times New Roman" w:hAnsi="Times New Roman"/>
                <w:sz w:val="20"/>
                <w:szCs w:val="20"/>
              </w:rPr>
            </w:pPr>
            <w:r w:rsidRPr="00EA330C">
              <w:rPr>
                <w:rFonts w:ascii="Times New Roman" w:hAnsi="Times New Roman"/>
                <w:sz w:val="20"/>
                <w:szCs w:val="20"/>
              </w:rPr>
              <w:t>1.3.5</w:t>
            </w:r>
            <w:r w:rsidR="007823F7" w:rsidRPr="00EA330C">
              <w:rPr>
                <w:rFonts w:ascii="Times New Roman" w:hAnsi="Times New Roman"/>
                <w:sz w:val="20"/>
                <w:szCs w:val="20"/>
              </w:rPr>
              <w:t>.</w:t>
            </w:r>
          </w:p>
        </w:tc>
        <w:tc>
          <w:tcPr>
            <w:tcW w:w="2070" w:type="pct"/>
            <w:shd w:val="clear" w:color="auto" w:fill="auto"/>
          </w:tcPr>
          <w:p w14:paraId="69465F4C" w14:textId="77777777" w:rsidR="00DA3347" w:rsidRPr="00EA330C" w:rsidRDefault="00DA3347" w:rsidP="004372CC">
            <w:pPr>
              <w:rPr>
                <w:rFonts w:ascii="Times New Roman" w:hAnsi="Times New Roman"/>
                <w:sz w:val="20"/>
                <w:szCs w:val="20"/>
              </w:rPr>
            </w:pPr>
            <w:r w:rsidRPr="00EA330C">
              <w:rPr>
                <w:rFonts w:ascii="Times New Roman" w:hAnsi="Times New Roman"/>
                <w:sz w:val="20"/>
                <w:szCs w:val="20"/>
              </w:rPr>
              <w:t>Площадь земельных участков, предоставленных для строительства в расчёте на 10 тыс. человек населения - всего</w:t>
            </w:r>
          </w:p>
        </w:tc>
        <w:tc>
          <w:tcPr>
            <w:tcW w:w="416" w:type="pct"/>
            <w:shd w:val="clear" w:color="auto" w:fill="auto"/>
          </w:tcPr>
          <w:p w14:paraId="4BC2DFD8"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га</w:t>
            </w:r>
          </w:p>
        </w:tc>
        <w:tc>
          <w:tcPr>
            <w:tcW w:w="278" w:type="pct"/>
            <w:shd w:val="clear" w:color="auto" w:fill="auto"/>
          </w:tcPr>
          <w:p w14:paraId="0E123744"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6BDEDE5A"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60051ACE"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2,7</w:t>
            </w:r>
          </w:p>
        </w:tc>
        <w:tc>
          <w:tcPr>
            <w:tcW w:w="278" w:type="pct"/>
            <w:shd w:val="clear" w:color="auto" w:fill="auto"/>
          </w:tcPr>
          <w:p w14:paraId="3EE23145"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3,0</w:t>
            </w:r>
          </w:p>
        </w:tc>
        <w:tc>
          <w:tcPr>
            <w:tcW w:w="278" w:type="pct"/>
            <w:shd w:val="clear" w:color="auto" w:fill="FFFF00"/>
          </w:tcPr>
          <w:p w14:paraId="0688F525" w14:textId="77777777" w:rsidR="00DA3347" w:rsidRPr="00EA330C" w:rsidRDefault="007823F7" w:rsidP="004372CC">
            <w:pPr>
              <w:jc w:val="center"/>
              <w:rPr>
                <w:rFonts w:ascii="Times New Roman" w:hAnsi="Times New Roman"/>
                <w:sz w:val="20"/>
              </w:rPr>
            </w:pPr>
            <w:r w:rsidRPr="00EA330C">
              <w:rPr>
                <w:rFonts w:ascii="Times New Roman" w:hAnsi="Times New Roman"/>
                <w:sz w:val="20"/>
              </w:rPr>
              <w:t>3,0</w:t>
            </w:r>
          </w:p>
        </w:tc>
        <w:tc>
          <w:tcPr>
            <w:tcW w:w="278" w:type="pct"/>
            <w:shd w:val="clear" w:color="auto" w:fill="auto"/>
          </w:tcPr>
          <w:p w14:paraId="4F312E15"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3,0</w:t>
            </w:r>
          </w:p>
        </w:tc>
        <w:tc>
          <w:tcPr>
            <w:tcW w:w="278" w:type="pct"/>
          </w:tcPr>
          <w:p w14:paraId="2CC1CAD3" w14:textId="77777777" w:rsidR="00DA3347" w:rsidRPr="00EA330C" w:rsidRDefault="007823F7" w:rsidP="004372CC">
            <w:pPr>
              <w:jc w:val="center"/>
              <w:rPr>
                <w:rFonts w:ascii="Times New Roman" w:hAnsi="Times New Roman"/>
                <w:sz w:val="20"/>
                <w:szCs w:val="20"/>
              </w:rPr>
            </w:pPr>
            <w:r w:rsidRPr="00EA330C">
              <w:rPr>
                <w:rFonts w:ascii="Times New Roman" w:hAnsi="Times New Roman"/>
                <w:sz w:val="20"/>
                <w:szCs w:val="20"/>
              </w:rPr>
              <w:t>3,0</w:t>
            </w:r>
          </w:p>
        </w:tc>
      </w:tr>
      <w:tr w:rsidR="00B624A9" w:rsidRPr="00EA330C" w14:paraId="50B99DEE" w14:textId="77777777" w:rsidTr="000D7369">
        <w:trPr>
          <w:trHeight w:val="284"/>
        </w:trPr>
        <w:tc>
          <w:tcPr>
            <w:tcW w:w="327" w:type="pct"/>
            <w:shd w:val="clear" w:color="auto" w:fill="auto"/>
          </w:tcPr>
          <w:p w14:paraId="7DD182EE"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1.3.</w:t>
            </w:r>
            <w:r w:rsidR="002918E9" w:rsidRPr="00EA330C">
              <w:rPr>
                <w:rFonts w:ascii="Times New Roman" w:hAnsi="Times New Roman"/>
                <w:sz w:val="20"/>
                <w:szCs w:val="20"/>
              </w:rPr>
              <w:t>6</w:t>
            </w:r>
            <w:r w:rsidRPr="00EA330C">
              <w:rPr>
                <w:rFonts w:ascii="Times New Roman" w:hAnsi="Times New Roman"/>
                <w:sz w:val="20"/>
                <w:szCs w:val="20"/>
              </w:rPr>
              <w:t>.</w:t>
            </w:r>
          </w:p>
        </w:tc>
        <w:tc>
          <w:tcPr>
            <w:tcW w:w="2070" w:type="pct"/>
            <w:shd w:val="clear" w:color="auto" w:fill="auto"/>
          </w:tcPr>
          <w:p w14:paraId="6998D0BB" w14:textId="77777777" w:rsidR="00B624A9" w:rsidRPr="00EA330C" w:rsidRDefault="00B624A9" w:rsidP="00B624A9">
            <w:pPr>
              <w:rPr>
                <w:rFonts w:ascii="Times New Roman" w:hAnsi="Times New Roman"/>
                <w:sz w:val="20"/>
                <w:szCs w:val="20"/>
              </w:rPr>
            </w:pPr>
            <w:r w:rsidRPr="00EA330C">
              <w:rPr>
                <w:rFonts w:ascii="Times New Roman" w:hAnsi="Times New Roman"/>
                <w:sz w:val="20"/>
                <w:szCs w:val="20"/>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расчёте на 10 тыс. человек населения </w:t>
            </w:r>
          </w:p>
        </w:tc>
        <w:tc>
          <w:tcPr>
            <w:tcW w:w="416" w:type="pct"/>
            <w:shd w:val="clear" w:color="auto" w:fill="auto"/>
          </w:tcPr>
          <w:p w14:paraId="268C81E8"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га</w:t>
            </w:r>
          </w:p>
        </w:tc>
        <w:tc>
          <w:tcPr>
            <w:tcW w:w="278" w:type="pct"/>
            <w:shd w:val="clear" w:color="auto" w:fill="auto"/>
          </w:tcPr>
          <w:p w14:paraId="7760714D"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49E796E0"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5493EB9C" w14:textId="77777777" w:rsidR="00B624A9" w:rsidRPr="00EA330C" w:rsidRDefault="00B624A9" w:rsidP="00B624A9">
            <w:pPr>
              <w:jc w:val="center"/>
              <w:rPr>
                <w:rFonts w:ascii="Times New Roman" w:hAnsi="Times New Roman"/>
                <w:sz w:val="20"/>
                <w:szCs w:val="20"/>
              </w:rPr>
            </w:pPr>
            <w:r w:rsidRPr="00EA330C">
              <w:rPr>
                <w:rFonts w:ascii="Times New Roman" w:hAnsi="Times New Roman"/>
                <w:sz w:val="20"/>
                <w:szCs w:val="20"/>
              </w:rPr>
              <w:t>2,13</w:t>
            </w:r>
          </w:p>
        </w:tc>
        <w:tc>
          <w:tcPr>
            <w:tcW w:w="278" w:type="pct"/>
            <w:shd w:val="clear" w:color="auto" w:fill="auto"/>
          </w:tcPr>
          <w:p w14:paraId="49C2B083"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2,6</w:t>
            </w:r>
          </w:p>
        </w:tc>
        <w:tc>
          <w:tcPr>
            <w:tcW w:w="278" w:type="pct"/>
            <w:shd w:val="clear" w:color="auto" w:fill="FFFF00"/>
          </w:tcPr>
          <w:p w14:paraId="4CFA808F" w14:textId="77777777" w:rsidR="00B624A9" w:rsidRPr="00EA330C" w:rsidRDefault="00B624A9" w:rsidP="00A6766F">
            <w:pPr>
              <w:jc w:val="center"/>
              <w:rPr>
                <w:rFonts w:ascii="Times New Roman" w:hAnsi="Times New Roman"/>
                <w:sz w:val="20"/>
              </w:rPr>
            </w:pPr>
            <w:r w:rsidRPr="00EA330C">
              <w:rPr>
                <w:rFonts w:ascii="Times New Roman" w:hAnsi="Times New Roman"/>
                <w:sz w:val="20"/>
              </w:rPr>
              <w:t>2,7</w:t>
            </w:r>
          </w:p>
        </w:tc>
        <w:tc>
          <w:tcPr>
            <w:tcW w:w="278" w:type="pct"/>
            <w:shd w:val="clear" w:color="auto" w:fill="auto"/>
          </w:tcPr>
          <w:p w14:paraId="4122C82A"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2,7</w:t>
            </w:r>
          </w:p>
        </w:tc>
        <w:tc>
          <w:tcPr>
            <w:tcW w:w="278" w:type="pct"/>
          </w:tcPr>
          <w:p w14:paraId="6E65C168" w14:textId="77777777" w:rsidR="00B624A9" w:rsidRPr="00EA330C" w:rsidRDefault="00B624A9" w:rsidP="00A6766F">
            <w:pPr>
              <w:jc w:val="center"/>
              <w:rPr>
                <w:rFonts w:ascii="Times New Roman" w:hAnsi="Times New Roman"/>
                <w:sz w:val="20"/>
                <w:szCs w:val="20"/>
              </w:rPr>
            </w:pPr>
            <w:r w:rsidRPr="00EA330C">
              <w:rPr>
                <w:rFonts w:ascii="Times New Roman" w:hAnsi="Times New Roman"/>
                <w:sz w:val="20"/>
                <w:szCs w:val="20"/>
              </w:rPr>
              <w:t>2,7</w:t>
            </w:r>
          </w:p>
        </w:tc>
      </w:tr>
      <w:tr w:rsidR="00B624A9" w:rsidRPr="00EA330C" w14:paraId="0AFAA3E1" w14:textId="77777777" w:rsidTr="000D7369">
        <w:trPr>
          <w:trHeight w:val="284"/>
        </w:trPr>
        <w:tc>
          <w:tcPr>
            <w:tcW w:w="327" w:type="pct"/>
            <w:shd w:val="clear" w:color="auto" w:fill="auto"/>
          </w:tcPr>
          <w:p w14:paraId="7BEC83B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1.4.1.</w:t>
            </w:r>
          </w:p>
        </w:tc>
        <w:tc>
          <w:tcPr>
            <w:tcW w:w="2070" w:type="pct"/>
            <w:shd w:val="clear" w:color="auto" w:fill="auto"/>
          </w:tcPr>
          <w:p w14:paraId="3B85A533"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416" w:type="pct"/>
            <w:shd w:val="clear" w:color="auto" w:fill="auto"/>
          </w:tcPr>
          <w:p w14:paraId="111F657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7C84CBE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15</w:t>
            </w:r>
          </w:p>
        </w:tc>
        <w:tc>
          <w:tcPr>
            <w:tcW w:w="417" w:type="pct"/>
            <w:shd w:val="clear" w:color="auto" w:fill="auto"/>
          </w:tcPr>
          <w:p w14:paraId="0D8ECA1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15</w:t>
            </w:r>
          </w:p>
        </w:tc>
        <w:tc>
          <w:tcPr>
            <w:tcW w:w="380" w:type="pct"/>
            <w:shd w:val="clear" w:color="auto" w:fill="auto"/>
          </w:tcPr>
          <w:p w14:paraId="39EC7DB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17</w:t>
            </w:r>
          </w:p>
        </w:tc>
        <w:tc>
          <w:tcPr>
            <w:tcW w:w="278" w:type="pct"/>
            <w:shd w:val="clear" w:color="auto" w:fill="auto"/>
          </w:tcPr>
          <w:p w14:paraId="40A0DF9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11</w:t>
            </w:r>
          </w:p>
        </w:tc>
        <w:tc>
          <w:tcPr>
            <w:tcW w:w="278" w:type="pct"/>
            <w:shd w:val="clear" w:color="auto" w:fill="FFFF00"/>
          </w:tcPr>
          <w:p w14:paraId="76AF014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4</w:t>
            </w:r>
          </w:p>
        </w:tc>
        <w:tc>
          <w:tcPr>
            <w:tcW w:w="278" w:type="pct"/>
            <w:shd w:val="clear" w:color="auto" w:fill="auto"/>
          </w:tcPr>
          <w:p w14:paraId="32D0843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w:t>
            </w:r>
          </w:p>
        </w:tc>
        <w:tc>
          <w:tcPr>
            <w:tcW w:w="278" w:type="pct"/>
          </w:tcPr>
          <w:p w14:paraId="046DFFC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w:t>
            </w:r>
          </w:p>
        </w:tc>
      </w:tr>
      <w:tr w:rsidR="00B624A9" w:rsidRPr="00EA330C" w14:paraId="53442B8E" w14:textId="77777777" w:rsidTr="000D7369">
        <w:trPr>
          <w:trHeight w:val="284"/>
        </w:trPr>
        <w:tc>
          <w:tcPr>
            <w:tcW w:w="327" w:type="pct"/>
            <w:shd w:val="clear" w:color="auto" w:fill="auto"/>
          </w:tcPr>
          <w:p w14:paraId="4C6DAAC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1.5.1.</w:t>
            </w:r>
          </w:p>
        </w:tc>
        <w:tc>
          <w:tcPr>
            <w:tcW w:w="2070" w:type="pct"/>
            <w:shd w:val="clear" w:color="auto" w:fill="auto"/>
          </w:tcPr>
          <w:p w14:paraId="263C9AE9"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416" w:type="pct"/>
            <w:shd w:val="clear" w:color="auto" w:fill="auto"/>
          </w:tcPr>
          <w:p w14:paraId="7E0FAC9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чел.</w:t>
            </w:r>
          </w:p>
        </w:tc>
        <w:tc>
          <w:tcPr>
            <w:tcW w:w="278" w:type="pct"/>
            <w:shd w:val="clear" w:color="auto" w:fill="auto"/>
          </w:tcPr>
          <w:p w14:paraId="3A5D15C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417" w:type="pct"/>
            <w:shd w:val="clear" w:color="auto" w:fill="auto"/>
          </w:tcPr>
          <w:p w14:paraId="2019C6D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380" w:type="pct"/>
            <w:shd w:val="clear" w:color="auto" w:fill="auto"/>
          </w:tcPr>
          <w:p w14:paraId="17ED110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auto"/>
          </w:tcPr>
          <w:p w14:paraId="7CB1F50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FFFF00"/>
          </w:tcPr>
          <w:p w14:paraId="5211168E"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w:t>
            </w:r>
          </w:p>
        </w:tc>
        <w:tc>
          <w:tcPr>
            <w:tcW w:w="278" w:type="pct"/>
            <w:shd w:val="clear" w:color="auto" w:fill="auto"/>
          </w:tcPr>
          <w:p w14:paraId="749B34B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tcPr>
          <w:p w14:paraId="0141C58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r>
      <w:tr w:rsidR="00B624A9" w:rsidRPr="00EA330C" w14:paraId="7D7B215A" w14:textId="77777777" w:rsidTr="000D7369">
        <w:trPr>
          <w:trHeight w:val="703"/>
        </w:trPr>
        <w:tc>
          <w:tcPr>
            <w:tcW w:w="327" w:type="pct"/>
            <w:shd w:val="clear" w:color="auto" w:fill="auto"/>
          </w:tcPr>
          <w:p w14:paraId="7947BA0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lastRenderedPageBreak/>
              <w:t>1.6.1</w:t>
            </w:r>
          </w:p>
        </w:tc>
        <w:tc>
          <w:tcPr>
            <w:tcW w:w="2070" w:type="pct"/>
            <w:shd w:val="clear" w:color="auto" w:fill="auto"/>
          </w:tcPr>
          <w:p w14:paraId="4FB99DBA" w14:textId="77777777" w:rsidR="00B624A9" w:rsidRPr="00EA330C" w:rsidRDefault="00B624A9" w:rsidP="004372CC">
            <w:pPr>
              <w:jc w:val="both"/>
              <w:rPr>
                <w:rFonts w:ascii="Times New Roman" w:hAnsi="Times New Roman"/>
                <w:sz w:val="20"/>
                <w:szCs w:val="20"/>
              </w:rPr>
            </w:pPr>
            <w:r w:rsidRPr="00EA330C">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16" w:type="pct"/>
            <w:shd w:val="clear" w:color="auto" w:fill="auto"/>
          </w:tcPr>
          <w:p w14:paraId="1EE4BF1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чел.</w:t>
            </w:r>
          </w:p>
        </w:tc>
        <w:tc>
          <w:tcPr>
            <w:tcW w:w="278" w:type="pct"/>
            <w:shd w:val="clear" w:color="auto" w:fill="auto"/>
          </w:tcPr>
          <w:p w14:paraId="48848D8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417" w:type="pct"/>
            <w:shd w:val="clear" w:color="auto" w:fill="auto"/>
          </w:tcPr>
          <w:p w14:paraId="2035832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9</w:t>
            </w:r>
          </w:p>
        </w:tc>
        <w:tc>
          <w:tcPr>
            <w:tcW w:w="380" w:type="pct"/>
            <w:shd w:val="clear" w:color="auto" w:fill="auto"/>
          </w:tcPr>
          <w:p w14:paraId="3FF446B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w:t>
            </w:r>
          </w:p>
        </w:tc>
        <w:tc>
          <w:tcPr>
            <w:tcW w:w="278" w:type="pct"/>
            <w:shd w:val="clear" w:color="auto" w:fill="auto"/>
          </w:tcPr>
          <w:p w14:paraId="194A413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9</w:t>
            </w:r>
          </w:p>
        </w:tc>
        <w:tc>
          <w:tcPr>
            <w:tcW w:w="278" w:type="pct"/>
            <w:shd w:val="clear" w:color="auto" w:fill="FFFF00"/>
          </w:tcPr>
          <w:p w14:paraId="50B38C5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8</w:t>
            </w:r>
          </w:p>
        </w:tc>
        <w:tc>
          <w:tcPr>
            <w:tcW w:w="278" w:type="pct"/>
            <w:shd w:val="clear" w:color="auto" w:fill="auto"/>
          </w:tcPr>
          <w:p w14:paraId="131B4DB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tcPr>
          <w:p w14:paraId="1980CE6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r>
      <w:tr w:rsidR="00FD6D8C" w:rsidRPr="00EA330C" w14:paraId="7FB4B441" w14:textId="77777777" w:rsidTr="000D7369">
        <w:trPr>
          <w:trHeight w:val="533"/>
        </w:trPr>
        <w:tc>
          <w:tcPr>
            <w:tcW w:w="327" w:type="pct"/>
            <w:shd w:val="clear" w:color="auto" w:fill="auto"/>
          </w:tcPr>
          <w:p w14:paraId="77BB7506" w14:textId="77777777" w:rsidR="00FD6D8C" w:rsidRPr="00EA330C" w:rsidRDefault="00FD6D8C" w:rsidP="004372CC">
            <w:pPr>
              <w:jc w:val="center"/>
              <w:rPr>
                <w:rFonts w:ascii="Times New Roman" w:hAnsi="Times New Roman"/>
                <w:sz w:val="20"/>
                <w:szCs w:val="20"/>
              </w:rPr>
            </w:pPr>
            <w:r w:rsidRPr="00EA330C">
              <w:rPr>
                <w:rFonts w:ascii="Times New Roman" w:hAnsi="Times New Roman"/>
                <w:sz w:val="20"/>
                <w:szCs w:val="20"/>
              </w:rPr>
              <w:t>1.7.1</w:t>
            </w:r>
          </w:p>
        </w:tc>
        <w:tc>
          <w:tcPr>
            <w:tcW w:w="2070" w:type="pct"/>
            <w:shd w:val="clear" w:color="auto" w:fill="auto"/>
          </w:tcPr>
          <w:p w14:paraId="6D8566C8" w14:textId="77777777" w:rsidR="00FD6D8C" w:rsidRPr="00EA330C" w:rsidRDefault="00FD6D8C" w:rsidP="004372CC">
            <w:pPr>
              <w:jc w:val="both"/>
              <w:rPr>
                <w:rFonts w:ascii="Times New Roman" w:hAnsi="Times New Roman"/>
                <w:sz w:val="20"/>
                <w:szCs w:val="20"/>
              </w:rPr>
            </w:pPr>
            <w:r w:rsidRPr="00EA330C">
              <w:rPr>
                <w:rFonts w:ascii="Times New Roman" w:hAnsi="Times New Roman"/>
                <w:sz w:val="20"/>
                <w:szCs w:val="20"/>
              </w:rPr>
              <w:t>Общая площадь жилых помещений, приходящаяся в среднем на одного жителя, - всего</w:t>
            </w:r>
          </w:p>
        </w:tc>
        <w:tc>
          <w:tcPr>
            <w:tcW w:w="416" w:type="pct"/>
            <w:shd w:val="clear" w:color="auto" w:fill="auto"/>
          </w:tcPr>
          <w:p w14:paraId="31C4ED62" w14:textId="77777777" w:rsidR="00FD6D8C" w:rsidRPr="00EA330C" w:rsidRDefault="00FD6D8C" w:rsidP="004372CC">
            <w:pPr>
              <w:jc w:val="center"/>
              <w:rPr>
                <w:rFonts w:ascii="Times New Roman" w:hAnsi="Times New Roman"/>
                <w:sz w:val="20"/>
                <w:szCs w:val="20"/>
              </w:rPr>
            </w:pPr>
            <w:proofErr w:type="spellStart"/>
            <w:r w:rsidRPr="00EA330C">
              <w:rPr>
                <w:rFonts w:ascii="Times New Roman" w:hAnsi="Times New Roman"/>
                <w:sz w:val="20"/>
                <w:szCs w:val="20"/>
              </w:rPr>
              <w:t>кв.м</w:t>
            </w:r>
            <w:proofErr w:type="spellEnd"/>
            <w:r w:rsidRPr="00EA330C">
              <w:rPr>
                <w:rFonts w:ascii="Times New Roman" w:hAnsi="Times New Roman"/>
                <w:sz w:val="20"/>
                <w:szCs w:val="20"/>
              </w:rPr>
              <w:t>.</w:t>
            </w:r>
          </w:p>
        </w:tc>
        <w:tc>
          <w:tcPr>
            <w:tcW w:w="278" w:type="pct"/>
            <w:shd w:val="clear" w:color="auto" w:fill="auto"/>
          </w:tcPr>
          <w:p w14:paraId="6AD3A3A3" w14:textId="77777777" w:rsidR="00FD6D8C" w:rsidRPr="00EA330C" w:rsidRDefault="00FD6D8C" w:rsidP="004372CC">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543998A7" w14:textId="77777777" w:rsidR="00FD6D8C" w:rsidRPr="00EA330C" w:rsidRDefault="00FD6D8C"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40A222FF" w14:textId="77777777" w:rsidR="00FD6D8C" w:rsidRPr="00EA330C" w:rsidRDefault="00FD6D8C" w:rsidP="004372CC">
            <w:pPr>
              <w:jc w:val="center"/>
              <w:rPr>
                <w:rFonts w:ascii="Times New Roman" w:hAnsi="Times New Roman"/>
                <w:sz w:val="20"/>
                <w:szCs w:val="20"/>
              </w:rPr>
            </w:pPr>
            <w:r w:rsidRPr="00EA330C">
              <w:rPr>
                <w:rFonts w:ascii="Times New Roman" w:hAnsi="Times New Roman"/>
                <w:sz w:val="20"/>
                <w:szCs w:val="20"/>
              </w:rPr>
              <w:t>31,9</w:t>
            </w:r>
          </w:p>
        </w:tc>
        <w:tc>
          <w:tcPr>
            <w:tcW w:w="278" w:type="pct"/>
            <w:shd w:val="clear" w:color="auto" w:fill="auto"/>
          </w:tcPr>
          <w:p w14:paraId="272572CB" w14:textId="77777777" w:rsidR="00FD6D8C" w:rsidRPr="00EA330C" w:rsidRDefault="00FD6D8C" w:rsidP="00FD6D8C">
            <w:pPr>
              <w:jc w:val="center"/>
              <w:rPr>
                <w:rFonts w:ascii="Times New Roman" w:hAnsi="Times New Roman"/>
              </w:rPr>
            </w:pPr>
            <w:r w:rsidRPr="00EA330C">
              <w:rPr>
                <w:rFonts w:ascii="Times New Roman" w:hAnsi="Times New Roman"/>
                <w:sz w:val="20"/>
                <w:szCs w:val="20"/>
              </w:rPr>
              <w:t>31,9</w:t>
            </w:r>
          </w:p>
        </w:tc>
        <w:tc>
          <w:tcPr>
            <w:tcW w:w="278" w:type="pct"/>
            <w:shd w:val="clear" w:color="auto" w:fill="FFFF00"/>
          </w:tcPr>
          <w:p w14:paraId="62B1ADA3" w14:textId="77777777" w:rsidR="00FD6D8C" w:rsidRPr="00EA330C" w:rsidRDefault="00FD6D8C" w:rsidP="00FD6D8C">
            <w:pPr>
              <w:jc w:val="center"/>
              <w:rPr>
                <w:rFonts w:ascii="Times New Roman" w:hAnsi="Times New Roman"/>
              </w:rPr>
            </w:pPr>
            <w:r w:rsidRPr="00EA330C">
              <w:rPr>
                <w:rFonts w:ascii="Times New Roman" w:hAnsi="Times New Roman"/>
                <w:sz w:val="20"/>
                <w:szCs w:val="20"/>
              </w:rPr>
              <w:t>31,9</w:t>
            </w:r>
          </w:p>
        </w:tc>
        <w:tc>
          <w:tcPr>
            <w:tcW w:w="278" w:type="pct"/>
            <w:shd w:val="clear" w:color="auto" w:fill="auto"/>
          </w:tcPr>
          <w:p w14:paraId="555F2287" w14:textId="77777777" w:rsidR="00FD6D8C" w:rsidRPr="00EA330C" w:rsidRDefault="00FD6D8C" w:rsidP="00FD6D8C">
            <w:pPr>
              <w:jc w:val="center"/>
              <w:rPr>
                <w:rFonts w:ascii="Times New Roman" w:hAnsi="Times New Roman"/>
              </w:rPr>
            </w:pPr>
            <w:r w:rsidRPr="00EA330C">
              <w:rPr>
                <w:rFonts w:ascii="Times New Roman" w:hAnsi="Times New Roman"/>
                <w:sz w:val="20"/>
                <w:szCs w:val="20"/>
              </w:rPr>
              <w:t>31,9</w:t>
            </w:r>
          </w:p>
        </w:tc>
        <w:tc>
          <w:tcPr>
            <w:tcW w:w="278" w:type="pct"/>
          </w:tcPr>
          <w:p w14:paraId="3DBC667E" w14:textId="77777777" w:rsidR="00FD6D8C" w:rsidRPr="00EA330C" w:rsidRDefault="00FD6D8C" w:rsidP="00FD6D8C">
            <w:pPr>
              <w:jc w:val="center"/>
              <w:rPr>
                <w:rFonts w:ascii="Times New Roman" w:hAnsi="Times New Roman"/>
              </w:rPr>
            </w:pPr>
            <w:r w:rsidRPr="00EA330C">
              <w:rPr>
                <w:rFonts w:ascii="Times New Roman" w:hAnsi="Times New Roman"/>
                <w:sz w:val="20"/>
                <w:szCs w:val="20"/>
              </w:rPr>
              <w:t>31,9</w:t>
            </w:r>
          </w:p>
        </w:tc>
      </w:tr>
      <w:tr w:rsidR="00B624A9" w:rsidRPr="00EA330C" w14:paraId="4C5EDF61" w14:textId="77777777" w:rsidTr="000D7369">
        <w:trPr>
          <w:trHeight w:val="267"/>
        </w:trPr>
        <w:tc>
          <w:tcPr>
            <w:tcW w:w="5000" w:type="pct"/>
            <w:gridSpan w:val="10"/>
          </w:tcPr>
          <w:p w14:paraId="52742290" w14:textId="77777777" w:rsidR="00B624A9" w:rsidRPr="00EA330C" w:rsidRDefault="00B624A9" w:rsidP="004372CC">
            <w:pPr>
              <w:spacing w:before="120" w:after="120"/>
              <w:jc w:val="center"/>
              <w:rPr>
                <w:rFonts w:ascii="Times New Roman" w:hAnsi="Times New Roman"/>
                <w:b/>
                <w:i/>
                <w:sz w:val="24"/>
              </w:rPr>
            </w:pPr>
            <w:r w:rsidRPr="00EA330C">
              <w:rPr>
                <w:rFonts w:ascii="Times New Roman" w:hAnsi="Times New Roman"/>
                <w:b/>
                <w:i/>
                <w:sz w:val="24"/>
              </w:rPr>
              <w:t>Подпрограмма 2 «Обеспечение качественными жилищно-коммунальными услугами населения»</w:t>
            </w:r>
          </w:p>
        </w:tc>
      </w:tr>
      <w:tr w:rsidR="00B624A9" w:rsidRPr="00EA330C" w14:paraId="674F1423" w14:textId="77777777" w:rsidTr="000D7369">
        <w:trPr>
          <w:trHeight w:val="284"/>
        </w:trPr>
        <w:tc>
          <w:tcPr>
            <w:tcW w:w="327" w:type="pct"/>
            <w:shd w:val="clear" w:color="auto" w:fill="auto"/>
          </w:tcPr>
          <w:p w14:paraId="6EAC69BF"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2.1.1.</w:t>
            </w:r>
          </w:p>
        </w:tc>
        <w:tc>
          <w:tcPr>
            <w:tcW w:w="2070" w:type="pct"/>
            <w:shd w:val="clear" w:color="auto" w:fill="auto"/>
          </w:tcPr>
          <w:p w14:paraId="6761B899" w14:textId="77777777" w:rsidR="00B624A9" w:rsidRPr="00EA330C" w:rsidRDefault="00B624A9" w:rsidP="004372CC">
            <w:pPr>
              <w:rPr>
                <w:rFonts w:ascii="Times New Roman" w:hAnsi="Times New Roman"/>
                <w:sz w:val="20"/>
              </w:rPr>
            </w:pPr>
            <w:r w:rsidRPr="00EA330C">
              <w:rPr>
                <w:rFonts w:ascii="Times New Roman" w:hAnsi="Times New Roman"/>
                <w:sz w:val="20"/>
              </w:rPr>
              <w:t xml:space="preserve">Протяженность </w:t>
            </w:r>
            <w:proofErr w:type="spellStart"/>
            <w:r w:rsidRPr="00EA330C">
              <w:rPr>
                <w:rFonts w:ascii="Times New Roman" w:hAnsi="Times New Roman"/>
                <w:sz w:val="20"/>
              </w:rPr>
              <w:t>внутрипоселковых</w:t>
            </w:r>
            <w:proofErr w:type="spellEnd"/>
            <w:r w:rsidRPr="00EA330C">
              <w:rPr>
                <w:rFonts w:ascii="Times New Roman" w:hAnsi="Times New Roman"/>
                <w:sz w:val="20"/>
              </w:rPr>
              <w:t xml:space="preserve"> газопроводов</w:t>
            </w:r>
          </w:p>
        </w:tc>
        <w:tc>
          <w:tcPr>
            <w:tcW w:w="416" w:type="pct"/>
            <w:shd w:val="clear" w:color="auto" w:fill="auto"/>
          </w:tcPr>
          <w:p w14:paraId="2AF3BB4C"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км</w:t>
            </w:r>
          </w:p>
        </w:tc>
        <w:tc>
          <w:tcPr>
            <w:tcW w:w="278" w:type="pct"/>
            <w:shd w:val="clear" w:color="auto" w:fill="auto"/>
          </w:tcPr>
          <w:p w14:paraId="636513CC"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3,3</w:t>
            </w:r>
          </w:p>
        </w:tc>
        <w:tc>
          <w:tcPr>
            <w:tcW w:w="417" w:type="pct"/>
            <w:shd w:val="clear" w:color="auto" w:fill="auto"/>
          </w:tcPr>
          <w:p w14:paraId="37B55400"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5,0</w:t>
            </w:r>
          </w:p>
        </w:tc>
        <w:tc>
          <w:tcPr>
            <w:tcW w:w="380" w:type="pct"/>
            <w:shd w:val="clear" w:color="auto" w:fill="auto"/>
          </w:tcPr>
          <w:p w14:paraId="42644424" w14:textId="77777777" w:rsidR="00B624A9" w:rsidRPr="00EA330C" w:rsidRDefault="00B624A9" w:rsidP="004372CC">
            <w:pPr>
              <w:jc w:val="center"/>
              <w:rPr>
                <w:rFonts w:ascii="Times New Roman" w:hAnsi="Times New Roman"/>
                <w:sz w:val="20"/>
              </w:rPr>
            </w:pPr>
            <w:r w:rsidRPr="00EA330C">
              <w:rPr>
                <w:rFonts w:ascii="Times New Roman" w:hAnsi="Times New Roman"/>
                <w:sz w:val="24"/>
              </w:rPr>
              <w:t>0</w:t>
            </w:r>
          </w:p>
        </w:tc>
        <w:tc>
          <w:tcPr>
            <w:tcW w:w="278" w:type="pct"/>
            <w:shd w:val="clear" w:color="auto" w:fill="auto"/>
          </w:tcPr>
          <w:p w14:paraId="1B96DF23" w14:textId="77777777" w:rsidR="00B624A9" w:rsidRPr="00EA330C" w:rsidRDefault="00B624A9" w:rsidP="004372CC">
            <w:pPr>
              <w:jc w:val="center"/>
              <w:rPr>
                <w:rFonts w:ascii="Times New Roman" w:hAnsi="Times New Roman"/>
                <w:sz w:val="24"/>
              </w:rPr>
            </w:pPr>
            <w:r w:rsidRPr="00EA330C">
              <w:rPr>
                <w:rFonts w:ascii="Times New Roman" w:hAnsi="Times New Roman"/>
                <w:sz w:val="24"/>
              </w:rPr>
              <w:t>0</w:t>
            </w:r>
          </w:p>
        </w:tc>
        <w:tc>
          <w:tcPr>
            <w:tcW w:w="278" w:type="pct"/>
            <w:shd w:val="clear" w:color="auto" w:fill="FFFF00"/>
          </w:tcPr>
          <w:p w14:paraId="05FB1530"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0</w:t>
            </w:r>
          </w:p>
        </w:tc>
        <w:tc>
          <w:tcPr>
            <w:tcW w:w="278" w:type="pct"/>
            <w:shd w:val="clear" w:color="auto" w:fill="auto"/>
          </w:tcPr>
          <w:p w14:paraId="0C689341"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10,0</w:t>
            </w:r>
          </w:p>
        </w:tc>
        <w:tc>
          <w:tcPr>
            <w:tcW w:w="278" w:type="pct"/>
          </w:tcPr>
          <w:p w14:paraId="22E5DCA9"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12,0</w:t>
            </w:r>
          </w:p>
        </w:tc>
      </w:tr>
      <w:tr w:rsidR="00B624A9" w:rsidRPr="00EA330C" w14:paraId="34DF1956" w14:textId="77777777" w:rsidTr="000D7369">
        <w:trPr>
          <w:trHeight w:val="284"/>
        </w:trPr>
        <w:tc>
          <w:tcPr>
            <w:tcW w:w="327" w:type="pct"/>
            <w:shd w:val="clear" w:color="auto" w:fill="auto"/>
          </w:tcPr>
          <w:p w14:paraId="5FC46D4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2.1.2.</w:t>
            </w:r>
          </w:p>
        </w:tc>
        <w:tc>
          <w:tcPr>
            <w:tcW w:w="2070" w:type="pct"/>
            <w:shd w:val="clear" w:color="auto" w:fill="auto"/>
          </w:tcPr>
          <w:p w14:paraId="0DA0886C"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Количество газифицируемых квартир всего (муниципальных)</w:t>
            </w:r>
          </w:p>
        </w:tc>
        <w:tc>
          <w:tcPr>
            <w:tcW w:w="416" w:type="pct"/>
            <w:shd w:val="clear" w:color="auto" w:fill="auto"/>
          </w:tcPr>
          <w:p w14:paraId="629E4BF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6DD5D79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155 (131)</w:t>
            </w:r>
          </w:p>
        </w:tc>
        <w:tc>
          <w:tcPr>
            <w:tcW w:w="417" w:type="pct"/>
            <w:shd w:val="clear" w:color="auto" w:fill="auto"/>
          </w:tcPr>
          <w:p w14:paraId="3FBC9BE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362 (362)</w:t>
            </w:r>
          </w:p>
        </w:tc>
        <w:tc>
          <w:tcPr>
            <w:tcW w:w="380" w:type="pct"/>
            <w:shd w:val="clear" w:color="auto" w:fill="auto"/>
          </w:tcPr>
          <w:p w14:paraId="41B634C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shd w:val="clear" w:color="auto" w:fill="auto"/>
          </w:tcPr>
          <w:p w14:paraId="0612944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shd w:val="clear" w:color="auto" w:fill="FFFF00"/>
          </w:tcPr>
          <w:p w14:paraId="11D00CB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shd w:val="clear" w:color="auto" w:fill="auto"/>
          </w:tcPr>
          <w:p w14:paraId="7583970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tcPr>
          <w:p w14:paraId="5446A2C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r>
      <w:tr w:rsidR="00B624A9" w:rsidRPr="00EA330C" w14:paraId="71A84963" w14:textId="77777777" w:rsidTr="000D7369">
        <w:trPr>
          <w:trHeight w:val="284"/>
        </w:trPr>
        <w:tc>
          <w:tcPr>
            <w:tcW w:w="327" w:type="pct"/>
            <w:shd w:val="clear" w:color="auto" w:fill="auto"/>
          </w:tcPr>
          <w:p w14:paraId="6DDBD3C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2.2.1.</w:t>
            </w:r>
          </w:p>
        </w:tc>
        <w:tc>
          <w:tcPr>
            <w:tcW w:w="2070" w:type="pct"/>
            <w:shd w:val="clear" w:color="auto" w:fill="auto"/>
          </w:tcPr>
          <w:p w14:paraId="25595E54"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 xml:space="preserve">Удельный вес проб воды, отбор которой произведен из водопроводной сети и которая не отвечает </w:t>
            </w:r>
            <w:proofErr w:type="spellStart"/>
            <w:r w:rsidRPr="00EA330C">
              <w:rPr>
                <w:rFonts w:ascii="Times New Roman" w:hAnsi="Times New Roman"/>
                <w:sz w:val="20"/>
                <w:szCs w:val="20"/>
              </w:rPr>
              <w:t>санитарно</w:t>
            </w:r>
            <w:proofErr w:type="spellEnd"/>
            <w:r w:rsidRPr="00EA330C">
              <w:rPr>
                <w:rFonts w:ascii="Times New Roman" w:hAnsi="Times New Roman"/>
                <w:sz w:val="20"/>
                <w:szCs w:val="20"/>
              </w:rPr>
              <w:t xml:space="preserve"> гигиеническим нормативам по санитарно-химическим показателям</w:t>
            </w:r>
          </w:p>
        </w:tc>
        <w:tc>
          <w:tcPr>
            <w:tcW w:w="416" w:type="pct"/>
            <w:shd w:val="clear" w:color="auto" w:fill="auto"/>
          </w:tcPr>
          <w:p w14:paraId="708483E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процентов</w:t>
            </w:r>
          </w:p>
        </w:tc>
        <w:tc>
          <w:tcPr>
            <w:tcW w:w="278" w:type="pct"/>
            <w:shd w:val="clear" w:color="auto" w:fill="auto"/>
          </w:tcPr>
          <w:p w14:paraId="26C5D28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31,2</w:t>
            </w:r>
          </w:p>
        </w:tc>
        <w:tc>
          <w:tcPr>
            <w:tcW w:w="417" w:type="pct"/>
            <w:shd w:val="clear" w:color="auto" w:fill="auto"/>
          </w:tcPr>
          <w:p w14:paraId="0E2B083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27,1</w:t>
            </w:r>
          </w:p>
        </w:tc>
        <w:tc>
          <w:tcPr>
            <w:tcW w:w="380" w:type="pct"/>
            <w:shd w:val="clear" w:color="auto" w:fill="auto"/>
          </w:tcPr>
          <w:p w14:paraId="23E7318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25,7</w:t>
            </w:r>
          </w:p>
        </w:tc>
        <w:tc>
          <w:tcPr>
            <w:tcW w:w="278" w:type="pct"/>
            <w:shd w:val="clear" w:color="auto" w:fill="auto"/>
          </w:tcPr>
          <w:p w14:paraId="7762B73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26,0</w:t>
            </w:r>
          </w:p>
        </w:tc>
        <w:tc>
          <w:tcPr>
            <w:tcW w:w="278" w:type="pct"/>
            <w:shd w:val="clear" w:color="auto" w:fill="FFFF00"/>
          </w:tcPr>
          <w:p w14:paraId="211BB04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20,0</w:t>
            </w:r>
          </w:p>
        </w:tc>
        <w:tc>
          <w:tcPr>
            <w:tcW w:w="278" w:type="pct"/>
            <w:shd w:val="clear" w:color="auto" w:fill="auto"/>
          </w:tcPr>
          <w:p w14:paraId="3E46012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18,0</w:t>
            </w:r>
          </w:p>
        </w:tc>
        <w:tc>
          <w:tcPr>
            <w:tcW w:w="278" w:type="pct"/>
          </w:tcPr>
          <w:p w14:paraId="1EA66CC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16,0</w:t>
            </w:r>
          </w:p>
        </w:tc>
      </w:tr>
      <w:tr w:rsidR="00B624A9" w:rsidRPr="00EA330C" w14:paraId="3A24F43A" w14:textId="77777777" w:rsidTr="000D7369">
        <w:trPr>
          <w:trHeight w:val="284"/>
        </w:trPr>
        <w:tc>
          <w:tcPr>
            <w:tcW w:w="327" w:type="pct"/>
            <w:shd w:val="clear" w:color="auto" w:fill="auto"/>
          </w:tcPr>
          <w:p w14:paraId="60144A28" w14:textId="77777777" w:rsidR="00B624A9" w:rsidRPr="00EA330C" w:rsidRDefault="00B624A9" w:rsidP="004372CC">
            <w:pPr>
              <w:pStyle w:val="11"/>
              <w:spacing w:after="0" w:line="240" w:lineRule="auto"/>
              <w:ind w:left="0"/>
              <w:jc w:val="center"/>
              <w:rPr>
                <w:rFonts w:ascii="Times New Roman" w:hAnsi="Times New Roman"/>
                <w:sz w:val="20"/>
                <w:szCs w:val="20"/>
              </w:rPr>
            </w:pPr>
            <w:r w:rsidRPr="00EA330C">
              <w:rPr>
                <w:rFonts w:ascii="Times New Roman" w:hAnsi="Times New Roman"/>
                <w:sz w:val="20"/>
                <w:szCs w:val="20"/>
              </w:rPr>
              <w:t>2.2.2</w:t>
            </w:r>
          </w:p>
        </w:tc>
        <w:tc>
          <w:tcPr>
            <w:tcW w:w="2070" w:type="pct"/>
            <w:shd w:val="clear" w:color="auto" w:fill="auto"/>
          </w:tcPr>
          <w:p w14:paraId="056DCFA7"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416" w:type="pct"/>
            <w:shd w:val="clear" w:color="auto" w:fill="auto"/>
          </w:tcPr>
          <w:p w14:paraId="60C3FB7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процентов</w:t>
            </w:r>
          </w:p>
        </w:tc>
        <w:tc>
          <w:tcPr>
            <w:tcW w:w="278" w:type="pct"/>
            <w:shd w:val="clear" w:color="auto" w:fill="auto"/>
          </w:tcPr>
          <w:p w14:paraId="59927D6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0,6</w:t>
            </w:r>
          </w:p>
        </w:tc>
        <w:tc>
          <w:tcPr>
            <w:tcW w:w="417" w:type="pct"/>
            <w:shd w:val="clear" w:color="auto" w:fill="auto"/>
          </w:tcPr>
          <w:p w14:paraId="63E2110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0,3</w:t>
            </w:r>
          </w:p>
        </w:tc>
        <w:tc>
          <w:tcPr>
            <w:tcW w:w="380" w:type="pct"/>
            <w:shd w:val="clear" w:color="auto" w:fill="auto"/>
          </w:tcPr>
          <w:p w14:paraId="72B49C0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shd w:val="clear" w:color="auto" w:fill="auto"/>
          </w:tcPr>
          <w:p w14:paraId="15D37C6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shd w:val="clear" w:color="auto" w:fill="FFFF00"/>
          </w:tcPr>
          <w:p w14:paraId="6D57978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545D5E1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tcPr>
          <w:p w14:paraId="1CEFE4B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r>
      <w:tr w:rsidR="00B624A9" w:rsidRPr="00EA330C" w14:paraId="49A0D7D4" w14:textId="77777777" w:rsidTr="000D7369">
        <w:trPr>
          <w:trHeight w:val="284"/>
        </w:trPr>
        <w:tc>
          <w:tcPr>
            <w:tcW w:w="327" w:type="pct"/>
            <w:shd w:val="clear" w:color="auto" w:fill="auto"/>
          </w:tcPr>
          <w:p w14:paraId="36BA291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2.2.3.</w:t>
            </w:r>
          </w:p>
        </w:tc>
        <w:tc>
          <w:tcPr>
            <w:tcW w:w="2070" w:type="pct"/>
            <w:shd w:val="clear" w:color="auto" w:fill="auto"/>
          </w:tcPr>
          <w:p w14:paraId="1EC63C68"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Доля уличной водопроводной сети нуждающейся в замене</w:t>
            </w:r>
          </w:p>
        </w:tc>
        <w:tc>
          <w:tcPr>
            <w:tcW w:w="416" w:type="pct"/>
            <w:shd w:val="clear" w:color="auto" w:fill="auto"/>
          </w:tcPr>
          <w:p w14:paraId="3608235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процентов</w:t>
            </w:r>
          </w:p>
        </w:tc>
        <w:tc>
          <w:tcPr>
            <w:tcW w:w="278" w:type="pct"/>
            <w:shd w:val="clear" w:color="auto" w:fill="auto"/>
          </w:tcPr>
          <w:p w14:paraId="7140BE5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34,7</w:t>
            </w:r>
          </w:p>
        </w:tc>
        <w:tc>
          <w:tcPr>
            <w:tcW w:w="417" w:type="pct"/>
            <w:shd w:val="clear" w:color="auto" w:fill="auto"/>
          </w:tcPr>
          <w:p w14:paraId="5BD2BB2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25,6</w:t>
            </w:r>
          </w:p>
        </w:tc>
        <w:tc>
          <w:tcPr>
            <w:tcW w:w="380" w:type="pct"/>
            <w:shd w:val="clear" w:color="auto" w:fill="auto"/>
          </w:tcPr>
          <w:p w14:paraId="3E621C1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50,74</w:t>
            </w:r>
          </w:p>
        </w:tc>
        <w:tc>
          <w:tcPr>
            <w:tcW w:w="278" w:type="pct"/>
            <w:shd w:val="clear" w:color="auto" w:fill="auto"/>
          </w:tcPr>
          <w:p w14:paraId="54DC40D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53,5</w:t>
            </w:r>
          </w:p>
        </w:tc>
        <w:tc>
          <w:tcPr>
            <w:tcW w:w="278" w:type="pct"/>
            <w:shd w:val="clear" w:color="auto" w:fill="FFFF00"/>
          </w:tcPr>
          <w:p w14:paraId="20AFA76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28,0</w:t>
            </w:r>
          </w:p>
        </w:tc>
        <w:tc>
          <w:tcPr>
            <w:tcW w:w="278" w:type="pct"/>
            <w:shd w:val="clear" w:color="auto" w:fill="auto"/>
          </w:tcPr>
          <w:p w14:paraId="0DB628E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27,0</w:t>
            </w:r>
          </w:p>
        </w:tc>
        <w:tc>
          <w:tcPr>
            <w:tcW w:w="278" w:type="pct"/>
          </w:tcPr>
          <w:p w14:paraId="204D1EB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26,0</w:t>
            </w:r>
          </w:p>
        </w:tc>
      </w:tr>
      <w:tr w:rsidR="00B624A9" w:rsidRPr="00EA330C" w14:paraId="092D4231" w14:textId="77777777" w:rsidTr="000D7369">
        <w:trPr>
          <w:trHeight w:val="284"/>
        </w:trPr>
        <w:tc>
          <w:tcPr>
            <w:tcW w:w="327" w:type="pct"/>
            <w:shd w:val="clear" w:color="auto" w:fill="auto"/>
          </w:tcPr>
          <w:p w14:paraId="3A84CF6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2.2.4.</w:t>
            </w:r>
          </w:p>
        </w:tc>
        <w:tc>
          <w:tcPr>
            <w:tcW w:w="2070" w:type="pct"/>
            <w:shd w:val="clear" w:color="auto" w:fill="auto"/>
          </w:tcPr>
          <w:p w14:paraId="1416B2FD"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Число аварий в системах водоснабжения</w:t>
            </w:r>
          </w:p>
        </w:tc>
        <w:tc>
          <w:tcPr>
            <w:tcW w:w="416" w:type="pct"/>
            <w:shd w:val="clear" w:color="auto" w:fill="auto"/>
          </w:tcPr>
          <w:p w14:paraId="45DD495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 xml:space="preserve">число аварий в год на </w:t>
            </w:r>
          </w:p>
          <w:p w14:paraId="55532F46" w14:textId="77777777" w:rsidR="00B624A9" w:rsidRPr="00EA330C" w:rsidRDefault="00B624A9" w:rsidP="004372CC">
            <w:pPr>
              <w:jc w:val="center"/>
              <w:rPr>
                <w:rFonts w:ascii="Times New Roman" w:hAnsi="Times New Roman"/>
                <w:sz w:val="20"/>
                <w:szCs w:val="20"/>
              </w:rPr>
            </w:pPr>
            <w:smartTag w:uri="urn:schemas-microsoft-com:office:smarttags" w:element="metricconverter">
              <w:smartTagPr>
                <w:attr w:name="ProductID" w:val="50 км"/>
              </w:smartTagPr>
              <w:r w:rsidRPr="00EA330C">
                <w:rPr>
                  <w:rFonts w:ascii="Times New Roman" w:hAnsi="Times New Roman"/>
                  <w:sz w:val="20"/>
                  <w:szCs w:val="20"/>
                </w:rPr>
                <w:t>50 км</w:t>
              </w:r>
            </w:smartTag>
            <w:r w:rsidRPr="00EA330C">
              <w:rPr>
                <w:rFonts w:ascii="Times New Roman" w:hAnsi="Times New Roman"/>
                <w:sz w:val="20"/>
                <w:szCs w:val="20"/>
              </w:rPr>
              <w:t xml:space="preserve"> сетей</w:t>
            </w:r>
          </w:p>
        </w:tc>
        <w:tc>
          <w:tcPr>
            <w:tcW w:w="278" w:type="pct"/>
            <w:shd w:val="clear" w:color="auto" w:fill="auto"/>
          </w:tcPr>
          <w:p w14:paraId="734971C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w:t>
            </w:r>
          </w:p>
        </w:tc>
        <w:tc>
          <w:tcPr>
            <w:tcW w:w="417" w:type="pct"/>
            <w:shd w:val="clear" w:color="auto" w:fill="auto"/>
          </w:tcPr>
          <w:p w14:paraId="639E1DC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w:t>
            </w:r>
          </w:p>
        </w:tc>
        <w:tc>
          <w:tcPr>
            <w:tcW w:w="380" w:type="pct"/>
            <w:shd w:val="clear" w:color="auto" w:fill="auto"/>
          </w:tcPr>
          <w:p w14:paraId="43EA4B4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shd w:val="clear" w:color="auto" w:fill="auto"/>
          </w:tcPr>
          <w:p w14:paraId="0E564AF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FFFF00"/>
          </w:tcPr>
          <w:p w14:paraId="1F86C8B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auto"/>
          </w:tcPr>
          <w:p w14:paraId="10CEC5F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c>
          <w:tcPr>
            <w:tcW w:w="278" w:type="pct"/>
          </w:tcPr>
          <w:p w14:paraId="678C372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0</w:t>
            </w:r>
          </w:p>
        </w:tc>
      </w:tr>
      <w:tr w:rsidR="00B624A9" w:rsidRPr="00EA330C" w14:paraId="6701D1A6" w14:textId="77777777" w:rsidTr="000D7369">
        <w:trPr>
          <w:trHeight w:val="284"/>
        </w:trPr>
        <w:tc>
          <w:tcPr>
            <w:tcW w:w="327" w:type="pct"/>
            <w:shd w:val="clear" w:color="auto" w:fill="auto"/>
          </w:tcPr>
          <w:p w14:paraId="285115E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2.3.1.</w:t>
            </w:r>
          </w:p>
        </w:tc>
        <w:tc>
          <w:tcPr>
            <w:tcW w:w="2070" w:type="pct"/>
            <w:shd w:val="clear" w:color="auto" w:fill="auto"/>
          </w:tcPr>
          <w:p w14:paraId="49C269C1"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удельный расход электрической энергии на перекачку и очистку сточных вод.</w:t>
            </w:r>
          </w:p>
          <w:p w14:paraId="425FF059" w14:textId="77777777" w:rsidR="00B624A9" w:rsidRPr="00EA330C" w:rsidRDefault="00B624A9" w:rsidP="004372CC">
            <w:pPr>
              <w:rPr>
                <w:rFonts w:ascii="Times New Roman" w:hAnsi="Times New Roman"/>
                <w:sz w:val="20"/>
                <w:szCs w:val="20"/>
              </w:rPr>
            </w:pPr>
          </w:p>
        </w:tc>
        <w:tc>
          <w:tcPr>
            <w:tcW w:w="416" w:type="pct"/>
            <w:shd w:val="clear" w:color="auto" w:fill="auto"/>
          </w:tcPr>
          <w:p w14:paraId="75945B00" w14:textId="77777777" w:rsidR="00B624A9" w:rsidRPr="00EA330C" w:rsidRDefault="00B624A9" w:rsidP="004372CC">
            <w:pPr>
              <w:jc w:val="center"/>
              <w:rPr>
                <w:rFonts w:ascii="Times New Roman" w:hAnsi="Times New Roman"/>
                <w:sz w:val="20"/>
                <w:szCs w:val="20"/>
              </w:rPr>
            </w:pPr>
            <w:proofErr w:type="spellStart"/>
            <w:r w:rsidRPr="00EA330C">
              <w:rPr>
                <w:rFonts w:ascii="Times New Roman" w:hAnsi="Times New Roman"/>
                <w:sz w:val="20"/>
                <w:szCs w:val="20"/>
              </w:rPr>
              <w:t>кВт.ч</w:t>
            </w:r>
            <w:proofErr w:type="spellEnd"/>
            <w:r w:rsidRPr="00EA330C">
              <w:rPr>
                <w:rFonts w:ascii="Times New Roman" w:hAnsi="Times New Roman"/>
                <w:sz w:val="20"/>
                <w:szCs w:val="20"/>
              </w:rPr>
              <w:t>/м3</w:t>
            </w:r>
          </w:p>
          <w:p w14:paraId="5773F294" w14:textId="77777777" w:rsidR="00B624A9" w:rsidRPr="00EA330C" w:rsidRDefault="00B624A9" w:rsidP="004372CC">
            <w:pPr>
              <w:jc w:val="center"/>
              <w:rPr>
                <w:rFonts w:ascii="Times New Roman" w:hAnsi="Times New Roman"/>
                <w:sz w:val="20"/>
                <w:szCs w:val="20"/>
              </w:rPr>
            </w:pPr>
          </w:p>
        </w:tc>
        <w:tc>
          <w:tcPr>
            <w:tcW w:w="278" w:type="pct"/>
            <w:shd w:val="clear" w:color="auto" w:fill="auto"/>
          </w:tcPr>
          <w:p w14:paraId="162E010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868</w:t>
            </w:r>
          </w:p>
        </w:tc>
        <w:tc>
          <w:tcPr>
            <w:tcW w:w="417" w:type="pct"/>
            <w:shd w:val="clear" w:color="auto" w:fill="auto"/>
          </w:tcPr>
          <w:p w14:paraId="7DEABE5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850</w:t>
            </w:r>
          </w:p>
        </w:tc>
        <w:tc>
          <w:tcPr>
            <w:tcW w:w="380" w:type="pct"/>
            <w:shd w:val="clear" w:color="auto" w:fill="auto"/>
          </w:tcPr>
          <w:p w14:paraId="3194E40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850</w:t>
            </w:r>
          </w:p>
        </w:tc>
        <w:tc>
          <w:tcPr>
            <w:tcW w:w="278" w:type="pct"/>
            <w:shd w:val="clear" w:color="auto" w:fill="auto"/>
          </w:tcPr>
          <w:p w14:paraId="37FD957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830</w:t>
            </w:r>
          </w:p>
        </w:tc>
        <w:tc>
          <w:tcPr>
            <w:tcW w:w="278" w:type="pct"/>
            <w:shd w:val="clear" w:color="auto" w:fill="FFFF00"/>
          </w:tcPr>
          <w:p w14:paraId="165C192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840</w:t>
            </w:r>
          </w:p>
        </w:tc>
        <w:tc>
          <w:tcPr>
            <w:tcW w:w="278" w:type="pct"/>
            <w:shd w:val="clear" w:color="auto" w:fill="auto"/>
          </w:tcPr>
          <w:p w14:paraId="663CB61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840</w:t>
            </w:r>
          </w:p>
        </w:tc>
        <w:tc>
          <w:tcPr>
            <w:tcW w:w="278" w:type="pct"/>
          </w:tcPr>
          <w:p w14:paraId="4223806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830</w:t>
            </w:r>
          </w:p>
        </w:tc>
      </w:tr>
      <w:tr w:rsidR="00B624A9" w:rsidRPr="00EA330C" w14:paraId="36E389F6" w14:textId="77777777" w:rsidTr="000D7369">
        <w:trPr>
          <w:trHeight w:val="284"/>
        </w:trPr>
        <w:tc>
          <w:tcPr>
            <w:tcW w:w="327" w:type="pct"/>
            <w:shd w:val="clear" w:color="auto" w:fill="auto"/>
          </w:tcPr>
          <w:p w14:paraId="4BD4AC2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2.3.2</w:t>
            </w:r>
          </w:p>
        </w:tc>
        <w:tc>
          <w:tcPr>
            <w:tcW w:w="2070" w:type="pct"/>
            <w:shd w:val="clear" w:color="auto" w:fill="auto"/>
          </w:tcPr>
          <w:p w14:paraId="38DD9F73" w14:textId="77777777" w:rsidR="00B624A9" w:rsidRPr="00EA330C" w:rsidRDefault="00B624A9" w:rsidP="004372CC">
            <w:pPr>
              <w:autoSpaceDE w:val="0"/>
              <w:autoSpaceDN w:val="0"/>
              <w:adjustRightInd w:val="0"/>
              <w:jc w:val="both"/>
              <w:rPr>
                <w:rFonts w:ascii="Times New Roman" w:hAnsi="Times New Roman"/>
                <w:sz w:val="20"/>
                <w:szCs w:val="20"/>
              </w:rPr>
            </w:pPr>
            <w:r w:rsidRPr="00EA330C">
              <w:rPr>
                <w:rFonts w:ascii="Times New Roman" w:hAnsi="Times New Roman"/>
                <w:sz w:val="20"/>
                <w:szCs w:val="20"/>
              </w:rPr>
              <w:t>Удельный расход электрической энергии на отпуск тепловой энергии в сеть;</w:t>
            </w:r>
          </w:p>
        </w:tc>
        <w:tc>
          <w:tcPr>
            <w:tcW w:w="416" w:type="pct"/>
            <w:shd w:val="clear" w:color="auto" w:fill="auto"/>
          </w:tcPr>
          <w:p w14:paraId="293AD09A" w14:textId="77777777" w:rsidR="00B624A9" w:rsidRPr="00EA330C" w:rsidRDefault="00B624A9" w:rsidP="004372CC">
            <w:pPr>
              <w:jc w:val="center"/>
              <w:rPr>
                <w:rFonts w:ascii="Times New Roman" w:hAnsi="Times New Roman"/>
                <w:sz w:val="20"/>
                <w:szCs w:val="20"/>
              </w:rPr>
            </w:pPr>
            <w:proofErr w:type="spellStart"/>
            <w:r w:rsidRPr="00EA330C">
              <w:rPr>
                <w:rFonts w:ascii="Times New Roman" w:hAnsi="Times New Roman"/>
                <w:sz w:val="20"/>
                <w:szCs w:val="20"/>
              </w:rPr>
              <w:t>кВт.ч</w:t>
            </w:r>
            <w:proofErr w:type="spellEnd"/>
            <w:r w:rsidRPr="00EA330C">
              <w:rPr>
                <w:rFonts w:ascii="Times New Roman" w:hAnsi="Times New Roman"/>
                <w:sz w:val="20"/>
                <w:szCs w:val="20"/>
              </w:rPr>
              <w:t>/Гкал</w:t>
            </w:r>
          </w:p>
          <w:p w14:paraId="506164E8" w14:textId="77777777" w:rsidR="00B624A9" w:rsidRPr="00EA330C" w:rsidRDefault="00B624A9" w:rsidP="004372CC">
            <w:pPr>
              <w:jc w:val="center"/>
              <w:rPr>
                <w:rFonts w:ascii="Times New Roman" w:hAnsi="Times New Roman"/>
                <w:sz w:val="20"/>
                <w:szCs w:val="20"/>
              </w:rPr>
            </w:pPr>
          </w:p>
        </w:tc>
        <w:tc>
          <w:tcPr>
            <w:tcW w:w="278" w:type="pct"/>
            <w:shd w:val="clear" w:color="auto" w:fill="auto"/>
          </w:tcPr>
          <w:p w14:paraId="436904A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51,1</w:t>
            </w:r>
          </w:p>
        </w:tc>
        <w:tc>
          <w:tcPr>
            <w:tcW w:w="417" w:type="pct"/>
            <w:shd w:val="clear" w:color="auto" w:fill="auto"/>
          </w:tcPr>
          <w:p w14:paraId="2EE360F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c>
          <w:tcPr>
            <w:tcW w:w="380" w:type="pct"/>
            <w:shd w:val="clear" w:color="auto" w:fill="auto"/>
          </w:tcPr>
          <w:p w14:paraId="640CB53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48</w:t>
            </w:r>
          </w:p>
        </w:tc>
        <w:tc>
          <w:tcPr>
            <w:tcW w:w="278" w:type="pct"/>
            <w:shd w:val="clear" w:color="auto" w:fill="auto"/>
          </w:tcPr>
          <w:p w14:paraId="5690904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47</w:t>
            </w:r>
          </w:p>
        </w:tc>
        <w:tc>
          <w:tcPr>
            <w:tcW w:w="278" w:type="pct"/>
            <w:shd w:val="clear" w:color="auto" w:fill="FFFF00"/>
          </w:tcPr>
          <w:p w14:paraId="02FC3F2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46</w:t>
            </w:r>
          </w:p>
        </w:tc>
        <w:tc>
          <w:tcPr>
            <w:tcW w:w="278" w:type="pct"/>
            <w:shd w:val="clear" w:color="auto" w:fill="auto"/>
          </w:tcPr>
          <w:p w14:paraId="220F6D9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44</w:t>
            </w:r>
          </w:p>
        </w:tc>
        <w:tc>
          <w:tcPr>
            <w:tcW w:w="278" w:type="pct"/>
          </w:tcPr>
          <w:p w14:paraId="44EC436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44</w:t>
            </w:r>
          </w:p>
        </w:tc>
      </w:tr>
      <w:tr w:rsidR="00B624A9" w:rsidRPr="00EA330C" w14:paraId="41377B99" w14:textId="77777777" w:rsidTr="000D7369">
        <w:trPr>
          <w:trHeight w:val="284"/>
        </w:trPr>
        <w:tc>
          <w:tcPr>
            <w:tcW w:w="327" w:type="pct"/>
            <w:shd w:val="clear" w:color="auto" w:fill="auto"/>
          </w:tcPr>
          <w:p w14:paraId="5230624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2.3.3</w:t>
            </w:r>
          </w:p>
        </w:tc>
        <w:tc>
          <w:tcPr>
            <w:tcW w:w="2070" w:type="pct"/>
            <w:shd w:val="clear" w:color="auto" w:fill="auto"/>
          </w:tcPr>
          <w:p w14:paraId="25373BAD"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Доля потерь тепловой энергии при ее передаче по тепловым сетям</w:t>
            </w:r>
          </w:p>
        </w:tc>
        <w:tc>
          <w:tcPr>
            <w:tcW w:w="416" w:type="pct"/>
            <w:shd w:val="clear" w:color="auto" w:fill="auto"/>
          </w:tcPr>
          <w:p w14:paraId="52F9155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w:t>
            </w:r>
          </w:p>
        </w:tc>
        <w:tc>
          <w:tcPr>
            <w:tcW w:w="278" w:type="pct"/>
            <w:shd w:val="clear" w:color="auto" w:fill="auto"/>
          </w:tcPr>
          <w:p w14:paraId="38B3AA7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20,0</w:t>
            </w:r>
          </w:p>
        </w:tc>
        <w:tc>
          <w:tcPr>
            <w:tcW w:w="417" w:type="pct"/>
            <w:shd w:val="clear" w:color="auto" w:fill="auto"/>
          </w:tcPr>
          <w:p w14:paraId="5F9FF34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12</w:t>
            </w:r>
          </w:p>
        </w:tc>
        <w:tc>
          <w:tcPr>
            <w:tcW w:w="380" w:type="pct"/>
            <w:shd w:val="clear" w:color="auto" w:fill="auto"/>
          </w:tcPr>
          <w:p w14:paraId="1645707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c>
          <w:tcPr>
            <w:tcW w:w="278" w:type="pct"/>
            <w:shd w:val="clear" w:color="auto" w:fill="auto"/>
          </w:tcPr>
          <w:p w14:paraId="00F783F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c>
          <w:tcPr>
            <w:tcW w:w="278" w:type="pct"/>
            <w:shd w:val="clear" w:color="auto" w:fill="FFFF00"/>
          </w:tcPr>
          <w:p w14:paraId="328F015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shd w:val="clear" w:color="auto" w:fill="auto"/>
          </w:tcPr>
          <w:p w14:paraId="333403B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tcPr>
          <w:p w14:paraId="6D7F219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r>
      <w:tr w:rsidR="00B624A9" w:rsidRPr="00EA330C" w14:paraId="1530B76C" w14:textId="77777777" w:rsidTr="000D7369">
        <w:trPr>
          <w:trHeight w:val="284"/>
        </w:trPr>
        <w:tc>
          <w:tcPr>
            <w:tcW w:w="327" w:type="pct"/>
            <w:shd w:val="clear" w:color="auto" w:fill="auto"/>
          </w:tcPr>
          <w:p w14:paraId="088D7C9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2.3.4.</w:t>
            </w:r>
          </w:p>
        </w:tc>
        <w:tc>
          <w:tcPr>
            <w:tcW w:w="2070" w:type="pct"/>
            <w:shd w:val="clear" w:color="auto" w:fill="auto"/>
          </w:tcPr>
          <w:p w14:paraId="36F0944D"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уровень потерь воды к объему воды, отпущенной в сеть</w:t>
            </w:r>
          </w:p>
        </w:tc>
        <w:tc>
          <w:tcPr>
            <w:tcW w:w="416" w:type="pct"/>
            <w:shd w:val="clear" w:color="auto" w:fill="auto"/>
          </w:tcPr>
          <w:p w14:paraId="46762EB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w:t>
            </w:r>
          </w:p>
        </w:tc>
        <w:tc>
          <w:tcPr>
            <w:tcW w:w="278" w:type="pct"/>
            <w:shd w:val="clear" w:color="auto" w:fill="auto"/>
          </w:tcPr>
          <w:p w14:paraId="3EEA9C5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7,12</w:t>
            </w:r>
          </w:p>
        </w:tc>
        <w:tc>
          <w:tcPr>
            <w:tcW w:w="417" w:type="pct"/>
            <w:shd w:val="clear" w:color="auto" w:fill="auto"/>
          </w:tcPr>
          <w:p w14:paraId="497C6D2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6</w:t>
            </w:r>
          </w:p>
        </w:tc>
        <w:tc>
          <w:tcPr>
            <w:tcW w:w="380" w:type="pct"/>
            <w:shd w:val="clear" w:color="auto" w:fill="auto"/>
          </w:tcPr>
          <w:p w14:paraId="4573555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25,5</w:t>
            </w:r>
          </w:p>
        </w:tc>
        <w:tc>
          <w:tcPr>
            <w:tcW w:w="278" w:type="pct"/>
            <w:shd w:val="clear" w:color="auto" w:fill="auto"/>
          </w:tcPr>
          <w:p w14:paraId="749CE57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28</w:t>
            </w:r>
          </w:p>
        </w:tc>
        <w:tc>
          <w:tcPr>
            <w:tcW w:w="278" w:type="pct"/>
            <w:shd w:val="clear" w:color="auto" w:fill="FFFF00"/>
          </w:tcPr>
          <w:p w14:paraId="421B9BF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28</w:t>
            </w:r>
          </w:p>
        </w:tc>
        <w:tc>
          <w:tcPr>
            <w:tcW w:w="278" w:type="pct"/>
            <w:shd w:val="clear" w:color="auto" w:fill="auto"/>
          </w:tcPr>
          <w:p w14:paraId="383AF9E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w:t>
            </w:r>
          </w:p>
        </w:tc>
        <w:tc>
          <w:tcPr>
            <w:tcW w:w="278" w:type="pct"/>
          </w:tcPr>
          <w:p w14:paraId="4992862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w:t>
            </w:r>
          </w:p>
        </w:tc>
      </w:tr>
      <w:tr w:rsidR="00B624A9" w:rsidRPr="00EA330C" w14:paraId="6C08EFAD" w14:textId="77777777" w:rsidTr="000D7369">
        <w:trPr>
          <w:trHeight w:val="284"/>
        </w:trPr>
        <w:tc>
          <w:tcPr>
            <w:tcW w:w="327" w:type="pct"/>
            <w:shd w:val="clear" w:color="auto" w:fill="auto"/>
          </w:tcPr>
          <w:p w14:paraId="08F9616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2.4.1</w:t>
            </w:r>
          </w:p>
        </w:tc>
        <w:tc>
          <w:tcPr>
            <w:tcW w:w="2070" w:type="pct"/>
            <w:shd w:val="clear" w:color="auto" w:fill="auto"/>
          </w:tcPr>
          <w:p w14:paraId="6219BA73"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Количество реализованных малых проектов в сфере благоустройства</w:t>
            </w:r>
          </w:p>
        </w:tc>
        <w:tc>
          <w:tcPr>
            <w:tcW w:w="416" w:type="pct"/>
            <w:shd w:val="clear" w:color="auto" w:fill="auto"/>
          </w:tcPr>
          <w:p w14:paraId="1012C36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3ADF9A1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417" w:type="pct"/>
            <w:shd w:val="clear" w:color="auto" w:fill="auto"/>
          </w:tcPr>
          <w:p w14:paraId="2F27435E" w14:textId="77777777" w:rsidR="00B624A9" w:rsidRPr="00EA330C" w:rsidRDefault="00B624A9" w:rsidP="004372CC">
            <w:pPr>
              <w:jc w:val="center"/>
              <w:rPr>
                <w:rFonts w:ascii="Times New Roman" w:hAnsi="Times New Roman"/>
                <w:sz w:val="20"/>
              </w:rPr>
            </w:pPr>
            <w:r w:rsidRPr="00EA330C">
              <w:rPr>
                <w:rFonts w:ascii="Times New Roman" w:hAnsi="Times New Roman"/>
                <w:sz w:val="20"/>
                <w:szCs w:val="22"/>
              </w:rPr>
              <w:t>-</w:t>
            </w:r>
          </w:p>
        </w:tc>
        <w:tc>
          <w:tcPr>
            <w:tcW w:w="380" w:type="pct"/>
            <w:shd w:val="clear" w:color="auto" w:fill="auto"/>
          </w:tcPr>
          <w:p w14:paraId="10502CEA"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auto"/>
          </w:tcPr>
          <w:p w14:paraId="6ED7D69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w:t>
            </w:r>
          </w:p>
        </w:tc>
        <w:tc>
          <w:tcPr>
            <w:tcW w:w="278" w:type="pct"/>
            <w:shd w:val="clear" w:color="auto" w:fill="FFFF00"/>
          </w:tcPr>
          <w:p w14:paraId="6950209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c>
          <w:tcPr>
            <w:tcW w:w="278" w:type="pct"/>
            <w:shd w:val="clear" w:color="auto" w:fill="auto"/>
          </w:tcPr>
          <w:p w14:paraId="41FE400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w:t>
            </w:r>
          </w:p>
        </w:tc>
        <w:tc>
          <w:tcPr>
            <w:tcW w:w="278" w:type="pct"/>
          </w:tcPr>
          <w:p w14:paraId="51EC29B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w:t>
            </w:r>
          </w:p>
        </w:tc>
      </w:tr>
      <w:tr w:rsidR="00B624A9" w:rsidRPr="00EA330C" w14:paraId="773FD970" w14:textId="77777777" w:rsidTr="000D7369">
        <w:tc>
          <w:tcPr>
            <w:tcW w:w="5000" w:type="pct"/>
            <w:gridSpan w:val="10"/>
          </w:tcPr>
          <w:p w14:paraId="2DDFA168" w14:textId="77777777" w:rsidR="00B624A9" w:rsidRPr="00EA330C" w:rsidRDefault="00B624A9" w:rsidP="004372CC">
            <w:pPr>
              <w:spacing w:before="120" w:after="120"/>
              <w:jc w:val="center"/>
              <w:rPr>
                <w:rFonts w:ascii="Times New Roman" w:hAnsi="Times New Roman"/>
                <w:b/>
                <w:i/>
                <w:sz w:val="24"/>
              </w:rPr>
            </w:pPr>
            <w:r w:rsidRPr="00EA330C">
              <w:rPr>
                <w:rFonts w:ascii="Times New Roman" w:hAnsi="Times New Roman"/>
                <w:b/>
                <w:i/>
                <w:sz w:val="24"/>
              </w:rPr>
              <w:t>Подпрограмма 3 «Градостроительная деятельность»</w:t>
            </w:r>
          </w:p>
        </w:tc>
      </w:tr>
      <w:tr w:rsidR="00B624A9" w:rsidRPr="00EA330C" w14:paraId="46322B10" w14:textId="77777777" w:rsidTr="000D7369">
        <w:trPr>
          <w:trHeight w:val="284"/>
        </w:trPr>
        <w:tc>
          <w:tcPr>
            <w:tcW w:w="327" w:type="pct"/>
            <w:shd w:val="clear" w:color="auto" w:fill="auto"/>
          </w:tcPr>
          <w:p w14:paraId="6785828A"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 xml:space="preserve">3.1.1. </w:t>
            </w:r>
          </w:p>
        </w:tc>
        <w:tc>
          <w:tcPr>
            <w:tcW w:w="2070" w:type="pct"/>
            <w:shd w:val="clear" w:color="auto" w:fill="auto"/>
          </w:tcPr>
          <w:p w14:paraId="07EDD4DC" w14:textId="77777777" w:rsidR="00B624A9" w:rsidRPr="00EA330C" w:rsidRDefault="00B624A9" w:rsidP="004372CC">
            <w:pPr>
              <w:rPr>
                <w:rFonts w:ascii="Times New Roman" w:hAnsi="Times New Roman"/>
                <w:sz w:val="20"/>
              </w:rPr>
            </w:pPr>
            <w:r w:rsidRPr="00EA330C">
              <w:rPr>
                <w:rFonts w:ascii="Times New Roman" w:hAnsi="Times New Roman"/>
                <w:sz w:val="24"/>
              </w:rPr>
              <w:t>Количество разработанной документации по планировке территории</w:t>
            </w:r>
          </w:p>
        </w:tc>
        <w:tc>
          <w:tcPr>
            <w:tcW w:w="416" w:type="pct"/>
            <w:shd w:val="clear" w:color="auto" w:fill="auto"/>
          </w:tcPr>
          <w:p w14:paraId="4A0B9E8A"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ед.</w:t>
            </w:r>
          </w:p>
        </w:tc>
        <w:tc>
          <w:tcPr>
            <w:tcW w:w="278" w:type="pct"/>
            <w:shd w:val="clear" w:color="auto" w:fill="auto"/>
          </w:tcPr>
          <w:p w14:paraId="3ACDEAD3" w14:textId="77777777" w:rsidR="00B624A9" w:rsidRPr="00EA330C" w:rsidRDefault="00B624A9" w:rsidP="004372CC">
            <w:pPr>
              <w:jc w:val="center"/>
              <w:rPr>
                <w:rFonts w:ascii="Times New Roman" w:hAnsi="Times New Roman"/>
                <w:sz w:val="20"/>
              </w:rPr>
            </w:pPr>
            <w:r w:rsidRPr="00EA330C">
              <w:rPr>
                <w:rFonts w:ascii="Times New Roman" w:hAnsi="Times New Roman"/>
                <w:sz w:val="24"/>
              </w:rPr>
              <w:t>-</w:t>
            </w:r>
          </w:p>
        </w:tc>
        <w:tc>
          <w:tcPr>
            <w:tcW w:w="417" w:type="pct"/>
            <w:shd w:val="clear" w:color="auto" w:fill="auto"/>
          </w:tcPr>
          <w:p w14:paraId="08B68090"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5C6EDAF8" w14:textId="77777777" w:rsidR="00B624A9" w:rsidRPr="00EA330C" w:rsidRDefault="00B624A9" w:rsidP="004372CC">
            <w:pPr>
              <w:jc w:val="center"/>
              <w:rPr>
                <w:rFonts w:ascii="Times New Roman" w:hAnsi="Times New Roman"/>
                <w:sz w:val="20"/>
              </w:rPr>
            </w:pPr>
            <w:r w:rsidRPr="00EA330C">
              <w:rPr>
                <w:rFonts w:ascii="Times New Roman" w:hAnsi="Times New Roman"/>
                <w:sz w:val="24"/>
              </w:rPr>
              <w:t>1</w:t>
            </w:r>
          </w:p>
        </w:tc>
        <w:tc>
          <w:tcPr>
            <w:tcW w:w="278" w:type="pct"/>
            <w:shd w:val="clear" w:color="auto" w:fill="auto"/>
          </w:tcPr>
          <w:p w14:paraId="23D340F3" w14:textId="77777777" w:rsidR="00B624A9" w:rsidRPr="00EA330C" w:rsidRDefault="00B624A9" w:rsidP="004372CC">
            <w:pPr>
              <w:jc w:val="center"/>
              <w:rPr>
                <w:rFonts w:ascii="Times New Roman" w:hAnsi="Times New Roman"/>
                <w:sz w:val="24"/>
              </w:rPr>
            </w:pPr>
            <w:r w:rsidRPr="00EA330C">
              <w:rPr>
                <w:rFonts w:ascii="Times New Roman" w:hAnsi="Times New Roman"/>
                <w:sz w:val="24"/>
              </w:rPr>
              <w:t>0</w:t>
            </w:r>
          </w:p>
        </w:tc>
        <w:tc>
          <w:tcPr>
            <w:tcW w:w="278" w:type="pct"/>
            <w:shd w:val="clear" w:color="auto" w:fill="FFFF00"/>
          </w:tcPr>
          <w:p w14:paraId="7A6F707B"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w:t>
            </w:r>
          </w:p>
        </w:tc>
        <w:tc>
          <w:tcPr>
            <w:tcW w:w="278" w:type="pct"/>
            <w:shd w:val="clear" w:color="auto" w:fill="auto"/>
          </w:tcPr>
          <w:p w14:paraId="203B2675"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w:t>
            </w:r>
          </w:p>
        </w:tc>
        <w:tc>
          <w:tcPr>
            <w:tcW w:w="278" w:type="pct"/>
          </w:tcPr>
          <w:p w14:paraId="183F0F1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1</w:t>
            </w:r>
          </w:p>
        </w:tc>
      </w:tr>
      <w:tr w:rsidR="00B624A9" w:rsidRPr="00EA330C" w14:paraId="39CA7C43" w14:textId="77777777" w:rsidTr="000D7369">
        <w:trPr>
          <w:trHeight w:val="284"/>
        </w:trPr>
        <w:tc>
          <w:tcPr>
            <w:tcW w:w="327" w:type="pct"/>
            <w:shd w:val="clear" w:color="auto" w:fill="auto"/>
          </w:tcPr>
          <w:p w14:paraId="0DAAD28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3.1.2.</w:t>
            </w:r>
          </w:p>
        </w:tc>
        <w:tc>
          <w:tcPr>
            <w:tcW w:w="2070" w:type="pct"/>
            <w:shd w:val="clear" w:color="auto" w:fill="auto"/>
          </w:tcPr>
          <w:p w14:paraId="6D5AD34A"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Количество откорректированных документов территориального планирования</w:t>
            </w:r>
          </w:p>
        </w:tc>
        <w:tc>
          <w:tcPr>
            <w:tcW w:w="416" w:type="pct"/>
            <w:shd w:val="clear" w:color="auto" w:fill="auto"/>
          </w:tcPr>
          <w:p w14:paraId="5068A6B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59D04C1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w:t>
            </w:r>
          </w:p>
        </w:tc>
        <w:tc>
          <w:tcPr>
            <w:tcW w:w="417" w:type="pct"/>
            <w:shd w:val="clear" w:color="auto" w:fill="auto"/>
          </w:tcPr>
          <w:p w14:paraId="2703DC2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5A20CCA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auto"/>
          </w:tcPr>
          <w:p w14:paraId="37582DB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w:t>
            </w:r>
          </w:p>
        </w:tc>
        <w:tc>
          <w:tcPr>
            <w:tcW w:w="278" w:type="pct"/>
            <w:shd w:val="clear" w:color="auto" w:fill="FFFF00"/>
          </w:tcPr>
          <w:p w14:paraId="4CDF63E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31098B1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tcPr>
          <w:p w14:paraId="562A8F5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r>
      <w:tr w:rsidR="00B624A9" w:rsidRPr="00EA330C" w14:paraId="05C75AF2" w14:textId="77777777" w:rsidTr="000D7369">
        <w:trPr>
          <w:trHeight w:val="284"/>
        </w:trPr>
        <w:tc>
          <w:tcPr>
            <w:tcW w:w="327" w:type="pct"/>
            <w:shd w:val="clear" w:color="auto" w:fill="auto"/>
          </w:tcPr>
          <w:p w14:paraId="280DE6E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3.1.3.</w:t>
            </w:r>
          </w:p>
        </w:tc>
        <w:tc>
          <w:tcPr>
            <w:tcW w:w="2070" w:type="pct"/>
            <w:shd w:val="clear" w:color="auto" w:fill="auto"/>
          </w:tcPr>
          <w:p w14:paraId="385F766C"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Доля информационного обеспечения градостроительной деятельности</w:t>
            </w:r>
          </w:p>
        </w:tc>
        <w:tc>
          <w:tcPr>
            <w:tcW w:w="416" w:type="pct"/>
            <w:shd w:val="clear" w:color="auto" w:fill="auto"/>
          </w:tcPr>
          <w:p w14:paraId="414ECC8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процент</w:t>
            </w:r>
          </w:p>
        </w:tc>
        <w:tc>
          <w:tcPr>
            <w:tcW w:w="278" w:type="pct"/>
            <w:shd w:val="clear" w:color="auto" w:fill="auto"/>
          </w:tcPr>
          <w:p w14:paraId="070A035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25</w:t>
            </w:r>
          </w:p>
        </w:tc>
        <w:tc>
          <w:tcPr>
            <w:tcW w:w="417" w:type="pct"/>
            <w:shd w:val="clear" w:color="auto" w:fill="auto"/>
          </w:tcPr>
          <w:p w14:paraId="262F948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c>
          <w:tcPr>
            <w:tcW w:w="380" w:type="pct"/>
            <w:shd w:val="clear" w:color="auto" w:fill="auto"/>
          </w:tcPr>
          <w:p w14:paraId="0A60AF3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100</w:t>
            </w:r>
          </w:p>
        </w:tc>
        <w:tc>
          <w:tcPr>
            <w:tcW w:w="278" w:type="pct"/>
            <w:shd w:val="clear" w:color="auto" w:fill="auto"/>
          </w:tcPr>
          <w:p w14:paraId="3A2DC99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c>
          <w:tcPr>
            <w:tcW w:w="278" w:type="pct"/>
            <w:shd w:val="clear" w:color="auto" w:fill="FFFF00"/>
          </w:tcPr>
          <w:p w14:paraId="099B50B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c>
          <w:tcPr>
            <w:tcW w:w="278" w:type="pct"/>
            <w:shd w:val="clear" w:color="auto" w:fill="auto"/>
          </w:tcPr>
          <w:p w14:paraId="2674526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c>
          <w:tcPr>
            <w:tcW w:w="278" w:type="pct"/>
          </w:tcPr>
          <w:p w14:paraId="578AE02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50</w:t>
            </w:r>
          </w:p>
        </w:tc>
      </w:tr>
      <w:tr w:rsidR="00B624A9" w:rsidRPr="00EA330C" w14:paraId="1E9E0675" w14:textId="77777777" w:rsidTr="000D7369">
        <w:trPr>
          <w:trHeight w:val="284"/>
        </w:trPr>
        <w:tc>
          <w:tcPr>
            <w:tcW w:w="5000" w:type="pct"/>
            <w:gridSpan w:val="10"/>
          </w:tcPr>
          <w:p w14:paraId="4BF8B0A8" w14:textId="77777777" w:rsidR="00B624A9" w:rsidRPr="00EA330C" w:rsidRDefault="00B624A9" w:rsidP="004372CC">
            <w:pPr>
              <w:jc w:val="center"/>
              <w:rPr>
                <w:rFonts w:ascii="Times New Roman" w:hAnsi="Times New Roman"/>
                <w:sz w:val="20"/>
                <w:szCs w:val="20"/>
              </w:rPr>
            </w:pPr>
            <w:r w:rsidRPr="00EA330C">
              <w:rPr>
                <w:rFonts w:ascii="Times New Roman" w:hAnsi="Times New Roman"/>
                <w:b/>
                <w:i/>
                <w:sz w:val="20"/>
                <w:szCs w:val="20"/>
              </w:rPr>
              <w:t>Подпрограмма 4  «Формирование городской среды»</w:t>
            </w:r>
          </w:p>
        </w:tc>
      </w:tr>
      <w:tr w:rsidR="00B624A9" w:rsidRPr="00EA330C" w14:paraId="3DF94F0F" w14:textId="77777777" w:rsidTr="000D7369">
        <w:trPr>
          <w:trHeight w:val="284"/>
        </w:trPr>
        <w:tc>
          <w:tcPr>
            <w:tcW w:w="327" w:type="pct"/>
            <w:shd w:val="clear" w:color="auto" w:fill="auto"/>
          </w:tcPr>
          <w:p w14:paraId="2F6A7FC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 xml:space="preserve">4.1.1. </w:t>
            </w:r>
          </w:p>
        </w:tc>
        <w:tc>
          <w:tcPr>
            <w:tcW w:w="2070" w:type="pct"/>
            <w:shd w:val="clear" w:color="auto" w:fill="auto"/>
          </w:tcPr>
          <w:p w14:paraId="23B50E39" w14:textId="77777777" w:rsidR="00B624A9" w:rsidRPr="00EA330C" w:rsidRDefault="00B624A9" w:rsidP="004372CC">
            <w:pPr>
              <w:rPr>
                <w:rFonts w:ascii="Times New Roman" w:hAnsi="Times New Roman"/>
                <w:sz w:val="20"/>
                <w:szCs w:val="20"/>
              </w:rPr>
            </w:pPr>
            <w:r w:rsidRPr="00EA330C">
              <w:rPr>
                <w:rFonts w:ascii="Times New Roman" w:hAnsi="Times New Roman"/>
                <w:sz w:val="20"/>
              </w:rPr>
              <w:t xml:space="preserve">Площадь дорожного покрытия дворовых территорий многоквартирных домов, на которых </w:t>
            </w:r>
            <w:r w:rsidRPr="00EA330C">
              <w:rPr>
                <w:rFonts w:ascii="Times New Roman" w:hAnsi="Times New Roman"/>
                <w:sz w:val="20"/>
              </w:rPr>
              <w:lastRenderedPageBreak/>
              <w:t>выполнен ремонт дорожного покрытия многоквартирных домов</w:t>
            </w:r>
          </w:p>
        </w:tc>
        <w:tc>
          <w:tcPr>
            <w:tcW w:w="416" w:type="pct"/>
            <w:shd w:val="clear" w:color="auto" w:fill="auto"/>
          </w:tcPr>
          <w:p w14:paraId="73EF7021" w14:textId="77777777" w:rsidR="00B624A9" w:rsidRPr="00EA330C" w:rsidRDefault="00B624A9" w:rsidP="004372CC">
            <w:pPr>
              <w:jc w:val="center"/>
              <w:rPr>
                <w:rFonts w:ascii="Times New Roman" w:hAnsi="Times New Roman"/>
                <w:sz w:val="20"/>
                <w:szCs w:val="20"/>
              </w:rPr>
            </w:pPr>
            <w:proofErr w:type="spellStart"/>
            <w:r w:rsidRPr="00EA330C">
              <w:rPr>
                <w:rFonts w:ascii="Times New Roman" w:hAnsi="Times New Roman"/>
                <w:sz w:val="20"/>
                <w:szCs w:val="20"/>
              </w:rPr>
              <w:lastRenderedPageBreak/>
              <w:t>кв.м</w:t>
            </w:r>
            <w:proofErr w:type="spellEnd"/>
            <w:r w:rsidRPr="00EA330C">
              <w:rPr>
                <w:rFonts w:ascii="Times New Roman" w:hAnsi="Times New Roman"/>
                <w:sz w:val="20"/>
                <w:szCs w:val="20"/>
              </w:rPr>
              <w:t>.</w:t>
            </w:r>
          </w:p>
        </w:tc>
        <w:tc>
          <w:tcPr>
            <w:tcW w:w="278" w:type="pct"/>
            <w:shd w:val="clear" w:color="auto" w:fill="auto"/>
          </w:tcPr>
          <w:p w14:paraId="43AD908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p w14:paraId="748DA211" w14:textId="77777777" w:rsidR="00B624A9" w:rsidRPr="00EA330C" w:rsidRDefault="00B624A9" w:rsidP="004372CC">
            <w:pPr>
              <w:jc w:val="center"/>
              <w:rPr>
                <w:rFonts w:ascii="Times New Roman" w:hAnsi="Times New Roman"/>
                <w:sz w:val="20"/>
                <w:szCs w:val="20"/>
              </w:rPr>
            </w:pPr>
          </w:p>
        </w:tc>
        <w:tc>
          <w:tcPr>
            <w:tcW w:w="417" w:type="pct"/>
            <w:shd w:val="clear" w:color="auto" w:fill="auto"/>
          </w:tcPr>
          <w:p w14:paraId="788F540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380" w:type="pct"/>
            <w:shd w:val="clear" w:color="auto" w:fill="auto"/>
          </w:tcPr>
          <w:p w14:paraId="2D9728B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1B02F4A4"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7700,2</w:t>
            </w:r>
          </w:p>
        </w:tc>
        <w:tc>
          <w:tcPr>
            <w:tcW w:w="278" w:type="pct"/>
            <w:shd w:val="clear" w:color="auto" w:fill="FFFF00"/>
            <w:vAlign w:val="center"/>
          </w:tcPr>
          <w:p w14:paraId="5B6FF578" w14:textId="77777777" w:rsidR="00B624A9" w:rsidRPr="00EA330C" w:rsidRDefault="00B624A9" w:rsidP="004372CC">
            <w:pPr>
              <w:jc w:val="center"/>
              <w:rPr>
                <w:rFonts w:ascii="Times New Roman" w:hAnsi="Times New Roman"/>
                <w:color w:val="000000" w:themeColor="text1"/>
                <w:sz w:val="20"/>
                <w:szCs w:val="20"/>
                <w:lang w:val="en-US"/>
              </w:rPr>
            </w:pPr>
            <w:r w:rsidRPr="00EA330C">
              <w:rPr>
                <w:rFonts w:ascii="Times New Roman" w:hAnsi="Times New Roman"/>
                <w:color w:val="000000" w:themeColor="text1"/>
                <w:sz w:val="20"/>
                <w:szCs w:val="20"/>
                <w:lang w:val="en-US"/>
              </w:rPr>
              <w:t>1763</w:t>
            </w:r>
          </w:p>
        </w:tc>
        <w:tc>
          <w:tcPr>
            <w:tcW w:w="278" w:type="pct"/>
            <w:shd w:val="clear" w:color="auto" w:fill="auto"/>
          </w:tcPr>
          <w:p w14:paraId="7128D7C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6000</w:t>
            </w:r>
          </w:p>
        </w:tc>
        <w:tc>
          <w:tcPr>
            <w:tcW w:w="278" w:type="pct"/>
          </w:tcPr>
          <w:p w14:paraId="46EAEFAB" w14:textId="77777777" w:rsidR="00B624A9" w:rsidRPr="00EA330C" w:rsidRDefault="00B624A9" w:rsidP="004372CC">
            <w:pPr>
              <w:jc w:val="center"/>
              <w:rPr>
                <w:rFonts w:ascii="Times New Roman" w:hAnsi="Times New Roman"/>
              </w:rPr>
            </w:pPr>
            <w:r w:rsidRPr="00EA330C">
              <w:rPr>
                <w:rFonts w:ascii="Times New Roman" w:hAnsi="Times New Roman"/>
                <w:sz w:val="20"/>
                <w:szCs w:val="20"/>
              </w:rPr>
              <w:t>6000</w:t>
            </w:r>
          </w:p>
        </w:tc>
      </w:tr>
      <w:tr w:rsidR="00B624A9" w:rsidRPr="00EA330C" w14:paraId="60C59BB0" w14:textId="77777777" w:rsidTr="000D7369">
        <w:trPr>
          <w:trHeight w:val="284"/>
        </w:trPr>
        <w:tc>
          <w:tcPr>
            <w:tcW w:w="327" w:type="pct"/>
            <w:shd w:val="clear" w:color="auto" w:fill="auto"/>
          </w:tcPr>
          <w:p w14:paraId="205AC76C"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4.1.2.</w:t>
            </w:r>
          </w:p>
        </w:tc>
        <w:tc>
          <w:tcPr>
            <w:tcW w:w="2070" w:type="pct"/>
            <w:shd w:val="clear" w:color="auto" w:fill="auto"/>
          </w:tcPr>
          <w:p w14:paraId="55A12CF6" w14:textId="77777777" w:rsidR="00B624A9" w:rsidRPr="00EA330C" w:rsidRDefault="00B624A9" w:rsidP="004372CC">
            <w:pPr>
              <w:rPr>
                <w:rFonts w:ascii="Times New Roman" w:hAnsi="Times New Roman"/>
                <w:sz w:val="20"/>
                <w:szCs w:val="20"/>
              </w:rPr>
            </w:pPr>
            <w:r w:rsidRPr="00EA330C">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416" w:type="pct"/>
            <w:shd w:val="clear" w:color="auto" w:fill="auto"/>
          </w:tcPr>
          <w:p w14:paraId="2346B21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6A2AABDD"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02102E22"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41C67098"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74DA516F" w14:textId="77777777" w:rsidR="00B624A9" w:rsidRPr="00EA330C" w:rsidRDefault="00B624A9" w:rsidP="004372CC">
            <w:pPr>
              <w:rPr>
                <w:rFonts w:ascii="Times New Roman" w:hAnsi="Times New Roman"/>
                <w:sz w:val="20"/>
                <w:szCs w:val="20"/>
              </w:rPr>
            </w:pPr>
            <w:r w:rsidRPr="00EA330C">
              <w:rPr>
                <w:rFonts w:ascii="Times New Roman" w:hAnsi="Times New Roman"/>
                <w:sz w:val="20"/>
                <w:szCs w:val="20"/>
              </w:rPr>
              <w:t>5133</w:t>
            </w:r>
          </w:p>
        </w:tc>
        <w:tc>
          <w:tcPr>
            <w:tcW w:w="278" w:type="pct"/>
            <w:shd w:val="clear" w:color="auto" w:fill="FFFF00"/>
            <w:vAlign w:val="center"/>
          </w:tcPr>
          <w:p w14:paraId="7672F479" w14:textId="77777777" w:rsidR="00B624A9" w:rsidRPr="00EA330C" w:rsidRDefault="00B624A9" w:rsidP="004372CC">
            <w:pPr>
              <w:jc w:val="center"/>
              <w:rPr>
                <w:rFonts w:ascii="Times New Roman" w:hAnsi="Times New Roman"/>
                <w:color w:val="000000" w:themeColor="text1"/>
                <w:sz w:val="20"/>
                <w:szCs w:val="20"/>
              </w:rPr>
            </w:pPr>
            <w:r w:rsidRPr="00EA330C">
              <w:rPr>
                <w:rFonts w:ascii="Times New Roman" w:hAnsi="Times New Roman"/>
                <w:color w:val="000000" w:themeColor="text1"/>
                <w:sz w:val="20"/>
                <w:szCs w:val="20"/>
              </w:rPr>
              <w:t>100</w:t>
            </w:r>
          </w:p>
        </w:tc>
        <w:tc>
          <w:tcPr>
            <w:tcW w:w="278" w:type="pct"/>
            <w:shd w:val="clear" w:color="auto" w:fill="auto"/>
          </w:tcPr>
          <w:p w14:paraId="3319CE8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100</w:t>
            </w:r>
          </w:p>
        </w:tc>
        <w:tc>
          <w:tcPr>
            <w:tcW w:w="278" w:type="pct"/>
          </w:tcPr>
          <w:p w14:paraId="0015D62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100</w:t>
            </w:r>
          </w:p>
        </w:tc>
      </w:tr>
      <w:tr w:rsidR="00B624A9" w:rsidRPr="00EA330C" w14:paraId="74915847" w14:textId="77777777" w:rsidTr="000D7369">
        <w:trPr>
          <w:trHeight w:val="284"/>
        </w:trPr>
        <w:tc>
          <w:tcPr>
            <w:tcW w:w="327" w:type="pct"/>
            <w:shd w:val="clear" w:color="auto" w:fill="auto"/>
          </w:tcPr>
          <w:p w14:paraId="17F2A30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4.1.3.</w:t>
            </w:r>
          </w:p>
        </w:tc>
        <w:tc>
          <w:tcPr>
            <w:tcW w:w="2070" w:type="pct"/>
            <w:shd w:val="clear" w:color="auto" w:fill="auto"/>
          </w:tcPr>
          <w:p w14:paraId="52642C56" w14:textId="77777777" w:rsidR="00B624A9" w:rsidRPr="00EA330C" w:rsidRDefault="00B624A9" w:rsidP="004372CC">
            <w:pPr>
              <w:rPr>
                <w:rFonts w:ascii="Times New Roman" w:hAnsi="Times New Roman"/>
                <w:sz w:val="20"/>
                <w:szCs w:val="20"/>
              </w:rPr>
            </w:pPr>
            <w:r w:rsidRPr="00EA330C">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416" w:type="pct"/>
            <w:shd w:val="clear" w:color="auto" w:fill="auto"/>
          </w:tcPr>
          <w:p w14:paraId="6805CA5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412F4E8E"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4EE58237"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55C14FA5"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74195AB5"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165</w:t>
            </w:r>
          </w:p>
        </w:tc>
        <w:tc>
          <w:tcPr>
            <w:tcW w:w="278" w:type="pct"/>
            <w:shd w:val="clear" w:color="auto" w:fill="FFFF00"/>
            <w:vAlign w:val="center"/>
          </w:tcPr>
          <w:p w14:paraId="0BB9D5EE" w14:textId="77777777" w:rsidR="00B624A9" w:rsidRPr="00EA330C" w:rsidRDefault="00B624A9" w:rsidP="004372CC">
            <w:pPr>
              <w:jc w:val="center"/>
              <w:rPr>
                <w:rFonts w:ascii="Times New Roman" w:hAnsi="Times New Roman"/>
                <w:color w:val="000000" w:themeColor="text1"/>
                <w:sz w:val="20"/>
                <w:szCs w:val="20"/>
                <w:lang w:val="en-US"/>
              </w:rPr>
            </w:pPr>
            <w:r w:rsidRPr="00EA330C">
              <w:rPr>
                <w:rFonts w:ascii="Times New Roman" w:hAnsi="Times New Roman"/>
                <w:color w:val="000000" w:themeColor="text1"/>
                <w:sz w:val="20"/>
                <w:szCs w:val="20"/>
                <w:lang w:val="en-US"/>
              </w:rPr>
              <w:t>75</w:t>
            </w:r>
          </w:p>
        </w:tc>
        <w:tc>
          <w:tcPr>
            <w:tcW w:w="278" w:type="pct"/>
            <w:shd w:val="clear" w:color="auto" w:fill="auto"/>
          </w:tcPr>
          <w:p w14:paraId="7350CED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40</w:t>
            </w:r>
          </w:p>
        </w:tc>
        <w:tc>
          <w:tcPr>
            <w:tcW w:w="278" w:type="pct"/>
          </w:tcPr>
          <w:p w14:paraId="7E1B3370"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40</w:t>
            </w:r>
          </w:p>
        </w:tc>
      </w:tr>
      <w:tr w:rsidR="00B624A9" w:rsidRPr="00EA330C" w14:paraId="73111E2A" w14:textId="77777777" w:rsidTr="000D7369">
        <w:trPr>
          <w:trHeight w:val="284"/>
        </w:trPr>
        <w:tc>
          <w:tcPr>
            <w:tcW w:w="327" w:type="pct"/>
            <w:shd w:val="clear" w:color="auto" w:fill="auto"/>
          </w:tcPr>
          <w:p w14:paraId="06F4A11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4.1.4</w:t>
            </w:r>
          </w:p>
        </w:tc>
        <w:tc>
          <w:tcPr>
            <w:tcW w:w="2070" w:type="pct"/>
            <w:shd w:val="clear" w:color="auto" w:fill="auto"/>
          </w:tcPr>
          <w:p w14:paraId="71D4CE96" w14:textId="77777777" w:rsidR="00B624A9" w:rsidRPr="00EA330C" w:rsidRDefault="00B624A9" w:rsidP="004372CC">
            <w:pPr>
              <w:rPr>
                <w:rFonts w:ascii="Times New Roman" w:hAnsi="Times New Roman"/>
                <w:sz w:val="20"/>
                <w:szCs w:val="20"/>
              </w:rPr>
            </w:pPr>
            <w:r w:rsidRPr="00EA330C">
              <w:rPr>
                <w:rFonts w:ascii="Times New Roman" w:hAnsi="Times New Roman"/>
                <w:sz w:val="20"/>
              </w:rPr>
              <w:t>Количество установленных светильников для обеспечения освещения дворовых территорий</w:t>
            </w:r>
          </w:p>
        </w:tc>
        <w:tc>
          <w:tcPr>
            <w:tcW w:w="416" w:type="pct"/>
            <w:shd w:val="clear" w:color="auto" w:fill="auto"/>
          </w:tcPr>
          <w:p w14:paraId="0C064B87"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688C3768"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663687EA"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550914DE"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587261F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26</w:t>
            </w:r>
          </w:p>
        </w:tc>
        <w:tc>
          <w:tcPr>
            <w:tcW w:w="278" w:type="pct"/>
            <w:shd w:val="clear" w:color="auto" w:fill="FFFF00"/>
            <w:vAlign w:val="center"/>
          </w:tcPr>
          <w:p w14:paraId="372507FD" w14:textId="77777777" w:rsidR="00B624A9" w:rsidRPr="00EA330C" w:rsidRDefault="00B624A9" w:rsidP="004372CC">
            <w:pPr>
              <w:jc w:val="center"/>
              <w:rPr>
                <w:rFonts w:ascii="Times New Roman" w:hAnsi="Times New Roman"/>
                <w:color w:val="000000" w:themeColor="text1"/>
                <w:sz w:val="20"/>
                <w:szCs w:val="20"/>
                <w:lang w:val="en-US"/>
              </w:rPr>
            </w:pPr>
            <w:r w:rsidRPr="00EA330C">
              <w:rPr>
                <w:rFonts w:ascii="Times New Roman" w:hAnsi="Times New Roman"/>
                <w:color w:val="000000" w:themeColor="text1"/>
                <w:sz w:val="20"/>
                <w:szCs w:val="20"/>
                <w:lang w:val="en-US"/>
              </w:rPr>
              <w:t>6</w:t>
            </w:r>
          </w:p>
        </w:tc>
        <w:tc>
          <w:tcPr>
            <w:tcW w:w="278" w:type="pct"/>
            <w:shd w:val="clear" w:color="auto" w:fill="auto"/>
          </w:tcPr>
          <w:p w14:paraId="22B044C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c>
          <w:tcPr>
            <w:tcW w:w="278" w:type="pct"/>
          </w:tcPr>
          <w:p w14:paraId="5F4B9E9F"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r>
      <w:tr w:rsidR="00B624A9" w:rsidRPr="00EA330C" w14:paraId="3383329E" w14:textId="77777777" w:rsidTr="000D7369">
        <w:trPr>
          <w:trHeight w:val="284"/>
        </w:trPr>
        <w:tc>
          <w:tcPr>
            <w:tcW w:w="327" w:type="pct"/>
            <w:shd w:val="clear" w:color="auto" w:fill="auto"/>
          </w:tcPr>
          <w:p w14:paraId="72BF1A6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4.1.5</w:t>
            </w:r>
          </w:p>
        </w:tc>
        <w:tc>
          <w:tcPr>
            <w:tcW w:w="2070" w:type="pct"/>
            <w:shd w:val="clear" w:color="auto" w:fill="auto"/>
          </w:tcPr>
          <w:p w14:paraId="2863F573" w14:textId="77777777" w:rsidR="00B624A9" w:rsidRPr="00EA330C" w:rsidRDefault="00B624A9" w:rsidP="004372CC">
            <w:pPr>
              <w:rPr>
                <w:rFonts w:ascii="Times New Roman" w:hAnsi="Times New Roman"/>
                <w:sz w:val="20"/>
              </w:rPr>
            </w:pPr>
            <w:r w:rsidRPr="00EA330C">
              <w:rPr>
                <w:rFonts w:ascii="Times New Roman" w:hAnsi="Times New Roman"/>
                <w:sz w:val="20"/>
              </w:rPr>
              <w:t xml:space="preserve">Площадь благоустроенной территории мест общего пользования </w:t>
            </w:r>
          </w:p>
        </w:tc>
        <w:tc>
          <w:tcPr>
            <w:tcW w:w="416" w:type="pct"/>
            <w:shd w:val="clear" w:color="auto" w:fill="auto"/>
          </w:tcPr>
          <w:p w14:paraId="1DCBFA25" w14:textId="77777777" w:rsidR="00B624A9" w:rsidRPr="00EA330C" w:rsidRDefault="00B624A9" w:rsidP="004372CC">
            <w:pPr>
              <w:jc w:val="center"/>
              <w:rPr>
                <w:rFonts w:ascii="Times New Roman" w:hAnsi="Times New Roman"/>
                <w:sz w:val="20"/>
                <w:szCs w:val="20"/>
              </w:rPr>
            </w:pPr>
            <w:proofErr w:type="spellStart"/>
            <w:r w:rsidRPr="00EA330C">
              <w:rPr>
                <w:rFonts w:ascii="Times New Roman" w:hAnsi="Times New Roman"/>
                <w:sz w:val="20"/>
                <w:szCs w:val="20"/>
              </w:rPr>
              <w:t>кв.м</w:t>
            </w:r>
            <w:proofErr w:type="spellEnd"/>
            <w:r w:rsidRPr="00EA330C">
              <w:rPr>
                <w:rFonts w:ascii="Times New Roman" w:hAnsi="Times New Roman"/>
                <w:sz w:val="20"/>
                <w:szCs w:val="20"/>
              </w:rPr>
              <w:t>.</w:t>
            </w:r>
          </w:p>
        </w:tc>
        <w:tc>
          <w:tcPr>
            <w:tcW w:w="278" w:type="pct"/>
            <w:shd w:val="clear" w:color="auto" w:fill="auto"/>
          </w:tcPr>
          <w:p w14:paraId="35482E37"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2D21C67A"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03C80FA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2D0CA77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1260</w:t>
            </w:r>
          </w:p>
        </w:tc>
        <w:tc>
          <w:tcPr>
            <w:tcW w:w="278" w:type="pct"/>
            <w:shd w:val="clear" w:color="auto" w:fill="FFFF00"/>
            <w:vAlign w:val="center"/>
          </w:tcPr>
          <w:p w14:paraId="59819CD4" w14:textId="77777777" w:rsidR="00B624A9" w:rsidRPr="00EA330C" w:rsidRDefault="00B624A9" w:rsidP="004372CC">
            <w:pPr>
              <w:jc w:val="center"/>
              <w:rPr>
                <w:rFonts w:ascii="Times New Roman" w:hAnsi="Times New Roman"/>
                <w:color w:val="000000" w:themeColor="text1"/>
                <w:sz w:val="20"/>
                <w:szCs w:val="20"/>
                <w:lang w:val="en-US"/>
              </w:rPr>
            </w:pPr>
            <w:r w:rsidRPr="00EA330C">
              <w:rPr>
                <w:rFonts w:ascii="Times New Roman" w:hAnsi="Times New Roman"/>
                <w:color w:val="000000" w:themeColor="text1"/>
                <w:sz w:val="20"/>
                <w:szCs w:val="20"/>
                <w:lang w:val="en-US"/>
              </w:rPr>
              <w:t>4955</w:t>
            </w:r>
            <w:r w:rsidRPr="00EA330C">
              <w:rPr>
                <w:rFonts w:ascii="Times New Roman" w:hAnsi="Times New Roman"/>
                <w:color w:val="000000" w:themeColor="text1"/>
                <w:sz w:val="20"/>
                <w:szCs w:val="20"/>
              </w:rPr>
              <w:t>,</w:t>
            </w:r>
            <w:r w:rsidRPr="00EA330C">
              <w:rPr>
                <w:rFonts w:ascii="Times New Roman" w:hAnsi="Times New Roman"/>
                <w:color w:val="000000" w:themeColor="text1"/>
                <w:sz w:val="20"/>
                <w:szCs w:val="20"/>
                <w:lang w:val="en-US"/>
              </w:rPr>
              <w:t>5</w:t>
            </w:r>
          </w:p>
        </w:tc>
        <w:tc>
          <w:tcPr>
            <w:tcW w:w="278" w:type="pct"/>
            <w:shd w:val="clear" w:color="auto" w:fill="auto"/>
          </w:tcPr>
          <w:p w14:paraId="5C6A62FB"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2000</w:t>
            </w:r>
          </w:p>
        </w:tc>
        <w:tc>
          <w:tcPr>
            <w:tcW w:w="278" w:type="pct"/>
          </w:tcPr>
          <w:p w14:paraId="78641B96"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4000</w:t>
            </w:r>
          </w:p>
        </w:tc>
      </w:tr>
      <w:tr w:rsidR="00B624A9" w:rsidRPr="00EA330C" w14:paraId="57DA8071" w14:textId="77777777" w:rsidTr="000D7369">
        <w:trPr>
          <w:trHeight w:val="284"/>
        </w:trPr>
        <w:tc>
          <w:tcPr>
            <w:tcW w:w="327" w:type="pct"/>
            <w:shd w:val="clear" w:color="auto" w:fill="auto"/>
          </w:tcPr>
          <w:p w14:paraId="4B39AB3E"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4.1.6</w:t>
            </w:r>
          </w:p>
        </w:tc>
        <w:tc>
          <w:tcPr>
            <w:tcW w:w="2070" w:type="pct"/>
            <w:shd w:val="clear" w:color="auto" w:fill="auto"/>
          </w:tcPr>
          <w:p w14:paraId="7E6B4D2D" w14:textId="77777777" w:rsidR="00B624A9" w:rsidRPr="00EA330C" w:rsidRDefault="00B624A9" w:rsidP="004372CC">
            <w:pPr>
              <w:rPr>
                <w:rFonts w:ascii="Times New Roman" w:hAnsi="Times New Roman"/>
                <w:sz w:val="20"/>
              </w:rPr>
            </w:pPr>
            <w:r w:rsidRPr="00EA330C">
              <w:rPr>
                <w:rFonts w:ascii="Times New Roman" w:hAnsi="Times New Roman"/>
                <w:sz w:val="20"/>
              </w:rPr>
              <w:t>Доля дорожного покрытия мест общего пользования, на которых выполнен ремонт, от общего числа запланированных</w:t>
            </w:r>
          </w:p>
        </w:tc>
        <w:tc>
          <w:tcPr>
            <w:tcW w:w="416" w:type="pct"/>
            <w:shd w:val="clear" w:color="auto" w:fill="auto"/>
          </w:tcPr>
          <w:p w14:paraId="757CA78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w:t>
            </w:r>
          </w:p>
        </w:tc>
        <w:tc>
          <w:tcPr>
            <w:tcW w:w="278" w:type="pct"/>
            <w:shd w:val="clear" w:color="auto" w:fill="auto"/>
          </w:tcPr>
          <w:p w14:paraId="4A3349A5"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2C9D1EED"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22B837BA"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103E94F1"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FFFF00"/>
            <w:vAlign w:val="center"/>
          </w:tcPr>
          <w:p w14:paraId="4BE4A822" w14:textId="77777777" w:rsidR="00B624A9" w:rsidRPr="00EA330C" w:rsidRDefault="00B624A9" w:rsidP="004372CC">
            <w:pPr>
              <w:jc w:val="center"/>
              <w:rPr>
                <w:rFonts w:ascii="Times New Roman" w:hAnsi="Times New Roman"/>
                <w:color w:val="000000" w:themeColor="text1"/>
                <w:sz w:val="20"/>
                <w:szCs w:val="20"/>
              </w:rPr>
            </w:pPr>
            <w:r w:rsidRPr="00EA330C">
              <w:rPr>
                <w:rFonts w:ascii="Times New Roman" w:hAnsi="Times New Roman"/>
                <w:color w:val="000000" w:themeColor="text1"/>
                <w:sz w:val="20"/>
                <w:szCs w:val="20"/>
              </w:rPr>
              <w:t>100</w:t>
            </w:r>
          </w:p>
        </w:tc>
        <w:tc>
          <w:tcPr>
            <w:tcW w:w="278" w:type="pct"/>
            <w:shd w:val="clear" w:color="auto" w:fill="auto"/>
          </w:tcPr>
          <w:p w14:paraId="1E12FE3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100</w:t>
            </w:r>
          </w:p>
        </w:tc>
        <w:tc>
          <w:tcPr>
            <w:tcW w:w="278" w:type="pct"/>
          </w:tcPr>
          <w:p w14:paraId="59B0347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100</w:t>
            </w:r>
          </w:p>
        </w:tc>
      </w:tr>
      <w:tr w:rsidR="00B624A9" w:rsidRPr="00EA330C" w14:paraId="7EB9CE0E" w14:textId="77777777" w:rsidTr="000D7369">
        <w:trPr>
          <w:trHeight w:val="284"/>
        </w:trPr>
        <w:tc>
          <w:tcPr>
            <w:tcW w:w="327" w:type="pct"/>
            <w:shd w:val="clear" w:color="auto" w:fill="auto"/>
          </w:tcPr>
          <w:p w14:paraId="747E518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4.1.7</w:t>
            </w:r>
          </w:p>
        </w:tc>
        <w:tc>
          <w:tcPr>
            <w:tcW w:w="2070" w:type="pct"/>
            <w:shd w:val="clear" w:color="auto" w:fill="auto"/>
          </w:tcPr>
          <w:p w14:paraId="2D09B5A1" w14:textId="77777777" w:rsidR="00B624A9" w:rsidRPr="00EA330C" w:rsidRDefault="00B624A9" w:rsidP="004372CC">
            <w:pPr>
              <w:rPr>
                <w:rFonts w:ascii="Times New Roman" w:hAnsi="Times New Roman"/>
                <w:sz w:val="20"/>
                <w:szCs w:val="20"/>
              </w:rPr>
            </w:pPr>
            <w:r w:rsidRPr="00EA330C">
              <w:rPr>
                <w:rFonts w:ascii="Times New Roman" w:hAnsi="Times New Roman"/>
                <w:sz w:val="20"/>
              </w:rPr>
              <w:t>Количество установленных   скамеек и урн для мусора на местах общего пользования</w:t>
            </w:r>
          </w:p>
        </w:tc>
        <w:tc>
          <w:tcPr>
            <w:tcW w:w="416" w:type="pct"/>
            <w:shd w:val="clear" w:color="auto" w:fill="auto"/>
          </w:tcPr>
          <w:p w14:paraId="6889AD63"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04CDAF3F"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61C8B629"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6C013E86"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06C88FA6"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FFFF00"/>
            <w:vAlign w:val="center"/>
          </w:tcPr>
          <w:p w14:paraId="573B753F" w14:textId="77777777" w:rsidR="00B624A9" w:rsidRPr="00EA330C" w:rsidRDefault="00B624A9" w:rsidP="004372CC">
            <w:pPr>
              <w:jc w:val="center"/>
              <w:rPr>
                <w:rFonts w:ascii="Times New Roman" w:hAnsi="Times New Roman"/>
                <w:color w:val="000000" w:themeColor="text1"/>
                <w:sz w:val="20"/>
                <w:szCs w:val="20"/>
              </w:rPr>
            </w:pPr>
            <w:r w:rsidRPr="00EA330C">
              <w:rPr>
                <w:rFonts w:ascii="Times New Roman" w:hAnsi="Times New Roman"/>
                <w:color w:val="000000" w:themeColor="text1"/>
                <w:sz w:val="20"/>
                <w:szCs w:val="20"/>
              </w:rPr>
              <w:t>22</w:t>
            </w:r>
          </w:p>
        </w:tc>
        <w:tc>
          <w:tcPr>
            <w:tcW w:w="278" w:type="pct"/>
            <w:shd w:val="clear" w:color="auto" w:fill="auto"/>
          </w:tcPr>
          <w:p w14:paraId="1F0DD698"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w:t>
            </w:r>
          </w:p>
        </w:tc>
        <w:tc>
          <w:tcPr>
            <w:tcW w:w="278" w:type="pct"/>
          </w:tcPr>
          <w:p w14:paraId="70EE3D7D"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10</w:t>
            </w:r>
          </w:p>
        </w:tc>
      </w:tr>
      <w:tr w:rsidR="00B624A9" w:rsidRPr="00EA330C" w14:paraId="42EF571B" w14:textId="77777777" w:rsidTr="000D7369">
        <w:trPr>
          <w:trHeight w:val="284"/>
        </w:trPr>
        <w:tc>
          <w:tcPr>
            <w:tcW w:w="327" w:type="pct"/>
            <w:shd w:val="clear" w:color="auto" w:fill="auto"/>
          </w:tcPr>
          <w:p w14:paraId="3922F3C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4.1.8</w:t>
            </w:r>
          </w:p>
        </w:tc>
        <w:tc>
          <w:tcPr>
            <w:tcW w:w="2070" w:type="pct"/>
            <w:shd w:val="clear" w:color="auto" w:fill="auto"/>
          </w:tcPr>
          <w:p w14:paraId="0CEF33E0" w14:textId="77777777" w:rsidR="00B624A9" w:rsidRPr="00EA330C" w:rsidRDefault="00B624A9" w:rsidP="004372CC">
            <w:pPr>
              <w:rPr>
                <w:rFonts w:ascii="Times New Roman" w:hAnsi="Times New Roman"/>
                <w:sz w:val="20"/>
              </w:rPr>
            </w:pPr>
            <w:r w:rsidRPr="00EA330C">
              <w:rPr>
                <w:rFonts w:ascii="Times New Roman" w:hAnsi="Times New Roman"/>
                <w:sz w:val="20"/>
              </w:rPr>
              <w:t>Количество установленных светильников для обеспечения освещения мест общего пользования</w:t>
            </w:r>
          </w:p>
        </w:tc>
        <w:tc>
          <w:tcPr>
            <w:tcW w:w="416" w:type="pct"/>
            <w:shd w:val="clear" w:color="auto" w:fill="auto"/>
          </w:tcPr>
          <w:p w14:paraId="4FA5C149"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Ед.</w:t>
            </w:r>
          </w:p>
        </w:tc>
        <w:tc>
          <w:tcPr>
            <w:tcW w:w="278" w:type="pct"/>
            <w:shd w:val="clear" w:color="auto" w:fill="auto"/>
          </w:tcPr>
          <w:p w14:paraId="24F4EE1B"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417" w:type="pct"/>
            <w:shd w:val="clear" w:color="auto" w:fill="auto"/>
          </w:tcPr>
          <w:p w14:paraId="635F3A7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380" w:type="pct"/>
            <w:shd w:val="clear" w:color="auto" w:fill="auto"/>
          </w:tcPr>
          <w:p w14:paraId="57525A44"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auto"/>
          </w:tcPr>
          <w:p w14:paraId="0D5DD2A6" w14:textId="77777777" w:rsidR="00B624A9" w:rsidRPr="00EA330C" w:rsidRDefault="00B624A9" w:rsidP="004372CC">
            <w:pPr>
              <w:jc w:val="center"/>
              <w:rPr>
                <w:rFonts w:ascii="Times New Roman" w:hAnsi="Times New Roman"/>
                <w:sz w:val="20"/>
              </w:rPr>
            </w:pPr>
            <w:r w:rsidRPr="00EA330C">
              <w:rPr>
                <w:rFonts w:ascii="Times New Roman" w:hAnsi="Times New Roman"/>
                <w:sz w:val="20"/>
              </w:rPr>
              <w:t>-</w:t>
            </w:r>
          </w:p>
        </w:tc>
        <w:tc>
          <w:tcPr>
            <w:tcW w:w="278" w:type="pct"/>
            <w:shd w:val="clear" w:color="auto" w:fill="FFFF00"/>
            <w:vAlign w:val="center"/>
          </w:tcPr>
          <w:p w14:paraId="6366EC04" w14:textId="77777777" w:rsidR="00B624A9" w:rsidRPr="00EA330C" w:rsidRDefault="00B624A9" w:rsidP="004372CC">
            <w:pPr>
              <w:jc w:val="center"/>
              <w:rPr>
                <w:rFonts w:ascii="Times New Roman" w:hAnsi="Times New Roman"/>
                <w:color w:val="000000" w:themeColor="text1"/>
                <w:sz w:val="20"/>
                <w:szCs w:val="20"/>
              </w:rPr>
            </w:pPr>
            <w:r w:rsidRPr="00EA330C">
              <w:rPr>
                <w:rFonts w:ascii="Times New Roman" w:hAnsi="Times New Roman"/>
                <w:color w:val="000000" w:themeColor="text1"/>
                <w:sz w:val="20"/>
                <w:szCs w:val="20"/>
              </w:rPr>
              <w:t>10</w:t>
            </w:r>
          </w:p>
        </w:tc>
        <w:tc>
          <w:tcPr>
            <w:tcW w:w="278" w:type="pct"/>
            <w:shd w:val="clear" w:color="auto" w:fill="auto"/>
          </w:tcPr>
          <w:p w14:paraId="7E793AC1"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c>
          <w:tcPr>
            <w:tcW w:w="278" w:type="pct"/>
          </w:tcPr>
          <w:p w14:paraId="0BCFEE22" w14:textId="77777777" w:rsidR="00B624A9" w:rsidRPr="00EA330C" w:rsidRDefault="00B624A9" w:rsidP="004372CC">
            <w:pPr>
              <w:jc w:val="center"/>
              <w:rPr>
                <w:rFonts w:ascii="Times New Roman" w:hAnsi="Times New Roman"/>
                <w:sz w:val="20"/>
                <w:szCs w:val="20"/>
              </w:rPr>
            </w:pPr>
            <w:r w:rsidRPr="00EA330C">
              <w:rPr>
                <w:rFonts w:ascii="Times New Roman" w:hAnsi="Times New Roman"/>
                <w:sz w:val="20"/>
                <w:szCs w:val="20"/>
              </w:rPr>
              <w:t>5</w:t>
            </w:r>
          </w:p>
        </w:tc>
      </w:tr>
    </w:tbl>
    <w:p w14:paraId="72ED8EF5" w14:textId="77777777" w:rsidR="00AF0A81" w:rsidRPr="00EA330C" w:rsidRDefault="00AF0A81" w:rsidP="00AF0A81">
      <w:pPr>
        <w:rPr>
          <w:rFonts w:ascii="Times New Roman" w:hAnsi="Times New Roman"/>
          <w:sz w:val="20"/>
        </w:rPr>
      </w:pPr>
    </w:p>
    <w:p w14:paraId="61FF78B8" w14:textId="77777777" w:rsidR="00367254" w:rsidRDefault="00367254" w:rsidP="00AF0A81">
      <w:pPr>
        <w:jc w:val="right"/>
        <w:rPr>
          <w:rFonts w:ascii="Times New Roman" w:hAnsi="Times New Roman"/>
          <w:sz w:val="24"/>
        </w:rPr>
      </w:pPr>
    </w:p>
    <w:p w14:paraId="11A9159B" w14:textId="77777777" w:rsidR="00367254" w:rsidRDefault="00367254" w:rsidP="00AF0A81">
      <w:pPr>
        <w:jc w:val="right"/>
        <w:rPr>
          <w:rFonts w:ascii="Times New Roman" w:hAnsi="Times New Roman"/>
          <w:sz w:val="24"/>
        </w:rPr>
      </w:pPr>
    </w:p>
    <w:p w14:paraId="2BF2EC4F" w14:textId="77777777" w:rsidR="00367254" w:rsidRDefault="00367254" w:rsidP="00AF0A81">
      <w:pPr>
        <w:jc w:val="right"/>
        <w:rPr>
          <w:rFonts w:ascii="Times New Roman" w:hAnsi="Times New Roman"/>
          <w:sz w:val="24"/>
        </w:rPr>
      </w:pPr>
    </w:p>
    <w:p w14:paraId="0B9DF6E5" w14:textId="77777777" w:rsidR="00367254" w:rsidRDefault="00367254" w:rsidP="00AF0A81">
      <w:pPr>
        <w:jc w:val="right"/>
        <w:rPr>
          <w:rFonts w:ascii="Times New Roman" w:hAnsi="Times New Roman"/>
          <w:sz w:val="24"/>
        </w:rPr>
      </w:pPr>
    </w:p>
    <w:p w14:paraId="3CED1200" w14:textId="77777777" w:rsidR="00367254" w:rsidRDefault="00367254" w:rsidP="00AF0A81">
      <w:pPr>
        <w:jc w:val="right"/>
        <w:rPr>
          <w:rFonts w:ascii="Times New Roman" w:hAnsi="Times New Roman"/>
          <w:sz w:val="24"/>
        </w:rPr>
      </w:pPr>
    </w:p>
    <w:p w14:paraId="224FB736" w14:textId="77777777" w:rsidR="00367254" w:rsidRDefault="00367254" w:rsidP="00AF0A81">
      <w:pPr>
        <w:jc w:val="right"/>
        <w:rPr>
          <w:rFonts w:ascii="Times New Roman" w:hAnsi="Times New Roman"/>
          <w:sz w:val="24"/>
        </w:rPr>
      </w:pPr>
    </w:p>
    <w:p w14:paraId="5BAB55CD" w14:textId="77777777" w:rsidR="00367254" w:rsidRDefault="00367254" w:rsidP="00AF0A81">
      <w:pPr>
        <w:jc w:val="right"/>
        <w:rPr>
          <w:rFonts w:ascii="Times New Roman" w:hAnsi="Times New Roman"/>
          <w:sz w:val="24"/>
        </w:rPr>
      </w:pPr>
    </w:p>
    <w:p w14:paraId="58B39E1F" w14:textId="77777777" w:rsidR="00367254" w:rsidRDefault="00367254" w:rsidP="00AF0A81">
      <w:pPr>
        <w:jc w:val="right"/>
        <w:rPr>
          <w:rFonts w:ascii="Times New Roman" w:hAnsi="Times New Roman"/>
          <w:sz w:val="24"/>
        </w:rPr>
      </w:pPr>
    </w:p>
    <w:p w14:paraId="3087B35A" w14:textId="77777777" w:rsidR="00367254" w:rsidRDefault="00367254" w:rsidP="00AF0A81">
      <w:pPr>
        <w:jc w:val="right"/>
        <w:rPr>
          <w:rFonts w:ascii="Times New Roman" w:hAnsi="Times New Roman"/>
          <w:sz w:val="24"/>
        </w:rPr>
      </w:pPr>
    </w:p>
    <w:p w14:paraId="341A9794" w14:textId="77777777" w:rsidR="00367254" w:rsidRDefault="00367254" w:rsidP="00AF0A81">
      <w:pPr>
        <w:jc w:val="right"/>
        <w:rPr>
          <w:rFonts w:ascii="Times New Roman" w:hAnsi="Times New Roman"/>
          <w:sz w:val="24"/>
        </w:rPr>
      </w:pPr>
    </w:p>
    <w:p w14:paraId="5D0F684F" w14:textId="77777777" w:rsidR="00367254" w:rsidRDefault="00367254" w:rsidP="00AF0A81">
      <w:pPr>
        <w:jc w:val="right"/>
        <w:rPr>
          <w:rFonts w:ascii="Times New Roman" w:hAnsi="Times New Roman"/>
          <w:sz w:val="24"/>
        </w:rPr>
      </w:pPr>
    </w:p>
    <w:p w14:paraId="25A71CFB" w14:textId="77777777" w:rsidR="00367254" w:rsidRDefault="00367254" w:rsidP="00AF0A81">
      <w:pPr>
        <w:jc w:val="right"/>
        <w:rPr>
          <w:rFonts w:ascii="Times New Roman" w:hAnsi="Times New Roman"/>
          <w:sz w:val="24"/>
        </w:rPr>
      </w:pPr>
    </w:p>
    <w:p w14:paraId="49D1DE2F" w14:textId="77777777" w:rsidR="00367254" w:rsidRDefault="00367254" w:rsidP="00AF0A81">
      <w:pPr>
        <w:jc w:val="right"/>
        <w:rPr>
          <w:rFonts w:ascii="Times New Roman" w:hAnsi="Times New Roman"/>
          <w:sz w:val="24"/>
        </w:rPr>
      </w:pPr>
    </w:p>
    <w:p w14:paraId="6FAF7081" w14:textId="77777777" w:rsidR="00367254" w:rsidRDefault="00367254" w:rsidP="00AF0A81">
      <w:pPr>
        <w:jc w:val="right"/>
        <w:rPr>
          <w:rFonts w:ascii="Times New Roman" w:hAnsi="Times New Roman"/>
          <w:sz w:val="24"/>
        </w:rPr>
      </w:pPr>
    </w:p>
    <w:p w14:paraId="046EA1E2" w14:textId="77777777" w:rsidR="00367254" w:rsidRDefault="00367254" w:rsidP="00AF0A81">
      <w:pPr>
        <w:jc w:val="right"/>
        <w:rPr>
          <w:rFonts w:ascii="Times New Roman" w:hAnsi="Times New Roman"/>
          <w:sz w:val="24"/>
        </w:rPr>
      </w:pPr>
    </w:p>
    <w:p w14:paraId="286496EF" w14:textId="77777777" w:rsidR="00367254" w:rsidRDefault="00367254" w:rsidP="00AF0A81">
      <w:pPr>
        <w:jc w:val="right"/>
        <w:rPr>
          <w:rFonts w:ascii="Times New Roman" w:hAnsi="Times New Roman"/>
          <w:sz w:val="24"/>
        </w:rPr>
      </w:pPr>
    </w:p>
    <w:p w14:paraId="17B0FFFA" w14:textId="77777777" w:rsidR="00367254" w:rsidRDefault="00367254" w:rsidP="00AF0A81">
      <w:pPr>
        <w:jc w:val="right"/>
        <w:rPr>
          <w:rFonts w:ascii="Times New Roman" w:hAnsi="Times New Roman"/>
          <w:sz w:val="24"/>
        </w:rPr>
      </w:pPr>
    </w:p>
    <w:p w14:paraId="78217340" w14:textId="77777777" w:rsidR="00367254" w:rsidRDefault="00367254" w:rsidP="00AF0A81">
      <w:pPr>
        <w:jc w:val="right"/>
        <w:rPr>
          <w:rFonts w:ascii="Times New Roman" w:hAnsi="Times New Roman"/>
          <w:sz w:val="24"/>
        </w:rPr>
      </w:pPr>
    </w:p>
    <w:p w14:paraId="1B40F869" w14:textId="77777777" w:rsidR="00367254" w:rsidRDefault="00367254" w:rsidP="00AF0A81">
      <w:pPr>
        <w:jc w:val="right"/>
        <w:rPr>
          <w:rFonts w:ascii="Times New Roman" w:hAnsi="Times New Roman"/>
          <w:sz w:val="24"/>
        </w:rPr>
      </w:pPr>
    </w:p>
    <w:p w14:paraId="150D2DE8" w14:textId="77777777" w:rsidR="00367254" w:rsidRDefault="00367254" w:rsidP="00AF0A81">
      <w:pPr>
        <w:jc w:val="right"/>
        <w:rPr>
          <w:rFonts w:ascii="Times New Roman" w:hAnsi="Times New Roman"/>
          <w:sz w:val="24"/>
        </w:rPr>
      </w:pPr>
    </w:p>
    <w:p w14:paraId="5D66BFD8" w14:textId="77777777" w:rsidR="00367254" w:rsidRDefault="00367254" w:rsidP="00AF0A81">
      <w:pPr>
        <w:jc w:val="right"/>
        <w:rPr>
          <w:rFonts w:ascii="Times New Roman" w:hAnsi="Times New Roman"/>
          <w:sz w:val="24"/>
        </w:rPr>
      </w:pPr>
    </w:p>
    <w:p w14:paraId="633A0F39" w14:textId="77777777" w:rsidR="00367254" w:rsidRDefault="00367254" w:rsidP="00AF0A81">
      <w:pPr>
        <w:jc w:val="right"/>
        <w:rPr>
          <w:rFonts w:ascii="Times New Roman" w:hAnsi="Times New Roman"/>
          <w:sz w:val="24"/>
        </w:rPr>
      </w:pPr>
    </w:p>
    <w:p w14:paraId="16ACB8EC" w14:textId="77777777" w:rsidR="00367254" w:rsidRDefault="00367254" w:rsidP="00AF0A81">
      <w:pPr>
        <w:jc w:val="right"/>
        <w:rPr>
          <w:rFonts w:ascii="Times New Roman" w:hAnsi="Times New Roman"/>
          <w:sz w:val="24"/>
        </w:rPr>
      </w:pPr>
    </w:p>
    <w:p w14:paraId="36A8383F" w14:textId="77777777" w:rsidR="00367254" w:rsidRDefault="00367254" w:rsidP="00AF0A81">
      <w:pPr>
        <w:jc w:val="right"/>
        <w:rPr>
          <w:rFonts w:ascii="Times New Roman" w:hAnsi="Times New Roman"/>
          <w:sz w:val="24"/>
        </w:rPr>
      </w:pPr>
    </w:p>
    <w:p w14:paraId="262AB9EA" w14:textId="77777777" w:rsidR="00367254" w:rsidRDefault="00367254" w:rsidP="00AF0A81">
      <w:pPr>
        <w:jc w:val="right"/>
        <w:rPr>
          <w:rFonts w:ascii="Times New Roman" w:hAnsi="Times New Roman"/>
          <w:sz w:val="24"/>
        </w:rPr>
      </w:pPr>
    </w:p>
    <w:p w14:paraId="1F1BB468" w14:textId="77777777" w:rsidR="00367254" w:rsidRDefault="00367254" w:rsidP="00AF0A81">
      <w:pPr>
        <w:jc w:val="right"/>
        <w:rPr>
          <w:rFonts w:ascii="Times New Roman" w:hAnsi="Times New Roman"/>
          <w:sz w:val="24"/>
        </w:rPr>
      </w:pPr>
    </w:p>
    <w:p w14:paraId="55C038A9" w14:textId="77777777" w:rsidR="00367254" w:rsidRDefault="00367254" w:rsidP="00AF0A81">
      <w:pPr>
        <w:jc w:val="right"/>
        <w:rPr>
          <w:rFonts w:ascii="Times New Roman" w:hAnsi="Times New Roman"/>
          <w:sz w:val="24"/>
        </w:rPr>
      </w:pPr>
    </w:p>
    <w:p w14:paraId="2C13705C" w14:textId="77777777" w:rsidR="00367254" w:rsidRDefault="00367254" w:rsidP="00AF0A81">
      <w:pPr>
        <w:jc w:val="right"/>
        <w:rPr>
          <w:rFonts w:ascii="Times New Roman" w:hAnsi="Times New Roman"/>
          <w:sz w:val="24"/>
        </w:rPr>
      </w:pPr>
    </w:p>
    <w:p w14:paraId="6D114133" w14:textId="77777777" w:rsidR="00367254" w:rsidRDefault="00367254" w:rsidP="00AF0A81">
      <w:pPr>
        <w:jc w:val="right"/>
        <w:rPr>
          <w:rFonts w:ascii="Times New Roman" w:hAnsi="Times New Roman"/>
          <w:sz w:val="24"/>
        </w:rPr>
      </w:pPr>
    </w:p>
    <w:p w14:paraId="5D92A25C" w14:textId="77777777" w:rsidR="00367254" w:rsidRDefault="00367254" w:rsidP="00AF0A81">
      <w:pPr>
        <w:jc w:val="right"/>
        <w:rPr>
          <w:rFonts w:ascii="Times New Roman" w:hAnsi="Times New Roman"/>
          <w:sz w:val="24"/>
        </w:rPr>
      </w:pPr>
    </w:p>
    <w:p w14:paraId="029403C7" w14:textId="77777777" w:rsidR="00367254" w:rsidRDefault="00367254" w:rsidP="00AF0A81">
      <w:pPr>
        <w:jc w:val="right"/>
        <w:rPr>
          <w:rFonts w:ascii="Times New Roman" w:hAnsi="Times New Roman"/>
          <w:sz w:val="24"/>
        </w:rPr>
      </w:pPr>
    </w:p>
    <w:p w14:paraId="54F88A05" w14:textId="77777777" w:rsidR="00367254" w:rsidRDefault="00367254" w:rsidP="00AF0A81">
      <w:pPr>
        <w:jc w:val="right"/>
        <w:rPr>
          <w:rFonts w:ascii="Times New Roman" w:hAnsi="Times New Roman"/>
          <w:sz w:val="24"/>
        </w:rPr>
      </w:pPr>
    </w:p>
    <w:p w14:paraId="22816746" w14:textId="77777777" w:rsidR="00367254" w:rsidRDefault="00367254" w:rsidP="00AF0A81">
      <w:pPr>
        <w:jc w:val="right"/>
        <w:rPr>
          <w:rFonts w:ascii="Times New Roman" w:hAnsi="Times New Roman"/>
          <w:sz w:val="24"/>
        </w:rPr>
      </w:pPr>
    </w:p>
    <w:p w14:paraId="1E923947" w14:textId="5DD3D439" w:rsidR="00AF0A81" w:rsidRPr="00EA330C" w:rsidRDefault="00367254" w:rsidP="00AF0A81">
      <w:pPr>
        <w:jc w:val="right"/>
        <w:rPr>
          <w:rFonts w:ascii="Times New Roman" w:hAnsi="Times New Roman"/>
          <w:sz w:val="24"/>
        </w:rPr>
      </w:pPr>
      <w:r>
        <w:rPr>
          <w:rFonts w:ascii="Times New Roman" w:hAnsi="Times New Roman"/>
          <w:sz w:val="24"/>
        </w:rPr>
        <w:t>П</w:t>
      </w:r>
      <w:r w:rsidR="00AF0A81" w:rsidRPr="00EA330C">
        <w:rPr>
          <w:rFonts w:ascii="Times New Roman" w:hAnsi="Times New Roman"/>
          <w:sz w:val="24"/>
        </w:rPr>
        <w:t>риложение № 2 к Программе</w:t>
      </w:r>
    </w:p>
    <w:p w14:paraId="6AAC1E66" w14:textId="77777777" w:rsidR="00AF0A81" w:rsidRPr="00EA330C" w:rsidRDefault="00AF0A81" w:rsidP="00AF0A81">
      <w:pPr>
        <w:jc w:val="right"/>
        <w:rPr>
          <w:rFonts w:ascii="Times New Roman" w:hAnsi="Times New Roman"/>
          <w:sz w:val="20"/>
        </w:rPr>
      </w:pPr>
    </w:p>
    <w:p w14:paraId="6165F6A7" w14:textId="77777777" w:rsidR="00367254" w:rsidRDefault="00AF0A81" w:rsidP="00AF0A81">
      <w:pPr>
        <w:jc w:val="center"/>
        <w:rPr>
          <w:rFonts w:ascii="Times New Roman" w:hAnsi="Times New Roman"/>
          <w:b/>
          <w:sz w:val="24"/>
        </w:rPr>
      </w:pPr>
      <w:r w:rsidRPr="00EA330C">
        <w:rPr>
          <w:rFonts w:ascii="Times New Roman" w:hAnsi="Times New Roman"/>
          <w:b/>
          <w:sz w:val="24"/>
        </w:rPr>
        <w:t xml:space="preserve">Перечень ведомственных целевых программ и основных </w:t>
      </w:r>
    </w:p>
    <w:p w14:paraId="68172570" w14:textId="5963B6BB" w:rsidR="00AF0A81" w:rsidRPr="00EA330C" w:rsidRDefault="00AF0A81" w:rsidP="00AF0A81">
      <w:pPr>
        <w:jc w:val="center"/>
        <w:rPr>
          <w:rFonts w:ascii="Times New Roman" w:hAnsi="Times New Roman"/>
          <w:sz w:val="20"/>
        </w:rPr>
      </w:pPr>
      <w:r w:rsidRPr="00EA330C">
        <w:rPr>
          <w:rFonts w:ascii="Times New Roman" w:hAnsi="Times New Roman"/>
          <w:b/>
          <w:sz w:val="24"/>
        </w:rPr>
        <w:t>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801"/>
        <w:gridCol w:w="1602"/>
        <w:gridCol w:w="1017"/>
        <w:gridCol w:w="1017"/>
        <w:gridCol w:w="1727"/>
        <w:gridCol w:w="1805"/>
        <w:gridCol w:w="1331"/>
      </w:tblGrid>
      <w:tr w:rsidR="00AF0A81" w:rsidRPr="00EA330C" w14:paraId="175BF5A0" w14:textId="77777777" w:rsidTr="00FE4127">
        <w:tc>
          <w:tcPr>
            <w:tcW w:w="215" w:type="pct"/>
            <w:vAlign w:val="center"/>
          </w:tcPr>
          <w:p w14:paraId="5B043997"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 п/п</w:t>
            </w:r>
          </w:p>
        </w:tc>
        <w:tc>
          <w:tcPr>
            <w:tcW w:w="837" w:type="pct"/>
            <w:vAlign w:val="center"/>
          </w:tcPr>
          <w:p w14:paraId="4C223204"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Номер и наименование основного мероприятия</w:t>
            </w:r>
          </w:p>
        </w:tc>
        <w:tc>
          <w:tcPr>
            <w:tcW w:w="744" w:type="pct"/>
            <w:vAlign w:val="center"/>
          </w:tcPr>
          <w:p w14:paraId="56E5AD53"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Ответственный исполнитель основного мероприятия</w:t>
            </w:r>
          </w:p>
        </w:tc>
        <w:tc>
          <w:tcPr>
            <w:tcW w:w="472" w:type="pct"/>
            <w:vAlign w:val="center"/>
          </w:tcPr>
          <w:p w14:paraId="44373C3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Срок начала реализации</w:t>
            </w:r>
          </w:p>
        </w:tc>
        <w:tc>
          <w:tcPr>
            <w:tcW w:w="472" w:type="pct"/>
            <w:vAlign w:val="center"/>
          </w:tcPr>
          <w:p w14:paraId="160EF05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Срок окончания реализации</w:t>
            </w:r>
          </w:p>
        </w:tc>
        <w:tc>
          <w:tcPr>
            <w:tcW w:w="802" w:type="pct"/>
            <w:vAlign w:val="center"/>
          </w:tcPr>
          <w:p w14:paraId="5627F175"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Ожидаемый непосредственный результат (краткое описание)</w:t>
            </w:r>
          </w:p>
        </w:tc>
        <w:tc>
          <w:tcPr>
            <w:tcW w:w="839" w:type="pct"/>
            <w:vAlign w:val="center"/>
          </w:tcPr>
          <w:p w14:paraId="5566EEE4"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Последствия не реализации основного мероприятия</w:t>
            </w:r>
          </w:p>
        </w:tc>
        <w:tc>
          <w:tcPr>
            <w:tcW w:w="618" w:type="pct"/>
            <w:vAlign w:val="center"/>
          </w:tcPr>
          <w:p w14:paraId="68E7956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Связь с показателями муниципальной программы, подпрограммы</w:t>
            </w:r>
          </w:p>
        </w:tc>
      </w:tr>
      <w:tr w:rsidR="00AF0A81" w:rsidRPr="00EA330C" w14:paraId="5A280B2A" w14:textId="77777777" w:rsidTr="00FE4127">
        <w:tc>
          <w:tcPr>
            <w:tcW w:w="215" w:type="pct"/>
          </w:tcPr>
          <w:p w14:paraId="3DEAC71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w:t>
            </w:r>
          </w:p>
        </w:tc>
        <w:tc>
          <w:tcPr>
            <w:tcW w:w="837" w:type="pct"/>
          </w:tcPr>
          <w:p w14:paraId="72E51153"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w:t>
            </w:r>
          </w:p>
        </w:tc>
        <w:tc>
          <w:tcPr>
            <w:tcW w:w="744" w:type="pct"/>
          </w:tcPr>
          <w:p w14:paraId="58D69809"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3</w:t>
            </w:r>
          </w:p>
        </w:tc>
        <w:tc>
          <w:tcPr>
            <w:tcW w:w="472" w:type="pct"/>
          </w:tcPr>
          <w:p w14:paraId="3B9366E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4</w:t>
            </w:r>
          </w:p>
        </w:tc>
        <w:tc>
          <w:tcPr>
            <w:tcW w:w="472" w:type="pct"/>
          </w:tcPr>
          <w:p w14:paraId="20DFEA17"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5</w:t>
            </w:r>
          </w:p>
        </w:tc>
        <w:tc>
          <w:tcPr>
            <w:tcW w:w="802" w:type="pct"/>
          </w:tcPr>
          <w:p w14:paraId="492427FB"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6</w:t>
            </w:r>
          </w:p>
        </w:tc>
        <w:tc>
          <w:tcPr>
            <w:tcW w:w="839" w:type="pct"/>
          </w:tcPr>
          <w:p w14:paraId="0B1EA7CC"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7</w:t>
            </w:r>
          </w:p>
        </w:tc>
        <w:tc>
          <w:tcPr>
            <w:tcW w:w="618" w:type="pct"/>
          </w:tcPr>
          <w:p w14:paraId="3217E7E5"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8</w:t>
            </w:r>
          </w:p>
        </w:tc>
      </w:tr>
      <w:tr w:rsidR="00AF0A81" w:rsidRPr="00EA330C" w14:paraId="59A7C702" w14:textId="77777777" w:rsidTr="000D7369">
        <w:tc>
          <w:tcPr>
            <w:tcW w:w="5000" w:type="pct"/>
            <w:gridSpan w:val="8"/>
          </w:tcPr>
          <w:p w14:paraId="4D413554" w14:textId="77777777" w:rsidR="00AF0A81" w:rsidRPr="00EA330C" w:rsidRDefault="00AF0A81" w:rsidP="004F5F12">
            <w:pPr>
              <w:jc w:val="center"/>
              <w:rPr>
                <w:rFonts w:ascii="Times New Roman" w:hAnsi="Times New Roman"/>
                <w:b/>
                <w:i/>
                <w:sz w:val="20"/>
                <w:szCs w:val="20"/>
              </w:rPr>
            </w:pPr>
            <w:r w:rsidRPr="00EA330C">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EA330C" w14:paraId="55357310" w14:textId="77777777" w:rsidTr="00FE4127">
        <w:tc>
          <w:tcPr>
            <w:tcW w:w="215" w:type="pct"/>
          </w:tcPr>
          <w:p w14:paraId="148A7C5C"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1.1.</w:t>
            </w:r>
          </w:p>
        </w:tc>
        <w:tc>
          <w:tcPr>
            <w:tcW w:w="837" w:type="pct"/>
          </w:tcPr>
          <w:p w14:paraId="1FD186BA" w14:textId="6ABB0C0A" w:rsidR="00AF0A81" w:rsidRPr="00EA330C" w:rsidRDefault="00ED1DF6" w:rsidP="00AF0A81">
            <w:pPr>
              <w:pStyle w:val="ConsPlusTitle"/>
              <w:widowControl/>
              <w:rPr>
                <w:b w:val="0"/>
                <w:sz w:val="20"/>
                <w:szCs w:val="20"/>
              </w:rPr>
            </w:pPr>
            <w:r>
              <w:rPr>
                <w:b w:val="0"/>
                <w:sz w:val="20"/>
                <w:szCs w:val="20"/>
              </w:rPr>
              <w:t xml:space="preserve">Адресная </w:t>
            </w:r>
            <w:r w:rsidR="00AF0A81" w:rsidRPr="00EA330C">
              <w:rPr>
                <w:b w:val="0"/>
                <w:sz w:val="20"/>
                <w:szCs w:val="20"/>
              </w:rPr>
              <w:t>программа «</w:t>
            </w:r>
            <w:r w:rsidRPr="00ED1DF6">
              <w:rPr>
                <w:b w:val="0"/>
                <w:bCs w:val="0"/>
                <w:sz w:val="20"/>
                <w:szCs w:val="20"/>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r>
              <w:rPr>
                <w:b w:val="0"/>
                <w:bCs w:val="0"/>
                <w:sz w:val="20"/>
                <w:szCs w:val="20"/>
              </w:rPr>
              <w:t>)</w:t>
            </w:r>
            <w:r w:rsidRPr="00ED1DF6">
              <w:rPr>
                <w:b w:val="0"/>
                <w:bCs w:val="0"/>
                <w:sz w:val="20"/>
                <w:szCs w:val="20"/>
              </w:rPr>
              <w:t>»</w:t>
            </w:r>
          </w:p>
        </w:tc>
        <w:tc>
          <w:tcPr>
            <w:tcW w:w="744" w:type="pct"/>
          </w:tcPr>
          <w:p w14:paraId="442A54F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администрация МР «Княжпогостский» (</w:t>
            </w:r>
            <w:r w:rsidR="008467AF" w:rsidRPr="00EA330C">
              <w:rPr>
                <w:rFonts w:ascii="Times New Roman" w:hAnsi="Times New Roman"/>
                <w:sz w:val="20"/>
                <w:szCs w:val="20"/>
              </w:rPr>
              <w:t>Управление архитектуры, строительства, жилищно-коммунального и дорожного хозяйства</w:t>
            </w:r>
            <w:r w:rsidRPr="00EA330C">
              <w:rPr>
                <w:rFonts w:ascii="Times New Roman" w:hAnsi="Times New Roman"/>
                <w:sz w:val="20"/>
                <w:szCs w:val="20"/>
              </w:rPr>
              <w:t>)</w:t>
            </w:r>
          </w:p>
        </w:tc>
        <w:tc>
          <w:tcPr>
            <w:tcW w:w="472" w:type="pct"/>
          </w:tcPr>
          <w:p w14:paraId="270AD8A2" w14:textId="6E541A4D"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w:t>
            </w:r>
            <w:r w:rsidR="00ED1DF6">
              <w:rPr>
                <w:rFonts w:ascii="Times New Roman" w:hAnsi="Times New Roman"/>
                <w:sz w:val="20"/>
                <w:szCs w:val="20"/>
              </w:rPr>
              <w:t>9</w:t>
            </w:r>
          </w:p>
        </w:tc>
        <w:tc>
          <w:tcPr>
            <w:tcW w:w="472" w:type="pct"/>
          </w:tcPr>
          <w:p w14:paraId="66258236" w14:textId="2AC3B0D5"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w:t>
            </w:r>
            <w:r w:rsidR="00ED1DF6">
              <w:rPr>
                <w:rFonts w:ascii="Times New Roman" w:hAnsi="Times New Roman"/>
                <w:sz w:val="20"/>
                <w:szCs w:val="20"/>
              </w:rPr>
              <w:t>25</w:t>
            </w:r>
          </w:p>
        </w:tc>
        <w:tc>
          <w:tcPr>
            <w:tcW w:w="802" w:type="pct"/>
          </w:tcPr>
          <w:p w14:paraId="480136C5" w14:textId="6BBDD457" w:rsidR="00AF0A81" w:rsidRPr="00EA330C" w:rsidRDefault="00AF0A81" w:rsidP="00AF0A81">
            <w:pPr>
              <w:pStyle w:val="ConsPlusNonformat"/>
              <w:widowControl/>
              <w:rPr>
                <w:rFonts w:ascii="Times New Roman" w:hAnsi="Times New Roman" w:cs="Times New Roman"/>
              </w:rPr>
            </w:pPr>
            <w:r w:rsidRPr="00EA330C">
              <w:rPr>
                <w:rFonts w:ascii="Times New Roman" w:hAnsi="Times New Roman" w:cs="Times New Roman"/>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w:t>
            </w:r>
            <w:r w:rsidR="00ED1DF6">
              <w:rPr>
                <w:rFonts w:ascii="Times New Roman" w:hAnsi="Times New Roman" w:cs="Times New Roman"/>
              </w:rPr>
              <w:t>49</w:t>
            </w:r>
            <w:r w:rsidRPr="00EA330C">
              <w:rPr>
                <w:rFonts w:ascii="Times New Roman" w:hAnsi="Times New Roman" w:cs="Times New Roman"/>
              </w:rPr>
              <w:t>человек;</w:t>
            </w:r>
          </w:p>
          <w:p w14:paraId="719F05A5" w14:textId="1B977179" w:rsidR="00AF0A81" w:rsidRPr="00EA330C" w:rsidRDefault="00AF0A81" w:rsidP="00AF0A81">
            <w:pPr>
              <w:pStyle w:val="ConsPlusNonformat"/>
              <w:widowControl/>
              <w:rPr>
                <w:rFonts w:ascii="Times New Roman" w:hAnsi="Times New Roman" w:cs="Times New Roman"/>
              </w:rPr>
            </w:pPr>
            <w:r w:rsidRPr="00EA330C">
              <w:rPr>
                <w:rFonts w:ascii="Times New Roman" w:hAnsi="Times New Roman" w:cs="Times New Roman"/>
              </w:rPr>
              <w:t>-</w:t>
            </w:r>
            <w:r w:rsidR="00ED1DF6">
              <w:rPr>
                <w:rFonts w:ascii="Times New Roman" w:hAnsi="Times New Roman" w:cs="Times New Roman"/>
              </w:rPr>
              <w:t xml:space="preserve">приобретение жилых помещений на вторичном рынке жилья г. </w:t>
            </w:r>
            <w:proofErr w:type="spellStart"/>
            <w:r w:rsidR="00ED1DF6">
              <w:rPr>
                <w:rFonts w:ascii="Times New Roman" w:hAnsi="Times New Roman" w:cs="Times New Roman"/>
              </w:rPr>
              <w:t>Емва</w:t>
            </w:r>
            <w:proofErr w:type="spellEnd"/>
            <w:r w:rsidRPr="00EA330C">
              <w:rPr>
                <w:rFonts w:ascii="Times New Roman" w:hAnsi="Times New Roman" w:cs="Times New Roman"/>
              </w:rPr>
              <w:t xml:space="preserve"> для расселения порядка </w:t>
            </w:r>
            <w:r w:rsidR="00ED1DF6">
              <w:rPr>
                <w:rFonts w:ascii="Times New Roman" w:hAnsi="Times New Roman" w:cs="Times New Roman"/>
              </w:rPr>
              <w:t>809,1</w:t>
            </w:r>
            <w:r w:rsidRPr="00EA330C">
              <w:rPr>
                <w:rFonts w:ascii="Times New Roman" w:hAnsi="Times New Roman" w:cs="Times New Roman"/>
              </w:rPr>
              <w:t xml:space="preserve"> кв. м. площади аварийного жилищного фонда;</w:t>
            </w:r>
          </w:p>
        </w:tc>
        <w:tc>
          <w:tcPr>
            <w:tcW w:w="839" w:type="pct"/>
          </w:tcPr>
          <w:p w14:paraId="7CA88239" w14:textId="77777777" w:rsidR="00AF0A81" w:rsidRPr="00EA330C" w:rsidRDefault="00AF0A81" w:rsidP="00AF0A81">
            <w:pPr>
              <w:tabs>
                <w:tab w:val="left" w:pos="627"/>
              </w:tabs>
              <w:jc w:val="both"/>
              <w:rPr>
                <w:rFonts w:ascii="Times New Roman" w:hAnsi="Times New Roman"/>
                <w:sz w:val="20"/>
                <w:szCs w:val="20"/>
              </w:rPr>
            </w:pPr>
            <w:r w:rsidRPr="00EA330C">
              <w:rPr>
                <w:rFonts w:ascii="Times New Roman" w:hAnsi="Times New Roman"/>
                <w:sz w:val="20"/>
                <w:szCs w:val="20"/>
              </w:rPr>
              <w:t xml:space="preserve">- ухудшение качества предоставляемых коммунальных услуг и внешнего облика районного центра г. </w:t>
            </w:r>
            <w:proofErr w:type="spellStart"/>
            <w:r w:rsidRPr="00EA330C">
              <w:rPr>
                <w:rFonts w:ascii="Times New Roman" w:hAnsi="Times New Roman"/>
                <w:sz w:val="20"/>
                <w:szCs w:val="20"/>
              </w:rPr>
              <w:t>Емвы</w:t>
            </w:r>
            <w:proofErr w:type="spellEnd"/>
            <w:r w:rsidRPr="00EA330C">
              <w:rPr>
                <w:rFonts w:ascii="Times New Roman" w:hAnsi="Times New Roman"/>
                <w:sz w:val="20"/>
                <w:szCs w:val="20"/>
              </w:rPr>
              <w:t>, и других населенных пунктов Княжпогостского района</w:t>
            </w:r>
          </w:p>
          <w:p w14:paraId="6798CB80" w14:textId="77777777" w:rsidR="00AF0A81" w:rsidRPr="00EA330C" w:rsidRDefault="00AF0A81" w:rsidP="00AF0A81">
            <w:pPr>
              <w:jc w:val="center"/>
              <w:rPr>
                <w:rFonts w:ascii="Times New Roman" w:hAnsi="Times New Roman"/>
                <w:sz w:val="20"/>
                <w:szCs w:val="20"/>
              </w:rPr>
            </w:pPr>
          </w:p>
        </w:tc>
        <w:tc>
          <w:tcPr>
            <w:tcW w:w="618" w:type="pct"/>
          </w:tcPr>
          <w:p w14:paraId="6BC3E502"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1.1.1, 1.1.2, 1.1.3</w:t>
            </w:r>
            <w:r w:rsidR="000D7369" w:rsidRPr="00EA330C">
              <w:rPr>
                <w:rFonts w:ascii="Times New Roman" w:hAnsi="Times New Roman"/>
                <w:sz w:val="20"/>
                <w:szCs w:val="20"/>
              </w:rPr>
              <w:t>, 1.1.4,1.1.5</w:t>
            </w:r>
          </w:p>
        </w:tc>
      </w:tr>
      <w:tr w:rsidR="00AF0A81" w:rsidRPr="00EA330C" w14:paraId="307A2F3F" w14:textId="77777777" w:rsidTr="00FE4127">
        <w:tc>
          <w:tcPr>
            <w:tcW w:w="215" w:type="pct"/>
          </w:tcPr>
          <w:p w14:paraId="15F148A4"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1.3.</w:t>
            </w:r>
          </w:p>
        </w:tc>
        <w:tc>
          <w:tcPr>
            <w:tcW w:w="837" w:type="pct"/>
          </w:tcPr>
          <w:p w14:paraId="647C6B75"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744" w:type="pct"/>
          </w:tcPr>
          <w:p w14:paraId="143343F8"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управление муниципальным имуществом, землями и природными ресурсами</w:t>
            </w:r>
          </w:p>
        </w:tc>
        <w:tc>
          <w:tcPr>
            <w:tcW w:w="472" w:type="pct"/>
          </w:tcPr>
          <w:p w14:paraId="0DC33A1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15994D25" w14:textId="77777777" w:rsidR="00AF0A81" w:rsidRPr="00EA330C" w:rsidRDefault="00AF0A81" w:rsidP="004372CC">
            <w:pPr>
              <w:jc w:val="center"/>
              <w:rPr>
                <w:rFonts w:ascii="Times New Roman" w:hAnsi="Times New Roman"/>
                <w:sz w:val="20"/>
                <w:szCs w:val="20"/>
              </w:rPr>
            </w:pPr>
            <w:r w:rsidRPr="00EA330C">
              <w:rPr>
                <w:rFonts w:ascii="Times New Roman" w:hAnsi="Times New Roman"/>
                <w:sz w:val="20"/>
                <w:szCs w:val="20"/>
              </w:rPr>
              <w:t>20</w:t>
            </w:r>
            <w:r w:rsidR="004372CC" w:rsidRPr="00EA330C">
              <w:rPr>
                <w:rFonts w:ascii="Times New Roman" w:hAnsi="Times New Roman"/>
                <w:sz w:val="20"/>
                <w:szCs w:val="20"/>
              </w:rPr>
              <w:t>20</w:t>
            </w:r>
          </w:p>
        </w:tc>
        <w:tc>
          <w:tcPr>
            <w:tcW w:w="802" w:type="pct"/>
          </w:tcPr>
          <w:p w14:paraId="3531396B"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w:t>
            </w:r>
          </w:p>
        </w:tc>
        <w:tc>
          <w:tcPr>
            <w:tcW w:w="839" w:type="pct"/>
          </w:tcPr>
          <w:p w14:paraId="3C748175"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 (ст.14 ФЗ №185-ФЗ)</w:t>
            </w:r>
          </w:p>
        </w:tc>
        <w:tc>
          <w:tcPr>
            <w:tcW w:w="618" w:type="pct"/>
          </w:tcPr>
          <w:p w14:paraId="5C973933"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 xml:space="preserve">1.3.1, 1.1.1, 1.1.2, 1.1.3, 1.2.1, 1.2.2 </w:t>
            </w:r>
          </w:p>
        </w:tc>
      </w:tr>
      <w:tr w:rsidR="00AF0A81" w:rsidRPr="00EA330C" w14:paraId="5D9A4B6D" w14:textId="77777777" w:rsidTr="00FE4127">
        <w:tc>
          <w:tcPr>
            <w:tcW w:w="215" w:type="pct"/>
          </w:tcPr>
          <w:p w14:paraId="5A7355EF"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lastRenderedPageBreak/>
              <w:t xml:space="preserve">1.4. </w:t>
            </w:r>
          </w:p>
        </w:tc>
        <w:tc>
          <w:tcPr>
            <w:tcW w:w="837" w:type="pct"/>
          </w:tcPr>
          <w:p w14:paraId="15B487B2"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744" w:type="pct"/>
          </w:tcPr>
          <w:p w14:paraId="49C67149"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управление муниципальным имуществом, землями и природными ресурсами</w:t>
            </w:r>
          </w:p>
        </w:tc>
        <w:tc>
          <w:tcPr>
            <w:tcW w:w="472" w:type="pct"/>
          </w:tcPr>
          <w:p w14:paraId="5CF4CB25"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36222B2D"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57DF23EE"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839" w:type="pct"/>
          </w:tcPr>
          <w:p w14:paraId="26723F59"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618" w:type="pct"/>
          </w:tcPr>
          <w:p w14:paraId="07F503A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1.4.1</w:t>
            </w:r>
          </w:p>
        </w:tc>
      </w:tr>
      <w:tr w:rsidR="00AF0A81" w:rsidRPr="00EA330C" w14:paraId="44D9DEA1" w14:textId="77777777" w:rsidTr="00FE4127">
        <w:tc>
          <w:tcPr>
            <w:tcW w:w="215" w:type="pct"/>
          </w:tcPr>
          <w:p w14:paraId="034C770F"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1.5.</w:t>
            </w:r>
          </w:p>
        </w:tc>
        <w:tc>
          <w:tcPr>
            <w:tcW w:w="837" w:type="pct"/>
          </w:tcPr>
          <w:p w14:paraId="2780217D"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44" w:type="pct"/>
          </w:tcPr>
          <w:p w14:paraId="7991843D"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управление муниципальным имуществом, землями и природными ресурсами администрация МР «Княжпогостский», Политова Г.В.</w:t>
            </w:r>
          </w:p>
        </w:tc>
        <w:tc>
          <w:tcPr>
            <w:tcW w:w="472" w:type="pct"/>
          </w:tcPr>
          <w:p w14:paraId="5E8B021B"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15DCC005"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50BF3D1B"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39" w:type="pct"/>
          </w:tcPr>
          <w:p w14:paraId="539824FA"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18" w:type="pct"/>
          </w:tcPr>
          <w:p w14:paraId="0ECF6171"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1.5.1</w:t>
            </w:r>
          </w:p>
        </w:tc>
      </w:tr>
      <w:tr w:rsidR="00AF0A81" w:rsidRPr="00EA330C" w14:paraId="0D730EF4" w14:textId="77777777" w:rsidTr="00FE4127">
        <w:tc>
          <w:tcPr>
            <w:tcW w:w="215" w:type="pct"/>
          </w:tcPr>
          <w:p w14:paraId="753E9144"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1.6.</w:t>
            </w:r>
          </w:p>
        </w:tc>
        <w:tc>
          <w:tcPr>
            <w:tcW w:w="837" w:type="pct"/>
          </w:tcPr>
          <w:p w14:paraId="7C57C22E"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w:t>
            </w:r>
            <w:r w:rsidRPr="00EA330C">
              <w:rPr>
                <w:rFonts w:ascii="Times New Roman" w:hAnsi="Times New Roman"/>
                <w:sz w:val="20"/>
                <w:szCs w:val="20"/>
              </w:rPr>
              <w:lastRenderedPageBreak/>
              <w:t>специализированных жилых помещений</w:t>
            </w:r>
          </w:p>
        </w:tc>
        <w:tc>
          <w:tcPr>
            <w:tcW w:w="744" w:type="pct"/>
          </w:tcPr>
          <w:p w14:paraId="4DC14EE1"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lastRenderedPageBreak/>
              <w:t xml:space="preserve">администрация МР «Княжпогостский» (Управление образования, </w:t>
            </w:r>
            <w:proofErr w:type="spellStart"/>
            <w:r w:rsidRPr="00EA330C">
              <w:rPr>
                <w:rFonts w:ascii="Times New Roman" w:hAnsi="Times New Roman"/>
                <w:sz w:val="20"/>
                <w:szCs w:val="20"/>
              </w:rPr>
              <w:t>УМИЗиПР</w:t>
            </w:r>
            <w:proofErr w:type="spellEnd"/>
            <w:r w:rsidRPr="00EA330C">
              <w:rPr>
                <w:rFonts w:ascii="Times New Roman" w:hAnsi="Times New Roman"/>
                <w:sz w:val="20"/>
                <w:szCs w:val="20"/>
              </w:rPr>
              <w:t>)</w:t>
            </w:r>
          </w:p>
        </w:tc>
        <w:tc>
          <w:tcPr>
            <w:tcW w:w="472" w:type="pct"/>
          </w:tcPr>
          <w:p w14:paraId="0BFBE46F"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59772FD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4C7444AB"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обеспечение жильем 28 детей-сирот и детей, оставшихся без попечения родителей, лиц из числа детей-сирот и детей, оставшихся без попечения родителей</w:t>
            </w:r>
          </w:p>
        </w:tc>
        <w:tc>
          <w:tcPr>
            <w:tcW w:w="839" w:type="pct"/>
          </w:tcPr>
          <w:p w14:paraId="237B38FA"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618" w:type="pct"/>
          </w:tcPr>
          <w:p w14:paraId="49459507"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1.6.1</w:t>
            </w:r>
          </w:p>
        </w:tc>
      </w:tr>
      <w:tr w:rsidR="00AF0A81" w:rsidRPr="00EA330C" w14:paraId="3F7E79C7" w14:textId="77777777" w:rsidTr="000D7369">
        <w:tc>
          <w:tcPr>
            <w:tcW w:w="5000" w:type="pct"/>
            <w:gridSpan w:val="8"/>
          </w:tcPr>
          <w:p w14:paraId="12115F37" w14:textId="77777777" w:rsidR="00AF0A81" w:rsidRPr="00EA330C" w:rsidRDefault="00AF0A81" w:rsidP="004F5F12">
            <w:pPr>
              <w:rPr>
                <w:rFonts w:ascii="Times New Roman" w:hAnsi="Times New Roman"/>
                <w:sz w:val="20"/>
                <w:szCs w:val="20"/>
              </w:rPr>
            </w:pPr>
            <w:r w:rsidRPr="00EA330C">
              <w:rPr>
                <w:rFonts w:ascii="Times New Roman" w:hAnsi="Times New Roman"/>
                <w:b/>
                <w:i/>
                <w:sz w:val="20"/>
                <w:szCs w:val="20"/>
              </w:rPr>
              <w:t>Подпрограмма 2 «Обеспечение качественными жилищно-коммунальными услугами населения»</w:t>
            </w:r>
          </w:p>
        </w:tc>
      </w:tr>
      <w:tr w:rsidR="00AF0A81" w:rsidRPr="00EA330C" w14:paraId="0FF55EBA" w14:textId="77777777" w:rsidTr="00FE4127">
        <w:tc>
          <w:tcPr>
            <w:tcW w:w="215" w:type="pct"/>
          </w:tcPr>
          <w:p w14:paraId="721294F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2.1.</w:t>
            </w:r>
          </w:p>
        </w:tc>
        <w:tc>
          <w:tcPr>
            <w:tcW w:w="837" w:type="pct"/>
          </w:tcPr>
          <w:p w14:paraId="4DEABBF9"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xml:space="preserve">Газификация населенных пунктов </w:t>
            </w:r>
          </w:p>
        </w:tc>
        <w:tc>
          <w:tcPr>
            <w:tcW w:w="744" w:type="pct"/>
          </w:tcPr>
          <w:p w14:paraId="413A2848"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 xml:space="preserve">администрации </w:t>
            </w:r>
          </w:p>
          <w:p w14:paraId="6F28306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поселений</w:t>
            </w:r>
          </w:p>
        </w:tc>
        <w:tc>
          <w:tcPr>
            <w:tcW w:w="472" w:type="pct"/>
          </w:tcPr>
          <w:p w14:paraId="73D63FAD"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7D55C2B6"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5E1BAB7D"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xml:space="preserve">- продолжение работы по газификации г. </w:t>
            </w:r>
            <w:proofErr w:type="spellStart"/>
            <w:r w:rsidRPr="00EA330C">
              <w:rPr>
                <w:rFonts w:ascii="Times New Roman" w:hAnsi="Times New Roman"/>
                <w:sz w:val="20"/>
                <w:szCs w:val="20"/>
              </w:rPr>
              <w:t>Емва</w:t>
            </w:r>
            <w:proofErr w:type="spellEnd"/>
            <w:r w:rsidRPr="00EA330C">
              <w:rPr>
                <w:rFonts w:ascii="Times New Roman" w:hAnsi="Times New Roman"/>
                <w:sz w:val="20"/>
                <w:szCs w:val="20"/>
              </w:rPr>
              <w:t xml:space="preserve"> и газификация не менее 2 сельских населенных пунктов</w:t>
            </w:r>
          </w:p>
        </w:tc>
        <w:tc>
          <w:tcPr>
            <w:tcW w:w="839" w:type="pct"/>
          </w:tcPr>
          <w:p w14:paraId="668EBF7D" w14:textId="77777777" w:rsidR="00AF0A81" w:rsidRPr="00EA330C" w:rsidRDefault="00AF0A81" w:rsidP="00AF0A81">
            <w:pPr>
              <w:rPr>
                <w:rFonts w:ascii="Times New Roman" w:hAnsi="Times New Roman"/>
                <w:sz w:val="20"/>
                <w:szCs w:val="20"/>
              </w:rPr>
            </w:pPr>
          </w:p>
        </w:tc>
        <w:tc>
          <w:tcPr>
            <w:tcW w:w="618" w:type="pct"/>
          </w:tcPr>
          <w:p w14:paraId="0D54F987"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2.1.1, 2.1.2</w:t>
            </w:r>
          </w:p>
        </w:tc>
      </w:tr>
      <w:tr w:rsidR="00AF0A81" w:rsidRPr="00EA330C" w14:paraId="75008D3B" w14:textId="77777777" w:rsidTr="00FE4127">
        <w:tc>
          <w:tcPr>
            <w:tcW w:w="215" w:type="pct"/>
          </w:tcPr>
          <w:p w14:paraId="533FBF44"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2.2.</w:t>
            </w:r>
          </w:p>
        </w:tc>
        <w:tc>
          <w:tcPr>
            <w:tcW w:w="837" w:type="pct"/>
          </w:tcPr>
          <w:p w14:paraId="4F99684C"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744" w:type="pct"/>
          </w:tcPr>
          <w:p w14:paraId="4B430838"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 xml:space="preserve">администрации </w:t>
            </w:r>
          </w:p>
          <w:p w14:paraId="659F39A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поселений</w:t>
            </w:r>
          </w:p>
        </w:tc>
        <w:tc>
          <w:tcPr>
            <w:tcW w:w="472" w:type="pct"/>
          </w:tcPr>
          <w:p w14:paraId="28740920"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068EC65A" w14:textId="77777777" w:rsidR="00AF0A81" w:rsidRPr="00EA330C" w:rsidRDefault="00AF0A81" w:rsidP="004372CC">
            <w:pPr>
              <w:jc w:val="center"/>
              <w:rPr>
                <w:rFonts w:ascii="Times New Roman" w:hAnsi="Times New Roman"/>
                <w:sz w:val="20"/>
                <w:szCs w:val="20"/>
              </w:rPr>
            </w:pPr>
            <w:r w:rsidRPr="00EA330C">
              <w:rPr>
                <w:rFonts w:ascii="Times New Roman" w:hAnsi="Times New Roman"/>
                <w:sz w:val="20"/>
                <w:szCs w:val="20"/>
              </w:rPr>
              <w:t>20</w:t>
            </w:r>
            <w:r w:rsidR="004372CC" w:rsidRPr="00EA330C">
              <w:rPr>
                <w:rFonts w:ascii="Times New Roman" w:hAnsi="Times New Roman"/>
                <w:sz w:val="20"/>
                <w:szCs w:val="20"/>
              </w:rPr>
              <w:t>20</w:t>
            </w:r>
          </w:p>
        </w:tc>
        <w:tc>
          <w:tcPr>
            <w:tcW w:w="802" w:type="pct"/>
          </w:tcPr>
          <w:p w14:paraId="2E5C273D" w14:textId="77777777" w:rsidR="00AF0A81" w:rsidRPr="00EA330C" w:rsidRDefault="00AF0A81" w:rsidP="00AF0A81">
            <w:pPr>
              <w:autoSpaceDE w:val="0"/>
              <w:autoSpaceDN w:val="0"/>
              <w:adjustRightInd w:val="0"/>
              <w:rPr>
                <w:rFonts w:ascii="Times New Roman" w:hAnsi="Times New Roman"/>
                <w:sz w:val="20"/>
                <w:szCs w:val="20"/>
              </w:rPr>
            </w:pPr>
            <w:r w:rsidRPr="00EA330C">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14:paraId="205A2003"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839" w:type="pct"/>
          </w:tcPr>
          <w:p w14:paraId="3C8AC631"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снижение уровня износа водозабора и водоводов на 100%;</w:t>
            </w:r>
          </w:p>
          <w:p w14:paraId="32E21AFF" w14:textId="77777777" w:rsidR="00AF0A81" w:rsidRPr="00EA330C" w:rsidRDefault="00AF0A81" w:rsidP="00AF0A81">
            <w:pPr>
              <w:autoSpaceDE w:val="0"/>
              <w:autoSpaceDN w:val="0"/>
              <w:adjustRightInd w:val="0"/>
              <w:jc w:val="both"/>
              <w:rPr>
                <w:rFonts w:ascii="Times New Roman" w:hAnsi="Times New Roman"/>
                <w:sz w:val="20"/>
                <w:szCs w:val="20"/>
              </w:rPr>
            </w:pPr>
            <w:r w:rsidRPr="00EA330C">
              <w:rPr>
                <w:rFonts w:ascii="Times New Roman" w:hAnsi="Times New Roman"/>
                <w:sz w:val="20"/>
                <w:szCs w:val="20"/>
              </w:rPr>
              <w:t xml:space="preserve">- неудовлетворительное качество питьевой воды </w:t>
            </w:r>
          </w:p>
          <w:p w14:paraId="27327045" w14:textId="77777777" w:rsidR="00AF0A81" w:rsidRPr="00EA330C" w:rsidRDefault="00AF0A81" w:rsidP="00AF0A81">
            <w:pPr>
              <w:jc w:val="center"/>
              <w:rPr>
                <w:rFonts w:ascii="Times New Roman" w:hAnsi="Times New Roman"/>
                <w:sz w:val="20"/>
                <w:szCs w:val="20"/>
              </w:rPr>
            </w:pPr>
          </w:p>
        </w:tc>
        <w:tc>
          <w:tcPr>
            <w:tcW w:w="618" w:type="pct"/>
          </w:tcPr>
          <w:p w14:paraId="5509D36B"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2.2.1, 2.2.2, 2.2.3, 2.2.4</w:t>
            </w:r>
          </w:p>
        </w:tc>
      </w:tr>
      <w:tr w:rsidR="00AF0A81" w:rsidRPr="00EA330C" w14:paraId="056DC593" w14:textId="77777777" w:rsidTr="00FE4127">
        <w:tc>
          <w:tcPr>
            <w:tcW w:w="215" w:type="pct"/>
          </w:tcPr>
          <w:p w14:paraId="3136F6B6"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2.3.</w:t>
            </w:r>
          </w:p>
        </w:tc>
        <w:tc>
          <w:tcPr>
            <w:tcW w:w="837" w:type="pct"/>
          </w:tcPr>
          <w:p w14:paraId="24A37BB6"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EA330C">
                <w:rPr>
                  <w:rFonts w:ascii="Times New Roman" w:hAnsi="Times New Roman"/>
                  <w:sz w:val="20"/>
                  <w:szCs w:val="20"/>
                </w:rPr>
                <w:t xml:space="preserve">2020 </w:t>
              </w:r>
              <w:proofErr w:type="spellStart"/>
              <w:r w:rsidRPr="00EA330C">
                <w:rPr>
                  <w:rFonts w:ascii="Times New Roman" w:hAnsi="Times New Roman"/>
                  <w:sz w:val="20"/>
                  <w:szCs w:val="20"/>
                </w:rPr>
                <w:t>г</w:t>
              </w:r>
            </w:smartTag>
            <w:r w:rsidRPr="00EA330C">
              <w:rPr>
                <w:rFonts w:ascii="Times New Roman" w:hAnsi="Times New Roman"/>
                <w:sz w:val="20"/>
                <w:szCs w:val="20"/>
              </w:rPr>
              <w:t>.г</w:t>
            </w:r>
            <w:proofErr w:type="spellEnd"/>
            <w:r w:rsidRPr="00EA330C">
              <w:rPr>
                <w:rFonts w:ascii="Times New Roman" w:hAnsi="Times New Roman"/>
                <w:sz w:val="20"/>
                <w:szCs w:val="20"/>
              </w:rPr>
              <w:t>.</w:t>
            </w:r>
          </w:p>
        </w:tc>
        <w:tc>
          <w:tcPr>
            <w:tcW w:w="744" w:type="pct"/>
          </w:tcPr>
          <w:p w14:paraId="2ECDB58F"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администрация МР, администрации поселений</w:t>
            </w:r>
          </w:p>
        </w:tc>
        <w:tc>
          <w:tcPr>
            <w:tcW w:w="472" w:type="pct"/>
          </w:tcPr>
          <w:p w14:paraId="24BAEA85"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31C3B34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3BC279A6" w14:textId="77777777" w:rsidR="00AF0A81" w:rsidRPr="00EA330C" w:rsidRDefault="00AF0A81" w:rsidP="00AF0A81">
            <w:pPr>
              <w:autoSpaceDE w:val="0"/>
              <w:autoSpaceDN w:val="0"/>
              <w:adjustRightInd w:val="0"/>
              <w:rPr>
                <w:rFonts w:ascii="Times New Roman" w:hAnsi="Times New Roman"/>
                <w:sz w:val="20"/>
                <w:szCs w:val="20"/>
              </w:rPr>
            </w:pPr>
            <w:r w:rsidRPr="00EA330C">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14:paraId="2EC1A5A1" w14:textId="77777777" w:rsidR="00AF0A81" w:rsidRPr="00EA330C" w:rsidRDefault="00AF0A81" w:rsidP="00AF0A81">
            <w:pPr>
              <w:autoSpaceDE w:val="0"/>
              <w:autoSpaceDN w:val="0"/>
              <w:adjustRightInd w:val="0"/>
              <w:rPr>
                <w:rFonts w:ascii="Times New Roman" w:hAnsi="Times New Roman"/>
                <w:sz w:val="20"/>
                <w:szCs w:val="20"/>
              </w:rPr>
            </w:pPr>
            <w:r w:rsidRPr="00EA330C">
              <w:rPr>
                <w:rFonts w:ascii="Times New Roman" w:hAnsi="Times New Roman"/>
                <w:sz w:val="20"/>
                <w:szCs w:val="20"/>
              </w:rPr>
              <w:t xml:space="preserve">- создание комфортных условий проживания граждан в м. </w:t>
            </w:r>
            <w:proofErr w:type="spellStart"/>
            <w:r w:rsidRPr="00EA330C">
              <w:rPr>
                <w:rFonts w:ascii="Times New Roman" w:hAnsi="Times New Roman"/>
                <w:sz w:val="20"/>
                <w:szCs w:val="20"/>
              </w:rPr>
              <w:t>Ачим</w:t>
            </w:r>
            <w:proofErr w:type="spellEnd"/>
            <w:r w:rsidRPr="00EA330C">
              <w:rPr>
                <w:rFonts w:ascii="Times New Roman" w:hAnsi="Times New Roman"/>
                <w:sz w:val="20"/>
                <w:szCs w:val="20"/>
              </w:rPr>
              <w:t xml:space="preserve"> г. </w:t>
            </w:r>
            <w:proofErr w:type="spellStart"/>
            <w:r w:rsidRPr="00EA330C">
              <w:rPr>
                <w:rFonts w:ascii="Times New Roman" w:hAnsi="Times New Roman"/>
                <w:sz w:val="20"/>
                <w:szCs w:val="20"/>
              </w:rPr>
              <w:t>Емва</w:t>
            </w:r>
            <w:proofErr w:type="spellEnd"/>
            <w:r w:rsidRPr="00EA330C">
              <w:rPr>
                <w:rFonts w:ascii="Times New Roman" w:hAnsi="Times New Roman"/>
                <w:sz w:val="20"/>
                <w:szCs w:val="20"/>
              </w:rPr>
              <w:t>;</w:t>
            </w:r>
          </w:p>
        </w:tc>
        <w:tc>
          <w:tcPr>
            <w:tcW w:w="839" w:type="pct"/>
          </w:tcPr>
          <w:p w14:paraId="55FBE089"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увеличение потерь тепловой и электрической энергии, утечек водных ресурсов</w:t>
            </w:r>
          </w:p>
        </w:tc>
        <w:tc>
          <w:tcPr>
            <w:tcW w:w="618" w:type="pct"/>
          </w:tcPr>
          <w:p w14:paraId="3AE1D9D0"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2.3.1, 2.3.2</w:t>
            </w:r>
          </w:p>
        </w:tc>
      </w:tr>
      <w:tr w:rsidR="00AF0A81" w:rsidRPr="00EA330C" w14:paraId="68B51523" w14:textId="77777777" w:rsidTr="004F5F12">
        <w:trPr>
          <w:trHeight w:val="225"/>
        </w:trPr>
        <w:tc>
          <w:tcPr>
            <w:tcW w:w="5000" w:type="pct"/>
            <w:gridSpan w:val="8"/>
          </w:tcPr>
          <w:p w14:paraId="5F41570A" w14:textId="77777777" w:rsidR="00AF0A81" w:rsidRPr="00EA330C" w:rsidRDefault="00AF0A81" w:rsidP="004F5F12">
            <w:pPr>
              <w:rPr>
                <w:rFonts w:ascii="Times New Roman" w:hAnsi="Times New Roman"/>
                <w:sz w:val="20"/>
                <w:szCs w:val="20"/>
              </w:rPr>
            </w:pPr>
            <w:r w:rsidRPr="00EA330C">
              <w:rPr>
                <w:rFonts w:ascii="Times New Roman" w:hAnsi="Times New Roman"/>
                <w:b/>
                <w:i/>
                <w:sz w:val="20"/>
                <w:szCs w:val="20"/>
              </w:rPr>
              <w:t>Подпрограмма 3 «Градостроительная деятельность»</w:t>
            </w:r>
          </w:p>
        </w:tc>
      </w:tr>
      <w:tr w:rsidR="00AF0A81" w:rsidRPr="00EA330C" w14:paraId="7D360224" w14:textId="77777777" w:rsidTr="00FE4127">
        <w:tc>
          <w:tcPr>
            <w:tcW w:w="215" w:type="pct"/>
          </w:tcPr>
          <w:p w14:paraId="05F8DF3F"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lastRenderedPageBreak/>
              <w:t>3.1.</w:t>
            </w:r>
          </w:p>
        </w:tc>
        <w:tc>
          <w:tcPr>
            <w:tcW w:w="837" w:type="pct"/>
          </w:tcPr>
          <w:p w14:paraId="37992D35" w14:textId="77777777" w:rsidR="00AF0A81" w:rsidRPr="00EA330C" w:rsidRDefault="00AF0A81" w:rsidP="00AF0A81">
            <w:pPr>
              <w:rPr>
                <w:rFonts w:ascii="Times New Roman" w:hAnsi="Times New Roman"/>
                <w:sz w:val="20"/>
                <w:szCs w:val="20"/>
              </w:rPr>
            </w:pPr>
            <w:r w:rsidRPr="00EA330C">
              <w:rPr>
                <w:rFonts w:ascii="Times New Roman" w:hAnsi="Times New Roman"/>
                <w:sz w:val="20"/>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
        </w:tc>
        <w:tc>
          <w:tcPr>
            <w:tcW w:w="744" w:type="pct"/>
          </w:tcPr>
          <w:p w14:paraId="0A682260"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 xml:space="preserve">администрации </w:t>
            </w:r>
          </w:p>
          <w:p w14:paraId="57FB615D"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поселений</w:t>
            </w:r>
          </w:p>
        </w:tc>
        <w:tc>
          <w:tcPr>
            <w:tcW w:w="472" w:type="pct"/>
          </w:tcPr>
          <w:p w14:paraId="61D3183B"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2014</w:t>
            </w:r>
          </w:p>
        </w:tc>
        <w:tc>
          <w:tcPr>
            <w:tcW w:w="472" w:type="pct"/>
          </w:tcPr>
          <w:p w14:paraId="7A557B67"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2020</w:t>
            </w:r>
          </w:p>
        </w:tc>
        <w:tc>
          <w:tcPr>
            <w:tcW w:w="802" w:type="pct"/>
          </w:tcPr>
          <w:p w14:paraId="3C6C14CE"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839" w:type="pct"/>
          </w:tcPr>
          <w:p w14:paraId="1966FC61"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618" w:type="pct"/>
          </w:tcPr>
          <w:p w14:paraId="1EECCB0A"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3.1.1, 3.1.2</w:t>
            </w:r>
          </w:p>
        </w:tc>
      </w:tr>
      <w:tr w:rsidR="00AF0A81" w:rsidRPr="00EA330C" w14:paraId="56AED576" w14:textId="77777777" w:rsidTr="000D7369">
        <w:tc>
          <w:tcPr>
            <w:tcW w:w="5000" w:type="pct"/>
            <w:gridSpan w:val="8"/>
          </w:tcPr>
          <w:p w14:paraId="1BFD122C" w14:textId="77777777" w:rsidR="00AF0A81" w:rsidRPr="00EA330C" w:rsidRDefault="00AF0A81" w:rsidP="00AF0A81">
            <w:pPr>
              <w:rPr>
                <w:rFonts w:ascii="Times New Roman" w:hAnsi="Times New Roman"/>
                <w:sz w:val="20"/>
                <w:szCs w:val="20"/>
              </w:rPr>
            </w:pPr>
            <w:r w:rsidRPr="00EA330C">
              <w:rPr>
                <w:rFonts w:ascii="Times New Roman" w:hAnsi="Times New Roman"/>
                <w:b/>
                <w:i/>
                <w:sz w:val="20"/>
                <w:szCs w:val="20"/>
              </w:rPr>
              <w:t>Подпрограмма 4  «Формирование городской среды»</w:t>
            </w:r>
          </w:p>
        </w:tc>
      </w:tr>
      <w:tr w:rsidR="00AF0A81" w:rsidRPr="00EA330C" w14:paraId="14332B8F" w14:textId="77777777" w:rsidTr="00FE4127">
        <w:tc>
          <w:tcPr>
            <w:tcW w:w="215" w:type="pct"/>
          </w:tcPr>
          <w:p w14:paraId="0C3FE18B"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4.1.</w:t>
            </w:r>
          </w:p>
        </w:tc>
        <w:tc>
          <w:tcPr>
            <w:tcW w:w="837" w:type="pct"/>
          </w:tcPr>
          <w:p w14:paraId="09BC4487"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Реализация проектов по формированию городской среды</w:t>
            </w:r>
          </w:p>
          <w:p w14:paraId="169D96E8" w14:textId="77777777" w:rsidR="00AF0A81" w:rsidRPr="00EA330C" w:rsidRDefault="00AF0A81" w:rsidP="00AF0A81">
            <w:pPr>
              <w:rPr>
                <w:rFonts w:ascii="Times New Roman" w:hAnsi="Times New Roman"/>
                <w:sz w:val="20"/>
                <w:szCs w:val="20"/>
              </w:rPr>
            </w:pPr>
          </w:p>
          <w:p w14:paraId="36B30E09" w14:textId="77777777" w:rsidR="00AF0A81" w:rsidRPr="00EA330C" w:rsidRDefault="00AF0A81" w:rsidP="00AF0A81">
            <w:pPr>
              <w:rPr>
                <w:rFonts w:ascii="Times New Roman" w:hAnsi="Times New Roman"/>
                <w:sz w:val="20"/>
                <w:szCs w:val="20"/>
              </w:rPr>
            </w:pPr>
          </w:p>
          <w:p w14:paraId="0E2E3B40" w14:textId="77777777" w:rsidR="00AF0A81" w:rsidRPr="00EA330C" w:rsidRDefault="00AF0A81" w:rsidP="00AF0A81">
            <w:pPr>
              <w:rPr>
                <w:rFonts w:ascii="Times New Roman" w:hAnsi="Times New Roman"/>
                <w:sz w:val="20"/>
                <w:szCs w:val="20"/>
              </w:rPr>
            </w:pPr>
          </w:p>
        </w:tc>
        <w:tc>
          <w:tcPr>
            <w:tcW w:w="744" w:type="pct"/>
          </w:tcPr>
          <w:p w14:paraId="0B271A17" w14:textId="15CC09C9" w:rsidR="00AF0A81" w:rsidRPr="00EA330C" w:rsidRDefault="00AF0A81" w:rsidP="00FE4127">
            <w:pPr>
              <w:jc w:val="center"/>
              <w:rPr>
                <w:rFonts w:ascii="Times New Roman" w:hAnsi="Times New Roman"/>
                <w:sz w:val="20"/>
                <w:szCs w:val="20"/>
              </w:rPr>
            </w:pPr>
            <w:r w:rsidRPr="00EA330C">
              <w:rPr>
                <w:rFonts w:ascii="Times New Roman" w:hAnsi="Times New Roman"/>
                <w:sz w:val="20"/>
                <w:szCs w:val="20"/>
              </w:rPr>
              <w:t xml:space="preserve"> администраци</w:t>
            </w:r>
            <w:r w:rsidR="00FE4127">
              <w:rPr>
                <w:rFonts w:ascii="Times New Roman" w:hAnsi="Times New Roman"/>
                <w:sz w:val="20"/>
                <w:szCs w:val="20"/>
              </w:rPr>
              <w:t>и поселений</w:t>
            </w:r>
          </w:p>
        </w:tc>
        <w:tc>
          <w:tcPr>
            <w:tcW w:w="472" w:type="pct"/>
          </w:tcPr>
          <w:p w14:paraId="762093A2"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2017</w:t>
            </w:r>
          </w:p>
        </w:tc>
        <w:tc>
          <w:tcPr>
            <w:tcW w:w="472" w:type="pct"/>
          </w:tcPr>
          <w:p w14:paraId="5ACC9F4B" w14:textId="77777777" w:rsidR="00AF0A81" w:rsidRPr="00EA330C" w:rsidRDefault="00AF0A81" w:rsidP="004372CC">
            <w:pPr>
              <w:jc w:val="center"/>
              <w:rPr>
                <w:rFonts w:ascii="Times New Roman" w:hAnsi="Times New Roman"/>
                <w:sz w:val="20"/>
                <w:szCs w:val="20"/>
              </w:rPr>
            </w:pPr>
            <w:r w:rsidRPr="00EA330C">
              <w:rPr>
                <w:rFonts w:ascii="Times New Roman" w:hAnsi="Times New Roman"/>
                <w:sz w:val="20"/>
                <w:szCs w:val="20"/>
              </w:rPr>
              <w:t>20</w:t>
            </w:r>
            <w:r w:rsidR="004372CC" w:rsidRPr="00EA330C">
              <w:rPr>
                <w:rFonts w:ascii="Times New Roman" w:hAnsi="Times New Roman"/>
                <w:sz w:val="20"/>
                <w:szCs w:val="20"/>
              </w:rPr>
              <w:t>20</w:t>
            </w:r>
          </w:p>
        </w:tc>
        <w:tc>
          <w:tcPr>
            <w:tcW w:w="802" w:type="pct"/>
          </w:tcPr>
          <w:p w14:paraId="7707DA62"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Улучшение внешнего вида</w:t>
            </w:r>
          </w:p>
          <w:p w14:paraId="0351CF27"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города;</w:t>
            </w:r>
          </w:p>
          <w:p w14:paraId="7484ADDB"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Увеличение уровня</w:t>
            </w:r>
          </w:p>
          <w:p w14:paraId="210EAE96"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освещенности придомовой территории МКД;</w:t>
            </w:r>
          </w:p>
          <w:p w14:paraId="4B4C7CFE"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-Улучшение технического состояния дорожного покрытия дворовых территорий многоквартирных домов, проездов к дворовым</w:t>
            </w:r>
          </w:p>
          <w:p w14:paraId="50640792"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территориям многоквартирных</w:t>
            </w:r>
          </w:p>
          <w:p w14:paraId="28834A13"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домов.</w:t>
            </w:r>
          </w:p>
          <w:p w14:paraId="4FBD932B"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Формирование благоприятной</w:t>
            </w:r>
          </w:p>
          <w:p w14:paraId="36C3B169"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среды для проживания</w:t>
            </w:r>
          </w:p>
          <w:p w14:paraId="0C79EC5A"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населения</w:t>
            </w:r>
          </w:p>
          <w:p w14:paraId="3C6CFF0E"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-Создание условий для комфортного нахождения граждан в местах общего пользования</w:t>
            </w:r>
          </w:p>
        </w:tc>
        <w:tc>
          <w:tcPr>
            <w:tcW w:w="839" w:type="pct"/>
          </w:tcPr>
          <w:p w14:paraId="3C818511"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Ухудшение условий для проживания граждан</w:t>
            </w:r>
          </w:p>
        </w:tc>
        <w:tc>
          <w:tcPr>
            <w:tcW w:w="618" w:type="pct"/>
          </w:tcPr>
          <w:p w14:paraId="4FDAB3DE" w14:textId="77777777" w:rsidR="00AF0A81" w:rsidRPr="00EA330C" w:rsidRDefault="00AF0A81" w:rsidP="00AF0A81">
            <w:pPr>
              <w:jc w:val="center"/>
              <w:rPr>
                <w:rFonts w:ascii="Times New Roman" w:hAnsi="Times New Roman"/>
                <w:sz w:val="20"/>
                <w:szCs w:val="20"/>
              </w:rPr>
            </w:pPr>
            <w:r w:rsidRPr="00EA330C">
              <w:rPr>
                <w:rFonts w:ascii="Times New Roman" w:hAnsi="Times New Roman"/>
                <w:sz w:val="20"/>
                <w:szCs w:val="20"/>
              </w:rPr>
              <w:t>4.1.1, 4.1.2, 4.1.3, 4.1.4, 4.1.5</w:t>
            </w:r>
          </w:p>
        </w:tc>
      </w:tr>
    </w:tbl>
    <w:p w14:paraId="4234C62A" w14:textId="77777777" w:rsidR="005205E2" w:rsidRPr="00EA330C" w:rsidRDefault="005205E2" w:rsidP="005205E2">
      <w:pPr>
        <w:rPr>
          <w:rFonts w:ascii="Times New Roman" w:hAnsi="Times New Roman"/>
          <w:sz w:val="20"/>
        </w:rPr>
      </w:pPr>
    </w:p>
    <w:p w14:paraId="38069B59" w14:textId="77777777" w:rsidR="002E5543" w:rsidRDefault="002E5543" w:rsidP="000D7369">
      <w:pPr>
        <w:jc w:val="right"/>
        <w:rPr>
          <w:rFonts w:ascii="Times New Roman" w:hAnsi="Times New Roman"/>
          <w:sz w:val="24"/>
        </w:rPr>
      </w:pPr>
    </w:p>
    <w:p w14:paraId="7DA2FF76" w14:textId="1B2DA94F" w:rsidR="000D7369" w:rsidRPr="00EA330C" w:rsidRDefault="00AF0A81" w:rsidP="000D7369">
      <w:pPr>
        <w:jc w:val="right"/>
        <w:rPr>
          <w:rFonts w:ascii="Times New Roman" w:hAnsi="Times New Roman"/>
          <w:sz w:val="24"/>
        </w:rPr>
      </w:pPr>
      <w:r w:rsidRPr="00EA330C">
        <w:rPr>
          <w:rFonts w:ascii="Times New Roman" w:hAnsi="Times New Roman"/>
          <w:sz w:val="24"/>
        </w:rPr>
        <w:lastRenderedPageBreak/>
        <w:t>Приложение № 3 к Программе</w:t>
      </w:r>
    </w:p>
    <w:p w14:paraId="712F59A2" w14:textId="77777777" w:rsidR="00AF0A81" w:rsidRPr="00EA330C" w:rsidRDefault="000D7369" w:rsidP="000D7369">
      <w:pPr>
        <w:jc w:val="center"/>
        <w:rPr>
          <w:rFonts w:ascii="Times New Roman" w:hAnsi="Times New Roman"/>
          <w:b/>
          <w:sz w:val="24"/>
        </w:rPr>
      </w:pPr>
      <w:r w:rsidRPr="00EA330C">
        <w:rPr>
          <w:rFonts w:ascii="Times New Roman" w:hAnsi="Times New Roman"/>
          <w:sz w:val="24"/>
        </w:rPr>
        <w:t>С</w:t>
      </w:r>
      <w:r w:rsidR="00AF0A81" w:rsidRPr="00EA330C">
        <w:rPr>
          <w:rFonts w:ascii="Times New Roman" w:hAnsi="Times New Roman"/>
          <w:b/>
          <w:sz w:val="24"/>
        </w:rPr>
        <w:t>ведения</w:t>
      </w:r>
    </w:p>
    <w:p w14:paraId="408EA126"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 xml:space="preserve">об основных мерах правового урегулирования в сфере </w:t>
      </w:r>
    </w:p>
    <w:p w14:paraId="3AC90E0A" w14:textId="77777777" w:rsidR="00AF0A81" w:rsidRPr="00EA330C" w:rsidRDefault="00AF0A81" w:rsidP="00AF0A81">
      <w:pPr>
        <w:jc w:val="center"/>
        <w:rPr>
          <w:rFonts w:ascii="Times New Roman" w:hAnsi="Times New Roman"/>
          <w:b/>
          <w:sz w:val="24"/>
        </w:rPr>
      </w:pPr>
      <w:r w:rsidRPr="00EA330C">
        <w:rPr>
          <w:rFonts w:ascii="Times New Roman" w:hAnsi="Times New Roman"/>
          <w:b/>
          <w:sz w:val="24"/>
        </w:rPr>
        <w:t>реализации муниципальной программы</w:t>
      </w:r>
    </w:p>
    <w:p w14:paraId="4E2C6A4D" w14:textId="77777777" w:rsidR="00AF0A81" w:rsidRPr="00EA330C"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1"/>
        <w:gridCol w:w="2200"/>
        <w:gridCol w:w="3538"/>
        <w:gridCol w:w="1906"/>
        <w:gridCol w:w="1449"/>
        <w:gridCol w:w="36"/>
      </w:tblGrid>
      <w:tr w:rsidR="00AF0A81" w:rsidRPr="00EA330C" w14:paraId="5C420DA3" w14:textId="77777777" w:rsidTr="005205E2">
        <w:trPr>
          <w:gridAfter w:val="1"/>
          <w:wAfter w:w="36" w:type="dxa"/>
          <w:jc w:val="center"/>
        </w:trPr>
        <w:tc>
          <w:tcPr>
            <w:tcW w:w="761" w:type="dxa"/>
          </w:tcPr>
          <w:p w14:paraId="18F6EF8E" w14:textId="77777777" w:rsidR="00AF0A81" w:rsidRPr="00EA330C" w:rsidRDefault="00AF0A81" w:rsidP="00AF0A81">
            <w:pPr>
              <w:rPr>
                <w:rFonts w:ascii="Times New Roman" w:hAnsi="Times New Roman"/>
                <w:sz w:val="24"/>
              </w:rPr>
            </w:pPr>
            <w:r w:rsidRPr="00EA330C">
              <w:rPr>
                <w:rFonts w:ascii="Times New Roman" w:hAnsi="Times New Roman"/>
                <w:sz w:val="24"/>
              </w:rPr>
              <w:t>№ п\п</w:t>
            </w:r>
          </w:p>
        </w:tc>
        <w:tc>
          <w:tcPr>
            <w:tcW w:w="2200" w:type="dxa"/>
          </w:tcPr>
          <w:p w14:paraId="5450DD6C"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Вид</w:t>
            </w:r>
          </w:p>
          <w:p w14:paraId="3D4B52F9"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нормативно-правового акта</w:t>
            </w:r>
          </w:p>
        </w:tc>
        <w:tc>
          <w:tcPr>
            <w:tcW w:w="3538" w:type="dxa"/>
          </w:tcPr>
          <w:p w14:paraId="0DBAF307" w14:textId="77777777" w:rsidR="00AF0A81" w:rsidRPr="00EA330C" w:rsidRDefault="00AF0A81" w:rsidP="00AF0A81">
            <w:pPr>
              <w:rPr>
                <w:rFonts w:ascii="Times New Roman" w:hAnsi="Times New Roman"/>
                <w:sz w:val="24"/>
              </w:rPr>
            </w:pPr>
            <w:r w:rsidRPr="00EA330C">
              <w:rPr>
                <w:rFonts w:ascii="Times New Roman" w:hAnsi="Times New Roman"/>
                <w:sz w:val="24"/>
              </w:rPr>
              <w:t>Основные положения нормативно-правового акта</w:t>
            </w:r>
          </w:p>
        </w:tc>
        <w:tc>
          <w:tcPr>
            <w:tcW w:w="1906" w:type="dxa"/>
          </w:tcPr>
          <w:p w14:paraId="5809FB7B" w14:textId="77777777" w:rsidR="00AF0A81" w:rsidRPr="00EA330C" w:rsidRDefault="00AF0A81" w:rsidP="00AF0A81">
            <w:pPr>
              <w:rPr>
                <w:rFonts w:ascii="Times New Roman" w:hAnsi="Times New Roman"/>
                <w:sz w:val="24"/>
              </w:rPr>
            </w:pPr>
            <w:r w:rsidRPr="00EA330C">
              <w:rPr>
                <w:rFonts w:ascii="Times New Roman" w:hAnsi="Times New Roman"/>
                <w:sz w:val="24"/>
              </w:rPr>
              <w:t>Ответственный исполнитель и соисполнитель</w:t>
            </w:r>
          </w:p>
        </w:tc>
        <w:tc>
          <w:tcPr>
            <w:tcW w:w="1449" w:type="dxa"/>
          </w:tcPr>
          <w:p w14:paraId="12017068" w14:textId="77777777" w:rsidR="00AF0A81" w:rsidRPr="00EA330C" w:rsidRDefault="00AF0A81" w:rsidP="00AF0A81">
            <w:pPr>
              <w:rPr>
                <w:rFonts w:ascii="Times New Roman" w:hAnsi="Times New Roman"/>
                <w:sz w:val="24"/>
              </w:rPr>
            </w:pPr>
            <w:r w:rsidRPr="00EA330C">
              <w:rPr>
                <w:rFonts w:ascii="Times New Roman" w:hAnsi="Times New Roman"/>
                <w:sz w:val="24"/>
              </w:rPr>
              <w:t>Ожидаемые сроки принятия</w:t>
            </w:r>
          </w:p>
        </w:tc>
      </w:tr>
      <w:tr w:rsidR="00AF0A81" w:rsidRPr="00EA330C" w14:paraId="296C79E9" w14:textId="77777777" w:rsidTr="005205E2">
        <w:trPr>
          <w:gridAfter w:val="1"/>
          <w:wAfter w:w="36" w:type="dxa"/>
          <w:jc w:val="center"/>
        </w:trPr>
        <w:tc>
          <w:tcPr>
            <w:tcW w:w="761" w:type="dxa"/>
          </w:tcPr>
          <w:p w14:paraId="6D120778"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1</w:t>
            </w:r>
          </w:p>
        </w:tc>
        <w:tc>
          <w:tcPr>
            <w:tcW w:w="2200" w:type="dxa"/>
          </w:tcPr>
          <w:p w14:paraId="67B57DF4"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2</w:t>
            </w:r>
          </w:p>
        </w:tc>
        <w:tc>
          <w:tcPr>
            <w:tcW w:w="3538" w:type="dxa"/>
          </w:tcPr>
          <w:p w14:paraId="38ADE11E"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3</w:t>
            </w:r>
          </w:p>
        </w:tc>
        <w:tc>
          <w:tcPr>
            <w:tcW w:w="1906" w:type="dxa"/>
          </w:tcPr>
          <w:p w14:paraId="01A20FD2"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4</w:t>
            </w:r>
          </w:p>
        </w:tc>
        <w:tc>
          <w:tcPr>
            <w:tcW w:w="1449" w:type="dxa"/>
          </w:tcPr>
          <w:p w14:paraId="4145AF8D" w14:textId="77777777" w:rsidR="00AF0A81" w:rsidRPr="00EA330C" w:rsidRDefault="00AF0A81" w:rsidP="00AF0A81">
            <w:pPr>
              <w:jc w:val="center"/>
              <w:rPr>
                <w:rFonts w:ascii="Times New Roman" w:hAnsi="Times New Roman"/>
                <w:sz w:val="24"/>
              </w:rPr>
            </w:pPr>
            <w:r w:rsidRPr="00EA330C">
              <w:rPr>
                <w:rFonts w:ascii="Times New Roman" w:hAnsi="Times New Roman"/>
                <w:sz w:val="24"/>
              </w:rPr>
              <w:t>5</w:t>
            </w:r>
          </w:p>
        </w:tc>
      </w:tr>
      <w:tr w:rsidR="00AF0A81" w:rsidRPr="00EA330C" w14:paraId="3C5D84A4" w14:textId="77777777" w:rsidTr="00AF0A81">
        <w:trPr>
          <w:gridAfter w:val="1"/>
          <w:wAfter w:w="36" w:type="dxa"/>
          <w:jc w:val="center"/>
        </w:trPr>
        <w:tc>
          <w:tcPr>
            <w:tcW w:w="9854" w:type="dxa"/>
            <w:gridSpan w:val="5"/>
          </w:tcPr>
          <w:p w14:paraId="418D9BBD" w14:textId="77777777" w:rsidR="00AF0A81" w:rsidRPr="00EA330C" w:rsidRDefault="00AF0A81" w:rsidP="00AF0A81">
            <w:pPr>
              <w:jc w:val="center"/>
              <w:rPr>
                <w:rFonts w:ascii="Times New Roman" w:hAnsi="Times New Roman"/>
                <w:b/>
                <w:i/>
                <w:sz w:val="20"/>
              </w:rPr>
            </w:pPr>
            <w:r w:rsidRPr="00EA330C">
              <w:rPr>
                <w:rFonts w:ascii="Times New Roman" w:hAnsi="Times New Roman"/>
                <w:b/>
                <w:i/>
                <w:sz w:val="20"/>
              </w:rPr>
              <w:t xml:space="preserve">Подпрограмма 1 «Создание условий для обеспечения доступным и </w:t>
            </w:r>
          </w:p>
          <w:p w14:paraId="709C6F0F" w14:textId="77777777" w:rsidR="00AF0A81" w:rsidRPr="00EA330C" w:rsidRDefault="00AF0A81" w:rsidP="00AF0A81">
            <w:pPr>
              <w:jc w:val="center"/>
              <w:rPr>
                <w:rFonts w:ascii="Times New Roman" w:hAnsi="Times New Roman"/>
                <w:sz w:val="24"/>
              </w:rPr>
            </w:pPr>
            <w:r w:rsidRPr="00EA330C">
              <w:rPr>
                <w:rFonts w:ascii="Times New Roman" w:hAnsi="Times New Roman"/>
                <w:b/>
                <w:i/>
                <w:sz w:val="20"/>
              </w:rPr>
              <w:t>комфортным жильем населения»</w:t>
            </w:r>
          </w:p>
        </w:tc>
      </w:tr>
      <w:tr w:rsidR="00AF0A81" w:rsidRPr="00EA330C" w14:paraId="62FF178F" w14:textId="77777777" w:rsidTr="005205E2">
        <w:trPr>
          <w:gridAfter w:val="1"/>
          <w:wAfter w:w="36" w:type="dxa"/>
          <w:jc w:val="center"/>
        </w:trPr>
        <w:tc>
          <w:tcPr>
            <w:tcW w:w="761" w:type="dxa"/>
          </w:tcPr>
          <w:p w14:paraId="6AB65A85" w14:textId="77777777" w:rsidR="00AF0A81" w:rsidRPr="00EA330C" w:rsidRDefault="00AF0A81" w:rsidP="00AF0A81">
            <w:pPr>
              <w:rPr>
                <w:rFonts w:ascii="Times New Roman" w:hAnsi="Times New Roman"/>
                <w:sz w:val="24"/>
              </w:rPr>
            </w:pPr>
            <w:r w:rsidRPr="00EA330C">
              <w:rPr>
                <w:rFonts w:ascii="Times New Roman" w:hAnsi="Times New Roman"/>
                <w:sz w:val="24"/>
              </w:rPr>
              <w:t>1</w:t>
            </w:r>
          </w:p>
        </w:tc>
        <w:tc>
          <w:tcPr>
            <w:tcW w:w="2200" w:type="dxa"/>
          </w:tcPr>
          <w:p w14:paraId="70BBA370" w14:textId="77777777" w:rsidR="00AF0A81" w:rsidRPr="00EA330C" w:rsidRDefault="00AF0A81" w:rsidP="00AF0A81">
            <w:pPr>
              <w:rPr>
                <w:rFonts w:ascii="Times New Roman" w:hAnsi="Times New Roman"/>
                <w:sz w:val="24"/>
              </w:rPr>
            </w:pPr>
            <w:r w:rsidRPr="00EA330C">
              <w:rPr>
                <w:rFonts w:ascii="Times New Roman" w:hAnsi="Times New Roman"/>
                <w:sz w:val="24"/>
              </w:rPr>
              <w:t>постановление администрации муниципального района «Княжпогостский»</w:t>
            </w:r>
          </w:p>
        </w:tc>
        <w:tc>
          <w:tcPr>
            <w:tcW w:w="3538" w:type="dxa"/>
          </w:tcPr>
          <w:p w14:paraId="6979FAF1" w14:textId="09DC8B24" w:rsidR="00AF0A81" w:rsidRPr="00EA330C" w:rsidRDefault="00AF0A81" w:rsidP="00AF0A81">
            <w:pPr>
              <w:rPr>
                <w:rFonts w:ascii="Times New Roman" w:hAnsi="Times New Roman"/>
                <w:sz w:val="20"/>
              </w:rPr>
            </w:pPr>
            <w:r w:rsidRPr="00EA330C">
              <w:rPr>
                <w:rFonts w:ascii="Times New Roman" w:hAnsi="Times New Roman"/>
                <w:sz w:val="20"/>
              </w:rPr>
              <w:t xml:space="preserve">Об утверждении  адресной программы </w:t>
            </w:r>
            <w:r w:rsidR="00971DF3" w:rsidRPr="00971DF3">
              <w:rPr>
                <w:rFonts w:ascii="Times New Roman" w:hAnsi="Times New Roman"/>
                <w:bCs/>
                <w:sz w:val="20"/>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tc>
        <w:tc>
          <w:tcPr>
            <w:tcW w:w="1906" w:type="dxa"/>
          </w:tcPr>
          <w:p w14:paraId="079CE81D" w14:textId="77777777" w:rsidR="00AF0A81" w:rsidRPr="00EA330C" w:rsidRDefault="008467AF" w:rsidP="00AF0A81">
            <w:pPr>
              <w:rPr>
                <w:rFonts w:ascii="Times New Roman" w:hAnsi="Times New Roman"/>
                <w:sz w:val="24"/>
              </w:rPr>
            </w:pPr>
            <w:r w:rsidRPr="00EA330C">
              <w:rPr>
                <w:rFonts w:ascii="Times New Roman" w:hAnsi="Times New Roman"/>
                <w:sz w:val="24"/>
              </w:rPr>
              <w:t>Управление архитектуры, строительства, жилищно-коммунального и дорожного хозяйства</w:t>
            </w:r>
            <w:r w:rsidR="00AF0A81" w:rsidRPr="00EA330C">
              <w:rPr>
                <w:rFonts w:ascii="Times New Roman" w:hAnsi="Times New Roman"/>
                <w:sz w:val="24"/>
              </w:rPr>
              <w:t xml:space="preserve"> </w:t>
            </w:r>
          </w:p>
        </w:tc>
        <w:tc>
          <w:tcPr>
            <w:tcW w:w="1449" w:type="dxa"/>
          </w:tcPr>
          <w:p w14:paraId="29815DFA" w14:textId="2D0470D0" w:rsidR="00AF0A81" w:rsidRPr="00EA330C" w:rsidRDefault="00AF0A81" w:rsidP="00AF0A81">
            <w:pPr>
              <w:rPr>
                <w:rFonts w:ascii="Times New Roman" w:hAnsi="Times New Roman"/>
                <w:sz w:val="24"/>
              </w:rPr>
            </w:pPr>
            <w:r w:rsidRPr="00EA330C">
              <w:rPr>
                <w:rFonts w:ascii="Times New Roman" w:hAnsi="Times New Roman"/>
                <w:sz w:val="24"/>
              </w:rPr>
              <w:t xml:space="preserve">№ </w:t>
            </w:r>
            <w:r w:rsidR="00971DF3">
              <w:rPr>
                <w:rFonts w:ascii="Times New Roman" w:hAnsi="Times New Roman"/>
                <w:sz w:val="24"/>
              </w:rPr>
              <w:t>100</w:t>
            </w:r>
            <w:r w:rsidRPr="00EA330C">
              <w:rPr>
                <w:rFonts w:ascii="Times New Roman" w:hAnsi="Times New Roman"/>
                <w:sz w:val="24"/>
              </w:rPr>
              <w:t xml:space="preserve"> от </w:t>
            </w:r>
            <w:r w:rsidR="00971DF3">
              <w:rPr>
                <w:rFonts w:ascii="Times New Roman" w:hAnsi="Times New Roman"/>
                <w:sz w:val="24"/>
              </w:rPr>
              <w:t>0</w:t>
            </w:r>
            <w:r w:rsidRPr="00EA330C">
              <w:rPr>
                <w:rFonts w:ascii="Times New Roman" w:hAnsi="Times New Roman"/>
                <w:sz w:val="24"/>
              </w:rPr>
              <w:t>1.04.201</w:t>
            </w:r>
            <w:r w:rsidR="00971DF3">
              <w:rPr>
                <w:rFonts w:ascii="Times New Roman" w:hAnsi="Times New Roman"/>
                <w:sz w:val="24"/>
              </w:rPr>
              <w:t>9</w:t>
            </w:r>
            <w:r w:rsidRPr="00EA330C">
              <w:rPr>
                <w:rFonts w:ascii="Times New Roman" w:hAnsi="Times New Roman"/>
                <w:sz w:val="24"/>
              </w:rPr>
              <w:t xml:space="preserve">г. </w:t>
            </w:r>
          </w:p>
        </w:tc>
      </w:tr>
      <w:tr w:rsidR="00AF0A81" w:rsidRPr="00EA330C" w14:paraId="402A75B0" w14:textId="77777777" w:rsidTr="005205E2">
        <w:trPr>
          <w:jc w:val="center"/>
        </w:trPr>
        <w:tc>
          <w:tcPr>
            <w:tcW w:w="761" w:type="dxa"/>
          </w:tcPr>
          <w:p w14:paraId="6F1EA046" w14:textId="532E1CE0" w:rsidR="00AF0A81" w:rsidRPr="00EA330C" w:rsidRDefault="00971DF3" w:rsidP="00AF0A81">
            <w:pPr>
              <w:jc w:val="center"/>
              <w:rPr>
                <w:rFonts w:ascii="Times New Roman" w:hAnsi="Times New Roman"/>
                <w:sz w:val="20"/>
                <w:szCs w:val="20"/>
              </w:rPr>
            </w:pPr>
            <w:r>
              <w:rPr>
                <w:rFonts w:ascii="Times New Roman" w:hAnsi="Times New Roman"/>
                <w:sz w:val="20"/>
                <w:szCs w:val="20"/>
              </w:rPr>
              <w:t>2</w:t>
            </w:r>
          </w:p>
        </w:tc>
        <w:tc>
          <w:tcPr>
            <w:tcW w:w="2200" w:type="dxa"/>
          </w:tcPr>
          <w:p w14:paraId="04F7970B" w14:textId="77777777" w:rsidR="00AF0A81" w:rsidRPr="00EA330C" w:rsidRDefault="00AF0A81" w:rsidP="00AF0A81">
            <w:pPr>
              <w:jc w:val="both"/>
              <w:rPr>
                <w:rFonts w:ascii="Times New Roman" w:hAnsi="Times New Roman"/>
                <w:sz w:val="20"/>
                <w:szCs w:val="20"/>
              </w:rPr>
            </w:pPr>
            <w:r w:rsidRPr="00EA330C">
              <w:rPr>
                <w:rFonts w:ascii="Times New Roman" w:hAnsi="Times New Roman"/>
                <w:sz w:val="20"/>
                <w:szCs w:val="20"/>
              </w:rPr>
              <w:t>постановление администрации муниципального района «Княжпогостский»</w:t>
            </w:r>
          </w:p>
        </w:tc>
        <w:tc>
          <w:tcPr>
            <w:tcW w:w="3538" w:type="dxa"/>
          </w:tcPr>
          <w:p w14:paraId="296A2CFB" w14:textId="77777777" w:rsidR="00AF0A81" w:rsidRPr="00EA330C" w:rsidRDefault="00AF0A81" w:rsidP="004372CC">
            <w:pPr>
              <w:rPr>
                <w:rFonts w:ascii="Times New Roman" w:hAnsi="Times New Roman"/>
                <w:sz w:val="20"/>
                <w:szCs w:val="20"/>
              </w:rPr>
            </w:pPr>
            <w:r w:rsidRPr="00EA330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w:t>
            </w:r>
            <w:r w:rsidR="004372CC" w:rsidRPr="00EA330C">
              <w:rPr>
                <w:rFonts w:ascii="Times New Roman" w:hAnsi="Times New Roman"/>
                <w:sz w:val="20"/>
                <w:szCs w:val="20"/>
              </w:rPr>
              <w:t>20</w:t>
            </w:r>
            <w:r w:rsidRPr="00EA330C">
              <w:rPr>
                <w:rFonts w:ascii="Times New Roman" w:hAnsi="Times New Roman"/>
                <w:sz w:val="20"/>
                <w:szCs w:val="20"/>
              </w:rPr>
              <w:t xml:space="preserve"> года</w:t>
            </w:r>
          </w:p>
        </w:tc>
        <w:tc>
          <w:tcPr>
            <w:tcW w:w="1906" w:type="dxa"/>
          </w:tcPr>
          <w:p w14:paraId="694C648F"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Управление муниципальным имуществом, землями и природными ресурсами</w:t>
            </w:r>
          </w:p>
        </w:tc>
        <w:tc>
          <w:tcPr>
            <w:tcW w:w="1485" w:type="dxa"/>
            <w:gridSpan w:val="2"/>
          </w:tcPr>
          <w:p w14:paraId="32BAB7D0" w14:textId="2B169B7D" w:rsidR="00AF0A81" w:rsidRPr="00EA330C" w:rsidRDefault="00AF0A81" w:rsidP="00AF0A81">
            <w:pPr>
              <w:rPr>
                <w:rFonts w:ascii="Times New Roman" w:hAnsi="Times New Roman"/>
                <w:sz w:val="20"/>
                <w:szCs w:val="20"/>
              </w:rPr>
            </w:pPr>
          </w:p>
        </w:tc>
      </w:tr>
      <w:tr w:rsidR="00AF0A81" w:rsidRPr="00EA330C" w14:paraId="1C96689E" w14:textId="77777777" w:rsidTr="00AF0A81">
        <w:trPr>
          <w:jc w:val="center"/>
        </w:trPr>
        <w:tc>
          <w:tcPr>
            <w:tcW w:w="9890" w:type="dxa"/>
            <w:gridSpan w:val="6"/>
          </w:tcPr>
          <w:p w14:paraId="37F1B396" w14:textId="77777777" w:rsidR="00AF0A81" w:rsidRPr="00EA330C" w:rsidRDefault="00AF0A81" w:rsidP="00AF0A81">
            <w:pPr>
              <w:jc w:val="center"/>
              <w:rPr>
                <w:rFonts w:ascii="Times New Roman" w:hAnsi="Times New Roman"/>
                <w:b/>
                <w:i/>
                <w:sz w:val="20"/>
                <w:szCs w:val="20"/>
              </w:rPr>
            </w:pPr>
            <w:r w:rsidRPr="00EA330C">
              <w:rPr>
                <w:rFonts w:ascii="Times New Roman" w:hAnsi="Times New Roman"/>
                <w:b/>
                <w:i/>
                <w:sz w:val="20"/>
                <w:szCs w:val="20"/>
              </w:rPr>
              <w:t>Подпрограмма 2 «Обеспечение качественными жилищно-коммунальными</w:t>
            </w:r>
          </w:p>
          <w:p w14:paraId="4E834261" w14:textId="77777777" w:rsidR="00AF0A81" w:rsidRPr="00EA330C" w:rsidRDefault="00AF0A81" w:rsidP="00AF0A81">
            <w:pPr>
              <w:jc w:val="center"/>
              <w:rPr>
                <w:rFonts w:ascii="Times New Roman" w:hAnsi="Times New Roman"/>
                <w:sz w:val="20"/>
                <w:szCs w:val="20"/>
              </w:rPr>
            </w:pPr>
            <w:r w:rsidRPr="00EA330C">
              <w:rPr>
                <w:rFonts w:ascii="Times New Roman" w:hAnsi="Times New Roman"/>
                <w:b/>
                <w:i/>
                <w:sz w:val="20"/>
                <w:szCs w:val="20"/>
              </w:rPr>
              <w:t>услугами населения»</w:t>
            </w:r>
          </w:p>
        </w:tc>
      </w:tr>
      <w:tr w:rsidR="00AF0A81" w:rsidRPr="00EA330C" w14:paraId="3EACF214" w14:textId="77777777" w:rsidTr="005205E2">
        <w:trPr>
          <w:jc w:val="center"/>
        </w:trPr>
        <w:tc>
          <w:tcPr>
            <w:tcW w:w="761" w:type="dxa"/>
          </w:tcPr>
          <w:p w14:paraId="06C04EB3" w14:textId="7C720E88" w:rsidR="00AF0A81" w:rsidRPr="00EA330C" w:rsidRDefault="00971DF3" w:rsidP="00AF0A81">
            <w:pPr>
              <w:jc w:val="center"/>
              <w:rPr>
                <w:rFonts w:ascii="Times New Roman" w:hAnsi="Times New Roman"/>
                <w:sz w:val="20"/>
                <w:szCs w:val="20"/>
              </w:rPr>
            </w:pPr>
            <w:r>
              <w:rPr>
                <w:rFonts w:ascii="Times New Roman" w:hAnsi="Times New Roman"/>
                <w:sz w:val="20"/>
                <w:szCs w:val="20"/>
              </w:rPr>
              <w:t>3</w:t>
            </w:r>
          </w:p>
        </w:tc>
        <w:tc>
          <w:tcPr>
            <w:tcW w:w="2200" w:type="dxa"/>
          </w:tcPr>
          <w:p w14:paraId="1A97CCC5"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Решение Совета</w:t>
            </w:r>
          </w:p>
          <w:p w14:paraId="4C976DB1"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xml:space="preserve">муниципального района «Княжпогостский»                                                                            </w:t>
            </w:r>
          </w:p>
        </w:tc>
        <w:tc>
          <w:tcPr>
            <w:tcW w:w="3538" w:type="dxa"/>
          </w:tcPr>
          <w:p w14:paraId="68580E1E" w14:textId="77777777" w:rsidR="00AF0A81" w:rsidRPr="00EA330C" w:rsidRDefault="00AF0A81" w:rsidP="00AF0A81">
            <w:pPr>
              <w:autoSpaceDE w:val="0"/>
              <w:autoSpaceDN w:val="0"/>
              <w:adjustRightInd w:val="0"/>
              <w:rPr>
                <w:rFonts w:ascii="Times New Roman" w:hAnsi="Times New Roman"/>
                <w:sz w:val="20"/>
                <w:szCs w:val="20"/>
              </w:rPr>
            </w:pPr>
            <w:r w:rsidRPr="00EA330C">
              <w:rPr>
                <w:rFonts w:ascii="Times New Roman" w:hAnsi="Times New Roman"/>
                <w:sz w:val="20"/>
                <w:szCs w:val="20"/>
              </w:rPr>
              <w:t>Об утверждении Программы комплексного развития систем коммунальной инфраструктуры Княжпогостского района на 2011 - 2020 годы</w:t>
            </w:r>
          </w:p>
        </w:tc>
        <w:tc>
          <w:tcPr>
            <w:tcW w:w="1906" w:type="dxa"/>
          </w:tcPr>
          <w:p w14:paraId="1522878B" w14:textId="77777777" w:rsidR="00AF0A81" w:rsidRPr="00EA330C" w:rsidRDefault="008467AF" w:rsidP="00AF0A81">
            <w:pPr>
              <w:rPr>
                <w:rFonts w:ascii="Times New Roman" w:hAnsi="Times New Roman"/>
                <w:sz w:val="20"/>
                <w:szCs w:val="20"/>
              </w:rPr>
            </w:pPr>
            <w:proofErr w:type="spellStart"/>
            <w:r w:rsidRPr="00EA330C">
              <w:rPr>
                <w:rFonts w:ascii="Times New Roman" w:hAnsi="Times New Roman"/>
                <w:sz w:val="20"/>
                <w:szCs w:val="20"/>
              </w:rPr>
              <w:t>УАСЖКиДХ</w:t>
            </w:r>
            <w:proofErr w:type="spellEnd"/>
            <w:r w:rsidR="00AF0A81" w:rsidRPr="00EA330C">
              <w:rPr>
                <w:rFonts w:ascii="Times New Roman" w:hAnsi="Times New Roman"/>
                <w:sz w:val="20"/>
                <w:szCs w:val="20"/>
              </w:rPr>
              <w:t>, администрации поселений</w:t>
            </w:r>
          </w:p>
        </w:tc>
        <w:tc>
          <w:tcPr>
            <w:tcW w:w="1485" w:type="dxa"/>
            <w:gridSpan w:val="2"/>
          </w:tcPr>
          <w:p w14:paraId="68B68F86" w14:textId="77777777" w:rsidR="00AF0A81" w:rsidRPr="00EA330C" w:rsidRDefault="00AF0A81" w:rsidP="00AF0A81">
            <w:pPr>
              <w:rPr>
                <w:rFonts w:ascii="Times New Roman" w:hAnsi="Times New Roman"/>
                <w:sz w:val="20"/>
                <w:szCs w:val="20"/>
              </w:rPr>
            </w:pPr>
            <w:r w:rsidRPr="00EA330C">
              <w:rPr>
                <w:rFonts w:ascii="Times New Roman" w:hAnsi="Times New Roman"/>
                <w:sz w:val="20"/>
                <w:szCs w:val="20"/>
              </w:rPr>
              <w:t xml:space="preserve">№  43 от  27.04.2011г.  </w:t>
            </w:r>
          </w:p>
        </w:tc>
      </w:tr>
      <w:tr w:rsidR="00AF0A81" w:rsidRPr="00EA330C" w14:paraId="3C153923" w14:textId="77777777" w:rsidTr="00AF0A81">
        <w:trPr>
          <w:jc w:val="center"/>
        </w:trPr>
        <w:tc>
          <w:tcPr>
            <w:tcW w:w="9890" w:type="dxa"/>
            <w:gridSpan w:val="6"/>
          </w:tcPr>
          <w:p w14:paraId="0BCFC069" w14:textId="77777777" w:rsidR="00AF0A81" w:rsidRPr="00EA330C" w:rsidRDefault="00AF0A81" w:rsidP="00AF0A81">
            <w:pPr>
              <w:jc w:val="center"/>
              <w:rPr>
                <w:rFonts w:ascii="Times New Roman" w:hAnsi="Times New Roman"/>
                <w:sz w:val="20"/>
                <w:szCs w:val="20"/>
              </w:rPr>
            </w:pPr>
            <w:r w:rsidRPr="00EA330C">
              <w:rPr>
                <w:rFonts w:ascii="Times New Roman" w:hAnsi="Times New Roman"/>
                <w:b/>
                <w:i/>
                <w:sz w:val="20"/>
                <w:szCs w:val="20"/>
              </w:rPr>
              <w:t>Подпрограмма 3 «Градостроительная деятельность»</w:t>
            </w:r>
          </w:p>
        </w:tc>
      </w:tr>
      <w:tr w:rsidR="00CE73A4" w:rsidRPr="00EA330C" w14:paraId="0389B71E" w14:textId="77777777" w:rsidTr="005205E2">
        <w:trPr>
          <w:jc w:val="center"/>
        </w:trPr>
        <w:tc>
          <w:tcPr>
            <w:tcW w:w="761" w:type="dxa"/>
          </w:tcPr>
          <w:p w14:paraId="153DC803" w14:textId="457C59A1" w:rsidR="00CE73A4" w:rsidRPr="00EA330C" w:rsidRDefault="00CE73A4" w:rsidP="00CE73A4">
            <w:pPr>
              <w:jc w:val="center"/>
              <w:rPr>
                <w:rFonts w:ascii="Times New Roman" w:hAnsi="Times New Roman"/>
                <w:sz w:val="20"/>
                <w:szCs w:val="20"/>
              </w:rPr>
            </w:pPr>
            <w:r>
              <w:rPr>
                <w:rFonts w:ascii="Times New Roman" w:hAnsi="Times New Roman"/>
                <w:sz w:val="20"/>
                <w:szCs w:val="20"/>
              </w:rPr>
              <w:t>4</w:t>
            </w:r>
          </w:p>
        </w:tc>
        <w:tc>
          <w:tcPr>
            <w:tcW w:w="2200" w:type="dxa"/>
          </w:tcPr>
          <w:p w14:paraId="7E2EDBD3" w14:textId="77777777" w:rsidR="00CE73A4" w:rsidRPr="00EA330C" w:rsidRDefault="00CE73A4" w:rsidP="00CE73A4">
            <w:pPr>
              <w:rPr>
                <w:rFonts w:ascii="Times New Roman" w:hAnsi="Times New Roman"/>
                <w:sz w:val="20"/>
                <w:szCs w:val="20"/>
              </w:rPr>
            </w:pPr>
            <w:r w:rsidRPr="00EA330C">
              <w:rPr>
                <w:rFonts w:ascii="Times New Roman" w:hAnsi="Times New Roman"/>
                <w:sz w:val="20"/>
                <w:szCs w:val="20"/>
              </w:rPr>
              <w:t>постановление администрации муниципального района «Княжпогостский»</w:t>
            </w:r>
          </w:p>
        </w:tc>
        <w:tc>
          <w:tcPr>
            <w:tcW w:w="3538" w:type="dxa"/>
          </w:tcPr>
          <w:p w14:paraId="66B42B74" w14:textId="77777777" w:rsidR="00CE73A4" w:rsidRPr="00EA330C" w:rsidRDefault="00CE73A4" w:rsidP="00CE73A4">
            <w:pPr>
              <w:autoSpaceDE w:val="0"/>
              <w:autoSpaceDN w:val="0"/>
              <w:adjustRightInd w:val="0"/>
              <w:jc w:val="both"/>
              <w:rPr>
                <w:rFonts w:ascii="Times New Roman" w:hAnsi="Times New Roman"/>
                <w:sz w:val="20"/>
                <w:szCs w:val="20"/>
              </w:rPr>
            </w:pPr>
            <w:r w:rsidRPr="00EA330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14:paraId="28F40072" w14:textId="77777777" w:rsidR="00CE73A4" w:rsidRPr="00EA330C" w:rsidRDefault="00CE73A4" w:rsidP="00CE73A4">
            <w:pPr>
              <w:rPr>
                <w:rFonts w:ascii="Times New Roman" w:hAnsi="Times New Roman"/>
                <w:sz w:val="20"/>
                <w:szCs w:val="20"/>
              </w:rPr>
            </w:pPr>
          </w:p>
        </w:tc>
        <w:tc>
          <w:tcPr>
            <w:tcW w:w="1906" w:type="dxa"/>
          </w:tcPr>
          <w:p w14:paraId="33C1E032" w14:textId="4E692C96" w:rsidR="00CE73A4" w:rsidRPr="00EA330C" w:rsidRDefault="00CE73A4" w:rsidP="00CE73A4">
            <w:pPr>
              <w:rPr>
                <w:rFonts w:ascii="Times New Roman" w:hAnsi="Times New Roman"/>
                <w:sz w:val="20"/>
                <w:szCs w:val="20"/>
              </w:rPr>
            </w:pPr>
            <w:proofErr w:type="spellStart"/>
            <w:r w:rsidRPr="00EA330C">
              <w:rPr>
                <w:rFonts w:ascii="Times New Roman" w:hAnsi="Times New Roman"/>
                <w:sz w:val="20"/>
                <w:szCs w:val="20"/>
              </w:rPr>
              <w:t>УАСЖКиДХ</w:t>
            </w:r>
            <w:proofErr w:type="spellEnd"/>
            <w:r w:rsidRPr="00EA330C">
              <w:rPr>
                <w:rFonts w:ascii="Times New Roman" w:hAnsi="Times New Roman"/>
                <w:sz w:val="20"/>
                <w:szCs w:val="20"/>
              </w:rPr>
              <w:t>, администрации поселений</w:t>
            </w:r>
          </w:p>
        </w:tc>
        <w:tc>
          <w:tcPr>
            <w:tcW w:w="1485" w:type="dxa"/>
            <w:gridSpan w:val="2"/>
          </w:tcPr>
          <w:p w14:paraId="2FC29C48" w14:textId="77777777" w:rsidR="00CE73A4" w:rsidRPr="00EA330C" w:rsidRDefault="00CE73A4" w:rsidP="00CE73A4">
            <w:pPr>
              <w:autoSpaceDE w:val="0"/>
              <w:autoSpaceDN w:val="0"/>
              <w:adjustRightInd w:val="0"/>
              <w:rPr>
                <w:rFonts w:ascii="Times New Roman" w:hAnsi="Times New Roman"/>
                <w:sz w:val="20"/>
                <w:szCs w:val="20"/>
              </w:rPr>
            </w:pPr>
            <w:r w:rsidRPr="00EA330C">
              <w:rPr>
                <w:rFonts w:ascii="Times New Roman" w:hAnsi="Times New Roman"/>
                <w:sz w:val="20"/>
                <w:szCs w:val="20"/>
              </w:rPr>
              <w:t>№ 367 от 08.06.2011</w:t>
            </w:r>
          </w:p>
          <w:p w14:paraId="57F23FE2" w14:textId="77777777" w:rsidR="00CE73A4" w:rsidRPr="00EA330C" w:rsidRDefault="00CE73A4" w:rsidP="00CE73A4">
            <w:pPr>
              <w:rPr>
                <w:rFonts w:ascii="Times New Roman" w:hAnsi="Times New Roman"/>
                <w:sz w:val="20"/>
                <w:szCs w:val="20"/>
              </w:rPr>
            </w:pPr>
          </w:p>
        </w:tc>
      </w:tr>
    </w:tbl>
    <w:p w14:paraId="5542B098" w14:textId="77777777" w:rsidR="000D7369" w:rsidRPr="00EA330C" w:rsidRDefault="000D7369" w:rsidP="00EC1A7C">
      <w:pPr>
        <w:rPr>
          <w:rFonts w:ascii="Times New Roman" w:hAnsi="Times New Roman"/>
          <w:szCs w:val="28"/>
        </w:rPr>
        <w:sectPr w:rsidR="000D7369" w:rsidRPr="00EA330C" w:rsidSect="000D7369">
          <w:footerReference w:type="default" r:id="rId41"/>
          <w:pgSz w:w="11906" w:h="16838"/>
          <w:pgMar w:top="414" w:right="425" w:bottom="414" w:left="709" w:header="567" w:footer="567" w:gutter="0"/>
          <w:cols w:space="708"/>
          <w:titlePg/>
          <w:docGrid w:linePitch="381"/>
        </w:sectPr>
      </w:pPr>
      <w:bookmarkStart w:id="9" w:name="RANGE!A1:K112"/>
      <w:bookmarkStart w:id="10" w:name="RANGE!A1:K108"/>
      <w:bookmarkStart w:id="11" w:name="RANGE!A1:L56"/>
      <w:bookmarkStart w:id="12" w:name="RANGE!A1:L120"/>
      <w:bookmarkEnd w:id="9"/>
      <w:bookmarkEnd w:id="10"/>
      <w:bookmarkEnd w:id="11"/>
      <w:bookmarkEnd w:id="12"/>
    </w:p>
    <w:tbl>
      <w:tblPr>
        <w:tblpPr w:leftFromText="180" w:rightFromText="180" w:vertAnchor="text" w:horzAnchor="margin" w:tblpY="-707"/>
        <w:tblW w:w="5000" w:type="pct"/>
        <w:tblLook w:val="04A0" w:firstRow="1" w:lastRow="0" w:firstColumn="1" w:lastColumn="0" w:noHBand="0" w:noVBand="1"/>
      </w:tblPr>
      <w:tblGrid>
        <w:gridCol w:w="11857"/>
        <w:gridCol w:w="4153"/>
      </w:tblGrid>
      <w:tr w:rsidR="0047178D" w:rsidRPr="00EA330C" w14:paraId="6D3CD7C1" w14:textId="77777777" w:rsidTr="00367254">
        <w:trPr>
          <w:trHeight w:val="315"/>
        </w:trPr>
        <w:tc>
          <w:tcPr>
            <w:tcW w:w="3703" w:type="pct"/>
            <w:vMerge w:val="restart"/>
            <w:tcBorders>
              <w:top w:val="nil"/>
              <w:left w:val="nil"/>
              <w:bottom w:val="nil"/>
              <w:right w:val="nil"/>
            </w:tcBorders>
            <w:vAlign w:val="center"/>
            <w:hideMark/>
          </w:tcPr>
          <w:p w14:paraId="09E4661B" w14:textId="77777777" w:rsidR="0047178D" w:rsidRPr="00EA330C" w:rsidRDefault="0047178D" w:rsidP="0047178D">
            <w:pPr>
              <w:rPr>
                <w:rFonts w:ascii="Times New Roman" w:hAnsi="Times New Roman"/>
                <w:color w:val="000000"/>
                <w:sz w:val="20"/>
                <w:szCs w:val="20"/>
              </w:rPr>
            </w:pPr>
          </w:p>
        </w:tc>
        <w:tc>
          <w:tcPr>
            <w:tcW w:w="1297" w:type="pct"/>
            <w:tcBorders>
              <w:top w:val="nil"/>
              <w:left w:val="nil"/>
              <w:bottom w:val="nil"/>
              <w:right w:val="nil"/>
            </w:tcBorders>
            <w:shd w:val="clear" w:color="auto" w:fill="auto"/>
            <w:noWrap/>
            <w:vAlign w:val="center"/>
          </w:tcPr>
          <w:p w14:paraId="1A2DE1D1" w14:textId="4F09FB8F" w:rsidR="0047178D" w:rsidRPr="002E5543" w:rsidRDefault="0047178D" w:rsidP="0047178D">
            <w:pPr>
              <w:jc w:val="right"/>
              <w:rPr>
                <w:rFonts w:ascii="Times New Roman" w:hAnsi="Times New Roman"/>
                <w:color w:val="000000"/>
                <w:sz w:val="22"/>
                <w:szCs w:val="22"/>
              </w:rPr>
            </w:pPr>
          </w:p>
        </w:tc>
      </w:tr>
      <w:tr w:rsidR="0047178D" w:rsidRPr="00EA330C" w14:paraId="2B1AA946" w14:textId="77777777" w:rsidTr="00367254">
        <w:trPr>
          <w:trHeight w:val="315"/>
        </w:trPr>
        <w:tc>
          <w:tcPr>
            <w:tcW w:w="3703" w:type="pct"/>
            <w:vMerge/>
            <w:tcBorders>
              <w:top w:val="nil"/>
              <w:left w:val="nil"/>
              <w:bottom w:val="nil"/>
              <w:right w:val="nil"/>
            </w:tcBorders>
            <w:vAlign w:val="center"/>
            <w:hideMark/>
          </w:tcPr>
          <w:p w14:paraId="522DF63B" w14:textId="77777777" w:rsidR="0047178D" w:rsidRPr="00EA330C" w:rsidRDefault="0047178D" w:rsidP="0047178D">
            <w:pPr>
              <w:rPr>
                <w:rFonts w:ascii="Times New Roman" w:hAnsi="Times New Roman"/>
                <w:color w:val="000000"/>
                <w:sz w:val="20"/>
                <w:szCs w:val="20"/>
              </w:rPr>
            </w:pPr>
          </w:p>
        </w:tc>
        <w:tc>
          <w:tcPr>
            <w:tcW w:w="1297" w:type="pct"/>
            <w:tcBorders>
              <w:top w:val="nil"/>
              <w:left w:val="nil"/>
              <w:bottom w:val="nil"/>
              <w:right w:val="nil"/>
            </w:tcBorders>
            <w:shd w:val="clear" w:color="auto" w:fill="auto"/>
            <w:noWrap/>
            <w:vAlign w:val="center"/>
          </w:tcPr>
          <w:p w14:paraId="484C1DA9" w14:textId="4D047AAF" w:rsidR="0047178D" w:rsidRPr="002E5543" w:rsidRDefault="0047178D" w:rsidP="0047178D">
            <w:pPr>
              <w:jc w:val="right"/>
              <w:rPr>
                <w:rFonts w:ascii="Times New Roman" w:hAnsi="Times New Roman"/>
                <w:color w:val="000000"/>
                <w:sz w:val="22"/>
                <w:szCs w:val="22"/>
              </w:rPr>
            </w:pPr>
          </w:p>
        </w:tc>
      </w:tr>
      <w:tr w:rsidR="0047178D" w:rsidRPr="00EA330C" w14:paraId="54F377B1" w14:textId="77777777" w:rsidTr="0047178D">
        <w:trPr>
          <w:trHeight w:val="315"/>
        </w:trPr>
        <w:tc>
          <w:tcPr>
            <w:tcW w:w="3703" w:type="pct"/>
            <w:vMerge/>
            <w:tcBorders>
              <w:top w:val="nil"/>
              <w:left w:val="nil"/>
              <w:bottom w:val="nil"/>
              <w:right w:val="nil"/>
            </w:tcBorders>
            <w:vAlign w:val="center"/>
            <w:hideMark/>
          </w:tcPr>
          <w:p w14:paraId="38DCA3D8" w14:textId="77777777" w:rsidR="0047178D" w:rsidRPr="00EA330C" w:rsidRDefault="0047178D" w:rsidP="0047178D">
            <w:pPr>
              <w:rPr>
                <w:rFonts w:ascii="Times New Roman" w:hAnsi="Times New Roman"/>
                <w:color w:val="000000"/>
                <w:sz w:val="20"/>
                <w:szCs w:val="20"/>
              </w:rPr>
            </w:pPr>
          </w:p>
        </w:tc>
        <w:tc>
          <w:tcPr>
            <w:tcW w:w="1297" w:type="pct"/>
            <w:tcBorders>
              <w:top w:val="nil"/>
              <w:left w:val="nil"/>
              <w:bottom w:val="nil"/>
              <w:right w:val="nil"/>
            </w:tcBorders>
            <w:shd w:val="clear" w:color="auto" w:fill="auto"/>
            <w:noWrap/>
            <w:vAlign w:val="center"/>
            <w:hideMark/>
          </w:tcPr>
          <w:p w14:paraId="03865EE7" w14:textId="77777777" w:rsidR="0047178D" w:rsidRPr="002E5543" w:rsidRDefault="0047178D" w:rsidP="0047178D">
            <w:pPr>
              <w:jc w:val="right"/>
              <w:rPr>
                <w:rFonts w:ascii="Times New Roman" w:hAnsi="Times New Roman"/>
                <w:color w:val="000000"/>
                <w:sz w:val="22"/>
                <w:szCs w:val="22"/>
              </w:rPr>
            </w:pPr>
            <w:r w:rsidRPr="002E5543">
              <w:rPr>
                <w:rFonts w:ascii="Times New Roman" w:hAnsi="Times New Roman"/>
                <w:color w:val="000000"/>
                <w:sz w:val="22"/>
                <w:szCs w:val="22"/>
              </w:rPr>
              <w:t>Приложение № 4 к Программе</w:t>
            </w:r>
          </w:p>
        </w:tc>
      </w:tr>
      <w:tr w:rsidR="0047178D" w:rsidRPr="00EA330C" w14:paraId="30648854" w14:textId="77777777" w:rsidTr="0047178D">
        <w:trPr>
          <w:trHeight w:val="315"/>
        </w:trPr>
        <w:tc>
          <w:tcPr>
            <w:tcW w:w="3703" w:type="pct"/>
            <w:tcBorders>
              <w:top w:val="nil"/>
              <w:left w:val="nil"/>
              <w:bottom w:val="nil"/>
              <w:right w:val="nil"/>
            </w:tcBorders>
            <w:vAlign w:val="center"/>
          </w:tcPr>
          <w:p w14:paraId="355CF623" w14:textId="77777777" w:rsidR="0047178D" w:rsidRPr="00EA330C" w:rsidRDefault="0047178D" w:rsidP="0047178D">
            <w:pPr>
              <w:rPr>
                <w:rFonts w:ascii="Times New Roman" w:hAnsi="Times New Roman"/>
                <w:color w:val="000000"/>
                <w:sz w:val="20"/>
                <w:szCs w:val="20"/>
              </w:rPr>
            </w:pPr>
          </w:p>
        </w:tc>
        <w:tc>
          <w:tcPr>
            <w:tcW w:w="1297" w:type="pct"/>
            <w:tcBorders>
              <w:top w:val="nil"/>
              <w:left w:val="nil"/>
              <w:bottom w:val="nil"/>
              <w:right w:val="nil"/>
            </w:tcBorders>
            <w:shd w:val="clear" w:color="auto" w:fill="auto"/>
            <w:noWrap/>
            <w:vAlign w:val="center"/>
          </w:tcPr>
          <w:p w14:paraId="4A5B6CAA" w14:textId="77777777" w:rsidR="0047178D" w:rsidRPr="00EA330C" w:rsidRDefault="0047178D" w:rsidP="0047178D">
            <w:pPr>
              <w:jc w:val="right"/>
              <w:rPr>
                <w:rFonts w:ascii="Times New Roman" w:hAnsi="Times New Roman"/>
                <w:color w:val="000000"/>
                <w:sz w:val="24"/>
              </w:rPr>
            </w:pPr>
          </w:p>
        </w:tc>
      </w:tr>
    </w:tbl>
    <w:p w14:paraId="717B83C8" w14:textId="77777777" w:rsidR="009771B1" w:rsidRDefault="009771B1" w:rsidP="00EC1A7C">
      <w:pPr>
        <w:rPr>
          <w:rFonts w:ascii="Times New Roman" w:hAnsi="Times New Roman"/>
          <w:szCs w:val="28"/>
        </w:rPr>
      </w:pPr>
      <w:bookmarkStart w:id="13" w:name="RANGE!A1:L132"/>
      <w:bookmarkStart w:id="14" w:name="RANGE!A1:P49"/>
      <w:bookmarkStart w:id="15" w:name="RANGE!A1:O49"/>
      <w:bookmarkEnd w:id="13"/>
      <w:bookmarkEnd w:id="14"/>
      <w:bookmarkEnd w:id="15"/>
    </w:p>
    <w:tbl>
      <w:tblPr>
        <w:tblW w:w="5000" w:type="pct"/>
        <w:tblLook w:val="04A0" w:firstRow="1" w:lastRow="0" w:firstColumn="1" w:lastColumn="0" w:noHBand="0" w:noVBand="1"/>
      </w:tblPr>
      <w:tblGrid>
        <w:gridCol w:w="1527"/>
        <w:gridCol w:w="845"/>
        <w:gridCol w:w="1636"/>
        <w:gridCol w:w="2392"/>
        <w:gridCol w:w="845"/>
        <w:gridCol w:w="692"/>
        <w:gridCol w:w="1034"/>
        <w:gridCol w:w="849"/>
        <w:gridCol w:w="845"/>
        <w:gridCol w:w="845"/>
        <w:gridCol w:w="845"/>
        <w:gridCol w:w="845"/>
        <w:gridCol w:w="938"/>
        <w:gridCol w:w="936"/>
        <w:gridCol w:w="936"/>
      </w:tblGrid>
      <w:tr w:rsidR="006C2061" w:rsidRPr="006C2061" w14:paraId="6803D977" w14:textId="77777777" w:rsidTr="006E389B">
        <w:trPr>
          <w:trHeight w:val="300"/>
        </w:trPr>
        <w:tc>
          <w:tcPr>
            <w:tcW w:w="741" w:type="pct"/>
            <w:gridSpan w:val="2"/>
            <w:vMerge w:val="restart"/>
            <w:tcBorders>
              <w:top w:val="nil"/>
              <w:left w:val="nil"/>
              <w:bottom w:val="nil"/>
              <w:right w:val="nil"/>
            </w:tcBorders>
            <w:shd w:val="clear" w:color="auto" w:fill="auto"/>
            <w:noWrap/>
            <w:vAlign w:val="center"/>
            <w:hideMark/>
          </w:tcPr>
          <w:p w14:paraId="19419F0B" w14:textId="77777777" w:rsidR="006C2061" w:rsidRPr="006C2061" w:rsidRDefault="006C2061" w:rsidP="006C2061">
            <w:pPr>
              <w:rPr>
                <w:rFonts w:ascii="Times New Roman" w:hAnsi="Times New Roman"/>
                <w:sz w:val="20"/>
                <w:szCs w:val="20"/>
              </w:rPr>
            </w:pPr>
          </w:p>
        </w:tc>
        <w:tc>
          <w:tcPr>
            <w:tcW w:w="3675" w:type="pct"/>
            <w:gridSpan w:val="11"/>
            <w:tcBorders>
              <w:top w:val="nil"/>
              <w:left w:val="nil"/>
              <w:bottom w:val="nil"/>
              <w:right w:val="nil"/>
            </w:tcBorders>
            <w:shd w:val="clear" w:color="auto" w:fill="auto"/>
            <w:vAlign w:val="center"/>
            <w:hideMark/>
          </w:tcPr>
          <w:p w14:paraId="057F30EE" w14:textId="77777777" w:rsidR="006C2061" w:rsidRPr="006C2061" w:rsidRDefault="006C2061" w:rsidP="006C2061">
            <w:pPr>
              <w:jc w:val="center"/>
              <w:rPr>
                <w:rFonts w:ascii="Times New Roman" w:hAnsi="Times New Roman"/>
                <w:color w:val="000000"/>
                <w:sz w:val="20"/>
                <w:szCs w:val="20"/>
              </w:rPr>
            </w:pPr>
            <w:r w:rsidRPr="006C2061">
              <w:rPr>
                <w:rFonts w:ascii="Times New Roman" w:hAnsi="Times New Roman"/>
                <w:color w:val="000000"/>
                <w:sz w:val="20"/>
                <w:szCs w:val="20"/>
              </w:rPr>
              <w:t>РЕСУРСНОЕ ОБЕСПЕЧЕНИЕ РЕАЛИЗАЦИИ МУНИЦИПАЛЬНОЙ ПРОГРАММЫ ЗА СЧЕТ СРЕДСТВ</w:t>
            </w:r>
          </w:p>
        </w:tc>
        <w:tc>
          <w:tcPr>
            <w:tcW w:w="292" w:type="pct"/>
            <w:vMerge w:val="restart"/>
            <w:tcBorders>
              <w:top w:val="nil"/>
              <w:left w:val="nil"/>
              <w:bottom w:val="nil"/>
              <w:right w:val="nil"/>
            </w:tcBorders>
            <w:shd w:val="clear" w:color="auto" w:fill="auto"/>
            <w:vAlign w:val="center"/>
            <w:hideMark/>
          </w:tcPr>
          <w:p w14:paraId="7B84DC52" w14:textId="77777777" w:rsidR="006C2061" w:rsidRPr="006C2061" w:rsidRDefault="006C2061" w:rsidP="006C2061">
            <w:pPr>
              <w:jc w:val="center"/>
              <w:rPr>
                <w:rFonts w:ascii="Times New Roman" w:hAnsi="Times New Roman"/>
                <w:color w:val="000000"/>
                <w:sz w:val="20"/>
                <w:szCs w:val="20"/>
              </w:rPr>
            </w:pPr>
          </w:p>
        </w:tc>
        <w:tc>
          <w:tcPr>
            <w:tcW w:w="292" w:type="pct"/>
            <w:vMerge w:val="restart"/>
            <w:tcBorders>
              <w:top w:val="nil"/>
              <w:left w:val="nil"/>
              <w:bottom w:val="nil"/>
              <w:right w:val="nil"/>
            </w:tcBorders>
            <w:shd w:val="clear" w:color="auto" w:fill="auto"/>
            <w:vAlign w:val="center"/>
            <w:hideMark/>
          </w:tcPr>
          <w:p w14:paraId="33052908" w14:textId="77777777" w:rsidR="006C2061" w:rsidRPr="006C2061" w:rsidRDefault="006C2061" w:rsidP="006C2061">
            <w:pPr>
              <w:rPr>
                <w:rFonts w:ascii="Times New Roman" w:hAnsi="Times New Roman"/>
                <w:sz w:val="20"/>
                <w:szCs w:val="20"/>
              </w:rPr>
            </w:pPr>
          </w:p>
        </w:tc>
      </w:tr>
      <w:tr w:rsidR="006C2061" w:rsidRPr="006C2061" w14:paraId="2A39A2FB" w14:textId="77777777" w:rsidTr="006E389B">
        <w:trPr>
          <w:trHeight w:val="300"/>
        </w:trPr>
        <w:tc>
          <w:tcPr>
            <w:tcW w:w="741" w:type="pct"/>
            <w:gridSpan w:val="2"/>
            <w:vMerge/>
            <w:tcBorders>
              <w:top w:val="nil"/>
              <w:left w:val="nil"/>
              <w:bottom w:val="nil"/>
              <w:right w:val="nil"/>
            </w:tcBorders>
            <w:vAlign w:val="center"/>
            <w:hideMark/>
          </w:tcPr>
          <w:p w14:paraId="76BAA7F5" w14:textId="77777777" w:rsidR="006C2061" w:rsidRPr="006C2061" w:rsidRDefault="006C2061" w:rsidP="006C2061">
            <w:pPr>
              <w:rPr>
                <w:rFonts w:ascii="Times New Roman" w:hAnsi="Times New Roman"/>
                <w:sz w:val="20"/>
                <w:szCs w:val="20"/>
              </w:rPr>
            </w:pPr>
          </w:p>
        </w:tc>
        <w:tc>
          <w:tcPr>
            <w:tcW w:w="3675" w:type="pct"/>
            <w:gridSpan w:val="11"/>
            <w:tcBorders>
              <w:top w:val="nil"/>
              <w:left w:val="nil"/>
              <w:bottom w:val="nil"/>
              <w:right w:val="nil"/>
            </w:tcBorders>
            <w:shd w:val="clear" w:color="auto" w:fill="auto"/>
            <w:vAlign w:val="center"/>
            <w:hideMark/>
          </w:tcPr>
          <w:p w14:paraId="71CA5A43" w14:textId="77777777" w:rsidR="006C2061" w:rsidRPr="006C2061" w:rsidRDefault="006C2061" w:rsidP="006C2061">
            <w:pPr>
              <w:jc w:val="center"/>
              <w:rPr>
                <w:rFonts w:ascii="Times New Roman" w:hAnsi="Times New Roman"/>
                <w:color w:val="000000"/>
                <w:sz w:val="20"/>
                <w:szCs w:val="20"/>
              </w:rPr>
            </w:pPr>
            <w:r w:rsidRPr="006C2061">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292" w:type="pct"/>
            <w:vMerge/>
            <w:tcBorders>
              <w:top w:val="nil"/>
              <w:left w:val="nil"/>
              <w:bottom w:val="nil"/>
              <w:right w:val="nil"/>
            </w:tcBorders>
            <w:vAlign w:val="center"/>
            <w:hideMark/>
          </w:tcPr>
          <w:p w14:paraId="7AF5AAB5" w14:textId="77777777" w:rsidR="006C2061" w:rsidRPr="006C2061" w:rsidRDefault="006C2061" w:rsidP="006C2061">
            <w:pPr>
              <w:rPr>
                <w:rFonts w:ascii="Times New Roman" w:hAnsi="Times New Roman"/>
                <w:color w:val="000000"/>
                <w:sz w:val="20"/>
                <w:szCs w:val="20"/>
              </w:rPr>
            </w:pPr>
          </w:p>
        </w:tc>
        <w:tc>
          <w:tcPr>
            <w:tcW w:w="292" w:type="pct"/>
            <w:vMerge/>
            <w:tcBorders>
              <w:top w:val="nil"/>
              <w:left w:val="nil"/>
              <w:bottom w:val="nil"/>
              <w:right w:val="nil"/>
            </w:tcBorders>
            <w:vAlign w:val="center"/>
            <w:hideMark/>
          </w:tcPr>
          <w:p w14:paraId="3DA2D106" w14:textId="77777777" w:rsidR="006C2061" w:rsidRPr="006C2061" w:rsidRDefault="006C2061" w:rsidP="006C2061">
            <w:pPr>
              <w:rPr>
                <w:rFonts w:ascii="Times New Roman" w:hAnsi="Times New Roman"/>
                <w:sz w:val="20"/>
                <w:szCs w:val="20"/>
              </w:rPr>
            </w:pPr>
          </w:p>
        </w:tc>
      </w:tr>
      <w:tr w:rsidR="006C2061" w:rsidRPr="006C2061" w14:paraId="4AD75454" w14:textId="77777777" w:rsidTr="006E389B">
        <w:trPr>
          <w:trHeight w:val="300"/>
        </w:trPr>
        <w:tc>
          <w:tcPr>
            <w:tcW w:w="741" w:type="pct"/>
            <w:gridSpan w:val="2"/>
            <w:vMerge/>
            <w:tcBorders>
              <w:top w:val="nil"/>
              <w:left w:val="nil"/>
              <w:bottom w:val="nil"/>
              <w:right w:val="nil"/>
            </w:tcBorders>
            <w:vAlign w:val="center"/>
            <w:hideMark/>
          </w:tcPr>
          <w:p w14:paraId="002E3BD2" w14:textId="77777777" w:rsidR="006C2061" w:rsidRPr="006C2061" w:rsidRDefault="006C2061" w:rsidP="006C2061">
            <w:pPr>
              <w:rPr>
                <w:rFonts w:ascii="Times New Roman" w:hAnsi="Times New Roman"/>
                <w:sz w:val="20"/>
                <w:szCs w:val="20"/>
              </w:rPr>
            </w:pPr>
          </w:p>
        </w:tc>
        <w:tc>
          <w:tcPr>
            <w:tcW w:w="3675" w:type="pct"/>
            <w:gridSpan w:val="11"/>
            <w:tcBorders>
              <w:top w:val="nil"/>
              <w:left w:val="nil"/>
              <w:bottom w:val="nil"/>
              <w:right w:val="nil"/>
            </w:tcBorders>
            <w:shd w:val="clear" w:color="auto" w:fill="auto"/>
            <w:vAlign w:val="center"/>
            <w:hideMark/>
          </w:tcPr>
          <w:p w14:paraId="08B9A974" w14:textId="77777777" w:rsidR="006C2061" w:rsidRPr="006C2061" w:rsidRDefault="006C2061" w:rsidP="006C2061">
            <w:pPr>
              <w:jc w:val="center"/>
              <w:rPr>
                <w:rFonts w:ascii="Times New Roman" w:hAnsi="Times New Roman"/>
                <w:color w:val="000000"/>
                <w:sz w:val="20"/>
                <w:szCs w:val="20"/>
              </w:rPr>
            </w:pPr>
            <w:r w:rsidRPr="006C2061">
              <w:rPr>
                <w:rFonts w:ascii="Times New Roman" w:hAnsi="Times New Roman"/>
                <w:color w:val="000000"/>
                <w:sz w:val="20"/>
                <w:szCs w:val="20"/>
              </w:rPr>
              <w:t>МО МР "КНЯЖПОГОСТСКИЙ" (ТЫС. РУБ.)</w:t>
            </w:r>
          </w:p>
        </w:tc>
        <w:tc>
          <w:tcPr>
            <w:tcW w:w="292" w:type="pct"/>
            <w:vMerge/>
            <w:tcBorders>
              <w:top w:val="nil"/>
              <w:left w:val="nil"/>
              <w:bottom w:val="nil"/>
              <w:right w:val="nil"/>
            </w:tcBorders>
            <w:vAlign w:val="center"/>
            <w:hideMark/>
          </w:tcPr>
          <w:p w14:paraId="55A68987" w14:textId="77777777" w:rsidR="006C2061" w:rsidRPr="006C2061" w:rsidRDefault="006C2061" w:rsidP="006C2061">
            <w:pPr>
              <w:rPr>
                <w:rFonts w:ascii="Times New Roman" w:hAnsi="Times New Roman"/>
                <w:color w:val="000000"/>
                <w:sz w:val="20"/>
                <w:szCs w:val="20"/>
              </w:rPr>
            </w:pPr>
          </w:p>
        </w:tc>
        <w:tc>
          <w:tcPr>
            <w:tcW w:w="292" w:type="pct"/>
            <w:vMerge/>
            <w:tcBorders>
              <w:top w:val="nil"/>
              <w:left w:val="nil"/>
              <w:bottom w:val="nil"/>
              <w:right w:val="nil"/>
            </w:tcBorders>
            <w:vAlign w:val="center"/>
            <w:hideMark/>
          </w:tcPr>
          <w:p w14:paraId="70F6E5B5" w14:textId="77777777" w:rsidR="006C2061" w:rsidRPr="006C2061" w:rsidRDefault="006C2061" w:rsidP="006C2061">
            <w:pPr>
              <w:rPr>
                <w:rFonts w:ascii="Times New Roman" w:hAnsi="Times New Roman"/>
                <w:sz w:val="20"/>
                <w:szCs w:val="20"/>
              </w:rPr>
            </w:pPr>
          </w:p>
        </w:tc>
      </w:tr>
      <w:tr w:rsidR="006C2061" w:rsidRPr="006C2061" w14:paraId="1715D553" w14:textId="77777777" w:rsidTr="006E389B">
        <w:trPr>
          <w:trHeight w:val="315"/>
        </w:trPr>
        <w:tc>
          <w:tcPr>
            <w:tcW w:w="4415" w:type="pct"/>
            <w:gridSpan w:val="13"/>
            <w:tcBorders>
              <w:top w:val="nil"/>
              <w:left w:val="nil"/>
              <w:bottom w:val="single" w:sz="8" w:space="0" w:color="auto"/>
              <w:right w:val="nil"/>
            </w:tcBorders>
            <w:shd w:val="clear" w:color="auto" w:fill="auto"/>
            <w:noWrap/>
            <w:vAlign w:val="center"/>
            <w:hideMark/>
          </w:tcPr>
          <w:p w14:paraId="41CAF2DB"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92" w:type="pct"/>
            <w:tcBorders>
              <w:top w:val="nil"/>
              <w:left w:val="nil"/>
              <w:bottom w:val="nil"/>
              <w:right w:val="nil"/>
            </w:tcBorders>
            <w:shd w:val="clear" w:color="auto" w:fill="auto"/>
            <w:vAlign w:val="center"/>
            <w:hideMark/>
          </w:tcPr>
          <w:p w14:paraId="21D39B52" w14:textId="77777777" w:rsidR="006C2061" w:rsidRPr="006C2061" w:rsidRDefault="006C2061" w:rsidP="006C2061">
            <w:pPr>
              <w:rPr>
                <w:rFonts w:ascii="Times New Roman" w:hAnsi="Times New Roman"/>
                <w:color w:val="000000"/>
                <w:sz w:val="20"/>
                <w:szCs w:val="20"/>
              </w:rPr>
            </w:pPr>
          </w:p>
        </w:tc>
        <w:tc>
          <w:tcPr>
            <w:tcW w:w="292" w:type="pct"/>
            <w:tcBorders>
              <w:top w:val="nil"/>
              <w:left w:val="nil"/>
              <w:bottom w:val="nil"/>
              <w:right w:val="nil"/>
            </w:tcBorders>
            <w:shd w:val="clear" w:color="auto" w:fill="auto"/>
            <w:vAlign w:val="center"/>
            <w:hideMark/>
          </w:tcPr>
          <w:p w14:paraId="4DFA5182" w14:textId="77777777" w:rsidR="006C2061" w:rsidRPr="006C2061" w:rsidRDefault="006C2061" w:rsidP="006C2061">
            <w:pPr>
              <w:rPr>
                <w:rFonts w:ascii="Times New Roman" w:hAnsi="Times New Roman"/>
                <w:sz w:val="20"/>
                <w:szCs w:val="20"/>
              </w:rPr>
            </w:pPr>
          </w:p>
        </w:tc>
      </w:tr>
      <w:tr w:rsidR="006C2061" w:rsidRPr="006C2061" w14:paraId="094AB39B" w14:textId="77777777" w:rsidTr="006E389B">
        <w:trPr>
          <w:trHeight w:val="660"/>
        </w:trPr>
        <w:tc>
          <w:tcPr>
            <w:tcW w:w="47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A5969D"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Статус</w:t>
            </w:r>
          </w:p>
        </w:tc>
        <w:tc>
          <w:tcPr>
            <w:tcW w:w="77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8FC71F"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7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D6D20B"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Ответственный исполнитель, соисполнители, заказчик - координатор</w:t>
            </w:r>
          </w:p>
        </w:tc>
        <w:tc>
          <w:tcPr>
            <w:tcW w:w="1068" w:type="pct"/>
            <w:gridSpan w:val="4"/>
            <w:tcBorders>
              <w:top w:val="single" w:sz="8" w:space="0" w:color="auto"/>
              <w:left w:val="nil"/>
              <w:bottom w:val="single" w:sz="8" w:space="0" w:color="auto"/>
              <w:right w:val="nil"/>
            </w:tcBorders>
            <w:shd w:val="clear" w:color="auto" w:fill="auto"/>
            <w:noWrap/>
            <w:vAlign w:val="center"/>
            <w:hideMark/>
          </w:tcPr>
          <w:p w14:paraId="4444CB69"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Код бюджетной классификации</w:t>
            </w:r>
          </w:p>
        </w:tc>
        <w:tc>
          <w:tcPr>
            <w:tcW w:w="19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45B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Расходы (</w:t>
            </w:r>
            <w:proofErr w:type="spellStart"/>
            <w:r w:rsidRPr="006C2061">
              <w:rPr>
                <w:rFonts w:ascii="Times New Roman" w:hAnsi="Times New Roman"/>
                <w:b/>
                <w:bCs/>
                <w:color w:val="000000"/>
                <w:sz w:val="13"/>
                <w:szCs w:val="13"/>
              </w:rPr>
              <w:t>тыс.руб</w:t>
            </w:r>
            <w:proofErr w:type="spellEnd"/>
            <w:r w:rsidRPr="006C2061">
              <w:rPr>
                <w:rFonts w:ascii="Times New Roman" w:hAnsi="Times New Roman"/>
                <w:b/>
                <w:bCs/>
                <w:color w:val="000000"/>
                <w:sz w:val="13"/>
                <w:szCs w:val="13"/>
              </w:rPr>
              <w:t>.), годы</w:t>
            </w:r>
          </w:p>
        </w:tc>
      </w:tr>
      <w:tr w:rsidR="006E389B" w:rsidRPr="006C2061" w14:paraId="0A83701E" w14:textId="77777777" w:rsidTr="006E389B">
        <w:trPr>
          <w:trHeight w:val="195"/>
        </w:trPr>
        <w:tc>
          <w:tcPr>
            <w:tcW w:w="477" w:type="pct"/>
            <w:vMerge/>
            <w:tcBorders>
              <w:top w:val="single" w:sz="8" w:space="0" w:color="auto"/>
              <w:left w:val="single" w:sz="8" w:space="0" w:color="auto"/>
              <w:bottom w:val="single" w:sz="8" w:space="0" w:color="000000"/>
              <w:right w:val="single" w:sz="8" w:space="0" w:color="auto"/>
            </w:tcBorders>
            <w:vAlign w:val="center"/>
            <w:hideMark/>
          </w:tcPr>
          <w:p w14:paraId="11D8F10B" w14:textId="77777777" w:rsidR="006C2061" w:rsidRPr="006C2061" w:rsidRDefault="006C2061" w:rsidP="006C2061">
            <w:pPr>
              <w:rPr>
                <w:rFonts w:ascii="Times New Roman" w:hAnsi="Times New Roman"/>
                <w:b/>
                <w:bCs/>
                <w:color w:val="000000"/>
                <w:sz w:val="13"/>
                <w:szCs w:val="13"/>
              </w:rPr>
            </w:pPr>
          </w:p>
        </w:tc>
        <w:tc>
          <w:tcPr>
            <w:tcW w:w="775" w:type="pct"/>
            <w:gridSpan w:val="2"/>
            <w:vMerge/>
            <w:tcBorders>
              <w:top w:val="single" w:sz="8" w:space="0" w:color="auto"/>
              <w:left w:val="single" w:sz="8" w:space="0" w:color="auto"/>
              <w:bottom w:val="single" w:sz="8" w:space="0" w:color="000000"/>
              <w:right w:val="single" w:sz="8" w:space="0" w:color="000000"/>
            </w:tcBorders>
            <w:vAlign w:val="center"/>
            <w:hideMark/>
          </w:tcPr>
          <w:p w14:paraId="4AA3DB28" w14:textId="77777777" w:rsidR="006C2061" w:rsidRPr="006C2061" w:rsidRDefault="006C2061" w:rsidP="006C2061">
            <w:pPr>
              <w:rPr>
                <w:rFonts w:ascii="Times New Roman" w:hAnsi="Times New Roman"/>
                <w:b/>
                <w:bCs/>
                <w:color w:val="000000"/>
                <w:sz w:val="13"/>
                <w:szCs w:val="13"/>
              </w:rPr>
            </w:pPr>
          </w:p>
        </w:tc>
        <w:tc>
          <w:tcPr>
            <w:tcW w:w="747" w:type="pct"/>
            <w:vMerge/>
            <w:tcBorders>
              <w:top w:val="single" w:sz="8" w:space="0" w:color="auto"/>
              <w:left w:val="single" w:sz="8" w:space="0" w:color="auto"/>
              <w:bottom w:val="single" w:sz="8" w:space="0" w:color="000000"/>
              <w:right w:val="single" w:sz="8" w:space="0" w:color="auto"/>
            </w:tcBorders>
            <w:vAlign w:val="center"/>
            <w:hideMark/>
          </w:tcPr>
          <w:p w14:paraId="0B1B7529" w14:textId="77777777" w:rsidR="006C2061" w:rsidRPr="006C2061" w:rsidRDefault="006C2061" w:rsidP="006C2061">
            <w:pPr>
              <w:rPr>
                <w:rFonts w:ascii="Times New Roman" w:hAnsi="Times New Roman"/>
                <w:b/>
                <w:bCs/>
                <w:color w:val="000000"/>
                <w:sz w:val="13"/>
                <w:szCs w:val="13"/>
              </w:rPr>
            </w:pPr>
          </w:p>
        </w:tc>
        <w:tc>
          <w:tcPr>
            <w:tcW w:w="264" w:type="pct"/>
            <w:tcBorders>
              <w:top w:val="nil"/>
              <w:left w:val="nil"/>
              <w:bottom w:val="single" w:sz="8" w:space="0" w:color="auto"/>
              <w:right w:val="single" w:sz="8" w:space="0" w:color="auto"/>
            </w:tcBorders>
            <w:shd w:val="clear" w:color="auto" w:fill="auto"/>
            <w:noWrap/>
            <w:vAlign w:val="center"/>
            <w:hideMark/>
          </w:tcPr>
          <w:p w14:paraId="376A616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ГРБС</w:t>
            </w:r>
          </w:p>
        </w:tc>
        <w:tc>
          <w:tcPr>
            <w:tcW w:w="216" w:type="pct"/>
            <w:tcBorders>
              <w:top w:val="nil"/>
              <w:left w:val="nil"/>
              <w:bottom w:val="single" w:sz="8" w:space="0" w:color="auto"/>
              <w:right w:val="single" w:sz="8" w:space="0" w:color="auto"/>
            </w:tcBorders>
            <w:shd w:val="clear" w:color="auto" w:fill="auto"/>
            <w:noWrap/>
            <w:vAlign w:val="center"/>
            <w:hideMark/>
          </w:tcPr>
          <w:p w14:paraId="0726F559" w14:textId="77777777" w:rsidR="006C2061" w:rsidRPr="006C2061" w:rsidRDefault="006C2061" w:rsidP="006C2061">
            <w:pPr>
              <w:jc w:val="center"/>
              <w:rPr>
                <w:rFonts w:ascii="Times New Roman" w:hAnsi="Times New Roman"/>
                <w:b/>
                <w:bCs/>
                <w:color w:val="000000"/>
                <w:sz w:val="13"/>
                <w:szCs w:val="13"/>
              </w:rPr>
            </w:pPr>
            <w:proofErr w:type="spellStart"/>
            <w:r w:rsidRPr="006C2061">
              <w:rPr>
                <w:rFonts w:ascii="Times New Roman" w:hAnsi="Times New Roman"/>
                <w:b/>
                <w:bCs/>
                <w:color w:val="000000"/>
                <w:sz w:val="13"/>
                <w:szCs w:val="13"/>
              </w:rPr>
              <w:t>Рз</w:t>
            </w:r>
            <w:proofErr w:type="spellEnd"/>
            <w:r w:rsidRPr="006C2061">
              <w:rPr>
                <w:rFonts w:ascii="Times New Roman" w:hAnsi="Times New Roman"/>
                <w:b/>
                <w:bCs/>
                <w:color w:val="000000"/>
                <w:sz w:val="13"/>
                <w:szCs w:val="13"/>
              </w:rPr>
              <w:t xml:space="preserve">, </w:t>
            </w:r>
            <w:proofErr w:type="spellStart"/>
            <w:r w:rsidRPr="006C2061">
              <w:rPr>
                <w:rFonts w:ascii="Times New Roman" w:hAnsi="Times New Roman"/>
                <w:b/>
                <w:bCs/>
                <w:color w:val="000000"/>
                <w:sz w:val="13"/>
                <w:szCs w:val="13"/>
              </w:rPr>
              <w:t>Пр</w:t>
            </w:r>
            <w:proofErr w:type="spellEnd"/>
          </w:p>
        </w:tc>
        <w:tc>
          <w:tcPr>
            <w:tcW w:w="323" w:type="pct"/>
            <w:tcBorders>
              <w:top w:val="nil"/>
              <w:left w:val="nil"/>
              <w:bottom w:val="single" w:sz="8" w:space="0" w:color="auto"/>
              <w:right w:val="single" w:sz="8" w:space="0" w:color="auto"/>
            </w:tcBorders>
            <w:shd w:val="clear" w:color="auto" w:fill="auto"/>
            <w:noWrap/>
            <w:vAlign w:val="center"/>
            <w:hideMark/>
          </w:tcPr>
          <w:p w14:paraId="7C9F1DC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ЦСР</w:t>
            </w:r>
          </w:p>
        </w:tc>
        <w:tc>
          <w:tcPr>
            <w:tcW w:w="264" w:type="pct"/>
            <w:tcBorders>
              <w:top w:val="nil"/>
              <w:left w:val="nil"/>
              <w:bottom w:val="single" w:sz="8" w:space="0" w:color="auto"/>
              <w:right w:val="single" w:sz="8" w:space="0" w:color="auto"/>
            </w:tcBorders>
            <w:shd w:val="clear" w:color="auto" w:fill="auto"/>
            <w:noWrap/>
            <w:vAlign w:val="center"/>
            <w:hideMark/>
          </w:tcPr>
          <w:p w14:paraId="7F45B826"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ВР</w:t>
            </w:r>
          </w:p>
        </w:tc>
        <w:tc>
          <w:tcPr>
            <w:tcW w:w="264" w:type="pct"/>
            <w:tcBorders>
              <w:top w:val="nil"/>
              <w:left w:val="nil"/>
              <w:bottom w:val="single" w:sz="8" w:space="0" w:color="auto"/>
              <w:right w:val="single" w:sz="8" w:space="0" w:color="auto"/>
            </w:tcBorders>
            <w:shd w:val="clear" w:color="000000" w:fill="FFFFFF"/>
            <w:vAlign w:val="center"/>
            <w:hideMark/>
          </w:tcPr>
          <w:p w14:paraId="30B682D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2014г.</w:t>
            </w:r>
          </w:p>
        </w:tc>
        <w:tc>
          <w:tcPr>
            <w:tcW w:w="264" w:type="pct"/>
            <w:tcBorders>
              <w:top w:val="nil"/>
              <w:left w:val="nil"/>
              <w:bottom w:val="single" w:sz="8" w:space="0" w:color="auto"/>
              <w:right w:val="single" w:sz="8" w:space="0" w:color="auto"/>
            </w:tcBorders>
            <w:shd w:val="clear" w:color="auto" w:fill="auto"/>
            <w:noWrap/>
            <w:vAlign w:val="center"/>
            <w:hideMark/>
          </w:tcPr>
          <w:p w14:paraId="64C54CE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2015г.</w:t>
            </w:r>
          </w:p>
        </w:tc>
        <w:tc>
          <w:tcPr>
            <w:tcW w:w="264" w:type="pct"/>
            <w:tcBorders>
              <w:top w:val="nil"/>
              <w:left w:val="nil"/>
              <w:bottom w:val="single" w:sz="8" w:space="0" w:color="auto"/>
              <w:right w:val="single" w:sz="8" w:space="0" w:color="auto"/>
            </w:tcBorders>
            <w:shd w:val="clear" w:color="auto" w:fill="auto"/>
            <w:noWrap/>
            <w:vAlign w:val="center"/>
            <w:hideMark/>
          </w:tcPr>
          <w:p w14:paraId="00238CD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2016г.</w:t>
            </w:r>
          </w:p>
        </w:tc>
        <w:tc>
          <w:tcPr>
            <w:tcW w:w="264" w:type="pct"/>
            <w:tcBorders>
              <w:top w:val="nil"/>
              <w:left w:val="nil"/>
              <w:bottom w:val="single" w:sz="8" w:space="0" w:color="auto"/>
              <w:right w:val="single" w:sz="8" w:space="0" w:color="auto"/>
            </w:tcBorders>
            <w:shd w:val="clear" w:color="auto" w:fill="auto"/>
            <w:noWrap/>
            <w:vAlign w:val="center"/>
            <w:hideMark/>
          </w:tcPr>
          <w:p w14:paraId="6EDDD410"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2017г.</w:t>
            </w:r>
          </w:p>
        </w:tc>
        <w:tc>
          <w:tcPr>
            <w:tcW w:w="292" w:type="pct"/>
            <w:tcBorders>
              <w:top w:val="nil"/>
              <w:left w:val="nil"/>
              <w:bottom w:val="single" w:sz="8" w:space="0" w:color="auto"/>
              <w:right w:val="single" w:sz="8" w:space="0" w:color="auto"/>
            </w:tcBorders>
            <w:shd w:val="clear" w:color="auto" w:fill="auto"/>
            <w:noWrap/>
            <w:vAlign w:val="center"/>
            <w:hideMark/>
          </w:tcPr>
          <w:p w14:paraId="4F1D551C"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2018г.</w:t>
            </w:r>
          </w:p>
        </w:tc>
        <w:tc>
          <w:tcPr>
            <w:tcW w:w="292" w:type="pct"/>
            <w:tcBorders>
              <w:top w:val="nil"/>
              <w:left w:val="nil"/>
              <w:bottom w:val="single" w:sz="8" w:space="0" w:color="auto"/>
              <w:right w:val="single" w:sz="8" w:space="0" w:color="auto"/>
            </w:tcBorders>
            <w:shd w:val="clear" w:color="auto" w:fill="auto"/>
            <w:vAlign w:val="center"/>
            <w:hideMark/>
          </w:tcPr>
          <w:p w14:paraId="3356FF98"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2019г.</w:t>
            </w:r>
          </w:p>
        </w:tc>
        <w:tc>
          <w:tcPr>
            <w:tcW w:w="292" w:type="pct"/>
            <w:tcBorders>
              <w:top w:val="nil"/>
              <w:left w:val="nil"/>
              <w:bottom w:val="single" w:sz="8" w:space="0" w:color="auto"/>
              <w:right w:val="single" w:sz="8" w:space="0" w:color="auto"/>
            </w:tcBorders>
            <w:shd w:val="clear" w:color="auto" w:fill="auto"/>
            <w:vAlign w:val="center"/>
            <w:hideMark/>
          </w:tcPr>
          <w:p w14:paraId="2B983DB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2020г</w:t>
            </w:r>
          </w:p>
        </w:tc>
      </w:tr>
      <w:tr w:rsidR="006E389B" w:rsidRPr="006C2061" w14:paraId="438EFE29" w14:textId="77777777" w:rsidTr="006E389B">
        <w:trPr>
          <w:trHeight w:val="315"/>
        </w:trPr>
        <w:tc>
          <w:tcPr>
            <w:tcW w:w="477" w:type="pct"/>
            <w:tcBorders>
              <w:top w:val="nil"/>
              <w:left w:val="single" w:sz="8" w:space="0" w:color="auto"/>
              <w:bottom w:val="single" w:sz="8" w:space="0" w:color="auto"/>
              <w:right w:val="nil"/>
            </w:tcBorders>
            <w:shd w:val="clear" w:color="auto" w:fill="auto"/>
            <w:noWrap/>
            <w:vAlign w:val="center"/>
            <w:hideMark/>
          </w:tcPr>
          <w:p w14:paraId="6F70E6F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58A6A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w:t>
            </w:r>
          </w:p>
        </w:tc>
        <w:tc>
          <w:tcPr>
            <w:tcW w:w="747" w:type="pct"/>
            <w:tcBorders>
              <w:top w:val="nil"/>
              <w:left w:val="nil"/>
              <w:bottom w:val="single" w:sz="8" w:space="0" w:color="auto"/>
              <w:right w:val="single" w:sz="8" w:space="0" w:color="auto"/>
            </w:tcBorders>
            <w:shd w:val="clear" w:color="auto" w:fill="auto"/>
            <w:noWrap/>
            <w:vAlign w:val="center"/>
            <w:hideMark/>
          </w:tcPr>
          <w:p w14:paraId="38FE65A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w:t>
            </w:r>
          </w:p>
        </w:tc>
        <w:tc>
          <w:tcPr>
            <w:tcW w:w="264" w:type="pct"/>
            <w:tcBorders>
              <w:top w:val="nil"/>
              <w:left w:val="nil"/>
              <w:bottom w:val="single" w:sz="8" w:space="0" w:color="auto"/>
              <w:right w:val="single" w:sz="8" w:space="0" w:color="auto"/>
            </w:tcBorders>
            <w:shd w:val="clear" w:color="auto" w:fill="auto"/>
            <w:noWrap/>
            <w:vAlign w:val="center"/>
            <w:hideMark/>
          </w:tcPr>
          <w:p w14:paraId="128EA3B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 </w:t>
            </w:r>
          </w:p>
        </w:tc>
        <w:tc>
          <w:tcPr>
            <w:tcW w:w="216" w:type="pct"/>
            <w:tcBorders>
              <w:top w:val="nil"/>
              <w:left w:val="nil"/>
              <w:bottom w:val="single" w:sz="8" w:space="0" w:color="auto"/>
              <w:right w:val="single" w:sz="8" w:space="0" w:color="auto"/>
            </w:tcBorders>
            <w:shd w:val="clear" w:color="auto" w:fill="auto"/>
            <w:noWrap/>
            <w:vAlign w:val="center"/>
            <w:hideMark/>
          </w:tcPr>
          <w:p w14:paraId="052B7A7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 </w:t>
            </w:r>
          </w:p>
        </w:tc>
        <w:tc>
          <w:tcPr>
            <w:tcW w:w="323" w:type="pct"/>
            <w:tcBorders>
              <w:top w:val="nil"/>
              <w:left w:val="nil"/>
              <w:bottom w:val="single" w:sz="8" w:space="0" w:color="auto"/>
              <w:right w:val="single" w:sz="8" w:space="0" w:color="auto"/>
            </w:tcBorders>
            <w:shd w:val="clear" w:color="auto" w:fill="auto"/>
            <w:noWrap/>
            <w:vAlign w:val="center"/>
            <w:hideMark/>
          </w:tcPr>
          <w:p w14:paraId="7006495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 </w:t>
            </w:r>
          </w:p>
        </w:tc>
        <w:tc>
          <w:tcPr>
            <w:tcW w:w="264" w:type="pct"/>
            <w:tcBorders>
              <w:top w:val="nil"/>
              <w:left w:val="nil"/>
              <w:bottom w:val="single" w:sz="8" w:space="0" w:color="auto"/>
              <w:right w:val="single" w:sz="8" w:space="0" w:color="auto"/>
            </w:tcBorders>
            <w:shd w:val="clear" w:color="auto" w:fill="auto"/>
            <w:noWrap/>
            <w:vAlign w:val="center"/>
            <w:hideMark/>
          </w:tcPr>
          <w:p w14:paraId="3C39C46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 </w:t>
            </w:r>
          </w:p>
        </w:tc>
        <w:tc>
          <w:tcPr>
            <w:tcW w:w="264" w:type="pct"/>
            <w:tcBorders>
              <w:top w:val="nil"/>
              <w:left w:val="nil"/>
              <w:bottom w:val="single" w:sz="8" w:space="0" w:color="auto"/>
              <w:right w:val="single" w:sz="8" w:space="0" w:color="auto"/>
            </w:tcBorders>
            <w:shd w:val="clear" w:color="000000" w:fill="FFFFFF"/>
            <w:noWrap/>
            <w:vAlign w:val="center"/>
            <w:hideMark/>
          </w:tcPr>
          <w:p w14:paraId="0F30D69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4</w:t>
            </w:r>
          </w:p>
        </w:tc>
        <w:tc>
          <w:tcPr>
            <w:tcW w:w="264" w:type="pct"/>
            <w:tcBorders>
              <w:top w:val="nil"/>
              <w:left w:val="nil"/>
              <w:bottom w:val="single" w:sz="8" w:space="0" w:color="auto"/>
              <w:right w:val="single" w:sz="8" w:space="0" w:color="auto"/>
            </w:tcBorders>
            <w:shd w:val="clear" w:color="auto" w:fill="auto"/>
            <w:noWrap/>
            <w:vAlign w:val="center"/>
            <w:hideMark/>
          </w:tcPr>
          <w:p w14:paraId="5FA4847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w:t>
            </w:r>
          </w:p>
        </w:tc>
        <w:tc>
          <w:tcPr>
            <w:tcW w:w="264" w:type="pct"/>
            <w:tcBorders>
              <w:top w:val="nil"/>
              <w:left w:val="nil"/>
              <w:bottom w:val="single" w:sz="8" w:space="0" w:color="auto"/>
              <w:right w:val="single" w:sz="8" w:space="0" w:color="auto"/>
            </w:tcBorders>
            <w:shd w:val="clear" w:color="auto" w:fill="auto"/>
            <w:noWrap/>
            <w:vAlign w:val="center"/>
            <w:hideMark/>
          </w:tcPr>
          <w:p w14:paraId="457BAD5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w:t>
            </w:r>
          </w:p>
        </w:tc>
        <w:tc>
          <w:tcPr>
            <w:tcW w:w="264" w:type="pct"/>
            <w:tcBorders>
              <w:top w:val="nil"/>
              <w:left w:val="nil"/>
              <w:bottom w:val="single" w:sz="8" w:space="0" w:color="auto"/>
              <w:right w:val="single" w:sz="8" w:space="0" w:color="auto"/>
            </w:tcBorders>
            <w:shd w:val="clear" w:color="auto" w:fill="auto"/>
            <w:noWrap/>
            <w:vAlign w:val="center"/>
            <w:hideMark/>
          </w:tcPr>
          <w:p w14:paraId="34B6AF9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w:t>
            </w:r>
          </w:p>
        </w:tc>
        <w:tc>
          <w:tcPr>
            <w:tcW w:w="292" w:type="pct"/>
            <w:tcBorders>
              <w:top w:val="nil"/>
              <w:left w:val="nil"/>
              <w:bottom w:val="single" w:sz="8" w:space="0" w:color="auto"/>
              <w:right w:val="single" w:sz="8" w:space="0" w:color="auto"/>
            </w:tcBorders>
            <w:shd w:val="clear" w:color="auto" w:fill="auto"/>
            <w:noWrap/>
            <w:vAlign w:val="center"/>
            <w:hideMark/>
          </w:tcPr>
          <w:p w14:paraId="5F7AEF6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w:t>
            </w:r>
          </w:p>
        </w:tc>
        <w:tc>
          <w:tcPr>
            <w:tcW w:w="292" w:type="pct"/>
            <w:tcBorders>
              <w:top w:val="nil"/>
              <w:left w:val="nil"/>
              <w:bottom w:val="single" w:sz="8" w:space="0" w:color="auto"/>
              <w:right w:val="single" w:sz="8" w:space="0" w:color="auto"/>
            </w:tcBorders>
            <w:shd w:val="clear" w:color="auto" w:fill="auto"/>
            <w:vAlign w:val="center"/>
            <w:hideMark/>
          </w:tcPr>
          <w:p w14:paraId="0A3FEB9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9</w:t>
            </w:r>
          </w:p>
        </w:tc>
        <w:tc>
          <w:tcPr>
            <w:tcW w:w="292" w:type="pct"/>
            <w:tcBorders>
              <w:top w:val="nil"/>
              <w:left w:val="nil"/>
              <w:bottom w:val="single" w:sz="8" w:space="0" w:color="auto"/>
              <w:right w:val="single" w:sz="8" w:space="0" w:color="auto"/>
            </w:tcBorders>
            <w:shd w:val="clear" w:color="auto" w:fill="auto"/>
            <w:vAlign w:val="center"/>
            <w:hideMark/>
          </w:tcPr>
          <w:p w14:paraId="513D9BC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w:t>
            </w:r>
          </w:p>
        </w:tc>
      </w:tr>
      <w:tr w:rsidR="006C2061" w:rsidRPr="006C2061" w14:paraId="2199D62C" w14:textId="77777777" w:rsidTr="006E389B">
        <w:trPr>
          <w:trHeight w:val="1840"/>
        </w:trPr>
        <w:tc>
          <w:tcPr>
            <w:tcW w:w="477" w:type="pct"/>
            <w:tcBorders>
              <w:top w:val="nil"/>
              <w:left w:val="single" w:sz="8" w:space="0" w:color="auto"/>
              <w:bottom w:val="nil"/>
              <w:right w:val="nil"/>
            </w:tcBorders>
            <w:shd w:val="clear" w:color="000000" w:fill="D8D8D8"/>
            <w:vAlign w:val="center"/>
            <w:hideMark/>
          </w:tcPr>
          <w:p w14:paraId="5FB939F1"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Муниципальная программа</w:t>
            </w:r>
          </w:p>
        </w:tc>
        <w:tc>
          <w:tcPr>
            <w:tcW w:w="775"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5FF0C497"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w:t>
            </w:r>
            <w:proofErr w:type="spellStart"/>
            <w:r w:rsidRPr="006C2061">
              <w:rPr>
                <w:rFonts w:ascii="Times New Roman" w:hAnsi="Times New Roman"/>
                <w:b/>
                <w:bCs/>
                <w:i/>
                <w:iCs/>
                <w:color w:val="000000"/>
                <w:sz w:val="13"/>
                <w:szCs w:val="13"/>
                <w:u w:val="single"/>
              </w:rPr>
              <w:t>Княжпогостском</w:t>
            </w:r>
            <w:proofErr w:type="spellEnd"/>
            <w:r w:rsidRPr="006C2061">
              <w:rPr>
                <w:rFonts w:ascii="Times New Roman" w:hAnsi="Times New Roman"/>
                <w:b/>
                <w:bCs/>
                <w:i/>
                <w:iCs/>
                <w:color w:val="000000"/>
                <w:sz w:val="13"/>
                <w:szCs w:val="13"/>
                <w:u w:val="single"/>
              </w:rPr>
              <w:t xml:space="preserve"> районе </w:t>
            </w:r>
          </w:p>
        </w:tc>
        <w:tc>
          <w:tcPr>
            <w:tcW w:w="747" w:type="pct"/>
            <w:tcBorders>
              <w:top w:val="nil"/>
              <w:left w:val="nil"/>
              <w:bottom w:val="single" w:sz="8" w:space="0" w:color="auto"/>
              <w:right w:val="single" w:sz="8" w:space="0" w:color="auto"/>
            </w:tcBorders>
            <w:shd w:val="clear" w:color="000000" w:fill="D8D8D8"/>
            <w:vAlign w:val="center"/>
            <w:hideMark/>
          </w:tcPr>
          <w:p w14:paraId="32B2C03B"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
        </w:tc>
        <w:tc>
          <w:tcPr>
            <w:tcW w:w="264" w:type="pct"/>
            <w:tcBorders>
              <w:top w:val="nil"/>
              <w:left w:val="nil"/>
              <w:bottom w:val="single" w:sz="8" w:space="0" w:color="auto"/>
              <w:right w:val="single" w:sz="8" w:space="0" w:color="auto"/>
            </w:tcBorders>
            <w:shd w:val="clear" w:color="000000" w:fill="D8D8D8"/>
            <w:vAlign w:val="center"/>
            <w:hideMark/>
          </w:tcPr>
          <w:p w14:paraId="0E855614"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16" w:type="pct"/>
            <w:tcBorders>
              <w:top w:val="nil"/>
              <w:left w:val="nil"/>
              <w:bottom w:val="single" w:sz="8" w:space="0" w:color="auto"/>
              <w:right w:val="single" w:sz="8" w:space="0" w:color="auto"/>
            </w:tcBorders>
            <w:shd w:val="clear" w:color="000000" w:fill="D8D8D8"/>
            <w:vAlign w:val="center"/>
            <w:hideMark/>
          </w:tcPr>
          <w:p w14:paraId="2C43EB0C"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323" w:type="pct"/>
            <w:tcBorders>
              <w:top w:val="nil"/>
              <w:left w:val="nil"/>
              <w:bottom w:val="single" w:sz="8" w:space="0" w:color="auto"/>
              <w:right w:val="single" w:sz="8" w:space="0" w:color="auto"/>
            </w:tcBorders>
            <w:shd w:val="clear" w:color="000000" w:fill="D8D8D8"/>
            <w:vAlign w:val="center"/>
            <w:hideMark/>
          </w:tcPr>
          <w:p w14:paraId="449D048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03 0 00 00000</w:t>
            </w:r>
          </w:p>
        </w:tc>
        <w:tc>
          <w:tcPr>
            <w:tcW w:w="264" w:type="pct"/>
            <w:tcBorders>
              <w:top w:val="nil"/>
              <w:left w:val="nil"/>
              <w:bottom w:val="single" w:sz="8" w:space="0" w:color="auto"/>
              <w:right w:val="single" w:sz="8" w:space="0" w:color="auto"/>
            </w:tcBorders>
            <w:shd w:val="clear" w:color="000000" w:fill="D8D8D8"/>
            <w:vAlign w:val="center"/>
            <w:hideMark/>
          </w:tcPr>
          <w:p w14:paraId="56C3685D"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64" w:type="pct"/>
            <w:tcBorders>
              <w:top w:val="nil"/>
              <w:left w:val="nil"/>
              <w:bottom w:val="single" w:sz="8" w:space="0" w:color="auto"/>
              <w:right w:val="single" w:sz="8" w:space="0" w:color="auto"/>
            </w:tcBorders>
            <w:shd w:val="clear" w:color="000000" w:fill="D9D9D9"/>
            <w:noWrap/>
            <w:vAlign w:val="center"/>
            <w:hideMark/>
          </w:tcPr>
          <w:p w14:paraId="21878FE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312 270,07</w:t>
            </w:r>
          </w:p>
        </w:tc>
        <w:tc>
          <w:tcPr>
            <w:tcW w:w="264" w:type="pct"/>
            <w:tcBorders>
              <w:top w:val="nil"/>
              <w:left w:val="nil"/>
              <w:bottom w:val="single" w:sz="8" w:space="0" w:color="auto"/>
              <w:right w:val="single" w:sz="8" w:space="0" w:color="auto"/>
            </w:tcBorders>
            <w:shd w:val="clear" w:color="000000" w:fill="D9D9D9"/>
            <w:noWrap/>
            <w:vAlign w:val="center"/>
            <w:hideMark/>
          </w:tcPr>
          <w:p w14:paraId="68A85BC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226 888,17</w:t>
            </w:r>
          </w:p>
        </w:tc>
        <w:tc>
          <w:tcPr>
            <w:tcW w:w="264" w:type="pct"/>
            <w:tcBorders>
              <w:top w:val="nil"/>
              <w:left w:val="nil"/>
              <w:bottom w:val="single" w:sz="8" w:space="0" w:color="auto"/>
              <w:right w:val="single" w:sz="8" w:space="0" w:color="auto"/>
            </w:tcBorders>
            <w:shd w:val="clear" w:color="000000" w:fill="D9D9D9"/>
            <w:noWrap/>
            <w:vAlign w:val="center"/>
            <w:hideMark/>
          </w:tcPr>
          <w:p w14:paraId="1DD5800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117 810,06</w:t>
            </w:r>
          </w:p>
        </w:tc>
        <w:tc>
          <w:tcPr>
            <w:tcW w:w="264" w:type="pct"/>
            <w:tcBorders>
              <w:top w:val="nil"/>
              <w:left w:val="nil"/>
              <w:bottom w:val="single" w:sz="8" w:space="0" w:color="auto"/>
              <w:right w:val="single" w:sz="8" w:space="0" w:color="auto"/>
            </w:tcBorders>
            <w:shd w:val="clear" w:color="000000" w:fill="D9D9D9"/>
            <w:noWrap/>
            <w:vAlign w:val="center"/>
            <w:hideMark/>
          </w:tcPr>
          <w:p w14:paraId="229CDF1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32 142,731</w:t>
            </w:r>
          </w:p>
        </w:tc>
        <w:tc>
          <w:tcPr>
            <w:tcW w:w="29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2638D5" w14:textId="77777777" w:rsidR="006C2061" w:rsidRPr="006C2061" w:rsidRDefault="006C2061" w:rsidP="006C2061">
            <w:pPr>
              <w:jc w:val="center"/>
              <w:rPr>
                <w:rFonts w:ascii="Times New Roman" w:hAnsi="Times New Roman"/>
                <w:sz w:val="13"/>
                <w:szCs w:val="13"/>
              </w:rPr>
            </w:pPr>
            <w:r w:rsidRPr="006C2061">
              <w:rPr>
                <w:rFonts w:ascii="Times New Roman" w:hAnsi="Times New Roman"/>
                <w:sz w:val="13"/>
                <w:szCs w:val="13"/>
              </w:rPr>
              <w:t>21 180,462</w:t>
            </w:r>
          </w:p>
        </w:tc>
        <w:tc>
          <w:tcPr>
            <w:tcW w:w="292" w:type="pct"/>
            <w:tcBorders>
              <w:top w:val="single" w:sz="4" w:space="0" w:color="auto"/>
              <w:left w:val="nil"/>
              <w:bottom w:val="single" w:sz="4" w:space="0" w:color="auto"/>
              <w:right w:val="single" w:sz="4" w:space="0" w:color="auto"/>
            </w:tcBorders>
            <w:shd w:val="clear" w:color="000000" w:fill="92D050"/>
            <w:noWrap/>
            <w:vAlign w:val="center"/>
            <w:hideMark/>
          </w:tcPr>
          <w:p w14:paraId="105F4349" w14:textId="77777777" w:rsidR="006C2061" w:rsidRPr="006C2061" w:rsidRDefault="006C2061" w:rsidP="006C2061">
            <w:pPr>
              <w:jc w:val="center"/>
              <w:rPr>
                <w:rFonts w:ascii="Times New Roman" w:hAnsi="Times New Roman"/>
                <w:sz w:val="13"/>
                <w:szCs w:val="13"/>
              </w:rPr>
            </w:pPr>
            <w:r w:rsidRPr="006C2061">
              <w:rPr>
                <w:rFonts w:ascii="Times New Roman" w:hAnsi="Times New Roman"/>
                <w:sz w:val="13"/>
                <w:szCs w:val="13"/>
              </w:rPr>
              <w:t>25 279,257</w:t>
            </w:r>
          </w:p>
        </w:tc>
        <w:tc>
          <w:tcPr>
            <w:tcW w:w="292" w:type="pct"/>
            <w:tcBorders>
              <w:top w:val="single" w:sz="4" w:space="0" w:color="auto"/>
              <w:left w:val="nil"/>
              <w:bottom w:val="single" w:sz="4" w:space="0" w:color="auto"/>
              <w:right w:val="single" w:sz="4" w:space="0" w:color="auto"/>
            </w:tcBorders>
            <w:shd w:val="clear" w:color="000000" w:fill="D9D9D9"/>
            <w:noWrap/>
            <w:vAlign w:val="center"/>
            <w:hideMark/>
          </w:tcPr>
          <w:p w14:paraId="31A4FD65" w14:textId="77777777" w:rsidR="006C2061" w:rsidRPr="006C2061" w:rsidRDefault="006C2061" w:rsidP="006C2061">
            <w:pPr>
              <w:jc w:val="center"/>
              <w:rPr>
                <w:rFonts w:ascii="Times New Roman" w:hAnsi="Times New Roman"/>
                <w:sz w:val="16"/>
                <w:szCs w:val="16"/>
              </w:rPr>
            </w:pPr>
            <w:r w:rsidRPr="006C2061">
              <w:rPr>
                <w:rFonts w:ascii="Times New Roman" w:hAnsi="Times New Roman"/>
                <w:sz w:val="16"/>
                <w:szCs w:val="16"/>
              </w:rPr>
              <w:t>11 490,003</w:t>
            </w:r>
          </w:p>
        </w:tc>
      </w:tr>
      <w:tr w:rsidR="006C2061" w:rsidRPr="006C2061" w14:paraId="25A6A0CC" w14:textId="77777777" w:rsidTr="007D0F13">
        <w:trPr>
          <w:trHeight w:val="1542"/>
        </w:trPr>
        <w:tc>
          <w:tcPr>
            <w:tcW w:w="477" w:type="pct"/>
            <w:tcBorders>
              <w:top w:val="single" w:sz="8" w:space="0" w:color="auto"/>
              <w:left w:val="single" w:sz="8" w:space="0" w:color="auto"/>
              <w:bottom w:val="nil"/>
              <w:right w:val="nil"/>
            </w:tcBorders>
            <w:shd w:val="clear" w:color="000000" w:fill="D8D8D8"/>
            <w:vAlign w:val="center"/>
            <w:hideMark/>
          </w:tcPr>
          <w:p w14:paraId="25BA1E98"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Подпрограмма 1</w:t>
            </w:r>
          </w:p>
        </w:tc>
        <w:tc>
          <w:tcPr>
            <w:tcW w:w="775"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70346111"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747" w:type="pct"/>
            <w:tcBorders>
              <w:top w:val="nil"/>
              <w:left w:val="nil"/>
              <w:bottom w:val="single" w:sz="8" w:space="0" w:color="auto"/>
              <w:right w:val="single" w:sz="8" w:space="0" w:color="auto"/>
            </w:tcBorders>
            <w:shd w:val="clear" w:color="000000" w:fill="D8D8D8"/>
            <w:vAlign w:val="center"/>
            <w:hideMark/>
          </w:tcPr>
          <w:p w14:paraId="247CBDB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 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Управление образования; администрации поселений МР "Княжпогостский"</w:t>
            </w:r>
          </w:p>
        </w:tc>
        <w:tc>
          <w:tcPr>
            <w:tcW w:w="264" w:type="pct"/>
            <w:tcBorders>
              <w:top w:val="nil"/>
              <w:left w:val="nil"/>
              <w:bottom w:val="single" w:sz="8" w:space="0" w:color="auto"/>
              <w:right w:val="single" w:sz="8" w:space="0" w:color="auto"/>
            </w:tcBorders>
            <w:shd w:val="clear" w:color="000000" w:fill="D8D8D8"/>
            <w:vAlign w:val="center"/>
            <w:hideMark/>
          </w:tcPr>
          <w:p w14:paraId="6085F429"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16" w:type="pct"/>
            <w:tcBorders>
              <w:top w:val="nil"/>
              <w:left w:val="nil"/>
              <w:bottom w:val="single" w:sz="8" w:space="0" w:color="auto"/>
              <w:right w:val="single" w:sz="8" w:space="0" w:color="auto"/>
            </w:tcBorders>
            <w:shd w:val="clear" w:color="000000" w:fill="D8D8D8"/>
            <w:vAlign w:val="center"/>
            <w:hideMark/>
          </w:tcPr>
          <w:p w14:paraId="0DF49FF7"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323" w:type="pct"/>
            <w:tcBorders>
              <w:top w:val="nil"/>
              <w:left w:val="nil"/>
              <w:bottom w:val="nil"/>
              <w:right w:val="single" w:sz="8" w:space="0" w:color="auto"/>
            </w:tcBorders>
            <w:shd w:val="clear" w:color="000000" w:fill="D8D8D8"/>
            <w:vAlign w:val="center"/>
            <w:hideMark/>
          </w:tcPr>
          <w:p w14:paraId="7CA97CC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03 1 00 00000</w:t>
            </w:r>
          </w:p>
        </w:tc>
        <w:tc>
          <w:tcPr>
            <w:tcW w:w="264" w:type="pct"/>
            <w:tcBorders>
              <w:top w:val="nil"/>
              <w:left w:val="nil"/>
              <w:bottom w:val="single" w:sz="8" w:space="0" w:color="auto"/>
              <w:right w:val="single" w:sz="8" w:space="0" w:color="auto"/>
            </w:tcBorders>
            <w:shd w:val="clear" w:color="000000" w:fill="D8D8D8"/>
            <w:vAlign w:val="center"/>
            <w:hideMark/>
          </w:tcPr>
          <w:p w14:paraId="0D23D088"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64" w:type="pct"/>
            <w:tcBorders>
              <w:top w:val="nil"/>
              <w:left w:val="nil"/>
              <w:bottom w:val="single" w:sz="8" w:space="0" w:color="auto"/>
              <w:right w:val="single" w:sz="8" w:space="0" w:color="auto"/>
            </w:tcBorders>
            <w:shd w:val="clear" w:color="000000" w:fill="D9D9D9"/>
            <w:noWrap/>
            <w:vAlign w:val="center"/>
            <w:hideMark/>
          </w:tcPr>
          <w:p w14:paraId="3203B1C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272 005,48</w:t>
            </w:r>
          </w:p>
        </w:tc>
        <w:tc>
          <w:tcPr>
            <w:tcW w:w="264" w:type="pct"/>
            <w:tcBorders>
              <w:top w:val="nil"/>
              <w:left w:val="nil"/>
              <w:bottom w:val="single" w:sz="8" w:space="0" w:color="auto"/>
              <w:right w:val="single" w:sz="8" w:space="0" w:color="auto"/>
            </w:tcBorders>
            <w:shd w:val="clear" w:color="000000" w:fill="D9D9D9"/>
            <w:noWrap/>
            <w:vAlign w:val="center"/>
            <w:hideMark/>
          </w:tcPr>
          <w:p w14:paraId="52C7AD8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218 287,92</w:t>
            </w:r>
          </w:p>
        </w:tc>
        <w:tc>
          <w:tcPr>
            <w:tcW w:w="264" w:type="pct"/>
            <w:tcBorders>
              <w:top w:val="nil"/>
              <w:left w:val="nil"/>
              <w:bottom w:val="single" w:sz="8" w:space="0" w:color="auto"/>
              <w:right w:val="single" w:sz="8" w:space="0" w:color="auto"/>
            </w:tcBorders>
            <w:shd w:val="clear" w:color="000000" w:fill="D9D9D9"/>
            <w:noWrap/>
            <w:vAlign w:val="center"/>
            <w:hideMark/>
          </w:tcPr>
          <w:p w14:paraId="5159018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114 893,88</w:t>
            </w:r>
          </w:p>
        </w:tc>
        <w:tc>
          <w:tcPr>
            <w:tcW w:w="264" w:type="pct"/>
            <w:tcBorders>
              <w:top w:val="nil"/>
              <w:left w:val="nil"/>
              <w:bottom w:val="single" w:sz="8" w:space="0" w:color="auto"/>
              <w:right w:val="single" w:sz="8" w:space="0" w:color="auto"/>
            </w:tcBorders>
            <w:shd w:val="clear" w:color="000000" w:fill="D9D9D9"/>
            <w:noWrap/>
            <w:vAlign w:val="center"/>
            <w:hideMark/>
          </w:tcPr>
          <w:p w14:paraId="5E9BE6E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17 229,278</w:t>
            </w:r>
          </w:p>
        </w:tc>
        <w:tc>
          <w:tcPr>
            <w:tcW w:w="292" w:type="pct"/>
            <w:tcBorders>
              <w:top w:val="nil"/>
              <w:left w:val="single" w:sz="4" w:space="0" w:color="auto"/>
              <w:bottom w:val="single" w:sz="8" w:space="0" w:color="auto"/>
              <w:right w:val="single" w:sz="4" w:space="0" w:color="auto"/>
            </w:tcBorders>
            <w:shd w:val="clear" w:color="000000" w:fill="D9D9D9"/>
            <w:noWrap/>
            <w:vAlign w:val="center"/>
            <w:hideMark/>
          </w:tcPr>
          <w:p w14:paraId="1DF58CAD" w14:textId="77777777" w:rsidR="006C2061" w:rsidRPr="006C2061" w:rsidRDefault="006C2061" w:rsidP="006C2061">
            <w:pPr>
              <w:jc w:val="center"/>
              <w:rPr>
                <w:rFonts w:ascii="Times New Roman" w:hAnsi="Times New Roman"/>
                <w:sz w:val="16"/>
                <w:szCs w:val="16"/>
              </w:rPr>
            </w:pPr>
            <w:r w:rsidRPr="006C2061">
              <w:rPr>
                <w:rFonts w:ascii="Times New Roman" w:hAnsi="Times New Roman"/>
                <w:sz w:val="16"/>
                <w:szCs w:val="16"/>
              </w:rPr>
              <w:t>13 814,013</w:t>
            </w:r>
          </w:p>
        </w:tc>
        <w:tc>
          <w:tcPr>
            <w:tcW w:w="292" w:type="pct"/>
            <w:tcBorders>
              <w:top w:val="nil"/>
              <w:left w:val="nil"/>
              <w:bottom w:val="single" w:sz="8" w:space="0" w:color="auto"/>
              <w:right w:val="single" w:sz="4" w:space="0" w:color="auto"/>
            </w:tcBorders>
            <w:shd w:val="clear" w:color="000000" w:fill="92D050"/>
            <w:noWrap/>
            <w:vAlign w:val="center"/>
            <w:hideMark/>
          </w:tcPr>
          <w:p w14:paraId="70228623" w14:textId="77777777" w:rsidR="006C2061" w:rsidRPr="006C2061" w:rsidRDefault="006C2061" w:rsidP="006C2061">
            <w:pPr>
              <w:jc w:val="center"/>
              <w:rPr>
                <w:rFonts w:ascii="Times New Roman" w:hAnsi="Times New Roman"/>
                <w:sz w:val="16"/>
                <w:szCs w:val="16"/>
              </w:rPr>
            </w:pPr>
            <w:r w:rsidRPr="006C2061">
              <w:rPr>
                <w:rFonts w:ascii="Times New Roman" w:hAnsi="Times New Roman"/>
                <w:sz w:val="16"/>
                <w:szCs w:val="16"/>
              </w:rPr>
              <w:t>22 556,886</w:t>
            </w:r>
          </w:p>
        </w:tc>
        <w:tc>
          <w:tcPr>
            <w:tcW w:w="292" w:type="pct"/>
            <w:tcBorders>
              <w:top w:val="nil"/>
              <w:left w:val="nil"/>
              <w:bottom w:val="single" w:sz="8" w:space="0" w:color="auto"/>
              <w:right w:val="single" w:sz="8" w:space="0" w:color="auto"/>
            </w:tcBorders>
            <w:shd w:val="clear" w:color="000000" w:fill="D9D9D9"/>
            <w:vAlign w:val="center"/>
            <w:hideMark/>
          </w:tcPr>
          <w:p w14:paraId="7780DCE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11 105,100</w:t>
            </w:r>
          </w:p>
        </w:tc>
      </w:tr>
      <w:tr w:rsidR="006C2061" w:rsidRPr="006C2061" w14:paraId="62837522" w14:textId="77777777" w:rsidTr="007D0F13">
        <w:trPr>
          <w:trHeight w:val="1710"/>
        </w:trPr>
        <w:tc>
          <w:tcPr>
            <w:tcW w:w="477" w:type="pct"/>
            <w:tcBorders>
              <w:top w:val="single" w:sz="8" w:space="0" w:color="auto"/>
              <w:left w:val="single" w:sz="8" w:space="0" w:color="auto"/>
              <w:bottom w:val="nil"/>
              <w:right w:val="single" w:sz="8" w:space="0" w:color="auto"/>
            </w:tcBorders>
            <w:shd w:val="clear" w:color="auto" w:fill="auto"/>
            <w:vAlign w:val="center"/>
            <w:hideMark/>
          </w:tcPr>
          <w:p w14:paraId="04736BB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1.1</w:t>
            </w:r>
          </w:p>
        </w:tc>
        <w:tc>
          <w:tcPr>
            <w:tcW w:w="775" w:type="pct"/>
            <w:gridSpan w:val="2"/>
            <w:tcBorders>
              <w:top w:val="single" w:sz="8" w:space="0" w:color="auto"/>
              <w:left w:val="nil"/>
              <w:bottom w:val="nil"/>
              <w:right w:val="single" w:sz="8" w:space="0" w:color="000000"/>
            </w:tcBorders>
            <w:shd w:val="clear" w:color="auto" w:fill="auto"/>
            <w:vAlign w:val="center"/>
            <w:hideMark/>
          </w:tcPr>
          <w:p w14:paraId="5AF8B28F"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747" w:type="pct"/>
            <w:tcBorders>
              <w:top w:val="nil"/>
              <w:left w:val="nil"/>
              <w:bottom w:val="nil"/>
              <w:right w:val="single" w:sz="8" w:space="0" w:color="auto"/>
            </w:tcBorders>
            <w:shd w:val="clear" w:color="auto" w:fill="auto"/>
            <w:vAlign w:val="center"/>
            <w:hideMark/>
          </w:tcPr>
          <w:p w14:paraId="11E6F8AF"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64" w:type="pct"/>
            <w:tcBorders>
              <w:top w:val="nil"/>
              <w:left w:val="nil"/>
              <w:bottom w:val="nil"/>
              <w:right w:val="single" w:sz="8" w:space="0" w:color="auto"/>
            </w:tcBorders>
            <w:shd w:val="clear" w:color="auto" w:fill="auto"/>
            <w:vAlign w:val="center"/>
            <w:hideMark/>
          </w:tcPr>
          <w:p w14:paraId="64DF1828"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923, 963</w:t>
            </w:r>
          </w:p>
        </w:tc>
        <w:tc>
          <w:tcPr>
            <w:tcW w:w="216" w:type="pct"/>
            <w:tcBorders>
              <w:top w:val="nil"/>
              <w:left w:val="nil"/>
              <w:bottom w:val="nil"/>
              <w:right w:val="nil"/>
            </w:tcBorders>
            <w:shd w:val="clear" w:color="auto" w:fill="auto"/>
            <w:vAlign w:val="center"/>
            <w:hideMark/>
          </w:tcPr>
          <w:p w14:paraId="5DAE946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0973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xml:space="preserve">03 1 1А 00000         03 1 1А 09502        03 1 1А 09602      03 1 1А 09603      03 1 1А S9602 </w:t>
            </w:r>
          </w:p>
        </w:tc>
        <w:tc>
          <w:tcPr>
            <w:tcW w:w="264" w:type="pct"/>
            <w:tcBorders>
              <w:top w:val="nil"/>
              <w:left w:val="nil"/>
              <w:bottom w:val="nil"/>
              <w:right w:val="single" w:sz="8" w:space="0" w:color="auto"/>
            </w:tcBorders>
            <w:shd w:val="clear" w:color="auto" w:fill="auto"/>
            <w:vAlign w:val="center"/>
            <w:hideMark/>
          </w:tcPr>
          <w:p w14:paraId="1935609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400</w:t>
            </w:r>
          </w:p>
        </w:tc>
        <w:tc>
          <w:tcPr>
            <w:tcW w:w="264" w:type="pct"/>
            <w:tcBorders>
              <w:top w:val="nil"/>
              <w:left w:val="nil"/>
              <w:bottom w:val="nil"/>
              <w:right w:val="single" w:sz="8" w:space="0" w:color="auto"/>
            </w:tcBorders>
            <w:shd w:val="clear" w:color="000000" w:fill="FFFF00"/>
            <w:noWrap/>
            <w:vAlign w:val="center"/>
            <w:hideMark/>
          </w:tcPr>
          <w:p w14:paraId="2FC6306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217 999,89</w:t>
            </w:r>
          </w:p>
        </w:tc>
        <w:tc>
          <w:tcPr>
            <w:tcW w:w="264" w:type="pct"/>
            <w:tcBorders>
              <w:top w:val="nil"/>
              <w:left w:val="nil"/>
              <w:bottom w:val="nil"/>
              <w:right w:val="single" w:sz="8" w:space="0" w:color="auto"/>
            </w:tcBorders>
            <w:shd w:val="clear" w:color="000000" w:fill="FFFF00"/>
            <w:noWrap/>
            <w:vAlign w:val="center"/>
            <w:hideMark/>
          </w:tcPr>
          <w:p w14:paraId="613BD32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200 519,00</w:t>
            </w:r>
          </w:p>
        </w:tc>
        <w:tc>
          <w:tcPr>
            <w:tcW w:w="264" w:type="pct"/>
            <w:tcBorders>
              <w:top w:val="nil"/>
              <w:left w:val="nil"/>
              <w:bottom w:val="nil"/>
              <w:right w:val="single" w:sz="8" w:space="0" w:color="auto"/>
            </w:tcBorders>
            <w:shd w:val="clear" w:color="000000" w:fill="FFFF00"/>
            <w:noWrap/>
            <w:vAlign w:val="center"/>
            <w:hideMark/>
          </w:tcPr>
          <w:p w14:paraId="4F217DE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100 247,18</w:t>
            </w:r>
          </w:p>
        </w:tc>
        <w:tc>
          <w:tcPr>
            <w:tcW w:w="264" w:type="pct"/>
            <w:tcBorders>
              <w:top w:val="single" w:sz="8" w:space="0" w:color="auto"/>
              <w:left w:val="nil"/>
              <w:bottom w:val="single" w:sz="4" w:space="0" w:color="auto"/>
              <w:right w:val="single" w:sz="8" w:space="0" w:color="auto"/>
            </w:tcBorders>
            <w:shd w:val="clear" w:color="000000" w:fill="FFFF00"/>
            <w:vAlign w:val="center"/>
            <w:hideMark/>
          </w:tcPr>
          <w:p w14:paraId="52E7D9D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8300,974  1042,837    724,400       370,208      6163,529</w:t>
            </w:r>
          </w:p>
        </w:tc>
        <w:tc>
          <w:tcPr>
            <w:tcW w:w="292" w:type="pct"/>
            <w:tcBorders>
              <w:top w:val="single" w:sz="8" w:space="0" w:color="auto"/>
              <w:left w:val="nil"/>
              <w:bottom w:val="single" w:sz="4" w:space="0" w:color="auto"/>
              <w:right w:val="single" w:sz="8" w:space="0" w:color="auto"/>
            </w:tcBorders>
            <w:shd w:val="clear" w:color="000000" w:fill="FFFF00"/>
            <w:noWrap/>
            <w:vAlign w:val="center"/>
            <w:hideMark/>
          </w:tcPr>
          <w:p w14:paraId="239DD00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single" w:sz="8" w:space="0" w:color="auto"/>
              <w:left w:val="nil"/>
              <w:bottom w:val="single" w:sz="4" w:space="0" w:color="auto"/>
              <w:right w:val="single" w:sz="8" w:space="0" w:color="auto"/>
            </w:tcBorders>
            <w:shd w:val="clear" w:color="000000" w:fill="92D050"/>
            <w:noWrap/>
            <w:vAlign w:val="center"/>
            <w:hideMark/>
          </w:tcPr>
          <w:p w14:paraId="7843314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single" w:sz="8" w:space="0" w:color="auto"/>
              <w:left w:val="nil"/>
              <w:bottom w:val="single" w:sz="4" w:space="0" w:color="auto"/>
              <w:right w:val="single" w:sz="8" w:space="0" w:color="auto"/>
            </w:tcBorders>
            <w:shd w:val="clear" w:color="000000" w:fill="FFFF00"/>
            <w:vAlign w:val="center"/>
            <w:hideMark/>
          </w:tcPr>
          <w:p w14:paraId="44C55CB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5CBC51BF" w14:textId="77777777" w:rsidTr="007D0F13">
        <w:trPr>
          <w:trHeight w:val="1020"/>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1753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1.2</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14:paraId="4C6A8CFB"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EAF5665"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w:t>
            </w:r>
            <w:proofErr w:type="spellStart"/>
            <w:r w:rsidRPr="006C2061">
              <w:rPr>
                <w:rFonts w:ascii="Times New Roman" w:hAnsi="Times New Roman"/>
                <w:b/>
                <w:bCs/>
                <w:color w:val="000000"/>
                <w:sz w:val="13"/>
                <w:szCs w:val="13"/>
              </w:rPr>
              <w:t>УАСЖКиДХ</w:t>
            </w:r>
            <w:proofErr w:type="spellEnd"/>
            <w:r w:rsidRPr="006C2061">
              <w:rPr>
                <w:rFonts w:ascii="Times New Roman" w:hAnsi="Times New Roman"/>
                <w:b/>
                <w:bCs/>
                <w:color w:val="000000"/>
                <w:sz w:val="13"/>
                <w:szCs w:val="13"/>
              </w:rPr>
              <w:t>; администрации поселений МР "Княжпогостский"</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17923909"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923</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FA2C7A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2D2A3D9"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1Б S9601</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65E45C3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single" w:sz="4" w:space="0" w:color="auto"/>
              <w:left w:val="nil"/>
              <w:bottom w:val="single" w:sz="4" w:space="0" w:color="auto"/>
              <w:right w:val="single" w:sz="4" w:space="0" w:color="auto"/>
            </w:tcBorders>
            <w:shd w:val="clear" w:color="000000" w:fill="FFFF00"/>
            <w:noWrap/>
            <w:vAlign w:val="center"/>
            <w:hideMark/>
          </w:tcPr>
          <w:p w14:paraId="04B1FC5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6 652,84</w:t>
            </w:r>
          </w:p>
        </w:tc>
        <w:tc>
          <w:tcPr>
            <w:tcW w:w="264" w:type="pct"/>
            <w:tcBorders>
              <w:top w:val="single" w:sz="4" w:space="0" w:color="auto"/>
              <w:left w:val="nil"/>
              <w:bottom w:val="single" w:sz="4" w:space="0" w:color="auto"/>
              <w:right w:val="single" w:sz="4" w:space="0" w:color="auto"/>
            </w:tcBorders>
            <w:shd w:val="clear" w:color="000000" w:fill="FFFF00"/>
            <w:noWrap/>
            <w:vAlign w:val="center"/>
            <w:hideMark/>
          </w:tcPr>
          <w:p w14:paraId="3B2AE1C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5 000,00</w:t>
            </w:r>
          </w:p>
        </w:tc>
        <w:tc>
          <w:tcPr>
            <w:tcW w:w="264" w:type="pct"/>
            <w:tcBorders>
              <w:top w:val="single" w:sz="4" w:space="0" w:color="auto"/>
              <w:left w:val="nil"/>
              <w:bottom w:val="single" w:sz="4" w:space="0" w:color="auto"/>
              <w:right w:val="single" w:sz="4" w:space="0" w:color="auto"/>
            </w:tcBorders>
            <w:shd w:val="clear" w:color="000000" w:fill="FFFF00"/>
            <w:noWrap/>
            <w:vAlign w:val="center"/>
            <w:hideMark/>
          </w:tcPr>
          <w:p w14:paraId="7724B4B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2 364,38</w:t>
            </w:r>
          </w:p>
        </w:tc>
        <w:tc>
          <w:tcPr>
            <w:tcW w:w="264" w:type="pct"/>
            <w:tcBorders>
              <w:top w:val="single" w:sz="4" w:space="0" w:color="auto"/>
              <w:left w:val="nil"/>
              <w:bottom w:val="single" w:sz="4" w:space="0" w:color="auto"/>
              <w:right w:val="single" w:sz="4" w:space="0" w:color="auto"/>
            </w:tcBorders>
            <w:shd w:val="clear" w:color="000000" w:fill="FFFF00"/>
            <w:noWrap/>
            <w:vAlign w:val="center"/>
            <w:hideMark/>
          </w:tcPr>
          <w:p w14:paraId="56366C8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single" w:sz="4" w:space="0" w:color="auto"/>
              <w:left w:val="nil"/>
              <w:bottom w:val="single" w:sz="4" w:space="0" w:color="auto"/>
              <w:right w:val="single" w:sz="4" w:space="0" w:color="auto"/>
            </w:tcBorders>
            <w:shd w:val="clear" w:color="000000" w:fill="FFFF00"/>
            <w:noWrap/>
            <w:vAlign w:val="center"/>
            <w:hideMark/>
          </w:tcPr>
          <w:p w14:paraId="00EE8E5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single" w:sz="4" w:space="0" w:color="auto"/>
              <w:left w:val="nil"/>
              <w:bottom w:val="single" w:sz="4" w:space="0" w:color="auto"/>
              <w:right w:val="single" w:sz="4" w:space="0" w:color="auto"/>
            </w:tcBorders>
            <w:shd w:val="clear" w:color="000000" w:fill="92D050"/>
            <w:vAlign w:val="center"/>
            <w:hideMark/>
          </w:tcPr>
          <w:p w14:paraId="5AD6D5B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single" w:sz="4" w:space="0" w:color="auto"/>
              <w:left w:val="nil"/>
              <w:bottom w:val="single" w:sz="4" w:space="0" w:color="auto"/>
              <w:right w:val="single" w:sz="4" w:space="0" w:color="auto"/>
            </w:tcBorders>
            <w:shd w:val="clear" w:color="000000" w:fill="FFFF00"/>
            <w:vAlign w:val="center"/>
            <w:hideMark/>
          </w:tcPr>
          <w:p w14:paraId="7ED216A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21408AD5" w14:textId="77777777" w:rsidTr="006E389B">
        <w:trPr>
          <w:trHeight w:val="1200"/>
        </w:trPr>
        <w:tc>
          <w:tcPr>
            <w:tcW w:w="477" w:type="pct"/>
            <w:tcBorders>
              <w:top w:val="nil"/>
              <w:left w:val="single" w:sz="8" w:space="0" w:color="auto"/>
              <w:bottom w:val="single" w:sz="8" w:space="0" w:color="auto"/>
              <w:right w:val="nil"/>
            </w:tcBorders>
            <w:shd w:val="clear" w:color="auto" w:fill="auto"/>
            <w:vAlign w:val="center"/>
            <w:hideMark/>
          </w:tcPr>
          <w:p w14:paraId="3F98EC1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1.3</w:t>
            </w:r>
          </w:p>
        </w:tc>
        <w:tc>
          <w:tcPr>
            <w:tcW w:w="775" w:type="pct"/>
            <w:gridSpan w:val="2"/>
            <w:tcBorders>
              <w:top w:val="nil"/>
              <w:left w:val="single" w:sz="8" w:space="0" w:color="auto"/>
              <w:bottom w:val="single" w:sz="8" w:space="0" w:color="auto"/>
              <w:right w:val="single" w:sz="8" w:space="0" w:color="000000"/>
            </w:tcBorders>
            <w:shd w:val="clear" w:color="auto" w:fill="auto"/>
            <w:vAlign w:val="center"/>
            <w:hideMark/>
          </w:tcPr>
          <w:p w14:paraId="68A546A7"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747" w:type="pct"/>
            <w:tcBorders>
              <w:top w:val="nil"/>
              <w:left w:val="nil"/>
              <w:bottom w:val="single" w:sz="8" w:space="0" w:color="auto"/>
              <w:right w:val="single" w:sz="8" w:space="0" w:color="auto"/>
            </w:tcBorders>
            <w:shd w:val="clear" w:color="auto" w:fill="auto"/>
            <w:vAlign w:val="center"/>
            <w:hideMark/>
          </w:tcPr>
          <w:p w14:paraId="279465E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64" w:type="pct"/>
            <w:tcBorders>
              <w:top w:val="nil"/>
              <w:left w:val="nil"/>
              <w:bottom w:val="single" w:sz="8" w:space="0" w:color="auto"/>
              <w:right w:val="single" w:sz="8" w:space="0" w:color="auto"/>
            </w:tcBorders>
            <w:shd w:val="clear" w:color="auto" w:fill="auto"/>
            <w:vAlign w:val="center"/>
            <w:hideMark/>
          </w:tcPr>
          <w:p w14:paraId="03157A8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963</w:t>
            </w:r>
          </w:p>
        </w:tc>
        <w:tc>
          <w:tcPr>
            <w:tcW w:w="216" w:type="pct"/>
            <w:tcBorders>
              <w:top w:val="nil"/>
              <w:left w:val="nil"/>
              <w:bottom w:val="single" w:sz="8" w:space="0" w:color="auto"/>
              <w:right w:val="single" w:sz="8" w:space="0" w:color="auto"/>
            </w:tcBorders>
            <w:shd w:val="clear" w:color="auto" w:fill="auto"/>
            <w:vAlign w:val="center"/>
            <w:hideMark/>
          </w:tcPr>
          <w:p w14:paraId="6A0B38D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113</w:t>
            </w:r>
          </w:p>
        </w:tc>
        <w:tc>
          <w:tcPr>
            <w:tcW w:w="323" w:type="pct"/>
            <w:tcBorders>
              <w:top w:val="nil"/>
              <w:left w:val="nil"/>
              <w:bottom w:val="single" w:sz="8" w:space="0" w:color="auto"/>
              <w:right w:val="single" w:sz="8" w:space="0" w:color="auto"/>
            </w:tcBorders>
            <w:shd w:val="clear" w:color="auto" w:fill="auto"/>
            <w:vAlign w:val="center"/>
            <w:hideMark/>
          </w:tcPr>
          <w:p w14:paraId="4B90136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1В 00000</w:t>
            </w:r>
          </w:p>
        </w:tc>
        <w:tc>
          <w:tcPr>
            <w:tcW w:w="264" w:type="pct"/>
            <w:tcBorders>
              <w:top w:val="nil"/>
              <w:left w:val="nil"/>
              <w:bottom w:val="single" w:sz="8" w:space="0" w:color="auto"/>
              <w:right w:val="single" w:sz="8" w:space="0" w:color="auto"/>
            </w:tcBorders>
            <w:shd w:val="clear" w:color="auto" w:fill="auto"/>
            <w:vAlign w:val="center"/>
            <w:hideMark/>
          </w:tcPr>
          <w:p w14:paraId="714546F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09C01E7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600,99</w:t>
            </w:r>
          </w:p>
        </w:tc>
        <w:tc>
          <w:tcPr>
            <w:tcW w:w="264" w:type="pct"/>
            <w:tcBorders>
              <w:top w:val="nil"/>
              <w:left w:val="nil"/>
              <w:bottom w:val="single" w:sz="8" w:space="0" w:color="auto"/>
              <w:right w:val="single" w:sz="8" w:space="0" w:color="auto"/>
            </w:tcBorders>
            <w:shd w:val="clear" w:color="000000" w:fill="FFFF00"/>
            <w:noWrap/>
            <w:vAlign w:val="center"/>
            <w:hideMark/>
          </w:tcPr>
          <w:p w14:paraId="2A5D7FA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514,463</w:t>
            </w:r>
          </w:p>
        </w:tc>
        <w:tc>
          <w:tcPr>
            <w:tcW w:w="264" w:type="pct"/>
            <w:tcBorders>
              <w:top w:val="nil"/>
              <w:left w:val="nil"/>
              <w:bottom w:val="single" w:sz="8" w:space="0" w:color="auto"/>
              <w:right w:val="single" w:sz="8" w:space="0" w:color="auto"/>
            </w:tcBorders>
            <w:shd w:val="clear" w:color="000000" w:fill="FFFF00"/>
            <w:noWrap/>
            <w:vAlign w:val="center"/>
            <w:hideMark/>
          </w:tcPr>
          <w:p w14:paraId="5FF68A3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637,987</w:t>
            </w:r>
          </w:p>
        </w:tc>
        <w:tc>
          <w:tcPr>
            <w:tcW w:w="264" w:type="pct"/>
            <w:tcBorders>
              <w:top w:val="nil"/>
              <w:left w:val="nil"/>
              <w:bottom w:val="single" w:sz="8" w:space="0" w:color="auto"/>
              <w:right w:val="single" w:sz="8" w:space="0" w:color="auto"/>
            </w:tcBorders>
            <w:shd w:val="clear" w:color="000000" w:fill="FFFF00"/>
            <w:noWrap/>
            <w:vAlign w:val="center"/>
            <w:hideMark/>
          </w:tcPr>
          <w:p w14:paraId="1020954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584</w:t>
            </w:r>
          </w:p>
        </w:tc>
        <w:tc>
          <w:tcPr>
            <w:tcW w:w="292" w:type="pct"/>
            <w:tcBorders>
              <w:top w:val="nil"/>
              <w:left w:val="nil"/>
              <w:bottom w:val="single" w:sz="8" w:space="0" w:color="auto"/>
              <w:right w:val="single" w:sz="8" w:space="0" w:color="auto"/>
            </w:tcBorders>
            <w:shd w:val="clear" w:color="000000" w:fill="FFFF00"/>
            <w:noWrap/>
            <w:vAlign w:val="center"/>
            <w:hideMark/>
          </w:tcPr>
          <w:p w14:paraId="4D0B9AF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471,093</w:t>
            </w:r>
          </w:p>
        </w:tc>
        <w:tc>
          <w:tcPr>
            <w:tcW w:w="292" w:type="pct"/>
            <w:tcBorders>
              <w:top w:val="nil"/>
              <w:left w:val="nil"/>
              <w:bottom w:val="single" w:sz="8" w:space="0" w:color="auto"/>
              <w:right w:val="single" w:sz="8" w:space="0" w:color="auto"/>
            </w:tcBorders>
            <w:shd w:val="clear" w:color="000000" w:fill="92D050"/>
            <w:noWrap/>
            <w:vAlign w:val="center"/>
            <w:hideMark/>
          </w:tcPr>
          <w:p w14:paraId="5144A4D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1000</w:t>
            </w:r>
          </w:p>
        </w:tc>
        <w:tc>
          <w:tcPr>
            <w:tcW w:w="292" w:type="pct"/>
            <w:tcBorders>
              <w:top w:val="nil"/>
              <w:left w:val="nil"/>
              <w:bottom w:val="single" w:sz="8" w:space="0" w:color="auto"/>
              <w:right w:val="single" w:sz="8" w:space="0" w:color="auto"/>
            </w:tcBorders>
            <w:shd w:val="clear" w:color="000000" w:fill="FFFF00"/>
            <w:noWrap/>
            <w:vAlign w:val="center"/>
            <w:hideMark/>
          </w:tcPr>
          <w:p w14:paraId="51756F6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1000</w:t>
            </w:r>
          </w:p>
        </w:tc>
      </w:tr>
      <w:tr w:rsidR="006C2061" w:rsidRPr="006C2061" w14:paraId="137ED5C0" w14:textId="77777777" w:rsidTr="006E389B">
        <w:trPr>
          <w:trHeight w:val="868"/>
        </w:trPr>
        <w:tc>
          <w:tcPr>
            <w:tcW w:w="477" w:type="pct"/>
            <w:tcBorders>
              <w:top w:val="nil"/>
              <w:left w:val="single" w:sz="8" w:space="0" w:color="auto"/>
              <w:bottom w:val="single" w:sz="8" w:space="0" w:color="auto"/>
              <w:right w:val="nil"/>
            </w:tcBorders>
            <w:shd w:val="clear" w:color="auto" w:fill="auto"/>
            <w:vAlign w:val="center"/>
            <w:hideMark/>
          </w:tcPr>
          <w:p w14:paraId="441AC5E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lastRenderedPageBreak/>
              <w:t>Основное мероприятие 1.4</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25FA91"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Предоставление земельных участков отдельным категориям граждан</w:t>
            </w:r>
          </w:p>
        </w:tc>
        <w:tc>
          <w:tcPr>
            <w:tcW w:w="747" w:type="pct"/>
            <w:tcBorders>
              <w:top w:val="nil"/>
              <w:left w:val="nil"/>
              <w:bottom w:val="single" w:sz="8" w:space="0" w:color="auto"/>
              <w:right w:val="single" w:sz="8" w:space="0" w:color="auto"/>
            </w:tcBorders>
            <w:shd w:val="clear" w:color="auto" w:fill="auto"/>
            <w:vAlign w:val="center"/>
            <w:hideMark/>
          </w:tcPr>
          <w:p w14:paraId="160A5E80"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Исполнители</w:t>
            </w:r>
            <w:r w:rsidRPr="006C2061">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26D8157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4ABC3C3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325ED67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1Г 00000</w:t>
            </w:r>
          </w:p>
        </w:tc>
        <w:tc>
          <w:tcPr>
            <w:tcW w:w="264" w:type="pct"/>
            <w:tcBorders>
              <w:top w:val="nil"/>
              <w:left w:val="nil"/>
              <w:bottom w:val="single" w:sz="8" w:space="0" w:color="auto"/>
              <w:right w:val="single" w:sz="8" w:space="0" w:color="auto"/>
            </w:tcBorders>
            <w:shd w:val="clear" w:color="auto" w:fill="auto"/>
            <w:vAlign w:val="center"/>
            <w:hideMark/>
          </w:tcPr>
          <w:p w14:paraId="7B5717F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573FD63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4709FAA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64E2EB5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106,315</w:t>
            </w:r>
          </w:p>
        </w:tc>
        <w:tc>
          <w:tcPr>
            <w:tcW w:w="264" w:type="pct"/>
            <w:tcBorders>
              <w:top w:val="nil"/>
              <w:left w:val="nil"/>
              <w:bottom w:val="single" w:sz="8" w:space="0" w:color="auto"/>
              <w:right w:val="single" w:sz="8" w:space="0" w:color="auto"/>
            </w:tcBorders>
            <w:shd w:val="clear" w:color="000000" w:fill="FFFF00"/>
            <w:noWrap/>
            <w:vAlign w:val="center"/>
            <w:hideMark/>
          </w:tcPr>
          <w:p w14:paraId="706AFAF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56</w:t>
            </w:r>
          </w:p>
        </w:tc>
        <w:tc>
          <w:tcPr>
            <w:tcW w:w="292" w:type="pct"/>
            <w:tcBorders>
              <w:top w:val="nil"/>
              <w:left w:val="nil"/>
              <w:bottom w:val="single" w:sz="8" w:space="0" w:color="auto"/>
              <w:right w:val="single" w:sz="8" w:space="0" w:color="auto"/>
            </w:tcBorders>
            <w:shd w:val="clear" w:color="000000" w:fill="FFFF00"/>
            <w:noWrap/>
            <w:vAlign w:val="center"/>
            <w:hideMark/>
          </w:tcPr>
          <w:p w14:paraId="532A9C7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noWrap/>
            <w:vAlign w:val="center"/>
            <w:hideMark/>
          </w:tcPr>
          <w:p w14:paraId="24C146B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100</w:t>
            </w:r>
          </w:p>
        </w:tc>
        <w:tc>
          <w:tcPr>
            <w:tcW w:w="292" w:type="pct"/>
            <w:tcBorders>
              <w:top w:val="nil"/>
              <w:left w:val="nil"/>
              <w:bottom w:val="single" w:sz="8" w:space="0" w:color="auto"/>
              <w:right w:val="single" w:sz="8" w:space="0" w:color="auto"/>
            </w:tcBorders>
            <w:shd w:val="clear" w:color="000000" w:fill="FFFF00"/>
            <w:noWrap/>
            <w:vAlign w:val="center"/>
            <w:hideMark/>
          </w:tcPr>
          <w:p w14:paraId="25C1B66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100</w:t>
            </w:r>
          </w:p>
        </w:tc>
      </w:tr>
      <w:tr w:rsidR="006C2061" w:rsidRPr="006C2061" w14:paraId="3F17F1B3" w14:textId="77777777" w:rsidTr="006E389B">
        <w:trPr>
          <w:trHeight w:val="980"/>
        </w:trPr>
        <w:tc>
          <w:tcPr>
            <w:tcW w:w="477" w:type="pct"/>
            <w:tcBorders>
              <w:top w:val="nil"/>
              <w:left w:val="single" w:sz="8" w:space="0" w:color="auto"/>
              <w:bottom w:val="single" w:sz="8" w:space="0" w:color="auto"/>
              <w:right w:val="nil"/>
            </w:tcBorders>
            <w:shd w:val="clear" w:color="auto" w:fill="auto"/>
            <w:vAlign w:val="center"/>
            <w:hideMark/>
          </w:tcPr>
          <w:p w14:paraId="03DADBC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1.5</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2F1206"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Содержание муниципального жилищного фонда</w:t>
            </w:r>
          </w:p>
        </w:tc>
        <w:tc>
          <w:tcPr>
            <w:tcW w:w="747" w:type="pct"/>
            <w:tcBorders>
              <w:top w:val="nil"/>
              <w:left w:val="nil"/>
              <w:bottom w:val="single" w:sz="8" w:space="0" w:color="auto"/>
              <w:right w:val="single" w:sz="8" w:space="0" w:color="auto"/>
            </w:tcBorders>
            <w:shd w:val="clear" w:color="auto" w:fill="auto"/>
            <w:vAlign w:val="center"/>
            <w:hideMark/>
          </w:tcPr>
          <w:p w14:paraId="6ED3661D"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Исполнители</w:t>
            </w:r>
            <w:r w:rsidRPr="006C2061">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64" w:type="pct"/>
            <w:tcBorders>
              <w:top w:val="nil"/>
              <w:left w:val="nil"/>
              <w:bottom w:val="single" w:sz="8" w:space="0" w:color="auto"/>
              <w:right w:val="single" w:sz="8" w:space="0" w:color="auto"/>
            </w:tcBorders>
            <w:shd w:val="clear" w:color="auto" w:fill="auto"/>
            <w:vAlign w:val="center"/>
            <w:hideMark/>
          </w:tcPr>
          <w:p w14:paraId="3F01632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3345389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0199C564"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0336457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5413287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E05355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28DC016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B2DB7B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43EC9F6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67ACCCD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6B3A854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64D495EE" w14:textId="77777777" w:rsidTr="006E389B">
        <w:trPr>
          <w:trHeight w:val="1350"/>
        </w:trPr>
        <w:tc>
          <w:tcPr>
            <w:tcW w:w="477" w:type="pct"/>
            <w:tcBorders>
              <w:top w:val="nil"/>
              <w:left w:val="single" w:sz="8" w:space="0" w:color="auto"/>
              <w:bottom w:val="nil"/>
              <w:right w:val="nil"/>
            </w:tcBorders>
            <w:shd w:val="clear" w:color="auto" w:fill="auto"/>
            <w:vAlign w:val="center"/>
            <w:hideMark/>
          </w:tcPr>
          <w:p w14:paraId="14A0321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1.6</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ADD8C5"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47" w:type="pct"/>
            <w:tcBorders>
              <w:top w:val="nil"/>
              <w:left w:val="nil"/>
              <w:bottom w:val="single" w:sz="8" w:space="0" w:color="auto"/>
              <w:right w:val="single" w:sz="8" w:space="0" w:color="auto"/>
            </w:tcBorders>
            <w:shd w:val="clear" w:color="auto" w:fill="auto"/>
            <w:vAlign w:val="center"/>
            <w:hideMark/>
          </w:tcPr>
          <w:p w14:paraId="0861DD8E"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w:t>
            </w:r>
            <w:r w:rsidRPr="006C2061">
              <w:rPr>
                <w:rFonts w:ascii="Times New Roman" w:hAnsi="Times New Roman"/>
                <w:color w:val="000000"/>
                <w:sz w:val="13"/>
                <w:szCs w:val="13"/>
              </w:rPr>
              <w:t xml:space="preserve"> - сотрудник АМР "Княжпогостский", ответственный за данное направление, Управление образования, УМИЗ и ПР</w:t>
            </w:r>
          </w:p>
        </w:tc>
        <w:tc>
          <w:tcPr>
            <w:tcW w:w="264" w:type="pct"/>
            <w:tcBorders>
              <w:top w:val="nil"/>
              <w:left w:val="nil"/>
              <w:bottom w:val="single" w:sz="8" w:space="0" w:color="auto"/>
              <w:right w:val="single" w:sz="8" w:space="0" w:color="auto"/>
            </w:tcBorders>
            <w:shd w:val="clear" w:color="auto" w:fill="auto"/>
            <w:vAlign w:val="center"/>
            <w:hideMark/>
          </w:tcPr>
          <w:p w14:paraId="2D7D37D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963</w:t>
            </w:r>
          </w:p>
        </w:tc>
        <w:tc>
          <w:tcPr>
            <w:tcW w:w="216" w:type="pct"/>
            <w:tcBorders>
              <w:top w:val="nil"/>
              <w:left w:val="nil"/>
              <w:bottom w:val="single" w:sz="8" w:space="0" w:color="auto"/>
              <w:right w:val="single" w:sz="8" w:space="0" w:color="auto"/>
            </w:tcBorders>
            <w:shd w:val="clear" w:color="auto" w:fill="auto"/>
            <w:vAlign w:val="center"/>
            <w:hideMark/>
          </w:tcPr>
          <w:p w14:paraId="37D4609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1003</w:t>
            </w:r>
          </w:p>
        </w:tc>
        <w:tc>
          <w:tcPr>
            <w:tcW w:w="323" w:type="pct"/>
            <w:tcBorders>
              <w:top w:val="nil"/>
              <w:left w:val="nil"/>
              <w:bottom w:val="single" w:sz="8" w:space="0" w:color="auto"/>
              <w:right w:val="single" w:sz="8" w:space="0" w:color="auto"/>
            </w:tcBorders>
            <w:shd w:val="clear" w:color="auto" w:fill="auto"/>
            <w:vAlign w:val="center"/>
            <w:hideMark/>
          </w:tcPr>
          <w:p w14:paraId="6989614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1Д 00000       03 1 1Д 51350         03 1 1Д 51760</w:t>
            </w:r>
          </w:p>
        </w:tc>
        <w:tc>
          <w:tcPr>
            <w:tcW w:w="264" w:type="pct"/>
            <w:tcBorders>
              <w:top w:val="nil"/>
              <w:left w:val="nil"/>
              <w:bottom w:val="single" w:sz="8" w:space="0" w:color="auto"/>
              <w:right w:val="single" w:sz="8" w:space="0" w:color="auto"/>
            </w:tcBorders>
            <w:shd w:val="clear" w:color="auto" w:fill="auto"/>
            <w:vAlign w:val="center"/>
            <w:hideMark/>
          </w:tcPr>
          <w:p w14:paraId="5664FED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300</w:t>
            </w:r>
          </w:p>
        </w:tc>
        <w:tc>
          <w:tcPr>
            <w:tcW w:w="264" w:type="pct"/>
            <w:tcBorders>
              <w:top w:val="nil"/>
              <w:left w:val="nil"/>
              <w:bottom w:val="single" w:sz="8" w:space="0" w:color="auto"/>
              <w:right w:val="single" w:sz="8" w:space="0" w:color="auto"/>
            </w:tcBorders>
            <w:shd w:val="clear" w:color="000000" w:fill="FFFF00"/>
            <w:noWrap/>
            <w:vAlign w:val="center"/>
            <w:hideMark/>
          </w:tcPr>
          <w:p w14:paraId="7B922E9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1 026,10</w:t>
            </w:r>
          </w:p>
        </w:tc>
        <w:tc>
          <w:tcPr>
            <w:tcW w:w="264" w:type="pct"/>
            <w:tcBorders>
              <w:top w:val="nil"/>
              <w:left w:val="nil"/>
              <w:bottom w:val="single" w:sz="8" w:space="0" w:color="auto"/>
              <w:right w:val="single" w:sz="8" w:space="0" w:color="auto"/>
            </w:tcBorders>
            <w:shd w:val="clear" w:color="000000" w:fill="FFFF00"/>
            <w:noWrap/>
            <w:vAlign w:val="center"/>
            <w:hideMark/>
          </w:tcPr>
          <w:p w14:paraId="32131E1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948,1</w:t>
            </w:r>
          </w:p>
        </w:tc>
        <w:tc>
          <w:tcPr>
            <w:tcW w:w="264" w:type="pct"/>
            <w:tcBorders>
              <w:top w:val="nil"/>
              <w:left w:val="nil"/>
              <w:bottom w:val="single" w:sz="8" w:space="0" w:color="auto"/>
              <w:right w:val="single" w:sz="8" w:space="0" w:color="auto"/>
            </w:tcBorders>
            <w:shd w:val="clear" w:color="000000" w:fill="FFFF00"/>
            <w:noWrap/>
            <w:vAlign w:val="center"/>
            <w:hideMark/>
          </w:tcPr>
          <w:p w14:paraId="227554B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733,068</w:t>
            </w:r>
          </w:p>
        </w:tc>
        <w:tc>
          <w:tcPr>
            <w:tcW w:w="264" w:type="pct"/>
            <w:tcBorders>
              <w:top w:val="nil"/>
              <w:left w:val="nil"/>
              <w:bottom w:val="single" w:sz="8" w:space="0" w:color="auto"/>
              <w:right w:val="single" w:sz="8" w:space="0" w:color="auto"/>
            </w:tcBorders>
            <w:shd w:val="clear" w:color="000000" w:fill="FFFF00"/>
            <w:noWrap/>
            <w:vAlign w:val="center"/>
            <w:hideMark/>
          </w:tcPr>
          <w:p w14:paraId="0A3F782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744,804</w:t>
            </w:r>
          </w:p>
        </w:tc>
        <w:tc>
          <w:tcPr>
            <w:tcW w:w="292" w:type="pct"/>
            <w:tcBorders>
              <w:top w:val="nil"/>
              <w:left w:val="nil"/>
              <w:bottom w:val="single" w:sz="8" w:space="0" w:color="auto"/>
              <w:right w:val="single" w:sz="8" w:space="0" w:color="auto"/>
            </w:tcBorders>
            <w:shd w:val="clear" w:color="000000" w:fill="FFFF00"/>
            <w:vAlign w:val="center"/>
            <w:hideMark/>
          </w:tcPr>
          <w:p w14:paraId="3FF02B5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834,498   834,498</w:t>
            </w:r>
          </w:p>
        </w:tc>
        <w:tc>
          <w:tcPr>
            <w:tcW w:w="292" w:type="pct"/>
            <w:tcBorders>
              <w:top w:val="nil"/>
              <w:left w:val="nil"/>
              <w:bottom w:val="single" w:sz="8" w:space="0" w:color="auto"/>
              <w:right w:val="single" w:sz="8" w:space="0" w:color="auto"/>
            </w:tcBorders>
            <w:shd w:val="clear" w:color="000000" w:fill="92D050"/>
            <w:vAlign w:val="center"/>
            <w:hideMark/>
          </w:tcPr>
          <w:p w14:paraId="7BBB2F3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834,498    834,498</w:t>
            </w:r>
          </w:p>
        </w:tc>
        <w:tc>
          <w:tcPr>
            <w:tcW w:w="292" w:type="pct"/>
            <w:tcBorders>
              <w:top w:val="nil"/>
              <w:left w:val="nil"/>
              <w:bottom w:val="single" w:sz="8" w:space="0" w:color="auto"/>
              <w:right w:val="single" w:sz="8" w:space="0" w:color="auto"/>
            </w:tcBorders>
            <w:shd w:val="clear" w:color="000000" w:fill="FFFF00"/>
            <w:vAlign w:val="center"/>
            <w:hideMark/>
          </w:tcPr>
          <w:p w14:paraId="570E90C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834,500    834,500</w:t>
            </w:r>
          </w:p>
        </w:tc>
      </w:tr>
      <w:tr w:rsidR="006C2061" w:rsidRPr="006C2061" w14:paraId="1E8B0E33" w14:textId="77777777" w:rsidTr="006E389B">
        <w:trPr>
          <w:trHeight w:val="2025"/>
        </w:trPr>
        <w:tc>
          <w:tcPr>
            <w:tcW w:w="477" w:type="pct"/>
            <w:tcBorders>
              <w:top w:val="single" w:sz="8" w:space="0" w:color="auto"/>
              <w:left w:val="single" w:sz="8" w:space="0" w:color="auto"/>
              <w:bottom w:val="nil"/>
              <w:right w:val="nil"/>
            </w:tcBorders>
            <w:shd w:val="clear" w:color="auto" w:fill="auto"/>
            <w:vAlign w:val="center"/>
            <w:hideMark/>
          </w:tcPr>
          <w:p w14:paraId="4A88A66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1.7</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656AB4"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747" w:type="pct"/>
            <w:tcBorders>
              <w:top w:val="nil"/>
              <w:left w:val="nil"/>
              <w:bottom w:val="single" w:sz="8" w:space="0" w:color="auto"/>
              <w:right w:val="single" w:sz="8" w:space="0" w:color="auto"/>
            </w:tcBorders>
            <w:shd w:val="clear" w:color="auto" w:fill="auto"/>
            <w:vAlign w:val="center"/>
            <w:hideMark/>
          </w:tcPr>
          <w:p w14:paraId="08BB63B2"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64" w:type="pct"/>
            <w:tcBorders>
              <w:top w:val="nil"/>
              <w:left w:val="nil"/>
              <w:bottom w:val="single" w:sz="8" w:space="0" w:color="auto"/>
              <w:right w:val="single" w:sz="8" w:space="0" w:color="auto"/>
            </w:tcBorders>
            <w:shd w:val="clear" w:color="auto" w:fill="auto"/>
            <w:vAlign w:val="center"/>
            <w:hideMark/>
          </w:tcPr>
          <w:p w14:paraId="17EC512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963</w:t>
            </w:r>
          </w:p>
        </w:tc>
        <w:tc>
          <w:tcPr>
            <w:tcW w:w="216" w:type="pct"/>
            <w:tcBorders>
              <w:top w:val="nil"/>
              <w:left w:val="nil"/>
              <w:bottom w:val="single" w:sz="8" w:space="0" w:color="auto"/>
              <w:right w:val="single" w:sz="8" w:space="0" w:color="auto"/>
            </w:tcBorders>
            <w:shd w:val="clear" w:color="auto" w:fill="auto"/>
            <w:vAlign w:val="center"/>
            <w:hideMark/>
          </w:tcPr>
          <w:p w14:paraId="5FF1DC18"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1004</w:t>
            </w:r>
          </w:p>
        </w:tc>
        <w:tc>
          <w:tcPr>
            <w:tcW w:w="323" w:type="pct"/>
            <w:tcBorders>
              <w:top w:val="nil"/>
              <w:left w:val="nil"/>
              <w:bottom w:val="single" w:sz="8" w:space="0" w:color="auto"/>
              <w:right w:val="single" w:sz="8" w:space="0" w:color="auto"/>
            </w:tcBorders>
            <w:shd w:val="clear" w:color="auto" w:fill="auto"/>
            <w:vAlign w:val="center"/>
            <w:hideMark/>
          </w:tcPr>
          <w:p w14:paraId="5C9574E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1Е 73030                 03 1 1Е R0820        03 1 1К R0820</w:t>
            </w:r>
          </w:p>
        </w:tc>
        <w:tc>
          <w:tcPr>
            <w:tcW w:w="264" w:type="pct"/>
            <w:tcBorders>
              <w:top w:val="nil"/>
              <w:left w:val="nil"/>
              <w:bottom w:val="single" w:sz="8" w:space="0" w:color="auto"/>
              <w:right w:val="single" w:sz="8" w:space="0" w:color="auto"/>
            </w:tcBorders>
            <w:shd w:val="clear" w:color="auto" w:fill="auto"/>
            <w:vAlign w:val="center"/>
            <w:hideMark/>
          </w:tcPr>
          <w:p w14:paraId="6CB1FF1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400</w:t>
            </w:r>
          </w:p>
        </w:tc>
        <w:tc>
          <w:tcPr>
            <w:tcW w:w="264" w:type="pct"/>
            <w:tcBorders>
              <w:top w:val="nil"/>
              <w:left w:val="nil"/>
              <w:bottom w:val="single" w:sz="8" w:space="0" w:color="auto"/>
              <w:right w:val="single" w:sz="8" w:space="0" w:color="auto"/>
            </w:tcBorders>
            <w:shd w:val="clear" w:color="000000" w:fill="FFFF00"/>
            <w:vAlign w:val="center"/>
            <w:hideMark/>
          </w:tcPr>
          <w:p w14:paraId="0393A19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987,1                          344,2</w:t>
            </w:r>
          </w:p>
        </w:tc>
        <w:tc>
          <w:tcPr>
            <w:tcW w:w="264" w:type="pct"/>
            <w:tcBorders>
              <w:top w:val="nil"/>
              <w:left w:val="nil"/>
              <w:bottom w:val="single" w:sz="8" w:space="0" w:color="auto"/>
              <w:right w:val="single" w:sz="8" w:space="0" w:color="auto"/>
            </w:tcBorders>
            <w:shd w:val="clear" w:color="000000" w:fill="FFFF00"/>
            <w:vAlign w:val="center"/>
            <w:hideMark/>
          </w:tcPr>
          <w:p w14:paraId="51AA28E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5861,7           3380,4</w:t>
            </w:r>
          </w:p>
        </w:tc>
        <w:tc>
          <w:tcPr>
            <w:tcW w:w="264" w:type="pct"/>
            <w:tcBorders>
              <w:top w:val="nil"/>
              <w:left w:val="nil"/>
              <w:bottom w:val="single" w:sz="8" w:space="0" w:color="auto"/>
              <w:right w:val="single" w:sz="8" w:space="0" w:color="auto"/>
            </w:tcBorders>
            <w:shd w:val="clear" w:color="000000" w:fill="FFFF00"/>
            <w:vAlign w:val="center"/>
            <w:hideMark/>
          </w:tcPr>
          <w:p w14:paraId="07EF9E4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8084                                                       1911,3</w:t>
            </w:r>
          </w:p>
        </w:tc>
        <w:tc>
          <w:tcPr>
            <w:tcW w:w="264" w:type="pct"/>
            <w:tcBorders>
              <w:top w:val="nil"/>
              <w:left w:val="nil"/>
              <w:bottom w:val="single" w:sz="8" w:space="0" w:color="auto"/>
              <w:right w:val="single" w:sz="8" w:space="0" w:color="auto"/>
            </w:tcBorders>
            <w:shd w:val="clear" w:color="000000" w:fill="FFFF00"/>
            <w:vAlign w:val="center"/>
            <w:hideMark/>
          </w:tcPr>
          <w:p w14:paraId="0E97CF6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 xml:space="preserve">3 351,20                4 192,30         </w:t>
            </w:r>
          </w:p>
        </w:tc>
        <w:tc>
          <w:tcPr>
            <w:tcW w:w="292" w:type="pct"/>
            <w:tcBorders>
              <w:top w:val="nil"/>
              <w:left w:val="nil"/>
              <w:bottom w:val="single" w:sz="8" w:space="0" w:color="auto"/>
              <w:right w:val="single" w:sz="8" w:space="0" w:color="auto"/>
            </w:tcBorders>
            <w:shd w:val="clear" w:color="000000" w:fill="FFFF00"/>
            <w:vAlign w:val="center"/>
            <w:hideMark/>
          </w:tcPr>
          <w:p w14:paraId="70FC727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1048,800     1753,744    4092,056</w:t>
            </w:r>
          </w:p>
        </w:tc>
        <w:tc>
          <w:tcPr>
            <w:tcW w:w="292" w:type="pct"/>
            <w:tcBorders>
              <w:top w:val="nil"/>
              <w:left w:val="nil"/>
              <w:bottom w:val="single" w:sz="8" w:space="0" w:color="auto"/>
              <w:right w:val="single" w:sz="8" w:space="0" w:color="auto"/>
            </w:tcBorders>
            <w:shd w:val="clear" w:color="000000" w:fill="92D050"/>
            <w:vAlign w:val="center"/>
            <w:hideMark/>
          </w:tcPr>
          <w:p w14:paraId="1FBF329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5405,800   7693,800</w:t>
            </w:r>
          </w:p>
        </w:tc>
        <w:tc>
          <w:tcPr>
            <w:tcW w:w="292" w:type="pct"/>
            <w:tcBorders>
              <w:top w:val="nil"/>
              <w:left w:val="nil"/>
              <w:bottom w:val="single" w:sz="8" w:space="0" w:color="auto"/>
              <w:right w:val="single" w:sz="8" w:space="0" w:color="auto"/>
            </w:tcBorders>
            <w:shd w:val="clear" w:color="000000" w:fill="FFFF00"/>
            <w:vAlign w:val="center"/>
            <w:hideMark/>
          </w:tcPr>
          <w:p w14:paraId="0504A71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334,500    8001,600</w:t>
            </w:r>
          </w:p>
        </w:tc>
      </w:tr>
      <w:tr w:rsidR="006C2061" w:rsidRPr="006C2061" w14:paraId="473481C6" w14:textId="77777777" w:rsidTr="006E389B">
        <w:trPr>
          <w:trHeight w:val="1369"/>
        </w:trPr>
        <w:tc>
          <w:tcPr>
            <w:tcW w:w="477" w:type="pct"/>
            <w:tcBorders>
              <w:top w:val="single" w:sz="8" w:space="0" w:color="auto"/>
              <w:left w:val="single" w:sz="8" w:space="0" w:color="auto"/>
              <w:bottom w:val="single" w:sz="8" w:space="0" w:color="auto"/>
              <w:right w:val="nil"/>
            </w:tcBorders>
            <w:shd w:val="clear" w:color="auto" w:fill="auto"/>
            <w:vAlign w:val="center"/>
            <w:hideMark/>
          </w:tcPr>
          <w:p w14:paraId="57AC832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1.8</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2F8992"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747" w:type="pct"/>
            <w:tcBorders>
              <w:top w:val="nil"/>
              <w:left w:val="nil"/>
              <w:bottom w:val="single" w:sz="8" w:space="0" w:color="auto"/>
              <w:right w:val="single" w:sz="8" w:space="0" w:color="auto"/>
            </w:tcBorders>
            <w:shd w:val="clear" w:color="auto" w:fill="auto"/>
            <w:vAlign w:val="center"/>
            <w:hideMark/>
          </w:tcPr>
          <w:p w14:paraId="0ABD4DD4"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64" w:type="pct"/>
            <w:tcBorders>
              <w:top w:val="nil"/>
              <w:left w:val="nil"/>
              <w:bottom w:val="single" w:sz="8" w:space="0" w:color="auto"/>
              <w:right w:val="single" w:sz="8" w:space="0" w:color="auto"/>
            </w:tcBorders>
            <w:shd w:val="clear" w:color="auto" w:fill="auto"/>
            <w:vAlign w:val="center"/>
            <w:hideMark/>
          </w:tcPr>
          <w:p w14:paraId="1B5F82CD"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3A29C29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6F1A3B8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auto" w:fill="auto"/>
            <w:vAlign w:val="center"/>
            <w:hideMark/>
          </w:tcPr>
          <w:p w14:paraId="5C6B41E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19CBFEE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1 501,50</w:t>
            </w:r>
          </w:p>
        </w:tc>
        <w:tc>
          <w:tcPr>
            <w:tcW w:w="264" w:type="pct"/>
            <w:tcBorders>
              <w:top w:val="nil"/>
              <w:left w:val="nil"/>
              <w:bottom w:val="single" w:sz="8" w:space="0" w:color="auto"/>
              <w:right w:val="single" w:sz="8" w:space="0" w:color="auto"/>
            </w:tcBorders>
            <w:shd w:val="clear" w:color="000000" w:fill="FFFF00"/>
            <w:noWrap/>
            <w:vAlign w:val="center"/>
            <w:hideMark/>
          </w:tcPr>
          <w:p w14:paraId="41FDCDE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40D14B1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383BB82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6615A75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67C153E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7EBD821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4AB53059" w14:textId="77777777" w:rsidTr="006E389B">
        <w:trPr>
          <w:trHeight w:val="1215"/>
        </w:trPr>
        <w:tc>
          <w:tcPr>
            <w:tcW w:w="477" w:type="pct"/>
            <w:tcBorders>
              <w:top w:val="nil"/>
              <w:left w:val="single" w:sz="8" w:space="0" w:color="auto"/>
              <w:bottom w:val="nil"/>
              <w:right w:val="nil"/>
            </w:tcBorders>
            <w:shd w:val="clear" w:color="auto" w:fill="auto"/>
            <w:vAlign w:val="center"/>
            <w:hideMark/>
          </w:tcPr>
          <w:p w14:paraId="4463657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1.9</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386C95"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747" w:type="pct"/>
            <w:tcBorders>
              <w:top w:val="nil"/>
              <w:left w:val="nil"/>
              <w:bottom w:val="single" w:sz="8" w:space="0" w:color="auto"/>
              <w:right w:val="single" w:sz="8" w:space="0" w:color="auto"/>
            </w:tcBorders>
            <w:shd w:val="clear" w:color="auto" w:fill="auto"/>
            <w:vAlign w:val="center"/>
            <w:hideMark/>
          </w:tcPr>
          <w:p w14:paraId="73AA6E9C"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управление муниципальным имуществом, землями и природными ресурсами</w:t>
            </w:r>
          </w:p>
        </w:tc>
        <w:tc>
          <w:tcPr>
            <w:tcW w:w="264" w:type="pct"/>
            <w:tcBorders>
              <w:top w:val="nil"/>
              <w:left w:val="nil"/>
              <w:bottom w:val="single" w:sz="8" w:space="0" w:color="auto"/>
              <w:right w:val="single" w:sz="8" w:space="0" w:color="auto"/>
            </w:tcBorders>
            <w:shd w:val="clear" w:color="auto" w:fill="auto"/>
            <w:vAlign w:val="center"/>
            <w:hideMark/>
          </w:tcPr>
          <w:p w14:paraId="6C6258B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13F37DD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7F2E7A1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auto" w:fill="auto"/>
            <w:vAlign w:val="center"/>
            <w:hideMark/>
          </w:tcPr>
          <w:p w14:paraId="350EA2E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0D8CCDD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24 520,56</w:t>
            </w:r>
          </w:p>
        </w:tc>
        <w:tc>
          <w:tcPr>
            <w:tcW w:w="264" w:type="pct"/>
            <w:tcBorders>
              <w:top w:val="nil"/>
              <w:left w:val="nil"/>
              <w:bottom w:val="single" w:sz="8" w:space="0" w:color="auto"/>
              <w:right w:val="single" w:sz="8" w:space="0" w:color="auto"/>
            </w:tcBorders>
            <w:shd w:val="clear" w:color="000000" w:fill="FFFF00"/>
            <w:noWrap/>
            <w:vAlign w:val="center"/>
            <w:hideMark/>
          </w:tcPr>
          <w:p w14:paraId="6DC17AF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3297F32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0A57344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4E7C270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0BF1549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4445F42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79C9B121" w14:textId="77777777" w:rsidTr="006E389B">
        <w:trPr>
          <w:trHeight w:val="1079"/>
        </w:trPr>
        <w:tc>
          <w:tcPr>
            <w:tcW w:w="477" w:type="pct"/>
            <w:tcBorders>
              <w:top w:val="single" w:sz="8" w:space="0" w:color="auto"/>
              <w:left w:val="single" w:sz="8" w:space="0" w:color="auto"/>
              <w:bottom w:val="single" w:sz="8" w:space="0" w:color="auto"/>
              <w:right w:val="nil"/>
            </w:tcBorders>
            <w:shd w:val="clear" w:color="auto" w:fill="auto"/>
            <w:vAlign w:val="center"/>
            <w:hideMark/>
          </w:tcPr>
          <w:p w14:paraId="240CA38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1.10</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EAE3D7"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Переселение граждан из неперспективных населенных пунктов</w:t>
            </w:r>
          </w:p>
        </w:tc>
        <w:tc>
          <w:tcPr>
            <w:tcW w:w="747" w:type="pct"/>
            <w:tcBorders>
              <w:top w:val="nil"/>
              <w:left w:val="nil"/>
              <w:bottom w:val="single" w:sz="8" w:space="0" w:color="auto"/>
              <w:right w:val="single" w:sz="8" w:space="0" w:color="auto"/>
            </w:tcBorders>
            <w:shd w:val="clear" w:color="auto" w:fill="auto"/>
            <w:vAlign w:val="center"/>
            <w:hideMark/>
          </w:tcPr>
          <w:p w14:paraId="35336880"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отдел социально-экономического развития, предпринимательства и потребительского рынка</w:t>
            </w:r>
          </w:p>
        </w:tc>
        <w:tc>
          <w:tcPr>
            <w:tcW w:w="264" w:type="pct"/>
            <w:tcBorders>
              <w:top w:val="nil"/>
              <w:left w:val="nil"/>
              <w:bottom w:val="single" w:sz="8" w:space="0" w:color="auto"/>
              <w:right w:val="single" w:sz="8" w:space="0" w:color="auto"/>
            </w:tcBorders>
            <w:shd w:val="clear" w:color="auto" w:fill="auto"/>
            <w:vAlign w:val="center"/>
            <w:hideMark/>
          </w:tcPr>
          <w:p w14:paraId="103CD59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963</w:t>
            </w:r>
          </w:p>
        </w:tc>
        <w:tc>
          <w:tcPr>
            <w:tcW w:w="216" w:type="pct"/>
            <w:tcBorders>
              <w:top w:val="nil"/>
              <w:left w:val="nil"/>
              <w:bottom w:val="single" w:sz="8" w:space="0" w:color="auto"/>
              <w:right w:val="single" w:sz="8" w:space="0" w:color="auto"/>
            </w:tcBorders>
            <w:shd w:val="clear" w:color="auto" w:fill="auto"/>
            <w:vAlign w:val="center"/>
            <w:hideMark/>
          </w:tcPr>
          <w:p w14:paraId="08DAA23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501</w:t>
            </w:r>
          </w:p>
        </w:tc>
        <w:tc>
          <w:tcPr>
            <w:tcW w:w="323" w:type="pct"/>
            <w:tcBorders>
              <w:top w:val="nil"/>
              <w:left w:val="nil"/>
              <w:bottom w:val="single" w:sz="8" w:space="0" w:color="auto"/>
              <w:right w:val="single" w:sz="8" w:space="0" w:color="auto"/>
            </w:tcBorders>
            <w:shd w:val="clear" w:color="auto" w:fill="auto"/>
            <w:vAlign w:val="center"/>
            <w:hideMark/>
          </w:tcPr>
          <w:p w14:paraId="468E508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1И 00000</w:t>
            </w:r>
          </w:p>
        </w:tc>
        <w:tc>
          <w:tcPr>
            <w:tcW w:w="264" w:type="pct"/>
            <w:tcBorders>
              <w:top w:val="nil"/>
              <w:left w:val="nil"/>
              <w:bottom w:val="single" w:sz="8" w:space="0" w:color="auto"/>
              <w:right w:val="single" w:sz="8" w:space="0" w:color="auto"/>
            </w:tcBorders>
            <w:shd w:val="clear" w:color="auto" w:fill="auto"/>
            <w:vAlign w:val="center"/>
            <w:hideMark/>
          </w:tcPr>
          <w:p w14:paraId="5CB4337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400</w:t>
            </w:r>
          </w:p>
        </w:tc>
        <w:tc>
          <w:tcPr>
            <w:tcW w:w="264" w:type="pct"/>
            <w:tcBorders>
              <w:top w:val="nil"/>
              <w:left w:val="nil"/>
              <w:bottom w:val="single" w:sz="8" w:space="0" w:color="auto"/>
              <w:right w:val="single" w:sz="8" w:space="0" w:color="auto"/>
            </w:tcBorders>
            <w:shd w:val="clear" w:color="000000" w:fill="FFFF00"/>
            <w:noWrap/>
            <w:vAlign w:val="center"/>
            <w:hideMark/>
          </w:tcPr>
          <w:p w14:paraId="08284A8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18 372,30</w:t>
            </w:r>
          </w:p>
        </w:tc>
        <w:tc>
          <w:tcPr>
            <w:tcW w:w="264" w:type="pct"/>
            <w:tcBorders>
              <w:top w:val="nil"/>
              <w:left w:val="nil"/>
              <w:bottom w:val="single" w:sz="8" w:space="0" w:color="auto"/>
              <w:right w:val="single" w:sz="8" w:space="0" w:color="auto"/>
            </w:tcBorders>
            <w:shd w:val="clear" w:color="000000" w:fill="FFFF00"/>
            <w:noWrap/>
            <w:vAlign w:val="center"/>
            <w:hideMark/>
          </w:tcPr>
          <w:p w14:paraId="0CC1050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1 864,26</w:t>
            </w:r>
          </w:p>
        </w:tc>
        <w:tc>
          <w:tcPr>
            <w:tcW w:w="264" w:type="pct"/>
            <w:tcBorders>
              <w:top w:val="nil"/>
              <w:left w:val="nil"/>
              <w:bottom w:val="single" w:sz="8" w:space="0" w:color="auto"/>
              <w:right w:val="single" w:sz="8" w:space="0" w:color="auto"/>
            </w:tcBorders>
            <w:shd w:val="clear" w:color="000000" w:fill="FFFF00"/>
            <w:noWrap/>
            <w:vAlign w:val="center"/>
            <w:hideMark/>
          </w:tcPr>
          <w:p w14:paraId="63E99B8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809,65</w:t>
            </w:r>
          </w:p>
        </w:tc>
        <w:tc>
          <w:tcPr>
            <w:tcW w:w="264" w:type="pct"/>
            <w:tcBorders>
              <w:top w:val="nil"/>
              <w:left w:val="nil"/>
              <w:bottom w:val="single" w:sz="8" w:space="0" w:color="auto"/>
              <w:right w:val="single" w:sz="8" w:space="0" w:color="auto"/>
            </w:tcBorders>
            <w:shd w:val="clear" w:color="000000" w:fill="FFFF00"/>
            <w:noWrap/>
            <w:vAlign w:val="center"/>
            <w:hideMark/>
          </w:tcPr>
          <w:p w14:paraId="1401662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14B908F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199AA07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5C09A9F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6A065D11" w14:textId="77777777" w:rsidTr="006E389B">
        <w:trPr>
          <w:trHeight w:val="696"/>
        </w:trPr>
        <w:tc>
          <w:tcPr>
            <w:tcW w:w="477" w:type="pct"/>
            <w:tcBorders>
              <w:top w:val="nil"/>
              <w:left w:val="single" w:sz="8" w:space="0" w:color="auto"/>
              <w:bottom w:val="single" w:sz="8" w:space="0" w:color="auto"/>
              <w:right w:val="nil"/>
            </w:tcBorders>
            <w:shd w:val="clear" w:color="auto" w:fill="auto"/>
            <w:vAlign w:val="center"/>
            <w:hideMark/>
          </w:tcPr>
          <w:p w14:paraId="499D47B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1.11</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D5BDC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Снос аварийных  домов, расселённых по программе переселения граждан из ветхого и аварийного жилищного фонда</w:t>
            </w:r>
          </w:p>
        </w:tc>
        <w:tc>
          <w:tcPr>
            <w:tcW w:w="747" w:type="pct"/>
            <w:tcBorders>
              <w:top w:val="nil"/>
              <w:left w:val="nil"/>
              <w:bottom w:val="single" w:sz="8" w:space="0" w:color="auto"/>
              <w:right w:val="single" w:sz="8" w:space="0" w:color="auto"/>
            </w:tcBorders>
            <w:shd w:val="clear" w:color="auto" w:fill="auto"/>
            <w:vAlign w:val="center"/>
            <w:hideMark/>
          </w:tcPr>
          <w:p w14:paraId="6FDF5EC0"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Исполнители-</w:t>
            </w:r>
            <w:r w:rsidRPr="006C2061">
              <w:rPr>
                <w:rFonts w:ascii="Times New Roman" w:hAnsi="Times New Roman"/>
                <w:color w:val="000000"/>
                <w:sz w:val="13"/>
                <w:szCs w:val="13"/>
              </w:rPr>
              <w:t>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6742E09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0BADD50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26D2F3F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1М 64571</w:t>
            </w:r>
          </w:p>
        </w:tc>
        <w:tc>
          <w:tcPr>
            <w:tcW w:w="264" w:type="pct"/>
            <w:tcBorders>
              <w:top w:val="nil"/>
              <w:left w:val="nil"/>
              <w:bottom w:val="single" w:sz="8" w:space="0" w:color="auto"/>
              <w:right w:val="single" w:sz="8" w:space="0" w:color="auto"/>
            </w:tcBorders>
            <w:shd w:val="clear" w:color="auto" w:fill="auto"/>
            <w:vAlign w:val="center"/>
            <w:hideMark/>
          </w:tcPr>
          <w:p w14:paraId="05E5427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47328D0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7958B37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5AEA7E8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103E86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3DF8044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1179,324</w:t>
            </w:r>
          </w:p>
        </w:tc>
        <w:tc>
          <w:tcPr>
            <w:tcW w:w="292" w:type="pct"/>
            <w:tcBorders>
              <w:top w:val="nil"/>
              <w:left w:val="nil"/>
              <w:bottom w:val="single" w:sz="8" w:space="0" w:color="auto"/>
              <w:right w:val="single" w:sz="8" w:space="0" w:color="auto"/>
            </w:tcBorders>
            <w:shd w:val="clear" w:color="000000" w:fill="92D050"/>
            <w:noWrap/>
            <w:vAlign w:val="center"/>
            <w:hideMark/>
          </w:tcPr>
          <w:p w14:paraId="6EC8BC4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1551</w:t>
            </w:r>
          </w:p>
        </w:tc>
        <w:tc>
          <w:tcPr>
            <w:tcW w:w="292" w:type="pct"/>
            <w:tcBorders>
              <w:top w:val="nil"/>
              <w:left w:val="nil"/>
              <w:bottom w:val="single" w:sz="8" w:space="0" w:color="auto"/>
              <w:right w:val="single" w:sz="8" w:space="0" w:color="auto"/>
            </w:tcBorders>
            <w:shd w:val="clear" w:color="000000" w:fill="FFFF00"/>
            <w:noWrap/>
            <w:vAlign w:val="center"/>
            <w:hideMark/>
          </w:tcPr>
          <w:p w14:paraId="25EC019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68F4113C" w14:textId="77777777" w:rsidTr="006E389B">
        <w:trPr>
          <w:trHeight w:val="821"/>
        </w:trPr>
        <w:tc>
          <w:tcPr>
            <w:tcW w:w="477" w:type="pct"/>
            <w:tcBorders>
              <w:top w:val="nil"/>
              <w:left w:val="single" w:sz="8" w:space="0" w:color="auto"/>
              <w:bottom w:val="single" w:sz="8" w:space="0" w:color="auto"/>
              <w:right w:val="nil"/>
            </w:tcBorders>
            <w:shd w:val="clear" w:color="auto" w:fill="auto"/>
            <w:vAlign w:val="center"/>
            <w:hideMark/>
          </w:tcPr>
          <w:p w14:paraId="112D332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lastRenderedPageBreak/>
              <w:t>Основное мероприятие 1.12</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0F970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Приобретение, строительство муниципального жилищного фонда</w:t>
            </w:r>
          </w:p>
        </w:tc>
        <w:tc>
          <w:tcPr>
            <w:tcW w:w="747" w:type="pct"/>
            <w:tcBorders>
              <w:top w:val="nil"/>
              <w:left w:val="nil"/>
              <w:bottom w:val="single" w:sz="8" w:space="0" w:color="auto"/>
              <w:right w:val="single" w:sz="8" w:space="0" w:color="auto"/>
            </w:tcBorders>
            <w:shd w:val="clear" w:color="auto" w:fill="auto"/>
            <w:vAlign w:val="center"/>
            <w:hideMark/>
          </w:tcPr>
          <w:p w14:paraId="07212B0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Исполнители-</w:t>
            </w:r>
            <w:r w:rsidRPr="006C2061">
              <w:rPr>
                <w:rFonts w:ascii="Times New Roman" w:hAnsi="Times New Roman"/>
                <w:color w:val="000000"/>
                <w:sz w:val="13"/>
                <w:szCs w:val="13"/>
              </w:rPr>
              <w:t>УМИЗ и ПР АМР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1E7B81D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0330924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7967CB8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1Н 00000</w:t>
            </w:r>
          </w:p>
        </w:tc>
        <w:tc>
          <w:tcPr>
            <w:tcW w:w="264" w:type="pct"/>
            <w:tcBorders>
              <w:top w:val="nil"/>
              <w:left w:val="nil"/>
              <w:bottom w:val="single" w:sz="8" w:space="0" w:color="auto"/>
              <w:right w:val="single" w:sz="8" w:space="0" w:color="auto"/>
            </w:tcBorders>
            <w:shd w:val="clear" w:color="auto" w:fill="auto"/>
            <w:vAlign w:val="center"/>
            <w:hideMark/>
          </w:tcPr>
          <w:p w14:paraId="1DF9282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7A85829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6EEF6CF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7234FE3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60ABD1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1504B4C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3600,000</w:t>
            </w:r>
          </w:p>
        </w:tc>
        <w:tc>
          <w:tcPr>
            <w:tcW w:w="292" w:type="pct"/>
            <w:tcBorders>
              <w:top w:val="nil"/>
              <w:left w:val="nil"/>
              <w:bottom w:val="single" w:sz="8" w:space="0" w:color="auto"/>
              <w:right w:val="single" w:sz="8" w:space="0" w:color="auto"/>
            </w:tcBorders>
            <w:shd w:val="clear" w:color="000000" w:fill="92D050"/>
            <w:noWrap/>
            <w:vAlign w:val="center"/>
            <w:hideMark/>
          </w:tcPr>
          <w:p w14:paraId="7097402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3600,000</w:t>
            </w:r>
          </w:p>
        </w:tc>
        <w:tc>
          <w:tcPr>
            <w:tcW w:w="292" w:type="pct"/>
            <w:tcBorders>
              <w:top w:val="nil"/>
              <w:left w:val="nil"/>
              <w:bottom w:val="single" w:sz="8" w:space="0" w:color="auto"/>
              <w:right w:val="single" w:sz="8" w:space="0" w:color="auto"/>
            </w:tcBorders>
            <w:shd w:val="clear" w:color="000000" w:fill="FFFF00"/>
            <w:noWrap/>
            <w:vAlign w:val="center"/>
            <w:hideMark/>
          </w:tcPr>
          <w:p w14:paraId="7584210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0,000</w:t>
            </w:r>
          </w:p>
        </w:tc>
      </w:tr>
      <w:tr w:rsidR="006C2061" w:rsidRPr="006C2061" w14:paraId="7E012F04" w14:textId="77777777" w:rsidTr="006E389B">
        <w:trPr>
          <w:trHeight w:val="832"/>
        </w:trPr>
        <w:tc>
          <w:tcPr>
            <w:tcW w:w="477" w:type="pct"/>
            <w:tcBorders>
              <w:top w:val="nil"/>
              <w:left w:val="single" w:sz="8" w:space="0" w:color="auto"/>
              <w:bottom w:val="single" w:sz="8" w:space="0" w:color="auto"/>
              <w:right w:val="nil"/>
            </w:tcBorders>
            <w:shd w:val="clear" w:color="auto" w:fill="auto"/>
            <w:vAlign w:val="center"/>
            <w:hideMark/>
          </w:tcPr>
          <w:p w14:paraId="7646293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1.13</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A773C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Обеспечение мероприятий по переселению граждан из аварийного жилищного фонда</w:t>
            </w:r>
          </w:p>
        </w:tc>
        <w:tc>
          <w:tcPr>
            <w:tcW w:w="747" w:type="pct"/>
            <w:tcBorders>
              <w:top w:val="nil"/>
              <w:left w:val="nil"/>
              <w:bottom w:val="single" w:sz="8" w:space="0" w:color="auto"/>
              <w:right w:val="single" w:sz="8" w:space="0" w:color="auto"/>
            </w:tcBorders>
            <w:shd w:val="clear" w:color="auto" w:fill="auto"/>
            <w:vAlign w:val="center"/>
            <w:hideMark/>
          </w:tcPr>
          <w:p w14:paraId="3F1162A6"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Исполнители-</w:t>
            </w:r>
            <w:proofErr w:type="spellStart"/>
            <w:r w:rsidRPr="006C2061">
              <w:rPr>
                <w:rFonts w:ascii="Times New Roman" w:hAnsi="Times New Roman"/>
                <w:b/>
                <w:bCs/>
                <w:color w:val="000000"/>
                <w:sz w:val="13"/>
                <w:szCs w:val="13"/>
              </w:rPr>
              <w:t>УАСЖКиДХ</w:t>
            </w:r>
            <w:proofErr w:type="spellEnd"/>
            <w:r w:rsidRPr="006C2061">
              <w:rPr>
                <w:rFonts w:ascii="Times New Roman" w:hAnsi="Times New Roman"/>
                <w:b/>
                <w:bCs/>
                <w:color w:val="000000"/>
                <w:sz w:val="13"/>
                <w:szCs w:val="13"/>
              </w:rPr>
              <w:t xml:space="preserve">, </w:t>
            </w:r>
            <w:r w:rsidRPr="006C2061">
              <w:rPr>
                <w:rFonts w:ascii="Times New Roman" w:hAnsi="Times New Roman"/>
                <w:color w:val="000000"/>
                <w:sz w:val="13"/>
                <w:szCs w:val="13"/>
              </w:rPr>
              <w:t>УМИЗ и ПР АМР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19024D8D"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0865EC7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492E888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1 1А 09602</w:t>
            </w:r>
          </w:p>
        </w:tc>
        <w:tc>
          <w:tcPr>
            <w:tcW w:w="264" w:type="pct"/>
            <w:tcBorders>
              <w:top w:val="nil"/>
              <w:left w:val="nil"/>
              <w:bottom w:val="single" w:sz="8" w:space="0" w:color="auto"/>
              <w:right w:val="single" w:sz="8" w:space="0" w:color="auto"/>
            </w:tcBorders>
            <w:shd w:val="clear" w:color="auto" w:fill="auto"/>
            <w:vAlign w:val="center"/>
            <w:hideMark/>
          </w:tcPr>
          <w:p w14:paraId="1939367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42EBDB6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6D4E077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w:t>
            </w:r>
          </w:p>
        </w:tc>
        <w:tc>
          <w:tcPr>
            <w:tcW w:w="264" w:type="pct"/>
            <w:tcBorders>
              <w:top w:val="nil"/>
              <w:left w:val="nil"/>
              <w:bottom w:val="single" w:sz="8" w:space="0" w:color="auto"/>
              <w:right w:val="single" w:sz="8" w:space="0" w:color="auto"/>
            </w:tcBorders>
            <w:shd w:val="clear" w:color="000000" w:fill="FFFF00"/>
            <w:noWrap/>
            <w:vAlign w:val="center"/>
            <w:hideMark/>
          </w:tcPr>
          <w:p w14:paraId="6582424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51350E4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7B71C95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0,000</w:t>
            </w:r>
          </w:p>
        </w:tc>
        <w:tc>
          <w:tcPr>
            <w:tcW w:w="292" w:type="pct"/>
            <w:tcBorders>
              <w:top w:val="nil"/>
              <w:left w:val="nil"/>
              <w:bottom w:val="single" w:sz="8" w:space="0" w:color="auto"/>
              <w:right w:val="single" w:sz="8" w:space="0" w:color="auto"/>
            </w:tcBorders>
            <w:shd w:val="clear" w:color="000000" w:fill="92D050"/>
            <w:noWrap/>
            <w:vAlign w:val="center"/>
            <w:hideMark/>
          </w:tcPr>
          <w:p w14:paraId="574682C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1537,290</w:t>
            </w:r>
          </w:p>
        </w:tc>
        <w:tc>
          <w:tcPr>
            <w:tcW w:w="292" w:type="pct"/>
            <w:tcBorders>
              <w:top w:val="nil"/>
              <w:left w:val="nil"/>
              <w:bottom w:val="single" w:sz="8" w:space="0" w:color="auto"/>
              <w:right w:val="single" w:sz="8" w:space="0" w:color="auto"/>
            </w:tcBorders>
            <w:shd w:val="clear" w:color="000000" w:fill="FFFF00"/>
            <w:noWrap/>
            <w:vAlign w:val="center"/>
            <w:hideMark/>
          </w:tcPr>
          <w:p w14:paraId="4714A4C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0,000</w:t>
            </w:r>
          </w:p>
        </w:tc>
      </w:tr>
      <w:tr w:rsidR="006C2061" w:rsidRPr="006C2061" w14:paraId="28C70E0F" w14:textId="77777777" w:rsidTr="006E389B">
        <w:trPr>
          <w:trHeight w:val="1256"/>
        </w:trPr>
        <w:tc>
          <w:tcPr>
            <w:tcW w:w="477" w:type="pct"/>
            <w:tcBorders>
              <w:top w:val="nil"/>
              <w:left w:val="single" w:sz="8" w:space="0" w:color="auto"/>
              <w:bottom w:val="single" w:sz="8" w:space="0" w:color="auto"/>
              <w:right w:val="nil"/>
            </w:tcBorders>
            <w:shd w:val="clear" w:color="000000" w:fill="D8D8D8"/>
            <w:vAlign w:val="center"/>
            <w:hideMark/>
          </w:tcPr>
          <w:p w14:paraId="0E75A16B"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Подпрограмма 2</w:t>
            </w:r>
          </w:p>
        </w:tc>
        <w:tc>
          <w:tcPr>
            <w:tcW w:w="775"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51BE4E2D"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747" w:type="pct"/>
            <w:tcBorders>
              <w:top w:val="nil"/>
              <w:left w:val="nil"/>
              <w:bottom w:val="single" w:sz="8" w:space="0" w:color="auto"/>
              <w:right w:val="single" w:sz="8" w:space="0" w:color="auto"/>
            </w:tcBorders>
            <w:shd w:val="clear" w:color="000000" w:fill="D8D8D8"/>
            <w:vAlign w:val="center"/>
            <w:hideMark/>
          </w:tcPr>
          <w:p w14:paraId="0CC9F90E"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64" w:type="pct"/>
            <w:tcBorders>
              <w:top w:val="nil"/>
              <w:left w:val="nil"/>
              <w:bottom w:val="single" w:sz="8" w:space="0" w:color="auto"/>
              <w:right w:val="single" w:sz="8" w:space="0" w:color="auto"/>
            </w:tcBorders>
            <w:shd w:val="clear" w:color="000000" w:fill="D8D8D8"/>
            <w:vAlign w:val="center"/>
            <w:hideMark/>
          </w:tcPr>
          <w:p w14:paraId="3B64465C"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16" w:type="pct"/>
            <w:tcBorders>
              <w:top w:val="nil"/>
              <w:left w:val="nil"/>
              <w:bottom w:val="single" w:sz="8" w:space="0" w:color="auto"/>
              <w:right w:val="single" w:sz="8" w:space="0" w:color="auto"/>
            </w:tcBorders>
            <w:shd w:val="clear" w:color="000000" w:fill="D8D8D8"/>
            <w:vAlign w:val="center"/>
            <w:hideMark/>
          </w:tcPr>
          <w:p w14:paraId="10EBFAB6"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323" w:type="pct"/>
            <w:tcBorders>
              <w:top w:val="nil"/>
              <w:left w:val="nil"/>
              <w:bottom w:val="single" w:sz="8" w:space="0" w:color="auto"/>
              <w:right w:val="single" w:sz="8" w:space="0" w:color="auto"/>
            </w:tcBorders>
            <w:shd w:val="clear" w:color="000000" w:fill="D8D8D8"/>
            <w:vAlign w:val="center"/>
            <w:hideMark/>
          </w:tcPr>
          <w:p w14:paraId="47FDCFF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03 2 00 00000</w:t>
            </w:r>
          </w:p>
        </w:tc>
        <w:tc>
          <w:tcPr>
            <w:tcW w:w="264" w:type="pct"/>
            <w:tcBorders>
              <w:top w:val="nil"/>
              <w:left w:val="nil"/>
              <w:bottom w:val="single" w:sz="8" w:space="0" w:color="auto"/>
              <w:right w:val="single" w:sz="8" w:space="0" w:color="auto"/>
            </w:tcBorders>
            <w:shd w:val="clear" w:color="000000" w:fill="D8D8D8"/>
            <w:vAlign w:val="center"/>
            <w:hideMark/>
          </w:tcPr>
          <w:p w14:paraId="6F1F1063"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64" w:type="pct"/>
            <w:tcBorders>
              <w:top w:val="nil"/>
              <w:left w:val="nil"/>
              <w:bottom w:val="single" w:sz="8" w:space="0" w:color="auto"/>
              <w:right w:val="single" w:sz="8" w:space="0" w:color="auto"/>
            </w:tcBorders>
            <w:shd w:val="clear" w:color="000000" w:fill="D9D9D9"/>
            <w:noWrap/>
            <w:vAlign w:val="center"/>
            <w:hideMark/>
          </w:tcPr>
          <w:p w14:paraId="15C49CE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40 014,59</w:t>
            </w:r>
          </w:p>
        </w:tc>
        <w:tc>
          <w:tcPr>
            <w:tcW w:w="264" w:type="pct"/>
            <w:tcBorders>
              <w:top w:val="nil"/>
              <w:left w:val="nil"/>
              <w:bottom w:val="single" w:sz="8" w:space="0" w:color="auto"/>
              <w:right w:val="single" w:sz="8" w:space="0" w:color="auto"/>
            </w:tcBorders>
            <w:shd w:val="clear" w:color="000000" w:fill="D9D9D9"/>
            <w:noWrap/>
            <w:vAlign w:val="center"/>
            <w:hideMark/>
          </w:tcPr>
          <w:p w14:paraId="32C3216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8 403,25</w:t>
            </w:r>
          </w:p>
        </w:tc>
        <w:tc>
          <w:tcPr>
            <w:tcW w:w="264" w:type="pct"/>
            <w:tcBorders>
              <w:top w:val="nil"/>
              <w:left w:val="nil"/>
              <w:bottom w:val="single" w:sz="8" w:space="0" w:color="auto"/>
              <w:right w:val="single" w:sz="8" w:space="0" w:color="auto"/>
            </w:tcBorders>
            <w:shd w:val="clear" w:color="000000" w:fill="D9D9D9"/>
            <w:noWrap/>
            <w:vAlign w:val="center"/>
            <w:hideMark/>
          </w:tcPr>
          <w:p w14:paraId="02E5591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2 605,18</w:t>
            </w:r>
          </w:p>
        </w:tc>
        <w:tc>
          <w:tcPr>
            <w:tcW w:w="264" w:type="pct"/>
            <w:tcBorders>
              <w:top w:val="nil"/>
              <w:left w:val="nil"/>
              <w:bottom w:val="single" w:sz="8" w:space="0" w:color="auto"/>
              <w:right w:val="single" w:sz="8" w:space="0" w:color="auto"/>
            </w:tcBorders>
            <w:shd w:val="clear" w:color="000000" w:fill="D9D9D9"/>
            <w:noWrap/>
            <w:vAlign w:val="center"/>
            <w:hideMark/>
          </w:tcPr>
          <w:p w14:paraId="3396A33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1 227,565</w:t>
            </w:r>
          </w:p>
        </w:tc>
        <w:tc>
          <w:tcPr>
            <w:tcW w:w="292" w:type="pct"/>
            <w:tcBorders>
              <w:top w:val="nil"/>
              <w:left w:val="nil"/>
              <w:bottom w:val="single" w:sz="8" w:space="0" w:color="auto"/>
              <w:right w:val="single" w:sz="8" w:space="0" w:color="auto"/>
            </w:tcBorders>
            <w:shd w:val="clear" w:color="000000" w:fill="D9D9D9"/>
            <w:noWrap/>
            <w:vAlign w:val="center"/>
            <w:hideMark/>
          </w:tcPr>
          <w:p w14:paraId="34FF434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4896,615</w:t>
            </w:r>
          </w:p>
        </w:tc>
        <w:tc>
          <w:tcPr>
            <w:tcW w:w="292" w:type="pct"/>
            <w:tcBorders>
              <w:top w:val="nil"/>
              <w:left w:val="nil"/>
              <w:bottom w:val="single" w:sz="8" w:space="0" w:color="auto"/>
              <w:right w:val="single" w:sz="8" w:space="0" w:color="auto"/>
            </w:tcBorders>
            <w:shd w:val="clear" w:color="000000" w:fill="92D050"/>
            <w:noWrap/>
            <w:vAlign w:val="center"/>
            <w:hideMark/>
          </w:tcPr>
          <w:p w14:paraId="3FC3E4C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2722,371</w:t>
            </w:r>
          </w:p>
        </w:tc>
        <w:tc>
          <w:tcPr>
            <w:tcW w:w="292" w:type="pct"/>
            <w:tcBorders>
              <w:top w:val="nil"/>
              <w:left w:val="nil"/>
              <w:bottom w:val="single" w:sz="8" w:space="0" w:color="auto"/>
              <w:right w:val="single" w:sz="8" w:space="0" w:color="auto"/>
            </w:tcBorders>
            <w:shd w:val="clear" w:color="000000" w:fill="D9D9D9"/>
            <w:noWrap/>
            <w:vAlign w:val="center"/>
            <w:hideMark/>
          </w:tcPr>
          <w:p w14:paraId="592CDA7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384,903</w:t>
            </w:r>
          </w:p>
        </w:tc>
      </w:tr>
      <w:tr w:rsidR="006C2061" w:rsidRPr="006C2061" w14:paraId="043A4A06" w14:textId="77777777" w:rsidTr="006E389B">
        <w:trPr>
          <w:trHeight w:val="834"/>
        </w:trPr>
        <w:tc>
          <w:tcPr>
            <w:tcW w:w="477" w:type="pct"/>
            <w:tcBorders>
              <w:top w:val="nil"/>
              <w:left w:val="single" w:sz="8" w:space="0" w:color="auto"/>
              <w:bottom w:val="single" w:sz="8" w:space="0" w:color="auto"/>
              <w:right w:val="nil"/>
            </w:tcBorders>
            <w:shd w:val="clear" w:color="auto" w:fill="auto"/>
            <w:vAlign w:val="center"/>
            <w:hideMark/>
          </w:tcPr>
          <w:p w14:paraId="777319B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2.1</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AE20CE"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 xml:space="preserve">Газификация населенных пунктов </w:t>
            </w:r>
          </w:p>
        </w:tc>
        <w:tc>
          <w:tcPr>
            <w:tcW w:w="747" w:type="pct"/>
            <w:tcBorders>
              <w:top w:val="nil"/>
              <w:left w:val="nil"/>
              <w:bottom w:val="single" w:sz="8" w:space="0" w:color="auto"/>
              <w:right w:val="single" w:sz="8" w:space="0" w:color="auto"/>
            </w:tcBorders>
            <w:shd w:val="clear" w:color="auto" w:fill="auto"/>
            <w:vAlign w:val="center"/>
            <w:hideMark/>
          </w:tcPr>
          <w:p w14:paraId="542D2F9D"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64887D6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992</w:t>
            </w:r>
          </w:p>
        </w:tc>
        <w:tc>
          <w:tcPr>
            <w:tcW w:w="216" w:type="pct"/>
            <w:tcBorders>
              <w:top w:val="nil"/>
              <w:left w:val="nil"/>
              <w:bottom w:val="single" w:sz="8" w:space="0" w:color="auto"/>
              <w:right w:val="single" w:sz="8" w:space="0" w:color="auto"/>
            </w:tcBorders>
            <w:shd w:val="clear" w:color="auto" w:fill="auto"/>
            <w:vAlign w:val="center"/>
            <w:hideMark/>
          </w:tcPr>
          <w:p w14:paraId="633F399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502</w:t>
            </w:r>
          </w:p>
        </w:tc>
        <w:tc>
          <w:tcPr>
            <w:tcW w:w="323" w:type="pct"/>
            <w:tcBorders>
              <w:top w:val="nil"/>
              <w:left w:val="nil"/>
              <w:bottom w:val="single" w:sz="8" w:space="0" w:color="auto"/>
              <w:right w:val="single" w:sz="8" w:space="0" w:color="auto"/>
            </w:tcBorders>
            <w:shd w:val="clear" w:color="auto" w:fill="auto"/>
            <w:vAlign w:val="center"/>
            <w:hideMark/>
          </w:tcPr>
          <w:p w14:paraId="0B926FD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2А 64509</w:t>
            </w:r>
          </w:p>
        </w:tc>
        <w:tc>
          <w:tcPr>
            <w:tcW w:w="264" w:type="pct"/>
            <w:tcBorders>
              <w:top w:val="nil"/>
              <w:left w:val="nil"/>
              <w:bottom w:val="single" w:sz="8" w:space="0" w:color="auto"/>
              <w:right w:val="single" w:sz="8" w:space="0" w:color="auto"/>
            </w:tcBorders>
            <w:shd w:val="clear" w:color="auto" w:fill="auto"/>
            <w:vAlign w:val="center"/>
            <w:hideMark/>
          </w:tcPr>
          <w:p w14:paraId="0BDA48B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500</w:t>
            </w:r>
          </w:p>
        </w:tc>
        <w:tc>
          <w:tcPr>
            <w:tcW w:w="264" w:type="pct"/>
            <w:tcBorders>
              <w:top w:val="nil"/>
              <w:left w:val="nil"/>
              <w:bottom w:val="single" w:sz="8" w:space="0" w:color="auto"/>
              <w:right w:val="single" w:sz="8" w:space="0" w:color="auto"/>
            </w:tcBorders>
            <w:shd w:val="clear" w:color="000000" w:fill="FFFF00"/>
            <w:noWrap/>
            <w:vAlign w:val="center"/>
            <w:hideMark/>
          </w:tcPr>
          <w:p w14:paraId="5024E06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1 923,10</w:t>
            </w:r>
          </w:p>
        </w:tc>
        <w:tc>
          <w:tcPr>
            <w:tcW w:w="264" w:type="pct"/>
            <w:tcBorders>
              <w:top w:val="nil"/>
              <w:left w:val="nil"/>
              <w:bottom w:val="single" w:sz="8" w:space="0" w:color="auto"/>
              <w:right w:val="single" w:sz="8" w:space="0" w:color="auto"/>
            </w:tcBorders>
            <w:shd w:val="clear" w:color="000000" w:fill="FFFF00"/>
            <w:noWrap/>
            <w:vAlign w:val="center"/>
            <w:hideMark/>
          </w:tcPr>
          <w:p w14:paraId="31C2EC8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168</w:t>
            </w:r>
          </w:p>
        </w:tc>
        <w:tc>
          <w:tcPr>
            <w:tcW w:w="264" w:type="pct"/>
            <w:tcBorders>
              <w:top w:val="nil"/>
              <w:left w:val="nil"/>
              <w:bottom w:val="single" w:sz="8" w:space="0" w:color="auto"/>
              <w:right w:val="single" w:sz="8" w:space="0" w:color="auto"/>
            </w:tcBorders>
            <w:shd w:val="clear" w:color="000000" w:fill="FFFF00"/>
            <w:noWrap/>
            <w:vAlign w:val="center"/>
            <w:hideMark/>
          </w:tcPr>
          <w:p w14:paraId="1DF7ACB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75</w:t>
            </w:r>
          </w:p>
        </w:tc>
        <w:tc>
          <w:tcPr>
            <w:tcW w:w="264" w:type="pct"/>
            <w:tcBorders>
              <w:top w:val="nil"/>
              <w:left w:val="nil"/>
              <w:bottom w:val="single" w:sz="8" w:space="0" w:color="auto"/>
              <w:right w:val="single" w:sz="8" w:space="0" w:color="auto"/>
            </w:tcBorders>
            <w:shd w:val="clear" w:color="000000" w:fill="FFFF00"/>
            <w:noWrap/>
            <w:vAlign w:val="center"/>
            <w:hideMark/>
          </w:tcPr>
          <w:p w14:paraId="41AA980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4896A4A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71,32</w:t>
            </w:r>
          </w:p>
        </w:tc>
        <w:tc>
          <w:tcPr>
            <w:tcW w:w="292" w:type="pct"/>
            <w:tcBorders>
              <w:top w:val="nil"/>
              <w:left w:val="nil"/>
              <w:bottom w:val="single" w:sz="8" w:space="0" w:color="auto"/>
              <w:right w:val="single" w:sz="8" w:space="0" w:color="auto"/>
            </w:tcBorders>
            <w:shd w:val="clear" w:color="000000" w:fill="92D050"/>
            <w:noWrap/>
            <w:vAlign w:val="center"/>
            <w:hideMark/>
          </w:tcPr>
          <w:p w14:paraId="5636596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7E11997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7D7FC915" w14:textId="77777777" w:rsidTr="006E389B">
        <w:trPr>
          <w:trHeight w:val="1050"/>
        </w:trPr>
        <w:tc>
          <w:tcPr>
            <w:tcW w:w="477" w:type="pct"/>
            <w:tcBorders>
              <w:top w:val="nil"/>
              <w:left w:val="single" w:sz="8" w:space="0" w:color="auto"/>
              <w:bottom w:val="single" w:sz="8" w:space="0" w:color="auto"/>
              <w:right w:val="nil"/>
            </w:tcBorders>
            <w:shd w:val="clear" w:color="auto" w:fill="auto"/>
            <w:vAlign w:val="center"/>
            <w:hideMark/>
          </w:tcPr>
          <w:p w14:paraId="4B36742A"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2.2</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133AA4"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747" w:type="pct"/>
            <w:tcBorders>
              <w:top w:val="nil"/>
              <w:left w:val="nil"/>
              <w:bottom w:val="single" w:sz="8" w:space="0" w:color="auto"/>
              <w:right w:val="single" w:sz="8" w:space="0" w:color="auto"/>
            </w:tcBorders>
            <w:shd w:val="clear" w:color="auto" w:fill="auto"/>
            <w:vAlign w:val="center"/>
            <w:hideMark/>
          </w:tcPr>
          <w:p w14:paraId="13BD4EB7"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w:t>
            </w:r>
            <w:proofErr w:type="spellStart"/>
            <w:r w:rsidRPr="006C2061">
              <w:rPr>
                <w:rFonts w:ascii="Times New Roman" w:hAnsi="Times New Roman"/>
                <w:b/>
                <w:bCs/>
                <w:color w:val="000000"/>
                <w:sz w:val="13"/>
                <w:szCs w:val="13"/>
              </w:rPr>
              <w:t>УАСЖКиДХ</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6081919B"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65BBD0F5"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714C2530"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113B88A5"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33F5CC2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10 000,00</w:t>
            </w:r>
          </w:p>
        </w:tc>
        <w:tc>
          <w:tcPr>
            <w:tcW w:w="264" w:type="pct"/>
            <w:tcBorders>
              <w:top w:val="nil"/>
              <w:left w:val="nil"/>
              <w:bottom w:val="single" w:sz="8" w:space="0" w:color="auto"/>
              <w:right w:val="single" w:sz="8" w:space="0" w:color="auto"/>
            </w:tcBorders>
            <w:shd w:val="clear" w:color="000000" w:fill="FFFF00"/>
            <w:noWrap/>
            <w:vAlign w:val="center"/>
            <w:hideMark/>
          </w:tcPr>
          <w:p w14:paraId="77A4CB9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3 366,20</w:t>
            </w:r>
          </w:p>
        </w:tc>
        <w:tc>
          <w:tcPr>
            <w:tcW w:w="264" w:type="pct"/>
            <w:tcBorders>
              <w:top w:val="nil"/>
              <w:left w:val="nil"/>
              <w:bottom w:val="single" w:sz="8" w:space="0" w:color="auto"/>
              <w:right w:val="single" w:sz="8" w:space="0" w:color="auto"/>
            </w:tcBorders>
            <w:shd w:val="clear" w:color="000000" w:fill="FFFF00"/>
            <w:noWrap/>
            <w:vAlign w:val="center"/>
            <w:hideMark/>
          </w:tcPr>
          <w:p w14:paraId="0822D27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3AF0259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29E0262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17251E8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06120CC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2914671A" w14:textId="77777777" w:rsidTr="006E389B">
        <w:trPr>
          <w:trHeight w:val="606"/>
        </w:trPr>
        <w:tc>
          <w:tcPr>
            <w:tcW w:w="477" w:type="pct"/>
            <w:tcBorders>
              <w:top w:val="nil"/>
              <w:left w:val="single" w:sz="8" w:space="0" w:color="auto"/>
              <w:bottom w:val="single" w:sz="8" w:space="0" w:color="auto"/>
              <w:right w:val="nil"/>
            </w:tcBorders>
            <w:shd w:val="clear" w:color="auto" w:fill="auto"/>
            <w:vAlign w:val="center"/>
            <w:hideMark/>
          </w:tcPr>
          <w:p w14:paraId="2A5238B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2.3</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55C720"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Оплата коммунальных услуг по муниципальному жилищному фонду</w:t>
            </w:r>
          </w:p>
        </w:tc>
        <w:tc>
          <w:tcPr>
            <w:tcW w:w="747" w:type="pct"/>
            <w:tcBorders>
              <w:top w:val="nil"/>
              <w:left w:val="nil"/>
              <w:bottom w:val="single" w:sz="8" w:space="0" w:color="auto"/>
              <w:right w:val="single" w:sz="8" w:space="0" w:color="auto"/>
            </w:tcBorders>
            <w:shd w:val="clear" w:color="auto" w:fill="auto"/>
            <w:vAlign w:val="center"/>
            <w:hideMark/>
          </w:tcPr>
          <w:p w14:paraId="08C4F4E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64" w:type="pct"/>
            <w:tcBorders>
              <w:top w:val="nil"/>
              <w:left w:val="nil"/>
              <w:bottom w:val="single" w:sz="8" w:space="0" w:color="auto"/>
              <w:right w:val="single" w:sz="8" w:space="0" w:color="auto"/>
            </w:tcBorders>
            <w:shd w:val="clear" w:color="auto" w:fill="auto"/>
            <w:vAlign w:val="center"/>
            <w:hideMark/>
          </w:tcPr>
          <w:p w14:paraId="06F36F4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963</w:t>
            </w:r>
          </w:p>
        </w:tc>
        <w:tc>
          <w:tcPr>
            <w:tcW w:w="216" w:type="pct"/>
            <w:tcBorders>
              <w:top w:val="nil"/>
              <w:left w:val="nil"/>
              <w:bottom w:val="single" w:sz="8" w:space="0" w:color="auto"/>
              <w:right w:val="single" w:sz="8" w:space="0" w:color="auto"/>
            </w:tcBorders>
            <w:shd w:val="clear" w:color="auto" w:fill="auto"/>
            <w:vAlign w:val="center"/>
            <w:hideMark/>
          </w:tcPr>
          <w:p w14:paraId="44009CD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501</w:t>
            </w:r>
          </w:p>
        </w:tc>
        <w:tc>
          <w:tcPr>
            <w:tcW w:w="323" w:type="pct"/>
            <w:tcBorders>
              <w:top w:val="nil"/>
              <w:left w:val="nil"/>
              <w:bottom w:val="single" w:sz="8" w:space="0" w:color="auto"/>
              <w:right w:val="single" w:sz="8" w:space="0" w:color="auto"/>
            </w:tcBorders>
            <w:shd w:val="clear" w:color="auto" w:fill="auto"/>
            <w:vAlign w:val="center"/>
            <w:hideMark/>
          </w:tcPr>
          <w:p w14:paraId="668E61E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2В 00000</w:t>
            </w:r>
          </w:p>
        </w:tc>
        <w:tc>
          <w:tcPr>
            <w:tcW w:w="264" w:type="pct"/>
            <w:tcBorders>
              <w:top w:val="nil"/>
              <w:left w:val="nil"/>
              <w:bottom w:val="single" w:sz="8" w:space="0" w:color="auto"/>
              <w:right w:val="single" w:sz="8" w:space="0" w:color="auto"/>
            </w:tcBorders>
            <w:shd w:val="clear" w:color="auto" w:fill="auto"/>
            <w:vAlign w:val="center"/>
            <w:hideMark/>
          </w:tcPr>
          <w:p w14:paraId="7F4E239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73B962A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65,86</w:t>
            </w:r>
          </w:p>
        </w:tc>
        <w:tc>
          <w:tcPr>
            <w:tcW w:w="264" w:type="pct"/>
            <w:tcBorders>
              <w:top w:val="nil"/>
              <w:left w:val="nil"/>
              <w:bottom w:val="single" w:sz="8" w:space="0" w:color="auto"/>
              <w:right w:val="single" w:sz="8" w:space="0" w:color="auto"/>
            </w:tcBorders>
            <w:shd w:val="clear" w:color="000000" w:fill="FFFF00"/>
            <w:noWrap/>
            <w:vAlign w:val="center"/>
            <w:hideMark/>
          </w:tcPr>
          <w:p w14:paraId="2A0A7D0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354,51</w:t>
            </w:r>
          </w:p>
        </w:tc>
        <w:tc>
          <w:tcPr>
            <w:tcW w:w="264" w:type="pct"/>
            <w:tcBorders>
              <w:top w:val="nil"/>
              <w:left w:val="nil"/>
              <w:bottom w:val="single" w:sz="8" w:space="0" w:color="auto"/>
              <w:right w:val="single" w:sz="8" w:space="0" w:color="auto"/>
            </w:tcBorders>
            <w:shd w:val="clear" w:color="000000" w:fill="FFFF00"/>
            <w:noWrap/>
            <w:vAlign w:val="center"/>
            <w:hideMark/>
          </w:tcPr>
          <w:p w14:paraId="6F6C5A9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613,38</w:t>
            </w:r>
          </w:p>
        </w:tc>
        <w:tc>
          <w:tcPr>
            <w:tcW w:w="264" w:type="pct"/>
            <w:tcBorders>
              <w:top w:val="nil"/>
              <w:left w:val="nil"/>
              <w:bottom w:val="single" w:sz="8" w:space="0" w:color="auto"/>
              <w:right w:val="single" w:sz="8" w:space="0" w:color="auto"/>
            </w:tcBorders>
            <w:shd w:val="clear" w:color="000000" w:fill="FFFF00"/>
            <w:noWrap/>
            <w:vAlign w:val="center"/>
            <w:hideMark/>
          </w:tcPr>
          <w:p w14:paraId="2ADBA71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474,30</w:t>
            </w:r>
          </w:p>
        </w:tc>
        <w:tc>
          <w:tcPr>
            <w:tcW w:w="292" w:type="pct"/>
            <w:tcBorders>
              <w:top w:val="nil"/>
              <w:left w:val="nil"/>
              <w:bottom w:val="single" w:sz="8" w:space="0" w:color="auto"/>
              <w:right w:val="single" w:sz="8" w:space="0" w:color="auto"/>
            </w:tcBorders>
            <w:shd w:val="clear" w:color="000000" w:fill="FFFF00"/>
            <w:vAlign w:val="center"/>
            <w:hideMark/>
          </w:tcPr>
          <w:p w14:paraId="47A640E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613,372          26,810</w:t>
            </w:r>
          </w:p>
        </w:tc>
        <w:tc>
          <w:tcPr>
            <w:tcW w:w="292" w:type="pct"/>
            <w:tcBorders>
              <w:top w:val="nil"/>
              <w:left w:val="nil"/>
              <w:bottom w:val="single" w:sz="8" w:space="0" w:color="auto"/>
              <w:right w:val="single" w:sz="8" w:space="0" w:color="auto"/>
            </w:tcBorders>
            <w:shd w:val="clear" w:color="000000" w:fill="92D050"/>
            <w:vAlign w:val="center"/>
            <w:hideMark/>
          </w:tcPr>
          <w:p w14:paraId="50158B9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381,503</w:t>
            </w:r>
          </w:p>
        </w:tc>
        <w:tc>
          <w:tcPr>
            <w:tcW w:w="292" w:type="pct"/>
            <w:tcBorders>
              <w:top w:val="nil"/>
              <w:left w:val="nil"/>
              <w:bottom w:val="single" w:sz="8" w:space="0" w:color="auto"/>
              <w:right w:val="single" w:sz="8" w:space="0" w:color="auto"/>
            </w:tcBorders>
            <w:shd w:val="clear" w:color="000000" w:fill="FFFF00"/>
            <w:vAlign w:val="center"/>
            <w:hideMark/>
          </w:tcPr>
          <w:p w14:paraId="6598918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384,903</w:t>
            </w:r>
          </w:p>
        </w:tc>
      </w:tr>
      <w:tr w:rsidR="006C2061" w:rsidRPr="006C2061" w14:paraId="67DC8413" w14:textId="77777777" w:rsidTr="006E389B">
        <w:trPr>
          <w:trHeight w:val="675"/>
        </w:trPr>
        <w:tc>
          <w:tcPr>
            <w:tcW w:w="477" w:type="pct"/>
            <w:tcBorders>
              <w:top w:val="nil"/>
              <w:left w:val="single" w:sz="8" w:space="0" w:color="auto"/>
              <w:bottom w:val="nil"/>
              <w:right w:val="nil"/>
            </w:tcBorders>
            <w:shd w:val="clear" w:color="auto" w:fill="auto"/>
            <w:vAlign w:val="center"/>
            <w:hideMark/>
          </w:tcPr>
          <w:p w14:paraId="0EC40F9D"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2.4</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97B23C"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Реализация народных проектов в сфере благоустройства</w:t>
            </w:r>
          </w:p>
        </w:tc>
        <w:tc>
          <w:tcPr>
            <w:tcW w:w="747" w:type="pct"/>
            <w:tcBorders>
              <w:top w:val="nil"/>
              <w:left w:val="nil"/>
              <w:bottom w:val="single" w:sz="8" w:space="0" w:color="auto"/>
              <w:right w:val="single" w:sz="8" w:space="0" w:color="auto"/>
            </w:tcBorders>
            <w:shd w:val="clear" w:color="auto" w:fill="auto"/>
            <w:vAlign w:val="center"/>
            <w:hideMark/>
          </w:tcPr>
          <w:p w14:paraId="609D641D"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w:t>
            </w:r>
            <w:r w:rsidRPr="006C2061">
              <w:rPr>
                <w:rFonts w:ascii="Times New Roman" w:hAnsi="Times New Roman"/>
                <w:color w:val="000000"/>
                <w:sz w:val="13"/>
                <w:szCs w:val="13"/>
              </w:rPr>
              <w:t xml:space="preserve"> - администрации поселений</w:t>
            </w:r>
          </w:p>
        </w:tc>
        <w:tc>
          <w:tcPr>
            <w:tcW w:w="264" w:type="pct"/>
            <w:tcBorders>
              <w:top w:val="nil"/>
              <w:left w:val="nil"/>
              <w:bottom w:val="single" w:sz="8" w:space="0" w:color="auto"/>
              <w:right w:val="single" w:sz="8" w:space="0" w:color="auto"/>
            </w:tcBorders>
            <w:shd w:val="clear" w:color="auto" w:fill="auto"/>
            <w:vAlign w:val="center"/>
            <w:hideMark/>
          </w:tcPr>
          <w:p w14:paraId="11168ED8"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992</w:t>
            </w:r>
          </w:p>
        </w:tc>
        <w:tc>
          <w:tcPr>
            <w:tcW w:w="216" w:type="pct"/>
            <w:tcBorders>
              <w:top w:val="nil"/>
              <w:left w:val="nil"/>
              <w:bottom w:val="single" w:sz="8" w:space="0" w:color="auto"/>
              <w:right w:val="single" w:sz="8" w:space="0" w:color="auto"/>
            </w:tcBorders>
            <w:shd w:val="clear" w:color="auto" w:fill="auto"/>
            <w:vAlign w:val="center"/>
            <w:hideMark/>
          </w:tcPr>
          <w:p w14:paraId="2972B3E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503</w:t>
            </w:r>
          </w:p>
        </w:tc>
        <w:tc>
          <w:tcPr>
            <w:tcW w:w="323" w:type="pct"/>
            <w:tcBorders>
              <w:top w:val="nil"/>
              <w:left w:val="nil"/>
              <w:bottom w:val="single" w:sz="8" w:space="0" w:color="auto"/>
              <w:right w:val="single" w:sz="8" w:space="0" w:color="auto"/>
            </w:tcBorders>
            <w:shd w:val="clear" w:color="auto" w:fill="auto"/>
            <w:vAlign w:val="center"/>
            <w:hideMark/>
          </w:tcPr>
          <w:p w14:paraId="306DABE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2E 00000 03 2 2Е S2480</w:t>
            </w:r>
          </w:p>
        </w:tc>
        <w:tc>
          <w:tcPr>
            <w:tcW w:w="264" w:type="pct"/>
            <w:tcBorders>
              <w:top w:val="nil"/>
              <w:left w:val="nil"/>
              <w:bottom w:val="single" w:sz="8" w:space="0" w:color="auto"/>
              <w:right w:val="single" w:sz="8" w:space="0" w:color="auto"/>
            </w:tcBorders>
            <w:shd w:val="clear" w:color="auto" w:fill="auto"/>
            <w:vAlign w:val="center"/>
            <w:hideMark/>
          </w:tcPr>
          <w:p w14:paraId="7A68426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500</w:t>
            </w:r>
          </w:p>
        </w:tc>
        <w:tc>
          <w:tcPr>
            <w:tcW w:w="264" w:type="pct"/>
            <w:tcBorders>
              <w:top w:val="nil"/>
              <w:left w:val="nil"/>
              <w:bottom w:val="single" w:sz="8" w:space="0" w:color="auto"/>
              <w:right w:val="single" w:sz="8" w:space="0" w:color="auto"/>
            </w:tcBorders>
            <w:shd w:val="clear" w:color="000000" w:fill="FFFF00"/>
            <w:noWrap/>
            <w:vAlign w:val="center"/>
            <w:hideMark/>
          </w:tcPr>
          <w:p w14:paraId="0CC7B3C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333,33</w:t>
            </w:r>
          </w:p>
        </w:tc>
        <w:tc>
          <w:tcPr>
            <w:tcW w:w="264" w:type="pct"/>
            <w:tcBorders>
              <w:top w:val="nil"/>
              <w:left w:val="nil"/>
              <w:bottom w:val="single" w:sz="8" w:space="0" w:color="auto"/>
              <w:right w:val="single" w:sz="8" w:space="0" w:color="auto"/>
            </w:tcBorders>
            <w:shd w:val="clear" w:color="000000" w:fill="FFFF00"/>
            <w:noWrap/>
            <w:vAlign w:val="center"/>
            <w:hideMark/>
          </w:tcPr>
          <w:p w14:paraId="6448644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999,9</w:t>
            </w:r>
          </w:p>
        </w:tc>
        <w:tc>
          <w:tcPr>
            <w:tcW w:w="264" w:type="pct"/>
            <w:tcBorders>
              <w:top w:val="nil"/>
              <w:left w:val="nil"/>
              <w:bottom w:val="single" w:sz="8" w:space="0" w:color="auto"/>
              <w:right w:val="single" w:sz="8" w:space="0" w:color="auto"/>
            </w:tcBorders>
            <w:shd w:val="clear" w:color="000000" w:fill="FFFF00"/>
            <w:noWrap/>
            <w:vAlign w:val="center"/>
            <w:hideMark/>
          </w:tcPr>
          <w:p w14:paraId="483CF91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666,8</w:t>
            </w:r>
          </w:p>
        </w:tc>
        <w:tc>
          <w:tcPr>
            <w:tcW w:w="264" w:type="pct"/>
            <w:tcBorders>
              <w:top w:val="nil"/>
              <w:left w:val="nil"/>
              <w:bottom w:val="single" w:sz="8" w:space="0" w:color="auto"/>
              <w:right w:val="single" w:sz="8" w:space="0" w:color="auto"/>
            </w:tcBorders>
            <w:shd w:val="clear" w:color="000000" w:fill="FFFF00"/>
            <w:noWrap/>
            <w:vAlign w:val="center"/>
            <w:hideMark/>
          </w:tcPr>
          <w:p w14:paraId="662C279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46F7B5F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666,6</w:t>
            </w:r>
          </w:p>
        </w:tc>
        <w:tc>
          <w:tcPr>
            <w:tcW w:w="292" w:type="pct"/>
            <w:tcBorders>
              <w:top w:val="nil"/>
              <w:left w:val="nil"/>
              <w:bottom w:val="single" w:sz="8" w:space="0" w:color="auto"/>
              <w:right w:val="single" w:sz="8" w:space="0" w:color="auto"/>
            </w:tcBorders>
            <w:shd w:val="clear" w:color="000000" w:fill="92D050"/>
            <w:vAlign w:val="center"/>
            <w:hideMark/>
          </w:tcPr>
          <w:p w14:paraId="280C334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108,868</w:t>
            </w:r>
          </w:p>
        </w:tc>
        <w:tc>
          <w:tcPr>
            <w:tcW w:w="292" w:type="pct"/>
            <w:tcBorders>
              <w:top w:val="nil"/>
              <w:left w:val="nil"/>
              <w:bottom w:val="single" w:sz="8" w:space="0" w:color="auto"/>
              <w:right w:val="single" w:sz="8" w:space="0" w:color="auto"/>
            </w:tcBorders>
            <w:shd w:val="clear" w:color="000000" w:fill="FFFF00"/>
            <w:vAlign w:val="center"/>
            <w:hideMark/>
          </w:tcPr>
          <w:p w14:paraId="7717D1E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5B34A2A2" w14:textId="77777777" w:rsidTr="006E389B">
        <w:trPr>
          <w:trHeight w:val="569"/>
        </w:trPr>
        <w:tc>
          <w:tcPr>
            <w:tcW w:w="477" w:type="pct"/>
            <w:tcBorders>
              <w:top w:val="single" w:sz="8" w:space="0" w:color="auto"/>
              <w:left w:val="single" w:sz="8" w:space="0" w:color="auto"/>
              <w:bottom w:val="nil"/>
              <w:right w:val="nil"/>
            </w:tcBorders>
            <w:shd w:val="clear" w:color="auto" w:fill="auto"/>
            <w:vAlign w:val="center"/>
            <w:hideMark/>
          </w:tcPr>
          <w:p w14:paraId="11C3C22B"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2.5</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FCA95D"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Модернизация и ремонт коммунальных систем инженерной инфраструктуры и другого имущества</w:t>
            </w:r>
          </w:p>
        </w:tc>
        <w:tc>
          <w:tcPr>
            <w:tcW w:w="747" w:type="pct"/>
            <w:tcBorders>
              <w:top w:val="nil"/>
              <w:left w:val="nil"/>
              <w:bottom w:val="single" w:sz="8" w:space="0" w:color="auto"/>
              <w:right w:val="single" w:sz="8" w:space="0" w:color="auto"/>
            </w:tcBorders>
            <w:shd w:val="clear" w:color="auto" w:fill="auto"/>
            <w:vAlign w:val="center"/>
            <w:hideMark/>
          </w:tcPr>
          <w:p w14:paraId="00FA220A"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w:t>
            </w:r>
            <w:proofErr w:type="spellStart"/>
            <w:r w:rsidRPr="006C2061">
              <w:rPr>
                <w:rFonts w:ascii="Times New Roman" w:hAnsi="Times New Roman"/>
                <w:b/>
                <w:bCs/>
                <w:color w:val="000000"/>
                <w:sz w:val="13"/>
                <w:szCs w:val="13"/>
              </w:rPr>
              <w:t>УАСЖКиДХ</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16F8978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59D9CAD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13488E2A" w14:textId="77777777" w:rsidR="006C2061" w:rsidRPr="006C2061" w:rsidRDefault="006C2061" w:rsidP="006C2061">
            <w:pPr>
              <w:jc w:val="center"/>
              <w:rPr>
                <w:rFonts w:ascii="Times New Roman" w:hAnsi="Times New Roman"/>
                <w:i/>
                <w:iCs/>
                <w:color w:val="000000"/>
                <w:sz w:val="13"/>
                <w:szCs w:val="13"/>
              </w:rPr>
            </w:pPr>
            <w:r w:rsidRPr="006C2061">
              <w:rPr>
                <w:rFonts w:ascii="Times New Roman" w:hAnsi="Times New Roman"/>
                <w:i/>
                <w:iCs/>
                <w:color w:val="000000"/>
                <w:sz w:val="13"/>
                <w:szCs w:val="13"/>
              </w:rPr>
              <w:t>03 2 2Ж 00000            03 2 2Ж 64572</w:t>
            </w:r>
          </w:p>
        </w:tc>
        <w:tc>
          <w:tcPr>
            <w:tcW w:w="264" w:type="pct"/>
            <w:tcBorders>
              <w:top w:val="nil"/>
              <w:left w:val="nil"/>
              <w:bottom w:val="single" w:sz="8" w:space="0" w:color="auto"/>
              <w:right w:val="single" w:sz="8" w:space="0" w:color="auto"/>
            </w:tcBorders>
            <w:shd w:val="clear" w:color="auto" w:fill="auto"/>
            <w:vAlign w:val="center"/>
            <w:hideMark/>
          </w:tcPr>
          <w:p w14:paraId="6182A57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6C11C52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20 000,00</w:t>
            </w:r>
          </w:p>
        </w:tc>
        <w:tc>
          <w:tcPr>
            <w:tcW w:w="264" w:type="pct"/>
            <w:tcBorders>
              <w:top w:val="nil"/>
              <w:left w:val="nil"/>
              <w:bottom w:val="single" w:sz="8" w:space="0" w:color="auto"/>
              <w:right w:val="single" w:sz="8" w:space="0" w:color="auto"/>
            </w:tcBorders>
            <w:shd w:val="clear" w:color="000000" w:fill="FFFF00"/>
            <w:noWrap/>
            <w:vAlign w:val="center"/>
            <w:hideMark/>
          </w:tcPr>
          <w:p w14:paraId="00C45E1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085AE07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2162FB7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753,265</w:t>
            </w:r>
          </w:p>
        </w:tc>
        <w:tc>
          <w:tcPr>
            <w:tcW w:w="292" w:type="pct"/>
            <w:tcBorders>
              <w:top w:val="nil"/>
              <w:left w:val="nil"/>
              <w:bottom w:val="single" w:sz="8" w:space="0" w:color="auto"/>
              <w:right w:val="single" w:sz="8" w:space="0" w:color="auto"/>
            </w:tcBorders>
            <w:shd w:val="clear" w:color="000000" w:fill="FFFF00"/>
            <w:vAlign w:val="center"/>
            <w:hideMark/>
          </w:tcPr>
          <w:p w14:paraId="6D560AB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1153,190    590,000</w:t>
            </w:r>
          </w:p>
        </w:tc>
        <w:tc>
          <w:tcPr>
            <w:tcW w:w="292" w:type="pct"/>
            <w:tcBorders>
              <w:top w:val="nil"/>
              <w:left w:val="nil"/>
              <w:bottom w:val="single" w:sz="8" w:space="0" w:color="auto"/>
              <w:right w:val="single" w:sz="8" w:space="0" w:color="auto"/>
            </w:tcBorders>
            <w:shd w:val="clear" w:color="000000" w:fill="92D050"/>
            <w:vAlign w:val="center"/>
            <w:hideMark/>
          </w:tcPr>
          <w:p w14:paraId="18E4ED3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304,858      50,00</w:t>
            </w:r>
          </w:p>
        </w:tc>
        <w:tc>
          <w:tcPr>
            <w:tcW w:w="292" w:type="pct"/>
            <w:tcBorders>
              <w:top w:val="nil"/>
              <w:left w:val="nil"/>
              <w:bottom w:val="single" w:sz="8" w:space="0" w:color="auto"/>
              <w:right w:val="single" w:sz="8" w:space="0" w:color="auto"/>
            </w:tcBorders>
            <w:shd w:val="clear" w:color="000000" w:fill="FFFF00"/>
            <w:vAlign w:val="center"/>
            <w:hideMark/>
          </w:tcPr>
          <w:p w14:paraId="216C84F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1B3B26A8" w14:textId="77777777" w:rsidTr="006E389B">
        <w:trPr>
          <w:trHeight w:val="1095"/>
        </w:trPr>
        <w:tc>
          <w:tcPr>
            <w:tcW w:w="477" w:type="pct"/>
            <w:tcBorders>
              <w:top w:val="single" w:sz="8" w:space="0" w:color="auto"/>
              <w:left w:val="single" w:sz="8" w:space="0" w:color="auto"/>
              <w:bottom w:val="nil"/>
              <w:right w:val="nil"/>
            </w:tcBorders>
            <w:shd w:val="clear" w:color="auto" w:fill="auto"/>
            <w:vAlign w:val="center"/>
            <w:hideMark/>
          </w:tcPr>
          <w:p w14:paraId="0D500A9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2.6</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B28E8E"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747" w:type="pct"/>
            <w:tcBorders>
              <w:top w:val="nil"/>
              <w:left w:val="nil"/>
              <w:bottom w:val="single" w:sz="8" w:space="0" w:color="auto"/>
              <w:right w:val="single" w:sz="8" w:space="0" w:color="auto"/>
            </w:tcBorders>
            <w:shd w:val="clear" w:color="auto" w:fill="auto"/>
            <w:vAlign w:val="center"/>
            <w:hideMark/>
          </w:tcPr>
          <w:p w14:paraId="2713BFAB"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3BACD40B"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704F8A6D"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367E6F09"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2B76746D"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7A5D505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7 692,30</w:t>
            </w:r>
          </w:p>
        </w:tc>
        <w:tc>
          <w:tcPr>
            <w:tcW w:w="264" w:type="pct"/>
            <w:tcBorders>
              <w:top w:val="nil"/>
              <w:left w:val="nil"/>
              <w:bottom w:val="single" w:sz="8" w:space="0" w:color="auto"/>
              <w:right w:val="single" w:sz="8" w:space="0" w:color="auto"/>
            </w:tcBorders>
            <w:shd w:val="clear" w:color="000000" w:fill="FFFF00"/>
            <w:noWrap/>
            <w:vAlign w:val="center"/>
            <w:hideMark/>
          </w:tcPr>
          <w:p w14:paraId="68E0E6A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3 514,64</w:t>
            </w:r>
          </w:p>
        </w:tc>
        <w:tc>
          <w:tcPr>
            <w:tcW w:w="264" w:type="pct"/>
            <w:tcBorders>
              <w:top w:val="nil"/>
              <w:left w:val="nil"/>
              <w:bottom w:val="single" w:sz="8" w:space="0" w:color="auto"/>
              <w:right w:val="single" w:sz="8" w:space="0" w:color="auto"/>
            </w:tcBorders>
            <w:shd w:val="clear" w:color="000000" w:fill="FFFF00"/>
            <w:noWrap/>
            <w:vAlign w:val="center"/>
            <w:hideMark/>
          </w:tcPr>
          <w:p w14:paraId="16FDCA5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2149645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179B68E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40140CB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5C393F3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2D6287D6" w14:textId="77777777" w:rsidTr="006E389B">
        <w:trPr>
          <w:trHeight w:val="654"/>
        </w:trPr>
        <w:tc>
          <w:tcPr>
            <w:tcW w:w="477" w:type="pct"/>
            <w:tcBorders>
              <w:top w:val="single" w:sz="8" w:space="0" w:color="auto"/>
              <w:left w:val="single" w:sz="8" w:space="0" w:color="auto"/>
              <w:bottom w:val="nil"/>
              <w:right w:val="nil"/>
            </w:tcBorders>
            <w:shd w:val="clear" w:color="auto" w:fill="auto"/>
            <w:vAlign w:val="center"/>
            <w:hideMark/>
          </w:tcPr>
          <w:p w14:paraId="4746B04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2.7</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E67FCB"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747" w:type="pct"/>
            <w:tcBorders>
              <w:top w:val="nil"/>
              <w:left w:val="nil"/>
              <w:bottom w:val="single" w:sz="8" w:space="0" w:color="auto"/>
              <w:right w:val="single" w:sz="8" w:space="0" w:color="auto"/>
            </w:tcBorders>
            <w:shd w:val="clear" w:color="auto" w:fill="auto"/>
            <w:vAlign w:val="center"/>
            <w:hideMark/>
          </w:tcPr>
          <w:p w14:paraId="0EC1785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w:t>
            </w:r>
            <w:proofErr w:type="spellStart"/>
            <w:r w:rsidRPr="006C2061">
              <w:rPr>
                <w:rFonts w:ascii="Times New Roman" w:hAnsi="Times New Roman"/>
                <w:b/>
                <w:bCs/>
                <w:color w:val="000000"/>
                <w:sz w:val="13"/>
                <w:szCs w:val="13"/>
              </w:rPr>
              <w:t>УАСЖКиДХ</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2F31B91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2196258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182BAB0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2Д 00000</w:t>
            </w:r>
          </w:p>
        </w:tc>
        <w:tc>
          <w:tcPr>
            <w:tcW w:w="264" w:type="pct"/>
            <w:tcBorders>
              <w:top w:val="nil"/>
              <w:left w:val="nil"/>
              <w:bottom w:val="single" w:sz="8" w:space="0" w:color="auto"/>
              <w:right w:val="single" w:sz="8" w:space="0" w:color="auto"/>
            </w:tcBorders>
            <w:shd w:val="clear" w:color="auto" w:fill="auto"/>
            <w:vAlign w:val="center"/>
            <w:hideMark/>
          </w:tcPr>
          <w:p w14:paraId="5E4C06D9"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25AFA99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5F0A023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E04A5B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1 250,00</w:t>
            </w:r>
          </w:p>
        </w:tc>
        <w:tc>
          <w:tcPr>
            <w:tcW w:w="264" w:type="pct"/>
            <w:tcBorders>
              <w:top w:val="nil"/>
              <w:left w:val="nil"/>
              <w:bottom w:val="single" w:sz="8" w:space="0" w:color="auto"/>
              <w:right w:val="single" w:sz="8" w:space="0" w:color="auto"/>
            </w:tcBorders>
            <w:shd w:val="clear" w:color="000000" w:fill="FFFF00"/>
            <w:noWrap/>
            <w:vAlign w:val="center"/>
            <w:hideMark/>
          </w:tcPr>
          <w:p w14:paraId="3356493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1044178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690,073</w:t>
            </w:r>
          </w:p>
        </w:tc>
        <w:tc>
          <w:tcPr>
            <w:tcW w:w="292" w:type="pct"/>
            <w:tcBorders>
              <w:top w:val="nil"/>
              <w:left w:val="nil"/>
              <w:bottom w:val="single" w:sz="8" w:space="0" w:color="auto"/>
              <w:right w:val="single" w:sz="8" w:space="0" w:color="auto"/>
            </w:tcBorders>
            <w:shd w:val="clear" w:color="000000" w:fill="92D050"/>
            <w:noWrap/>
            <w:vAlign w:val="center"/>
            <w:hideMark/>
          </w:tcPr>
          <w:p w14:paraId="1F48622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36E940A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096AFEEB" w14:textId="77777777" w:rsidTr="006E389B">
        <w:trPr>
          <w:trHeight w:val="677"/>
        </w:trPr>
        <w:tc>
          <w:tcPr>
            <w:tcW w:w="477" w:type="pct"/>
            <w:tcBorders>
              <w:top w:val="single" w:sz="8" w:space="0" w:color="auto"/>
              <w:left w:val="single" w:sz="8" w:space="0" w:color="auto"/>
              <w:bottom w:val="nil"/>
              <w:right w:val="nil"/>
            </w:tcBorders>
            <w:shd w:val="clear" w:color="auto" w:fill="auto"/>
            <w:vAlign w:val="center"/>
            <w:hideMark/>
          </w:tcPr>
          <w:p w14:paraId="3801DA8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2.8</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2A742B"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747" w:type="pct"/>
            <w:tcBorders>
              <w:top w:val="nil"/>
              <w:left w:val="nil"/>
              <w:bottom w:val="single" w:sz="8" w:space="0" w:color="auto"/>
              <w:right w:val="single" w:sz="8" w:space="0" w:color="auto"/>
            </w:tcBorders>
            <w:shd w:val="clear" w:color="auto" w:fill="auto"/>
            <w:vAlign w:val="center"/>
            <w:hideMark/>
          </w:tcPr>
          <w:p w14:paraId="09B775C2"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w:t>
            </w:r>
            <w:proofErr w:type="spellStart"/>
            <w:r w:rsidRPr="006C2061">
              <w:rPr>
                <w:rFonts w:ascii="Times New Roman" w:hAnsi="Times New Roman"/>
                <w:b/>
                <w:bCs/>
                <w:color w:val="000000"/>
                <w:sz w:val="13"/>
                <w:szCs w:val="13"/>
              </w:rPr>
              <w:t>УАСЖКиДХ</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5E2D48AD"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0A49ED57"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5122E9F0"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auto" w:fill="auto"/>
            <w:vAlign w:val="center"/>
            <w:hideMark/>
          </w:tcPr>
          <w:p w14:paraId="43757308"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0BCAC16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C69D7B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038679A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58F4D4A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438EE93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5C9638C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77,142</w:t>
            </w:r>
          </w:p>
        </w:tc>
        <w:tc>
          <w:tcPr>
            <w:tcW w:w="292" w:type="pct"/>
            <w:tcBorders>
              <w:top w:val="nil"/>
              <w:left w:val="nil"/>
              <w:bottom w:val="single" w:sz="8" w:space="0" w:color="auto"/>
              <w:right w:val="single" w:sz="8" w:space="0" w:color="auto"/>
            </w:tcBorders>
            <w:shd w:val="clear" w:color="000000" w:fill="FFFF00"/>
            <w:vAlign w:val="center"/>
            <w:hideMark/>
          </w:tcPr>
          <w:p w14:paraId="0A0C000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7F8BA548" w14:textId="77777777" w:rsidTr="006E389B">
        <w:trPr>
          <w:trHeight w:val="559"/>
        </w:trPr>
        <w:tc>
          <w:tcPr>
            <w:tcW w:w="477" w:type="pct"/>
            <w:tcBorders>
              <w:top w:val="single" w:sz="8" w:space="0" w:color="auto"/>
              <w:left w:val="single" w:sz="8" w:space="0" w:color="auto"/>
              <w:bottom w:val="nil"/>
              <w:right w:val="nil"/>
            </w:tcBorders>
            <w:shd w:val="clear" w:color="auto" w:fill="auto"/>
            <w:vAlign w:val="center"/>
            <w:hideMark/>
          </w:tcPr>
          <w:p w14:paraId="68C22B1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2.9</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FB7075"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Разработка и утверждение схем водоснабжения, водоотведения</w:t>
            </w:r>
          </w:p>
        </w:tc>
        <w:tc>
          <w:tcPr>
            <w:tcW w:w="747" w:type="pct"/>
            <w:tcBorders>
              <w:top w:val="nil"/>
              <w:left w:val="nil"/>
              <w:bottom w:val="single" w:sz="8" w:space="0" w:color="auto"/>
              <w:right w:val="single" w:sz="8" w:space="0" w:color="auto"/>
            </w:tcBorders>
            <w:shd w:val="clear" w:color="auto" w:fill="auto"/>
            <w:vAlign w:val="center"/>
            <w:hideMark/>
          </w:tcPr>
          <w:p w14:paraId="781642AB"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w:t>
            </w:r>
            <w:proofErr w:type="spellStart"/>
            <w:r w:rsidRPr="006C2061">
              <w:rPr>
                <w:rFonts w:ascii="Times New Roman" w:hAnsi="Times New Roman"/>
                <w:color w:val="000000"/>
                <w:sz w:val="13"/>
                <w:szCs w:val="13"/>
              </w:rPr>
              <w:t>УМИЗиПР</w:t>
            </w:r>
            <w:proofErr w:type="spellEnd"/>
            <w:r w:rsidRPr="006C2061">
              <w:rPr>
                <w:rFonts w:ascii="Times New Roman" w:hAnsi="Times New Roman"/>
                <w:color w:val="000000"/>
                <w:sz w:val="13"/>
                <w:szCs w:val="13"/>
              </w:rPr>
              <w:t xml:space="preserve">, </w:t>
            </w:r>
            <w:proofErr w:type="spellStart"/>
            <w:r w:rsidRPr="006C2061">
              <w:rPr>
                <w:rFonts w:ascii="Times New Roman" w:hAnsi="Times New Roman"/>
                <w:color w:val="000000"/>
                <w:sz w:val="13"/>
                <w:szCs w:val="13"/>
              </w:rPr>
              <w:t>УАСЖКиДХ</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0908983B"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29C4B786"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7AC149F8"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2И 00000</w:t>
            </w:r>
          </w:p>
        </w:tc>
        <w:tc>
          <w:tcPr>
            <w:tcW w:w="264" w:type="pct"/>
            <w:tcBorders>
              <w:top w:val="nil"/>
              <w:left w:val="nil"/>
              <w:bottom w:val="single" w:sz="8" w:space="0" w:color="auto"/>
              <w:right w:val="single" w:sz="8" w:space="0" w:color="auto"/>
            </w:tcBorders>
            <w:shd w:val="clear" w:color="auto" w:fill="auto"/>
            <w:vAlign w:val="center"/>
            <w:hideMark/>
          </w:tcPr>
          <w:p w14:paraId="643FBB6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7C06736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E862DB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C9432D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C6E99B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3A0C3C9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027CC2A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0745103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258AC3A6" w14:textId="77777777" w:rsidTr="006E389B">
        <w:trPr>
          <w:trHeight w:val="539"/>
        </w:trPr>
        <w:tc>
          <w:tcPr>
            <w:tcW w:w="477" w:type="pct"/>
            <w:tcBorders>
              <w:top w:val="single" w:sz="8" w:space="0" w:color="auto"/>
              <w:left w:val="single" w:sz="8" w:space="0" w:color="auto"/>
              <w:bottom w:val="nil"/>
              <w:right w:val="nil"/>
            </w:tcBorders>
            <w:shd w:val="clear" w:color="auto" w:fill="auto"/>
            <w:vAlign w:val="center"/>
            <w:hideMark/>
          </w:tcPr>
          <w:p w14:paraId="2B50BECC"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lastRenderedPageBreak/>
              <w:t>Основное мероприятие 2.10</w:t>
            </w:r>
          </w:p>
        </w:tc>
        <w:tc>
          <w:tcPr>
            <w:tcW w:w="775"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B46835"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Содержание объектов муниципальной собственности</w:t>
            </w:r>
          </w:p>
        </w:tc>
        <w:tc>
          <w:tcPr>
            <w:tcW w:w="747" w:type="pct"/>
            <w:tcBorders>
              <w:top w:val="nil"/>
              <w:left w:val="nil"/>
              <w:bottom w:val="single" w:sz="8" w:space="0" w:color="auto"/>
              <w:right w:val="single" w:sz="8" w:space="0" w:color="auto"/>
            </w:tcBorders>
            <w:shd w:val="clear" w:color="auto" w:fill="auto"/>
            <w:vAlign w:val="center"/>
            <w:hideMark/>
          </w:tcPr>
          <w:p w14:paraId="4B0E99C3"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Исполнитель</w:t>
            </w:r>
            <w:r w:rsidRPr="006C2061">
              <w:rPr>
                <w:rFonts w:ascii="Times New Roman" w:hAnsi="Times New Roman"/>
                <w:color w:val="000000"/>
                <w:sz w:val="13"/>
                <w:szCs w:val="13"/>
              </w:rPr>
              <w:t xml:space="preserve"> - </w:t>
            </w:r>
            <w:proofErr w:type="spellStart"/>
            <w:r w:rsidRPr="006C2061">
              <w:rPr>
                <w:rFonts w:ascii="Times New Roman" w:hAnsi="Times New Roman"/>
                <w:color w:val="000000"/>
                <w:sz w:val="13"/>
                <w:szCs w:val="13"/>
              </w:rPr>
              <w:t>УМИЗиПР</w:t>
            </w:r>
            <w:proofErr w:type="spellEnd"/>
          </w:p>
        </w:tc>
        <w:tc>
          <w:tcPr>
            <w:tcW w:w="264" w:type="pct"/>
            <w:tcBorders>
              <w:top w:val="nil"/>
              <w:left w:val="nil"/>
              <w:bottom w:val="single" w:sz="8" w:space="0" w:color="auto"/>
              <w:right w:val="single" w:sz="8" w:space="0" w:color="auto"/>
            </w:tcBorders>
            <w:shd w:val="clear" w:color="auto" w:fill="auto"/>
            <w:vAlign w:val="center"/>
            <w:hideMark/>
          </w:tcPr>
          <w:p w14:paraId="0A2DA5E2"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144192FD"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32B0BD1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2 2К 00000</w:t>
            </w:r>
          </w:p>
        </w:tc>
        <w:tc>
          <w:tcPr>
            <w:tcW w:w="264" w:type="pct"/>
            <w:tcBorders>
              <w:top w:val="nil"/>
              <w:left w:val="nil"/>
              <w:bottom w:val="single" w:sz="8" w:space="0" w:color="auto"/>
              <w:right w:val="single" w:sz="8" w:space="0" w:color="auto"/>
            </w:tcBorders>
            <w:shd w:val="clear" w:color="auto" w:fill="auto"/>
            <w:vAlign w:val="center"/>
            <w:hideMark/>
          </w:tcPr>
          <w:p w14:paraId="4153ED22"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200</w:t>
            </w:r>
          </w:p>
        </w:tc>
        <w:tc>
          <w:tcPr>
            <w:tcW w:w="264" w:type="pct"/>
            <w:tcBorders>
              <w:top w:val="nil"/>
              <w:left w:val="nil"/>
              <w:bottom w:val="single" w:sz="8" w:space="0" w:color="auto"/>
              <w:right w:val="single" w:sz="8" w:space="0" w:color="auto"/>
            </w:tcBorders>
            <w:shd w:val="clear" w:color="000000" w:fill="FFFF00"/>
            <w:noWrap/>
            <w:vAlign w:val="center"/>
            <w:hideMark/>
          </w:tcPr>
          <w:p w14:paraId="4BBD04E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2D71B35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DF9C48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71F56A8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6F047DB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1085,250</w:t>
            </w:r>
          </w:p>
        </w:tc>
        <w:tc>
          <w:tcPr>
            <w:tcW w:w="292" w:type="pct"/>
            <w:tcBorders>
              <w:top w:val="nil"/>
              <w:left w:val="nil"/>
              <w:bottom w:val="single" w:sz="8" w:space="0" w:color="auto"/>
              <w:right w:val="single" w:sz="8" w:space="0" w:color="auto"/>
            </w:tcBorders>
            <w:shd w:val="clear" w:color="000000" w:fill="92D050"/>
            <w:vAlign w:val="center"/>
            <w:hideMark/>
          </w:tcPr>
          <w:p w14:paraId="1A57594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1800,000</w:t>
            </w:r>
          </w:p>
        </w:tc>
        <w:tc>
          <w:tcPr>
            <w:tcW w:w="292" w:type="pct"/>
            <w:tcBorders>
              <w:top w:val="nil"/>
              <w:left w:val="nil"/>
              <w:bottom w:val="single" w:sz="8" w:space="0" w:color="auto"/>
              <w:right w:val="single" w:sz="8" w:space="0" w:color="auto"/>
            </w:tcBorders>
            <w:shd w:val="clear" w:color="000000" w:fill="FFFF00"/>
            <w:vAlign w:val="center"/>
            <w:hideMark/>
          </w:tcPr>
          <w:p w14:paraId="2409C30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162C3EDC" w14:textId="77777777" w:rsidTr="006E389B">
        <w:trPr>
          <w:trHeight w:val="844"/>
        </w:trPr>
        <w:tc>
          <w:tcPr>
            <w:tcW w:w="477" w:type="pct"/>
            <w:tcBorders>
              <w:top w:val="single" w:sz="8" w:space="0" w:color="auto"/>
              <w:left w:val="single" w:sz="8" w:space="0" w:color="auto"/>
              <w:bottom w:val="nil"/>
              <w:right w:val="nil"/>
            </w:tcBorders>
            <w:shd w:val="clear" w:color="000000" w:fill="D8D8D8"/>
            <w:vAlign w:val="center"/>
            <w:hideMark/>
          </w:tcPr>
          <w:p w14:paraId="57807951"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Подпрограмма 3</w:t>
            </w:r>
          </w:p>
        </w:tc>
        <w:tc>
          <w:tcPr>
            <w:tcW w:w="775" w:type="pct"/>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76BAF33C" w14:textId="77777777" w:rsidR="006C2061" w:rsidRPr="006C2061" w:rsidRDefault="006C2061" w:rsidP="006C2061">
            <w:pP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Градостроительная деятельность</w:t>
            </w:r>
          </w:p>
        </w:tc>
        <w:tc>
          <w:tcPr>
            <w:tcW w:w="747" w:type="pct"/>
            <w:tcBorders>
              <w:top w:val="nil"/>
              <w:left w:val="nil"/>
              <w:bottom w:val="single" w:sz="8" w:space="0" w:color="auto"/>
              <w:right w:val="single" w:sz="8" w:space="0" w:color="auto"/>
            </w:tcBorders>
            <w:shd w:val="clear" w:color="000000" w:fill="D8D8D8"/>
            <w:vAlign w:val="center"/>
            <w:hideMark/>
          </w:tcPr>
          <w:p w14:paraId="7D124AB1"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000000" w:fill="D8D8D8"/>
            <w:noWrap/>
            <w:vAlign w:val="center"/>
            <w:hideMark/>
          </w:tcPr>
          <w:p w14:paraId="41C858EB"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16" w:type="pct"/>
            <w:tcBorders>
              <w:top w:val="nil"/>
              <w:left w:val="nil"/>
              <w:bottom w:val="single" w:sz="8" w:space="0" w:color="auto"/>
              <w:right w:val="single" w:sz="8" w:space="0" w:color="auto"/>
            </w:tcBorders>
            <w:shd w:val="clear" w:color="000000" w:fill="D8D8D8"/>
            <w:noWrap/>
            <w:vAlign w:val="center"/>
            <w:hideMark/>
          </w:tcPr>
          <w:p w14:paraId="3E080983"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323" w:type="pct"/>
            <w:tcBorders>
              <w:top w:val="nil"/>
              <w:left w:val="nil"/>
              <w:bottom w:val="single" w:sz="8" w:space="0" w:color="auto"/>
              <w:right w:val="single" w:sz="8" w:space="0" w:color="auto"/>
            </w:tcBorders>
            <w:shd w:val="clear" w:color="000000" w:fill="D8D8D8"/>
            <w:vAlign w:val="center"/>
            <w:hideMark/>
          </w:tcPr>
          <w:p w14:paraId="5561ADC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03 3 00 00000</w:t>
            </w:r>
          </w:p>
        </w:tc>
        <w:tc>
          <w:tcPr>
            <w:tcW w:w="264" w:type="pct"/>
            <w:tcBorders>
              <w:top w:val="nil"/>
              <w:left w:val="nil"/>
              <w:bottom w:val="single" w:sz="8" w:space="0" w:color="auto"/>
              <w:right w:val="single" w:sz="8" w:space="0" w:color="auto"/>
            </w:tcBorders>
            <w:shd w:val="clear" w:color="000000" w:fill="D8D8D8"/>
            <w:noWrap/>
            <w:vAlign w:val="center"/>
            <w:hideMark/>
          </w:tcPr>
          <w:p w14:paraId="1F544DD6" w14:textId="77777777" w:rsidR="006C2061" w:rsidRPr="006C2061" w:rsidRDefault="006C2061" w:rsidP="006C2061">
            <w:pPr>
              <w:jc w:val="center"/>
              <w:rPr>
                <w:rFonts w:ascii="Times New Roman" w:hAnsi="Times New Roman"/>
                <w:b/>
                <w:bCs/>
                <w:i/>
                <w:iCs/>
                <w:color w:val="000000"/>
                <w:sz w:val="13"/>
                <w:szCs w:val="13"/>
                <w:u w:val="single"/>
              </w:rPr>
            </w:pPr>
            <w:r w:rsidRPr="006C2061">
              <w:rPr>
                <w:rFonts w:ascii="Times New Roman" w:hAnsi="Times New Roman"/>
                <w:b/>
                <w:bCs/>
                <w:i/>
                <w:iCs/>
                <w:color w:val="000000"/>
                <w:sz w:val="13"/>
                <w:szCs w:val="13"/>
                <w:u w:val="single"/>
              </w:rPr>
              <w:t> </w:t>
            </w:r>
          </w:p>
        </w:tc>
        <w:tc>
          <w:tcPr>
            <w:tcW w:w="264" w:type="pct"/>
            <w:tcBorders>
              <w:top w:val="nil"/>
              <w:left w:val="nil"/>
              <w:bottom w:val="single" w:sz="8" w:space="0" w:color="auto"/>
              <w:right w:val="single" w:sz="8" w:space="0" w:color="auto"/>
            </w:tcBorders>
            <w:shd w:val="clear" w:color="000000" w:fill="D9D9D9"/>
            <w:noWrap/>
            <w:vAlign w:val="center"/>
            <w:hideMark/>
          </w:tcPr>
          <w:p w14:paraId="003ADA7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250</w:t>
            </w:r>
          </w:p>
        </w:tc>
        <w:tc>
          <w:tcPr>
            <w:tcW w:w="264" w:type="pct"/>
            <w:tcBorders>
              <w:top w:val="nil"/>
              <w:left w:val="nil"/>
              <w:bottom w:val="single" w:sz="8" w:space="0" w:color="auto"/>
              <w:right w:val="single" w:sz="8" w:space="0" w:color="auto"/>
            </w:tcBorders>
            <w:shd w:val="clear" w:color="000000" w:fill="D9D9D9"/>
            <w:noWrap/>
            <w:vAlign w:val="center"/>
            <w:hideMark/>
          </w:tcPr>
          <w:p w14:paraId="6CDBEB4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197</w:t>
            </w:r>
          </w:p>
        </w:tc>
        <w:tc>
          <w:tcPr>
            <w:tcW w:w="264" w:type="pct"/>
            <w:tcBorders>
              <w:top w:val="nil"/>
              <w:left w:val="nil"/>
              <w:bottom w:val="single" w:sz="8" w:space="0" w:color="auto"/>
              <w:right w:val="single" w:sz="8" w:space="0" w:color="auto"/>
            </w:tcBorders>
            <w:shd w:val="clear" w:color="000000" w:fill="D9D9D9"/>
            <w:noWrap/>
            <w:vAlign w:val="center"/>
            <w:hideMark/>
          </w:tcPr>
          <w:p w14:paraId="4BDD2FA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311</w:t>
            </w:r>
          </w:p>
        </w:tc>
        <w:tc>
          <w:tcPr>
            <w:tcW w:w="264" w:type="pct"/>
            <w:tcBorders>
              <w:top w:val="nil"/>
              <w:left w:val="nil"/>
              <w:bottom w:val="single" w:sz="8" w:space="0" w:color="auto"/>
              <w:right w:val="single" w:sz="8" w:space="0" w:color="auto"/>
            </w:tcBorders>
            <w:shd w:val="clear" w:color="000000" w:fill="D9D9D9"/>
            <w:noWrap/>
            <w:vAlign w:val="center"/>
            <w:hideMark/>
          </w:tcPr>
          <w:p w14:paraId="7F78DD8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35</w:t>
            </w:r>
          </w:p>
        </w:tc>
        <w:tc>
          <w:tcPr>
            <w:tcW w:w="292" w:type="pct"/>
            <w:tcBorders>
              <w:top w:val="nil"/>
              <w:left w:val="nil"/>
              <w:bottom w:val="single" w:sz="8" w:space="0" w:color="auto"/>
              <w:right w:val="single" w:sz="8" w:space="0" w:color="auto"/>
            </w:tcBorders>
            <w:shd w:val="clear" w:color="000000" w:fill="D9D9D9"/>
            <w:noWrap/>
            <w:vAlign w:val="center"/>
            <w:hideMark/>
          </w:tcPr>
          <w:p w14:paraId="5AD733B2"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169,833</w:t>
            </w:r>
          </w:p>
        </w:tc>
        <w:tc>
          <w:tcPr>
            <w:tcW w:w="292" w:type="pct"/>
            <w:tcBorders>
              <w:top w:val="nil"/>
              <w:left w:val="nil"/>
              <w:bottom w:val="single" w:sz="8" w:space="0" w:color="auto"/>
              <w:right w:val="single" w:sz="8" w:space="0" w:color="auto"/>
            </w:tcBorders>
            <w:shd w:val="clear" w:color="000000" w:fill="92D050"/>
            <w:vAlign w:val="center"/>
            <w:hideMark/>
          </w:tcPr>
          <w:p w14:paraId="0CE7219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D9D9D9"/>
            <w:vAlign w:val="center"/>
            <w:hideMark/>
          </w:tcPr>
          <w:p w14:paraId="1A003CE1"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347E6460" w14:textId="77777777" w:rsidTr="006E389B">
        <w:trPr>
          <w:trHeight w:val="971"/>
        </w:trPr>
        <w:tc>
          <w:tcPr>
            <w:tcW w:w="477" w:type="pct"/>
            <w:tcBorders>
              <w:top w:val="single" w:sz="8" w:space="0" w:color="auto"/>
              <w:left w:val="single" w:sz="8" w:space="0" w:color="auto"/>
              <w:bottom w:val="nil"/>
              <w:right w:val="nil"/>
            </w:tcBorders>
            <w:shd w:val="clear" w:color="auto" w:fill="auto"/>
            <w:vAlign w:val="center"/>
            <w:hideMark/>
          </w:tcPr>
          <w:p w14:paraId="3A743D7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3.1</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66B2E8"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747" w:type="pct"/>
            <w:tcBorders>
              <w:top w:val="nil"/>
              <w:left w:val="nil"/>
              <w:bottom w:val="single" w:sz="8" w:space="0" w:color="auto"/>
              <w:right w:val="single" w:sz="8" w:space="0" w:color="auto"/>
            </w:tcBorders>
            <w:shd w:val="clear" w:color="auto" w:fill="auto"/>
            <w:vAlign w:val="center"/>
            <w:hideMark/>
          </w:tcPr>
          <w:p w14:paraId="36EA3C5B"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531A533D"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992</w:t>
            </w:r>
          </w:p>
        </w:tc>
        <w:tc>
          <w:tcPr>
            <w:tcW w:w="216" w:type="pct"/>
            <w:tcBorders>
              <w:top w:val="nil"/>
              <w:left w:val="nil"/>
              <w:bottom w:val="single" w:sz="8" w:space="0" w:color="auto"/>
              <w:right w:val="single" w:sz="8" w:space="0" w:color="auto"/>
            </w:tcBorders>
            <w:shd w:val="clear" w:color="auto" w:fill="auto"/>
            <w:vAlign w:val="center"/>
            <w:hideMark/>
          </w:tcPr>
          <w:p w14:paraId="33F81F61"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412</w:t>
            </w:r>
          </w:p>
        </w:tc>
        <w:tc>
          <w:tcPr>
            <w:tcW w:w="323" w:type="pct"/>
            <w:tcBorders>
              <w:top w:val="nil"/>
              <w:left w:val="nil"/>
              <w:bottom w:val="single" w:sz="8" w:space="0" w:color="auto"/>
              <w:right w:val="single" w:sz="8" w:space="0" w:color="auto"/>
            </w:tcBorders>
            <w:shd w:val="clear" w:color="auto" w:fill="auto"/>
            <w:vAlign w:val="center"/>
            <w:hideMark/>
          </w:tcPr>
          <w:p w14:paraId="50D8AC5F"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03 3 3А 00000</w:t>
            </w:r>
          </w:p>
        </w:tc>
        <w:tc>
          <w:tcPr>
            <w:tcW w:w="264" w:type="pct"/>
            <w:tcBorders>
              <w:top w:val="nil"/>
              <w:left w:val="nil"/>
              <w:bottom w:val="single" w:sz="8" w:space="0" w:color="auto"/>
              <w:right w:val="single" w:sz="8" w:space="0" w:color="auto"/>
            </w:tcBorders>
            <w:shd w:val="clear" w:color="auto" w:fill="auto"/>
            <w:vAlign w:val="center"/>
            <w:hideMark/>
          </w:tcPr>
          <w:p w14:paraId="23599413"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500</w:t>
            </w:r>
          </w:p>
        </w:tc>
        <w:tc>
          <w:tcPr>
            <w:tcW w:w="264" w:type="pct"/>
            <w:tcBorders>
              <w:top w:val="nil"/>
              <w:left w:val="nil"/>
              <w:bottom w:val="single" w:sz="8" w:space="0" w:color="auto"/>
              <w:right w:val="single" w:sz="8" w:space="0" w:color="auto"/>
            </w:tcBorders>
            <w:shd w:val="clear" w:color="000000" w:fill="FFFF00"/>
            <w:noWrap/>
            <w:vAlign w:val="center"/>
            <w:hideMark/>
          </w:tcPr>
          <w:p w14:paraId="3E92756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3AE6B0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197</w:t>
            </w:r>
          </w:p>
        </w:tc>
        <w:tc>
          <w:tcPr>
            <w:tcW w:w="264" w:type="pct"/>
            <w:tcBorders>
              <w:top w:val="nil"/>
              <w:left w:val="nil"/>
              <w:bottom w:val="single" w:sz="8" w:space="0" w:color="auto"/>
              <w:right w:val="single" w:sz="8" w:space="0" w:color="auto"/>
            </w:tcBorders>
            <w:shd w:val="clear" w:color="000000" w:fill="FFFF00"/>
            <w:noWrap/>
            <w:vAlign w:val="center"/>
            <w:hideMark/>
          </w:tcPr>
          <w:p w14:paraId="254C9C0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311</w:t>
            </w:r>
          </w:p>
        </w:tc>
        <w:tc>
          <w:tcPr>
            <w:tcW w:w="264" w:type="pct"/>
            <w:tcBorders>
              <w:top w:val="nil"/>
              <w:left w:val="nil"/>
              <w:bottom w:val="single" w:sz="8" w:space="0" w:color="auto"/>
              <w:right w:val="single" w:sz="8" w:space="0" w:color="auto"/>
            </w:tcBorders>
            <w:shd w:val="clear" w:color="000000" w:fill="FFFF00"/>
            <w:noWrap/>
            <w:vAlign w:val="center"/>
            <w:hideMark/>
          </w:tcPr>
          <w:p w14:paraId="070A59A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331E8D2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169,000</w:t>
            </w:r>
          </w:p>
        </w:tc>
        <w:tc>
          <w:tcPr>
            <w:tcW w:w="292" w:type="pct"/>
            <w:tcBorders>
              <w:top w:val="nil"/>
              <w:left w:val="nil"/>
              <w:bottom w:val="single" w:sz="8" w:space="0" w:color="auto"/>
              <w:right w:val="single" w:sz="8" w:space="0" w:color="auto"/>
            </w:tcBorders>
            <w:shd w:val="clear" w:color="000000" w:fill="92D050"/>
            <w:vAlign w:val="center"/>
            <w:hideMark/>
          </w:tcPr>
          <w:p w14:paraId="361AB69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39DB7E05"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798A12FE" w14:textId="77777777" w:rsidTr="006E389B">
        <w:trPr>
          <w:trHeight w:val="814"/>
        </w:trPr>
        <w:tc>
          <w:tcPr>
            <w:tcW w:w="477" w:type="pct"/>
            <w:tcBorders>
              <w:top w:val="single" w:sz="8" w:space="0" w:color="auto"/>
              <w:left w:val="single" w:sz="8" w:space="0" w:color="auto"/>
              <w:bottom w:val="single" w:sz="8" w:space="0" w:color="auto"/>
              <w:right w:val="nil"/>
            </w:tcBorders>
            <w:shd w:val="clear" w:color="auto" w:fill="auto"/>
            <w:vAlign w:val="center"/>
            <w:hideMark/>
          </w:tcPr>
          <w:p w14:paraId="6FDD998E"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3.2</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58BEE5"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747" w:type="pct"/>
            <w:tcBorders>
              <w:top w:val="nil"/>
              <w:left w:val="nil"/>
              <w:bottom w:val="single" w:sz="8" w:space="0" w:color="auto"/>
              <w:right w:val="single" w:sz="8" w:space="0" w:color="auto"/>
            </w:tcBorders>
            <w:shd w:val="clear" w:color="auto" w:fill="auto"/>
            <w:vAlign w:val="center"/>
            <w:hideMark/>
          </w:tcPr>
          <w:p w14:paraId="1EA016A8"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Исполнитель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w:t>
            </w:r>
          </w:p>
        </w:tc>
        <w:tc>
          <w:tcPr>
            <w:tcW w:w="264" w:type="pct"/>
            <w:tcBorders>
              <w:top w:val="nil"/>
              <w:left w:val="nil"/>
              <w:bottom w:val="single" w:sz="8" w:space="0" w:color="auto"/>
              <w:right w:val="single" w:sz="8" w:space="0" w:color="auto"/>
            </w:tcBorders>
            <w:shd w:val="clear" w:color="auto" w:fill="auto"/>
            <w:vAlign w:val="center"/>
            <w:hideMark/>
          </w:tcPr>
          <w:p w14:paraId="7E91FF19"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16" w:type="pct"/>
            <w:tcBorders>
              <w:top w:val="nil"/>
              <w:left w:val="nil"/>
              <w:bottom w:val="single" w:sz="8" w:space="0" w:color="auto"/>
              <w:right w:val="single" w:sz="8" w:space="0" w:color="auto"/>
            </w:tcBorders>
            <w:shd w:val="clear" w:color="auto" w:fill="auto"/>
            <w:vAlign w:val="center"/>
            <w:hideMark/>
          </w:tcPr>
          <w:p w14:paraId="41F45AA4"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323" w:type="pct"/>
            <w:tcBorders>
              <w:top w:val="nil"/>
              <w:left w:val="nil"/>
              <w:bottom w:val="single" w:sz="8" w:space="0" w:color="auto"/>
              <w:right w:val="single" w:sz="8" w:space="0" w:color="auto"/>
            </w:tcBorders>
            <w:shd w:val="clear" w:color="auto" w:fill="auto"/>
            <w:vAlign w:val="center"/>
            <w:hideMark/>
          </w:tcPr>
          <w:p w14:paraId="56462975"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auto" w:fill="auto"/>
            <w:vAlign w:val="center"/>
            <w:hideMark/>
          </w:tcPr>
          <w:p w14:paraId="5CB14C36"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18C5A43D"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250</w:t>
            </w:r>
          </w:p>
        </w:tc>
        <w:tc>
          <w:tcPr>
            <w:tcW w:w="264" w:type="pct"/>
            <w:tcBorders>
              <w:top w:val="nil"/>
              <w:left w:val="nil"/>
              <w:bottom w:val="single" w:sz="8" w:space="0" w:color="auto"/>
              <w:right w:val="single" w:sz="8" w:space="0" w:color="auto"/>
            </w:tcBorders>
            <w:shd w:val="clear" w:color="000000" w:fill="FFFF00"/>
            <w:noWrap/>
            <w:vAlign w:val="center"/>
            <w:hideMark/>
          </w:tcPr>
          <w:p w14:paraId="713A6BDC"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6948BD7F"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269AA49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15A97E4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225DB3C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7FC667D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656BD186" w14:textId="77777777" w:rsidTr="006E389B">
        <w:trPr>
          <w:trHeight w:val="841"/>
        </w:trPr>
        <w:tc>
          <w:tcPr>
            <w:tcW w:w="477" w:type="pct"/>
            <w:tcBorders>
              <w:top w:val="nil"/>
              <w:left w:val="single" w:sz="8" w:space="0" w:color="auto"/>
              <w:bottom w:val="single" w:sz="8" w:space="0" w:color="auto"/>
              <w:right w:val="nil"/>
            </w:tcBorders>
            <w:shd w:val="clear" w:color="auto" w:fill="auto"/>
            <w:vAlign w:val="center"/>
            <w:hideMark/>
          </w:tcPr>
          <w:p w14:paraId="4107988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3.3</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734F6E"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Разработка нормативов градостроительного проектирования</w:t>
            </w:r>
          </w:p>
        </w:tc>
        <w:tc>
          <w:tcPr>
            <w:tcW w:w="747" w:type="pct"/>
            <w:tcBorders>
              <w:top w:val="nil"/>
              <w:left w:val="nil"/>
              <w:bottom w:val="single" w:sz="8" w:space="0" w:color="auto"/>
              <w:right w:val="single" w:sz="8" w:space="0" w:color="auto"/>
            </w:tcBorders>
            <w:shd w:val="clear" w:color="auto" w:fill="auto"/>
            <w:vAlign w:val="center"/>
            <w:hideMark/>
          </w:tcPr>
          <w:p w14:paraId="71BB0760"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2F16D49A"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19E6F2FC"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4C047B9F"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630766F0"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2E04FFC6"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10D508B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57BB9697"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528CF75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35</w:t>
            </w:r>
          </w:p>
        </w:tc>
        <w:tc>
          <w:tcPr>
            <w:tcW w:w="292" w:type="pct"/>
            <w:tcBorders>
              <w:top w:val="nil"/>
              <w:left w:val="nil"/>
              <w:bottom w:val="single" w:sz="8" w:space="0" w:color="auto"/>
              <w:right w:val="single" w:sz="8" w:space="0" w:color="auto"/>
            </w:tcBorders>
            <w:shd w:val="clear" w:color="000000" w:fill="FFFF00"/>
            <w:noWrap/>
            <w:vAlign w:val="center"/>
            <w:hideMark/>
          </w:tcPr>
          <w:p w14:paraId="04F9D8AB"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92D050"/>
            <w:vAlign w:val="center"/>
            <w:hideMark/>
          </w:tcPr>
          <w:p w14:paraId="7FF9C89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2C91836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2F1FEBDA" w14:textId="77777777" w:rsidTr="006E389B">
        <w:trPr>
          <w:trHeight w:val="824"/>
        </w:trPr>
        <w:tc>
          <w:tcPr>
            <w:tcW w:w="477" w:type="pct"/>
            <w:tcBorders>
              <w:top w:val="nil"/>
              <w:left w:val="single" w:sz="8" w:space="0" w:color="auto"/>
              <w:bottom w:val="single" w:sz="8" w:space="0" w:color="auto"/>
              <w:right w:val="nil"/>
            </w:tcBorders>
            <w:shd w:val="clear" w:color="auto" w:fill="auto"/>
            <w:vAlign w:val="center"/>
            <w:hideMark/>
          </w:tcPr>
          <w:p w14:paraId="7451F537" w14:textId="77777777" w:rsidR="006C2061" w:rsidRPr="006C2061" w:rsidRDefault="006C2061" w:rsidP="006C2061">
            <w:pPr>
              <w:jc w:val="center"/>
              <w:rPr>
                <w:rFonts w:ascii="Times New Roman" w:hAnsi="Times New Roman"/>
                <w:b/>
                <w:bCs/>
                <w:i/>
                <w:iCs/>
                <w:color w:val="000000"/>
                <w:sz w:val="13"/>
                <w:szCs w:val="13"/>
              </w:rPr>
            </w:pPr>
            <w:r w:rsidRPr="006C2061">
              <w:rPr>
                <w:rFonts w:ascii="Times New Roman" w:hAnsi="Times New Roman"/>
                <w:b/>
                <w:bCs/>
                <w:i/>
                <w:iCs/>
                <w:color w:val="000000"/>
                <w:sz w:val="13"/>
                <w:szCs w:val="13"/>
              </w:rPr>
              <w:t>Основное мероприятие 3.4</w:t>
            </w:r>
          </w:p>
        </w:tc>
        <w:tc>
          <w:tcPr>
            <w:tcW w:w="77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3942A2" w14:textId="77777777" w:rsidR="006C2061" w:rsidRPr="006C2061" w:rsidRDefault="006C2061" w:rsidP="006C2061">
            <w:pPr>
              <w:rPr>
                <w:rFonts w:ascii="Times New Roman" w:hAnsi="Times New Roman"/>
                <w:b/>
                <w:bCs/>
                <w:i/>
                <w:iCs/>
                <w:color w:val="000000"/>
                <w:sz w:val="13"/>
                <w:szCs w:val="13"/>
              </w:rPr>
            </w:pPr>
            <w:r w:rsidRPr="006C2061">
              <w:rPr>
                <w:rFonts w:ascii="Times New Roman" w:hAnsi="Times New Roman"/>
                <w:b/>
                <w:bCs/>
                <w:i/>
                <w:iCs/>
                <w:color w:val="000000"/>
                <w:sz w:val="13"/>
                <w:szCs w:val="13"/>
              </w:rPr>
              <w:t>Осуществление полномочий в области градостроительной деятельности</w:t>
            </w:r>
          </w:p>
        </w:tc>
        <w:tc>
          <w:tcPr>
            <w:tcW w:w="747" w:type="pct"/>
            <w:tcBorders>
              <w:top w:val="nil"/>
              <w:left w:val="nil"/>
              <w:bottom w:val="single" w:sz="8" w:space="0" w:color="auto"/>
              <w:right w:val="single" w:sz="8" w:space="0" w:color="auto"/>
            </w:tcBorders>
            <w:shd w:val="clear" w:color="auto" w:fill="auto"/>
            <w:vAlign w:val="center"/>
            <w:hideMark/>
          </w:tcPr>
          <w:p w14:paraId="3ABDF9DF"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 xml:space="preserve">Исполнители - Управление архитектуры, строительства, </w:t>
            </w:r>
            <w:proofErr w:type="spellStart"/>
            <w:r w:rsidRPr="006C2061">
              <w:rPr>
                <w:rFonts w:ascii="Times New Roman" w:hAnsi="Times New Roman"/>
                <w:b/>
                <w:bCs/>
                <w:color w:val="000000"/>
                <w:sz w:val="13"/>
                <w:szCs w:val="13"/>
              </w:rPr>
              <w:t>ЖКиД</w:t>
            </w:r>
            <w:proofErr w:type="spellEnd"/>
            <w:r w:rsidRPr="006C2061">
              <w:rPr>
                <w:rFonts w:ascii="Times New Roman" w:hAnsi="Times New Roman"/>
                <w:b/>
                <w:bCs/>
                <w:color w:val="000000"/>
                <w:sz w:val="13"/>
                <w:szCs w:val="13"/>
              </w:rPr>
              <w:t xml:space="preserve"> хозяйства; администрации поселений МР «Княжпогостский»</w:t>
            </w:r>
          </w:p>
        </w:tc>
        <w:tc>
          <w:tcPr>
            <w:tcW w:w="264" w:type="pct"/>
            <w:tcBorders>
              <w:top w:val="nil"/>
              <w:left w:val="nil"/>
              <w:bottom w:val="single" w:sz="8" w:space="0" w:color="auto"/>
              <w:right w:val="single" w:sz="8" w:space="0" w:color="auto"/>
            </w:tcBorders>
            <w:shd w:val="clear" w:color="auto" w:fill="auto"/>
            <w:vAlign w:val="center"/>
            <w:hideMark/>
          </w:tcPr>
          <w:p w14:paraId="2527C29F"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16" w:type="pct"/>
            <w:tcBorders>
              <w:top w:val="nil"/>
              <w:left w:val="nil"/>
              <w:bottom w:val="single" w:sz="8" w:space="0" w:color="auto"/>
              <w:right w:val="single" w:sz="8" w:space="0" w:color="auto"/>
            </w:tcBorders>
            <w:shd w:val="clear" w:color="auto" w:fill="auto"/>
            <w:vAlign w:val="center"/>
            <w:hideMark/>
          </w:tcPr>
          <w:p w14:paraId="016202BD"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323" w:type="pct"/>
            <w:tcBorders>
              <w:top w:val="nil"/>
              <w:left w:val="nil"/>
              <w:bottom w:val="single" w:sz="8" w:space="0" w:color="auto"/>
              <w:right w:val="single" w:sz="8" w:space="0" w:color="auto"/>
            </w:tcBorders>
            <w:shd w:val="clear" w:color="auto" w:fill="auto"/>
            <w:vAlign w:val="center"/>
            <w:hideMark/>
          </w:tcPr>
          <w:p w14:paraId="280FD03F" w14:textId="77777777" w:rsidR="006C2061" w:rsidRPr="006C2061" w:rsidRDefault="006C2061" w:rsidP="006C2061">
            <w:pPr>
              <w:rPr>
                <w:rFonts w:ascii="Times New Roman" w:hAnsi="Times New Roman"/>
                <w:color w:val="000000"/>
                <w:sz w:val="13"/>
                <w:szCs w:val="13"/>
              </w:rPr>
            </w:pPr>
            <w:r w:rsidRPr="006C2061">
              <w:rPr>
                <w:rFonts w:ascii="Times New Roman" w:hAnsi="Times New Roman"/>
                <w:color w:val="000000"/>
                <w:sz w:val="13"/>
                <w:szCs w:val="13"/>
              </w:rPr>
              <w:t>03 3 3Г 64512</w:t>
            </w:r>
          </w:p>
        </w:tc>
        <w:tc>
          <w:tcPr>
            <w:tcW w:w="264" w:type="pct"/>
            <w:tcBorders>
              <w:top w:val="nil"/>
              <w:left w:val="nil"/>
              <w:bottom w:val="single" w:sz="8" w:space="0" w:color="auto"/>
              <w:right w:val="single" w:sz="8" w:space="0" w:color="auto"/>
            </w:tcBorders>
            <w:shd w:val="clear" w:color="auto" w:fill="auto"/>
            <w:vAlign w:val="center"/>
            <w:hideMark/>
          </w:tcPr>
          <w:p w14:paraId="01B4D496" w14:textId="77777777" w:rsidR="006C2061" w:rsidRPr="006C2061" w:rsidRDefault="006C2061" w:rsidP="006C2061">
            <w:pPr>
              <w:rPr>
                <w:rFonts w:ascii="Times New Roman" w:hAnsi="Times New Roman"/>
                <w:color w:val="000000"/>
                <w:sz w:val="20"/>
                <w:szCs w:val="20"/>
              </w:rPr>
            </w:pPr>
            <w:r w:rsidRPr="006C2061">
              <w:rPr>
                <w:rFonts w:ascii="Times New Roman" w:hAnsi="Times New Roman"/>
                <w:color w:val="000000"/>
                <w:sz w:val="20"/>
                <w:szCs w:val="20"/>
              </w:rPr>
              <w:t> </w:t>
            </w:r>
          </w:p>
        </w:tc>
        <w:tc>
          <w:tcPr>
            <w:tcW w:w="264" w:type="pct"/>
            <w:tcBorders>
              <w:top w:val="nil"/>
              <w:left w:val="nil"/>
              <w:bottom w:val="single" w:sz="8" w:space="0" w:color="auto"/>
              <w:right w:val="single" w:sz="8" w:space="0" w:color="auto"/>
            </w:tcBorders>
            <w:shd w:val="clear" w:color="000000" w:fill="FFFF00"/>
            <w:noWrap/>
            <w:vAlign w:val="center"/>
            <w:hideMark/>
          </w:tcPr>
          <w:p w14:paraId="114C395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3440EC0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39ABB5D4"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64" w:type="pct"/>
            <w:tcBorders>
              <w:top w:val="nil"/>
              <w:left w:val="nil"/>
              <w:bottom w:val="single" w:sz="8" w:space="0" w:color="auto"/>
              <w:right w:val="single" w:sz="8" w:space="0" w:color="auto"/>
            </w:tcBorders>
            <w:shd w:val="clear" w:color="000000" w:fill="FFFF00"/>
            <w:noWrap/>
            <w:vAlign w:val="center"/>
            <w:hideMark/>
          </w:tcPr>
          <w:p w14:paraId="0B6B49B8"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noWrap/>
            <w:vAlign w:val="center"/>
            <w:hideMark/>
          </w:tcPr>
          <w:p w14:paraId="2DF7BC69"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0,833</w:t>
            </w:r>
          </w:p>
        </w:tc>
        <w:tc>
          <w:tcPr>
            <w:tcW w:w="292" w:type="pct"/>
            <w:tcBorders>
              <w:top w:val="nil"/>
              <w:left w:val="nil"/>
              <w:bottom w:val="single" w:sz="8" w:space="0" w:color="auto"/>
              <w:right w:val="single" w:sz="8" w:space="0" w:color="auto"/>
            </w:tcBorders>
            <w:shd w:val="clear" w:color="000000" w:fill="92D050"/>
            <w:vAlign w:val="center"/>
            <w:hideMark/>
          </w:tcPr>
          <w:p w14:paraId="1403D43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c>
          <w:tcPr>
            <w:tcW w:w="292" w:type="pct"/>
            <w:tcBorders>
              <w:top w:val="nil"/>
              <w:left w:val="nil"/>
              <w:bottom w:val="single" w:sz="8" w:space="0" w:color="auto"/>
              <w:right w:val="single" w:sz="8" w:space="0" w:color="auto"/>
            </w:tcBorders>
            <w:shd w:val="clear" w:color="000000" w:fill="FFFF00"/>
            <w:vAlign w:val="center"/>
            <w:hideMark/>
          </w:tcPr>
          <w:p w14:paraId="71F06A0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w:t>
            </w:r>
          </w:p>
        </w:tc>
      </w:tr>
      <w:tr w:rsidR="006C2061" w:rsidRPr="006C2061" w14:paraId="30313D48" w14:textId="77777777" w:rsidTr="006E389B">
        <w:trPr>
          <w:trHeight w:val="836"/>
        </w:trPr>
        <w:tc>
          <w:tcPr>
            <w:tcW w:w="477" w:type="pct"/>
            <w:tcBorders>
              <w:top w:val="nil"/>
              <w:left w:val="single" w:sz="8" w:space="0" w:color="auto"/>
              <w:bottom w:val="nil"/>
              <w:right w:val="single" w:sz="8" w:space="0" w:color="auto"/>
            </w:tcBorders>
            <w:shd w:val="clear" w:color="000000" w:fill="D9D9D9"/>
            <w:vAlign w:val="center"/>
            <w:hideMark/>
          </w:tcPr>
          <w:p w14:paraId="76A7E049" w14:textId="77777777" w:rsidR="006C2061" w:rsidRPr="006C2061" w:rsidRDefault="006C2061" w:rsidP="006C2061">
            <w:pPr>
              <w:jc w:val="center"/>
              <w:rPr>
                <w:rFonts w:ascii="Times New Roman" w:hAnsi="Times New Roman"/>
                <w:b/>
                <w:bCs/>
                <w:i/>
                <w:iCs/>
                <w:color w:val="000000"/>
                <w:sz w:val="14"/>
                <w:szCs w:val="14"/>
                <w:u w:val="single"/>
              </w:rPr>
            </w:pPr>
            <w:r w:rsidRPr="006C2061">
              <w:rPr>
                <w:rFonts w:ascii="Times New Roman" w:hAnsi="Times New Roman"/>
                <w:b/>
                <w:bCs/>
                <w:i/>
                <w:iCs/>
                <w:color w:val="000000"/>
                <w:sz w:val="14"/>
                <w:szCs w:val="14"/>
                <w:u w:val="single"/>
              </w:rPr>
              <w:t>Подпрограмма 4</w:t>
            </w:r>
          </w:p>
        </w:tc>
        <w:tc>
          <w:tcPr>
            <w:tcW w:w="775" w:type="pct"/>
            <w:gridSpan w:val="2"/>
            <w:tcBorders>
              <w:top w:val="single" w:sz="8" w:space="0" w:color="auto"/>
              <w:left w:val="nil"/>
              <w:bottom w:val="nil"/>
              <w:right w:val="single" w:sz="8" w:space="0" w:color="000000"/>
            </w:tcBorders>
            <w:shd w:val="clear" w:color="000000" w:fill="D9D9D9"/>
            <w:noWrap/>
            <w:vAlign w:val="center"/>
            <w:hideMark/>
          </w:tcPr>
          <w:p w14:paraId="21544569" w14:textId="77777777" w:rsidR="006C2061" w:rsidRPr="006C2061" w:rsidRDefault="006C2061" w:rsidP="006C2061">
            <w:pPr>
              <w:jc w:val="center"/>
              <w:rPr>
                <w:rFonts w:ascii="Times New Roman" w:hAnsi="Times New Roman"/>
                <w:b/>
                <w:bCs/>
                <w:i/>
                <w:iCs/>
                <w:color w:val="000000"/>
                <w:sz w:val="14"/>
                <w:szCs w:val="14"/>
                <w:u w:val="single"/>
              </w:rPr>
            </w:pPr>
            <w:r w:rsidRPr="006C2061">
              <w:rPr>
                <w:rFonts w:ascii="Times New Roman" w:hAnsi="Times New Roman"/>
                <w:b/>
                <w:bCs/>
                <w:i/>
                <w:iCs/>
                <w:color w:val="000000"/>
                <w:sz w:val="14"/>
                <w:szCs w:val="14"/>
                <w:u w:val="single"/>
              </w:rPr>
              <w:t>Формирование городской среды</w:t>
            </w:r>
          </w:p>
        </w:tc>
        <w:tc>
          <w:tcPr>
            <w:tcW w:w="747" w:type="pct"/>
            <w:tcBorders>
              <w:top w:val="single" w:sz="8" w:space="0" w:color="auto"/>
              <w:left w:val="nil"/>
              <w:bottom w:val="single" w:sz="4" w:space="0" w:color="auto"/>
              <w:right w:val="single" w:sz="8" w:space="0" w:color="auto"/>
            </w:tcBorders>
            <w:shd w:val="clear" w:color="000000" w:fill="D9D9D9"/>
            <w:vAlign w:val="center"/>
            <w:hideMark/>
          </w:tcPr>
          <w:p w14:paraId="38F78E68" w14:textId="77777777" w:rsidR="006C2061" w:rsidRPr="006C2061" w:rsidRDefault="006C2061" w:rsidP="006C2061">
            <w:pPr>
              <w:jc w:val="center"/>
              <w:rPr>
                <w:rFonts w:ascii="Times New Roman" w:hAnsi="Times New Roman"/>
                <w:b/>
                <w:bCs/>
                <w:color w:val="000000"/>
                <w:sz w:val="14"/>
                <w:szCs w:val="14"/>
              </w:rPr>
            </w:pPr>
            <w:r w:rsidRPr="006C2061">
              <w:rPr>
                <w:rFonts w:ascii="Times New Roman" w:hAnsi="Times New Roman"/>
                <w:b/>
                <w:bCs/>
                <w:color w:val="000000"/>
                <w:sz w:val="14"/>
                <w:szCs w:val="14"/>
              </w:rPr>
              <w:t xml:space="preserve">Исполнитель -   </w:t>
            </w:r>
            <w:proofErr w:type="spellStart"/>
            <w:r w:rsidRPr="006C2061">
              <w:rPr>
                <w:rFonts w:ascii="Times New Roman" w:hAnsi="Times New Roman"/>
                <w:b/>
                <w:bCs/>
                <w:color w:val="000000"/>
                <w:sz w:val="14"/>
                <w:szCs w:val="14"/>
              </w:rPr>
              <w:t>УАСЖКиДХ</w:t>
            </w:r>
            <w:proofErr w:type="spellEnd"/>
            <w:r w:rsidRPr="006C2061">
              <w:rPr>
                <w:rFonts w:ascii="Times New Roman" w:hAnsi="Times New Roman"/>
                <w:b/>
                <w:bCs/>
                <w:color w:val="000000"/>
                <w:sz w:val="14"/>
                <w:szCs w:val="14"/>
              </w:rPr>
              <w:t>; администрация городского поселения "</w:t>
            </w:r>
            <w:proofErr w:type="spellStart"/>
            <w:r w:rsidRPr="006C2061">
              <w:rPr>
                <w:rFonts w:ascii="Times New Roman" w:hAnsi="Times New Roman"/>
                <w:b/>
                <w:bCs/>
                <w:color w:val="000000"/>
                <w:sz w:val="14"/>
                <w:szCs w:val="14"/>
              </w:rPr>
              <w:t>Емва</w:t>
            </w:r>
            <w:proofErr w:type="spellEnd"/>
            <w:r w:rsidRPr="006C2061">
              <w:rPr>
                <w:rFonts w:ascii="Times New Roman" w:hAnsi="Times New Roman"/>
                <w:b/>
                <w:bCs/>
                <w:color w:val="000000"/>
                <w:sz w:val="14"/>
                <w:szCs w:val="14"/>
              </w:rPr>
              <w:t>" «Княжпогостский»</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0C1F0DA4"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 </w:t>
            </w:r>
          </w:p>
        </w:tc>
        <w:tc>
          <w:tcPr>
            <w:tcW w:w="216" w:type="pct"/>
            <w:tcBorders>
              <w:top w:val="single" w:sz="8" w:space="0" w:color="auto"/>
              <w:left w:val="nil"/>
              <w:bottom w:val="single" w:sz="4" w:space="0" w:color="auto"/>
              <w:right w:val="single" w:sz="8" w:space="0" w:color="auto"/>
            </w:tcBorders>
            <w:shd w:val="clear" w:color="000000" w:fill="D9D9D9"/>
            <w:vAlign w:val="center"/>
            <w:hideMark/>
          </w:tcPr>
          <w:p w14:paraId="1E5B0899"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 </w:t>
            </w:r>
          </w:p>
        </w:tc>
        <w:tc>
          <w:tcPr>
            <w:tcW w:w="323" w:type="pct"/>
            <w:tcBorders>
              <w:top w:val="single" w:sz="8" w:space="0" w:color="auto"/>
              <w:left w:val="nil"/>
              <w:bottom w:val="single" w:sz="4" w:space="0" w:color="auto"/>
              <w:right w:val="single" w:sz="8" w:space="0" w:color="auto"/>
            </w:tcBorders>
            <w:shd w:val="clear" w:color="000000" w:fill="D9D9D9"/>
            <w:vAlign w:val="center"/>
            <w:hideMark/>
          </w:tcPr>
          <w:p w14:paraId="25659C04"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03 4 1А 00000</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461F1567"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 </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3184E2FD"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0</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5204E431"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0</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20B3154D" w14:textId="77777777" w:rsidR="006C2061" w:rsidRPr="006C2061" w:rsidRDefault="006C2061" w:rsidP="006C2061">
            <w:pPr>
              <w:jc w:val="center"/>
              <w:rPr>
                <w:rFonts w:ascii="Times New Roman" w:hAnsi="Times New Roman"/>
                <w:b/>
                <w:bCs/>
                <w:color w:val="000000"/>
                <w:sz w:val="16"/>
                <w:szCs w:val="16"/>
              </w:rPr>
            </w:pPr>
            <w:r w:rsidRPr="006C2061">
              <w:rPr>
                <w:rFonts w:ascii="Times New Roman" w:hAnsi="Times New Roman"/>
                <w:b/>
                <w:bCs/>
                <w:color w:val="000000"/>
                <w:sz w:val="16"/>
                <w:szCs w:val="16"/>
              </w:rPr>
              <w:t> </w:t>
            </w:r>
          </w:p>
        </w:tc>
        <w:tc>
          <w:tcPr>
            <w:tcW w:w="264" w:type="pct"/>
            <w:tcBorders>
              <w:top w:val="single" w:sz="8" w:space="0" w:color="auto"/>
              <w:left w:val="nil"/>
              <w:bottom w:val="single" w:sz="4" w:space="0" w:color="auto"/>
              <w:right w:val="single" w:sz="8" w:space="0" w:color="auto"/>
            </w:tcBorders>
            <w:shd w:val="clear" w:color="000000" w:fill="D9D9D9"/>
            <w:vAlign w:val="center"/>
            <w:hideMark/>
          </w:tcPr>
          <w:p w14:paraId="1144FB39" w14:textId="77777777" w:rsidR="006C2061" w:rsidRPr="006C2061" w:rsidRDefault="006C2061" w:rsidP="006C2061">
            <w:pPr>
              <w:jc w:val="center"/>
              <w:rPr>
                <w:rFonts w:ascii="Times New Roman" w:hAnsi="Times New Roman"/>
                <w:b/>
                <w:bCs/>
                <w:color w:val="000000"/>
                <w:sz w:val="13"/>
                <w:szCs w:val="13"/>
              </w:rPr>
            </w:pPr>
            <w:r w:rsidRPr="006C2061">
              <w:rPr>
                <w:rFonts w:ascii="Times New Roman" w:hAnsi="Times New Roman"/>
                <w:b/>
                <w:bCs/>
                <w:color w:val="000000"/>
                <w:sz w:val="13"/>
                <w:szCs w:val="13"/>
              </w:rPr>
              <w:t>13650,888</w:t>
            </w:r>
          </w:p>
        </w:tc>
        <w:tc>
          <w:tcPr>
            <w:tcW w:w="292" w:type="pct"/>
            <w:tcBorders>
              <w:top w:val="single" w:sz="8" w:space="0" w:color="auto"/>
              <w:left w:val="nil"/>
              <w:bottom w:val="single" w:sz="4" w:space="0" w:color="auto"/>
              <w:right w:val="single" w:sz="8" w:space="0" w:color="auto"/>
            </w:tcBorders>
            <w:shd w:val="clear" w:color="000000" w:fill="D9D9D9"/>
            <w:noWrap/>
            <w:vAlign w:val="center"/>
            <w:hideMark/>
          </w:tcPr>
          <w:p w14:paraId="1E6681CA"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2300,000</w:t>
            </w:r>
          </w:p>
        </w:tc>
        <w:tc>
          <w:tcPr>
            <w:tcW w:w="292" w:type="pct"/>
            <w:tcBorders>
              <w:top w:val="single" w:sz="8" w:space="0" w:color="auto"/>
              <w:left w:val="nil"/>
              <w:bottom w:val="single" w:sz="4" w:space="0" w:color="auto"/>
              <w:right w:val="single" w:sz="8" w:space="0" w:color="auto"/>
            </w:tcBorders>
            <w:shd w:val="clear" w:color="000000" w:fill="92D050"/>
            <w:noWrap/>
            <w:vAlign w:val="center"/>
            <w:hideMark/>
          </w:tcPr>
          <w:p w14:paraId="5D8DF22E" w14:textId="77777777" w:rsidR="006C2061" w:rsidRPr="006C2061" w:rsidRDefault="006C2061" w:rsidP="006C2061">
            <w:pPr>
              <w:jc w:val="center"/>
              <w:rPr>
                <w:rFonts w:ascii="Calibri" w:hAnsi="Calibri" w:cs="Calibri"/>
                <w:color w:val="000000"/>
                <w:sz w:val="13"/>
                <w:szCs w:val="13"/>
              </w:rPr>
            </w:pPr>
            <w:r w:rsidRPr="006C2061">
              <w:rPr>
                <w:rFonts w:ascii="Calibri" w:hAnsi="Calibri" w:cs="Calibri"/>
                <w:color w:val="000000"/>
                <w:sz w:val="13"/>
                <w:szCs w:val="13"/>
              </w:rPr>
              <w:t>0</w:t>
            </w:r>
          </w:p>
        </w:tc>
        <w:tc>
          <w:tcPr>
            <w:tcW w:w="292" w:type="pct"/>
            <w:tcBorders>
              <w:top w:val="single" w:sz="8" w:space="0" w:color="auto"/>
              <w:left w:val="nil"/>
              <w:bottom w:val="single" w:sz="4" w:space="0" w:color="auto"/>
              <w:right w:val="single" w:sz="8" w:space="0" w:color="auto"/>
            </w:tcBorders>
            <w:shd w:val="clear" w:color="000000" w:fill="D9D9D9"/>
            <w:noWrap/>
            <w:vAlign w:val="center"/>
            <w:hideMark/>
          </w:tcPr>
          <w:p w14:paraId="2990B9B6" w14:textId="77777777" w:rsidR="006C2061" w:rsidRPr="006C2061" w:rsidRDefault="006C2061" w:rsidP="006C2061">
            <w:pPr>
              <w:jc w:val="center"/>
              <w:rPr>
                <w:rFonts w:ascii="Calibri" w:hAnsi="Calibri" w:cs="Calibri"/>
                <w:color w:val="000000"/>
                <w:sz w:val="13"/>
                <w:szCs w:val="13"/>
              </w:rPr>
            </w:pPr>
            <w:r w:rsidRPr="006C2061">
              <w:rPr>
                <w:rFonts w:ascii="Calibri" w:hAnsi="Calibri" w:cs="Calibri"/>
                <w:color w:val="000000"/>
                <w:sz w:val="13"/>
                <w:szCs w:val="13"/>
              </w:rPr>
              <w:t>0</w:t>
            </w:r>
          </w:p>
        </w:tc>
      </w:tr>
      <w:tr w:rsidR="006C2061" w:rsidRPr="006C2061" w14:paraId="0258DA76" w14:textId="77777777" w:rsidTr="006E389B">
        <w:trPr>
          <w:trHeight w:val="675"/>
        </w:trPr>
        <w:tc>
          <w:tcPr>
            <w:tcW w:w="477" w:type="pct"/>
            <w:vMerge w:val="restart"/>
            <w:tcBorders>
              <w:top w:val="nil"/>
              <w:left w:val="single" w:sz="8" w:space="0" w:color="auto"/>
              <w:bottom w:val="single" w:sz="4" w:space="0" w:color="auto"/>
              <w:right w:val="single" w:sz="8" w:space="0" w:color="auto"/>
            </w:tcBorders>
            <w:shd w:val="clear" w:color="auto" w:fill="auto"/>
            <w:vAlign w:val="center"/>
            <w:hideMark/>
          </w:tcPr>
          <w:p w14:paraId="6C08B58A" w14:textId="77777777" w:rsidR="006C2061" w:rsidRPr="006C2061" w:rsidRDefault="006C2061" w:rsidP="006C2061">
            <w:pPr>
              <w:jc w:val="center"/>
              <w:rPr>
                <w:rFonts w:ascii="Times New Roman" w:hAnsi="Times New Roman"/>
                <w:b/>
                <w:bCs/>
                <w:i/>
                <w:iCs/>
                <w:color w:val="000000"/>
                <w:sz w:val="14"/>
                <w:szCs w:val="14"/>
              </w:rPr>
            </w:pPr>
            <w:r w:rsidRPr="006C2061">
              <w:rPr>
                <w:rFonts w:ascii="Times New Roman" w:hAnsi="Times New Roman"/>
                <w:b/>
                <w:bCs/>
                <w:i/>
                <w:iCs/>
                <w:color w:val="000000"/>
                <w:sz w:val="14"/>
                <w:szCs w:val="14"/>
              </w:rPr>
              <w:t>Основное мероприятие 4.1</w:t>
            </w:r>
          </w:p>
        </w:tc>
        <w:tc>
          <w:tcPr>
            <w:tcW w:w="775" w:type="pct"/>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25296CCA" w14:textId="77777777" w:rsidR="006C2061" w:rsidRPr="006C2061" w:rsidRDefault="006C2061" w:rsidP="006C2061">
            <w:pPr>
              <w:jc w:val="center"/>
              <w:rPr>
                <w:rFonts w:ascii="Times New Roman" w:hAnsi="Times New Roman"/>
                <w:b/>
                <w:bCs/>
                <w:i/>
                <w:iCs/>
                <w:color w:val="000000"/>
                <w:sz w:val="14"/>
                <w:szCs w:val="14"/>
              </w:rPr>
            </w:pPr>
            <w:r w:rsidRPr="006C2061">
              <w:rPr>
                <w:rFonts w:ascii="Times New Roman" w:hAnsi="Times New Roman"/>
                <w:b/>
                <w:bCs/>
                <w:i/>
                <w:iCs/>
                <w:color w:val="000000"/>
                <w:sz w:val="14"/>
                <w:szCs w:val="14"/>
              </w:rPr>
              <w:t>Реализация проектов по формированию городской среды</w:t>
            </w:r>
          </w:p>
        </w:tc>
        <w:tc>
          <w:tcPr>
            <w:tcW w:w="747"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13F4C63" w14:textId="77777777" w:rsidR="006C2061" w:rsidRPr="006C2061" w:rsidRDefault="006C2061" w:rsidP="006C2061">
            <w:pPr>
              <w:jc w:val="center"/>
              <w:rPr>
                <w:rFonts w:ascii="Times New Roman" w:hAnsi="Times New Roman"/>
                <w:b/>
                <w:bCs/>
                <w:color w:val="000000"/>
                <w:sz w:val="14"/>
                <w:szCs w:val="14"/>
              </w:rPr>
            </w:pPr>
            <w:r w:rsidRPr="006C2061">
              <w:rPr>
                <w:rFonts w:ascii="Times New Roman" w:hAnsi="Times New Roman"/>
                <w:b/>
                <w:bCs/>
                <w:color w:val="000000"/>
                <w:sz w:val="14"/>
                <w:szCs w:val="14"/>
              </w:rPr>
              <w:t>Исполнитель -  администрации  поселений</w:t>
            </w:r>
          </w:p>
        </w:tc>
        <w:tc>
          <w:tcPr>
            <w:tcW w:w="264"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6244FD"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 </w:t>
            </w:r>
          </w:p>
        </w:tc>
        <w:tc>
          <w:tcPr>
            <w:tcW w:w="216"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8FD5B47"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 </w:t>
            </w:r>
          </w:p>
        </w:tc>
        <w:tc>
          <w:tcPr>
            <w:tcW w:w="323"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A38390"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03 4 1А 64567</w:t>
            </w:r>
          </w:p>
        </w:tc>
        <w:tc>
          <w:tcPr>
            <w:tcW w:w="264"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DFB242D"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0</w:t>
            </w:r>
          </w:p>
        </w:tc>
        <w:tc>
          <w:tcPr>
            <w:tcW w:w="264" w:type="pct"/>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14:paraId="46A7854C"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0</w:t>
            </w:r>
          </w:p>
        </w:tc>
        <w:tc>
          <w:tcPr>
            <w:tcW w:w="264" w:type="pct"/>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14:paraId="23B1A23B"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0</w:t>
            </w:r>
          </w:p>
        </w:tc>
        <w:tc>
          <w:tcPr>
            <w:tcW w:w="264" w:type="pct"/>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14:paraId="70A9814E" w14:textId="77777777" w:rsidR="006C2061" w:rsidRPr="006C2061" w:rsidRDefault="006C2061" w:rsidP="006C2061">
            <w:pPr>
              <w:jc w:val="center"/>
              <w:rPr>
                <w:rFonts w:ascii="Times New Roman" w:hAnsi="Times New Roman"/>
                <w:color w:val="000000"/>
                <w:sz w:val="16"/>
                <w:szCs w:val="16"/>
              </w:rPr>
            </w:pPr>
            <w:r w:rsidRPr="006C2061">
              <w:rPr>
                <w:rFonts w:ascii="Times New Roman" w:hAnsi="Times New Roman"/>
                <w:color w:val="000000"/>
                <w:sz w:val="16"/>
                <w:szCs w:val="16"/>
              </w:rPr>
              <w:t>0</w:t>
            </w:r>
          </w:p>
        </w:tc>
        <w:tc>
          <w:tcPr>
            <w:tcW w:w="264" w:type="pct"/>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14:paraId="31D27F4E"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1365,089     12285,799</w:t>
            </w:r>
          </w:p>
        </w:tc>
        <w:tc>
          <w:tcPr>
            <w:tcW w:w="292" w:type="pct"/>
            <w:vMerge w:val="restart"/>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736A9173" w14:textId="77777777" w:rsidR="006C2061" w:rsidRPr="006C2061" w:rsidRDefault="006C2061" w:rsidP="006C2061">
            <w:pPr>
              <w:jc w:val="center"/>
              <w:rPr>
                <w:rFonts w:ascii="Times New Roman" w:hAnsi="Times New Roman"/>
                <w:color w:val="000000"/>
                <w:sz w:val="13"/>
                <w:szCs w:val="13"/>
              </w:rPr>
            </w:pPr>
            <w:r w:rsidRPr="006C2061">
              <w:rPr>
                <w:rFonts w:ascii="Times New Roman" w:hAnsi="Times New Roman"/>
                <w:color w:val="000000"/>
                <w:sz w:val="13"/>
                <w:szCs w:val="13"/>
              </w:rPr>
              <w:t>2300,000</w:t>
            </w:r>
          </w:p>
        </w:tc>
        <w:tc>
          <w:tcPr>
            <w:tcW w:w="292" w:type="pct"/>
            <w:vMerge w:val="restart"/>
            <w:tcBorders>
              <w:top w:val="single" w:sz="4" w:space="0" w:color="auto"/>
              <w:left w:val="single" w:sz="8" w:space="0" w:color="auto"/>
              <w:bottom w:val="single" w:sz="4" w:space="0" w:color="auto"/>
              <w:right w:val="single" w:sz="8" w:space="0" w:color="auto"/>
            </w:tcBorders>
            <w:shd w:val="clear" w:color="000000" w:fill="92D050"/>
            <w:noWrap/>
            <w:vAlign w:val="center"/>
            <w:hideMark/>
          </w:tcPr>
          <w:p w14:paraId="5A5AD8DE" w14:textId="77777777" w:rsidR="006C2061" w:rsidRPr="006C2061" w:rsidRDefault="006C2061" w:rsidP="006C2061">
            <w:pPr>
              <w:jc w:val="center"/>
              <w:rPr>
                <w:rFonts w:ascii="Calibri" w:hAnsi="Calibri" w:cs="Calibri"/>
                <w:color w:val="000000"/>
                <w:sz w:val="16"/>
                <w:szCs w:val="16"/>
              </w:rPr>
            </w:pPr>
            <w:r w:rsidRPr="006C2061">
              <w:rPr>
                <w:rFonts w:ascii="Calibri" w:hAnsi="Calibri" w:cs="Calibri"/>
                <w:color w:val="000000"/>
                <w:sz w:val="16"/>
                <w:szCs w:val="16"/>
              </w:rPr>
              <w:t>0</w:t>
            </w:r>
          </w:p>
        </w:tc>
        <w:tc>
          <w:tcPr>
            <w:tcW w:w="292" w:type="pct"/>
            <w:vMerge w:val="restart"/>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6A3EB2A9" w14:textId="77777777" w:rsidR="006C2061" w:rsidRPr="006C2061" w:rsidRDefault="006C2061" w:rsidP="006C2061">
            <w:pPr>
              <w:jc w:val="center"/>
              <w:rPr>
                <w:rFonts w:ascii="Calibri" w:hAnsi="Calibri" w:cs="Calibri"/>
                <w:color w:val="000000"/>
                <w:sz w:val="16"/>
                <w:szCs w:val="16"/>
              </w:rPr>
            </w:pPr>
            <w:r w:rsidRPr="006C2061">
              <w:rPr>
                <w:rFonts w:ascii="Calibri" w:hAnsi="Calibri" w:cs="Calibri"/>
                <w:color w:val="000000"/>
                <w:sz w:val="16"/>
                <w:szCs w:val="16"/>
              </w:rPr>
              <w:t>0</w:t>
            </w:r>
          </w:p>
        </w:tc>
      </w:tr>
      <w:tr w:rsidR="006E389B" w:rsidRPr="006C2061" w14:paraId="0A1C666D" w14:textId="77777777" w:rsidTr="006E389B">
        <w:trPr>
          <w:trHeight w:val="317"/>
        </w:trPr>
        <w:tc>
          <w:tcPr>
            <w:tcW w:w="477" w:type="pct"/>
            <w:vMerge/>
            <w:tcBorders>
              <w:top w:val="nil"/>
              <w:left w:val="single" w:sz="8" w:space="0" w:color="auto"/>
              <w:bottom w:val="single" w:sz="4" w:space="0" w:color="auto"/>
              <w:right w:val="single" w:sz="8" w:space="0" w:color="auto"/>
            </w:tcBorders>
            <w:vAlign w:val="center"/>
            <w:hideMark/>
          </w:tcPr>
          <w:p w14:paraId="25C184E9" w14:textId="77777777" w:rsidR="006C2061" w:rsidRPr="006C2061" w:rsidRDefault="006C2061" w:rsidP="006C2061">
            <w:pPr>
              <w:rPr>
                <w:rFonts w:ascii="Times New Roman" w:hAnsi="Times New Roman"/>
                <w:b/>
                <w:bCs/>
                <w:i/>
                <w:iCs/>
                <w:color w:val="000000"/>
                <w:sz w:val="14"/>
                <w:szCs w:val="14"/>
              </w:rPr>
            </w:pPr>
          </w:p>
        </w:tc>
        <w:tc>
          <w:tcPr>
            <w:tcW w:w="775" w:type="pct"/>
            <w:gridSpan w:val="2"/>
            <w:vMerge/>
            <w:tcBorders>
              <w:top w:val="single" w:sz="8" w:space="0" w:color="auto"/>
              <w:left w:val="single" w:sz="8" w:space="0" w:color="auto"/>
              <w:bottom w:val="single" w:sz="4" w:space="0" w:color="auto"/>
              <w:right w:val="single" w:sz="8" w:space="0" w:color="000000"/>
            </w:tcBorders>
            <w:vAlign w:val="center"/>
            <w:hideMark/>
          </w:tcPr>
          <w:p w14:paraId="0C14A04A" w14:textId="77777777" w:rsidR="006C2061" w:rsidRPr="006C2061" w:rsidRDefault="006C2061" w:rsidP="006C2061">
            <w:pPr>
              <w:rPr>
                <w:rFonts w:ascii="Times New Roman" w:hAnsi="Times New Roman"/>
                <w:b/>
                <w:bCs/>
                <w:i/>
                <w:iCs/>
                <w:color w:val="000000"/>
                <w:sz w:val="14"/>
                <w:szCs w:val="14"/>
              </w:rPr>
            </w:pPr>
          </w:p>
        </w:tc>
        <w:tc>
          <w:tcPr>
            <w:tcW w:w="747" w:type="pct"/>
            <w:vMerge/>
            <w:tcBorders>
              <w:top w:val="nil"/>
              <w:left w:val="single" w:sz="8" w:space="0" w:color="auto"/>
              <w:bottom w:val="single" w:sz="4" w:space="0" w:color="auto"/>
              <w:right w:val="single" w:sz="8" w:space="0" w:color="auto"/>
            </w:tcBorders>
            <w:vAlign w:val="center"/>
            <w:hideMark/>
          </w:tcPr>
          <w:p w14:paraId="0E55DF7F" w14:textId="77777777" w:rsidR="006C2061" w:rsidRPr="006C2061" w:rsidRDefault="006C2061" w:rsidP="006C2061">
            <w:pPr>
              <w:rPr>
                <w:rFonts w:ascii="Times New Roman" w:hAnsi="Times New Roman"/>
                <w:b/>
                <w:bCs/>
                <w:color w:val="000000"/>
                <w:sz w:val="14"/>
                <w:szCs w:val="14"/>
              </w:rPr>
            </w:pPr>
          </w:p>
        </w:tc>
        <w:tc>
          <w:tcPr>
            <w:tcW w:w="264" w:type="pct"/>
            <w:vMerge/>
            <w:tcBorders>
              <w:top w:val="nil"/>
              <w:left w:val="single" w:sz="8" w:space="0" w:color="auto"/>
              <w:bottom w:val="single" w:sz="4" w:space="0" w:color="auto"/>
              <w:right w:val="single" w:sz="8" w:space="0" w:color="auto"/>
            </w:tcBorders>
            <w:vAlign w:val="center"/>
            <w:hideMark/>
          </w:tcPr>
          <w:p w14:paraId="0F6BCFD9" w14:textId="77777777" w:rsidR="006C2061" w:rsidRPr="006C2061" w:rsidRDefault="006C2061" w:rsidP="006C2061">
            <w:pPr>
              <w:rPr>
                <w:rFonts w:ascii="Times New Roman" w:hAnsi="Times New Roman"/>
                <w:color w:val="000000"/>
                <w:sz w:val="16"/>
                <w:szCs w:val="16"/>
              </w:rPr>
            </w:pPr>
          </w:p>
        </w:tc>
        <w:tc>
          <w:tcPr>
            <w:tcW w:w="216" w:type="pct"/>
            <w:vMerge/>
            <w:tcBorders>
              <w:top w:val="nil"/>
              <w:left w:val="single" w:sz="8" w:space="0" w:color="auto"/>
              <w:bottom w:val="single" w:sz="4" w:space="0" w:color="auto"/>
              <w:right w:val="single" w:sz="8" w:space="0" w:color="auto"/>
            </w:tcBorders>
            <w:vAlign w:val="center"/>
            <w:hideMark/>
          </w:tcPr>
          <w:p w14:paraId="361180F7" w14:textId="77777777" w:rsidR="006C2061" w:rsidRPr="006C2061" w:rsidRDefault="006C2061" w:rsidP="006C2061">
            <w:pPr>
              <w:rPr>
                <w:rFonts w:ascii="Times New Roman" w:hAnsi="Times New Roman"/>
                <w:color w:val="000000"/>
                <w:sz w:val="16"/>
                <w:szCs w:val="16"/>
              </w:rPr>
            </w:pPr>
          </w:p>
        </w:tc>
        <w:tc>
          <w:tcPr>
            <w:tcW w:w="323" w:type="pct"/>
            <w:vMerge/>
            <w:tcBorders>
              <w:top w:val="nil"/>
              <w:left w:val="single" w:sz="8" w:space="0" w:color="auto"/>
              <w:bottom w:val="single" w:sz="4" w:space="0" w:color="auto"/>
              <w:right w:val="single" w:sz="8" w:space="0" w:color="auto"/>
            </w:tcBorders>
            <w:vAlign w:val="center"/>
            <w:hideMark/>
          </w:tcPr>
          <w:p w14:paraId="588D41FF" w14:textId="77777777" w:rsidR="006C2061" w:rsidRPr="006C2061" w:rsidRDefault="006C2061" w:rsidP="006C2061">
            <w:pPr>
              <w:rPr>
                <w:rFonts w:ascii="Times New Roman" w:hAnsi="Times New Roman"/>
                <w:color w:val="000000"/>
                <w:sz w:val="13"/>
                <w:szCs w:val="13"/>
              </w:rPr>
            </w:pPr>
          </w:p>
        </w:tc>
        <w:tc>
          <w:tcPr>
            <w:tcW w:w="264" w:type="pct"/>
            <w:vMerge/>
            <w:tcBorders>
              <w:top w:val="nil"/>
              <w:left w:val="single" w:sz="8" w:space="0" w:color="auto"/>
              <w:bottom w:val="single" w:sz="4" w:space="0" w:color="auto"/>
              <w:right w:val="single" w:sz="8" w:space="0" w:color="auto"/>
            </w:tcBorders>
            <w:vAlign w:val="center"/>
            <w:hideMark/>
          </w:tcPr>
          <w:p w14:paraId="3E29AB4E"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5F9D96BE"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3BACD4D6"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706DD91A"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412E9F99" w14:textId="77777777" w:rsidR="006C2061" w:rsidRPr="006C2061" w:rsidRDefault="006C2061" w:rsidP="006C2061">
            <w:pPr>
              <w:rPr>
                <w:rFonts w:ascii="Times New Roman" w:hAnsi="Times New Roman"/>
                <w:color w:val="000000"/>
                <w:sz w:val="13"/>
                <w:szCs w:val="13"/>
              </w:rPr>
            </w:pPr>
          </w:p>
        </w:tc>
        <w:tc>
          <w:tcPr>
            <w:tcW w:w="292" w:type="pct"/>
            <w:vMerge/>
            <w:tcBorders>
              <w:top w:val="nil"/>
              <w:left w:val="single" w:sz="8" w:space="0" w:color="auto"/>
              <w:bottom w:val="single" w:sz="4" w:space="0" w:color="auto"/>
              <w:right w:val="single" w:sz="8" w:space="0" w:color="auto"/>
            </w:tcBorders>
            <w:vAlign w:val="center"/>
            <w:hideMark/>
          </w:tcPr>
          <w:p w14:paraId="34AD92D0" w14:textId="77777777" w:rsidR="006C2061" w:rsidRPr="006C2061" w:rsidRDefault="006C2061" w:rsidP="006C2061">
            <w:pPr>
              <w:rPr>
                <w:rFonts w:ascii="Times New Roman" w:hAnsi="Times New Roman"/>
                <w:color w:val="000000"/>
                <w:sz w:val="13"/>
                <w:szCs w:val="13"/>
              </w:rPr>
            </w:pPr>
          </w:p>
        </w:tc>
        <w:tc>
          <w:tcPr>
            <w:tcW w:w="292" w:type="pct"/>
            <w:vMerge/>
            <w:tcBorders>
              <w:top w:val="nil"/>
              <w:left w:val="single" w:sz="8" w:space="0" w:color="auto"/>
              <w:bottom w:val="single" w:sz="4" w:space="0" w:color="auto"/>
              <w:right w:val="single" w:sz="8" w:space="0" w:color="auto"/>
            </w:tcBorders>
            <w:vAlign w:val="center"/>
            <w:hideMark/>
          </w:tcPr>
          <w:p w14:paraId="01E6146D" w14:textId="77777777" w:rsidR="006C2061" w:rsidRPr="006C2061" w:rsidRDefault="006C2061" w:rsidP="006C2061">
            <w:pPr>
              <w:rPr>
                <w:rFonts w:ascii="Calibri" w:hAnsi="Calibri" w:cs="Calibri"/>
                <w:color w:val="000000"/>
                <w:sz w:val="16"/>
                <w:szCs w:val="16"/>
              </w:rPr>
            </w:pPr>
          </w:p>
        </w:tc>
        <w:tc>
          <w:tcPr>
            <w:tcW w:w="292" w:type="pct"/>
            <w:vMerge/>
            <w:tcBorders>
              <w:top w:val="nil"/>
              <w:left w:val="single" w:sz="8" w:space="0" w:color="auto"/>
              <w:bottom w:val="single" w:sz="4" w:space="0" w:color="auto"/>
              <w:right w:val="single" w:sz="8" w:space="0" w:color="auto"/>
            </w:tcBorders>
            <w:vAlign w:val="center"/>
            <w:hideMark/>
          </w:tcPr>
          <w:p w14:paraId="72AA4B6C" w14:textId="77777777" w:rsidR="006C2061" w:rsidRPr="006C2061" w:rsidRDefault="006C2061" w:rsidP="006C2061">
            <w:pPr>
              <w:rPr>
                <w:rFonts w:ascii="Calibri" w:hAnsi="Calibri" w:cs="Calibri"/>
                <w:color w:val="000000"/>
                <w:sz w:val="16"/>
                <w:szCs w:val="16"/>
              </w:rPr>
            </w:pPr>
          </w:p>
        </w:tc>
      </w:tr>
      <w:tr w:rsidR="006E389B" w:rsidRPr="006C2061" w14:paraId="4BA11819" w14:textId="77777777" w:rsidTr="006E389B">
        <w:trPr>
          <w:trHeight w:val="317"/>
        </w:trPr>
        <w:tc>
          <w:tcPr>
            <w:tcW w:w="477" w:type="pct"/>
            <w:vMerge/>
            <w:tcBorders>
              <w:top w:val="nil"/>
              <w:left w:val="single" w:sz="8" w:space="0" w:color="auto"/>
              <w:bottom w:val="single" w:sz="4" w:space="0" w:color="auto"/>
              <w:right w:val="single" w:sz="8" w:space="0" w:color="auto"/>
            </w:tcBorders>
            <w:vAlign w:val="center"/>
            <w:hideMark/>
          </w:tcPr>
          <w:p w14:paraId="7E921546" w14:textId="77777777" w:rsidR="006C2061" w:rsidRPr="006C2061" w:rsidRDefault="006C2061" w:rsidP="006C2061">
            <w:pPr>
              <w:rPr>
                <w:rFonts w:ascii="Times New Roman" w:hAnsi="Times New Roman"/>
                <w:b/>
                <w:bCs/>
                <w:i/>
                <w:iCs/>
                <w:color w:val="000000"/>
                <w:sz w:val="14"/>
                <w:szCs w:val="14"/>
              </w:rPr>
            </w:pPr>
          </w:p>
        </w:tc>
        <w:tc>
          <w:tcPr>
            <w:tcW w:w="775" w:type="pct"/>
            <w:gridSpan w:val="2"/>
            <w:vMerge/>
            <w:tcBorders>
              <w:top w:val="single" w:sz="8" w:space="0" w:color="auto"/>
              <w:left w:val="single" w:sz="8" w:space="0" w:color="auto"/>
              <w:bottom w:val="single" w:sz="4" w:space="0" w:color="auto"/>
              <w:right w:val="single" w:sz="8" w:space="0" w:color="000000"/>
            </w:tcBorders>
            <w:vAlign w:val="center"/>
            <w:hideMark/>
          </w:tcPr>
          <w:p w14:paraId="454708AE" w14:textId="77777777" w:rsidR="006C2061" w:rsidRPr="006C2061" w:rsidRDefault="006C2061" w:rsidP="006C2061">
            <w:pPr>
              <w:rPr>
                <w:rFonts w:ascii="Times New Roman" w:hAnsi="Times New Roman"/>
                <w:b/>
                <w:bCs/>
                <w:i/>
                <w:iCs/>
                <w:color w:val="000000"/>
                <w:sz w:val="14"/>
                <w:szCs w:val="14"/>
              </w:rPr>
            </w:pPr>
          </w:p>
        </w:tc>
        <w:tc>
          <w:tcPr>
            <w:tcW w:w="747" w:type="pct"/>
            <w:vMerge/>
            <w:tcBorders>
              <w:top w:val="nil"/>
              <w:left w:val="single" w:sz="8" w:space="0" w:color="auto"/>
              <w:bottom w:val="single" w:sz="4" w:space="0" w:color="auto"/>
              <w:right w:val="single" w:sz="8" w:space="0" w:color="auto"/>
            </w:tcBorders>
            <w:vAlign w:val="center"/>
            <w:hideMark/>
          </w:tcPr>
          <w:p w14:paraId="5124C491" w14:textId="77777777" w:rsidR="006C2061" w:rsidRPr="006C2061" w:rsidRDefault="006C2061" w:rsidP="006C2061">
            <w:pPr>
              <w:rPr>
                <w:rFonts w:ascii="Times New Roman" w:hAnsi="Times New Roman"/>
                <w:b/>
                <w:bCs/>
                <w:color w:val="000000"/>
                <w:sz w:val="14"/>
                <w:szCs w:val="14"/>
              </w:rPr>
            </w:pPr>
          </w:p>
        </w:tc>
        <w:tc>
          <w:tcPr>
            <w:tcW w:w="264" w:type="pct"/>
            <w:vMerge/>
            <w:tcBorders>
              <w:top w:val="nil"/>
              <w:left w:val="single" w:sz="8" w:space="0" w:color="auto"/>
              <w:bottom w:val="single" w:sz="4" w:space="0" w:color="auto"/>
              <w:right w:val="single" w:sz="8" w:space="0" w:color="auto"/>
            </w:tcBorders>
            <w:vAlign w:val="center"/>
            <w:hideMark/>
          </w:tcPr>
          <w:p w14:paraId="0A95C1DA" w14:textId="77777777" w:rsidR="006C2061" w:rsidRPr="006C2061" w:rsidRDefault="006C2061" w:rsidP="006C2061">
            <w:pPr>
              <w:rPr>
                <w:rFonts w:ascii="Times New Roman" w:hAnsi="Times New Roman"/>
                <w:color w:val="000000"/>
                <w:sz w:val="16"/>
                <w:szCs w:val="16"/>
              </w:rPr>
            </w:pPr>
          </w:p>
        </w:tc>
        <w:tc>
          <w:tcPr>
            <w:tcW w:w="216" w:type="pct"/>
            <w:vMerge/>
            <w:tcBorders>
              <w:top w:val="nil"/>
              <w:left w:val="single" w:sz="8" w:space="0" w:color="auto"/>
              <w:bottom w:val="single" w:sz="4" w:space="0" w:color="auto"/>
              <w:right w:val="single" w:sz="8" w:space="0" w:color="auto"/>
            </w:tcBorders>
            <w:vAlign w:val="center"/>
            <w:hideMark/>
          </w:tcPr>
          <w:p w14:paraId="2E3A6D23" w14:textId="77777777" w:rsidR="006C2061" w:rsidRPr="006C2061" w:rsidRDefault="006C2061" w:rsidP="006C2061">
            <w:pPr>
              <w:rPr>
                <w:rFonts w:ascii="Times New Roman" w:hAnsi="Times New Roman"/>
                <w:color w:val="000000"/>
                <w:sz w:val="16"/>
                <w:szCs w:val="16"/>
              </w:rPr>
            </w:pPr>
          </w:p>
        </w:tc>
        <w:tc>
          <w:tcPr>
            <w:tcW w:w="323" w:type="pct"/>
            <w:vMerge/>
            <w:tcBorders>
              <w:top w:val="nil"/>
              <w:left w:val="single" w:sz="8" w:space="0" w:color="auto"/>
              <w:bottom w:val="single" w:sz="4" w:space="0" w:color="auto"/>
              <w:right w:val="single" w:sz="8" w:space="0" w:color="auto"/>
            </w:tcBorders>
            <w:vAlign w:val="center"/>
            <w:hideMark/>
          </w:tcPr>
          <w:p w14:paraId="1279A040" w14:textId="77777777" w:rsidR="006C2061" w:rsidRPr="006C2061" w:rsidRDefault="006C2061" w:rsidP="006C2061">
            <w:pPr>
              <w:rPr>
                <w:rFonts w:ascii="Times New Roman" w:hAnsi="Times New Roman"/>
                <w:color w:val="000000"/>
                <w:sz w:val="13"/>
                <w:szCs w:val="13"/>
              </w:rPr>
            </w:pPr>
          </w:p>
        </w:tc>
        <w:tc>
          <w:tcPr>
            <w:tcW w:w="264" w:type="pct"/>
            <w:vMerge/>
            <w:tcBorders>
              <w:top w:val="nil"/>
              <w:left w:val="single" w:sz="8" w:space="0" w:color="auto"/>
              <w:bottom w:val="single" w:sz="4" w:space="0" w:color="auto"/>
              <w:right w:val="single" w:sz="8" w:space="0" w:color="auto"/>
            </w:tcBorders>
            <w:vAlign w:val="center"/>
            <w:hideMark/>
          </w:tcPr>
          <w:p w14:paraId="5F056421"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6CDF3E9F"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4B724489"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79BC0F76" w14:textId="77777777" w:rsidR="006C2061" w:rsidRPr="006C2061" w:rsidRDefault="006C2061" w:rsidP="006C2061">
            <w:pPr>
              <w:rPr>
                <w:rFonts w:ascii="Times New Roman" w:hAnsi="Times New Roman"/>
                <w:color w:val="000000"/>
                <w:sz w:val="16"/>
                <w:szCs w:val="16"/>
              </w:rPr>
            </w:pPr>
          </w:p>
        </w:tc>
        <w:tc>
          <w:tcPr>
            <w:tcW w:w="264" w:type="pct"/>
            <w:vMerge/>
            <w:tcBorders>
              <w:top w:val="nil"/>
              <w:left w:val="single" w:sz="8" w:space="0" w:color="auto"/>
              <w:bottom w:val="single" w:sz="4" w:space="0" w:color="auto"/>
              <w:right w:val="single" w:sz="8" w:space="0" w:color="auto"/>
            </w:tcBorders>
            <w:vAlign w:val="center"/>
            <w:hideMark/>
          </w:tcPr>
          <w:p w14:paraId="3EAA1DF3" w14:textId="77777777" w:rsidR="006C2061" w:rsidRPr="006C2061" w:rsidRDefault="006C2061" w:rsidP="006C2061">
            <w:pPr>
              <w:rPr>
                <w:rFonts w:ascii="Times New Roman" w:hAnsi="Times New Roman"/>
                <w:color w:val="000000"/>
                <w:sz w:val="13"/>
                <w:szCs w:val="13"/>
              </w:rPr>
            </w:pPr>
          </w:p>
        </w:tc>
        <w:tc>
          <w:tcPr>
            <w:tcW w:w="292" w:type="pct"/>
            <w:vMerge/>
            <w:tcBorders>
              <w:top w:val="nil"/>
              <w:left w:val="single" w:sz="8" w:space="0" w:color="auto"/>
              <w:bottom w:val="single" w:sz="4" w:space="0" w:color="auto"/>
              <w:right w:val="single" w:sz="8" w:space="0" w:color="auto"/>
            </w:tcBorders>
            <w:vAlign w:val="center"/>
            <w:hideMark/>
          </w:tcPr>
          <w:p w14:paraId="1F4BC553" w14:textId="77777777" w:rsidR="006C2061" w:rsidRPr="006C2061" w:rsidRDefault="006C2061" w:rsidP="006C2061">
            <w:pPr>
              <w:rPr>
                <w:rFonts w:ascii="Times New Roman" w:hAnsi="Times New Roman"/>
                <w:color w:val="000000"/>
                <w:sz w:val="13"/>
                <w:szCs w:val="13"/>
              </w:rPr>
            </w:pPr>
          </w:p>
        </w:tc>
        <w:tc>
          <w:tcPr>
            <w:tcW w:w="292" w:type="pct"/>
            <w:vMerge/>
            <w:tcBorders>
              <w:top w:val="nil"/>
              <w:left w:val="single" w:sz="8" w:space="0" w:color="auto"/>
              <w:bottom w:val="single" w:sz="4" w:space="0" w:color="auto"/>
              <w:right w:val="single" w:sz="8" w:space="0" w:color="auto"/>
            </w:tcBorders>
            <w:vAlign w:val="center"/>
            <w:hideMark/>
          </w:tcPr>
          <w:p w14:paraId="38DDD705" w14:textId="77777777" w:rsidR="006C2061" w:rsidRPr="006C2061" w:rsidRDefault="006C2061" w:rsidP="006C2061">
            <w:pPr>
              <w:rPr>
                <w:rFonts w:ascii="Calibri" w:hAnsi="Calibri" w:cs="Calibri"/>
                <w:color w:val="000000"/>
                <w:sz w:val="16"/>
                <w:szCs w:val="16"/>
              </w:rPr>
            </w:pPr>
          </w:p>
        </w:tc>
        <w:tc>
          <w:tcPr>
            <w:tcW w:w="292" w:type="pct"/>
            <w:vMerge/>
            <w:tcBorders>
              <w:top w:val="nil"/>
              <w:left w:val="single" w:sz="8" w:space="0" w:color="auto"/>
              <w:bottom w:val="single" w:sz="4" w:space="0" w:color="auto"/>
              <w:right w:val="single" w:sz="8" w:space="0" w:color="auto"/>
            </w:tcBorders>
            <w:vAlign w:val="center"/>
            <w:hideMark/>
          </w:tcPr>
          <w:p w14:paraId="318EBACD" w14:textId="77777777" w:rsidR="006C2061" w:rsidRPr="006C2061" w:rsidRDefault="006C2061" w:rsidP="006C2061">
            <w:pPr>
              <w:rPr>
                <w:rFonts w:ascii="Calibri" w:hAnsi="Calibri" w:cs="Calibri"/>
                <w:color w:val="000000"/>
                <w:sz w:val="16"/>
                <w:szCs w:val="16"/>
              </w:rPr>
            </w:pPr>
          </w:p>
        </w:tc>
      </w:tr>
    </w:tbl>
    <w:p w14:paraId="5CA79227" w14:textId="77777777" w:rsidR="0047178D" w:rsidRDefault="0047178D" w:rsidP="0047178D">
      <w:pPr>
        <w:rPr>
          <w:rFonts w:ascii="Times New Roman" w:hAnsi="Times New Roman"/>
          <w:szCs w:val="28"/>
        </w:rPr>
      </w:pPr>
    </w:p>
    <w:p w14:paraId="1FBE5AF0" w14:textId="77777777" w:rsidR="0047178D" w:rsidRDefault="0047178D" w:rsidP="0047178D">
      <w:pPr>
        <w:rPr>
          <w:rFonts w:ascii="Times New Roman" w:hAnsi="Times New Roman"/>
          <w:szCs w:val="28"/>
        </w:rPr>
      </w:pPr>
    </w:p>
    <w:p w14:paraId="5335720E" w14:textId="77777777" w:rsidR="0047178D" w:rsidRDefault="0047178D" w:rsidP="0047178D">
      <w:pPr>
        <w:rPr>
          <w:rFonts w:ascii="Times New Roman" w:hAnsi="Times New Roman"/>
          <w:szCs w:val="28"/>
        </w:rPr>
      </w:pPr>
    </w:p>
    <w:p w14:paraId="0B07C62B" w14:textId="64B37251" w:rsidR="0047178D" w:rsidRPr="0047178D" w:rsidRDefault="0047178D" w:rsidP="0047178D">
      <w:pPr>
        <w:rPr>
          <w:rFonts w:ascii="Times New Roman" w:hAnsi="Times New Roman"/>
          <w:szCs w:val="28"/>
        </w:rPr>
        <w:sectPr w:rsidR="0047178D" w:rsidRPr="0047178D" w:rsidSect="009771B1">
          <w:pgSz w:w="16838" w:h="11906" w:orient="landscape"/>
          <w:pgMar w:top="709" w:right="414" w:bottom="425" w:left="414" w:header="567" w:footer="567" w:gutter="0"/>
          <w:cols w:space="708"/>
          <w:titlePg/>
          <w:docGrid w:linePitch="381"/>
        </w:sectPr>
      </w:pPr>
    </w:p>
    <w:tbl>
      <w:tblPr>
        <w:tblW w:w="5000" w:type="pct"/>
        <w:tblLook w:val="04A0" w:firstRow="1" w:lastRow="0" w:firstColumn="1" w:lastColumn="0" w:noHBand="0" w:noVBand="1"/>
      </w:tblPr>
      <w:tblGrid>
        <w:gridCol w:w="1536"/>
        <w:gridCol w:w="4885"/>
        <w:gridCol w:w="1453"/>
        <w:gridCol w:w="1016"/>
        <w:gridCol w:w="1016"/>
        <w:gridCol w:w="1072"/>
        <w:gridCol w:w="938"/>
        <w:gridCol w:w="936"/>
        <w:gridCol w:w="941"/>
        <w:gridCol w:w="945"/>
        <w:gridCol w:w="256"/>
        <w:gridCol w:w="1016"/>
      </w:tblGrid>
      <w:tr w:rsidR="004649C4" w:rsidRPr="004649C4" w14:paraId="4EA773DC" w14:textId="77777777" w:rsidTr="00367254">
        <w:trPr>
          <w:trHeight w:val="300"/>
        </w:trPr>
        <w:tc>
          <w:tcPr>
            <w:tcW w:w="480" w:type="pct"/>
            <w:tcBorders>
              <w:top w:val="nil"/>
              <w:left w:val="nil"/>
              <w:bottom w:val="nil"/>
              <w:right w:val="nil"/>
            </w:tcBorders>
            <w:shd w:val="clear" w:color="auto" w:fill="auto"/>
            <w:noWrap/>
            <w:vAlign w:val="center"/>
            <w:hideMark/>
          </w:tcPr>
          <w:p w14:paraId="0EE6B845" w14:textId="77777777" w:rsidR="004649C4" w:rsidRPr="004649C4" w:rsidRDefault="004649C4" w:rsidP="004649C4">
            <w:pPr>
              <w:rPr>
                <w:rFonts w:ascii="Times New Roman" w:hAnsi="Times New Roman"/>
                <w:sz w:val="20"/>
                <w:szCs w:val="20"/>
              </w:rPr>
            </w:pPr>
            <w:bookmarkStart w:id="16" w:name="RANGE!A1:L136"/>
            <w:bookmarkStart w:id="17" w:name="RANGE!A1:L140"/>
            <w:bookmarkEnd w:id="16"/>
            <w:bookmarkEnd w:id="17"/>
          </w:p>
        </w:tc>
        <w:tc>
          <w:tcPr>
            <w:tcW w:w="1526" w:type="pct"/>
            <w:tcBorders>
              <w:top w:val="nil"/>
              <w:left w:val="nil"/>
              <w:bottom w:val="nil"/>
              <w:right w:val="nil"/>
            </w:tcBorders>
            <w:shd w:val="clear" w:color="auto" w:fill="auto"/>
            <w:noWrap/>
            <w:vAlign w:val="center"/>
            <w:hideMark/>
          </w:tcPr>
          <w:p w14:paraId="4437E22B" w14:textId="77777777" w:rsidR="004649C4" w:rsidRPr="004649C4" w:rsidRDefault="004649C4" w:rsidP="004649C4">
            <w:pPr>
              <w:rPr>
                <w:rFonts w:ascii="Times New Roman" w:hAnsi="Times New Roman"/>
                <w:sz w:val="20"/>
                <w:szCs w:val="20"/>
              </w:rPr>
            </w:pPr>
          </w:p>
        </w:tc>
        <w:tc>
          <w:tcPr>
            <w:tcW w:w="454" w:type="pct"/>
            <w:tcBorders>
              <w:top w:val="nil"/>
              <w:left w:val="nil"/>
              <w:bottom w:val="nil"/>
              <w:right w:val="nil"/>
            </w:tcBorders>
            <w:shd w:val="clear" w:color="auto" w:fill="auto"/>
            <w:noWrap/>
            <w:vAlign w:val="center"/>
            <w:hideMark/>
          </w:tcPr>
          <w:p w14:paraId="2EEC60D1" w14:textId="77777777" w:rsidR="004649C4" w:rsidRPr="004649C4" w:rsidRDefault="004649C4" w:rsidP="004649C4">
            <w:pPr>
              <w:rPr>
                <w:rFonts w:ascii="Times New Roman" w:hAnsi="Times New Roman"/>
                <w:sz w:val="20"/>
                <w:szCs w:val="20"/>
              </w:rPr>
            </w:pPr>
          </w:p>
        </w:tc>
        <w:tc>
          <w:tcPr>
            <w:tcW w:w="317" w:type="pct"/>
            <w:tcBorders>
              <w:top w:val="nil"/>
              <w:left w:val="nil"/>
              <w:bottom w:val="nil"/>
              <w:right w:val="nil"/>
            </w:tcBorders>
            <w:shd w:val="clear" w:color="auto" w:fill="auto"/>
            <w:noWrap/>
            <w:vAlign w:val="center"/>
            <w:hideMark/>
          </w:tcPr>
          <w:p w14:paraId="3D4AF98F" w14:textId="77777777" w:rsidR="004649C4" w:rsidRPr="004649C4" w:rsidRDefault="004649C4" w:rsidP="004649C4">
            <w:pPr>
              <w:rPr>
                <w:rFonts w:ascii="Times New Roman" w:hAnsi="Times New Roman"/>
                <w:sz w:val="20"/>
                <w:szCs w:val="20"/>
              </w:rPr>
            </w:pPr>
          </w:p>
        </w:tc>
        <w:tc>
          <w:tcPr>
            <w:tcW w:w="1237" w:type="pct"/>
            <w:gridSpan w:val="4"/>
            <w:tcBorders>
              <w:top w:val="nil"/>
              <w:left w:val="nil"/>
              <w:bottom w:val="nil"/>
              <w:right w:val="nil"/>
            </w:tcBorders>
            <w:shd w:val="clear" w:color="auto" w:fill="auto"/>
            <w:noWrap/>
            <w:vAlign w:val="center"/>
            <w:hideMark/>
          </w:tcPr>
          <w:p w14:paraId="0054AF4E"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Приложение № 5 к Программе</w:t>
            </w:r>
          </w:p>
        </w:tc>
        <w:tc>
          <w:tcPr>
            <w:tcW w:w="294" w:type="pct"/>
            <w:tcBorders>
              <w:top w:val="nil"/>
              <w:left w:val="nil"/>
              <w:bottom w:val="nil"/>
              <w:right w:val="nil"/>
            </w:tcBorders>
            <w:shd w:val="clear" w:color="auto" w:fill="auto"/>
            <w:noWrap/>
            <w:vAlign w:val="center"/>
            <w:hideMark/>
          </w:tcPr>
          <w:p w14:paraId="4BD5FA55" w14:textId="77777777" w:rsidR="004649C4" w:rsidRPr="004649C4" w:rsidRDefault="004649C4" w:rsidP="004649C4">
            <w:pPr>
              <w:jc w:val="right"/>
              <w:rPr>
                <w:rFonts w:ascii="Times New Roman" w:hAnsi="Times New Roman"/>
                <w:sz w:val="16"/>
                <w:szCs w:val="16"/>
              </w:rPr>
            </w:pPr>
          </w:p>
        </w:tc>
        <w:tc>
          <w:tcPr>
            <w:tcW w:w="294" w:type="pct"/>
            <w:tcBorders>
              <w:top w:val="nil"/>
              <w:left w:val="nil"/>
              <w:bottom w:val="nil"/>
              <w:right w:val="nil"/>
            </w:tcBorders>
            <w:shd w:val="clear" w:color="auto" w:fill="auto"/>
            <w:noWrap/>
            <w:vAlign w:val="center"/>
            <w:hideMark/>
          </w:tcPr>
          <w:p w14:paraId="6AF17528" w14:textId="77777777" w:rsidR="004649C4" w:rsidRPr="004649C4" w:rsidRDefault="004649C4" w:rsidP="004649C4">
            <w:pPr>
              <w:jc w:val="right"/>
              <w:rPr>
                <w:rFonts w:ascii="Times New Roman" w:hAnsi="Times New Roman"/>
                <w:sz w:val="20"/>
                <w:szCs w:val="20"/>
              </w:rPr>
            </w:pPr>
          </w:p>
        </w:tc>
        <w:tc>
          <w:tcPr>
            <w:tcW w:w="80" w:type="pct"/>
            <w:tcBorders>
              <w:top w:val="nil"/>
              <w:left w:val="nil"/>
              <w:bottom w:val="nil"/>
              <w:right w:val="nil"/>
            </w:tcBorders>
            <w:shd w:val="clear" w:color="auto" w:fill="auto"/>
            <w:noWrap/>
            <w:vAlign w:val="center"/>
            <w:hideMark/>
          </w:tcPr>
          <w:p w14:paraId="4C28656F" w14:textId="77777777" w:rsidR="004649C4" w:rsidRPr="004649C4" w:rsidRDefault="004649C4" w:rsidP="004649C4">
            <w:pPr>
              <w:jc w:val="right"/>
              <w:rPr>
                <w:rFonts w:ascii="Times New Roman" w:hAnsi="Times New Roman"/>
                <w:sz w:val="20"/>
                <w:szCs w:val="20"/>
              </w:rPr>
            </w:pPr>
          </w:p>
        </w:tc>
        <w:tc>
          <w:tcPr>
            <w:tcW w:w="317" w:type="pct"/>
            <w:tcBorders>
              <w:top w:val="nil"/>
              <w:left w:val="nil"/>
              <w:bottom w:val="nil"/>
              <w:right w:val="nil"/>
            </w:tcBorders>
            <w:shd w:val="clear" w:color="auto" w:fill="auto"/>
            <w:noWrap/>
            <w:vAlign w:val="center"/>
            <w:hideMark/>
          </w:tcPr>
          <w:p w14:paraId="44C82E5D" w14:textId="77777777" w:rsidR="004649C4" w:rsidRPr="004649C4" w:rsidRDefault="004649C4" w:rsidP="004649C4">
            <w:pPr>
              <w:rPr>
                <w:rFonts w:ascii="Times New Roman" w:hAnsi="Times New Roman"/>
                <w:sz w:val="20"/>
                <w:szCs w:val="20"/>
              </w:rPr>
            </w:pPr>
          </w:p>
        </w:tc>
      </w:tr>
      <w:tr w:rsidR="004649C4" w:rsidRPr="004649C4" w14:paraId="69E5C4F0" w14:textId="77777777" w:rsidTr="00367254">
        <w:trPr>
          <w:trHeight w:val="1005"/>
        </w:trPr>
        <w:tc>
          <w:tcPr>
            <w:tcW w:w="480" w:type="pct"/>
            <w:tcBorders>
              <w:top w:val="nil"/>
              <w:left w:val="nil"/>
              <w:bottom w:val="nil"/>
              <w:right w:val="nil"/>
            </w:tcBorders>
            <w:shd w:val="clear" w:color="auto" w:fill="auto"/>
            <w:noWrap/>
            <w:vAlign w:val="center"/>
            <w:hideMark/>
          </w:tcPr>
          <w:p w14:paraId="0914A31B" w14:textId="77777777" w:rsidR="004649C4" w:rsidRPr="004649C4" w:rsidRDefault="004649C4" w:rsidP="004649C4">
            <w:pPr>
              <w:rPr>
                <w:rFonts w:ascii="Times New Roman" w:hAnsi="Times New Roman"/>
                <w:sz w:val="20"/>
                <w:szCs w:val="20"/>
              </w:rPr>
            </w:pPr>
          </w:p>
        </w:tc>
        <w:tc>
          <w:tcPr>
            <w:tcW w:w="3242" w:type="pct"/>
            <w:gridSpan w:val="6"/>
            <w:tcBorders>
              <w:top w:val="nil"/>
              <w:left w:val="nil"/>
              <w:bottom w:val="single" w:sz="4" w:space="0" w:color="auto"/>
              <w:right w:val="nil"/>
            </w:tcBorders>
            <w:shd w:val="clear" w:color="auto" w:fill="auto"/>
            <w:vAlign w:val="center"/>
            <w:hideMark/>
          </w:tcPr>
          <w:p w14:paraId="77C1F0A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РЕСУРСНОЕ ОБЕСПЕЧЕНИЕ И ПРОГНОЗНАЯ (СПРАВОЧНАЯ) ОЦЕНКА РАСХОДОВ ФЕДЕРАЛЬНОГО</w:t>
            </w:r>
            <w:r w:rsidRPr="004649C4">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92" w:type="pct"/>
            <w:tcBorders>
              <w:top w:val="nil"/>
              <w:left w:val="nil"/>
              <w:bottom w:val="nil"/>
              <w:right w:val="nil"/>
            </w:tcBorders>
            <w:shd w:val="clear" w:color="auto" w:fill="auto"/>
            <w:noWrap/>
            <w:vAlign w:val="center"/>
            <w:hideMark/>
          </w:tcPr>
          <w:p w14:paraId="663A89E4" w14:textId="77777777" w:rsidR="004649C4" w:rsidRPr="004649C4" w:rsidRDefault="004649C4" w:rsidP="004649C4">
            <w:pPr>
              <w:jc w:val="center"/>
              <w:rPr>
                <w:rFonts w:ascii="Times New Roman" w:hAnsi="Times New Roman"/>
                <w:sz w:val="16"/>
                <w:szCs w:val="16"/>
              </w:rPr>
            </w:pPr>
          </w:p>
        </w:tc>
        <w:tc>
          <w:tcPr>
            <w:tcW w:w="294" w:type="pct"/>
            <w:tcBorders>
              <w:top w:val="nil"/>
              <w:left w:val="nil"/>
              <w:bottom w:val="nil"/>
              <w:right w:val="nil"/>
            </w:tcBorders>
            <w:shd w:val="clear" w:color="auto" w:fill="auto"/>
            <w:noWrap/>
            <w:vAlign w:val="center"/>
            <w:hideMark/>
          </w:tcPr>
          <w:p w14:paraId="6EC8CB77" w14:textId="77777777" w:rsidR="004649C4" w:rsidRPr="004649C4" w:rsidRDefault="004649C4" w:rsidP="004649C4">
            <w:pPr>
              <w:jc w:val="center"/>
              <w:rPr>
                <w:rFonts w:ascii="Times New Roman" w:hAnsi="Times New Roman"/>
                <w:sz w:val="20"/>
                <w:szCs w:val="20"/>
              </w:rPr>
            </w:pPr>
          </w:p>
        </w:tc>
        <w:tc>
          <w:tcPr>
            <w:tcW w:w="294" w:type="pct"/>
            <w:tcBorders>
              <w:top w:val="nil"/>
              <w:left w:val="nil"/>
              <w:bottom w:val="nil"/>
              <w:right w:val="nil"/>
            </w:tcBorders>
            <w:shd w:val="clear" w:color="auto" w:fill="auto"/>
            <w:noWrap/>
            <w:vAlign w:val="center"/>
            <w:hideMark/>
          </w:tcPr>
          <w:p w14:paraId="283273B1" w14:textId="77777777" w:rsidR="004649C4" w:rsidRPr="004649C4" w:rsidRDefault="004649C4" w:rsidP="004649C4">
            <w:pPr>
              <w:jc w:val="center"/>
              <w:rPr>
                <w:rFonts w:ascii="Times New Roman" w:hAnsi="Times New Roman"/>
                <w:sz w:val="20"/>
                <w:szCs w:val="20"/>
              </w:rPr>
            </w:pPr>
          </w:p>
        </w:tc>
        <w:tc>
          <w:tcPr>
            <w:tcW w:w="80" w:type="pct"/>
            <w:tcBorders>
              <w:top w:val="nil"/>
              <w:left w:val="nil"/>
              <w:bottom w:val="nil"/>
              <w:right w:val="nil"/>
            </w:tcBorders>
            <w:shd w:val="clear" w:color="auto" w:fill="auto"/>
            <w:noWrap/>
            <w:vAlign w:val="center"/>
            <w:hideMark/>
          </w:tcPr>
          <w:p w14:paraId="328D10AA" w14:textId="77777777" w:rsidR="004649C4" w:rsidRPr="004649C4" w:rsidRDefault="004649C4" w:rsidP="004649C4">
            <w:pPr>
              <w:jc w:val="center"/>
              <w:rPr>
                <w:rFonts w:ascii="Times New Roman" w:hAnsi="Times New Roman"/>
                <w:sz w:val="20"/>
                <w:szCs w:val="20"/>
              </w:rPr>
            </w:pPr>
          </w:p>
        </w:tc>
        <w:tc>
          <w:tcPr>
            <w:tcW w:w="317" w:type="pct"/>
            <w:tcBorders>
              <w:top w:val="nil"/>
              <w:left w:val="nil"/>
              <w:bottom w:val="nil"/>
              <w:right w:val="nil"/>
            </w:tcBorders>
            <w:shd w:val="clear" w:color="auto" w:fill="auto"/>
            <w:noWrap/>
            <w:vAlign w:val="center"/>
            <w:hideMark/>
          </w:tcPr>
          <w:p w14:paraId="68C5088C" w14:textId="77777777" w:rsidR="004649C4" w:rsidRPr="004649C4" w:rsidRDefault="004649C4" w:rsidP="004649C4">
            <w:pPr>
              <w:jc w:val="center"/>
              <w:rPr>
                <w:rFonts w:ascii="Times New Roman" w:hAnsi="Times New Roman"/>
                <w:sz w:val="20"/>
                <w:szCs w:val="20"/>
              </w:rPr>
            </w:pPr>
          </w:p>
        </w:tc>
      </w:tr>
      <w:tr w:rsidR="004649C4" w:rsidRPr="004649C4" w14:paraId="344032B5" w14:textId="77777777" w:rsidTr="00367254">
        <w:trPr>
          <w:trHeight w:val="375"/>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C1227A"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Статус</w:t>
            </w:r>
          </w:p>
        </w:tc>
        <w:tc>
          <w:tcPr>
            <w:tcW w:w="1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45C64"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693967"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Источник финансирования</w:t>
            </w:r>
          </w:p>
        </w:tc>
        <w:tc>
          <w:tcPr>
            <w:tcW w:w="2143" w:type="pct"/>
            <w:gridSpan w:val="7"/>
            <w:tcBorders>
              <w:top w:val="single" w:sz="4" w:space="0" w:color="auto"/>
              <w:left w:val="nil"/>
              <w:bottom w:val="single" w:sz="4" w:space="0" w:color="auto"/>
              <w:right w:val="single" w:sz="4" w:space="0" w:color="auto"/>
            </w:tcBorders>
            <w:shd w:val="clear" w:color="auto" w:fill="auto"/>
            <w:noWrap/>
            <w:vAlign w:val="center"/>
            <w:hideMark/>
          </w:tcPr>
          <w:p w14:paraId="14CBEC6D"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Оценка расходов (тыс. руб.), года</w:t>
            </w:r>
          </w:p>
        </w:tc>
        <w:tc>
          <w:tcPr>
            <w:tcW w:w="80" w:type="pct"/>
            <w:tcBorders>
              <w:top w:val="nil"/>
              <w:left w:val="nil"/>
              <w:bottom w:val="nil"/>
              <w:right w:val="nil"/>
            </w:tcBorders>
            <w:shd w:val="clear" w:color="auto" w:fill="auto"/>
            <w:noWrap/>
            <w:vAlign w:val="center"/>
            <w:hideMark/>
          </w:tcPr>
          <w:p w14:paraId="6E39DA6D" w14:textId="77777777" w:rsidR="004649C4" w:rsidRPr="004649C4" w:rsidRDefault="004649C4" w:rsidP="004649C4">
            <w:pPr>
              <w:jc w:val="center"/>
              <w:rPr>
                <w:rFonts w:ascii="Times New Roman" w:hAnsi="Times New Roman"/>
                <w:b/>
                <w:bCs/>
                <w:sz w:val="16"/>
                <w:szCs w:val="16"/>
              </w:rPr>
            </w:pPr>
          </w:p>
        </w:tc>
        <w:tc>
          <w:tcPr>
            <w:tcW w:w="317" w:type="pct"/>
            <w:tcBorders>
              <w:top w:val="nil"/>
              <w:left w:val="nil"/>
              <w:bottom w:val="nil"/>
              <w:right w:val="nil"/>
            </w:tcBorders>
            <w:shd w:val="clear" w:color="auto" w:fill="auto"/>
            <w:noWrap/>
            <w:vAlign w:val="center"/>
            <w:hideMark/>
          </w:tcPr>
          <w:p w14:paraId="3C7D76B8" w14:textId="77777777" w:rsidR="004649C4" w:rsidRPr="004649C4" w:rsidRDefault="004649C4" w:rsidP="004649C4">
            <w:pPr>
              <w:jc w:val="center"/>
              <w:rPr>
                <w:rFonts w:ascii="Times New Roman" w:hAnsi="Times New Roman"/>
                <w:sz w:val="20"/>
                <w:szCs w:val="20"/>
              </w:rPr>
            </w:pPr>
          </w:p>
        </w:tc>
      </w:tr>
      <w:tr w:rsidR="004649C4" w:rsidRPr="004649C4" w14:paraId="28C0A26D" w14:textId="77777777" w:rsidTr="00367254">
        <w:trPr>
          <w:trHeight w:val="675"/>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1DE616A2" w14:textId="77777777" w:rsidR="004649C4" w:rsidRPr="004649C4" w:rsidRDefault="004649C4" w:rsidP="004649C4">
            <w:pPr>
              <w:rPr>
                <w:rFonts w:ascii="Times New Roman" w:hAnsi="Times New Roman"/>
                <w:b/>
                <w:b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1EFF0644" w14:textId="77777777" w:rsidR="004649C4" w:rsidRPr="004649C4" w:rsidRDefault="004649C4" w:rsidP="004649C4">
            <w:pPr>
              <w:rPr>
                <w:rFonts w:ascii="Times New Roman" w:hAnsi="Times New Roman"/>
                <w:b/>
                <w:bCs/>
                <w:sz w:val="16"/>
                <w:szCs w:val="16"/>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14:paraId="38A02822" w14:textId="77777777" w:rsidR="004649C4" w:rsidRPr="004649C4" w:rsidRDefault="004649C4" w:rsidP="004649C4">
            <w:pPr>
              <w:rPr>
                <w:rFonts w:ascii="Times New Roman" w:hAnsi="Times New Roman"/>
                <w:b/>
                <w:bCs/>
                <w:sz w:val="16"/>
                <w:szCs w:val="16"/>
              </w:rPr>
            </w:pPr>
          </w:p>
        </w:tc>
        <w:tc>
          <w:tcPr>
            <w:tcW w:w="317" w:type="pct"/>
            <w:tcBorders>
              <w:top w:val="nil"/>
              <w:left w:val="nil"/>
              <w:bottom w:val="single" w:sz="4" w:space="0" w:color="auto"/>
              <w:right w:val="single" w:sz="4" w:space="0" w:color="auto"/>
            </w:tcBorders>
            <w:shd w:val="clear" w:color="auto" w:fill="auto"/>
            <w:noWrap/>
            <w:vAlign w:val="center"/>
            <w:hideMark/>
          </w:tcPr>
          <w:p w14:paraId="73307A7D"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2014г.</w:t>
            </w:r>
          </w:p>
        </w:tc>
        <w:tc>
          <w:tcPr>
            <w:tcW w:w="317" w:type="pct"/>
            <w:tcBorders>
              <w:top w:val="nil"/>
              <w:left w:val="nil"/>
              <w:bottom w:val="single" w:sz="4" w:space="0" w:color="auto"/>
              <w:right w:val="single" w:sz="4" w:space="0" w:color="auto"/>
            </w:tcBorders>
            <w:shd w:val="clear" w:color="auto" w:fill="auto"/>
            <w:noWrap/>
            <w:vAlign w:val="center"/>
            <w:hideMark/>
          </w:tcPr>
          <w:p w14:paraId="25D7FAF5"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2015г.</w:t>
            </w:r>
          </w:p>
        </w:tc>
        <w:tc>
          <w:tcPr>
            <w:tcW w:w="335" w:type="pct"/>
            <w:tcBorders>
              <w:top w:val="nil"/>
              <w:left w:val="nil"/>
              <w:bottom w:val="single" w:sz="4" w:space="0" w:color="auto"/>
              <w:right w:val="single" w:sz="4" w:space="0" w:color="auto"/>
            </w:tcBorders>
            <w:shd w:val="clear" w:color="auto" w:fill="auto"/>
            <w:vAlign w:val="center"/>
            <w:hideMark/>
          </w:tcPr>
          <w:p w14:paraId="69C3520F"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2016г.</w:t>
            </w:r>
          </w:p>
        </w:tc>
        <w:tc>
          <w:tcPr>
            <w:tcW w:w="292" w:type="pct"/>
            <w:tcBorders>
              <w:top w:val="nil"/>
              <w:left w:val="nil"/>
              <w:bottom w:val="single" w:sz="4" w:space="0" w:color="auto"/>
              <w:right w:val="single" w:sz="4" w:space="0" w:color="auto"/>
            </w:tcBorders>
            <w:shd w:val="clear" w:color="auto" w:fill="auto"/>
            <w:noWrap/>
            <w:vAlign w:val="center"/>
            <w:hideMark/>
          </w:tcPr>
          <w:p w14:paraId="052FE71D"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2017г.</w:t>
            </w:r>
          </w:p>
        </w:tc>
        <w:tc>
          <w:tcPr>
            <w:tcW w:w="292" w:type="pct"/>
            <w:tcBorders>
              <w:top w:val="nil"/>
              <w:left w:val="nil"/>
              <w:bottom w:val="single" w:sz="4" w:space="0" w:color="auto"/>
              <w:right w:val="single" w:sz="4" w:space="0" w:color="auto"/>
            </w:tcBorders>
            <w:shd w:val="clear" w:color="auto" w:fill="auto"/>
            <w:noWrap/>
            <w:vAlign w:val="center"/>
            <w:hideMark/>
          </w:tcPr>
          <w:p w14:paraId="19C1F8F6"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2018г.</w:t>
            </w:r>
          </w:p>
        </w:tc>
        <w:tc>
          <w:tcPr>
            <w:tcW w:w="294" w:type="pct"/>
            <w:tcBorders>
              <w:top w:val="nil"/>
              <w:left w:val="nil"/>
              <w:bottom w:val="single" w:sz="4" w:space="0" w:color="auto"/>
              <w:right w:val="single" w:sz="4" w:space="0" w:color="auto"/>
            </w:tcBorders>
            <w:shd w:val="clear" w:color="auto" w:fill="auto"/>
            <w:noWrap/>
            <w:vAlign w:val="center"/>
            <w:hideMark/>
          </w:tcPr>
          <w:p w14:paraId="4178BC66"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2019г.</w:t>
            </w:r>
          </w:p>
        </w:tc>
        <w:tc>
          <w:tcPr>
            <w:tcW w:w="294" w:type="pct"/>
            <w:tcBorders>
              <w:top w:val="nil"/>
              <w:left w:val="nil"/>
              <w:bottom w:val="single" w:sz="4" w:space="0" w:color="auto"/>
              <w:right w:val="single" w:sz="4" w:space="0" w:color="auto"/>
            </w:tcBorders>
            <w:shd w:val="clear" w:color="auto" w:fill="auto"/>
            <w:noWrap/>
            <w:vAlign w:val="center"/>
            <w:hideMark/>
          </w:tcPr>
          <w:p w14:paraId="4FE07663" w14:textId="77777777" w:rsidR="004649C4" w:rsidRPr="004649C4" w:rsidRDefault="004649C4" w:rsidP="004649C4">
            <w:pPr>
              <w:jc w:val="center"/>
              <w:rPr>
                <w:rFonts w:ascii="Times New Roman" w:hAnsi="Times New Roman"/>
                <w:b/>
                <w:bCs/>
                <w:sz w:val="16"/>
                <w:szCs w:val="16"/>
              </w:rPr>
            </w:pPr>
            <w:r w:rsidRPr="004649C4">
              <w:rPr>
                <w:rFonts w:ascii="Times New Roman" w:hAnsi="Times New Roman"/>
                <w:b/>
                <w:bCs/>
                <w:sz w:val="16"/>
                <w:szCs w:val="16"/>
              </w:rPr>
              <w:t>2020г.</w:t>
            </w:r>
          </w:p>
        </w:tc>
        <w:tc>
          <w:tcPr>
            <w:tcW w:w="80" w:type="pct"/>
            <w:tcBorders>
              <w:top w:val="nil"/>
              <w:left w:val="nil"/>
              <w:bottom w:val="nil"/>
              <w:right w:val="nil"/>
            </w:tcBorders>
            <w:shd w:val="clear" w:color="auto" w:fill="auto"/>
            <w:noWrap/>
            <w:vAlign w:val="center"/>
            <w:hideMark/>
          </w:tcPr>
          <w:p w14:paraId="712A8BEE" w14:textId="77777777" w:rsidR="004649C4" w:rsidRPr="004649C4" w:rsidRDefault="004649C4" w:rsidP="004649C4">
            <w:pPr>
              <w:jc w:val="center"/>
              <w:rPr>
                <w:rFonts w:ascii="Times New Roman" w:hAnsi="Times New Roman"/>
                <w:b/>
                <w:bCs/>
                <w:sz w:val="16"/>
                <w:szCs w:val="16"/>
              </w:rPr>
            </w:pPr>
          </w:p>
        </w:tc>
        <w:tc>
          <w:tcPr>
            <w:tcW w:w="317" w:type="pct"/>
            <w:tcBorders>
              <w:top w:val="nil"/>
              <w:left w:val="nil"/>
              <w:bottom w:val="nil"/>
              <w:right w:val="nil"/>
            </w:tcBorders>
            <w:shd w:val="clear" w:color="auto" w:fill="auto"/>
            <w:noWrap/>
            <w:vAlign w:val="center"/>
            <w:hideMark/>
          </w:tcPr>
          <w:p w14:paraId="08470CBF" w14:textId="77777777" w:rsidR="004649C4" w:rsidRPr="004649C4" w:rsidRDefault="004649C4" w:rsidP="004649C4">
            <w:pPr>
              <w:jc w:val="center"/>
              <w:rPr>
                <w:rFonts w:ascii="Times New Roman" w:hAnsi="Times New Roman"/>
                <w:sz w:val="20"/>
                <w:szCs w:val="20"/>
              </w:rPr>
            </w:pPr>
          </w:p>
        </w:tc>
      </w:tr>
      <w:tr w:rsidR="004649C4" w:rsidRPr="004649C4" w14:paraId="0C62247C" w14:textId="77777777" w:rsidTr="00367254">
        <w:trPr>
          <w:trHeight w:val="300"/>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0123FB6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w:t>
            </w:r>
          </w:p>
        </w:tc>
        <w:tc>
          <w:tcPr>
            <w:tcW w:w="1526" w:type="pct"/>
            <w:tcBorders>
              <w:top w:val="nil"/>
              <w:left w:val="nil"/>
              <w:bottom w:val="single" w:sz="4" w:space="0" w:color="auto"/>
              <w:right w:val="single" w:sz="4" w:space="0" w:color="auto"/>
            </w:tcBorders>
            <w:shd w:val="clear" w:color="auto" w:fill="auto"/>
            <w:noWrap/>
            <w:vAlign w:val="center"/>
            <w:hideMark/>
          </w:tcPr>
          <w:p w14:paraId="5C71578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w:t>
            </w:r>
          </w:p>
        </w:tc>
        <w:tc>
          <w:tcPr>
            <w:tcW w:w="454" w:type="pct"/>
            <w:tcBorders>
              <w:top w:val="nil"/>
              <w:left w:val="nil"/>
              <w:bottom w:val="single" w:sz="4" w:space="0" w:color="auto"/>
              <w:right w:val="single" w:sz="4" w:space="0" w:color="auto"/>
            </w:tcBorders>
            <w:shd w:val="clear" w:color="auto" w:fill="auto"/>
            <w:noWrap/>
            <w:vAlign w:val="center"/>
            <w:hideMark/>
          </w:tcPr>
          <w:p w14:paraId="03384C4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w:t>
            </w:r>
          </w:p>
        </w:tc>
        <w:tc>
          <w:tcPr>
            <w:tcW w:w="317" w:type="pct"/>
            <w:tcBorders>
              <w:top w:val="nil"/>
              <w:left w:val="nil"/>
              <w:bottom w:val="single" w:sz="4" w:space="0" w:color="auto"/>
              <w:right w:val="single" w:sz="4" w:space="0" w:color="auto"/>
            </w:tcBorders>
            <w:shd w:val="clear" w:color="auto" w:fill="auto"/>
            <w:noWrap/>
            <w:vAlign w:val="center"/>
            <w:hideMark/>
          </w:tcPr>
          <w:p w14:paraId="21D2605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w:t>
            </w:r>
          </w:p>
        </w:tc>
        <w:tc>
          <w:tcPr>
            <w:tcW w:w="317" w:type="pct"/>
            <w:tcBorders>
              <w:top w:val="nil"/>
              <w:left w:val="nil"/>
              <w:bottom w:val="single" w:sz="4" w:space="0" w:color="auto"/>
              <w:right w:val="single" w:sz="4" w:space="0" w:color="auto"/>
            </w:tcBorders>
            <w:shd w:val="clear" w:color="auto" w:fill="auto"/>
            <w:noWrap/>
            <w:vAlign w:val="center"/>
            <w:hideMark/>
          </w:tcPr>
          <w:p w14:paraId="1EC68D5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w:t>
            </w:r>
          </w:p>
        </w:tc>
        <w:tc>
          <w:tcPr>
            <w:tcW w:w="335" w:type="pct"/>
            <w:tcBorders>
              <w:top w:val="nil"/>
              <w:left w:val="nil"/>
              <w:bottom w:val="single" w:sz="4" w:space="0" w:color="auto"/>
              <w:right w:val="single" w:sz="4" w:space="0" w:color="auto"/>
            </w:tcBorders>
            <w:shd w:val="clear" w:color="auto" w:fill="auto"/>
            <w:noWrap/>
            <w:vAlign w:val="center"/>
            <w:hideMark/>
          </w:tcPr>
          <w:p w14:paraId="422972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w:t>
            </w:r>
          </w:p>
        </w:tc>
        <w:tc>
          <w:tcPr>
            <w:tcW w:w="292" w:type="pct"/>
            <w:tcBorders>
              <w:top w:val="nil"/>
              <w:left w:val="nil"/>
              <w:bottom w:val="single" w:sz="4" w:space="0" w:color="auto"/>
              <w:right w:val="single" w:sz="4" w:space="0" w:color="auto"/>
            </w:tcBorders>
            <w:shd w:val="clear" w:color="auto" w:fill="auto"/>
            <w:noWrap/>
            <w:vAlign w:val="center"/>
            <w:hideMark/>
          </w:tcPr>
          <w:p w14:paraId="4B18FE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w:t>
            </w:r>
          </w:p>
        </w:tc>
        <w:tc>
          <w:tcPr>
            <w:tcW w:w="292" w:type="pct"/>
            <w:tcBorders>
              <w:top w:val="nil"/>
              <w:left w:val="nil"/>
              <w:bottom w:val="single" w:sz="4" w:space="0" w:color="auto"/>
              <w:right w:val="single" w:sz="4" w:space="0" w:color="auto"/>
            </w:tcBorders>
            <w:shd w:val="clear" w:color="auto" w:fill="auto"/>
            <w:noWrap/>
            <w:vAlign w:val="center"/>
            <w:hideMark/>
          </w:tcPr>
          <w:p w14:paraId="18ECE6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w:t>
            </w:r>
          </w:p>
        </w:tc>
        <w:tc>
          <w:tcPr>
            <w:tcW w:w="294" w:type="pct"/>
            <w:tcBorders>
              <w:top w:val="nil"/>
              <w:left w:val="nil"/>
              <w:bottom w:val="single" w:sz="4" w:space="0" w:color="auto"/>
              <w:right w:val="single" w:sz="4" w:space="0" w:color="auto"/>
            </w:tcBorders>
            <w:shd w:val="clear" w:color="auto" w:fill="auto"/>
            <w:noWrap/>
            <w:vAlign w:val="center"/>
            <w:hideMark/>
          </w:tcPr>
          <w:p w14:paraId="536182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w:t>
            </w:r>
          </w:p>
        </w:tc>
        <w:tc>
          <w:tcPr>
            <w:tcW w:w="294" w:type="pct"/>
            <w:tcBorders>
              <w:top w:val="nil"/>
              <w:left w:val="nil"/>
              <w:bottom w:val="single" w:sz="4" w:space="0" w:color="auto"/>
              <w:right w:val="single" w:sz="4" w:space="0" w:color="auto"/>
            </w:tcBorders>
            <w:shd w:val="clear" w:color="auto" w:fill="auto"/>
            <w:noWrap/>
            <w:vAlign w:val="center"/>
            <w:hideMark/>
          </w:tcPr>
          <w:p w14:paraId="5EDC316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w:t>
            </w:r>
          </w:p>
        </w:tc>
        <w:tc>
          <w:tcPr>
            <w:tcW w:w="80" w:type="pct"/>
            <w:tcBorders>
              <w:top w:val="nil"/>
              <w:left w:val="nil"/>
              <w:bottom w:val="nil"/>
              <w:right w:val="nil"/>
            </w:tcBorders>
            <w:shd w:val="clear" w:color="auto" w:fill="auto"/>
            <w:noWrap/>
            <w:vAlign w:val="center"/>
            <w:hideMark/>
          </w:tcPr>
          <w:p w14:paraId="405F0B23" w14:textId="77777777" w:rsidR="004649C4" w:rsidRPr="004649C4" w:rsidRDefault="004649C4" w:rsidP="004649C4">
            <w:pPr>
              <w:jc w:val="center"/>
              <w:rPr>
                <w:rFonts w:ascii="Times New Roman" w:hAnsi="Times New Roman"/>
                <w:sz w:val="16"/>
                <w:szCs w:val="16"/>
              </w:rPr>
            </w:pPr>
          </w:p>
        </w:tc>
        <w:tc>
          <w:tcPr>
            <w:tcW w:w="317" w:type="pct"/>
            <w:tcBorders>
              <w:top w:val="nil"/>
              <w:left w:val="nil"/>
              <w:bottom w:val="nil"/>
              <w:right w:val="nil"/>
            </w:tcBorders>
            <w:shd w:val="clear" w:color="auto" w:fill="auto"/>
            <w:noWrap/>
            <w:vAlign w:val="center"/>
            <w:hideMark/>
          </w:tcPr>
          <w:p w14:paraId="193B20B3" w14:textId="77777777" w:rsidR="004649C4" w:rsidRPr="004649C4" w:rsidRDefault="004649C4" w:rsidP="004649C4">
            <w:pPr>
              <w:jc w:val="center"/>
              <w:rPr>
                <w:rFonts w:ascii="Times New Roman" w:hAnsi="Times New Roman"/>
                <w:sz w:val="20"/>
                <w:szCs w:val="20"/>
              </w:rPr>
            </w:pPr>
          </w:p>
        </w:tc>
      </w:tr>
      <w:tr w:rsidR="004649C4" w:rsidRPr="004649C4" w14:paraId="34C34F19" w14:textId="77777777" w:rsidTr="00367254">
        <w:trPr>
          <w:trHeight w:val="315"/>
        </w:trPr>
        <w:tc>
          <w:tcPr>
            <w:tcW w:w="480" w:type="pct"/>
            <w:vMerge w:val="restart"/>
            <w:tcBorders>
              <w:top w:val="nil"/>
              <w:left w:val="single" w:sz="4" w:space="0" w:color="auto"/>
              <w:bottom w:val="nil"/>
              <w:right w:val="single" w:sz="4" w:space="0" w:color="auto"/>
            </w:tcBorders>
            <w:shd w:val="clear" w:color="000000" w:fill="D9D9D9"/>
            <w:vAlign w:val="center"/>
            <w:hideMark/>
          </w:tcPr>
          <w:p w14:paraId="2C1E5807"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Муниципальная программа</w:t>
            </w:r>
          </w:p>
        </w:tc>
        <w:tc>
          <w:tcPr>
            <w:tcW w:w="1526" w:type="pct"/>
            <w:vMerge w:val="restart"/>
            <w:tcBorders>
              <w:top w:val="nil"/>
              <w:left w:val="single" w:sz="4" w:space="0" w:color="auto"/>
              <w:bottom w:val="nil"/>
              <w:right w:val="single" w:sz="4" w:space="0" w:color="auto"/>
            </w:tcBorders>
            <w:shd w:val="clear" w:color="000000" w:fill="D9D9D9"/>
            <w:vAlign w:val="center"/>
            <w:hideMark/>
          </w:tcPr>
          <w:p w14:paraId="2323DA1D" w14:textId="77777777" w:rsidR="004649C4" w:rsidRPr="004649C4" w:rsidRDefault="004649C4" w:rsidP="004649C4">
            <w:pPr>
              <w:rPr>
                <w:rFonts w:ascii="Times New Roman" w:hAnsi="Times New Roman"/>
                <w:b/>
                <w:bCs/>
                <w:i/>
                <w:iCs/>
                <w:sz w:val="16"/>
                <w:szCs w:val="16"/>
                <w:u w:val="single"/>
              </w:rPr>
            </w:pPr>
            <w:r w:rsidRPr="004649C4">
              <w:rPr>
                <w:rFonts w:ascii="Times New Roman" w:hAnsi="Times New Roman"/>
                <w:b/>
                <w:bCs/>
                <w:i/>
                <w:iCs/>
                <w:sz w:val="16"/>
                <w:szCs w:val="16"/>
                <w:u w:val="single"/>
              </w:rPr>
              <w:t xml:space="preserve">Развитие жилищного строительства и жилищно-коммунального хозяйства в </w:t>
            </w:r>
            <w:proofErr w:type="spellStart"/>
            <w:r w:rsidRPr="004649C4">
              <w:rPr>
                <w:rFonts w:ascii="Times New Roman" w:hAnsi="Times New Roman"/>
                <w:b/>
                <w:bCs/>
                <w:i/>
                <w:iCs/>
                <w:sz w:val="16"/>
                <w:szCs w:val="16"/>
                <w:u w:val="single"/>
              </w:rPr>
              <w:t>Княжпогостском</w:t>
            </w:r>
            <w:proofErr w:type="spellEnd"/>
            <w:r w:rsidRPr="004649C4">
              <w:rPr>
                <w:rFonts w:ascii="Times New Roman" w:hAnsi="Times New Roman"/>
                <w:b/>
                <w:bCs/>
                <w:i/>
                <w:iCs/>
                <w:sz w:val="16"/>
                <w:szCs w:val="16"/>
                <w:u w:val="single"/>
              </w:rPr>
              <w:t xml:space="preserve"> районе </w:t>
            </w:r>
          </w:p>
        </w:tc>
        <w:tc>
          <w:tcPr>
            <w:tcW w:w="454" w:type="pct"/>
            <w:tcBorders>
              <w:top w:val="nil"/>
              <w:left w:val="nil"/>
              <w:bottom w:val="single" w:sz="4" w:space="0" w:color="auto"/>
              <w:right w:val="single" w:sz="4" w:space="0" w:color="auto"/>
            </w:tcBorders>
            <w:shd w:val="clear" w:color="000000" w:fill="FFFF00"/>
            <w:noWrap/>
            <w:vAlign w:val="center"/>
            <w:hideMark/>
          </w:tcPr>
          <w:p w14:paraId="31734EA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2F9CEE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312 270,072</w:t>
            </w:r>
          </w:p>
        </w:tc>
        <w:tc>
          <w:tcPr>
            <w:tcW w:w="317" w:type="pct"/>
            <w:tcBorders>
              <w:top w:val="nil"/>
              <w:left w:val="nil"/>
              <w:bottom w:val="single" w:sz="4" w:space="0" w:color="auto"/>
              <w:right w:val="single" w:sz="4" w:space="0" w:color="auto"/>
            </w:tcBorders>
            <w:shd w:val="clear" w:color="000000" w:fill="FFFF00"/>
            <w:noWrap/>
            <w:vAlign w:val="center"/>
            <w:hideMark/>
          </w:tcPr>
          <w:p w14:paraId="326547F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226 888,167</w:t>
            </w:r>
          </w:p>
        </w:tc>
        <w:tc>
          <w:tcPr>
            <w:tcW w:w="335" w:type="pct"/>
            <w:tcBorders>
              <w:top w:val="nil"/>
              <w:left w:val="nil"/>
              <w:bottom w:val="single" w:sz="4" w:space="0" w:color="auto"/>
              <w:right w:val="single" w:sz="4" w:space="0" w:color="auto"/>
            </w:tcBorders>
            <w:shd w:val="clear" w:color="000000" w:fill="FFFF00"/>
            <w:noWrap/>
            <w:vAlign w:val="center"/>
            <w:hideMark/>
          </w:tcPr>
          <w:p w14:paraId="728656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117 810,059</w:t>
            </w:r>
          </w:p>
        </w:tc>
        <w:tc>
          <w:tcPr>
            <w:tcW w:w="292" w:type="pct"/>
            <w:tcBorders>
              <w:top w:val="nil"/>
              <w:left w:val="nil"/>
              <w:bottom w:val="single" w:sz="4" w:space="0" w:color="auto"/>
              <w:right w:val="single" w:sz="4" w:space="0" w:color="auto"/>
            </w:tcBorders>
            <w:shd w:val="clear" w:color="000000" w:fill="FFFF00"/>
            <w:noWrap/>
            <w:vAlign w:val="center"/>
            <w:hideMark/>
          </w:tcPr>
          <w:p w14:paraId="26B7E8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32 142,731</w:t>
            </w:r>
          </w:p>
        </w:tc>
        <w:tc>
          <w:tcPr>
            <w:tcW w:w="292" w:type="pct"/>
            <w:tcBorders>
              <w:top w:val="nil"/>
              <w:left w:val="nil"/>
              <w:bottom w:val="single" w:sz="4" w:space="0" w:color="auto"/>
              <w:right w:val="single" w:sz="4" w:space="0" w:color="auto"/>
            </w:tcBorders>
            <w:shd w:val="clear" w:color="000000" w:fill="FFFF00"/>
            <w:noWrap/>
            <w:vAlign w:val="center"/>
            <w:hideMark/>
          </w:tcPr>
          <w:p w14:paraId="784E9715" w14:textId="77777777" w:rsidR="004649C4" w:rsidRPr="004649C4" w:rsidRDefault="004649C4" w:rsidP="004649C4">
            <w:pPr>
              <w:jc w:val="center"/>
              <w:rPr>
                <w:rFonts w:ascii="Times New Roman" w:hAnsi="Times New Roman"/>
                <w:color w:val="000000"/>
                <w:sz w:val="16"/>
                <w:szCs w:val="16"/>
              </w:rPr>
            </w:pPr>
            <w:r w:rsidRPr="004649C4">
              <w:rPr>
                <w:rFonts w:ascii="Times New Roman" w:hAnsi="Times New Roman"/>
                <w:color w:val="000000"/>
                <w:sz w:val="16"/>
                <w:szCs w:val="16"/>
              </w:rPr>
              <w:t>21 180,462</w:t>
            </w:r>
          </w:p>
        </w:tc>
        <w:tc>
          <w:tcPr>
            <w:tcW w:w="294" w:type="pct"/>
            <w:tcBorders>
              <w:top w:val="nil"/>
              <w:left w:val="nil"/>
              <w:bottom w:val="single" w:sz="4" w:space="0" w:color="auto"/>
              <w:right w:val="single" w:sz="4" w:space="0" w:color="auto"/>
            </w:tcBorders>
            <w:shd w:val="clear" w:color="000000" w:fill="FFFF00"/>
            <w:noWrap/>
            <w:vAlign w:val="center"/>
            <w:hideMark/>
          </w:tcPr>
          <w:p w14:paraId="7A0708B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25 279,257</w:t>
            </w:r>
          </w:p>
        </w:tc>
        <w:tc>
          <w:tcPr>
            <w:tcW w:w="294" w:type="pct"/>
            <w:tcBorders>
              <w:top w:val="nil"/>
              <w:left w:val="nil"/>
              <w:bottom w:val="single" w:sz="4" w:space="0" w:color="auto"/>
              <w:right w:val="single" w:sz="4" w:space="0" w:color="auto"/>
            </w:tcBorders>
            <w:shd w:val="clear" w:color="000000" w:fill="FFFF00"/>
            <w:noWrap/>
            <w:vAlign w:val="center"/>
            <w:hideMark/>
          </w:tcPr>
          <w:p w14:paraId="7AE58F7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11 490,003</w:t>
            </w:r>
          </w:p>
        </w:tc>
        <w:tc>
          <w:tcPr>
            <w:tcW w:w="80" w:type="pct"/>
            <w:tcBorders>
              <w:top w:val="single" w:sz="4" w:space="0" w:color="auto"/>
              <w:left w:val="nil"/>
              <w:bottom w:val="single" w:sz="4" w:space="0" w:color="auto"/>
              <w:right w:val="single" w:sz="4" w:space="0" w:color="auto"/>
            </w:tcBorders>
            <w:shd w:val="clear" w:color="auto" w:fill="auto"/>
            <w:noWrap/>
            <w:vAlign w:val="center"/>
            <w:hideMark/>
          </w:tcPr>
          <w:p w14:paraId="53BDE3B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single" w:sz="4" w:space="0" w:color="auto"/>
              <w:left w:val="nil"/>
              <w:bottom w:val="single" w:sz="4" w:space="0" w:color="auto"/>
              <w:right w:val="single" w:sz="4" w:space="0" w:color="auto"/>
            </w:tcBorders>
            <w:shd w:val="clear" w:color="000000" w:fill="BFBFBF"/>
            <w:noWrap/>
            <w:vAlign w:val="center"/>
            <w:hideMark/>
          </w:tcPr>
          <w:p w14:paraId="36D56CF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747 060,751</w:t>
            </w:r>
          </w:p>
        </w:tc>
      </w:tr>
      <w:tr w:rsidR="004649C4" w:rsidRPr="004649C4" w14:paraId="4E385E0F" w14:textId="77777777" w:rsidTr="00367254">
        <w:trPr>
          <w:trHeight w:val="360"/>
        </w:trPr>
        <w:tc>
          <w:tcPr>
            <w:tcW w:w="480" w:type="pct"/>
            <w:vMerge/>
            <w:tcBorders>
              <w:top w:val="nil"/>
              <w:left w:val="single" w:sz="4" w:space="0" w:color="auto"/>
              <w:bottom w:val="nil"/>
              <w:right w:val="single" w:sz="4" w:space="0" w:color="auto"/>
            </w:tcBorders>
            <w:vAlign w:val="center"/>
            <w:hideMark/>
          </w:tcPr>
          <w:p w14:paraId="43BE5177"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nil"/>
              <w:right w:val="single" w:sz="4" w:space="0" w:color="auto"/>
            </w:tcBorders>
            <w:vAlign w:val="center"/>
            <w:hideMark/>
          </w:tcPr>
          <w:p w14:paraId="774824D5"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25BA011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000000" w:fill="D9D9D9"/>
            <w:noWrap/>
            <w:vAlign w:val="center"/>
            <w:hideMark/>
          </w:tcPr>
          <w:p w14:paraId="6BC8464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111 588,483</w:t>
            </w:r>
          </w:p>
        </w:tc>
        <w:tc>
          <w:tcPr>
            <w:tcW w:w="317" w:type="pct"/>
            <w:tcBorders>
              <w:top w:val="nil"/>
              <w:left w:val="nil"/>
              <w:bottom w:val="single" w:sz="4" w:space="0" w:color="auto"/>
              <w:right w:val="single" w:sz="4" w:space="0" w:color="auto"/>
            </w:tcBorders>
            <w:shd w:val="clear" w:color="000000" w:fill="D9D9D9"/>
            <w:noWrap/>
            <w:vAlign w:val="center"/>
            <w:hideMark/>
          </w:tcPr>
          <w:p w14:paraId="7D3D5F8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50 562,012</w:t>
            </w:r>
          </w:p>
        </w:tc>
        <w:tc>
          <w:tcPr>
            <w:tcW w:w="335" w:type="pct"/>
            <w:tcBorders>
              <w:top w:val="nil"/>
              <w:left w:val="nil"/>
              <w:bottom w:val="single" w:sz="4" w:space="0" w:color="auto"/>
              <w:right w:val="single" w:sz="4" w:space="0" w:color="auto"/>
            </w:tcBorders>
            <w:shd w:val="clear" w:color="000000" w:fill="D9D9D9"/>
            <w:noWrap/>
            <w:vAlign w:val="center"/>
            <w:hideMark/>
          </w:tcPr>
          <w:p w14:paraId="36874F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25 551,386</w:t>
            </w:r>
          </w:p>
        </w:tc>
        <w:tc>
          <w:tcPr>
            <w:tcW w:w="292" w:type="pct"/>
            <w:tcBorders>
              <w:top w:val="nil"/>
              <w:left w:val="nil"/>
              <w:bottom w:val="single" w:sz="4" w:space="0" w:color="auto"/>
              <w:right w:val="single" w:sz="4" w:space="0" w:color="auto"/>
            </w:tcBorders>
            <w:shd w:val="clear" w:color="000000" w:fill="D9D9D9"/>
            <w:noWrap/>
            <w:vAlign w:val="center"/>
            <w:hideMark/>
          </w:tcPr>
          <w:p w14:paraId="0005CDB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9 801,391</w:t>
            </w:r>
          </w:p>
        </w:tc>
        <w:tc>
          <w:tcPr>
            <w:tcW w:w="292" w:type="pct"/>
            <w:tcBorders>
              <w:top w:val="nil"/>
              <w:left w:val="nil"/>
              <w:bottom w:val="single" w:sz="4" w:space="0" w:color="auto"/>
              <w:right w:val="single" w:sz="4" w:space="0" w:color="auto"/>
            </w:tcBorders>
            <w:shd w:val="clear" w:color="000000" w:fill="D9D9D9"/>
            <w:noWrap/>
            <w:vAlign w:val="center"/>
            <w:hideMark/>
          </w:tcPr>
          <w:p w14:paraId="79B2C31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12 016,866</w:t>
            </w:r>
          </w:p>
        </w:tc>
        <w:tc>
          <w:tcPr>
            <w:tcW w:w="294" w:type="pct"/>
            <w:tcBorders>
              <w:top w:val="nil"/>
              <w:left w:val="nil"/>
              <w:bottom w:val="single" w:sz="4" w:space="0" w:color="auto"/>
              <w:right w:val="single" w:sz="4" w:space="0" w:color="auto"/>
            </w:tcBorders>
            <w:shd w:val="clear" w:color="000000" w:fill="D9D9D9"/>
            <w:noWrap/>
            <w:vAlign w:val="center"/>
            <w:hideMark/>
          </w:tcPr>
          <w:p w14:paraId="59F35E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10 510,661</w:t>
            </w:r>
          </w:p>
        </w:tc>
        <w:tc>
          <w:tcPr>
            <w:tcW w:w="294" w:type="pct"/>
            <w:tcBorders>
              <w:top w:val="nil"/>
              <w:left w:val="nil"/>
              <w:bottom w:val="single" w:sz="4" w:space="0" w:color="auto"/>
              <w:right w:val="single" w:sz="4" w:space="0" w:color="auto"/>
            </w:tcBorders>
            <w:shd w:val="clear" w:color="000000" w:fill="D9D9D9"/>
            <w:noWrap/>
            <w:vAlign w:val="center"/>
            <w:hideMark/>
          </w:tcPr>
          <w:p w14:paraId="686D6F0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1 484,903</w:t>
            </w:r>
          </w:p>
        </w:tc>
        <w:tc>
          <w:tcPr>
            <w:tcW w:w="80" w:type="pct"/>
            <w:tcBorders>
              <w:top w:val="nil"/>
              <w:left w:val="nil"/>
              <w:bottom w:val="single" w:sz="4" w:space="0" w:color="auto"/>
              <w:right w:val="single" w:sz="4" w:space="0" w:color="auto"/>
            </w:tcBorders>
            <w:shd w:val="clear" w:color="auto" w:fill="auto"/>
            <w:noWrap/>
            <w:vAlign w:val="center"/>
            <w:hideMark/>
          </w:tcPr>
          <w:p w14:paraId="4949FF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36D2C0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221 515,702</w:t>
            </w:r>
          </w:p>
        </w:tc>
      </w:tr>
      <w:tr w:rsidR="004649C4" w:rsidRPr="004649C4" w14:paraId="51049E7D"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637D5205"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nil"/>
              <w:right w:val="single" w:sz="4" w:space="0" w:color="auto"/>
            </w:tcBorders>
            <w:vAlign w:val="center"/>
            <w:hideMark/>
          </w:tcPr>
          <w:p w14:paraId="59C06B39"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45DE48A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7B959A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108 468,186</w:t>
            </w:r>
          </w:p>
        </w:tc>
        <w:tc>
          <w:tcPr>
            <w:tcW w:w="317" w:type="pct"/>
            <w:tcBorders>
              <w:top w:val="nil"/>
              <w:left w:val="nil"/>
              <w:bottom w:val="single" w:sz="4" w:space="0" w:color="auto"/>
              <w:right w:val="single" w:sz="4" w:space="0" w:color="auto"/>
            </w:tcBorders>
            <w:shd w:val="clear" w:color="000000" w:fill="D9D9D9"/>
            <w:noWrap/>
            <w:vAlign w:val="center"/>
            <w:hideMark/>
          </w:tcPr>
          <w:p w14:paraId="355E125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84 281,357</w:t>
            </w:r>
          </w:p>
        </w:tc>
        <w:tc>
          <w:tcPr>
            <w:tcW w:w="335" w:type="pct"/>
            <w:tcBorders>
              <w:top w:val="nil"/>
              <w:left w:val="nil"/>
              <w:bottom w:val="single" w:sz="4" w:space="0" w:color="auto"/>
              <w:right w:val="single" w:sz="4" w:space="0" w:color="auto"/>
            </w:tcBorders>
            <w:shd w:val="clear" w:color="000000" w:fill="D9D9D9"/>
            <w:noWrap/>
            <w:vAlign w:val="center"/>
            <w:hideMark/>
          </w:tcPr>
          <w:p w14:paraId="74F33B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31 914,224</w:t>
            </w:r>
          </w:p>
        </w:tc>
        <w:tc>
          <w:tcPr>
            <w:tcW w:w="292" w:type="pct"/>
            <w:tcBorders>
              <w:top w:val="nil"/>
              <w:left w:val="nil"/>
              <w:bottom w:val="single" w:sz="4" w:space="0" w:color="auto"/>
              <w:right w:val="single" w:sz="4" w:space="0" w:color="auto"/>
            </w:tcBorders>
            <w:shd w:val="clear" w:color="000000" w:fill="D9D9D9"/>
            <w:noWrap/>
            <w:vAlign w:val="center"/>
            <w:hideMark/>
          </w:tcPr>
          <w:p w14:paraId="3232DCF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17 404,236</w:t>
            </w:r>
          </w:p>
        </w:tc>
        <w:tc>
          <w:tcPr>
            <w:tcW w:w="292" w:type="pct"/>
            <w:tcBorders>
              <w:top w:val="nil"/>
              <w:left w:val="nil"/>
              <w:bottom w:val="single" w:sz="4" w:space="0" w:color="auto"/>
              <w:right w:val="single" w:sz="4" w:space="0" w:color="auto"/>
            </w:tcBorders>
            <w:shd w:val="clear" w:color="000000" w:fill="D9D9D9"/>
            <w:noWrap/>
            <w:vAlign w:val="center"/>
            <w:hideMark/>
          </w:tcPr>
          <w:p w14:paraId="64537D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3 402,544</w:t>
            </w:r>
          </w:p>
        </w:tc>
        <w:tc>
          <w:tcPr>
            <w:tcW w:w="294" w:type="pct"/>
            <w:tcBorders>
              <w:top w:val="nil"/>
              <w:left w:val="nil"/>
              <w:bottom w:val="single" w:sz="4" w:space="0" w:color="auto"/>
              <w:right w:val="single" w:sz="4" w:space="0" w:color="auto"/>
            </w:tcBorders>
            <w:shd w:val="clear" w:color="000000" w:fill="D9D9D9"/>
            <w:noWrap/>
            <w:vAlign w:val="center"/>
            <w:hideMark/>
          </w:tcPr>
          <w:p w14:paraId="71F4BB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7 713,900</w:t>
            </w:r>
          </w:p>
        </w:tc>
        <w:tc>
          <w:tcPr>
            <w:tcW w:w="294" w:type="pct"/>
            <w:tcBorders>
              <w:top w:val="nil"/>
              <w:left w:val="nil"/>
              <w:bottom w:val="single" w:sz="4" w:space="0" w:color="auto"/>
              <w:right w:val="single" w:sz="4" w:space="0" w:color="auto"/>
            </w:tcBorders>
            <w:shd w:val="clear" w:color="000000" w:fill="D9D9D9"/>
            <w:noWrap/>
            <w:vAlign w:val="center"/>
            <w:hideMark/>
          </w:tcPr>
          <w:p w14:paraId="54CEB20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334,500</w:t>
            </w:r>
          </w:p>
        </w:tc>
        <w:tc>
          <w:tcPr>
            <w:tcW w:w="80" w:type="pct"/>
            <w:tcBorders>
              <w:top w:val="nil"/>
              <w:left w:val="nil"/>
              <w:bottom w:val="single" w:sz="4" w:space="0" w:color="auto"/>
              <w:right w:val="single" w:sz="4" w:space="0" w:color="auto"/>
            </w:tcBorders>
            <w:shd w:val="clear" w:color="auto" w:fill="auto"/>
            <w:noWrap/>
            <w:vAlign w:val="center"/>
            <w:hideMark/>
          </w:tcPr>
          <w:p w14:paraId="1890ACB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013E60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253 518,947</w:t>
            </w:r>
          </w:p>
        </w:tc>
      </w:tr>
      <w:tr w:rsidR="004649C4" w:rsidRPr="004649C4" w14:paraId="15F5CF48"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39410A29"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nil"/>
              <w:right w:val="single" w:sz="4" w:space="0" w:color="auto"/>
            </w:tcBorders>
            <w:vAlign w:val="center"/>
            <w:hideMark/>
          </w:tcPr>
          <w:p w14:paraId="0F2FA9A7"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328C2E9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46E3C5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92 213,403</w:t>
            </w:r>
          </w:p>
        </w:tc>
        <w:tc>
          <w:tcPr>
            <w:tcW w:w="317" w:type="pct"/>
            <w:tcBorders>
              <w:top w:val="nil"/>
              <w:left w:val="nil"/>
              <w:bottom w:val="single" w:sz="4" w:space="0" w:color="auto"/>
              <w:right w:val="single" w:sz="4" w:space="0" w:color="auto"/>
            </w:tcBorders>
            <w:shd w:val="clear" w:color="000000" w:fill="D9D9D9"/>
            <w:noWrap/>
            <w:vAlign w:val="center"/>
            <w:hideMark/>
          </w:tcPr>
          <w:p w14:paraId="2B1B876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92 044,798</w:t>
            </w:r>
          </w:p>
        </w:tc>
        <w:tc>
          <w:tcPr>
            <w:tcW w:w="335" w:type="pct"/>
            <w:tcBorders>
              <w:top w:val="nil"/>
              <w:left w:val="nil"/>
              <w:bottom w:val="single" w:sz="4" w:space="0" w:color="auto"/>
              <w:right w:val="single" w:sz="4" w:space="0" w:color="auto"/>
            </w:tcBorders>
            <w:shd w:val="clear" w:color="000000" w:fill="D9D9D9"/>
            <w:noWrap/>
            <w:vAlign w:val="center"/>
            <w:hideMark/>
          </w:tcPr>
          <w:p w14:paraId="5A2649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60 344,449</w:t>
            </w:r>
          </w:p>
        </w:tc>
        <w:tc>
          <w:tcPr>
            <w:tcW w:w="292" w:type="pct"/>
            <w:tcBorders>
              <w:top w:val="nil"/>
              <w:left w:val="nil"/>
              <w:bottom w:val="single" w:sz="4" w:space="0" w:color="auto"/>
              <w:right w:val="single" w:sz="4" w:space="0" w:color="auto"/>
            </w:tcBorders>
            <w:shd w:val="clear" w:color="000000" w:fill="D9D9D9"/>
            <w:noWrap/>
            <w:vAlign w:val="center"/>
            <w:hideMark/>
          </w:tcPr>
          <w:p w14:paraId="09CEECE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4 937,104</w:t>
            </w:r>
          </w:p>
        </w:tc>
        <w:tc>
          <w:tcPr>
            <w:tcW w:w="292" w:type="pct"/>
            <w:tcBorders>
              <w:top w:val="nil"/>
              <w:left w:val="nil"/>
              <w:bottom w:val="single" w:sz="4" w:space="0" w:color="auto"/>
              <w:right w:val="single" w:sz="4" w:space="0" w:color="auto"/>
            </w:tcBorders>
            <w:shd w:val="clear" w:color="000000" w:fill="D9D9D9"/>
            <w:noWrap/>
            <w:vAlign w:val="center"/>
            <w:hideMark/>
          </w:tcPr>
          <w:p w14:paraId="6263CCF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5 761,052</w:t>
            </w:r>
          </w:p>
        </w:tc>
        <w:tc>
          <w:tcPr>
            <w:tcW w:w="294" w:type="pct"/>
            <w:tcBorders>
              <w:top w:val="nil"/>
              <w:left w:val="nil"/>
              <w:bottom w:val="single" w:sz="4" w:space="0" w:color="auto"/>
              <w:right w:val="single" w:sz="4" w:space="0" w:color="auto"/>
            </w:tcBorders>
            <w:shd w:val="clear" w:color="000000" w:fill="D9D9D9"/>
            <w:noWrap/>
            <w:vAlign w:val="center"/>
            <w:hideMark/>
          </w:tcPr>
          <w:p w14:paraId="29BBC2A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7 054,696</w:t>
            </w:r>
          </w:p>
        </w:tc>
        <w:tc>
          <w:tcPr>
            <w:tcW w:w="294" w:type="pct"/>
            <w:tcBorders>
              <w:top w:val="nil"/>
              <w:left w:val="nil"/>
              <w:bottom w:val="single" w:sz="4" w:space="0" w:color="auto"/>
              <w:right w:val="single" w:sz="4" w:space="0" w:color="auto"/>
            </w:tcBorders>
            <w:shd w:val="clear" w:color="000000" w:fill="D9D9D9"/>
            <w:noWrap/>
            <w:vAlign w:val="center"/>
            <w:hideMark/>
          </w:tcPr>
          <w:p w14:paraId="23284C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9 670,600</w:t>
            </w:r>
          </w:p>
        </w:tc>
        <w:tc>
          <w:tcPr>
            <w:tcW w:w="80" w:type="pct"/>
            <w:tcBorders>
              <w:top w:val="nil"/>
              <w:left w:val="nil"/>
              <w:bottom w:val="single" w:sz="4" w:space="0" w:color="auto"/>
              <w:right w:val="single" w:sz="4" w:space="0" w:color="auto"/>
            </w:tcBorders>
            <w:shd w:val="clear" w:color="auto" w:fill="auto"/>
            <w:noWrap/>
            <w:vAlign w:val="center"/>
            <w:hideMark/>
          </w:tcPr>
          <w:p w14:paraId="5C0F7D0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593D0B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272 026,102</w:t>
            </w:r>
          </w:p>
        </w:tc>
      </w:tr>
      <w:tr w:rsidR="004649C4" w:rsidRPr="004649C4" w14:paraId="6E846E43" w14:textId="77777777" w:rsidTr="00367254">
        <w:trPr>
          <w:trHeight w:val="270"/>
        </w:trPr>
        <w:tc>
          <w:tcPr>
            <w:tcW w:w="48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21DB20F"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Подпрограмма 1</w:t>
            </w:r>
          </w:p>
        </w:tc>
        <w:tc>
          <w:tcPr>
            <w:tcW w:w="1526" w:type="pct"/>
            <w:vMerge w:val="restart"/>
            <w:tcBorders>
              <w:top w:val="single" w:sz="4" w:space="0" w:color="auto"/>
              <w:left w:val="single" w:sz="4" w:space="0" w:color="auto"/>
              <w:bottom w:val="nil"/>
              <w:right w:val="single" w:sz="4" w:space="0" w:color="auto"/>
            </w:tcBorders>
            <w:shd w:val="clear" w:color="000000" w:fill="D9D9D9"/>
            <w:vAlign w:val="center"/>
            <w:hideMark/>
          </w:tcPr>
          <w:p w14:paraId="1844A612" w14:textId="77777777" w:rsidR="004649C4" w:rsidRPr="004649C4" w:rsidRDefault="004649C4" w:rsidP="004649C4">
            <w:pPr>
              <w:rPr>
                <w:rFonts w:ascii="Times New Roman" w:hAnsi="Times New Roman"/>
                <w:b/>
                <w:bCs/>
                <w:i/>
                <w:iCs/>
                <w:sz w:val="16"/>
                <w:szCs w:val="16"/>
                <w:u w:val="single"/>
              </w:rPr>
            </w:pPr>
            <w:r w:rsidRPr="004649C4">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54" w:type="pct"/>
            <w:tcBorders>
              <w:top w:val="nil"/>
              <w:left w:val="nil"/>
              <w:bottom w:val="single" w:sz="4" w:space="0" w:color="auto"/>
              <w:right w:val="single" w:sz="4" w:space="0" w:color="auto"/>
            </w:tcBorders>
            <w:shd w:val="clear" w:color="000000" w:fill="FFFF00"/>
            <w:noWrap/>
            <w:vAlign w:val="center"/>
            <w:hideMark/>
          </w:tcPr>
          <w:p w14:paraId="1CA3B1F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EF0329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272 005,482</w:t>
            </w:r>
          </w:p>
        </w:tc>
        <w:tc>
          <w:tcPr>
            <w:tcW w:w="317" w:type="pct"/>
            <w:tcBorders>
              <w:top w:val="nil"/>
              <w:left w:val="nil"/>
              <w:bottom w:val="single" w:sz="4" w:space="0" w:color="auto"/>
              <w:right w:val="single" w:sz="4" w:space="0" w:color="auto"/>
            </w:tcBorders>
            <w:shd w:val="clear" w:color="000000" w:fill="FFFF00"/>
            <w:noWrap/>
            <w:vAlign w:val="center"/>
            <w:hideMark/>
          </w:tcPr>
          <w:p w14:paraId="6FD2AC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218 287,918</w:t>
            </w:r>
          </w:p>
        </w:tc>
        <w:tc>
          <w:tcPr>
            <w:tcW w:w="335" w:type="pct"/>
            <w:tcBorders>
              <w:top w:val="nil"/>
              <w:left w:val="nil"/>
              <w:bottom w:val="single" w:sz="4" w:space="0" w:color="auto"/>
              <w:right w:val="single" w:sz="4" w:space="0" w:color="auto"/>
            </w:tcBorders>
            <w:shd w:val="clear" w:color="000000" w:fill="FFFF00"/>
            <w:noWrap/>
            <w:vAlign w:val="center"/>
            <w:hideMark/>
          </w:tcPr>
          <w:p w14:paraId="00426A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114 893,879</w:t>
            </w:r>
          </w:p>
        </w:tc>
        <w:tc>
          <w:tcPr>
            <w:tcW w:w="292" w:type="pct"/>
            <w:tcBorders>
              <w:top w:val="nil"/>
              <w:left w:val="nil"/>
              <w:bottom w:val="single" w:sz="4" w:space="0" w:color="auto"/>
              <w:right w:val="single" w:sz="4" w:space="0" w:color="auto"/>
            </w:tcBorders>
            <w:shd w:val="clear" w:color="000000" w:fill="FFFF00"/>
            <w:noWrap/>
            <w:vAlign w:val="center"/>
            <w:hideMark/>
          </w:tcPr>
          <w:p w14:paraId="0EF12B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17 229,278</w:t>
            </w:r>
          </w:p>
        </w:tc>
        <w:tc>
          <w:tcPr>
            <w:tcW w:w="292" w:type="pct"/>
            <w:tcBorders>
              <w:top w:val="nil"/>
              <w:left w:val="nil"/>
              <w:bottom w:val="single" w:sz="4" w:space="0" w:color="auto"/>
              <w:right w:val="single" w:sz="4" w:space="0" w:color="auto"/>
            </w:tcBorders>
            <w:shd w:val="clear" w:color="000000" w:fill="FFFF00"/>
            <w:noWrap/>
            <w:vAlign w:val="center"/>
            <w:hideMark/>
          </w:tcPr>
          <w:p w14:paraId="550E5E1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13 814,013</w:t>
            </w:r>
          </w:p>
        </w:tc>
        <w:tc>
          <w:tcPr>
            <w:tcW w:w="294" w:type="pct"/>
            <w:tcBorders>
              <w:top w:val="nil"/>
              <w:left w:val="nil"/>
              <w:bottom w:val="single" w:sz="4" w:space="0" w:color="auto"/>
              <w:right w:val="single" w:sz="4" w:space="0" w:color="auto"/>
            </w:tcBorders>
            <w:shd w:val="clear" w:color="000000" w:fill="FFFF00"/>
            <w:noWrap/>
            <w:vAlign w:val="center"/>
            <w:hideMark/>
          </w:tcPr>
          <w:p w14:paraId="233D10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22 556,886</w:t>
            </w:r>
          </w:p>
        </w:tc>
        <w:tc>
          <w:tcPr>
            <w:tcW w:w="294" w:type="pct"/>
            <w:tcBorders>
              <w:top w:val="nil"/>
              <w:left w:val="nil"/>
              <w:bottom w:val="single" w:sz="4" w:space="0" w:color="auto"/>
              <w:right w:val="single" w:sz="4" w:space="0" w:color="auto"/>
            </w:tcBorders>
            <w:shd w:val="clear" w:color="000000" w:fill="FFFF00"/>
            <w:noWrap/>
            <w:vAlign w:val="center"/>
            <w:hideMark/>
          </w:tcPr>
          <w:p w14:paraId="78B770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11 105,100</w:t>
            </w:r>
          </w:p>
        </w:tc>
        <w:tc>
          <w:tcPr>
            <w:tcW w:w="80" w:type="pct"/>
            <w:tcBorders>
              <w:top w:val="nil"/>
              <w:left w:val="nil"/>
              <w:bottom w:val="single" w:sz="4" w:space="0" w:color="auto"/>
              <w:right w:val="single" w:sz="4" w:space="0" w:color="auto"/>
            </w:tcBorders>
            <w:shd w:val="clear" w:color="auto" w:fill="auto"/>
            <w:noWrap/>
            <w:vAlign w:val="center"/>
            <w:hideMark/>
          </w:tcPr>
          <w:p w14:paraId="30597E4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744DFA3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669 892,556</w:t>
            </w:r>
          </w:p>
        </w:tc>
      </w:tr>
      <w:tr w:rsidR="004649C4" w:rsidRPr="004649C4" w14:paraId="67DE1CAA"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6986E45E"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76F3D6DE"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0386F1F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000000" w:fill="D9D9D9"/>
            <w:noWrap/>
            <w:vAlign w:val="center"/>
            <w:hideMark/>
          </w:tcPr>
          <w:p w14:paraId="6AFE741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71 623,893</w:t>
            </w:r>
          </w:p>
        </w:tc>
        <w:tc>
          <w:tcPr>
            <w:tcW w:w="317" w:type="pct"/>
            <w:tcBorders>
              <w:top w:val="nil"/>
              <w:left w:val="nil"/>
              <w:bottom w:val="single" w:sz="4" w:space="0" w:color="auto"/>
              <w:right w:val="single" w:sz="4" w:space="0" w:color="auto"/>
            </w:tcBorders>
            <w:shd w:val="clear" w:color="000000" w:fill="D9D9D9"/>
            <w:noWrap/>
            <w:vAlign w:val="center"/>
            <w:hideMark/>
          </w:tcPr>
          <w:p w14:paraId="3EB96A6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46 376,402</w:t>
            </w:r>
          </w:p>
        </w:tc>
        <w:tc>
          <w:tcPr>
            <w:tcW w:w="335" w:type="pct"/>
            <w:tcBorders>
              <w:top w:val="nil"/>
              <w:left w:val="nil"/>
              <w:bottom w:val="single" w:sz="4" w:space="0" w:color="auto"/>
              <w:right w:val="single" w:sz="4" w:space="0" w:color="auto"/>
            </w:tcBorders>
            <w:shd w:val="clear" w:color="000000" w:fill="D9D9D9"/>
            <w:noWrap/>
            <w:vAlign w:val="center"/>
            <w:hideMark/>
          </w:tcPr>
          <w:p w14:paraId="6A32F0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23 235,206</w:t>
            </w:r>
          </w:p>
        </w:tc>
        <w:tc>
          <w:tcPr>
            <w:tcW w:w="292" w:type="pct"/>
            <w:tcBorders>
              <w:top w:val="nil"/>
              <w:left w:val="nil"/>
              <w:bottom w:val="single" w:sz="4" w:space="0" w:color="auto"/>
              <w:right w:val="single" w:sz="4" w:space="0" w:color="auto"/>
            </w:tcBorders>
            <w:shd w:val="clear" w:color="000000" w:fill="D9D9D9"/>
            <w:noWrap/>
            <w:vAlign w:val="center"/>
            <w:hideMark/>
          </w:tcPr>
          <w:p w14:paraId="3F346EC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7 173,737</w:t>
            </w:r>
          </w:p>
        </w:tc>
        <w:tc>
          <w:tcPr>
            <w:tcW w:w="292" w:type="pct"/>
            <w:tcBorders>
              <w:top w:val="nil"/>
              <w:left w:val="nil"/>
              <w:bottom w:val="single" w:sz="4" w:space="0" w:color="auto"/>
              <w:right w:val="single" w:sz="4" w:space="0" w:color="auto"/>
            </w:tcBorders>
            <w:shd w:val="clear" w:color="000000" w:fill="D9D9D9"/>
            <w:noWrap/>
            <w:vAlign w:val="center"/>
            <w:hideMark/>
          </w:tcPr>
          <w:p w14:paraId="598B65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5 250,417</w:t>
            </w:r>
          </w:p>
        </w:tc>
        <w:tc>
          <w:tcPr>
            <w:tcW w:w="294" w:type="pct"/>
            <w:tcBorders>
              <w:top w:val="nil"/>
              <w:left w:val="nil"/>
              <w:bottom w:val="single" w:sz="4" w:space="0" w:color="auto"/>
              <w:right w:val="single" w:sz="4" w:space="0" w:color="auto"/>
            </w:tcBorders>
            <w:shd w:val="clear" w:color="000000" w:fill="D9D9D9"/>
            <w:noWrap/>
            <w:vAlign w:val="center"/>
            <w:hideMark/>
          </w:tcPr>
          <w:p w14:paraId="53BDB3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7 788,290</w:t>
            </w:r>
          </w:p>
        </w:tc>
        <w:tc>
          <w:tcPr>
            <w:tcW w:w="294" w:type="pct"/>
            <w:tcBorders>
              <w:top w:val="nil"/>
              <w:left w:val="nil"/>
              <w:bottom w:val="single" w:sz="4" w:space="0" w:color="auto"/>
              <w:right w:val="single" w:sz="4" w:space="0" w:color="auto"/>
            </w:tcBorders>
            <w:shd w:val="clear" w:color="000000" w:fill="D9D9D9"/>
            <w:noWrap/>
            <w:vAlign w:val="center"/>
            <w:hideMark/>
          </w:tcPr>
          <w:p w14:paraId="2F88E2A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1 100,000</w:t>
            </w:r>
          </w:p>
        </w:tc>
        <w:tc>
          <w:tcPr>
            <w:tcW w:w="80" w:type="pct"/>
            <w:tcBorders>
              <w:top w:val="nil"/>
              <w:left w:val="nil"/>
              <w:bottom w:val="single" w:sz="4" w:space="0" w:color="auto"/>
              <w:right w:val="single" w:sz="4" w:space="0" w:color="auto"/>
            </w:tcBorders>
            <w:shd w:val="clear" w:color="auto" w:fill="auto"/>
            <w:noWrap/>
            <w:vAlign w:val="center"/>
            <w:hideMark/>
          </w:tcPr>
          <w:p w14:paraId="316B66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004EBE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162 547,945</w:t>
            </w:r>
          </w:p>
        </w:tc>
      </w:tr>
      <w:tr w:rsidR="004649C4" w:rsidRPr="004649C4" w14:paraId="6BD034C6"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4EFE9015"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16EA5431"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36AC981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165499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108 168,186</w:t>
            </w:r>
          </w:p>
        </w:tc>
        <w:tc>
          <w:tcPr>
            <w:tcW w:w="317" w:type="pct"/>
            <w:tcBorders>
              <w:top w:val="nil"/>
              <w:left w:val="nil"/>
              <w:bottom w:val="single" w:sz="4" w:space="0" w:color="auto"/>
              <w:right w:val="single" w:sz="4" w:space="0" w:color="auto"/>
            </w:tcBorders>
            <w:shd w:val="clear" w:color="000000" w:fill="D9D9D9"/>
            <w:noWrap/>
            <w:vAlign w:val="center"/>
            <w:hideMark/>
          </w:tcPr>
          <w:p w14:paraId="468645B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79 866,718</w:t>
            </w:r>
          </w:p>
        </w:tc>
        <w:tc>
          <w:tcPr>
            <w:tcW w:w="335" w:type="pct"/>
            <w:tcBorders>
              <w:top w:val="nil"/>
              <w:left w:val="nil"/>
              <w:bottom w:val="single" w:sz="4" w:space="0" w:color="auto"/>
              <w:right w:val="single" w:sz="4" w:space="0" w:color="auto"/>
            </w:tcBorders>
            <w:shd w:val="clear" w:color="000000" w:fill="D9D9D9"/>
            <w:noWrap/>
            <w:vAlign w:val="center"/>
            <w:hideMark/>
          </w:tcPr>
          <w:p w14:paraId="282D77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31 314,224</w:t>
            </w:r>
          </w:p>
        </w:tc>
        <w:tc>
          <w:tcPr>
            <w:tcW w:w="292" w:type="pct"/>
            <w:tcBorders>
              <w:top w:val="nil"/>
              <w:left w:val="nil"/>
              <w:bottom w:val="single" w:sz="4" w:space="0" w:color="auto"/>
              <w:right w:val="single" w:sz="4" w:space="0" w:color="auto"/>
            </w:tcBorders>
            <w:shd w:val="clear" w:color="000000" w:fill="D9D9D9"/>
            <w:noWrap/>
            <w:vAlign w:val="center"/>
            <w:hideMark/>
          </w:tcPr>
          <w:p w14:paraId="735E1E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5 118,437</w:t>
            </w:r>
          </w:p>
        </w:tc>
        <w:tc>
          <w:tcPr>
            <w:tcW w:w="292" w:type="pct"/>
            <w:tcBorders>
              <w:top w:val="nil"/>
              <w:left w:val="nil"/>
              <w:bottom w:val="single" w:sz="4" w:space="0" w:color="auto"/>
              <w:right w:val="single" w:sz="4" w:space="0" w:color="auto"/>
            </w:tcBorders>
            <w:shd w:val="clear" w:color="000000" w:fill="D9D9D9"/>
            <w:noWrap/>
            <w:vAlign w:val="center"/>
            <w:hideMark/>
          </w:tcPr>
          <w:p w14:paraId="7CB994B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2 802,500</w:t>
            </w:r>
          </w:p>
        </w:tc>
        <w:tc>
          <w:tcPr>
            <w:tcW w:w="294" w:type="pct"/>
            <w:tcBorders>
              <w:top w:val="nil"/>
              <w:left w:val="nil"/>
              <w:bottom w:val="single" w:sz="4" w:space="0" w:color="auto"/>
              <w:right w:val="single" w:sz="4" w:space="0" w:color="auto"/>
            </w:tcBorders>
            <w:shd w:val="clear" w:color="000000" w:fill="D9D9D9"/>
            <w:noWrap/>
            <w:vAlign w:val="center"/>
            <w:hideMark/>
          </w:tcPr>
          <w:p w14:paraId="768A486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7 713,900</w:t>
            </w:r>
          </w:p>
        </w:tc>
        <w:tc>
          <w:tcPr>
            <w:tcW w:w="294" w:type="pct"/>
            <w:tcBorders>
              <w:top w:val="nil"/>
              <w:left w:val="nil"/>
              <w:bottom w:val="single" w:sz="4" w:space="0" w:color="auto"/>
              <w:right w:val="single" w:sz="4" w:space="0" w:color="auto"/>
            </w:tcBorders>
            <w:shd w:val="clear" w:color="000000" w:fill="D9D9D9"/>
            <w:noWrap/>
            <w:vAlign w:val="center"/>
            <w:hideMark/>
          </w:tcPr>
          <w:p w14:paraId="32088C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334,500</w:t>
            </w:r>
          </w:p>
        </w:tc>
        <w:tc>
          <w:tcPr>
            <w:tcW w:w="80" w:type="pct"/>
            <w:tcBorders>
              <w:top w:val="nil"/>
              <w:left w:val="nil"/>
              <w:bottom w:val="single" w:sz="4" w:space="0" w:color="auto"/>
              <w:right w:val="single" w:sz="4" w:space="0" w:color="auto"/>
            </w:tcBorders>
            <w:shd w:val="clear" w:color="auto" w:fill="auto"/>
            <w:noWrap/>
            <w:vAlign w:val="center"/>
            <w:hideMark/>
          </w:tcPr>
          <w:p w14:paraId="0CF894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3758FC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235 318,509</w:t>
            </w:r>
          </w:p>
        </w:tc>
      </w:tr>
      <w:tr w:rsidR="004649C4" w:rsidRPr="004649C4" w14:paraId="06975675"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2D8580A0"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75A434CA"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378A323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4BB4C2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92 213,403</w:t>
            </w:r>
          </w:p>
        </w:tc>
        <w:tc>
          <w:tcPr>
            <w:tcW w:w="317" w:type="pct"/>
            <w:tcBorders>
              <w:top w:val="nil"/>
              <w:left w:val="nil"/>
              <w:bottom w:val="single" w:sz="4" w:space="0" w:color="auto"/>
              <w:right w:val="single" w:sz="4" w:space="0" w:color="auto"/>
            </w:tcBorders>
            <w:shd w:val="clear" w:color="000000" w:fill="D9D9D9"/>
            <w:noWrap/>
            <w:vAlign w:val="center"/>
            <w:hideMark/>
          </w:tcPr>
          <w:p w14:paraId="709442D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92 044,798</w:t>
            </w:r>
          </w:p>
        </w:tc>
        <w:tc>
          <w:tcPr>
            <w:tcW w:w="335" w:type="pct"/>
            <w:tcBorders>
              <w:top w:val="nil"/>
              <w:left w:val="nil"/>
              <w:bottom w:val="single" w:sz="4" w:space="0" w:color="auto"/>
              <w:right w:val="single" w:sz="4" w:space="0" w:color="auto"/>
            </w:tcBorders>
            <w:shd w:val="clear" w:color="000000" w:fill="D9D9D9"/>
            <w:noWrap/>
            <w:vAlign w:val="center"/>
            <w:hideMark/>
          </w:tcPr>
          <w:p w14:paraId="02D416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60 344,449</w:t>
            </w:r>
          </w:p>
        </w:tc>
        <w:tc>
          <w:tcPr>
            <w:tcW w:w="292" w:type="pct"/>
            <w:tcBorders>
              <w:top w:val="nil"/>
              <w:left w:val="nil"/>
              <w:bottom w:val="single" w:sz="4" w:space="0" w:color="auto"/>
              <w:right w:val="single" w:sz="4" w:space="0" w:color="auto"/>
            </w:tcBorders>
            <w:shd w:val="clear" w:color="000000" w:fill="D9D9D9"/>
            <w:noWrap/>
            <w:vAlign w:val="center"/>
            <w:hideMark/>
          </w:tcPr>
          <w:p w14:paraId="1D74FC1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4 937,104</w:t>
            </w:r>
          </w:p>
        </w:tc>
        <w:tc>
          <w:tcPr>
            <w:tcW w:w="292" w:type="pct"/>
            <w:tcBorders>
              <w:top w:val="nil"/>
              <w:left w:val="nil"/>
              <w:bottom w:val="single" w:sz="4" w:space="0" w:color="auto"/>
              <w:right w:val="single" w:sz="4" w:space="0" w:color="auto"/>
            </w:tcBorders>
            <w:shd w:val="clear" w:color="000000" w:fill="D9D9D9"/>
            <w:noWrap/>
            <w:vAlign w:val="center"/>
            <w:hideMark/>
          </w:tcPr>
          <w:p w14:paraId="2BF739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5 761,052</w:t>
            </w:r>
          </w:p>
        </w:tc>
        <w:tc>
          <w:tcPr>
            <w:tcW w:w="294" w:type="pct"/>
            <w:tcBorders>
              <w:top w:val="nil"/>
              <w:left w:val="nil"/>
              <w:bottom w:val="single" w:sz="4" w:space="0" w:color="auto"/>
              <w:right w:val="single" w:sz="4" w:space="0" w:color="auto"/>
            </w:tcBorders>
            <w:shd w:val="clear" w:color="000000" w:fill="D9D9D9"/>
            <w:noWrap/>
            <w:vAlign w:val="center"/>
            <w:hideMark/>
          </w:tcPr>
          <w:p w14:paraId="466E505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7 054,696</w:t>
            </w:r>
          </w:p>
        </w:tc>
        <w:tc>
          <w:tcPr>
            <w:tcW w:w="294" w:type="pct"/>
            <w:tcBorders>
              <w:top w:val="nil"/>
              <w:left w:val="nil"/>
              <w:bottom w:val="single" w:sz="4" w:space="0" w:color="auto"/>
              <w:right w:val="single" w:sz="4" w:space="0" w:color="auto"/>
            </w:tcBorders>
            <w:shd w:val="clear" w:color="000000" w:fill="D9D9D9"/>
            <w:noWrap/>
            <w:vAlign w:val="center"/>
            <w:hideMark/>
          </w:tcPr>
          <w:p w14:paraId="110DD7A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9 670,600</w:t>
            </w:r>
          </w:p>
        </w:tc>
        <w:tc>
          <w:tcPr>
            <w:tcW w:w="80" w:type="pct"/>
            <w:tcBorders>
              <w:top w:val="nil"/>
              <w:left w:val="nil"/>
              <w:bottom w:val="single" w:sz="4" w:space="0" w:color="auto"/>
              <w:right w:val="single" w:sz="4" w:space="0" w:color="auto"/>
            </w:tcBorders>
            <w:shd w:val="clear" w:color="auto" w:fill="auto"/>
            <w:noWrap/>
            <w:vAlign w:val="center"/>
            <w:hideMark/>
          </w:tcPr>
          <w:p w14:paraId="5B17E42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3E98CA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272 026,102</w:t>
            </w:r>
          </w:p>
        </w:tc>
      </w:tr>
      <w:tr w:rsidR="004649C4" w:rsidRPr="004649C4" w14:paraId="6F821B8F" w14:textId="77777777" w:rsidTr="00367254">
        <w:trPr>
          <w:trHeight w:val="315"/>
        </w:trPr>
        <w:tc>
          <w:tcPr>
            <w:tcW w:w="480" w:type="pct"/>
            <w:vMerge w:val="restart"/>
            <w:tcBorders>
              <w:top w:val="nil"/>
              <w:left w:val="single" w:sz="4" w:space="0" w:color="auto"/>
              <w:bottom w:val="nil"/>
              <w:right w:val="single" w:sz="4" w:space="0" w:color="auto"/>
            </w:tcBorders>
            <w:shd w:val="clear" w:color="auto" w:fill="auto"/>
            <w:vAlign w:val="center"/>
            <w:hideMark/>
          </w:tcPr>
          <w:p w14:paraId="76DC7ABA"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1.1</w:t>
            </w:r>
          </w:p>
        </w:tc>
        <w:tc>
          <w:tcPr>
            <w:tcW w:w="1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5D2291"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54" w:type="pct"/>
            <w:tcBorders>
              <w:top w:val="nil"/>
              <w:left w:val="nil"/>
              <w:bottom w:val="single" w:sz="4" w:space="0" w:color="auto"/>
              <w:right w:val="single" w:sz="4" w:space="0" w:color="auto"/>
            </w:tcBorders>
            <w:shd w:val="clear" w:color="000000" w:fill="FFFF00"/>
            <w:noWrap/>
            <w:vAlign w:val="center"/>
            <w:hideMark/>
          </w:tcPr>
          <w:p w14:paraId="2703C4D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56A3D7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217 999,892</w:t>
            </w:r>
          </w:p>
        </w:tc>
        <w:tc>
          <w:tcPr>
            <w:tcW w:w="317" w:type="pct"/>
            <w:tcBorders>
              <w:top w:val="nil"/>
              <w:left w:val="nil"/>
              <w:bottom w:val="single" w:sz="4" w:space="0" w:color="auto"/>
              <w:right w:val="single" w:sz="4" w:space="0" w:color="auto"/>
            </w:tcBorders>
            <w:shd w:val="clear" w:color="000000" w:fill="FFFF00"/>
            <w:noWrap/>
            <w:vAlign w:val="center"/>
            <w:hideMark/>
          </w:tcPr>
          <w:p w14:paraId="66904B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200 518,998</w:t>
            </w:r>
          </w:p>
        </w:tc>
        <w:tc>
          <w:tcPr>
            <w:tcW w:w="335" w:type="pct"/>
            <w:tcBorders>
              <w:top w:val="nil"/>
              <w:left w:val="nil"/>
              <w:bottom w:val="single" w:sz="4" w:space="0" w:color="auto"/>
              <w:right w:val="single" w:sz="4" w:space="0" w:color="auto"/>
            </w:tcBorders>
            <w:shd w:val="clear" w:color="000000" w:fill="FFFF00"/>
            <w:noWrap/>
            <w:vAlign w:val="center"/>
            <w:hideMark/>
          </w:tcPr>
          <w:p w14:paraId="48A5D3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100 247,176</w:t>
            </w:r>
          </w:p>
        </w:tc>
        <w:tc>
          <w:tcPr>
            <w:tcW w:w="292" w:type="pct"/>
            <w:tcBorders>
              <w:top w:val="nil"/>
              <w:left w:val="nil"/>
              <w:bottom w:val="single" w:sz="4" w:space="0" w:color="auto"/>
              <w:right w:val="single" w:sz="4" w:space="0" w:color="auto"/>
            </w:tcBorders>
            <w:shd w:val="clear" w:color="000000" w:fill="FFFF00"/>
            <w:noWrap/>
            <w:vAlign w:val="center"/>
            <w:hideMark/>
          </w:tcPr>
          <w:p w14:paraId="1CAD63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8 300,974</w:t>
            </w:r>
          </w:p>
        </w:tc>
        <w:tc>
          <w:tcPr>
            <w:tcW w:w="292" w:type="pct"/>
            <w:tcBorders>
              <w:top w:val="nil"/>
              <w:left w:val="nil"/>
              <w:bottom w:val="single" w:sz="4" w:space="0" w:color="auto"/>
              <w:right w:val="single" w:sz="4" w:space="0" w:color="auto"/>
            </w:tcBorders>
            <w:shd w:val="clear" w:color="000000" w:fill="FFFF00"/>
            <w:noWrap/>
            <w:vAlign w:val="center"/>
            <w:hideMark/>
          </w:tcPr>
          <w:p w14:paraId="42C7653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76833D4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3D1E8F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6E40D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5F412C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527 067,040</w:t>
            </w:r>
          </w:p>
        </w:tc>
      </w:tr>
      <w:tr w:rsidR="004649C4" w:rsidRPr="004649C4" w14:paraId="1543F1AD"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6D683C06"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52D3B4C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ECB273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72AC123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39 417,760</w:t>
            </w:r>
          </w:p>
        </w:tc>
        <w:tc>
          <w:tcPr>
            <w:tcW w:w="317" w:type="pct"/>
            <w:tcBorders>
              <w:top w:val="nil"/>
              <w:left w:val="nil"/>
              <w:bottom w:val="single" w:sz="4" w:space="0" w:color="auto"/>
              <w:right w:val="single" w:sz="4" w:space="0" w:color="auto"/>
            </w:tcBorders>
            <w:shd w:val="clear" w:color="auto" w:fill="auto"/>
            <w:noWrap/>
            <w:vAlign w:val="center"/>
            <w:hideMark/>
          </w:tcPr>
          <w:p w14:paraId="4E42B7E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38 797,682</w:t>
            </w:r>
          </w:p>
        </w:tc>
        <w:tc>
          <w:tcPr>
            <w:tcW w:w="335" w:type="pct"/>
            <w:tcBorders>
              <w:top w:val="nil"/>
              <w:left w:val="nil"/>
              <w:bottom w:val="single" w:sz="4" w:space="0" w:color="auto"/>
              <w:right w:val="single" w:sz="4" w:space="0" w:color="auto"/>
            </w:tcBorders>
            <w:shd w:val="clear" w:color="auto" w:fill="auto"/>
            <w:noWrap/>
            <w:vAlign w:val="center"/>
            <w:hideMark/>
          </w:tcPr>
          <w:p w14:paraId="70959A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19 316,871</w:t>
            </w:r>
          </w:p>
        </w:tc>
        <w:tc>
          <w:tcPr>
            <w:tcW w:w="292" w:type="pct"/>
            <w:tcBorders>
              <w:top w:val="nil"/>
              <w:left w:val="nil"/>
              <w:bottom w:val="single" w:sz="4" w:space="0" w:color="auto"/>
              <w:right w:val="single" w:sz="4" w:space="0" w:color="auto"/>
            </w:tcBorders>
            <w:shd w:val="clear" w:color="auto" w:fill="auto"/>
            <w:noWrap/>
            <w:vAlign w:val="center"/>
            <w:hideMark/>
          </w:tcPr>
          <w:p w14:paraId="366025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6 533,737</w:t>
            </w:r>
          </w:p>
        </w:tc>
        <w:tc>
          <w:tcPr>
            <w:tcW w:w="292" w:type="pct"/>
            <w:tcBorders>
              <w:top w:val="nil"/>
              <w:left w:val="nil"/>
              <w:bottom w:val="single" w:sz="4" w:space="0" w:color="auto"/>
              <w:right w:val="single" w:sz="4" w:space="0" w:color="auto"/>
            </w:tcBorders>
            <w:shd w:val="clear" w:color="auto" w:fill="auto"/>
            <w:noWrap/>
            <w:vAlign w:val="center"/>
            <w:hideMark/>
          </w:tcPr>
          <w:p w14:paraId="219DC5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CB0BB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30FE1E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35956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55627D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104 066,050</w:t>
            </w:r>
          </w:p>
        </w:tc>
      </w:tr>
      <w:tr w:rsidR="004649C4" w:rsidRPr="004649C4" w14:paraId="78BC5ED7"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6A9B29A6"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5D99C12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E94256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446B9C4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102 599,586</w:t>
            </w:r>
          </w:p>
        </w:tc>
        <w:tc>
          <w:tcPr>
            <w:tcW w:w="317" w:type="pct"/>
            <w:tcBorders>
              <w:top w:val="nil"/>
              <w:left w:val="nil"/>
              <w:bottom w:val="single" w:sz="4" w:space="0" w:color="auto"/>
              <w:right w:val="single" w:sz="4" w:space="0" w:color="auto"/>
            </w:tcBorders>
            <w:shd w:val="clear" w:color="auto" w:fill="auto"/>
            <w:noWrap/>
            <w:vAlign w:val="center"/>
            <w:hideMark/>
          </w:tcPr>
          <w:p w14:paraId="6F577B7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74 005,018</w:t>
            </w:r>
          </w:p>
        </w:tc>
        <w:tc>
          <w:tcPr>
            <w:tcW w:w="335" w:type="pct"/>
            <w:tcBorders>
              <w:top w:val="nil"/>
              <w:left w:val="nil"/>
              <w:bottom w:val="single" w:sz="4" w:space="0" w:color="auto"/>
              <w:right w:val="single" w:sz="4" w:space="0" w:color="auto"/>
            </w:tcBorders>
            <w:shd w:val="clear" w:color="auto" w:fill="auto"/>
            <w:noWrap/>
            <w:vAlign w:val="center"/>
            <w:hideMark/>
          </w:tcPr>
          <w:p w14:paraId="0A27F0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23 230,224</w:t>
            </w:r>
          </w:p>
        </w:tc>
        <w:tc>
          <w:tcPr>
            <w:tcW w:w="292" w:type="pct"/>
            <w:tcBorders>
              <w:top w:val="nil"/>
              <w:left w:val="nil"/>
              <w:bottom w:val="single" w:sz="4" w:space="0" w:color="auto"/>
              <w:right w:val="single" w:sz="4" w:space="0" w:color="auto"/>
            </w:tcBorders>
            <w:shd w:val="clear" w:color="auto" w:fill="auto"/>
            <w:noWrap/>
            <w:vAlign w:val="center"/>
            <w:hideMark/>
          </w:tcPr>
          <w:p w14:paraId="393A87D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1 767,237</w:t>
            </w:r>
          </w:p>
        </w:tc>
        <w:tc>
          <w:tcPr>
            <w:tcW w:w="292" w:type="pct"/>
            <w:tcBorders>
              <w:top w:val="nil"/>
              <w:left w:val="nil"/>
              <w:bottom w:val="single" w:sz="4" w:space="0" w:color="auto"/>
              <w:right w:val="single" w:sz="4" w:space="0" w:color="auto"/>
            </w:tcBorders>
            <w:shd w:val="clear" w:color="auto" w:fill="auto"/>
            <w:noWrap/>
            <w:vAlign w:val="center"/>
            <w:hideMark/>
          </w:tcPr>
          <w:p w14:paraId="157978E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020FC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C8A7E3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81910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499BB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201 602,065</w:t>
            </w:r>
          </w:p>
        </w:tc>
      </w:tr>
      <w:tr w:rsidR="004649C4" w:rsidRPr="004649C4" w14:paraId="482B8D4D" w14:textId="77777777" w:rsidTr="00367254">
        <w:trPr>
          <w:trHeight w:val="375"/>
        </w:trPr>
        <w:tc>
          <w:tcPr>
            <w:tcW w:w="480" w:type="pct"/>
            <w:vMerge/>
            <w:tcBorders>
              <w:top w:val="nil"/>
              <w:left w:val="single" w:sz="4" w:space="0" w:color="auto"/>
              <w:bottom w:val="nil"/>
              <w:right w:val="single" w:sz="4" w:space="0" w:color="auto"/>
            </w:tcBorders>
            <w:vAlign w:val="center"/>
            <w:hideMark/>
          </w:tcPr>
          <w:p w14:paraId="6D8F69C5"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31D99A96"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40C354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3639A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75 982,546</w:t>
            </w:r>
          </w:p>
        </w:tc>
        <w:tc>
          <w:tcPr>
            <w:tcW w:w="317" w:type="pct"/>
            <w:tcBorders>
              <w:top w:val="nil"/>
              <w:left w:val="nil"/>
              <w:bottom w:val="single" w:sz="4" w:space="0" w:color="auto"/>
              <w:right w:val="single" w:sz="4" w:space="0" w:color="auto"/>
            </w:tcBorders>
            <w:shd w:val="clear" w:color="auto" w:fill="auto"/>
            <w:noWrap/>
            <w:vAlign w:val="center"/>
            <w:hideMark/>
          </w:tcPr>
          <w:p w14:paraId="7F19378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87 716,298</w:t>
            </w:r>
          </w:p>
        </w:tc>
        <w:tc>
          <w:tcPr>
            <w:tcW w:w="335" w:type="pct"/>
            <w:tcBorders>
              <w:top w:val="nil"/>
              <w:left w:val="nil"/>
              <w:bottom w:val="single" w:sz="4" w:space="0" w:color="auto"/>
              <w:right w:val="single" w:sz="4" w:space="0" w:color="auto"/>
            </w:tcBorders>
            <w:shd w:val="clear" w:color="auto" w:fill="auto"/>
            <w:noWrap/>
            <w:vAlign w:val="center"/>
            <w:hideMark/>
          </w:tcPr>
          <w:p w14:paraId="057495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57 700,081</w:t>
            </w:r>
          </w:p>
        </w:tc>
        <w:tc>
          <w:tcPr>
            <w:tcW w:w="292" w:type="pct"/>
            <w:tcBorders>
              <w:top w:val="nil"/>
              <w:left w:val="nil"/>
              <w:bottom w:val="single" w:sz="4" w:space="0" w:color="auto"/>
              <w:right w:val="single" w:sz="4" w:space="0" w:color="auto"/>
            </w:tcBorders>
            <w:shd w:val="clear" w:color="auto" w:fill="auto"/>
            <w:noWrap/>
            <w:vAlign w:val="center"/>
            <w:hideMark/>
          </w:tcPr>
          <w:p w14:paraId="64861CF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811E70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1D8D3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6302AE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0EB0D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48407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221 398,925</w:t>
            </w:r>
          </w:p>
        </w:tc>
      </w:tr>
      <w:tr w:rsidR="004649C4" w:rsidRPr="004649C4" w14:paraId="7A6DB1B2" w14:textId="77777777" w:rsidTr="00367254">
        <w:trPr>
          <w:trHeight w:val="31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49D8904C"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1.2</w:t>
            </w:r>
          </w:p>
        </w:tc>
        <w:tc>
          <w:tcPr>
            <w:tcW w:w="1526" w:type="pct"/>
            <w:vMerge w:val="restart"/>
            <w:tcBorders>
              <w:top w:val="nil"/>
              <w:left w:val="single" w:sz="4" w:space="0" w:color="auto"/>
              <w:bottom w:val="nil"/>
              <w:right w:val="single" w:sz="4" w:space="0" w:color="auto"/>
            </w:tcBorders>
            <w:shd w:val="clear" w:color="auto" w:fill="auto"/>
            <w:vAlign w:val="center"/>
            <w:hideMark/>
          </w:tcPr>
          <w:p w14:paraId="14249ED6"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54" w:type="pct"/>
            <w:tcBorders>
              <w:top w:val="nil"/>
              <w:left w:val="nil"/>
              <w:bottom w:val="single" w:sz="4" w:space="0" w:color="auto"/>
              <w:right w:val="single" w:sz="4" w:space="0" w:color="auto"/>
            </w:tcBorders>
            <w:shd w:val="clear" w:color="000000" w:fill="FFFF00"/>
            <w:noWrap/>
            <w:vAlign w:val="center"/>
            <w:hideMark/>
          </w:tcPr>
          <w:p w14:paraId="5BEE287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5A9279C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6 652,840</w:t>
            </w:r>
          </w:p>
        </w:tc>
        <w:tc>
          <w:tcPr>
            <w:tcW w:w="317" w:type="pct"/>
            <w:tcBorders>
              <w:top w:val="nil"/>
              <w:left w:val="nil"/>
              <w:bottom w:val="single" w:sz="4" w:space="0" w:color="auto"/>
              <w:right w:val="single" w:sz="4" w:space="0" w:color="auto"/>
            </w:tcBorders>
            <w:shd w:val="clear" w:color="000000" w:fill="FFFF00"/>
            <w:noWrap/>
            <w:vAlign w:val="center"/>
            <w:hideMark/>
          </w:tcPr>
          <w:p w14:paraId="405785E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5 000,000</w:t>
            </w:r>
          </w:p>
        </w:tc>
        <w:tc>
          <w:tcPr>
            <w:tcW w:w="335" w:type="pct"/>
            <w:tcBorders>
              <w:top w:val="nil"/>
              <w:left w:val="nil"/>
              <w:bottom w:val="single" w:sz="4" w:space="0" w:color="auto"/>
              <w:right w:val="single" w:sz="4" w:space="0" w:color="auto"/>
            </w:tcBorders>
            <w:shd w:val="clear" w:color="000000" w:fill="FFFF00"/>
            <w:noWrap/>
            <w:vAlign w:val="center"/>
            <w:hideMark/>
          </w:tcPr>
          <w:p w14:paraId="78B83C3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2 364,383</w:t>
            </w:r>
          </w:p>
        </w:tc>
        <w:tc>
          <w:tcPr>
            <w:tcW w:w="292" w:type="pct"/>
            <w:tcBorders>
              <w:top w:val="nil"/>
              <w:left w:val="nil"/>
              <w:bottom w:val="single" w:sz="4" w:space="0" w:color="auto"/>
              <w:right w:val="single" w:sz="4" w:space="0" w:color="auto"/>
            </w:tcBorders>
            <w:shd w:val="clear" w:color="000000" w:fill="FFFF00"/>
            <w:noWrap/>
            <w:vAlign w:val="center"/>
            <w:hideMark/>
          </w:tcPr>
          <w:p w14:paraId="4EE9FE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01DF6C7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7350BA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7B18D6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2EEB3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A6A488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14 017,223</w:t>
            </w:r>
          </w:p>
        </w:tc>
      </w:tr>
      <w:tr w:rsidR="004649C4" w:rsidRPr="004649C4" w14:paraId="7725EDBC"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D46E928"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046B882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C53649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645AF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6 652,840</w:t>
            </w:r>
          </w:p>
        </w:tc>
        <w:tc>
          <w:tcPr>
            <w:tcW w:w="317" w:type="pct"/>
            <w:tcBorders>
              <w:top w:val="nil"/>
              <w:left w:val="nil"/>
              <w:bottom w:val="single" w:sz="4" w:space="0" w:color="auto"/>
              <w:right w:val="single" w:sz="4" w:space="0" w:color="auto"/>
            </w:tcBorders>
            <w:shd w:val="clear" w:color="auto" w:fill="auto"/>
            <w:noWrap/>
            <w:vAlign w:val="center"/>
            <w:hideMark/>
          </w:tcPr>
          <w:p w14:paraId="0A7303A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5 000,000</w:t>
            </w:r>
          </w:p>
        </w:tc>
        <w:tc>
          <w:tcPr>
            <w:tcW w:w="335" w:type="pct"/>
            <w:tcBorders>
              <w:top w:val="nil"/>
              <w:left w:val="nil"/>
              <w:bottom w:val="single" w:sz="4" w:space="0" w:color="auto"/>
              <w:right w:val="single" w:sz="4" w:space="0" w:color="auto"/>
            </w:tcBorders>
            <w:shd w:val="clear" w:color="auto" w:fill="auto"/>
            <w:noWrap/>
            <w:vAlign w:val="center"/>
            <w:hideMark/>
          </w:tcPr>
          <w:p w14:paraId="796007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2 364,383</w:t>
            </w:r>
          </w:p>
        </w:tc>
        <w:tc>
          <w:tcPr>
            <w:tcW w:w="292" w:type="pct"/>
            <w:tcBorders>
              <w:top w:val="nil"/>
              <w:left w:val="nil"/>
              <w:bottom w:val="single" w:sz="4" w:space="0" w:color="auto"/>
              <w:right w:val="single" w:sz="4" w:space="0" w:color="auto"/>
            </w:tcBorders>
            <w:shd w:val="clear" w:color="auto" w:fill="auto"/>
            <w:noWrap/>
            <w:vAlign w:val="center"/>
            <w:hideMark/>
          </w:tcPr>
          <w:p w14:paraId="74086C7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2368C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1C8CBF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F44BBB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AE219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F053DF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14 017,223</w:t>
            </w:r>
          </w:p>
        </w:tc>
      </w:tr>
      <w:tr w:rsidR="004649C4" w:rsidRPr="004649C4" w14:paraId="27DA4531"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51E456E"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755A317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027F43A"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7D11A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BFF14F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3D48C1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C1037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53CC2E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70DDD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9FE13C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34ABD7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5548E0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8DF1D38"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B9D32AD"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58AE1AC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A46D90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AFFCD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27AEA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091BC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1E7A09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E090D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C45F6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3122D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B71838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CD094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1C0DA81" w14:textId="77777777" w:rsidTr="00367254">
        <w:trPr>
          <w:trHeight w:val="28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1270B1D5"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1.3</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0862EC9C"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454" w:type="pct"/>
            <w:tcBorders>
              <w:top w:val="nil"/>
              <w:left w:val="nil"/>
              <w:bottom w:val="single" w:sz="4" w:space="0" w:color="auto"/>
              <w:right w:val="single" w:sz="4" w:space="0" w:color="auto"/>
            </w:tcBorders>
            <w:shd w:val="clear" w:color="000000" w:fill="FFFF00"/>
            <w:noWrap/>
            <w:vAlign w:val="center"/>
            <w:hideMark/>
          </w:tcPr>
          <w:p w14:paraId="561BC0F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01C58D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600,990</w:t>
            </w:r>
          </w:p>
        </w:tc>
        <w:tc>
          <w:tcPr>
            <w:tcW w:w="317" w:type="pct"/>
            <w:tcBorders>
              <w:top w:val="nil"/>
              <w:left w:val="nil"/>
              <w:bottom w:val="single" w:sz="4" w:space="0" w:color="auto"/>
              <w:right w:val="single" w:sz="4" w:space="0" w:color="auto"/>
            </w:tcBorders>
            <w:shd w:val="clear" w:color="000000" w:fill="FFFF00"/>
            <w:noWrap/>
            <w:vAlign w:val="center"/>
            <w:hideMark/>
          </w:tcPr>
          <w:p w14:paraId="12DB10E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514,463</w:t>
            </w:r>
          </w:p>
        </w:tc>
        <w:tc>
          <w:tcPr>
            <w:tcW w:w="335" w:type="pct"/>
            <w:tcBorders>
              <w:top w:val="nil"/>
              <w:left w:val="nil"/>
              <w:bottom w:val="single" w:sz="4" w:space="0" w:color="auto"/>
              <w:right w:val="single" w:sz="4" w:space="0" w:color="auto"/>
            </w:tcBorders>
            <w:shd w:val="clear" w:color="000000" w:fill="FFFF00"/>
            <w:noWrap/>
            <w:vAlign w:val="center"/>
            <w:hideMark/>
          </w:tcPr>
          <w:p w14:paraId="792463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637,987</w:t>
            </w:r>
          </w:p>
        </w:tc>
        <w:tc>
          <w:tcPr>
            <w:tcW w:w="292" w:type="pct"/>
            <w:tcBorders>
              <w:top w:val="nil"/>
              <w:left w:val="nil"/>
              <w:bottom w:val="single" w:sz="4" w:space="0" w:color="auto"/>
              <w:right w:val="single" w:sz="4" w:space="0" w:color="auto"/>
            </w:tcBorders>
            <w:shd w:val="clear" w:color="000000" w:fill="FFFF00"/>
            <w:noWrap/>
            <w:vAlign w:val="center"/>
            <w:hideMark/>
          </w:tcPr>
          <w:p w14:paraId="03FDD6D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584,000</w:t>
            </w:r>
          </w:p>
        </w:tc>
        <w:tc>
          <w:tcPr>
            <w:tcW w:w="292" w:type="pct"/>
            <w:tcBorders>
              <w:top w:val="nil"/>
              <w:left w:val="nil"/>
              <w:bottom w:val="single" w:sz="4" w:space="0" w:color="auto"/>
              <w:right w:val="single" w:sz="4" w:space="0" w:color="auto"/>
            </w:tcBorders>
            <w:shd w:val="clear" w:color="000000" w:fill="FFFF00"/>
            <w:noWrap/>
            <w:vAlign w:val="center"/>
            <w:hideMark/>
          </w:tcPr>
          <w:p w14:paraId="3C26FA8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471,093</w:t>
            </w:r>
          </w:p>
        </w:tc>
        <w:tc>
          <w:tcPr>
            <w:tcW w:w="294" w:type="pct"/>
            <w:tcBorders>
              <w:top w:val="nil"/>
              <w:left w:val="nil"/>
              <w:bottom w:val="single" w:sz="4" w:space="0" w:color="auto"/>
              <w:right w:val="single" w:sz="4" w:space="0" w:color="auto"/>
            </w:tcBorders>
            <w:shd w:val="clear" w:color="000000" w:fill="FFFF00"/>
            <w:noWrap/>
            <w:vAlign w:val="center"/>
            <w:hideMark/>
          </w:tcPr>
          <w:p w14:paraId="3E66B8E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1 000,000</w:t>
            </w:r>
          </w:p>
        </w:tc>
        <w:tc>
          <w:tcPr>
            <w:tcW w:w="294" w:type="pct"/>
            <w:tcBorders>
              <w:top w:val="nil"/>
              <w:left w:val="nil"/>
              <w:bottom w:val="single" w:sz="4" w:space="0" w:color="auto"/>
              <w:right w:val="single" w:sz="4" w:space="0" w:color="auto"/>
            </w:tcBorders>
            <w:shd w:val="clear" w:color="000000" w:fill="FFFF00"/>
            <w:noWrap/>
            <w:vAlign w:val="center"/>
            <w:hideMark/>
          </w:tcPr>
          <w:p w14:paraId="05D0734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1 000,000</w:t>
            </w:r>
          </w:p>
        </w:tc>
        <w:tc>
          <w:tcPr>
            <w:tcW w:w="80" w:type="pct"/>
            <w:tcBorders>
              <w:top w:val="nil"/>
              <w:left w:val="nil"/>
              <w:bottom w:val="single" w:sz="4" w:space="0" w:color="auto"/>
              <w:right w:val="single" w:sz="4" w:space="0" w:color="auto"/>
            </w:tcBorders>
            <w:shd w:val="clear" w:color="auto" w:fill="auto"/>
            <w:noWrap/>
            <w:vAlign w:val="center"/>
            <w:hideMark/>
          </w:tcPr>
          <w:p w14:paraId="28E319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B63765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4 808,533</w:t>
            </w:r>
          </w:p>
        </w:tc>
      </w:tr>
      <w:tr w:rsidR="004649C4" w:rsidRPr="004649C4" w14:paraId="301B9ACC"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E8B3EF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3EFC2542"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A2E3B6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0AA9C3E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600,990</w:t>
            </w:r>
          </w:p>
        </w:tc>
        <w:tc>
          <w:tcPr>
            <w:tcW w:w="317" w:type="pct"/>
            <w:tcBorders>
              <w:top w:val="nil"/>
              <w:left w:val="nil"/>
              <w:bottom w:val="single" w:sz="4" w:space="0" w:color="auto"/>
              <w:right w:val="single" w:sz="4" w:space="0" w:color="auto"/>
            </w:tcBorders>
            <w:shd w:val="clear" w:color="auto" w:fill="auto"/>
            <w:noWrap/>
            <w:vAlign w:val="center"/>
            <w:hideMark/>
          </w:tcPr>
          <w:p w14:paraId="2DCC19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514,463</w:t>
            </w:r>
          </w:p>
        </w:tc>
        <w:tc>
          <w:tcPr>
            <w:tcW w:w="335" w:type="pct"/>
            <w:tcBorders>
              <w:top w:val="nil"/>
              <w:left w:val="nil"/>
              <w:bottom w:val="single" w:sz="4" w:space="0" w:color="auto"/>
              <w:right w:val="single" w:sz="4" w:space="0" w:color="auto"/>
            </w:tcBorders>
            <w:shd w:val="clear" w:color="auto" w:fill="auto"/>
            <w:noWrap/>
            <w:vAlign w:val="center"/>
            <w:hideMark/>
          </w:tcPr>
          <w:p w14:paraId="09FF0F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637,987</w:t>
            </w:r>
          </w:p>
        </w:tc>
        <w:tc>
          <w:tcPr>
            <w:tcW w:w="292" w:type="pct"/>
            <w:tcBorders>
              <w:top w:val="nil"/>
              <w:left w:val="nil"/>
              <w:bottom w:val="single" w:sz="4" w:space="0" w:color="auto"/>
              <w:right w:val="single" w:sz="4" w:space="0" w:color="auto"/>
            </w:tcBorders>
            <w:shd w:val="clear" w:color="auto" w:fill="auto"/>
            <w:noWrap/>
            <w:vAlign w:val="center"/>
            <w:hideMark/>
          </w:tcPr>
          <w:p w14:paraId="190BF4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584,000</w:t>
            </w:r>
          </w:p>
        </w:tc>
        <w:tc>
          <w:tcPr>
            <w:tcW w:w="292" w:type="pct"/>
            <w:tcBorders>
              <w:top w:val="nil"/>
              <w:left w:val="nil"/>
              <w:bottom w:val="single" w:sz="4" w:space="0" w:color="auto"/>
              <w:right w:val="single" w:sz="4" w:space="0" w:color="auto"/>
            </w:tcBorders>
            <w:shd w:val="clear" w:color="auto" w:fill="auto"/>
            <w:noWrap/>
            <w:vAlign w:val="center"/>
            <w:hideMark/>
          </w:tcPr>
          <w:p w14:paraId="7AA8B0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471,093</w:t>
            </w:r>
          </w:p>
        </w:tc>
        <w:tc>
          <w:tcPr>
            <w:tcW w:w="294" w:type="pct"/>
            <w:tcBorders>
              <w:top w:val="nil"/>
              <w:left w:val="nil"/>
              <w:bottom w:val="single" w:sz="4" w:space="0" w:color="auto"/>
              <w:right w:val="single" w:sz="4" w:space="0" w:color="auto"/>
            </w:tcBorders>
            <w:shd w:val="clear" w:color="auto" w:fill="auto"/>
            <w:noWrap/>
            <w:vAlign w:val="center"/>
            <w:hideMark/>
          </w:tcPr>
          <w:p w14:paraId="349284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1 000,000</w:t>
            </w:r>
          </w:p>
        </w:tc>
        <w:tc>
          <w:tcPr>
            <w:tcW w:w="294" w:type="pct"/>
            <w:tcBorders>
              <w:top w:val="nil"/>
              <w:left w:val="nil"/>
              <w:bottom w:val="single" w:sz="4" w:space="0" w:color="auto"/>
              <w:right w:val="single" w:sz="4" w:space="0" w:color="auto"/>
            </w:tcBorders>
            <w:shd w:val="clear" w:color="auto" w:fill="auto"/>
            <w:noWrap/>
            <w:vAlign w:val="center"/>
            <w:hideMark/>
          </w:tcPr>
          <w:p w14:paraId="73F5FEB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1 000,000</w:t>
            </w:r>
          </w:p>
        </w:tc>
        <w:tc>
          <w:tcPr>
            <w:tcW w:w="80" w:type="pct"/>
            <w:tcBorders>
              <w:top w:val="nil"/>
              <w:left w:val="nil"/>
              <w:bottom w:val="single" w:sz="4" w:space="0" w:color="auto"/>
              <w:right w:val="single" w:sz="4" w:space="0" w:color="auto"/>
            </w:tcBorders>
            <w:shd w:val="clear" w:color="auto" w:fill="auto"/>
            <w:noWrap/>
            <w:vAlign w:val="center"/>
            <w:hideMark/>
          </w:tcPr>
          <w:p w14:paraId="3F393B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1B6E27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4 808,533</w:t>
            </w:r>
          </w:p>
        </w:tc>
      </w:tr>
      <w:tr w:rsidR="004649C4" w:rsidRPr="004649C4" w14:paraId="66FD7936"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E0E3F3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39C79F8"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500207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00EB764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425B9A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650A5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EDF415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5D9907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687655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346B09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9F1545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A3E66E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B15DF8D" w14:textId="77777777" w:rsidTr="00367254">
        <w:trPr>
          <w:trHeight w:val="285"/>
        </w:trPr>
        <w:tc>
          <w:tcPr>
            <w:tcW w:w="480" w:type="pct"/>
            <w:vMerge/>
            <w:tcBorders>
              <w:top w:val="single" w:sz="4" w:space="0" w:color="auto"/>
              <w:left w:val="single" w:sz="4" w:space="0" w:color="auto"/>
              <w:bottom w:val="nil"/>
              <w:right w:val="single" w:sz="4" w:space="0" w:color="auto"/>
            </w:tcBorders>
            <w:vAlign w:val="center"/>
            <w:hideMark/>
          </w:tcPr>
          <w:p w14:paraId="252004A7"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85F540E"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C2891A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B6965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56B90E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AA38E9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FA317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ED968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5782C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E54174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B0D673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C3C94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6272C444" w14:textId="77777777" w:rsidTr="00367254">
        <w:trPr>
          <w:trHeight w:val="31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212DFD8A"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1.4</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7C645E63"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Предоставление земельных участков отдельным категориям граждан</w:t>
            </w:r>
          </w:p>
        </w:tc>
        <w:tc>
          <w:tcPr>
            <w:tcW w:w="454" w:type="pct"/>
            <w:tcBorders>
              <w:top w:val="nil"/>
              <w:left w:val="nil"/>
              <w:bottom w:val="single" w:sz="4" w:space="0" w:color="auto"/>
              <w:right w:val="single" w:sz="4" w:space="0" w:color="auto"/>
            </w:tcBorders>
            <w:shd w:val="clear" w:color="000000" w:fill="FFFF00"/>
            <w:noWrap/>
            <w:vAlign w:val="center"/>
            <w:hideMark/>
          </w:tcPr>
          <w:p w14:paraId="3185F23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AA980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53B905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7C24E9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106,315</w:t>
            </w:r>
          </w:p>
        </w:tc>
        <w:tc>
          <w:tcPr>
            <w:tcW w:w="292" w:type="pct"/>
            <w:tcBorders>
              <w:top w:val="nil"/>
              <w:left w:val="nil"/>
              <w:bottom w:val="single" w:sz="4" w:space="0" w:color="auto"/>
              <w:right w:val="single" w:sz="4" w:space="0" w:color="auto"/>
            </w:tcBorders>
            <w:shd w:val="clear" w:color="000000" w:fill="FFFF00"/>
            <w:noWrap/>
            <w:vAlign w:val="center"/>
            <w:hideMark/>
          </w:tcPr>
          <w:p w14:paraId="2F1AF6E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56,000</w:t>
            </w:r>
          </w:p>
        </w:tc>
        <w:tc>
          <w:tcPr>
            <w:tcW w:w="292" w:type="pct"/>
            <w:tcBorders>
              <w:top w:val="nil"/>
              <w:left w:val="nil"/>
              <w:bottom w:val="single" w:sz="4" w:space="0" w:color="auto"/>
              <w:right w:val="single" w:sz="4" w:space="0" w:color="auto"/>
            </w:tcBorders>
            <w:shd w:val="clear" w:color="000000" w:fill="FFFF00"/>
            <w:noWrap/>
            <w:vAlign w:val="center"/>
            <w:hideMark/>
          </w:tcPr>
          <w:p w14:paraId="387DBCE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4AC5A9D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100,000</w:t>
            </w:r>
          </w:p>
        </w:tc>
        <w:tc>
          <w:tcPr>
            <w:tcW w:w="294" w:type="pct"/>
            <w:tcBorders>
              <w:top w:val="nil"/>
              <w:left w:val="nil"/>
              <w:bottom w:val="single" w:sz="4" w:space="0" w:color="auto"/>
              <w:right w:val="single" w:sz="4" w:space="0" w:color="auto"/>
            </w:tcBorders>
            <w:shd w:val="clear" w:color="000000" w:fill="FFFF00"/>
            <w:noWrap/>
            <w:vAlign w:val="center"/>
            <w:hideMark/>
          </w:tcPr>
          <w:p w14:paraId="1C124DF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100,000</w:t>
            </w:r>
          </w:p>
        </w:tc>
        <w:tc>
          <w:tcPr>
            <w:tcW w:w="80" w:type="pct"/>
            <w:tcBorders>
              <w:top w:val="nil"/>
              <w:left w:val="nil"/>
              <w:bottom w:val="single" w:sz="4" w:space="0" w:color="auto"/>
              <w:right w:val="single" w:sz="4" w:space="0" w:color="auto"/>
            </w:tcBorders>
            <w:shd w:val="clear" w:color="auto" w:fill="auto"/>
            <w:noWrap/>
            <w:vAlign w:val="center"/>
            <w:hideMark/>
          </w:tcPr>
          <w:p w14:paraId="0546C0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650BD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362,315</w:t>
            </w:r>
          </w:p>
        </w:tc>
      </w:tr>
      <w:tr w:rsidR="004649C4" w:rsidRPr="004649C4" w14:paraId="53A1A9DA"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7E04549"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21CEE088"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888812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47D03E9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AFD02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75175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106,315</w:t>
            </w:r>
          </w:p>
        </w:tc>
        <w:tc>
          <w:tcPr>
            <w:tcW w:w="292" w:type="pct"/>
            <w:tcBorders>
              <w:top w:val="nil"/>
              <w:left w:val="nil"/>
              <w:bottom w:val="single" w:sz="4" w:space="0" w:color="auto"/>
              <w:right w:val="single" w:sz="4" w:space="0" w:color="auto"/>
            </w:tcBorders>
            <w:shd w:val="clear" w:color="auto" w:fill="auto"/>
            <w:noWrap/>
            <w:vAlign w:val="center"/>
            <w:hideMark/>
          </w:tcPr>
          <w:p w14:paraId="0B0CA1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56,000</w:t>
            </w:r>
          </w:p>
        </w:tc>
        <w:tc>
          <w:tcPr>
            <w:tcW w:w="292" w:type="pct"/>
            <w:tcBorders>
              <w:top w:val="nil"/>
              <w:left w:val="nil"/>
              <w:bottom w:val="single" w:sz="4" w:space="0" w:color="auto"/>
              <w:right w:val="single" w:sz="4" w:space="0" w:color="auto"/>
            </w:tcBorders>
            <w:shd w:val="clear" w:color="auto" w:fill="auto"/>
            <w:noWrap/>
            <w:vAlign w:val="center"/>
            <w:hideMark/>
          </w:tcPr>
          <w:p w14:paraId="7EA4FEF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AD60B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100,000</w:t>
            </w:r>
          </w:p>
        </w:tc>
        <w:tc>
          <w:tcPr>
            <w:tcW w:w="294" w:type="pct"/>
            <w:tcBorders>
              <w:top w:val="nil"/>
              <w:left w:val="nil"/>
              <w:bottom w:val="single" w:sz="4" w:space="0" w:color="auto"/>
              <w:right w:val="single" w:sz="4" w:space="0" w:color="auto"/>
            </w:tcBorders>
            <w:shd w:val="clear" w:color="auto" w:fill="auto"/>
            <w:noWrap/>
            <w:vAlign w:val="center"/>
            <w:hideMark/>
          </w:tcPr>
          <w:p w14:paraId="2084B36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100,000</w:t>
            </w:r>
          </w:p>
        </w:tc>
        <w:tc>
          <w:tcPr>
            <w:tcW w:w="80" w:type="pct"/>
            <w:tcBorders>
              <w:top w:val="nil"/>
              <w:left w:val="nil"/>
              <w:bottom w:val="single" w:sz="4" w:space="0" w:color="auto"/>
              <w:right w:val="single" w:sz="4" w:space="0" w:color="auto"/>
            </w:tcBorders>
            <w:shd w:val="clear" w:color="auto" w:fill="auto"/>
            <w:noWrap/>
            <w:vAlign w:val="center"/>
            <w:hideMark/>
          </w:tcPr>
          <w:p w14:paraId="1DE23D5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B58402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362,315</w:t>
            </w:r>
          </w:p>
        </w:tc>
      </w:tr>
      <w:tr w:rsidR="004649C4" w:rsidRPr="004649C4" w14:paraId="04E85A55"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BFDE4F0"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644B5B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4FCD28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22547B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B3D9D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5D9161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431D75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71FBE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7D0022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1EEFCA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85FDA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0512A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44B3885"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0DE2400"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5180BE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68CCEE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2EAE3D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8337A1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9E0573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E7DD6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C9BF0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559E7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507B59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3CD69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A4D58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0149D791" w14:textId="77777777" w:rsidTr="00367254">
        <w:trPr>
          <w:trHeight w:val="31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14C4269A"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1.5</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4409A515"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Содержание муниципального жилищного фонда</w:t>
            </w:r>
          </w:p>
        </w:tc>
        <w:tc>
          <w:tcPr>
            <w:tcW w:w="454" w:type="pct"/>
            <w:tcBorders>
              <w:top w:val="nil"/>
              <w:left w:val="nil"/>
              <w:bottom w:val="single" w:sz="4" w:space="0" w:color="auto"/>
              <w:right w:val="single" w:sz="4" w:space="0" w:color="auto"/>
            </w:tcBorders>
            <w:shd w:val="clear" w:color="000000" w:fill="FFFF00"/>
            <w:noWrap/>
            <w:vAlign w:val="center"/>
            <w:hideMark/>
          </w:tcPr>
          <w:p w14:paraId="410EE6E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3BC0D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106B01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200,000</w:t>
            </w:r>
          </w:p>
        </w:tc>
        <w:tc>
          <w:tcPr>
            <w:tcW w:w="335" w:type="pct"/>
            <w:tcBorders>
              <w:top w:val="nil"/>
              <w:left w:val="nil"/>
              <w:bottom w:val="single" w:sz="4" w:space="0" w:color="auto"/>
              <w:right w:val="single" w:sz="4" w:space="0" w:color="auto"/>
            </w:tcBorders>
            <w:shd w:val="clear" w:color="000000" w:fill="FFFF00"/>
            <w:noWrap/>
            <w:vAlign w:val="center"/>
            <w:hideMark/>
          </w:tcPr>
          <w:p w14:paraId="741594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7ADE194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57DA9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30EE40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3F2C30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D4706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8D3D2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200,000</w:t>
            </w:r>
          </w:p>
        </w:tc>
      </w:tr>
      <w:tr w:rsidR="004649C4" w:rsidRPr="004649C4" w14:paraId="74DC4D14"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8DF7CC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00C3242F"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94FD309"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665FEC0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8EFB26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200,000</w:t>
            </w:r>
          </w:p>
        </w:tc>
        <w:tc>
          <w:tcPr>
            <w:tcW w:w="335" w:type="pct"/>
            <w:tcBorders>
              <w:top w:val="nil"/>
              <w:left w:val="nil"/>
              <w:bottom w:val="single" w:sz="4" w:space="0" w:color="auto"/>
              <w:right w:val="single" w:sz="4" w:space="0" w:color="auto"/>
            </w:tcBorders>
            <w:shd w:val="clear" w:color="auto" w:fill="auto"/>
            <w:noWrap/>
            <w:vAlign w:val="center"/>
            <w:hideMark/>
          </w:tcPr>
          <w:p w14:paraId="6E9AC5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2A3E4E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49237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86D0C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A7362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78384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B8693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200,000</w:t>
            </w:r>
          </w:p>
        </w:tc>
      </w:tr>
      <w:tr w:rsidR="004649C4" w:rsidRPr="004649C4" w14:paraId="129231B5"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4285F492"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28046C11"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CB298A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A96F54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C4D01A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1465C5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35106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680376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FDA52D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5A869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8E54A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F5748D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528F2E29"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D8998D1"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2B835E8"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FF8F70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D2970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9DA52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78B93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0ACEF2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55E56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F2CF95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B6712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C33006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BA48B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A1F1A75" w14:textId="77777777" w:rsidTr="00367254">
        <w:trPr>
          <w:trHeight w:val="34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59EAAB37"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1.6</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1AB75265"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54" w:type="pct"/>
            <w:tcBorders>
              <w:top w:val="nil"/>
              <w:left w:val="nil"/>
              <w:bottom w:val="single" w:sz="4" w:space="0" w:color="auto"/>
              <w:right w:val="single" w:sz="4" w:space="0" w:color="auto"/>
            </w:tcBorders>
            <w:shd w:val="clear" w:color="000000" w:fill="FFFF00"/>
            <w:noWrap/>
            <w:vAlign w:val="center"/>
            <w:hideMark/>
          </w:tcPr>
          <w:p w14:paraId="05E0B85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190DD9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1 026,100</w:t>
            </w:r>
          </w:p>
        </w:tc>
        <w:tc>
          <w:tcPr>
            <w:tcW w:w="317" w:type="pct"/>
            <w:tcBorders>
              <w:top w:val="nil"/>
              <w:left w:val="nil"/>
              <w:bottom w:val="single" w:sz="4" w:space="0" w:color="auto"/>
              <w:right w:val="single" w:sz="4" w:space="0" w:color="auto"/>
            </w:tcBorders>
            <w:shd w:val="clear" w:color="000000" w:fill="FFFF00"/>
            <w:noWrap/>
            <w:vAlign w:val="center"/>
            <w:hideMark/>
          </w:tcPr>
          <w:p w14:paraId="435EA8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948,100</w:t>
            </w:r>
          </w:p>
        </w:tc>
        <w:tc>
          <w:tcPr>
            <w:tcW w:w="335" w:type="pct"/>
            <w:tcBorders>
              <w:top w:val="nil"/>
              <w:left w:val="nil"/>
              <w:bottom w:val="single" w:sz="4" w:space="0" w:color="auto"/>
              <w:right w:val="single" w:sz="4" w:space="0" w:color="auto"/>
            </w:tcBorders>
            <w:shd w:val="clear" w:color="000000" w:fill="FFFF00"/>
            <w:noWrap/>
            <w:vAlign w:val="center"/>
            <w:hideMark/>
          </w:tcPr>
          <w:p w14:paraId="216C25F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733,068</w:t>
            </w:r>
          </w:p>
        </w:tc>
        <w:tc>
          <w:tcPr>
            <w:tcW w:w="292" w:type="pct"/>
            <w:tcBorders>
              <w:top w:val="nil"/>
              <w:left w:val="nil"/>
              <w:bottom w:val="single" w:sz="4" w:space="0" w:color="auto"/>
              <w:right w:val="single" w:sz="4" w:space="0" w:color="auto"/>
            </w:tcBorders>
            <w:shd w:val="clear" w:color="000000" w:fill="FFFF00"/>
            <w:noWrap/>
            <w:vAlign w:val="center"/>
            <w:hideMark/>
          </w:tcPr>
          <w:p w14:paraId="4CF81AF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744,804</w:t>
            </w:r>
          </w:p>
        </w:tc>
        <w:tc>
          <w:tcPr>
            <w:tcW w:w="292" w:type="pct"/>
            <w:tcBorders>
              <w:top w:val="nil"/>
              <w:left w:val="nil"/>
              <w:bottom w:val="single" w:sz="4" w:space="0" w:color="auto"/>
              <w:right w:val="single" w:sz="4" w:space="0" w:color="auto"/>
            </w:tcBorders>
            <w:shd w:val="clear" w:color="000000" w:fill="FFFF00"/>
            <w:noWrap/>
            <w:vAlign w:val="center"/>
            <w:hideMark/>
          </w:tcPr>
          <w:p w14:paraId="65303B9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1 668,996</w:t>
            </w:r>
          </w:p>
        </w:tc>
        <w:tc>
          <w:tcPr>
            <w:tcW w:w="294" w:type="pct"/>
            <w:tcBorders>
              <w:top w:val="nil"/>
              <w:left w:val="nil"/>
              <w:bottom w:val="single" w:sz="4" w:space="0" w:color="auto"/>
              <w:right w:val="single" w:sz="4" w:space="0" w:color="auto"/>
            </w:tcBorders>
            <w:shd w:val="clear" w:color="000000" w:fill="FFFF00"/>
            <w:noWrap/>
            <w:vAlign w:val="center"/>
            <w:hideMark/>
          </w:tcPr>
          <w:p w14:paraId="066B0E5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1 668,996</w:t>
            </w:r>
          </w:p>
        </w:tc>
        <w:tc>
          <w:tcPr>
            <w:tcW w:w="294" w:type="pct"/>
            <w:tcBorders>
              <w:top w:val="nil"/>
              <w:left w:val="nil"/>
              <w:bottom w:val="single" w:sz="4" w:space="0" w:color="auto"/>
              <w:right w:val="single" w:sz="4" w:space="0" w:color="auto"/>
            </w:tcBorders>
            <w:shd w:val="clear" w:color="000000" w:fill="FFFF00"/>
            <w:noWrap/>
            <w:vAlign w:val="center"/>
            <w:hideMark/>
          </w:tcPr>
          <w:p w14:paraId="5411C41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1 669,000</w:t>
            </w:r>
          </w:p>
        </w:tc>
        <w:tc>
          <w:tcPr>
            <w:tcW w:w="80" w:type="pct"/>
            <w:tcBorders>
              <w:top w:val="nil"/>
              <w:left w:val="nil"/>
              <w:bottom w:val="single" w:sz="4" w:space="0" w:color="auto"/>
              <w:right w:val="single" w:sz="4" w:space="0" w:color="auto"/>
            </w:tcBorders>
            <w:shd w:val="clear" w:color="auto" w:fill="auto"/>
            <w:noWrap/>
            <w:vAlign w:val="center"/>
            <w:hideMark/>
          </w:tcPr>
          <w:p w14:paraId="489CB8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F520F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8 459,064</w:t>
            </w:r>
          </w:p>
        </w:tc>
      </w:tr>
      <w:tr w:rsidR="004649C4" w:rsidRPr="004649C4" w14:paraId="7CEE931A"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646D40C"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0641862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AC49668"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02CAE0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C13B5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B161E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AAA5B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47A853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B55F51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BA81FF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BDE16F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2233D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2D40B4C"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78E4FA5"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99248E1"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C02B4B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EDB5CD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085A3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1D21E4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4E1AD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0CE55F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6C507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FBF7A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FD4D9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39629F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262ECD4"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BC2290C"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32AD5AF2"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F86C87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0C61D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1 026,100</w:t>
            </w:r>
          </w:p>
        </w:tc>
        <w:tc>
          <w:tcPr>
            <w:tcW w:w="317" w:type="pct"/>
            <w:tcBorders>
              <w:top w:val="nil"/>
              <w:left w:val="nil"/>
              <w:bottom w:val="single" w:sz="4" w:space="0" w:color="auto"/>
              <w:right w:val="single" w:sz="4" w:space="0" w:color="auto"/>
            </w:tcBorders>
            <w:shd w:val="clear" w:color="auto" w:fill="auto"/>
            <w:noWrap/>
            <w:vAlign w:val="center"/>
            <w:hideMark/>
          </w:tcPr>
          <w:p w14:paraId="3B60090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948,100</w:t>
            </w:r>
          </w:p>
        </w:tc>
        <w:tc>
          <w:tcPr>
            <w:tcW w:w="335" w:type="pct"/>
            <w:tcBorders>
              <w:top w:val="nil"/>
              <w:left w:val="nil"/>
              <w:bottom w:val="single" w:sz="4" w:space="0" w:color="auto"/>
              <w:right w:val="single" w:sz="4" w:space="0" w:color="auto"/>
            </w:tcBorders>
            <w:shd w:val="clear" w:color="auto" w:fill="auto"/>
            <w:noWrap/>
            <w:vAlign w:val="center"/>
            <w:hideMark/>
          </w:tcPr>
          <w:p w14:paraId="6E46AE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733,068</w:t>
            </w:r>
          </w:p>
        </w:tc>
        <w:tc>
          <w:tcPr>
            <w:tcW w:w="292" w:type="pct"/>
            <w:tcBorders>
              <w:top w:val="nil"/>
              <w:left w:val="nil"/>
              <w:bottom w:val="single" w:sz="4" w:space="0" w:color="auto"/>
              <w:right w:val="single" w:sz="4" w:space="0" w:color="auto"/>
            </w:tcBorders>
            <w:shd w:val="clear" w:color="auto" w:fill="auto"/>
            <w:noWrap/>
            <w:vAlign w:val="center"/>
            <w:hideMark/>
          </w:tcPr>
          <w:p w14:paraId="28A8F7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744,804</w:t>
            </w:r>
          </w:p>
        </w:tc>
        <w:tc>
          <w:tcPr>
            <w:tcW w:w="292" w:type="pct"/>
            <w:tcBorders>
              <w:top w:val="nil"/>
              <w:left w:val="nil"/>
              <w:bottom w:val="single" w:sz="4" w:space="0" w:color="auto"/>
              <w:right w:val="single" w:sz="4" w:space="0" w:color="auto"/>
            </w:tcBorders>
            <w:shd w:val="clear" w:color="auto" w:fill="auto"/>
            <w:noWrap/>
            <w:vAlign w:val="center"/>
            <w:hideMark/>
          </w:tcPr>
          <w:p w14:paraId="752AACE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1 668,996</w:t>
            </w:r>
          </w:p>
        </w:tc>
        <w:tc>
          <w:tcPr>
            <w:tcW w:w="294" w:type="pct"/>
            <w:tcBorders>
              <w:top w:val="nil"/>
              <w:left w:val="nil"/>
              <w:bottom w:val="single" w:sz="4" w:space="0" w:color="auto"/>
              <w:right w:val="single" w:sz="4" w:space="0" w:color="auto"/>
            </w:tcBorders>
            <w:shd w:val="clear" w:color="auto" w:fill="auto"/>
            <w:noWrap/>
            <w:vAlign w:val="center"/>
            <w:hideMark/>
          </w:tcPr>
          <w:p w14:paraId="013812D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1 668,996</w:t>
            </w:r>
          </w:p>
        </w:tc>
        <w:tc>
          <w:tcPr>
            <w:tcW w:w="294" w:type="pct"/>
            <w:tcBorders>
              <w:top w:val="nil"/>
              <w:left w:val="nil"/>
              <w:bottom w:val="single" w:sz="4" w:space="0" w:color="auto"/>
              <w:right w:val="single" w:sz="4" w:space="0" w:color="auto"/>
            </w:tcBorders>
            <w:shd w:val="clear" w:color="auto" w:fill="auto"/>
            <w:noWrap/>
            <w:vAlign w:val="center"/>
            <w:hideMark/>
          </w:tcPr>
          <w:p w14:paraId="5F3815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1 669,000</w:t>
            </w:r>
          </w:p>
        </w:tc>
        <w:tc>
          <w:tcPr>
            <w:tcW w:w="80" w:type="pct"/>
            <w:tcBorders>
              <w:top w:val="nil"/>
              <w:left w:val="nil"/>
              <w:bottom w:val="single" w:sz="4" w:space="0" w:color="auto"/>
              <w:right w:val="single" w:sz="4" w:space="0" w:color="auto"/>
            </w:tcBorders>
            <w:shd w:val="clear" w:color="auto" w:fill="auto"/>
            <w:noWrap/>
            <w:vAlign w:val="center"/>
            <w:hideMark/>
          </w:tcPr>
          <w:p w14:paraId="05A2929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8DD71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8 459,064</w:t>
            </w:r>
          </w:p>
        </w:tc>
      </w:tr>
      <w:tr w:rsidR="004649C4" w:rsidRPr="004649C4" w14:paraId="5D241D03" w14:textId="77777777" w:rsidTr="00367254">
        <w:trPr>
          <w:trHeight w:val="46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582485CA"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1.7</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0C2D6B21"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54" w:type="pct"/>
            <w:tcBorders>
              <w:top w:val="nil"/>
              <w:left w:val="nil"/>
              <w:bottom w:val="single" w:sz="4" w:space="0" w:color="auto"/>
              <w:right w:val="single" w:sz="4" w:space="0" w:color="auto"/>
            </w:tcBorders>
            <w:shd w:val="clear" w:color="000000" w:fill="FFFF00"/>
            <w:noWrap/>
            <w:vAlign w:val="center"/>
            <w:hideMark/>
          </w:tcPr>
          <w:p w14:paraId="4573952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E2E9E0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1 331,300</w:t>
            </w:r>
          </w:p>
        </w:tc>
        <w:tc>
          <w:tcPr>
            <w:tcW w:w="317" w:type="pct"/>
            <w:tcBorders>
              <w:top w:val="nil"/>
              <w:left w:val="nil"/>
              <w:bottom w:val="single" w:sz="4" w:space="0" w:color="auto"/>
              <w:right w:val="single" w:sz="4" w:space="0" w:color="auto"/>
            </w:tcBorders>
            <w:shd w:val="clear" w:color="000000" w:fill="FFFF00"/>
            <w:noWrap/>
            <w:vAlign w:val="center"/>
            <w:hideMark/>
          </w:tcPr>
          <w:p w14:paraId="5D72A6E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9 242,100</w:t>
            </w:r>
          </w:p>
        </w:tc>
        <w:tc>
          <w:tcPr>
            <w:tcW w:w="335" w:type="pct"/>
            <w:tcBorders>
              <w:top w:val="nil"/>
              <w:left w:val="nil"/>
              <w:bottom w:val="single" w:sz="4" w:space="0" w:color="auto"/>
              <w:right w:val="single" w:sz="4" w:space="0" w:color="auto"/>
            </w:tcBorders>
            <w:shd w:val="clear" w:color="000000" w:fill="FFFF00"/>
            <w:noWrap/>
            <w:vAlign w:val="center"/>
            <w:hideMark/>
          </w:tcPr>
          <w:p w14:paraId="127AA72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9 995,300</w:t>
            </w:r>
          </w:p>
        </w:tc>
        <w:tc>
          <w:tcPr>
            <w:tcW w:w="292" w:type="pct"/>
            <w:tcBorders>
              <w:top w:val="nil"/>
              <w:left w:val="nil"/>
              <w:bottom w:val="single" w:sz="4" w:space="0" w:color="auto"/>
              <w:right w:val="single" w:sz="4" w:space="0" w:color="auto"/>
            </w:tcBorders>
            <w:shd w:val="clear" w:color="000000" w:fill="FFFF00"/>
            <w:noWrap/>
            <w:vAlign w:val="center"/>
            <w:hideMark/>
          </w:tcPr>
          <w:p w14:paraId="066AF0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7 543,500</w:t>
            </w:r>
          </w:p>
        </w:tc>
        <w:tc>
          <w:tcPr>
            <w:tcW w:w="292" w:type="pct"/>
            <w:tcBorders>
              <w:top w:val="nil"/>
              <w:left w:val="nil"/>
              <w:bottom w:val="single" w:sz="4" w:space="0" w:color="auto"/>
              <w:right w:val="single" w:sz="4" w:space="0" w:color="auto"/>
            </w:tcBorders>
            <w:shd w:val="clear" w:color="000000" w:fill="FFFF00"/>
            <w:noWrap/>
            <w:vAlign w:val="center"/>
            <w:hideMark/>
          </w:tcPr>
          <w:p w14:paraId="4F8B434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6 894,600</w:t>
            </w:r>
          </w:p>
        </w:tc>
        <w:tc>
          <w:tcPr>
            <w:tcW w:w="294" w:type="pct"/>
            <w:tcBorders>
              <w:top w:val="nil"/>
              <w:left w:val="nil"/>
              <w:bottom w:val="single" w:sz="4" w:space="0" w:color="auto"/>
              <w:right w:val="single" w:sz="4" w:space="0" w:color="auto"/>
            </w:tcBorders>
            <w:shd w:val="clear" w:color="000000" w:fill="FFFF00"/>
            <w:noWrap/>
            <w:vAlign w:val="center"/>
            <w:hideMark/>
          </w:tcPr>
          <w:p w14:paraId="2CA20A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13 099,600</w:t>
            </w:r>
          </w:p>
        </w:tc>
        <w:tc>
          <w:tcPr>
            <w:tcW w:w="294" w:type="pct"/>
            <w:tcBorders>
              <w:top w:val="nil"/>
              <w:left w:val="nil"/>
              <w:bottom w:val="single" w:sz="4" w:space="0" w:color="auto"/>
              <w:right w:val="single" w:sz="4" w:space="0" w:color="auto"/>
            </w:tcBorders>
            <w:shd w:val="clear" w:color="000000" w:fill="FFFF00"/>
            <w:noWrap/>
            <w:vAlign w:val="center"/>
            <w:hideMark/>
          </w:tcPr>
          <w:p w14:paraId="5F72660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8 336,100</w:t>
            </w:r>
          </w:p>
        </w:tc>
        <w:tc>
          <w:tcPr>
            <w:tcW w:w="80" w:type="pct"/>
            <w:tcBorders>
              <w:top w:val="nil"/>
              <w:left w:val="nil"/>
              <w:bottom w:val="single" w:sz="4" w:space="0" w:color="auto"/>
              <w:right w:val="single" w:sz="4" w:space="0" w:color="auto"/>
            </w:tcBorders>
            <w:shd w:val="clear" w:color="auto" w:fill="auto"/>
            <w:noWrap/>
            <w:vAlign w:val="center"/>
            <w:hideMark/>
          </w:tcPr>
          <w:p w14:paraId="42C0A8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400C8C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56 442,500</w:t>
            </w:r>
          </w:p>
        </w:tc>
      </w:tr>
      <w:tr w:rsidR="004649C4" w:rsidRPr="004649C4" w14:paraId="2A9FF0C2"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4D79F34D"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A77AA70"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BD25FE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0B528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0E880A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29C3DA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EF6890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2F3F5C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428FF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3EC34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79D3E0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660CCD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B870EFF"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4E41E56"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E6CBD9B"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CB2C08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09086A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987,100</w:t>
            </w:r>
          </w:p>
        </w:tc>
        <w:tc>
          <w:tcPr>
            <w:tcW w:w="317" w:type="pct"/>
            <w:tcBorders>
              <w:top w:val="nil"/>
              <w:left w:val="nil"/>
              <w:bottom w:val="single" w:sz="4" w:space="0" w:color="auto"/>
              <w:right w:val="single" w:sz="4" w:space="0" w:color="auto"/>
            </w:tcBorders>
            <w:shd w:val="clear" w:color="auto" w:fill="auto"/>
            <w:noWrap/>
            <w:vAlign w:val="center"/>
            <w:hideMark/>
          </w:tcPr>
          <w:p w14:paraId="338ABA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5 861,700</w:t>
            </w:r>
          </w:p>
        </w:tc>
        <w:tc>
          <w:tcPr>
            <w:tcW w:w="335" w:type="pct"/>
            <w:tcBorders>
              <w:top w:val="nil"/>
              <w:left w:val="nil"/>
              <w:bottom w:val="single" w:sz="4" w:space="0" w:color="auto"/>
              <w:right w:val="single" w:sz="4" w:space="0" w:color="auto"/>
            </w:tcBorders>
            <w:shd w:val="clear" w:color="auto" w:fill="auto"/>
            <w:noWrap/>
            <w:vAlign w:val="center"/>
            <w:hideMark/>
          </w:tcPr>
          <w:p w14:paraId="6C2CB67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8 084,000</w:t>
            </w:r>
          </w:p>
        </w:tc>
        <w:tc>
          <w:tcPr>
            <w:tcW w:w="292" w:type="pct"/>
            <w:tcBorders>
              <w:top w:val="nil"/>
              <w:left w:val="nil"/>
              <w:bottom w:val="single" w:sz="4" w:space="0" w:color="auto"/>
              <w:right w:val="single" w:sz="4" w:space="0" w:color="auto"/>
            </w:tcBorders>
            <w:shd w:val="clear" w:color="auto" w:fill="auto"/>
            <w:noWrap/>
            <w:vAlign w:val="center"/>
            <w:hideMark/>
          </w:tcPr>
          <w:p w14:paraId="0A60E05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3 351,200</w:t>
            </w:r>
          </w:p>
        </w:tc>
        <w:tc>
          <w:tcPr>
            <w:tcW w:w="292" w:type="pct"/>
            <w:tcBorders>
              <w:top w:val="nil"/>
              <w:left w:val="nil"/>
              <w:bottom w:val="single" w:sz="4" w:space="0" w:color="auto"/>
              <w:right w:val="single" w:sz="4" w:space="0" w:color="auto"/>
            </w:tcBorders>
            <w:shd w:val="clear" w:color="auto" w:fill="auto"/>
            <w:noWrap/>
            <w:vAlign w:val="center"/>
            <w:hideMark/>
          </w:tcPr>
          <w:p w14:paraId="418ABBF9" w14:textId="77777777" w:rsidR="004649C4" w:rsidRPr="004649C4" w:rsidRDefault="004649C4" w:rsidP="004649C4">
            <w:pPr>
              <w:jc w:val="center"/>
              <w:rPr>
                <w:rFonts w:ascii="Times New Roman" w:hAnsi="Times New Roman"/>
                <w:color w:val="000000"/>
                <w:sz w:val="16"/>
                <w:szCs w:val="16"/>
              </w:rPr>
            </w:pPr>
            <w:r w:rsidRPr="004649C4">
              <w:rPr>
                <w:rFonts w:ascii="Times New Roman" w:hAnsi="Times New Roman"/>
                <w:color w:val="000000"/>
                <w:sz w:val="16"/>
                <w:szCs w:val="16"/>
              </w:rPr>
              <w:t>2 802,500</w:t>
            </w:r>
          </w:p>
        </w:tc>
        <w:tc>
          <w:tcPr>
            <w:tcW w:w="294" w:type="pct"/>
            <w:tcBorders>
              <w:top w:val="nil"/>
              <w:left w:val="nil"/>
              <w:bottom w:val="single" w:sz="4" w:space="0" w:color="auto"/>
              <w:right w:val="single" w:sz="4" w:space="0" w:color="auto"/>
            </w:tcBorders>
            <w:shd w:val="clear" w:color="auto" w:fill="auto"/>
            <w:noWrap/>
            <w:vAlign w:val="center"/>
            <w:hideMark/>
          </w:tcPr>
          <w:p w14:paraId="025A27E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7 713,900</w:t>
            </w:r>
          </w:p>
        </w:tc>
        <w:tc>
          <w:tcPr>
            <w:tcW w:w="294" w:type="pct"/>
            <w:tcBorders>
              <w:top w:val="nil"/>
              <w:left w:val="nil"/>
              <w:bottom w:val="single" w:sz="4" w:space="0" w:color="auto"/>
              <w:right w:val="single" w:sz="4" w:space="0" w:color="auto"/>
            </w:tcBorders>
            <w:shd w:val="clear" w:color="auto" w:fill="auto"/>
            <w:noWrap/>
            <w:vAlign w:val="center"/>
            <w:hideMark/>
          </w:tcPr>
          <w:p w14:paraId="57B9D1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334,500</w:t>
            </w:r>
          </w:p>
        </w:tc>
        <w:tc>
          <w:tcPr>
            <w:tcW w:w="80" w:type="pct"/>
            <w:tcBorders>
              <w:top w:val="nil"/>
              <w:left w:val="nil"/>
              <w:bottom w:val="single" w:sz="4" w:space="0" w:color="auto"/>
              <w:right w:val="single" w:sz="4" w:space="0" w:color="auto"/>
            </w:tcBorders>
            <w:shd w:val="clear" w:color="auto" w:fill="auto"/>
            <w:noWrap/>
            <w:vAlign w:val="center"/>
            <w:hideMark/>
          </w:tcPr>
          <w:p w14:paraId="0E962E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27848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29 134,900</w:t>
            </w:r>
          </w:p>
        </w:tc>
      </w:tr>
      <w:tr w:rsidR="004649C4" w:rsidRPr="004649C4" w14:paraId="10DE9823"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1757238E"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04FBCD0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AF5B2E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4EDE141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344,200</w:t>
            </w:r>
          </w:p>
        </w:tc>
        <w:tc>
          <w:tcPr>
            <w:tcW w:w="317" w:type="pct"/>
            <w:tcBorders>
              <w:top w:val="nil"/>
              <w:left w:val="nil"/>
              <w:bottom w:val="single" w:sz="4" w:space="0" w:color="auto"/>
              <w:right w:val="single" w:sz="4" w:space="0" w:color="auto"/>
            </w:tcBorders>
            <w:shd w:val="clear" w:color="auto" w:fill="auto"/>
            <w:noWrap/>
            <w:vAlign w:val="center"/>
            <w:hideMark/>
          </w:tcPr>
          <w:p w14:paraId="38B4FEE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3 380,400</w:t>
            </w:r>
          </w:p>
        </w:tc>
        <w:tc>
          <w:tcPr>
            <w:tcW w:w="335" w:type="pct"/>
            <w:tcBorders>
              <w:top w:val="nil"/>
              <w:left w:val="nil"/>
              <w:bottom w:val="single" w:sz="4" w:space="0" w:color="auto"/>
              <w:right w:val="single" w:sz="4" w:space="0" w:color="auto"/>
            </w:tcBorders>
            <w:shd w:val="clear" w:color="auto" w:fill="auto"/>
            <w:noWrap/>
            <w:vAlign w:val="center"/>
            <w:hideMark/>
          </w:tcPr>
          <w:p w14:paraId="12A3FA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1 911,300</w:t>
            </w:r>
          </w:p>
        </w:tc>
        <w:tc>
          <w:tcPr>
            <w:tcW w:w="292" w:type="pct"/>
            <w:tcBorders>
              <w:top w:val="nil"/>
              <w:left w:val="nil"/>
              <w:bottom w:val="single" w:sz="4" w:space="0" w:color="auto"/>
              <w:right w:val="single" w:sz="4" w:space="0" w:color="auto"/>
            </w:tcBorders>
            <w:shd w:val="clear" w:color="auto" w:fill="auto"/>
            <w:noWrap/>
            <w:vAlign w:val="center"/>
            <w:hideMark/>
          </w:tcPr>
          <w:p w14:paraId="37D1A42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4 192,300</w:t>
            </w:r>
          </w:p>
        </w:tc>
        <w:tc>
          <w:tcPr>
            <w:tcW w:w="292" w:type="pct"/>
            <w:tcBorders>
              <w:top w:val="nil"/>
              <w:left w:val="nil"/>
              <w:bottom w:val="single" w:sz="4" w:space="0" w:color="auto"/>
              <w:right w:val="single" w:sz="4" w:space="0" w:color="auto"/>
            </w:tcBorders>
            <w:shd w:val="clear" w:color="auto" w:fill="auto"/>
            <w:noWrap/>
            <w:vAlign w:val="center"/>
            <w:hideMark/>
          </w:tcPr>
          <w:p w14:paraId="0092A36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4 092,056</w:t>
            </w:r>
          </w:p>
        </w:tc>
        <w:tc>
          <w:tcPr>
            <w:tcW w:w="294" w:type="pct"/>
            <w:tcBorders>
              <w:top w:val="nil"/>
              <w:left w:val="nil"/>
              <w:bottom w:val="single" w:sz="4" w:space="0" w:color="auto"/>
              <w:right w:val="single" w:sz="4" w:space="0" w:color="auto"/>
            </w:tcBorders>
            <w:shd w:val="clear" w:color="auto" w:fill="auto"/>
            <w:noWrap/>
            <w:vAlign w:val="center"/>
            <w:hideMark/>
          </w:tcPr>
          <w:p w14:paraId="1493E50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5 385,700</w:t>
            </w:r>
          </w:p>
        </w:tc>
        <w:tc>
          <w:tcPr>
            <w:tcW w:w="294" w:type="pct"/>
            <w:tcBorders>
              <w:top w:val="nil"/>
              <w:left w:val="nil"/>
              <w:bottom w:val="single" w:sz="4" w:space="0" w:color="auto"/>
              <w:right w:val="single" w:sz="4" w:space="0" w:color="auto"/>
            </w:tcBorders>
            <w:shd w:val="clear" w:color="auto" w:fill="auto"/>
            <w:noWrap/>
            <w:vAlign w:val="center"/>
            <w:hideMark/>
          </w:tcPr>
          <w:p w14:paraId="08C667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8 001,600</w:t>
            </w:r>
          </w:p>
        </w:tc>
        <w:tc>
          <w:tcPr>
            <w:tcW w:w="80" w:type="pct"/>
            <w:tcBorders>
              <w:top w:val="nil"/>
              <w:left w:val="nil"/>
              <w:bottom w:val="single" w:sz="4" w:space="0" w:color="auto"/>
              <w:right w:val="single" w:sz="4" w:space="0" w:color="auto"/>
            </w:tcBorders>
            <w:shd w:val="clear" w:color="auto" w:fill="auto"/>
            <w:noWrap/>
            <w:vAlign w:val="center"/>
            <w:hideMark/>
          </w:tcPr>
          <w:p w14:paraId="3E855D2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D52E9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27 307,556</w:t>
            </w:r>
          </w:p>
        </w:tc>
      </w:tr>
      <w:tr w:rsidR="004649C4" w:rsidRPr="004649C4" w14:paraId="42591953" w14:textId="77777777" w:rsidTr="00367254">
        <w:trPr>
          <w:trHeight w:val="30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F3654"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1.8</w:t>
            </w:r>
          </w:p>
        </w:tc>
        <w:tc>
          <w:tcPr>
            <w:tcW w:w="1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41686"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454" w:type="pct"/>
            <w:tcBorders>
              <w:top w:val="nil"/>
              <w:left w:val="nil"/>
              <w:bottom w:val="single" w:sz="4" w:space="0" w:color="auto"/>
              <w:right w:val="single" w:sz="4" w:space="0" w:color="auto"/>
            </w:tcBorders>
            <w:shd w:val="clear" w:color="000000" w:fill="FFFF00"/>
            <w:noWrap/>
            <w:vAlign w:val="center"/>
            <w:hideMark/>
          </w:tcPr>
          <w:p w14:paraId="49F0DCA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384D176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1 501,500</w:t>
            </w:r>
          </w:p>
        </w:tc>
        <w:tc>
          <w:tcPr>
            <w:tcW w:w="317" w:type="pct"/>
            <w:tcBorders>
              <w:top w:val="nil"/>
              <w:left w:val="nil"/>
              <w:bottom w:val="single" w:sz="4" w:space="0" w:color="auto"/>
              <w:right w:val="single" w:sz="4" w:space="0" w:color="auto"/>
            </w:tcBorders>
            <w:shd w:val="clear" w:color="000000" w:fill="FFFF00"/>
            <w:noWrap/>
            <w:vAlign w:val="center"/>
            <w:hideMark/>
          </w:tcPr>
          <w:p w14:paraId="0087C17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731657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B1C900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51CF3B9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162D9C7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ED788A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DA2FE5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104DB2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1 501,500</w:t>
            </w:r>
          </w:p>
        </w:tc>
      </w:tr>
      <w:tr w:rsidR="004649C4" w:rsidRPr="004649C4" w14:paraId="0D760E78" w14:textId="77777777" w:rsidTr="00367254">
        <w:trPr>
          <w:trHeight w:val="300"/>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6F2D6608"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auto"/>
              <w:right w:val="single" w:sz="4" w:space="0" w:color="auto"/>
            </w:tcBorders>
            <w:vAlign w:val="center"/>
            <w:hideMark/>
          </w:tcPr>
          <w:p w14:paraId="3BB03BC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2F28A0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5DA5F9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36622E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055BF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491115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C53796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965E1E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49821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B3E89E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93D3D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0820C44" w14:textId="77777777" w:rsidTr="00367254">
        <w:trPr>
          <w:trHeight w:val="315"/>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0515DBC7"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auto"/>
              <w:right w:val="single" w:sz="4" w:space="0" w:color="auto"/>
            </w:tcBorders>
            <w:vAlign w:val="center"/>
            <w:hideMark/>
          </w:tcPr>
          <w:p w14:paraId="329D0E0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E2FE6E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EB912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1 501,500</w:t>
            </w:r>
          </w:p>
        </w:tc>
        <w:tc>
          <w:tcPr>
            <w:tcW w:w="317" w:type="pct"/>
            <w:tcBorders>
              <w:top w:val="nil"/>
              <w:left w:val="nil"/>
              <w:bottom w:val="single" w:sz="4" w:space="0" w:color="auto"/>
              <w:right w:val="single" w:sz="4" w:space="0" w:color="auto"/>
            </w:tcBorders>
            <w:shd w:val="clear" w:color="auto" w:fill="auto"/>
            <w:noWrap/>
            <w:vAlign w:val="center"/>
            <w:hideMark/>
          </w:tcPr>
          <w:p w14:paraId="3D03593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481CF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2FB55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F17919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638E1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F2F42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3178E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9B2841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1 501,500</w:t>
            </w:r>
          </w:p>
        </w:tc>
      </w:tr>
      <w:tr w:rsidR="004649C4" w:rsidRPr="004649C4" w14:paraId="010876D2" w14:textId="77777777" w:rsidTr="00367254">
        <w:trPr>
          <w:trHeight w:val="315"/>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481D8975"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auto"/>
              <w:right w:val="single" w:sz="4" w:space="0" w:color="auto"/>
            </w:tcBorders>
            <w:vAlign w:val="center"/>
            <w:hideMark/>
          </w:tcPr>
          <w:p w14:paraId="302F37F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E834FE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E9E3CB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78B4D5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62299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86606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D1C022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68A84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B0EE9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62D65F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6ACDF8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0E46ECC9" w14:textId="77777777" w:rsidTr="00367254">
        <w:trPr>
          <w:trHeight w:val="345"/>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3CC306EB"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1.9</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20ED3ACB"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54" w:type="pct"/>
            <w:tcBorders>
              <w:top w:val="nil"/>
              <w:left w:val="nil"/>
              <w:bottom w:val="single" w:sz="4" w:space="0" w:color="auto"/>
              <w:right w:val="single" w:sz="4" w:space="0" w:color="auto"/>
            </w:tcBorders>
            <w:shd w:val="clear" w:color="000000" w:fill="FFFF00"/>
            <w:noWrap/>
            <w:vAlign w:val="center"/>
            <w:hideMark/>
          </w:tcPr>
          <w:p w14:paraId="47F53F6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268D70F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24 520,560</w:t>
            </w:r>
          </w:p>
        </w:tc>
        <w:tc>
          <w:tcPr>
            <w:tcW w:w="317" w:type="pct"/>
            <w:tcBorders>
              <w:top w:val="nil"/>
              <w:left w:val="nil"/>
              <w:bottom w:val="single" w:sz="4" w:space="0" w:color="auto"/>
              <w:right w:val="single" w:sz="4" w:space="0" w:color="auto"/>
            </w:tcBorders>
            <w:shd w:val="clear" w:color="000000" w:fill="FFFF00"/>
            <w:noWrap/>
            <w:vAlign w:val="center"/>
            <w:hideMark/>
          </w:tcPr>
          <w:p w14:paraId="1B3274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79BDF00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06AE6D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CBDC8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47B204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135078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13338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516FF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24 520,560</w:t>
            </w:r>
          </w:p>
        </w:tc>
      </w:tr>
      <w:tr w:rsidR="004649C4" w:rsidRPr="004649C4" w14:paraId="4488C452"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51F6934A"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7B7D678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4F9AA98"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4912492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6 580,003</w:t>
            </w:r>
          </w:p>
        </w:tc>
        <w:tc>
          <w:tcPr>
            <w:tcW w:w="317" w:type="pct"/>
            <w:tcBorders>
              <w:top w:val="nil"/>
              <w:left w:val="nil"/>
              <w:bottom w:val="single" w:sz="4" w:space="0" w:color="auto"/>
              <w:right w:val="single" w:sz="4" w:space="0" w:color="auto"/>
            </w:tcBorders>
            <w:shd w:val="clear" w:color="auto" w:fill="auto"/>
            <w:noWrap/>
            <w:vAlign w:val="center"/>
            <w:hideMark/>
          </w:tcPr>
          <w:p w14:paraId="5D8C74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06C48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5257C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A2F21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D2200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C6703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6ECD7A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719D1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6 580,003</w:t>
            </w:r>
          </w:p>
        </w:tc>
      </w:tr>
      <w:tr w:rsidR="004649C4" w:rsidRPr="004649C4" w14:paraId="495A6A3D"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4DE05D2C"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3363439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224D33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59C6E8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3 080,000</w:t>
            </w:r>
          </w:p>
        </w:tc>
        <w:tc>
          <w:tcPr>
            <w:tcW w:w="317" w:type="pct"/>
            <w:tcBorders>
              <w:top w:val="nil"/>
              <w:left w:val="nil"/>
              <w:bottom w:val="single" w:sz="4" w:space="0" w:color="auto"/>
              <w:right w:val="single" w:sz="4" w:space="0" w:color="auto"/>
            </w:tcBorders>
            <w:shd w:val="clear" w:color="auto" w:fill="auto"/>
            <w:noWrap/>
            <w:vAlign w:val="center"/>
            <w:hideMark/>
          </w:tcPr>
          <w:p w14:paraId="3EDBE17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464BF2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8056AB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2DB055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76954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EC9F7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52D867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E8D9A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3 080,000</w:t>
            </w:r>
          </w:p>
        </w:tc>
      </w:tr>
      <w:tr w:rsidR="004649C4" w:rsidRPr="004649C4" w14:paraId="464E8C00"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2CAA7775"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22B5A06B"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CD7E55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18604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14 860,557</w:t>
            </w:r>
          </w:p>
        </w:tc>
        <w:tc>
          <w:tcPr>
            <w:tcW w:w="317" w:type="pct"/>
            <w:tcBorders>
              <w:top w:val="nil"/>
              <w:left w:val="nil"/>
              <w:bottom w:val="single" w:sz="4" w:space="0" w:color="auto"/>
              <w:right w:val="single" w:sz="4" w:space="0" w:color="auto"/>
            </w:tcBorders>
            <w:shd w:val="clear" w:color="auto" w:fill="auto"/>
            <w:noWrap/>
            <w:vAlign w:val="center"/>
            <w:hideMark/>
          </w:tcPr>
          <w:p w14:paraId="3D66E6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FAAA9B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13ED68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2B816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B333FA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81E9D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99A6B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4095D5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14 860,557</w:t>
            </w:r>
          </w:p>
        </w:tc>
      </w:tr>
      <w:tr w:rsidR="004649C4" w:rsidRPr="004649C4" w14:paraId="3641F232" w14:textId="77777777" w:rsidTr="00367254">
        <w:trPr>
          <w:trHeight w:val="285"/>
        </w:trPr>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14:paraId="4E5DBB15"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1.10</w:t>
            </w:r>
          </w:p>
        </w:tc>
        <w:tc>
          <w:tcPr>
            <w:tcW w:w="1526" w:type="pct"/>
            <w:vMerge w:val="restart"/>
            <w:tcBorders>
              <w:top w:val="nil"/>
              <w:left w:val="single" w:sz="4" w:space="0" w:color="auto"/>
              <w:bottom w:val="nil"/>
              <w:right w:val="single" w:sz="4" w:space="0" w:color="auto"/>
            </w:tcBorders>
            <w:shd w:val="clear" w:color="auto" w:fill="auto"/>
            <w:vAlign w:val="center"/>
            <w:hideMark/>
          </w:tcPr>
          <w:p w14:paraId="7CDF01B9"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Переселение граждан из неперспективных населенных пунктов</w:t>
            </w:r>
          </w:p>
        </w:tc>
        <w:tc>
          <w:tcPr>
            <w:tcW w:w="454" w:type="pct"/>
            <w:tcBorders>
              <w:top w:val="nil"/>
              <w:left w:val="nil"/>
              <w:bottom w:val="single" w:sz="4" w:space="0" w:color="auto"/>
              <w:right w:val="single" w:sz="4" w:space="0" w:color="auto"/>
            </w:tcBorders>
            <w:shd w:val="clear" w:color="000000" w:fill="FFFF00"/>
            <w:noWrap/>
            <w:vAlign w:val="center"/>
            <w:hideMark/>
          </w:tcPr>
          <w:p w14:paraId="12520208"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6F24AF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18 372,300</w:t>
            </w:r>
          </w:p>
        </w:tc>
        <w:tc>
          <w:tcPr>
            <w:tcW w:w="317" w:type="pct"/>
            <w:tcBorders>
              <w:top w:val="nil"/>
              <w:left w:val="nil"/>
              <w:bottom w:val="single" w:sz="4" w:space="0" w:color="auto"/>
              <w:right w:val="single" w:sz="4" w:space="0" w:color="auto"/>
            </w:tcBorders>
            <w:shd w:val="clear" w:color="000000" w:fill="FFFF00"/>
            <w:noWrap/>
            <w:vAlign w:val="center"/>
            <w:hideMark/>
          </w:tcPr>
          <w:p w14:paraId="6D5D07E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1 864,257</w:t>
            </w:r>
          </w:p>
        </w:tc>
        <w:tc>
          <w:tcPr>
            <w:tcW w:w="335" w:type="pct"/>
            <w:tcBorders>
              <w:top w:val="nil"/>
              <w:left w:val="nil"/>
              <w:bottom w:val="single" w:sz="4" w:space="0" w:color="auto"/>
              <w:right w:val="single" w:sz="4" w:space="0" w:color="auto"/>
            </w:tcBorders>
            <w:shd w:val="clear" w:color="000000" w:fill="FFFF00"/>
            <w:noWrap/>
            <w:vAlign w:val="center"/>
            <w:hideMark/>
          </w:tcPr>
          <w:p w14:paraId="2505E68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809,650</w:t>
            </w:r>
          </w:p>
        </w:tc>
        <w:tc>
          <w:tcPr>
            <w:tcW w:w="292" w:type="pct"/>
            <w:tcBorders>
              <w:top w:val="nil"/>
              <w:left w:val="nil"/>
              <w:bottom w:val="single" w:sz="4" w:space="0" w:color="auto"/>
              <w:right w:val="single" w:sz="4" w:space="0" w:color="auto"/>
            </w:tcBorders>
            <w:shd w:val="clear" w:color="000000" w:fill="FFFF00"/>
            <w:noWrap/>
            <w:vAlign w:val="center"/>
            <w:hideMark/>
          </w:tcPr>
          <w:p w14:paraId="6E6A151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76B744A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FD2ABD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00172E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46D094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609EF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21 046,207</w:t>
            </w:r>
          </w:p>
        </w:tc>
      </w:tr>
      <w:tr w:rsidR="004649C4" w:rsidRPr="004649C4" w14:paraId="3208533B" w14:textId="77777777" w:rsidTr="00367254">
        <w:trPr>
          <w:trHeight w:val="300"/>
        </w:trPr>
        <w:tc>
          <w:tcPr>
            <w:tcW w:w="480" w:type="pct"/>
            <w:vMerge/>
            <w:tcBorders>
              <w:top w:val="nil"/>
              <w:left w:val="single" w:sz="4" w:space="0" w:color="auto"/>
              <w:bottom w:val="single" w:sz="4" w:space="0" w:color="auto"/>
              <w:right w:val="single" w:sz="4" w:space="0" w:color="auto"/>
            </w:tcBorders>
            <w:vAlign w:val="center"/>
            <w:hideMark/>
          </w:tcPr>
          <w:p w14:paraId="1AF5448E"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4E53ADA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B392CF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5B7DF4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18 372,300</w:t>
            </w:r>
          </w:p>
        </w:tc>
        <w:tc>
          <w:tcPr>
            <w:tcW w:w="317" w:type="pct"/>
            <w:tcBorders>
              <w:top w:val="nil"/>
              <w:left w:val="nil"/>
              <w:bottom w:val="single" w:sz="4" w:space="0" w:color="auto"/>
              <w:right w:val="single" w:sz="4" w:space="0" w:color="auto"/>
            </w:tcBorders>
            <w:shd w:val="clear" w:color="auto" w:fill="auto"/>
            <w:noWrap/>
            <w:vAlign w:val="center"/>
            <w:hideMark/>
          </w:tcPr>
          <w:p w14:paraId="0A1A33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1 864,257</w:t>
            </w:r>
          </w:p>
        </w:tc>
        <w:tc>
          <w:tcPr>
            <w:tcW w:w="335" w:type="pct"/>
            <w:tcBorders>
              <w:top w:val="nil"/>
              <w:left w:val="nil"/>
              <w:bottom w:val="single" w:sz="4" w:space="0" w:color="auto"/>
              <w:right w:val="single" w:sz="4" w:space="0" w:color="auto"/>
            </w:tcBorders>
            <w:shd w:val="clear" w:color="auto" w:fill="auto"/>
            <w:noWrap/>
            <w:vAlign w:val="center"/>
            <w:hideMark/>
          </w:tcPr>
          <w:p w14:paraId="2A2B6E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809,650</w:t>
            </w:r>
          </w:p>
        </w:tc>
        <w:tc>
          <w:tcPr>
            <w:tcW w:w="292" w:type="pct"/>
            <w:tcBorders>
              <w:top w:val="nil"/>
              <w:left w:val="nil"/>
              <w:bottom w:val="single" w:sz="4" w:space="0" w:color="auto"/>
              <w:right w:val="single" w:sz="4" w:space="0" w:color="auto"/>
            </w:tcBorders>
            <w:shd w:val="clear" w:color="auto" w:fill="auto"/>
            <w:noWrap/>
            <w:vAlign w:val="center"/>
            <w:hideMark/>
          </w:tcPr>
          <w:p w14:paraId="5F3AA36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79A7E4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CEB52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AD8D5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B75A2C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AF2072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21 046,207</w:t>
            </w:r>
          </w:p>
        </w:tc>
      </w:tr>
      <w:tr w:rsidR="004649C4" w:rsidRPr="004649C4" w14:paraId="57770BA8" w14:textId="77777777" w:rsidTr="00367254">
        <w:trPr>
          <w:trHeight w:val="300"/>
        </w:trPr>
        <w:tc>
          <w:tcPr>
            <w:tcW w:w="480" w:type="pct"/>
            <w:vMerge/>
            <w:tcBorders>
              <w:top w:val="nil"/>
              <w:left w:val="single" w:sz="4" w:space="0" w:color="auto"/>
              <w:bottom w:val="single" w:sz="4" w:space="0" w:color="auto"/>
              <w:right w:val="single" w:sz="4" w:space="0" w:color="auto"/>
            </w:tcBorders>
            <w:vAlign w:val="center"/>
            <w:hideMark/>
          </w:tcPr>
          <w:p w14:paraId="046DDAF9"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0576427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4DFEDE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DB66C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A64532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5D5FE7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D8F0C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3E4D66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D0129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0953FF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8C3F5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0BE16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5EB83FF1" w14:textId="77777777" w:rsidTr="00367254">
        <w:trPr>
          <w:trHeight w:val="300"/>
        </w:trPr>
        <w:tc>
          <w:tcPr>
            <w:tcW w:w="480" w:type="pct"/>
            <w:vMerge/>
            <w:tcBorders>
              <w:top w:val="nil"/>
              <w:left w:val="single" w:sz="4" w:space="0" w:color="auto"/>
              <w:bottom w:val="single" w:sz="4" w:space="0" w:color="auto"/>
              <w:right w:val="single" w:sz="4" w:space="0" w:color="auto"/>
            </w:tcBorders>
            <w:vAlign w:val="center"/>
            <w:hideMark/>
          </w:tcPr>
          <w:p w14:paraId="0D071ED3"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6536429E"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DA6898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8F7E4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904F8B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EC610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F6728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383B94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F685F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23297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9EBBB4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37C9D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99632A2" w14:textId="77777777" w:rsidTr="00367254">
        <w:trPr>
          <w:trHeight w:val="285"/>
        </w:trPr>
        <w:tc>
          <w:tcPr>
            <w:tcW w:w="480" w:type="pct"/>
            <w:vMerge w:val="restart"/>
            <w:tcBorders>
              <w:top w:val="nil"/>
              <w:left w:val="single" w:sz="4" w:space="0" w:color="auto"/>
              <w:bottom w:val="nil"/>
              <w:right w:val="single" w:sz="4" w:space="0" w:color="auto"/>
            </w:tcBorders>
            <w:shd w:val="clear" w:color="auto" w:fill="auto"/>
            <w:vAlign w:val="center"/>
            <w:hideMark/>
          </w:tcPr>
          <w:p w14:paraId="5D79F690"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1.11</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2AF4CF60"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Снос аварийных  домов, расселённых по программе переселения граждан из ветхого и аварийного жилищного фонда</w:t>
            </w:r>
          </w:p>
        </w:tc>
        <w:tc>
          <w:tcPr>
            <w:tcW w:w="454" w:type="pct"/>
            <w:tcBorders>
              <w:top w:val="nil"/>
              <w:left w:val="nil"/>
              <w:bottom w:val="single" w:sz="4" w:space="0" w:color="auto"/>
              <w:right w:val="single" w:sz="4" w:space="0" w:color="auto"/>
            </w:tcBorders>
            <w:shd w:val="clear" w:color="000000" w:fill="FFFF00"/>
            <w:noWrap/>
            <w:vAlign w:val="center"/>
            <w:hideMark/>
          </w:tcPr>
          <w:p w14:paraId="0CC46048"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64AE6BC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126A29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0DB6D86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A98D61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1459EE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1 179,324</w:t>
            </w:r>
          </w:p>
        </w:tc>
        <w:tc>
          <w:tcPr>
            <w:tcW w:w="294" w:type="pct"/>
            <w:tcBorders>
              <w:top w:val="nil"/>
              <w:left w:val="nil"/>
              <w:bottom w:val="single" w:sz="4" w:space="0" w:color="auto"/>
              <w:right w:val="single" w:sz="4" w:space="0" w:color="auto"/>
            </w:tcBorders>
            <w:shd w:val="clear" w:color="000000" w:fill="FFFF00"/>
            <w:noWrap/>
            <w:vAlign w:val="center"/>
            <w:hideMark/>
          </w:tcPr>
          <w:p w14:paraId="592701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1 551,000</w:t>
            </w:r>
          </w:p>
        </w:tc>
        <w:tc>
          <w:tcPr>
            <w:tcW w:w="294" w:type="pct"/>
            <w:tcBorders>
              <w:top w:val="nil"/>
              <w:left w:val="nil"/>
              <w:bottom w:val="single" w:sz="4" w:space="0" w:color="auto"/>
              <w:right w:val="single" w:sz="4" w:space="0" w:color="auto"/>
            </w:tcBorders>
            <w:shd w:val="clear" w:color="000000" w:fill="FFFF00"/>
            <w:noWrap/>
            <w:vAlign w:val="center"/>
            <w:hideMark/>
          </w:tcPr>
          <w:p w14:paraId="4869AA4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8B584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069BFF1A"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2 730,32</w:t>
            </w:r>
          </w:p>
        </w:tc>
      </w:tr>
      <w:tr w:rsidR="004649C4" w:rsidRPr="004649C4" w14:paraId="35074AFE"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02212E72"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DFF8AB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F79EE1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63AEF39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9C4CE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E2E8B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AAD57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7048B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1 179,324</w:t>
            </w:r>
          </w:p>
        </w:tc>
        <w:tc>
          <w:tcPr>
            <w:tcW w:w="294" w:type="pct"/>
            <w:tcBorders>
              <w:top w:val="nil"/>
              <w:left w:val="nil"/>
              <w:bottom w:val="single" w:sz="4" w:space="0" w:color="auto"/>
              <w:right w:val="single" w:sz="4" w:space="0" w:color="auto"/>
            </w:tcBorders>
            <w:shd w:val="clear" w:color="auto" w:fill="auto"/>
            <w:noWrap/>
            <w:vAlign w:val="center"/>
            <w:hideMark/>
          </w:tcPr>
          <w:p w14:paraId="345CE8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1 551,000</w:t>
            </w:r>
          </w:p>
        </w:tc>
        <w:tc>
          <w:tcPr>
            <w:tcW w:w="294" w:type="pct"/>
            <w:tcBorders>
              <w:top w:val="nil"/>
              <w:left w:val="nil"/>
              <w:bottom w:val="single" w:sz="4" w:space="0" w:color="auto"/>
              <w:right w:val="single" w:sz="4" w:space="0" w:color="auto"/>
            </w:tcBorders>
            <w:shd w:val="clear" w:color="auto" w:fill="auto"/>
            <w:noWrap/>
            <w:vAlign w:val="center"/>
            <w:hideMark/>
          </w:tcPr>
          <w:p w14:paraId="6B4BF50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C04104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22F1E5BD"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2 730,32</w:t>
            </w:r>
          </w:p>
        </w:tc>
      </w:tr>
      <w:tr w:rsidR="004649C4" w:rsidRPr="004649C4" w14:paraId="05CB5580"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73D4C91D"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5344B61"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23CAD2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CCC17C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CB9CA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E967B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DF9A80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DAF3B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69CCB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82C342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2D980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5D2C4120"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2F3E986C"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649BC00D"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623A78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0DF136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8F922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8B0436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D16DD1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12CECA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37EF9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946518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9B2D2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C3702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655CABFB"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3B18B06E" w14:textId="77777777" w:rsidTr="00367254">
        <w:trPr>
          <w:trHeight w:val="28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0F6A31B7"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1.12</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78020215"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Приобретение, строительство муниципального жилищного фонда</w:t>
            </w:r>
          </w:p>
        </w:tc>
        <w:tc>
          <w:tcPr>
            <w:tcW w:w="454" w:type="pct"/>
            <w:tcBorders>
              <w:top w:val="nil"/>
              <w:left w:val="nil"/>
              <w:bottom w:val="single" w:sz="4" w:space="0" w:color="auto"/>
              <w:right w:val="single" w:sz="4" w:space="0" w:color="auto"/>
            </w:tcBorders>
            <w:shd w:val="clear" w:color="000000" w:fill="FFFF00"/>
            <w:noWrap/>
            <w:vAlign w:val="center"/>
            <w:hideMark/>
          </w:tcPr>
          <w:p w14:paraId="0016E03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08A41F6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1B559D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3E8AA16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75FD3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24F12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3 600,000</w:t>
            </w:r>
          </w:p>
        </w:tc>
        <w:tc>
          <w:tcPr>
            <w:tcW w:w="294" w:type="pct"/>
            <w:tcBorders>
              <w:top w:val="nil"/>
              <w:left w:val="nil"/>
              <w:bottom w:val="single" w:sz="4" w:space="0" w:color="auto"/>
              <w:right w:val="single" w:sz="4" w:space="0" w:color="auto"/>
            </w:tcBorders>
            <w:shd w:val="clear" w:color="000000" w:fill="FFFF00"/>
            <w:noWrap/>
            <w:vAlign w:val="center"/>
            <w:hideMark/>
          </w:tcPr>
          <w:p w14:paraId="0E7F33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3 600,000</w:t>
            </w:r>
          </w:p>
        </w:tc>
        <w:tc>
          <w:tcPr>
            <w:tcW w:w="294" w:type="pct"/>
            <w:tcBorders>
              <w:top w:val="nil"/>
              <w:left w:val="nil"/>
              <w:bottom w:val="single" w:sz="4" w:space="0" w:color="auto"/>
              <w:right w:val="single" w:sz="4" w:space="0" w:color="auto"/>
            </w:tcBorders>
            <w:shd w:val="clear" w:color="000000" w:fill="FFFF00"/>
            <w:noWrap/>
            <w:vAlign w:val="center"/>
            <w:hideMark/>
          </w:tcPr>
          <w:p w14:paraId="40DFE4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84BAA3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39CE517B"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7 200,00</w:t>
            </w:r>
          </w:p>
        </w:tc>
      </w:tr>
      <w:tr w:rsidR="004649C4" w:rsidRPr="004649C4" w14:paraId="21570E3D"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3D353025"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3C84E085"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0A6296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190360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474A46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9D497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BD17C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EA6F37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3 600,000</w:t>
            </w:r>
          </w:p>
        </w:tc>
        <w:tc>
          <w:tcPr>
            <w:tcW w:w="294" w:type="pct"/>
            <w:tcBorders>
              <w:top w:val="nil"/>
              <w:left w:val="nil"/>
              <w:bottom w:val="single" w:sz="4" w:space="0" w:color="auto"/>
              <w:right w:val="single" w:sz="4" w:space="0" w:color="auto"/>
            </w:tcBorders>
            <w:shd w:val="clear" w:color="auto" w:fill="auto"/>
            <w:noWrap/>
            <w:vAlign w:val="center"/>
            <w:hideMark/>
          </w:tcPr>
          <w:p w14:paraId="75D636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3 600,000</w:t>
            </w:r>
          </w:p>
        </w:tc>
        <w:tc>
          <w:tcPr>
            <w:tcW w:w="294" w:type="pct"/>
            <w:tcBorders>
              <w:top w:val="nil"/>
              <w:left w:val="nil"/>
              <w:bottom w:val="single" w:sz="4" w:space="0" w:color="auto"/>
              <w:right w:val="single" w:sz="4" w:space="0" w:color="auto"/>
            </w:tcBorders>
            <w:shd w:val="clear" w:color="auto" w:fill="auto"/>
            <w:noWrap/>
            <w:vAlign w:val="center"/>
            <w:hideMark/>
          </w:tcPr>
          <w:p w14:paraId="36004C6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47F083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586B2429"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7 200,00</w:t>
            </w:r>
          </w:p>
        </w:tc>
      </w:tr>
      <w:tr w:rsidR="004649C4" w:rsidRPr="004649C4" w14:paraId="614E1E00"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3CA0FB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19CA3D0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E94AD1A"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8C1C4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C8AAEB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F5E73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5769D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27EA0F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EF305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C1FD4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C2A4D9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7DEF52F3"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48C4F7AE"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CE1CB3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D3E591F"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BEDC71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BFA91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6B14E4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B162CD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CC28B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E7CAF1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05617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1DD71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74A4A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3812EAC2"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6D7EDD88" w14:textId="77777777" w:rsidTr="00367254">
        <w:trPr>
          <w:trHeight w:val="28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475EBAEF"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lastRenderedPageBreak/>
              <w:t>Основное мероприятие 1.13</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18362BCF"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Обеспечение мероприятий по переселению граждан из аварийного жилищного фонда</w:t>
            </w:r>
          </w:p>
        </w:tc>
        <w:tc>
          <w:tcPr>
            <w:tcW w:w="454" w:type="pct"/>
            <w:tcBorders>
              <w:top w:val="nil"/>
              <w:left w:val="nil"/>
              <w:bottom w:val="single" w:sz="4" w:space="0" w:color="auto"/>
              <w:right w:val="single" w:sz="4" w:space="0" w:color="auto"/>
            </w:tcBorders>
            <w:shd w:val="clear" w:color="000000" w:fill="FFFF00"/>
            <w:noWrap/>
            <w:vAlign w:val="center"/>
            <w:hideMark/>
          </w:tcPr>
          <w:p w14:paraId="713B548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0C269EF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40ACBD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3DE6F17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5FCA287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97E321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954A1A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1 537,290</w:t>
            </w:r>
          </w:p>
        </w:tc>
        <w:tc>
          <w:tcPr>
            <w:tcW w:w="294" w:type="pct"/>
            <w:tcBorders>
              <w:top w:val="nil"/>
              <w:left w:val="nil"/>
              <w:bottom w:val="single" w:sz="4" w:space="0" w:color="auto"/>
              <w:right w:val="single" w:sz="4" w:space="0" w:color="auto"/>
            </w:tcBorders>
            <w:shd w:val="clear" w:color="000000" w:fill="FFFF00"/>
            <w:noWrap/>
            <w:vAlign w:val="center"/>
            <w:hideMark/>
          </w:tcPr>
          <w:p w14:paraId="2ECA62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53E2CB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5D46502E"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1 537,29</w:t>
            </w:r>
          </w:p>
        </w:tc>
      </w:tr>
      <w:tr w:rsidR="004649C4" w:rsidRPr="004649C4" w14:paraId="1FB099C2"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3705AF08"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0188CD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8E0D4A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644AC08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2C95F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25045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C7F4A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A61A9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FC05D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1 537,290</w:t>
            </w:r>
          </w:p>
        </w:tc>
        <w:tc>
          <w:tcPr>
            <w:tcW w:w="294" w:type="pct"/>
            <w:tcBorders>
              <w:top w:val="nil"/>
              <w:left w:val="nil"/>
              <w:bottom w:val="single" w:sz="4" w:space="0" w:color="auto"/>
              <w:right w:val="single" w:sz="4" w:space="0" w:color="auto"/>
            </w:tcBorders>
            <w:shd w:val="clear" w:color="auto" w:fill="auto"/>
            <w:noWrap/>
            <w:vAlign w:val="center"/>
            <w:hideMark/>
          </w:tcPr>
          <w:p w14:paraId="21D4F1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1498F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7E04F825"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1 537,29</w:t>
            </w:r>
          </w:p>
        </w:tc>
      </w:tr>
      <w:tr w:rsidR="004649C4" w:rsidRPr="004649C4" w14:paraId="69D7A652"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5075F4C"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16DFCCD0"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2C1181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4C6CE2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9DE87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8F9817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6E8B3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8291C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C48E82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3FEF1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67F5F4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5F76C104"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7370EDA7"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111478E6"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96ED29D"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B92C0A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7F69F6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B4E74E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BE8BCF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AA6C00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A21940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5388EF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5D132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58F49D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nil"/>
              <w:right w:val="nil"/>
            </w:tcBorders>
            <w:shd w:val="clear" w:color="auto" w:fill="auto"/>
            <w:noWrap/>
            <w:vAlign w:val="bottom"/>
            <w:hideMark/>
          </w:tcPr>
          <w:p w14:paraId="5510754D" w14:textId="77777777" w:rsidR="004649C4" w:rsidRPr="004649C4" w:rsidRDefault="004649C4" w:rsidP="004649C4">
            <w:pPr>
              <w:jc w:val="right"/>
              <w:rPr>
                <w:rFonts w:ascii="Times New Roman" w:hAnsi="Times New Roman"/>
                <w:sz w:val="16"/>
                <w:szCs w:val="16"/>
              </w:rPr>
            </w:pPr>
            <w:r w:rsidRPr="004649C4">
              <w:rPr>
                <w:rFonts w:ascii="Times New Roman" w:hAnsi="Times New Roman"/>
                <w:sz w:val="16"/>
                <w:szCs w:val="16"/>
              </w:rPr>
              <w:t>0,00</w:t>
            </w:r>
          </w:p>
        </w:tc>
      </w:tr>
      <w:tr w:rsidR="004649C4" w:rsidRPr="004649C4" w14:paraId="08CC53BA" w14:textId="77777777" w:rsidTr="00367254">
        <w:trPr>
          <w:trHeight w:val="270"/>
        </w:trPr>
        <w:tc>
          <w:tcPr>
            <w:tcW w:w="48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5A01F9"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Подпрограмма 2</w:t>
            </w:r>
          </w:p>
        </w:tc>
        <w:tc>
          <w:tcPr>
            <w:tcW w:w="1526" w:type="pct"/>
            <w:vMerge w:val="restart"/>
            <w:tcBorders>
              <w:top w:val="single" w:sz="4" w:space="0" w:color="auto"/>
              <w:left w:val="single" w:sz="4" w:space="0" w:color="auto"/>
              <w:bottom w:val="nil"/>
              <w:right w:val="single" w:sz="4" w:space="0" w:color="auto"/>
            </w:tcBorders>
            <w:shd w:val="clear" w:color="000000" w:fill="D9D9D9"/>
            <w:vAlign w:val="center"/>
            <w:hideMark/>
          </w:tcPr>
          <w:p w14:paraId="6E0A9348" w14:textId="77777777" w:rsidR="004649C4" w:rsidRPr="004649C4" w:rsidRDefault="004649C4" w:rsidP="004649C4">
            <w:pPr>
              <w:rPr>
                <w:rFonts w:ascii="Times New Roman" w:hAnsi="Times New Roman"/>
                <w:b/>
                <w:bCs/>
                <w:i/>
                <w:iCs/>
                <w:sz w:val="16"/>
                <w:szCs w:val="16"/>
                <w:u w:val="single"/>
              </w:rPr>
            </w:pPr>
            <w:r w:rsidRPr="004649C4">
              <w:rPr>
                <w:rFonts w:ascii="Times New Roman" w:hAnsi="Times New Roman"/>
                <w:b/>
                <w:bCs/>
                <w:i/>
                <w:iCs/>
                <w:sz w:val="16"/>
                <w:szCs w:val="16"/>
                <w:u w:val="single"/>
              </w:rPr>
              <w:t>Обеспечение качественными жилищно-коммунальными услугами населения</w:t>
            </w:r>
          </w:p>
        </w:tc>
        <w:tc>
          <w:tcPr>
            <w:tcW w:w="454" w:type="pct"/>
            <w:tcBorders>
              <w:top w:val="nil"/>
              <w:left w:val="nil"/>
              <w:bottom w:val="single" w:sz="4" w:space="0" w:color="auto"/>
              <w:right w:val="single" w:sz="4" w:space="0" w:color="auto"/>
            </w:tcBorders>
            <w:shd w:val="clear" w:color="000000" w:fill="FFFF00"/>
            <w:noWrap/>
            <w:vAlign w:val="center"/>
            <w:hideMark/>
          </w:tcPr>
          <w:p w14:paraId="26C12B9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5BB2123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40 014,590</w:t>
            </w:r>
          </w:p>
        </w:tc>
        <w:tc>
          <w:tcPr>
            <w:tcW w:w="317" w:type="pct"/>
            <w:tcBorders>
              <w:top w:val="nil"/>
              <w:left w:val="nil"/>
              <w:bottom w:val="single" w:sz="4" w:space="0" w:color="auto"/>
              <w:right w:val="single" w:sz="4" w:space="0" w:color="auto"/>
            </w:tcBorders>
            <w:shd w:val="clear" w:color="000000" w:fill="FFFF00"/>
            <w:noWrap/>
            <w:vAlign w:val="center"/>
            <w:hideMark/>
          </w:tcPr>
          <w:p w14:paraId="597120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8 403,249</w:t>
            </w:r>
          </w:p>
        </w:tc>
        <w:tc>
          <w:tcPr>
            <w:tcW w:w="335" w:type="pct"/>
            <w:tcBorders>
              <w:top w:val="nil"/>
              <w:left w:val="nil"/>
              <w:bottom w:val="single" w:sz="4" w:space="0" w:color="auto"/>
              <w:right w:val="single" w:sz="4" w:space="0" w:color="auto"/>
            </w:tcBorders>
            <w:shd w:val="clear" w:color="000000" w:fill="FFFF00"/>
            <w:noWrap/>
            <w:vAlign w:val="center"/>
            <w:hideMark/>
          </w:tcPr>
          <w:p w14:paraId="63EFC69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2 605,180</w:t>
            </w:r>
          </w:p>
        </w:tc>
        <w:tc>
          <w:tcPr>
            <w:tcW w:w="292" w:type="pct"/>
            <w:tcBorders>
              <w:top w:val="nil"/>
              <w:left w:val="nil"/>
              <w:bottom w:val="single" w:sz="4" w:space="0" w:color="auto"/>
              <w:right w:val="single" w:sz="4" w:space="0" w:color="auto"/>
            </w:tcBorders>
            <w:shd w:val="clear" w:color="000000" w:fill="FFFF00"/>
            <w:noWrap/>
            <w:vAlign w:val="center"/>
            <w:hideMark/>
          </w:tcPr>
          <w:p w14:paraId="00A177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1 227,565</w:t>
            </w:r>
          </w:p>
        </w:tc>
        <w:tc>
          <w:tcPr>
            <w:tcW w:w="292" w:type="pct"/>
            <w:tcBorders>
              <w:top w:val="nil"/>
              <w:left w:val="nil"/>
              <w:bottom w:val="single" w:sz="4" w:space="0" w:color="auto"/>
              <w:right w:val="single" w:sz="4" w:space="0" w:color="auto"/>
            </w:tcBorders>
            <w:shd w:val="clear" w:color="000000" w:fill="FFFF00"/>
            <w:noWrap/>
            <w:vAlign w:val="center"/>
            <w:hideMark/>
          </w:tcPr>
          <w:p w14:paraId="4D7DC61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4 896,615</w:t>
            </w:r>
          </w:p>
        </w:tc>
        <w:tc>
          <w:tcPr>
            <w:tcW w:w="294" w:type="pct"/>
            <w:tcBorders>
              <w:top w:val="nil"/>
              <w:left w:val="nil"/>
              <w:bottom w:val="single" w:sz="4" w:space="0" w:color="auto"/>
              <w:right w:val="single" w:sz="4" w:space="0" w:color="auto"/>
            </w:tcBorders>
            <w:shd w:val="clear" w:color="000000" w:fill="FFFF00"/>
            <w:noWrap/>
            <w:vAlign w:val="center"/>
            <w:hideMark/>
          </w:tcPr>
          <w:p w14:paraId="6D26542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2 722,371</w:t>
            </w:r>
          </w:p>
        </w:tc>
        <w:tc>
          <w:tcPr>
            <w:tcW w:w="294" w:type="pct"/>
            <w:tcBorders>
              <w:top w:val="nil"/>
              <w:left w:val="nil"/>
              <w:bottom w:val="single" w:sz="4" w:space="0" w:color="auto"/>
              <w:right w:val="single" w:sz="4" w:space="0" w:color="auto"/>
            </w:tcBorders>
            <w:shd w:val="clear" w:color="000000" w:fill="FFFF00"/>
            <w:noWrap/>
            <w:vAlign w:val="center"/>
            <w:hideMark/>
          </w:tcPr>
          <w:p w14:paraId="727726A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384,903</w:t>
            </w:r>
          </w:p>
        </w:tc>
        <w:tc>
          <w:tcPr>
            <w:tcW w:w="80" w:type="pct"/>
            <w:tcBorders>
              <w:top w:val="nil"/>
              <w:left w:val="nil"/>
              <w:bottom w:val="single" w:sz="4" w:space="0" w:color="auto"/>
              <w:right w:val="single" w:sz="4" w:space="0" w:color="auto"/>
            </w:tcBorders>
            <w:shd w:val="clear" w:color="auto" w:fill="auto"/>
            <w:noWrap/>
            <w:vAlign w:val="center"/>
            <w:hideMark/>
          </w:tcPr>
          <w:p w14:paraId="6012770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single" w:sz="4" w:space="0" w:color="auto"/>
              <w:left w:val="nil"/>
              <w:bottom w:val="single" w:sz="4" w:space="0" w:color="auto"/>
              <w:right w:val="single" w:sz="4" w:space="0" w:color="auto"/>
            </w:tcBorders>
            <w:shd w:val="clear" w:color="000000" w:fill="BFBFBF"/>
            <w:noWrap/>
            <w:vAlign w:val="center"/>
            <w:hideMark/>
          </w:tcPr>
          <w:p w14:paraId="3F6E62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60 254,474</w:t>
            </w:r>
          </w:p>
        </w:tc>
      </w:tr>
      <w:tr w:rsidR="004649C4" w:rsidRPr="004649C4" w14:paraId="57E59A66"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21B4C7FC"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2F68D7FA"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64326BF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000000" w:fill="D9D9D9"/>
            <w:noWrap/>
            <w:vAlign w:val="center"/>
            <w:hideMark/>
          </w:tcPr>
          <w:p w14:paraId="7D6483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39 714,590</w:t>
            </w:r>
          </w:p>
        </w:tc>
        <w:tc>
          <w:tcPr>
            <w:tcW w:w="317" w:type="pct"/>
            <w:tcBorders>
              <w:top w:val="nil"/>
              <w:left w:val="nil"/>
              <w:bottom w:val="single" w:sz="4" w:space="0" w:color="auto"/>
              <w:right w:val="single" w:sz="4" w:space="0" w:color="auto"/>
            </w:tcBorders>
            <w:shd w:val="clear" w:color="000000" w:fill="D9D9D9"/>
            <w:noWrap/>
            <w:vAlign w:val="center"/>
            <w:hideMark/>
          </w:tcPr>
          <w:p w14:paraId="1417812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3 988,610</w:t>
            </w:r>
          </w:p>
        </w:tc>
        <w:tc>
          <w:tcPr>
            <w:tcW w:w="335" w:type="pct"/>
            <w:tcBorders>
              <w:top w:val="nil"/>
              <w:left w:val="nil"/>
              <w:bottom w:val="single" w:sz="4" w:space="0" w:color="auto"/>
              <w:right w:val="single" w:sz="4" w:space="0" w:color="auto"/>
            </w:tcBorders>
            <w:shd w:val="clear" w:color="000000" w:fill="D9D9D9"/>
            <w:noWrap/>
            <w:vAlign w:val="center"/>
            <w:hideMark/>
          </w:tcPr>
          <w:p w14:paraId="64C19EC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2 005,180</w:t>
            </w:r>
          </w:p>
        </w:tc>
        <w:tc>
          <w:tcPr>
            <w:tcW w:w="292" w:type="pct"/>
            <w:tcBorders>
              <w:top w:val="nil"/>
              <w:left w:val="nil"/>
              <w:bottom w:val="single" w:sz="4" w:space="0" w:color="auto"/>
              <w:right w:val="single" w:sz="4" w:space="0" w:color="auto"/>
            </w:tcBorders>
            <w:shd w:val="clear" w:color="000000" w:fill="D9D9D9"/>
            <w:noWrap/>
            <w:vAlign w:val="center"/>
            <w:hideMark/>
          </w:tcPr>
          <w:p w14:paraId="72F5700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1 227,565</w:t>
            </w:r>
          </w:p>
        </w:tc>
        <w:tc>
          <w:tcPr>
            <w:tcW w:w="292" w:type="pct"/>
            <w:tcBorders>
              <w:top w:val="nil"/>
              <w:left w:val="nil"/>
              <w:bottom w:val="single" w:sz="4" w:space="0" w:color="auto"/>
              <w:right w:val="single" w:sz="4" w:space="0" w:color="auto"/>
            </w:tcBorders>
            <w:shd w:val="clear" w:color="000000" w:fill="D9D9D9"/>
            <w:noWrap/>
            <w:vAlign w:val="center"/>
            <w:hideMark/>
          </w:tcPr>
          <w:p w14:paraId="4CD731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4 296,615</w:t>
            </w:r>
          </w:p>
        </w:tc>
        <w:tc>
          <w:tcPr>
            <w:tcW w:w="294" w:type="pct"/>
            <w:tcBorders>
              <w:top w:val="nil"/>
              <w:left w:val="nil"/>
              <w:bottom w:val="single" w:sz="4" w:space="0" w:color="auto"/>
              <w:right w:val="single" w:sz="4" w:space="0" w:color="auto"/>
            </w:tcBorders>
            <w:shd w:val="clear" w:color="000000" w:fill="D9D9D9"/>
            <w:noWrap/>
            <w:vAlign w:val="center"/>
            <w:hideMark/>
          </w:tcPr>
          <w:p w14:paraId="76A52C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2 722,371</w:t>
            </w:r>
          </w:p>
        </w:tc>
        <w:tc>
          <w:tcPr>
            <w:tcW w:w="294" w:type="pct"/>
            <w:tcBorders>
              <w:top w:val="nil"/>
              <w:left w:val="nil"/>
              <w:bottom w:val="single" w:sz="4" w:space="0" w:color="auto"/>
              <w:right w:val="single" w:sz="4" w:space="0" w:color="auto"/>
            </w:tcBorders>
            <w:shd w:val="clear" w:color="000000" w:fill="D9D9D9"/>
            <w:noWrap/>
            <w:vAlign w:val="center"/>
            <w:hideMark/>
          </w:tcPr>
          <w:p w14:paraId="39AE94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384,903</w:t>
            </w:r>
          </w:p>
        </w:tc>
        <w:tc>
          <w:tcPr>
            <w:tcW w:w="80" w:type="pct"/>
            <w:tcBorders>
              <w:top w:val="nil"/>
              <w:left w:val="nil"/>
              <w:bottom w:val="single" w:sz="4" w:space="0" w:color="auto"/>
              <w:right w:val="single" w:sz="4" w:space="0" w:color="auto"/>
            </w:tcBorders>
            <w:shd w:val="clear" w:color="auto" w:fill="auto"/>
            <w:noWrap/>
            <w:vAlign w:val="center"/>
            <w:hideMark/>
          </w:tcPr>
          <w:p w14:paraId="797855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1882403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54 339,835</w:t>
            </w:r>
          </w:p>
        </w:tc>
      </w:tr>
      <w:tr w:rsidR="004649C4" w:rsidRPr="004649C4" w14:paraId="4BF15C9C"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1E612BE6"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10DDDF2A"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2AC7021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2FA8BA5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300,000</w:t>
            </w:r>
          </w:p>
        </w:tc>
        <w:tc>
          <w:tcPr>
            <w:tcW w:w="317" w:type="pct"/>
            <w:tcBorders>
              <w:top w:val="nil"/>
              <w:left w:val="nil"/>
              <w:bottom w:val="single" w:sz="4" w:space="0" w:color="auto"/>
              <w:right w:val="single" w:sz="4" w:space="0" w:color="auto"/>
            </w:tcBorders>
            <w:shd w:val="clear" w:color="000000" w:fill="D9D9D9"/>
            <w:noWrap/>
            <w:vAlign w:val="center"/>
            <w:hideMark/>
          </w:tcPr>
          <w:p w14:paraId="7700C6E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4 414,639</w:t>
            </w:r>
          </w:p>
        </w:tc>
        <w:tc>
          <w:tcPr>
            <w:tcW w:w="335" w:type="pct"/>
            <w:tcBorders>
              <w:top w:val="nil"/>
              <w:left w:val="nil"/>
              <w:bottom w:val="single" w:sz="4" w:space="0" w:color="auto"/>
              <w:right w:val="single" w:sz="4" w:space="0" w:color="auto"/>
            </w:tcBorders>
            <w:shd w:val="clear" w:color="000000" w:fill="D9D9D9"/>
            <w:noWrap/>
            <w:vAlign w:val="center"/>
            <w:hideMark/>
          </w:tcPr>
          <w:p w14:paraId="73DCB54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600,000</w:t>
            </w:r>
          </w:p>
        </w:tc>
        <w:tc>
          <w:tcPr>
            <w:tcW w:w="292" w:type="pct"/>
            <w:tcBorders>
              <w:top w:val="nil"/>
              <w:left w:val="nil"/>
              <w:bottom w:val="single" w:sz="4" w:space="0" w:color="auto"/>
              <w:right w:val="single" w:sz="4" w:space="0" w:color="auto"/>
            </w:tcBorders>
            <w:shd w:val="clear" w:color="000000" w:fill="D9D9D9"/>
            <w:noWrap/>
            <w:vAlign w:val="center"/>
            <w:hideMark/>
          </w:tcPr>
          <w:p w14:paraId="7523921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70A8CE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600,000</w:t>
            </w:r>
          </w:p>
        </w:tc>
        <w:tc>
          <w:tcPr>
            <w:tcW w:w="294" w:type="pct"/>
            <w:tcBorders>
              <w:top w:val="nil"/>
              <w:left w:val="nil"/>
              <w:bottom w:val="single" w:sz="4" w:space="0" w:color="auto"/>
              <w:right w:val="single" w:sz="4" w:space="0" w:color="auto"/>
            </w:tcBorders>
            <w:shd w:val="clear" w:color="000000" w:fill="D9D9D9"/>
            <w:noWrap/>
            <w:vAlign w:val="center"/>
            <w:hideMark/>
          </w:tcPr>
          <w:p w14:paraId="1707FE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28B0507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F0C69F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6A4AA0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5 914,639</w:t>
            </w:r>
          </w:p>
        </w:tc>
      </w:tr>
      <w:tr w:rsidR="004649C4" w:rsidRPr="004649C4" w14:paraId="7B59F9BF"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057AA577"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single" w:sz="4" w:space="0" w:color="auto"/>
              <w:left w:val="single" w:sz="4" w:space="0" w:color="auto"/>
              <w:bottom w:val="nil"/>
              <w:right w:val="single" w:sz="4" w:space="0" w:color="auto"/>
            </w:tcBorders>
            <w:vAlign w:val="center"/>
            <w:hideMark/>
          </w:tcPr>
          <w:p w14:paraId="4D2A8312"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72F3364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7775715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6F892D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7CA8676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6393EC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3CE8B8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46F9BC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75BB534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E75FC4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7F5BAF1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81601EA" w14:textId="77777777" w:rsidTr="00367254">
        <w:trPr>
          <w:trHeight w:val="315"/>
        </w:trPr>
        <w:tc>
          <w:tcPr>
            <w:tcW w:w="480" w:type="pct"/>
            <w:vMerge w:val="restart"/>
            <w:tcBorders>
              <w:top w:val="nil"/>
              <w:left w:val="single" w:sz="4" w:space="0" w:color="auto"/>
              <w:bottom w:val="nil"/>
              <w:right w:val="single" w:sz="4" w:space="0" w:color="auto"/>
            </w:tcBorders>
            <w:shd w:val="clear" w:color="auto" w:fill="auto"/>
            <w:vAlign w:val="center"/>
            <w:hideMark/>
          </w:tcPr>
          <w:p w14:paraId="45CF0B4C"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2.1</w:t>
            </w:r>
          </w:p>
        </w:tc>
        <w:tc>
          <w:tcPr>
            <w:tcW w:w="1526"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2F146A4"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 xml:space="preserve">Газификация населенных пунктов </w:t>
            </w:r>
          </w:p>
        </w:tc>
        <w:tc>
          <w:tcPr>
            <w:tcW w:w="454" w:type="pct"/>
            <w:tcBorders>
              <w:top w:val="nil"/>
              <w:left w:val="nil"/>
              <w:bottom w:val="single" w:sz="4" w:space="0" w:color="auto"/>
              <w:right w:val="single" w:sz="4" w:space="0" w:color="auto"/>
            </w:tcBorders>
            <w:shd w:val="clear" w:color="000000" w:fill="FFFF00"/>
            <w:noWrap/>
            <w:vAlign w:val="center"/>
            <w:hideMark/>
          </w:tcPr>
          <w:p w14:paraId="6D2FC7D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5D132B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1 923,100</w:t>
            </w:r>
          </w:p>
        </w:tc>
        <w:tc>
          <w:tcPr>
            <w:tcW w:w="317" w:type="pct"/>
            <w:tcBorders>
              <w:top w:val="nil"/>
              <w:left w:val="nil"/>
              <w:bottom w:val="single" w:sz="4" w:space="0" w:color="auto"/>
              <w:right w:val="single" w:sz="4" w:space="0" w:color="auto"/>
            </w:tcBorders>
            <w:shd w:val="clear" w:color="000000" w:fill="FFFF00"/>
            <w:noWrap/>
            <w:vAlign w:val="center"/>
            <w:hideMark/>
          </w:tcPr>
          <w:p w14:paraId="4370DD7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168,000</w:t>
            </w:r>
          </w:p>
        </w:tc>
        <w:tc>
          <w:tcPr>
            <w:tcW w:w="335" w:type="pct"/>
            <w:tcBorders>
              <w:top w:val="nil"/>
              <w:left w:val="nil"/>
              <w:bottom w:val="single" w:sz="4" w:space="0" w:color="auto"/>
              <w:right w:val="single" w:sz="4" w:space="0" w:color="auto"/>
            </w:tcBorders>
            <w:shd w:val="clear" w:color="000000" w:fill="FFFF00"/>
            <w:noWrap/>
            <w:vAlign w:val="center"/>
            <w:hideMark/>
          </w:tcPr>
          <w:p w14:paraId="5BEE37A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75,000</w:t>
            </w:r>
          </w:p>
        </w:tc>
        <w:tc>
          <w:tcPr>
            <w:tcW w:w="292" w:type="pct"/>
            <w:tcBorders>
              <w:top w:val="nil"/>
              <w:left w:val="nil"/>
              <w:bottom w:val="single" w:sz="4" w:space="0" w:color="auto"/>
              <w:right w:val="single" w:sz="4" w:space="0" w:color="auto"/>
            </w:tcBorders>
            <w:shd w:val="clear" w:color="000000" w:fill="FFFF00"/>
            <w:noWrap/>
            <w:vAlign w:val="center"/>
            <w:hideMark/>
          </w:tcPr>
          <w:p w14:paraId="5CD954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1890C4B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71,320</w:t>
            </w:r>
          </w:p>
        </w:tc>
        <w:tc>
          <w:tcPr>
            <w:tcW w:w="294" w:type="pct"/>
            <w:tcBorders>
              <w:top w:val="nil"/>
              <w:left w:val="nil"/>
              <w:bottom w:val="single" w:sz="4" w:space="0" w:color="auto"/>
              <w:right w:val="single" w:sz="4" w:space="0" w:color="auto"/>
            </w:tcBorders>
            <w:shd w:val="clear" w:color="000000" w:fill="FFFF00"/>
            <w:noWrap/>
            <w:vAlign w:val="center"/>
            <w:hideMark/>
          </w:tcPr>
          <w:p w14:paraId="04D654C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D7E28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BD781A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59534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2 237,420</w:t>
            </w:r>
          </w:p>
        </w:tc>
      </w:tr>
      <w:tr w:rsidR="004649C4" w:rsidRPr="004649C4" w14:paraId="716F0B58"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7F546F8E"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65489D0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DBD454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511680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1 923,100</w:t>
            </w:r>
          </w:p>
        </w:tc>
        <w:tc>
          <w:tcPr>
            <w:tcW w:w="317" w:type="pct"/>
            <w:tcBorders>
              <w:top w:val="nil"/>
              <w:left w:val="nil"/>
              <w:bottom w:val="single" w:sz="4" w:space="0" w:color="auto"/>
              <w:right w:val="single" w:sz="4" w:space="0" w:color="auto"/>
            </w:tcBorders>
            <w:shd w:val="clear" w:color="auto" w:fill="auto"/>
            <w:noWrap/>
            <w:vAlign w:val="center"/>
            <w:hideMark/>
          </w:tcPr>
          <w:p w14:paraId="673BE18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168,000</w:t>
            </w:r>
          </w:p>
        </w:tc>
        <w:tc>
          <w:tcPr>
            <w:tcW w:w="335" w:type="pct"/>
            <w:tcBorders>
              <w:top w:val="nil"/>
              <w:left w:val="nil"/>
              <w:bottom w:val="single" w:sz="4" w:space="0" w:color="auto"/>
              <w:right w:val="single" w:sz="4" w:space="0" w:color="auto"/>
            </w:tcBorders>
            <w:shd w:val="clear" w:color="auto" w:fill="auto"/>
            <w:noWrap/>
            <w:vAlign w:val="center"/>
            <w:hideMark/>
          </w:tcPr>
          <w:p w14:paraId="7F4780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75,000</w:t>
            </w:r>
          </w:p>
        </w:tc>
        <w:tc>
          <w:tcPr>
            <w:tcW w:w="292" w:type="pct"/>
            <w:tcBorders>
              <w:top w:val="nil"/>
              <w:left w:val="nil"/>
              <w:bottom w:val="single" w:sz="4" w:space="0" w:color="auto"/>
              <w:right w:val="single" w:sz="4" w:space="0" w:color="auto"/>
            </w:tcBorders>
            <w:shd w:val="clear" w:color="auto" w:fill="auto"/>
            <w:noWrap/>
            <w:vAlign w:val="center"/>
            <w:hideMark/>
          </w:tcPr>
          <w:p w14:paraId="752848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5750D9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71,320</w:t>
            </w:r>
          </w:p>
        </w:tc>
        <w:tc>
          <w:tcPr>
            <w:tcW w:w="294" w:type="pct"/>
            <w:tcBorders>
              <w:top w:val="nil"/>
              <w:left w:val="nil"/>
              <w:bottom w:val="single" w:sz="4" w:space="0" w:color="auto"/>
              <w:right w:val="single" w:sz="4" w:space="0" w:color="auto"/>
            </w:tcBorders>
            <w:shd w:val="clear" w:color="auto" w:fill="auto"/>
            <w:noWrap/>
            <w:vAlign w:val="center"/>
            <w:hideMark/>
          </w:tcPr>
          <w:p w14:paraId="169719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DC472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4596F7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615E7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2 237,420</w:t>
            </w:r>
          </w:p>
        </w:tc>
      </w:tr>
      <w:tr w:rsidR="004649C4" w:rsidRPr="004649C4" w14:paraId="55AD68EB"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4C131B2A"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1405FF30"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51BA19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5013E1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5B7E6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B0328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33DFA4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BB845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750E31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5243A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9DA933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14F99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08CB694" w14:textId="77777777" w:rsidTr="00367254">
        <w:trPr>
          <w:trHeight w:val="285"/>
        </w:trPr>
        <w:tc>
          <w:tcPr>
            <w:tcW w:w="480" w:type="pct"/>
            <w:vMerge/>
            <w:tcBorders>
              <w:top w:val="nil"/>
              <w:left w:val="single" w:sz="4" w:space="0" w:color="auto"/>
              <w:bottom w:val="nil"/>
              <w:right w:val="single" w:sz="4" w:space="0" w:color="auto"/>
            </w:tcBorders>
            <w:vAlign w:val="center"/>
            <w:hideMark/>
          </w:tcPr>
          <w:p w14:paraId="789EE9FE"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0383A15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BD09DE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D4796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E71A4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8BB9F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0D6C3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A21DD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03E04E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64FEA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2D34C3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F1FC3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5485471"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2145289B"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2.2</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753377CE"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54" w:type="pct"/>
            <w:tcBorders>
              <w:top w:val="nil"/>
              <w:left w:val="nil"/>
              <w:bottom w:val="single" w:sz="4" w:space="0" w:color="auto"/>
              <w:right w:val="single" w:sz="4" w:space="0" w:color="auto"/>
            </w:tcBorders>
            <w:shd w:val="clear" w:color="000000" w:fill="FFFF00"/>
            <w:noWrap/>
            <w:vAlign w:val="center"/>
            <w:hideMark/>
          </w:tcPr>
          <w:p w14:paraId="52880E33"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89597D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10 000,000</w:t>
            </w:r>
          </w:p>
        </w:tc>
        <w:tc>
          <w:tcPr>
            <w:tcW w:w="317" w:type="pct"/>
            <w:tcBorders>
              <w:top w:val="nil"/>
              <w:left w:val="nil"/>
              <w:bottom w:val="single" w:sz="4" w:space="0" w:color="auto"/>
              <w:right w:val="single" w:sz="4" w:space="0" w:color="auto"/>
            </w:tcBorders>
            <w:shd w:val="clear" w:color="000000" w:fill="FFFF00"/>
            <w:noWrap/>
            <w:vAlign w:val="center"/>
            <w:hideMark/>
          </w:tcPr>
          <w:p w14:paraId="2DEDE5D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3 366,200</w:t>
            </w:r>
          </w:p>
        </w:tc>
        <w:tc>
          <w:tcPr>
            <w:tcW w:w="335" w:type="pct"/>
            <w:tcBorders>
              <w:top w:val="nil"/>
              <w:left w:val="nil"/>
              <w:bottom w:val="single" w:sz="4" w:space="0" w:color="auto"/>
              <w:right w:val="single" w:sz="4" w:space="0" w:color="auto"/>
            </w:tcBorders>
            <w:shd w:val="clear" w:color="000000" w:fill="FFFF00"/>
            <w:noWrap/>
            <w:vAlign w:val="center"/>
            <w:hideMark/>
          </w:tcPr>
          <w:p w14:paraId="1A9877A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632FA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4CCAF46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10F5D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58B6C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0CF6D9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0ABAE3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13 366,200</w:t>
            </w:r>
          </w:p>
        </w:tc>
      </w:tr>
      <w:tr w:rsidR="004649C4" w:rsidRPr="004649C4" w14:paraId="46E1AB5D"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2DC5DAC"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0B027B9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94CC75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188533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10 000,000</w:t>
            </w:r>
          </w:p>
        </w:tc>
        <w:tc>
          <w:tcPr>
            <w:tcW w:w="317" w:type="pct"/>
            <w:tcBorders>
              <w:top w:val="nil"/>
              <w:left w:val="nil"/>
              <w:bottom w:val="single" w:sz="4" w:space="0" w:color="auto"/>
              <w:right w:val="single" w:sz="4" w:space="0" w:color="auto"/>
            </w:tcBorders>
            <w:shd w:val="clear" w:color="auto" w:fill="auto"/>
            <w:noWrap/>
            <w:vAlign w:val="center"/>
            <w:hideMark/>
          </w:tcPr>
          <w:p w14:paraId="35EDFD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3 366,200</w:t>
            </w:r>
          </w:p>
        </w:tc>
        <w:tc>
          <w:tcPr>
            <w:tcW w:w="335" w:type="pct"/>
            <w:tcBorders>
              <w:top w:val="nil"/>
              <w:left w:val="nil"/>
              <w:bottom w:val="single" w:sz="4" w:space="0" w:color="auto"/>
              <w:right w:val="single" w:sz="4" w:space="0" w:color="auto"/>
            </w:tcBorders>
            <w:shd w:val="clear" w:color="auto" w:fill="auto"/>
            <w:noWrap/>
            <w:vAlign w:val="center"/>
            <w:hideMark/>
          </w:tcPr>
          <w:p w14:paraId="062C06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1FFDB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F87CA5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76AAE5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2AF430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8AB54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FCE42B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13 366,200</w:t>
            </w:r>
          </w:p>
        </w:tc>
      </w:tr>
      <w:tr w:rsidR="004649C4" w:rsidRPr="004649C4" w14:paraId="22AA95C0"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A77DC8F"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355489E"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9CFBA1A"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12356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3AA26E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1A3BD5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1A3A6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E43959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1CD95E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6FC51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8C3F7A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100B1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17BA4FD3"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53FA5B2"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5C440F4"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4FCBFB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F527DE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AB505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D9725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A7F6FB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5EC95E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040303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98576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02AAC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01DF1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19506C9F"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619518E5"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2.3</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2FE8F9CB"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Оплата коммунальных услуг по муниципальному жилищному фонду</w:t>
            </w:r>
          </w:p>
        </w:tc>
        <w:tc>
          <w:tcPr>
            <w:tcW w:w="454" w:type="pct"/>
            <w:tcBorders>
              <w:top w:val="nil"/>
              <w:left w:val="nil"/>
              <w:bottom w:val="single" w:sz="4" w:space="0" w:color="auto"/>
              <w:right w:val="single" w:sz="4" w:space="0" w:color="auto"/>
            </w:tcBorders>
            <w:shd w:val="clear" w:color="000000" w:fill="FFFF00"/>
            <w:noWrap/>
            <w:vAlign w:val="center"/>
            <w:hideMark/>
          </w:tcPr>
          <w:p w14:paraId="17C39C5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650926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65,860</w:t>
            </w:r>
          </w:p>
        </w:tc>
        <w:tc>
          <w:tcPr>
            <w:tcW w:w="317" w:type="pct"/>
            <w:tcBorders>
              <w:top w:val="nil"/>
              <w:left w:val="nil"/>
              <w:bottom w:val="single" w:sz="4" w:space="0" w:color="auto"/>
              <w:right w:val="single" w:sz="4" w:space="0" w:color="auto"/>
            </w:tcBorders>
            <w:shd w:val="clear" w:color="000000" w:fill="FFFF00"/>
            <w:noWrap/>
            <w:vAlign w:val="center"/>
            <w:hideMark/>
          </w:tcPr>
          <w:p w14:paraId="1C0DAED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354,510</w:t>
            </w:r>
          </w:p>
        </w:tc>
        <w:tc>
          <w:tcPr>
            <w:tcW w:w="335" w:type="pct"/>
            <w:tcBorders>
              <w:top w:val="nil"/>
              <w:left w:val="nil"/>
              <w:bottom w:val="single" w:sz="4" w:space="0" w:color="auto"/>
              <w:right w:val="single" w:sz="4" w:space="0" w:color="auto"/>
            </w:tcBorders>
            <w:shd w:val="clear" w:color="000000" w:fill="FFFF00"/>
            <w:noWrap/>
            <w:vAlign w:val="center"/>
            <w:hideMark/>
          </w:tcPr>
          <w:p w14:paraId="53F87E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613,380</w:t>
            </w:r>
          </w:p>
        </w:tc>
        <w:tc>
          <w:tcPr>
            <w:tcW w:w="292" w:type="pct"/>
            <w:tcBorders>
              <w:top w:val="nil"/>
              <w:left w:val="nil"/>
              <w:bottom w:val="single" w:sz="4" w:space="0" w:color="auto"/>
              <w:right w:val="single" w:sz="4" w:space="0" w:color="auto"/>
            </w:tcBorders>
            <w:shd w:val="clear" w:color="000000" w:fill="FFFF00"/>
            <w:noWrap/>
            <w:vAlign w:val="center"/>
            <w:hideMark/>
          </w:tcPr>
          <w:p w14:paraId="7F1E1C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474,300</w:t>
            </w:r>
          </w:p>
        </w:tc>
        <w:tc>
          <w:tcPr>
            <w:tcW w:w="292" w:type="pct"/>
            <w:tcBorders>
              <w:top w:val="nil"/>
              <w:left w:val="nil"/>
              <w:bottom w:val="single" w:sz="4" w:space="0" w:color="auto"/>
              <w:right w:val="single" w:sz="4" w:space="0" w:color="auto"/>
            </w:tcBorders>
            <w:shd w:val="clear" w:color="000000" w:fill="FFFF00"/>
            <w:noWrap/>
            <w:vAlign w:val="center"/>
            <w:hideMark/>
          </w:tcPr>
          <w:p w14:paraId="412843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640,182</w:t>
            </w:r>
          </w:p>
        </w:tc>
        <w:tc>
          <w:tcPr>
            <w:tcW w:w="294" w:type="pct"/>
            <w:tcBorders>
              <w:top w:val="nil"/>
              <w:left w:val="nil"/>
              <w:bottom w:val="single" w:sz="4" w:space="0" w:color="auto"/>
              <w:right w:val="single" w:sz="4" w:space="0" w:color="auto"/>
            </w:tcBorders>
            <w:shd w:val="clear" w:color="000000" w:fill="FFFF00"/>
            <w:noWrap/>
            <w:vAlign w:val="center"/>
            <w:hideMark/>
          </w:tcPr>
          <w:p w14:paraId="40B8E2A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381,503</w:t>
            </w:r>
          </w:p>
        </w:tc>
        <w:tc>
          <w:tcPr>
            <w:tcW w:w="294" w:type="pct"/>
            <w:tcBorders>
              <w:top w:val="nil"/>
              <w:left w:val="nil"/>
              <w:bottom w:val="single" w:sz="4" w:space="0" w:color="auto"/>
              <w:right w:val="single" w:sz="4" w:space="0" w:color="auto"/>
            </w:tcBorders>
            <w:shd w:val="clear" w:color="000000" w:fill="FFFF00"/>
            <w:noWrap/>
            <w:vAlign w:val="center"/>
            <w:hideMark/>
          </w:tcPr>
          <w:p w14:paraId="0FDBA0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384,903</w:t>
            </w:r>
          </w:p>
        </w:tc>
        <w:tc>
          <w:tcPr>
            <w:tcW w:w="80" w:type="pct"/>
            <w:tcBorders>
              <w:top w:val="nil"/>
              <w:left w:val="nil"/>
              <w:bottom w:val="single" w:sz="4" w:space="0" w:color="auto"/>
              <w:right w:val="single" w:sz="4" w:space="0" w:color="auto"/>
            </w:tcBorders>
            <w:shd w:val="clear" w:color="auto" w:fill="auto"/>
            <w:noWrap/>
            <w:vAlign w:val="center"/>
            <w:hideMark/>
          </w:tcPr>
          <w:p w14:paraId="77A9DA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A25704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2 914,638</w:t>
            </w:r>
          </w:p>
        </w:tc>
      </w:tr>
      <w:tr w:rsidR="004649C4" w:rsidRPr="004649C4" w14:paraId="56B43FAE"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3D63BEAB"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369674B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508A57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77BF976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65,860</w:t>
            </w:r>
          </w:p>
        </w:tc>
        <w:tc>
          <w:tcPr>
            <w:tcW w:w="317" w:type="pct"/>
            <w:tcBorders>
              <w:top w:val="nil"/>
              <w:left w:val="nil"/>
              <w:bottom w:val="single" w:sz="4" w:space="0" w:color="auto"/>
              <w:right w:val="single" w:sz="4" w:space="0" w:color="auto"/>
            </w:tcBorders>
            <w:shd w:val="clear" w:color="auto" w:fill="auto"/>
            <w:noWrap/>
            <w:vAlign w:val="center"/>
            <w:hideMark/>
          </w:tcPr>
          <w:p w14:paraId="0C20ECF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354,510</w:t>
            </w:r>
          </w:p>
        </w:tc>
        <w:tc>
          <w:tcPr>
            <w:tcW w:w="335" w:type="pct"/>
            <w:tcBorders>
              <w:top w:val="nil"/>
              <w:left w:val="nil"/>
              <w:bottom w:val="single" w:sz="4" w:space="0" w:color="auto"/>
              <w:right w:val="single" w:sz="4" w:space="0" w:color="auto"/>
            </w:tcBorders>
            <w:shd w:val="clear" w:color="auto" w:fill="auto"/>
            <w:noWrap/>
            <w:vAlign w:val="center"/>
            <w:hideMark/>
          </w:tcPr>
          <w:p w14:paraId="66308F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613,380</w:t>
            </w:r>
          </w:p>
        </w:tc>
        <w:tc>
          <w:tcPr>
            <w:tcW w:w="292" w:type="pct"/>
            <w:tcBorders>
              <w:top w:val="nil"/>
              <w:left w:val="nil"/>
              <w:bottom w:val="single" w:sz="4" w:space="0" w:color="auto"/>
              <w:right w:val="single" w:sz="4" w:space="0" w:color="auto"/>
            </w:tcBorders>
            <w:shd w:val="clear" w:color="auto" w:fill="auto"/>
            <w:noWrap/>
            <w:vAlign w:val="center"/>
            <w:hideMark/>
          </w:tcPr>
          <w:p w14:paraId="6FF79F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474,300</w:t>
            </w:r>
          </w:p>
        </w:tc>
        <w:tc>
          <w:tcPr>
            <w:tcW w:w="292" w:type="pct"/>
            <w:tcBorders>
              <w:top w:val="nil"/>
              <w:left w:val="nil"/>
              <w:bottom w:val="single" w:sz="4" w:space="0" w:color="auto"/>
              <w:right w:val="single" w:sz="4" w:space="0" w:color="auto"/>
            </w:tcBorders>
            <w:shd w:val="clear" w:color="auto" w:fill="auto"/>
            <w:noWrap/>
            <w:vAlign w:val="center"/>
            <w:hideMark/>
          </w:tcPr>
          <w:p w14:paraId="09AFA3E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640,182</w:t>
            </w:r>
          </w:p>
        </w:tc>
        <w:tc>
          <w:tcPr>
            <w:tcW w:w="294" w:type="pct"/>
            <w:tcBorders>
              <w:top w:val="nil"/>
              <w:left w:val="nil"/>
              <w:bottom w:val="single" w:sz="4" w:space="0" w:color="auto"/>
              <w:right w:val="single" w:sz="4" w:space="0" w:color="auto"/>
            </w:tcBorders>
            <w:shd w:val="clear" w:color="auto" w:fill="auto"/>
            <w:noWrap/>
            <w:vAlign w:val="center"/>
            <w:hideMark/>
          </w:tcPr>
          <w:p w14:paraId="322EE4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381,503</w:t>
            </w:r>
          </w:p>
        </w:tc>
        <w:tc>
          <w:tcPr>
            <w:tcW w:w="294" w:type="pct"/>
            <w:tcBorders>
              <w:top w:val="nil"/>
              <w:left w:val="nil"/>
              <w:bottom w:val="single" w:sz="4" w:space="0" w:color="auto"/>
              <w:right w:val="single" w:sz="4" w:space="0" w:color="auto"/>
            </w:tcBorders>
            <w:shd w:val="clear" w:color="auto" w:fill="auto"/>
            <w:noWrap/>
            <w:vAlign w:val="center"/>
            <w:hideMark/>
          </w:tcPr>
          <w:p w14:paraId="4C04B71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384,903</w:t>
            </w:r>
          </w:p>
        </w:tc>
        <w:tc>
          <w:tcPr>
            <w:tcW w:w="80" w:type="pct"/>
            <w:tcBorders>
              <w:top w:val="nil"/>
              <w:left w:val="nil"/>
              <w:bottom w:val="single" w:sz="4" w:space="0" w:color="auto"/>
              <w:right w:val="single" w:sz="4" w:space="0" w:color="auto"/>
            </w:tcBorders>
            <w:shd w:val="clear" w:color="auto" w:fill="auto"/>
            <w:noWrap/>
            <w:vAlign w:val="center"/>
            <w:hideMark/>
          </w:tcPr>
          <w:p w14:paraId="6BF000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143F25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2 914,638</w:t>
            </w:r>
          </w:p>
        </w:tc>
      </w:tr>
      <w:tr w:rsidR="004649C4" w:rsidRPr="004649C4" w14:paraId="45477CB4"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BFBD4D8"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67214C1E"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371F91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466D80D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1F43BE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1ABD7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865F38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A3D3C4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A3EDB9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87B21A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6C799F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269F0C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6A8A2472"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287E0E0"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11CAE94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0637AC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36A943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AC4CCF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AF8B2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1EA284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F17F87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5A3004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94EC6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E1AC4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3E1050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254111F"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50A519E1"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2.4</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68DEBF3A"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Реализация народных проектов в сфере благоустройства</w:t>
            </w:r>
          </w:p>
        </w:tc>
        <w:tc>
          <w:tcPr>
            <w:tcW w:w="454" w:type="pct"/>
            <w:tcBorders>
              <w:top w:val="nil"/>
              <w:left w:val="nil"/>
              <w:bottom w:val="single" w:sz="4" w:space="0" w:color="auto"/>
              <w:right w:val="single" w:sz="4" w:space="0" w:color="auto"/>
            </w:tcBorders>
            <w:shd w:val="clear" w:color="000000" w:fill="FFFF00"/>
            <w:noWrap/>
            <w:vAlign w:val="center"/>
            <w:hideMark/>
          </w:tcPr>
          <w:p w14:paraId="445B02E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28AB1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333,330</w:t>
            </w:r>
          </w:p>
        </w:tc>
        <w:tc>
          <w:tcPr>
            <w:tcW w:w="317" w:type="pct"/>
            <w:tcBorders>
              <w:top w:val="nil"/>
              <w:left w:val="nil"/>
              <w:bottom w:val="single" w:sz="4" w:space="0" w:color="auto"/>
              <w:right w:val="single" w:sz="4" w:space="0" w:color="auto"/>
            </w:tcBorders>
            <w:shd w:val="clear" w:color="000000" w:fill="FFFF00"/>
            <w:noWrap/>
            <w:vAlign w:val="center"/>
            <w:hideMark/>
          </w:tcPr>
          <w:p w14:paraId="4DB92F3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999,900</w:t>
            </w:r>
          </w:p>
        </w:tc>
        <w:tc>
          <w:tcPr>
            <w:tcW w:w="335" w:type="pct"/>
            <w:tcBorders>
              <w:top w:val="nil"/>
              <w:left w:val="nil"/>
              <w:bottom w:val="single" w:sz="4" w:space="0" w:color="auto"/>
              <w:right w:val="single" w:sz="4" w:space="0" w:color="auto"/>
            </w:tcBorders>
            <w:shd w:val="clear" w:color="000000" w:fill="FFFF00"/>
            <w:noWrap/>
            <w:vAlign w:val="center"/>
            <w:hideMark/>
          </w:tcPr>
          <w:p w14:paraId="5454A2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666,800</w:t>
            </w:r>
          </w:p>
        </w:tc>
        <w:tc>
          <w:tcPr>
            <w:tcW w:w="292" w:type="pct"/>
            <w:tcBorders>
              <w:top w:val="nil"/>
              <w:left w:val="nil"/>
              <w:bottom w:val="single" w:sz="4" w:space="0" w:color="auto"/>
              <w:right w:val="single" w:sz="4" w:space="0" w:color="auto"/>
            </w:tcBorders>
            <w:shd w:val="clear" w:color="000000" w:fill="FFFF00"/>
            <w:noWrap/>
            <w:vAlign w:val="center"/>
            <w:hideMark/>
          </w:tcPr>
          <w:p w14:paraId="4DD7B81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7BEE96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666,600</w:t>
            </w:r>
          </w:p>
        </w:tc>
        <w:tc>
          <w:tcPr>
            <w:tcW w:w="294" w:type="pct"/>
            <w:tcBorders>
              <w:top w:val="nil"/>
              <w:left w:val="nil"/>
              <w:bottom w:val="single" w:sz="4" w:space="0" w:color="auto"/>
              <w:right w:val="single" w:sz="4" w:space="0" w:color="auto"/>
            </w:tcBorders>
            <w:shd w:val="clear" w:color="000000" w:fill="FFFF00"/>
            <w:noWrap/>
            <w:vAlign w:val="center"/>
            <w:hideMark/>
          </w:tcPr>
          <w:p w14:paraId="220D0F7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108,868</w:t>
            </w:r>
          </w:p>
        </w:tc>
        <w:tc>
          <w:tcPr>
            <w:tcW w:w="294" w:type="pct"/>
            <w:tcBorders>
              <w:top w:val="nil"/>
              <w:left w:val="nil"/>
              <w:bottom w:val="single" w:sz="4" w:space="0" w:color="auto"/>
              <w:right w:val="single" w:sz="4" w:space="0" w:color="auto"/>
            </w:tcBorders>
            <w:shd w:val="clear" w:color="000000" w:fill="FFFF00"/>
            <w:noWrap/>
            <w:vAlign w:val="center"/>
            <w:hideMark/>
          </w:tcPr>
          <w:p w14:paraId="6A16925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EF9964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8063CB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2 775,498</w:t>
            </w:r>
          </w:p>
        </w:tc>
      </w:tr>
      <w:tr w:rsidR="004649C4" w:rsidRPr="004649C4" w14:paraId="32927206"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5E21A787"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4C24DB01"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CF2A3F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4388CB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33,330</w:t>
            </w:r>
          </w:p>
        </w:tc>
        <w:tc>
          <w:tcPr>
            <w:tcW w:w="317" w:type="pct"/>
            <w:tcBorders>
              <w:top w:val="nil"/>
              <w:left w:val="nil"/>
              <w:bottom w:val="single" w:sz="4" w:space="0" w:color="auto"/>
              <w:right w:val="single" w:sz="4" w:space="0" w:color="auto"/>
            </w:tcBorders>
            <w:shd w:val="clear" w:color="auto" w:fill="auto"/>
            <w:noWrap/>
            <w:vAlign w:val="center"/>
            <w:hideMark/>
          </w:tcPr>
          <w:p w14:paraId="71FCF46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99,900</w:t>
            </w:r>
          </w:p>
        </w:tc>
        <w:tc>
          <w:tcPr>
            <w:tcW w:w="335" w:type="pct"/>
            <w:tcBorders>
              <w:top w:val="nil"/>
              <w:left w:val="nil"/>
              <w:bottom w:val="single" w:sz="4" w:space="0" w:color="auto"/>
              <w:right w:val="single" w:sz="4" w:space="0" w:color="auto"/>
            </w:tcBorders>
            <w:shd w:val="clear" w:color="auto" w:fill="auto"/>
            <w:noWrap/>
            <w:vAlign w:val="center"/>
            <w:hideMark/>
          </w:tcPr>
          <w:p w14:paraId="10396FC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66,800</w:t>
            </w:r>
          </w:p>
        </w:tc>
        <w:tc>
          <w:tcPr>
            <w:tcW w:w="292" w:type="pct"/>
            <w:tcBorders>
              <w:top w:val="nil"/>
              <w:left w:val="nil"/>
              <w:bottom w:val="single" w:sz="4" w:space="0" w:color="auto"/>
              <w:right w:val="single" w:sz="4" w:space="0" w:color="auto"/>
            </w:tcBorders>
            <w:shd w:val="clear" w:color="auto" w:fill="auto"/>
            <w:noWrap/>
            <w:vAlign w:val="center"/>
            <w:hideMark/>
          </w:tcPr>
          <w:p w14:paraId="06822D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B15FD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66,600</w:t>
            </w:r>
          </w:p>
        </w:tc>
        <w:tc>
          <w:tcPr>
            <w:tcW w:w="294" w:type="pct"/>
            <w:tcBorders>
              <w:top w:val="nil"/>
              <w:left w:val="nil"/>
              <w:bottom w:val="single" w:sz="4" w:space="0" w:color="auto"/>
              <w:right w:val="single" w:sz="4" w:space="0" w:color="auto"/>
            </w:tcBorders>
            <w:shd w:val="clear" w:color="auto" w:fill="auto"/>
            <w:noWrap/>
            <w:vAlign w:val="center"/>
            <w:hideMark/>
          </w:tcPr>
          <w:p w14:paraId="259B99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108,868</w:t>
            </w:r>
          </w:p>
        </w:tc>
        <w:tc>
          <w:tcPr>
            <w:tcW w:w="294" w:type="pct"/>
            <w:tcBorders>
              <w:top w:val="nil"/>
              <w:left w:val="nil"/>
              <w:bottom w:val="single" w:sz="4" w:space="0" w:color="auto"/>
              <w:right w:val="single" w:sz="4" w:space="0" w:color="auto"/>
            </w:tcBorders>
            <w:shd w:val="clear" w:color="auto" w:fill="auto"/>
            <w:noWrap/>
            <w:vAlign w:val="center"/>
            <w:hideMark/>
          </w:tcPr>
          <w:p w14:paraId="5D4964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3A431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D0BA3A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375,498</w:t>
            </w:r>
          </w:p>
        </w:tc>
      </w:tr>
      <w:tr w:rsidR="004649C4" w:rsidRPr="004649C4" w14:paraId="0D1622F8"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372D0BAC"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625A7DD"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DA5B61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5947139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300,000</w:t>
            </w:r>
          </w:p>
        </w:tc>
        <w:tc>
          <w:tcPr>
            <w:tcW w:w="317" w:type="pct"/>
            <w:tcBorders>
              <w:top w:val="nil"/>
              <w:left w:val="nil"/>
              <w:bottom w:val="single" w:sz="4" w:space="0" w:color="auto"/>
              <w:right w:val="single" w:sz="4" w:space="0" w:color="auto"/>
            </w:tcBorders>
            <w:shd w:val="clear" w:color="auto" w:fill="auto"/>
            <w:noWrap/>
            <w:vAlign w:val="center"/>
            <w:hideMark/>
          </w:tcPr>
          <w:p w14:paraId="16C6E76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900,000</w:t>
            </w:r>
          </w:p>
        </w:tc>
        <w:tc>
          <w:tcPr>
            <w:tcW w:w="335" w:type="pct"/>
            <w:tcBorders>
              <w:top w:val="nil"/>
              <w:left w:val="nil"/>
              <w:bottom w:val="single" w:sz="4" w:space="0" w:color="auto"/>
              <w:right w:val="single" w:sz="4" w:space="0" w:color="auto"/>
            </w:tcBorders>
            <w:shd w:val="clear" w:color="auto" w:fill="auto"/>
            <w:noWrap/>
            <w:vAlign w:val="center"/>
            <w:hideMark/>
          </w:tcPr>
          <w:p w14:paraId="67A88E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600,000</w:t>
            </w:r>
          </w:p>
        </w:tc>
        <w:tc>
          <w:tcPr>
            <w:tcW w:w="292" w:type="pct"/>
            <w:tcBorders>
              <w:top w:val="nil"/>
              <w:left w:val="nil"/>
              <w:bottom w:val="single" w:sz="4" w:space="0" w:color="auto"/>
              <w:right w:val="single" w:sz="4" w:space="0" w:color="auto"/>
            </w:tcBorders>
            <w:shd w:val="clear" w:color="auto" w:fill="auto"/>
            <w:noWrap/>
            <w:vAlign w:val="center"/>
            <w:hideMark/>
          </w:tcPr>
          <w:p w14:paraId="486B9E1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39BE9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600,000</w:t>
            </w:r>
          </w:p>
        </w:tc>
        <w:tc>
          <w:tcPr>
            <w:tcW w:w="294" w:type="pct"/>
            <w:tcBorders>
              <w:top w:val="nil"/>
              <w:left w:val="nil"/>
              <w:bottom w:val="single" w:sz="4" w:space="0" w:color="auto"/>
              <w:right w:val="single" w:sz="4" w:space="0" w:color="auto"/>
            </w:tcBorders>
            <w:shd w:val="clear" w:color="auto" w:fill="auto"/>
            <w:noWrap/>
            <w:vAlign w:val="center"/>
            <w:hideMark/>
          </w:tcPr>
          <w:p w14:paraId="6F4CB4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CC197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9DD36B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6887C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2 400,000</w:t>
            </w:r>
          </w:p>
        </w:tc>
      </w:tr>
      <w:tr w:rsidR="004649C4" w:rsidRPr="004649C4" w14:paraId="1852D95B"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5483B05"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F0CE7C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D23FF7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90CCA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ACC1D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3A2A4D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19B9C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9D3DC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FCC31F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7A4E4D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BEBAA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AE5AE0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8BA4A1D"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3D69271D"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2.5</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060E6013"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Модернизация и ремонт коммунальных систем инженерной инфраструктуры и другого имущества</w:t>
            </w:r>
          </w:p>
        </w:tc>
        <w:tc>
          <w:tcPr>
            <w:tcW w:w="454" w:type="pct"/>
            <w:tcBorders>
              <w:top w:val="nil"/>
              <w:left w:val="nil"/>
              <w:bottom w:val="single" w:sz="4" w:space="0" w:color="auto"/>
              <w:right w:val="single" w:sz="4" w:space="0" w:color="auto"/>
            </w:tcBorders>
            <w:shd w:val="clear" w:color="000000" w:fill="FFFF00"/>
            <w:noWrap/>
            <w:vAlign w:val="center"/>
            <w:hideMark/>
          </w:tcPr>
          <w:p w14:paraId="708878E3"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3E92A1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20 000,000</w:t>
            </w:r>
          </w:p>
        </w:tc>
        <w:tc>
          <w:tcPr>
            <w:tcW w:w="317" w:type="pct"/>
            <w:tcBorders>
              <w:top w:val="nil"/>
              <w:left w:val="nil"/>
              <w:bottom w:val="single" w:sz="4" w:space="0" w:color="auto"/>
              <w:right w:val="single" w:sz="4" w:space="0" w:color="auto"/>
            </w:tcBorders>
            <w:shd w:val="clear" w:color="000000" w:fill="FFFF00"/>
            <w:noWrap/>
            <w:vAlign w:val="center"/>
            <w:hideMark/>
          </w:tcPr>
          <w:p w14:paraId="1A4355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244153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7922B9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753,265</w:t>
            </w:r>
          </w:p>
        </w:tc>
        <w:tc>
          <w:tcPr>
            <w:tcW w:w="292" w:type="pct"/>
            <w:tcBorders>
              <w:top w:val="nil"/>
              <w:left w:val="nil"/>
              <w:bottom w:val="single" w:sz="4" w:space="0" w:color="auto"/>
              <w:right w:val="single" w:sz="4" w:space="0" w:color="auto"/>
            </w:tcBorders>
            <w:shd w:val="clear" w:color="000000" w:fill="FFFF00"/>
            <w:noWrap/>
            <w:vAlign w:val="center"/>
            <w:hideMark/>
          </w:tcPr>
          <w:p w14:paraId="442F7C6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1 743,190</w:t>
            </w:r>
          </w:p>
        </w:tc>
        <w:tc>
          <w:tcPr>
            <w:tcW w:w="294" w:type="pct"/>
            <w:tcBorders>
              <w:top w:val="nil"/>
              <w:left w:val="nil"/>
              <w:bottom w:val="single" w:sz="4" w:space="0" w:color="auto"/>
              <w:right w:val="single" w:sz="4" w:space="0" w:color="auto"/>
            </w:tcBorders>
            <w:shd w:val="clear" w:color="000000" w:fill="FFFF00"/>
            <w:noWrap/>
            <w:vAlign w:val="center"/>
            <w:hideMark/>
          </w:tcPr>
          <w:p w14:paraId="6CC39F0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354,858</w:t>
            </w:r>
          </w:p>
        </w:tc>
        <w:tc>
          <w:tcPr>
            <w:tcW w:w="294" w:type="pct"/>
            <w:tcBorders>
              <w:top w:val="nil"/>
              <w:left w:val="nil"/>
              <w:bottom w:val="single" w:sz="4" w:space="0" w:color="auto"/>
              <w:right w:val="single" w:sz="4" w:space="0" w:color="auto"/>
            </w:tcBorders>
            <w:shd w:val="clear" w:color="000000" w:fill="FFFF00"/>
            <w:noWrap/>
            <w:vAlign w:val="center"/>
            <w:hideMark/>
          </w:tcPr>
          <w:p w14:paraId="27B8D12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83D41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110488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22 851,313</w:t>
            </w:r>
          </w:p>
        </w:tc>
      </w:tr>
      <w:tr w:rsidR="004649C4" w:rsidRPr="004649C4" w14:paraId="536D774D"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DBA1ECA"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83C0692"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1D4EB0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304A2DA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20 000,000</w:t>
            </w:r>
          </w:p>
        </w:tc>
        <w:tc>
          <w:tcPr>
            <w:tcW w:w="317" w:type="pct"/>
            <w:tcBorders>
              <w:top w:val="nil"/>
              <w:left w:val="nil"/>
              <w:bottom w:val="single" w:sz="4" w:space="0" w:color="auto"/>
              <w:right w:val="single" w:sz="4" w:space="0" w:color="auto"/>
            </w:tcBorders>
            <w:shd w:val="clear" w:color="auto" w:fill="auto"/>
            <w:noWrap/>
            <w:vAlign w:val="center"/>
            <w:hideMark/>
          </w:tcPr>
          <w:p w14:paraId="28C6815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25DA5E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DB15B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753,265</w:t>
            </w:r>
          </w:p>
        </w:tc>
        <w:tc>
          <w:tcPr>
            <w:tcW w:w="292" w:type="pct"/>
            <w:tcBorders>
              <w:top w:val="nil"/>
              <w:left w:val="nil"/>
              <w:bottom w:val="single" w:sz="4" w:space="0" w:color="auto"/>
              <w:right w:val="single" w:sz="4" w:space="0" w:color="auto"/>
            </w:tcBorders>
            <w:shd w:val="clear" w:color="auto" w:fill="auto"/>
            <w:noWrap/>
            <w:vAlign w:val="center"/>
            <w:hideMark/>
          </w:tcPr>
          <w:p w14:paraId="58005D9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1 743,190</w:t>
            </w:r>
          </w:p>
        </w:tc>
        <w:tc>
          <w:tcPr>
            <w:tcW w:w="294" w:type="pct"/>
            <w:tcBorders>
              <w:top w:val="nil"/>
              <w:left w:val="nil"/>
              <w:bottom w:val="single" w:sz="4" w:space="0" w:color="auto"/>
              <w:right w:val="single" w:sz="4" w:space="0" w:color="auto"/>
            </w:tcBorders>
            <w:shd w:val="clear" w:color="auto" w:fill="auto"/>
            <w:noWrap/>
            <w:vAlign w:val="center"/>
            <w:hideMark/>
          </w:tcPr>
          <w:p w14:paraId="21135A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354,858</w:t>
            </w:r>
          </w:p>
        </w:tc>
        <w:tc>
          <w:tcPr>
            <w:tcW w:w="294" w:type="pct"/>
            <w:tcBorders>
              <w:top w:val="nil"/>
              <w:left w:val="nil"/>
              <w:bottom w:val="single" w:sz="4" w:space="0" w:color="auto"/>
              <w:right w:val="single" w:sz="4" w:space="0" w:color="auto"/>
            </w:tcBorders>
            <w:shd w:val="clear" w:color="auto" w:fill="auto"/>
            <w:noWrap/>
            <w:vAlign w:val="center"/>
            <w:hideMark/>
          </w:tcPr>
          <w:p w14:paraId="7E8B4D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12E1A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0AACC5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22 851,313</w:t>
            </w:r>
          </w:p>
        </w:tc>
      </w:tr>
      <w:tr w:rsidR="004649C4" w:rsidRPr="004649C4" w14:paraId="6A8D6A7A"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9869513"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2B11B40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135086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4A901B4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574488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90FC1B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C87F67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70794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8D773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C778A6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106AB5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7E86C3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1F18E6E9"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4E3AAFFF"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3C7EB622"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41E10CA"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076F86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F25BF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62F564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10CD8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4DB6F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151BE7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804DF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DF2BC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43778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94F7CA3"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195F2DC5"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2.6</w:t>
            </w:r>
          </w:p>
        </w:tc>
        <w:tc>
          <w:tcPr>
            <w:tcW w:w="1526" w:type="pct"/>
            <w:vMerge w:val="restart"/>
            <w:tcBorders>
              <w:top w:val="single" w:sz="4" w:space="0" w:color="auto"/>
              <w:left w:val="single" w:sz="4" w:space="0" w:color="auto"/>
              <w:bottom w:val="nil"/>
              <w:right w:val="single" w:sz="4" w:space="0" w:color="auto"/>
            </w:tcBorders>
            <w:shd w:val="clear" w:color="auto" w:fill="auto"/>
            <w:vAlign w:val="center"/>
            <w:hideMark/>
          </w:tcPr>
          <w:p w14:paraId="736BB016"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 xml:space="preserve">Подготовка и перевод на природный газ </w:t>
            </w:r>
            <w:proofErr w:type="spellStart"/>
            <w:r w:rsidRPr="004649C4">
              <w:rPr>
                <w:rFonts w:ascii="Times New Roman" w:hAnsi="Times New Roman"/>
                <w:b/>
                <w:bCs/>
                <w:i/>
                <w:iCs/>
                <w:sz w:val="16"/>
                <w:szCs w:val="16"/>
              </w:rPr>
              <w:t>муницпального</w:t>
            </w:r>
            <w:proofErr w:type="spellEnd"/>
            <w:r w:rsidRPr="004649C4">
              <w:rPr>
                <w:rFonts w:ascii="Times New Roman" w:hAnsi="Times New Roman"/>
                <w:b/>
                <w:bCs/>
                <w:i/>
                <w:iCs/>
                <w:sz w:val="16"/>
                <w:szCs w:val="16"/>
              </w:rPr>
              <w:t xml:space="preserve"> жилищного фонда</w:t>
            </w:r>
          </w:p>
        </w:tc>
        <w:tc>
          <w:tcPr>
            <w:tcW w:w="454" w:type="pct"/>
            <w:tcBorders>
              <w:top w:val="nil"/>
              <w:left w:val="nil"/>
              <w:bottom w:val="single" w:sz="4" w:space="0" w:color="auto"/>
              <w:right w:val="single" w:sz="4" w:space="0" w:color="auto"/>
            </w:tcBorders>
            <w:shd w:val="clear" w:color="000000" w:fill="FFFF00"/>
            <w:noWrap/>
            <w:vAlign w:val="center"/>
            <w:hideMark/>
          </w:tcPr>
          <w:p w14:paraId="054F2DD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99D34B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7 692,300</w:t>
            </w:r>
          </w:p>
        </w:tc>
        <w:tc>
          <w:tcPr>
            <w:tcW w:w="317" w:type="pct"/>
            <w:tcBorders>
              <w:top w:val="nil"/>
              <w:left w:val="nil"/>
              <w:bottom w:val="single" w:sz="4" w:space="0" w:color="auto"/>
              <w:right w:val="single" w:sz="4" w:space="0" w:color="auto"/>
            </w:tcBorders>
            <w:shd w:val="clear" w:color="000000" w:fill="FFFF00"/>
            <w:noWrap/>
            <w:vAlign w:val="center"/>
            <w:hideMark/>
          </w:tcPr>
          <w:p w14:paraId="2EFD2EF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3 514,639</w:t>
            </w:r>
          </w:p>
        </w:tc>
        <w:tc>
          <w:tcPr>
            <w:tcW w:w="335" w:type="pct"/>
            <w:tcBorders>
              <w:top w:val="nil"/>
              <w:left w:val="nil"/>
              <w:bottom w:val="single" w:sz="4" w:space="0" w:color="auto"/>
              <w:right w:val="single" w:sz="4" w:space="0" w:color="auto"/>
            </w:tcBorders>
            <w:shd w:val="clear" w:color="000000" w:fill="FFFF00"/>
            <w:noWrap/>
            <w:vAlign w:val="center"/>
            <w:hideMark/>
          </w:tcPr>
          <w:p w14:paraId="4200BB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1275AE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4DD610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848AE6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07569A6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06F239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2B5F3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11 206,939</w:t>
            </w:r>
          </w:p>
        </w:tc>
      </w:tr>
      <w:tr w:rsidR="004649C4" w:rsidRPr="004649C4" w14:paraId="06269B03"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96D78AA"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7BB10E8"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E849DE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20AB5A8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7 692,300</w:t>
            </w:r>
          </w:p>
        </w:tc>
        <w:tc>
          <w:tcPr>
            <w:tcW w:w="317" w:type="pct"/>
            <w:tcBorders>
              <w:top w:val="nil"/>
              <w:left w:val="nil"/>
              <w:bottom w:val="single" w:sz="4" w:space="0" w:color="auto"/>
              <w:right w:val="single" w:sz="4" w:space="0" w:color="auto"/>
            </w:tcBorders>
            <w:shd w:val="clear" w:color="auto" w:fill="auto"/>
            <w:noWrap/>
            <w:vAlign w:val="center"/>
            <w:hideMark/>
          </w:tcPr>
          <w:p w14:paraId="68BBAC5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2CEE57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645BC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C62416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07335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EE0F45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70A8A7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A6DEC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7 692,300</w:t>
            </w:r>
          </w:p>
        </w:tc>
      </w:tr>
      <w:tr w:rsidR="004649C4" w:rsidRPr="004649C4" w14:paraId="60F4BC17"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121578F1"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5CCD678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F0985C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B5EE8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30C7CA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3 514,639</w:t>
            </w:r>
          </w:p>
        </w:tc>
        <w:tc>
          <w:tcPr>
            <w:tcW w:w="335" w:type="pct"/>
            <w:tcBorders>
              <w:top w:val="nil"/>
              <w:left w:val="nil"/>
              <w:bottom w:val="single" w:sz="4" w:space="0" w:color="auto"/>
              <w:right w:val="single" w:sz="4" w:space="0" w:color="auto"/>
            </w:tcBorders>
            <w:shd w:val="clear" w:color="auto" w:fill="auto"/>
            <w:noWrap/>
            <w:vAlign w:val="center"/>
            <w:hideMark/>
          </w:tcPr>
          <w:p w14:paraId="51180B0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26C1A5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83BF6D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F7971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104C5E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F27CB9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4BA0F9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3 514,639</w:t>
            </w:r>
          </w:p>
        </w:tc>
      </w:tr>
      <w:tr w:rsidR="004649C4" w:rsidRPr="004649C4" w14:paraId="1A64D2E0"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27E0ACF4"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nil"/>
              <w:right w:val="single" w:sz="4" w:space="0" w:color="auto"/>
            </w:tcBorders>
            <w:vAlign w:val="center"/>
            <w:hideMark/>
          </w:tcPr>
          <w:p w14:paraId="7157C40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F0789D8"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F400CE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73B767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F3CCC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A76D0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B18B5B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E00781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30BC3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5645B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621D13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B7697A7" w14:textId="77777777" w:rsidTr="00367254">
        <w:trPr>
          <w:trHeight w:val="30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28FA9A51"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lastRenderedPageBreak/>
              <w:t>Основное мероприятие 2.7</w:t>
            </w:r>
          </w:p>
        </w:tc>
        <w:tc>
          <w:tcPr>
            <w:tcW w:w="1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EDF15"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Приведение в нормативное состояние канализационных и инженерных сетей, находящихся в муниципальной собственности</w:t>
            </w:r>
          </w:p>
        </w:tc>
        <w:tc>
          <w:tcPr>
            <w:tcW w:w="454" w:type="pct"/>
            <w:tcBorders>
              <w:top w:val="nil"/>
              <w:left w:val="nil"/>
              <w:bottom w:val="single" w:sz="4" w:space="0" w:color="auto"/>
              <w:right w:val="single" w:sz="4" w:space="0" w:color="auto"/>
            </w:tcBorders>
            <w:shd w:val="clear" w:color="000000" w:fill="FFFF00"/>
            <w:noWrap/>
            <w:vAlign w:val="center"/>
            <w:hideMark/>
          </w:tcPr>
          <w:p w14:paraId="3CC0F14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50F644E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12BD5C2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0584498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1 250,000</w:t>
            </w:r>
          </w:p>
        </w:tc>
        <w:tc>
          <w:tcPr>
            <w:tcW w:w="292" w:type="pct"/>
            <w:tcBorders>
              <w:top w:val="nil"/>
              <w:left w:val="nil"/>
              <w:bottom w:val="single" w:sz="4" w:space="0" w:color="auto"/>
              <w:right w:val="single" w:sz="4" w:space="0" w:color="auto"/>
            </w:tcBorders>
            <w:shd w:val="clear" w:color="000000" w:fill="FFFF00"/>
            <w:noWrap/>
            <w:vAlign w:val="center"/>
            <w:hideMark/>
          </w:tcPr>
          <w:p w14:paraId="3F04F3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BF184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690,073</w:t>
            </w:r>
          </w:p>
        </w:tc>
        <w:tc>
          <w:tcPr>
            <w:tcW w:w="294" w:type="pct"/>
            <w:tcBorders>
              <w:top w:val="nil"/>
              <w:left w:val="nil"/>
              <w:bottom w:val="single" w:sz="4" w:space="0" w:color="auto"/>
              <w:right w:val="single" w:sz="4" w:space="0" w:color="auto"/>
            </w:tcBorders>
            <w:shd w:val="clear" w:color="000000" w:fill="FFFF00"/>
            <w:noWrap/>
            <w:vAlign w:val="center"/>
            <w:hideMark/>
          </w:tcPr>
          <w:p w14:paraId="3B75E29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3482B9D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621023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B5DE06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1 940,073</w:t>
            </w:r>
          </w:p>
        </w:tc>
      </w:tr>
      <w:tr w:rsidR="004649C4" w:rsidRPr="004649C4" w14:paraId="75CA90B6"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FA49909"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688FF76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6127A63"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3DEE17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20C880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5CB2B8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1 250,000</w:t>
            </w:r>
          </w:p>
        </w:tc>
        <w:tc>
          <w:tcPr>
            <w:tcW w:w="292" w:type="pct"/>
            <w:tcBorders>
              <w:top w:val="nil"/>
              <w:left w:val="nil"/>
              <w:bottom w:val="single" w:sz="4" w:space="0" w:color="auto"/>
              <w:right w:val="single" w:sz="4" w:space="0" w:color="auto"/>
            </w:tcBorders>
            <w:shd w:val="clear" w:color="auto" w:fill="auto"/>
            <w:noWrap/>
            <w:vAlign w:val="center"/>
            <w:hideMark/>
          </w:tcPr>
          <w:p w14:paraId="3E5233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290DA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690,073</w:t>
            </w:r>
          </w:p>
        </w:tc>
        <w:tc>
          <w:tcPr>
            <w:tcW w:w="294" w:type="pct"/>
            <w:tcBorders>
              <w:top w:val="nil"/>
              <w:left w:val="nil"/>
              <w:bottom w:val="single" w:sz="4" w:space="0" w:color="auto"/>
              <w:right w:val="single" w:sz="4" w:space="0" w:color="auto"/>
            </w:tcBorders>
            <w:shd w:val="clear" w:color="auto" w:fill="auto"/>
            <w:noWrap/>
            <w:vAlign w:val="center"/>
            <w:hideMark/>
          </w:tcPr>
          <w:p w14:paraId="3A1779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18A289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C4484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BA937B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1 940,073</w:t>
            </w:r>
          </w:p>
        </w:tc>
      </w:tr>
      <w:tr w:rsidR="004649C4" w:rsidRPr="004649C4" w14:paraId="07B6E4C6"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771E8947"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6985700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F28043A"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D3701A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2485D8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D3904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F7BB5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7EFB49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1F0CA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D89ADD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5DFDEF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87A52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6D364A0F"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E7346E4"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77734CD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D573D1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6CFF1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26DBA6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69549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83F05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4CCF4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5C57F2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4AC9A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CA52B0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76FF5D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203613D" w14:textId="77777777" w:rsidTr="00367254">
        <w:trPr>
          <w:trHeight w:val="30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41A4F"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2.8</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3C322217"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Приведение в нормативное состояние канализационных и инженерных сетей</w:t>
            </w:r>
          </w:p>
        </w:tc>
        <w:tc>
          <w:tcPr>
            <w:tcW w:w="454" w:type="pct"/>
            <w:tcBorders>
              <w:top w:val="nil"/>
              <w:left w:val="nil"/>
              <w:bottom w:val="single" w:sz="4" w:space="0" w:color="auto"/>
              <w:right w:val="single" w:sz="4" w:space="0" w:color="auto"/>
            </w:tcBorders>
            <w:shd w:val="clear" w:color="000000" w:fill="FFFF00"/>
            <w:noWrap/>
            <w:vAlign w:val="center"/>
            <w:hideMark/>
          </w:tcPr>
          <w:p w14:paraId="6A529A9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E0111E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0A17D7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4FA2FB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A8F75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2C8ADA9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5F02B9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77,142</w:t>
            </w:r>
          </w:p>
        </w:tc>
        <w:tc>
          <w:tcPr>
            <w:tcW w:w="294" w:type="pct"/>
            <w:tcBorders>
              <w:top w:val="nil"/>
              <w:left w:val="nil"/>
              <w:bottom w:val="single" w:sz="4" w:space="0" w:color="auto"/>
              <w:right w:val="single" w:sz="4" w:space="0" w:color="auto"/>
            </w:tcBorders>
            <w:shd w:val="clear" w:color="000000" w:fill="FFFF00"/>
            <w:noWrap/>
            <w:vAlign w:val="center"/>
            <w:hideMark/>
          </w:tcPr>
          <w:p w14:paraId="49C539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E2EDD0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6E1DD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77,142</w:t>
            </w:r>
          </w:p>
        </w:tc>
      </w:tr>
      <w:tr w:rsidR="004649C4" w:rsidRPr="004649C4" w14:paraId="62D7B77B"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46B63DFF"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58753B7F"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4786B81"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3AC0EA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5F920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15F08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5CCD1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D8B09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9F1C75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77,142</w:t>
            </w:r>
          </w:p>
        </w:tc>
        <w:tc>
          <w:tcPr>
            <w:tcW w:w="294" w:type="pct"/>
            <w:tcBorders>
              <w:top w:val="nil"/>
              <w:left w:val="nil"/>
              <w:bottom w:val="single" w:sz="4" w:space="0" w:color="auto"/>
              <w:right w:val="single" w:sz="4" w:space="0" w:color="auto"/>
            </w:tcBorders>
            <w:shd w:val="clear" w:color="auto" w:fill="auto"/>
            <w:noWrap/>
            <w:vAlign w:val="center"/>
            <w:hideMark/>
          </w:tcPr>
          <w:p w14:paraId="4B7916B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7F68663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326CE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77,142</w:t>
            </w:r>
          </w:p>
        </w:tc>
      </w:tr>
      <w:tr w:rsidR="004649C4" w:rsidRPr="004649C4" w14:paraId="44AF0C3C"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08A6C7F2"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015155B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85266A3"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C3839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3F6875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3B407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C99379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CF6B7E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FFB0D0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D2F072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0314B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E1989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648D8B81"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0A7531B1"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4D000940"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56FADB3"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7867708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3542C2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F2FAB6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2CFDF0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BAB90A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FD9BF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F90664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1B06A7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7F030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5E0D31A4" w14:textId="77777777" w:rsidTr="00367254">
        <w:trPr>
          <w:trHeight w:val="30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252DBBF1"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2.9</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668FCB7D"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Разработка и утверждение схем водоснабжения, водоотведения</w:t>
            </w:r>
          </w:p>
        </w:tc>
        <w:tc>
          <w:tcPr>
            <w:tcW w:w="454" w:type="pct"/>
            <w:tcBorders>
              <w:top w:val="nil"/>
              <w:left w:val="nil"/>
              <w:bottom w:val="single" w:sz="4" w:space="0" w:color="auto"/>
              <w:right w:val="single" w:sz="4" w:space="0" w:color="auto"/>
            </w:tcBorders>
            <w:shd w:val="clear" w:color="000000" w:fill="FFFF00"/>
            <w:noWrap/>
            <w:vAlign w:val="center"/>
            <w:hideMark/>
          </w:tcPr>
          <w:p w14:paraId="357E6A6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DC5C6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376262C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54739C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7255DC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2EC50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1EDB70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37287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BCA489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A5085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5B57F17F"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3B364C53"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2D1AEDA3"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D1B45C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A4FD82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4241E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8ABF4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7D27B7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0D8BE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6010A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104D53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174647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93E052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F5EC8D4"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57D8709F"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25657BA6"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1455AC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CB79AF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AC000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42F00A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DCB82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3494A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DB13F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3D287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E99C3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BEE48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CD19CED"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724B77DB"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5441FCB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289424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66BFE4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AA431E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81B8D2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4025B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97255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249C74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36E2D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4D58C4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F74544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18EB76D5" w14:textId="77777777" w:rsidTr="00367254">
        <w:trPr>
          <w:trHeight w:val="30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107E2357"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2.10</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521E822B"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Содержание объектов муниципальной собственности</w:t>
            </w:r>
          </w:p>
        </w:tc>
        <w:tc>
          <w:tcPr>
            <w:tcW w:w="454" w:type="pct"/>
            <w:tcBorders>
              <w:top w:val="nil"/>
              <w:left w:val="nil"/>
              <w:bottom w:val="single" w:sz="4" w:space="0" w:color="auto"/>
              <w:right w:val="single" w:sz="4" w:space="0" w:color="auto"/>
            </w:tcBorders>
            <w:shd w:val="clear" w:color="000000" w:fill="FFFF00"/>
            <w:noWrap/>
            <w:vAlign w:val="center"/>
            <w:hideMark/>
          </w:tcPr>
          <w:p w14:paraId="777482F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BD1F5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50CFCE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4F26901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157264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608FDB8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1 085,250</w:t>
            </w:r>
          </w:p>
        </w:tc>
        <w:tc>
          <w:tcPr>
            <w:tcW w:w="294" w:type="pct"/>
            <w:tcBorders>
              <w:top w:val="nil"/>
              <w:left w:val="nil"/>
              <w:bottom w:val="single" w:sz="4" w:space="0" w:color="auto"/>
              <w:right w:val="single" w:sz="4" w:space="0" w:color="auto"/>
            </w:tcBorders>
            <w:shd w:val="clear" w:color="000000" w:fill="FFFF00"/>
            <w:noWrap/>
            <w:vAlign w:val="center"/>
            <w:hideMark/>
          </w:tcPr>
          <w:p w14:paraId="09E603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1 800,000</w:t>
            </w:r>
          </w:p>
        </w:tc>
        <w:tc>
          <w:tcPr>
            <w:tcW w:w="294" w:type="pct"/>
            <w:tcBorders>
              <w:top w:val="nil"/>
              <w:left w:val="nil"/>
              <w:bottom w:val="single" w:sz="4" w:space="0" w:color="auto"/>
              <w:right w:val="single" w:sz="4" w:space="0" w:color="auto"/>
            </w:tcBorders>
            <w:shd w:val="clear" w:color="000000" w:fill="FFFF00"/>
            <w:noWrap/>
            <w:vAlign w:val="center"/>
            <w:hideMark/>
          </w:tcPr>
          <w:p w14:paraId="580F82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60F64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78DE0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2 885,250</w:t>
            </w:r>
          </w:p>
        </w:tc>
      </w:tr>
      <w:tr w:rsidR="004649C4" w:rsidRPr="004649C4" w14:paraId="0A7340C6"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1C3A907D"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0DC5CD5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863A32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2177D90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DCCC5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3BA98F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88BA5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0679AA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1 085,250</w:t>
            </w:r>
          </w:p>
        </w:tc>
        <w:tc>
          <w:tcPr>
            <w:tcW w:w="294" w:type="pct"/>
            <w:tcBorders>
              <w:top w:val="nil"/>
              <w:left w:val="nil"/>
              <w:bottom w:val="single" w:sz="4" w:space="0" w:color="auto"/>
              <w:right w:val="single" w:sz="4" w:space="0" w:color="auto"/>
            </w:tcBorders>
            <w:shd w:val="clear" w:color="auto" w:fill="auto"/>
            <w:noWrap/>
            <w:vAlign w:val="center"/>
            <w:hideMark/>
          </w:tcPr>
          <w:p w14:paraId="71A3EFE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1 800,000</w:t>
            </w:r>
          </w:p>
        </w:tc>
        <w:tc>
          <w:tcPr>
            <w:tcW w:w="294" w:type="pct"/>
            <w:tcBorders>
              <w:top w:val="nil"/>
              <w:left w:val="nil"/>
              <w:bottom w:val="single" w:sz="4" w:space="0" w:color="auto"/>
              <w:right w:val="single" w:sz="4" w:space="0" w:color="auto"/>
            </w:tcBorders>
            <w:shd w:val="clear" w:color="auto" w:fill="auto"/>
            <w:noWrap/>
            <w:vAlign w:val="center"/>
            <w:hideMark/>
          </w:tcPr>
          <w:p w14:paraId="39381DF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8E2F9B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69342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2 885,250</w:t>
            </w:r>
          </w:p>
        </w:tc>
      </w:tr>
      <w:tr w:rsidR="004649C4" w:rsidRPr="004649C4" w14:paraId="6D3D0164"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02889AC4"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4DA5F27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253D84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59E431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37F9A1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014790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17B27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CB90E3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2623C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DB853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367E3D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39B70A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7380FEFF"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586B53E9"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287EF1C7"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90E3AD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1F4BC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4DF060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AF81DE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BA0FAF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9C7D45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229801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D24E4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B5C082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44B1C93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666EA2A7" w14:textId="77777777" w:rsidTr="00367254">
        <w:trPr>
          <w:trHeight w:val="285"/>
        </w:trPr>
        <w:tc>
          <w:tcPr>
            <w:tcW w:w="480" w:type="pct"/>
            <w:vMerge w:val="restart"/>
            <w:tcBorders>
              <w:top w:val="nil"/>
              <w:left w:val="single" w:sz="4" w:space="0" w:color="auto"/>
              <w:bottom w:val="nil"/>
              <w:right w:val="single" w:sz="4" w:space="0" w:color="auto"/>
            </w:tcBorders>
            <w:shd w:val="clear" w:color="000000" w:fill="D9D9D9"/>
            <w:vAlign w:val="center"/>
            <w:hideMark/>
          </w:tcPr>
          <w:p w14:paraId="36C3696F"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Подпрограмма 3</w:t>
            </w:r>
          </w:p>
        </w:tc>
        <w:tc>
          <w:tcPr>
            <w:tcW w:w="1526"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01B09747" w14:textId="77777777" w:rsidR="004649C4" w:rsidRPr="004649C4" w:rsidRDefault="004649C4" w:rsidP="004649C4">
            <w:pPr>
              <w:rPr>
                <w:rFonts w:ascii="Times New Roman" w:hAnsi="Times New Roman"/>
                <w:b/>
                <w:bCs/>
                <w:i/>
                <w:iCs/>
                <w:sz w:val="16"/>
                <w:szCs w:val="16"/>
                <w:u w:val="single"/>
              </w:rPr>
            </w:pPr>
            <w:r w:rsidRPr="004649C4">
              <w:rPr>
                <w:rFonts w:ascii="Times New Roman" w:hAnsi="Times New Roman"/>
                <w:b/>
                <w:bCs/>
                <w:i/>
                <w:iCs/>
                <w:sz w:val="16"/>
                <w:szCs w:val="16"/>
                <w:u w:val="single"/>
              </w:rPr>
              <w:t>Градостроительная деятельность</w:t>
            </w:r>
          </w:p>
        </w:tc>
        <w:tc>
          <w:tcPr>
            <w:tcW w:w="454" w:type="pct"/>
            <w:tcBorders>
              <w:top w:val="nil"/>
              <w:left w:val="nil"/>
              <w:bottom w:val="single" w:sz="4" w:space="0" w:color="auto"/>
              <w:right w:val="single" w:sz="4" w:space="0" w:color="auto"/>
            </w:tcBorders>
            <w:shd w:val="clear" w:color="000000" w:fill="FFFF00"/>
            <w:noWrap/>
            <w:vAlign w:val="center"/>
            <w:hideMark/>
          </w:tcPr>
          <w:p w14:paraId="6EA82B0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4867F4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c>
          <w:tcPr>
            <w:tcW w:w="317" w:type="pct"/>
            <w:tcBorders>
              <w:top w:val="nil"/>
              <w:left w:val="nil"/>
              <w:bottom w:val="single" w:sz="4" w:space="0" w:color="auto"/>
              <w:right w:val="single" w:sz="4" w:space="0" w:color="auto"/>
            </w:tcBorders>
            <w:shd w:val="clear" w:color="000000" w:fill="FFFF00"/>
            <w:noWrap/>
            <w:vAlign w:val="center"/>
            <w:hideMark/>
          </w:tcPr>
          <w:p w14:paraId="76CDEDA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197,000</w:t>
            </w:r>
          </w:p>
        </w:tc>
        <w:tc>
          <w:tcPr>
            <w:tcW w:w="335" w:type="pct"/>
            <w:tcBorders>
              <w:top w:val="nil"/>
              <w:left w:val="nil"/>
              <w:bottom w:val="single" w:sz="4" w:space="0" w:color="auto"/>
              <w:right w:val="single" w:sz="4" w:space="0" w:color="auto"/>
            </w:tcBorders>
            <w:shd w:val="clear" w:color="000000" w:fill="FFFF00"/>
            <w:noWrap/>
            <w:vAlign w:val="center"/>
            <w:hideMark/>
          </w:tcPr>
          <w:p w14:paraId="5523339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311,000</w:t>
            </w:r>
          </w:p>
        </w:tc>
        <w:tc>
          <w:tcPr>
            <w:tcW w:w="292" w:type="pct"/>
            <w:tcBorders>
              <w:top w:val="nil"/>
              <w:left w:val="nil"/>
              <w:bottom w:val="single" w:sz="4" w:space="0" w:color="auto"/>
              <w:right w:val="single" w:sz="4" w:space="0" w:color="auto"/>
            </w:tcBorders>
            <w:shd w:val="clear" w:color="000000" w:fill="FFFF00"/>
            <w:noWrap/>
            <w:vAlign w:val="center"/>
            <w:hideMark/>
          </w:tcPr>
          <w:p w14:paraId="427E7DD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c>
          <w:tcPr>
            <w:tcW w:w="292" w:type="pct"/>
            <w:tcBorders>
              <w:top w:val="nil"/>
              <w:left w:val="nil"/>
              <w:bottom w:val="single" w:sz="4" w:space="0" w:color="auto"/>
              <w:right w:val="single" w:sz="4" w:space="0" w:color="auto"/>
            </w:tcBorders>
            <w:shd w:val="clear" w:color="000000" w:fill="FFFF00"/>
            <w:noWrap/>
            <w:vAlign w:val="center"/>
            <w:hideMark/>
          </w:tcPr>
          <w:p w14:paraId="09ADBEF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169,833</w:t>
            </w:r>
          </w:p>
        </w:tc>
        <w:tc>
          <w:tcPr>
            <w:tcW w:w="294" w:type="pct"/>
            <w:tcBorders>
              <w:top w:val="nil"/>
              <w:left w:val="nil"/>
              <w:bottom w:val="single" w:sz="4" w:space="0" w:color="auto"/>
              <w:right w:val="single" w:sz="4" w:space="0" w:color="auto"/>
            </w:tcBorders>
            <w:shd w:val="clear" w:color="000000" w:fill="FFFF00"/>
            <w:noWrap/>
            <w:vAlign w:val="center"/>
            <w:hideMark/>
          </w:tcPr>
          <w:p w14:paraId="69834C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6D09EF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12AA59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4C1F438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962,833</w:t>
            </w:r>
          </w:p>
        </w:tc>
      </w:tr>
      <w:tr w:rsidR="004649C4" w:rsidRPr="004649C4" w14:paraId="14DC226B"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3D62D03D"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auto"/>
              <w:right w:val="single" w:sz="4" w:space="0" w:color="auto"/>
            </w:tcBorders>
            <w:vAlign w:val="center"/>
            <w:hideMark/>
          </w:tcPr>
          <w:p w14:paraId="12DB7966"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08CCEB3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000000" w:fill="D9D9D9"/>
            <w:noWrap/>
            <w:vAlign w:val="center"/>
            <w:hideMark/>
          </w:tcPr>
          <w:p w14:paraId="38694AF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c>
          <w:tcPr>
            <w:tcW w:w="317" w:type="pct"/>
            <w:tcBorders>
              <w:top w:val="nil"/>
              <w:left w:val="nil"/>
              <w:bottom w:val="single" w:sz="4" w:space="0" w:color="auto"/>
              <w:right w:val="single" w:sz="4" w:space="0" w:color="auto"/>
            </w:tcBorders>
            <w:shd w:val="clear" w:color="000000" w:fill="D9D9D9"/>
            <w:noWrap/>
            <w:vAlign w:val="center"/>
            <w:hideMark/>
          </w:tcPr>
          <w:p w14:paraId="3A6CD9D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197,000</w:t>
            </w:r>
          </w:p>
        </w:tc>
        <w:tc>
          <w:tcPr>
            <w:tcW w:w="335" w:type="pct"/>
            <w:tcBorders>
              <w:top w:val="nil"/>
              <w:left w:val="nil"/>
              <w:bottom w:val="single" w:sz="4" w:space="0" w:color="auto"/>
              <w:right w:val="single" w:sz="4" w:space="0" w:color="auto"/>
            </w:tcBorders>
            <w:shd w:val="clear" w:color="000000" w:fill="D9D9D9"/>
            <w:noWrap/>
            <w:vAlign w:val="center"/>
            <w:hideMark/>
          </w:tcPr>
          <w:p w14:paraId="7CEDE23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311,000</w:t>
            </w:r>
          </w:p>
        </w:tc>
        <w:tc>
          <w:tcPr>
            <w:tcW w:w="292" w:type="pct"/>
            <w:tcBorders>
              <w:top w:val="nil"/>
              <w:left w:val="nil"/>
              <w:bottom w:val="single" w:sz="4" w:space="0" w:color="auto"/>
              <w:right w:val="single" w:sz="4" w:space="0" w:color="auto"/>
            </w:tcBorders>
            <w:shd w:val="clear" w:color="000000" w:fill="D9D9D9"/>
            <w:noWrap/>
            <w:vAlign w:val="center"/>
            <w:hideMark/>
          </w:tcPr>
          <w:p w14:paraId="4D0C8B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c>
          <w:tcPr>
            <w:tcW w:w="292" w:type="pct"/>
            <w:tcBorders>
              <w:top w:val="nil"/>
              <w:left w:val="nil"/>
              <w:bottom w:val="single" w:sz="4" w:space="0" w:color="auto"/>
              <w:right w:val="single" w:sz="4" w:space="0" w:color="auto"/>
            </w:tcBorders>
            <w:shd w:val="clear" w:color="000000" w:fill="D9D9D9"/>
            <w:noWrap/>
            <w:vAlign w:val="center"/>
            <w:hideMark/>
          </w:tcPr>
          <w:p w14:paraId="75597B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169,833</w:t>
            </w:r>
          </w:p>
        </w:tc>
        <w:tc>
          <w:tcPr>
            <w:tcW w:w="294" w:type="pct"/>
            <w:tcBorders>
              <w:top w:val="nil"/>
              <w:left w:val="nil"/>
              <w:bottom w:val="single" w:sz="4" w:space="0" w:color="auto"/>
              <w:right w:val="single" w:sz="4" w:space="0" w:color="auto"/>
            </w:tcBorders>
            <w:shd w:val="clear" w:color="000000" w:fill="D9D9D9"/>
            <w:noWrap/>
            <w:vAlign w:val="center"/>
            <w:hideMark/>
          </w:tcPr>
          <w:p w14:paraId="04F0F16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2A6AA2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7D813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177F974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962,833</w:t>
            </w:r>
          </w:p>
        </w:tc>
      </w:tr>
      <w:tr w:rsidR="004649C4" w:rsidRPr="004649C4" w14:paraId="76191D8E"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5C21143F"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auto"/>
              <w:right w:val="single" w:sz="4" w:space="0" w:color="auto"/>
            </w:tcBorders>
            <w:vAlign w:val="center"/>
            <w:hideMark/>
          </w:tcPr>
          <w:p w14:paraId="7C12A99F"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730238D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374A6D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3D60ADF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40FEF9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10C13CB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6042B76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7A83E25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308EBB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ECAA13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6E98C7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4222A5C5" w14:textId="77777777" w:rsidTr="00367254">
        <w:trPr>
          <w:trHeight w:val="300"/>
        </w:trPr>
        <w:tc>
          <w:tcPr>
            <w:tcW w:w="480" w:type="pct"/>
            <w:vMerge/>
            <w:tcBorders>
              <w:top w:val="nil"/>
              <w:left w:val="single" w:sz="4" w:space="0" w:color="auto"/>
              <w:bottom w:val="nil"/>
              <w:right w:val="single" w:sz="4" w:space="0" w:color="auto"/>
            </w:tcBorders>
            <w:vAlign w:val="center"/>
            <w:hideMark/>
          </w:tcPr>
          <w:p w14:paraId="3C8FB6B7"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auto"/>
              <w:right w:val="single" w:sz="4" w:space="0" w:color="auto"/>
            </w:tcBorders>
            <w:vAlign w:val="center"/>
            <w:hideMark/>
          </w:tcPr>
          <w:p w14:paraId="70615422"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60E58B6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6121830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5DAC552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374B4FB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5F3E398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713201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267554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7E39A81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4F3939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0F72CC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08F321F" w14:textId="77777777" w:rsidTr="00367254">
        <w:trPr>
          <w:trHeight w:val="315"/>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463E54C0"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3.1</w:t>
            </w:r>
          </w:p>
        </w:tc>
        <w:tc>
          <w:tcPr>
            <w:tcW w:w="1526" w:type="pct"/>
            <w:vMerge w:val="restart"/>
            <w:tcBorders>
              <w:top w:val="nil"/>
              <w:left w:val="single" w:sz="4" w:space="0" w:color="auto"/>
              <w:bottom w:val="nil"/>
              <w:right w:val="single" w:sz="4" w:space="0" w:color="auto"/>
            </w:tcBorders>
            <w:shd w:val="clear" w:color="auto" w:fill="auto"/>
            <w:vAlign w:val="center"/>
            <w:hideMark/>
          </w:tcPr>
          <w:p w14:paraId="60462FF3"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 xml:space="preserve">Разработка документации по планировке территории муниципального района </w:t>
            </w:r>
          </w:p>
        </w:tc>
        <w:tc>
          <w:tcPr>
            <w:tcW w:w="454" w:type="pct"/>
            <w:tcBorders>
              <w:top w:val="nil"/>
              <w:left w:val="nil"/>
              <w:bottom w:val="single" w:sz="4" w:space="0" w:color="auto"/>
              <w:right w:val="single" w:sz="4" w:space="0" w:color="auto"/>
            </w:tcBorders>
            <w:shd w:val="clear" w:color="000000" w:fill="FFFF00"/>
            <w:noWrap/>
            <w:vAlign w:val="center"/>
            <w:hideMark/>
          </w:tcPr>
          <w:p w14:paraId="7FAA742F"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493839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0CFE97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197,000</w:t>
            </w:r>
          </w:p>
        </w:tc>
        <w:tc>
          <w:tcPr>
            <w:tcW w:w="335" w:type="pct"/>
            <w:tcBorders>
              <w:top w:val="nil"/>
              <w:left w:val="nil"/>
              <w:bottom w:val="single" w:sz="4" w:space="0" w:color="auto"/>
              <w:right w:val="single" w:sz="4" w:space="0" w:color="auto"/>
            </w:tcBorders>
            <w:shd w:val="clear" w:color="000000" w:fill="FFFF00"/>
            <w:noWrap/>
            <w:vAlign w:val="center"/>
            <w:hideMark/>
          </w:tcPr>
          <w:p w14:paraId="1DF9AD9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311,000</w:t>
            </w:r>
          </w:p>
        </w:tc>
        <w:tc>
          <w:tcPr>
            <w:tcW w:w="292" w:type="pct"/>
            <w:tcBorders>
              <w:top w:val="nil"/>
              <w:left w:val="nil"/>
              <w:bottom w:val="single" w:sz="4" w:space="0" w:color="auto"/>
              <w:right w:val="single" w:sz="4" w:space="0" w:color="auto"/>
            </w:tcBorders>
            <w:shd w:val="clear" w:color="000000" w:fill="FFFF00"/>
            <w:noWrap/>
            <w:vAlign w:val="center"/>
            <w:hideMark/>
          </w:tcPr>
          <w:p w14:paraId="0E85BF2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C02AB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169,000</w:t>
            </w:r>
          </w:p>
        </w:tc>
        <w:tc>
          <w:tcPr>
            <w:tcW w:w="294" w:type="pct"/>
            <w:tcBorders>
              <w:top w:val="nil"/>
              <w:left w:val="nil"/>
              <w:bottom w:val="single" w:sz="4" w:space="0" w:color="auto"/>
              <w:right w:val="single" w:sz="4" w:space="0" w:color="auto"/>
            </w:tcBorders>
            <w:shd w:val="clear" w:color="000000" w:fill="FFFF00"/>
            <w:noWrap/>
            <w:vAlign w:val="center"/>
            <w:hideMark/>
          </w:tcPr>
          <w:p w14:paraId="4D88D4D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155A30D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010A8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A0FF0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677,000</w:t>
            </w:r>
          </w:p>
        </w:tc>
      </w:tr>
      <w:tr w:rsidR="004649C4" w:rsidRPr="004649C4" w14:paraId="1F85900F"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00829CBE"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2DC3D175"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C474454"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6515332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9583F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197,000</w:t>
            </w:r>
          </w:p>
        </w:tc>
        <w:tc>
          <w:tcPr>
            <w:tcW w:w="335" w:type="pct"/>
            <w:tcBorders>
              <w:top w:val="nil"/>
              <w:left w:val="nil"/>
              <w:bottom w:val="single" w:sz="4" w:space="0" w:color="auto"/>
              <w:right w:val="single" w:sz="4" w:space="0" w:color="auto"/>
            </w:tcBorders>
            <w:shd w:val="clear" w:color="auto" w:fill="auto"/>
            <w:noWrap/>
            <w:vAlign w:val="center"/>
            <w:hideMark/>
          </w:tcPr>
          <w:p w14:paraId="497E68A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311,000</w:t>
            </w:r>
          </w:p>
        </w:tc>
        <w:tc>
          <w:tcPr>
            <w:tcW w:w="292" w:type="pct"/>
            <w:tcBorders>
              <w:top w:val="nil"/>
              <w:left w:val="nil"/>
              <w:bottom w:val="single" w:sz="4" w:space="0" w:color="auto"/>
              <w:right w:val="single" w:sz="4" w:space="0" w:color="auto"/>
            </w:tcBorders>
            <w:shd w:val="clear" w:color="auto" w:fill="auto"/>
            <w:noWrap/>
            <w:vAlign w:val="center"/>
            <w:hideMark/>
          </w:tcPr>
          <w:p w14:paraId="11821E7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7D6C95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169,000</w:t>
            </w:r>
          </w:p>
        </w:tc>
        <w:tc>
          <w:tcPr>
            <w:tcW w:w="294" w:type="pct"/>
            <w:tcBorders>
              <w:top w:val="nil"/>
              <w:left w:val="nil"/>
              <w:bottom w:val="single" w:sz="4" w:space="0" w:color="auto"/>
              <w:right w:val="single" w:sz="4" w:space="0" w:color="auto"/>
            </w:tcBorders>
            <w:shd w:val="clear" w:color="auto" w:fill="auto"/>
            <w:noWrap/>
            <w:vAlign w:val="center"/>
            <w:hideMark/>
          </w:tcPr>
          <w:p w14:paraId="15F6E4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BB6354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8275D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793FCC1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677,000</w:t>
            </w:r>
          </w:p>
        </w:tc>
      </w:tr>
      <w:tr w:rsidR="004649C4" w:rsidRPr="004649C4" w14:paraId="1731B0CB"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1F4531C"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752533D5"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2F426A5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1F65E1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384E4C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1C48D41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0FD92F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AFB8C9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F4DFAB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D98013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B747B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EADA8C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007BF8D" w14:textId="77777777" w:rsidTr="00367254">
        <w:trPr>
          <w:trHeight w:val="300"/>
        </w:trPr>
        <w:tc>
          <w:tcPr>
            <w:tcW w:w="480" w:type="pct"/>
            <w:vMerge/>
            <w:tcBorders>
              <w:top w:val="single" w:sz="4" w:space="0" w:color="auto"/>
              <w:left w:val="single" w:sz="4" w:space="0" w:color="auto"/>
              <w:bottom w:val="nil"/>
              <w:right w:val="single" w:sz="4" w:space="0" w:color="auto"/>
            </w:tcBorders>
            <w:vAlign w:val="center"/>
            <w:hideMark/>
          </w:tcPr>
          <w:p w14:paraId="68581A02"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nil"/>
              <w:right w:val="single" w:sz="4" w:space="0" w:color="auto"/>
            </w:tcBorders>
            <w:vAlign w:val="center"/>
            <w:hideMark/>
          </w:tcPr>
          <w:p w14:paraId="16EABCC2"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465825E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EB22C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471D0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D538B4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913EB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C2D49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056B2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8FD9F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4EEB51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4A66F4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987A35B" w14:textId="77777777" w:rsidTr="00367254">
        <w:trPr>
          <w:trHeight w:val="315"/>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4C4602"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3.2</w:t>
            </w:r>
          </w:p>
        </w:tc>
        <w:tc>
          <w:tcPr>
            <w:tcW w:w="1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6A6FF"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54" w:type="pct"/>
            <w:tcBorders>
              <w:top w:val="nil"/>
              <w:left w:val="nil"/>
              <w:bottom w:val="single" w:sz="4" w:space="0" w:color="auto"/>
              <w:right w:val="single" w:sz="4" w:space="0" w:color="auto"/>
            </w:tcBorders>
            <w:shd w:val="clear" w:color="000000" w:fill="FFFF00"/>
            <w:noWrap/>
            <w:vAlign w:val="center"/>
            <w:hideMark/>
          </w:tcPr>
          <w:p w14:paraId="2EE17089"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19A700D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c>
          <w:tcPr>
            <w:tcW w:w="317" w:type="pct"/>
            <w:tcBorders>
              <w:top w:val="nil"/>
              <w:left w:val="nil"/>
              <w:bottom w:val="single" w:sz="4" w:space="0" w:color="auto"/>
              <w:right w:val="single" w:sz="4" w:space="0" w:color="auto"/>
            </w:tcBorders>
            <w:shd w:val="clear" w:color="000000" w:fill="FFFF00"/>
            <w:noWrap/>
            <w:vAlign w:val="center"/>
            <w:hideMark/>
          </w:tcPr>
          <w:p w14:paraId="36D77C5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03C8E4D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4D00463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1E93006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088347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2F565DE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F5C746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8EB64D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r>
      <w:tr w:rsidR="004649C4" w:rsidRPr="004649C4" w14:paraId="09048351"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2392B672"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4E6E0BD4"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6EC8AAB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234B15F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c>
          <w:tcPr>
            <w:tcW w:w="317" w:type="pct"/>
            <w:tcBorders>
              <w:top w:val="nil"/>
              <w:left w:val="nil"/>
              <w:bottom w:val="single" w:sz="4" w:space="0" w:color="auto"/>
              <w:right w:val="single" w:sz="4" w:space="0" w:color="auto"/>
            </w:tcBorders>
            <w:shd w:val="clear" w:color="auto" w:fill="auto"/>
            <w:noWrap/>
            <w:vAlign w:val="center"/>
            <w:hideMark/>
          </w:tcPr>
          <w:p w14:paraId="1297522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2380B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B1DD2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22A811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3A62BF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8F069F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A1DB8B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1432C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250,000</w:t>
            </w:r>
          </w:p>
        </w:tc>
      </w:tr>
      <w:tr w:rsidR="004649C4" w:rsidRPr="004649C4" w14:paraId="2DDB0904"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0D2E7087"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499FAF91"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E1F1892"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59FE4E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C1212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2C586BC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72BAF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1EEEAB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5AE43D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96E85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FF1134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0E7EB4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17358EFB" w14:textId="77777777" w:rsidTr="00367254">
        <w:trPr>
          <w:trHeight w:val="300"/>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46F5AA21" w14:textId="77777777" w:rsidR="004649C4" w:rsidRPr="004649C4" w:rsidRDefault="004649C4" w:rsidP="004649C4">
            <w:pPr>
              <w:rPr>
                <w:rFonts w:ascii="Times New Roman" w:hAnsi="Times New Roman"/>
                <w:b/>
                <w:bCs/>
                <w:i/>
                <w:iCs/>
                <w:sz w:val="16"/>
                <w:szCs w:val="16"/>
              </w:rPr>
            </w:pPr>
          </w:p>
        </w:tc>
        <w:tc>
          <w:tcPr>
            <w:tcW w:w="1526" w:type="pct"/>
            <w:vMerge/>
            <w:tcBorders>
              <w:top w:val="single" w:sz="4" w:space="0" w:color="auto"/>
              <w:left w:val="single" w:sz="4" w:space="0" w:color="auto"/>
              <w:bottom w:val="single" w:sz="4" w:space="0" w:color="000000"/>
              <w:right w:val="single" w:sz="4" w:space="0" w:color="auto"/>
            </w:tcBorders>
            <w:vAlign w:val="center"/>
            <w:hideMark/>
          </w:tcPr>
          <w:p w14:paraId="598C9F5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2CA716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B6E36B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E36F03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CA9581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7A692A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C55C2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1147A0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99B29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09F789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0E1F30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0F8F3E5E" w14:textId="77777777" w:rsidTr="00367254">
        <w:trPr>
          <w:trHeight w:val="315"/>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7CBAE1D3"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3.3</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28764B69"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Разработка нормативов градостроительного проектирования</w:t>
            </w:r>
          </w:p>
        </w:tc>
        <w:tc>
          <w:tcPr>
            <w:tcW w:w="454" w:type="pct"/>
            <w:tcBorders>
              <w:top w:val="nil"/>
              <w:left w:val="nil"/>
              <w:bottom w:val="single" w:sz="4" w:space="0" w:color="auto"/>
              <w:right w:val="single" w:sz="4" w:space="0" w:color="auto"/>
            </w:tcBorders>
            <w:shd w:val="clear" w:color="000000" w:fill="FFFF00"/>
            <w:noWrap/>
            <w:vAlign w:val="center"/>
            <w:hideMark/>
          </w:tcPr>
          <w:p w14:paraId="5D37BEA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3E99FFC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34F58F5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4B87E81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7DFE07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c>
          <w:tcPr>
            <w:tcW w:w="292" w:type="pct"/>
            <w:tcBorders>
              <w:top w:val="nil"/>
              <w:left w:val="nil"/>
              <w:bottom w:val="single" w:sz="4" w:space="0" w:color="auto"/>
              <w:right w:val="single" w:sz="4" w:space="0" w:color="auto"/>
            </w:tcBorders>
            <w:shd w:val="clear" w:color="000000" w:fill="FFFF00"/>
            <w:noWrap/>
            <w:vAlign w:val="center"/>
            <w:hideMark/>
          </w:tcPr>
          <w:p w14:paraId="22B3502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5417E6D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33FF1EF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D54D72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ACEEE0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r>
      <w:tr w:rsidR="004649C4" w:rsidRPr="004649C4" w14:paraId="2215E4AD"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0558673B"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2B7CF610"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3F87D0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1EE2799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715FB1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F2E5F8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113A99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c>
          <w:tcPr>
            <w:tcW w:w="292" w:type="pct"/>
            <w:tcBorders>
              <w:top w:val="nil"/>
              <w:left w:val="nil"/>
              <w:bottom w:val="single" w:sz="4" w:space="0" w:color="auto"/>
              <w:right w:val="single" w:sz="4" w:space="0" w:color="auto"/>
            </w:tcBorders>
            <w:shd w:val="clear" w:color="auto" w:fill="auto"/>
            <w:noWrap/>
            <w:vAlign w:val="center"/>
            <w:hideMark/>
          </w:tcPr>
          <w:p w14:paraId="5A5CEC5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9E3256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A1E1CC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042177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28C0E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35,000</w:t>
            </w:r>
          </w:p>
        </w:tc>
      </w:tr>
      <w:tr w:rsidR="004649C4" w:rsidRPr="004649C4" w14:paraId="616790F0"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3CF28AF4"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3FC97EC5"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011140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A39F6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CB0BCE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34B879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639D82F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CB753F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01E0B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BAEA0C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255AC9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26FA0A3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6A4F129"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5D302BAA"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1C0808DA"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B4862D7"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2304D58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B808C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DAC88F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3F0E5BA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4DE977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0A6597D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67F8E6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6875AE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1B6A35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25EC309F" w14:textId="77777777" w:rsidTr="00367254">
        <w:trPr>
          <w:trHeight w:val="30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70C48058"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lastRenderedPageBreak/>
              <w:t>Основное мероприятие 3.4</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3D7C90A0" w14:textId="77777777" w:rsidR="004649C4" w:rsidRPr="004649C4" w:rsidRDefault="004649C4" w:rsidP="004649C4">
            <w:pPr>
              <w:rPr>
                <w:rFonts w:ascii="Times New Roman" w:hAnsi="Times New Roman"/>
                <w:b/>
                <w:bCs/>
                <w:i/>
                <w:iCs/>
                <w:sz w:val="16"/>
                <w:szCs w:val="16"/>
              </w:rPr>
            </w:pPr>
            <w:r w:rsidRPr="004649C4">
              <w:rPr>
                <w:rFonts w:ascii="Times New Roman" w:hAnsi="Times New Roman"/>
                <w:b/>
                <w:bCs/>
                <w:i/>
                <w:iCs/>
                <w:sz w:val="16"/>
                <w:szCs w:val="16"/>
              </w:rPr>
              <w:t>Осуществление полномочий в области градостроительной деятельности</w:t>
            </w:r>
          </w:p>
        </w:tc>
        <w:tc>
          <w:tcPr>
            <w:tcW w:w="454" w:type="pct"/>
            <w:tcBorders>
              <w:top w:val="nil"/>
              <w:left w:val="nil"/>
              <w:bottom w:val="single" w:sz="4" w:space="0" w:color="auto"/>
              <w:right w:val="single" w:sz="4" w:space="0" w:color="auto"/>
            </w:tcBorders>
            <w:shd w:val="clear" w:color="000000" w:fill="FFFF00"/>
            <w:noWrap/>
            <w:vAlign w:val="center"/>
            <w:hideMark/>
          </w:tcPr>
          <w:p w14:paraId="6EC5304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1DD8F7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278FFB0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599E086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1EB5D8A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414521B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0,833</w:t>
            </w:r>
          </w:p>
        </w:tc>
        <w:tc>
          <w:tcPr>
            <w:tcW w:w="294" w:type="pct"/>
            <w:tcBorders>
              <w:top w:val="nil"/>
              <w:left w:val="nil"/>
              <w:bottom w:val="single" w:sz="4" w:space="0" w:color="auto"/>
              <w:right w:val="single" w:sz="4" w:space="0" w:color="auto"/>
            </w:tcBorders>
            <w:shd w:val="clear" w:color="000000" w:fill="FFFF00"/>
            <w:noWrap/>
            <w:vAlign w:val="center"/>
            <w:hideMark/>
          </w:tcPr>
          <w:p w14:paraId="142C037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778CA6D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69EA81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486E42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0,833</w:t>
            </w:r>
          </w:p>
        </w:tc>
      </w:tr>
      <w:tr w:rsidR="004649C4" w:rsidRPr="004649C4" w14:paraId="5DCA3D57"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711205EC"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5B7A177C"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75E3C77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3E68DF4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84A6AC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39EE3E4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03D85E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1E9AD38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0,833</w:t>
            </w:r>
          </w:p>
        </w:tc>
        <w:tc>
          <w:tcPr>
            <w:tcW w:w="294" w:type="pct"/>
            <w:tcBorders>
              <w:top w:val="nil"/>
              <w:left w:val="nil"/>
              <w:bottom w:val="single" w:sz="4" w:space="0" w:color="auto"/>
              <w:right w:val="single" w:sz="4" w:space="0" w:color="auto"/>
            </w:tcBorders>
            <w:shd w:val="clear" w:color="auto" w:fill="auto"/>
            <w:noWrap/>
            <w:vAlign w:val="center"/>
            <w:hideMark/>
          </w:tcPr>
          <w:p w14:paraId="34B2D93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C43B24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C1C0AF7"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ADD7B2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0,833</w:t>
            </w:r>
          </w:p>
        </w:tc>
      </w:tr>
      <w:tr w:rsidR="004649C4" w:rsidRPr="004649C4" w14:paraId="1E0B143E"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32A018F5"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42EA4D7D"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31AB902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DC4DBB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42CD4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6DCD7E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154392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7222EE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556EB05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12707BB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047AB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88FC1C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53937001"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2A1461EC"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6AFD5494"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3A2944D"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5F1FFC0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91573C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7706CF0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B418C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CAE300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174EF3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3E09918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01FE61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2CBE81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3D22DD1A" w14:textId="77777777" w:rsidTr="00367254">
        <w:trPr>
          <w:trHeight w:val="300"/>
        </w:trPr>
        <w:tc>
          <w:tcPr>
            <w:tcW w:w="48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5A3CB24D"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Подпрограмма 4</w:t>
            </w:r>
          </w:p>
        </w:tc>
        <w:tc>
          <w:tcPr>
            <w:tcW w:w="1526"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59108F0" w14:textId="77777777" w:rsidR="004649C4" w:rsidRPr="004649C4" w:rsidRDefault="004649C4" w:rsidP="004649C4">
            <w:pPr>
              <w:jc w:val="center"/>
              <w:rPr>
                <w:rFonts w:ascii="Times New Roman" w:hAnsi="Times New Roman"/>
                <w:b/>
                <w:bCs/>
                <w:i/>
                <w:iCs/>
                <w:sz w:val="16"/>
                <w:szCs w:val="16"/>
                <w:u w:val="single"/>
              </w:rPr>
            </w:pPr>
            <w:r w:rsidRPr="004649C4">
              <w:rPr>
                <w:rFonts w:ascii="Times New Roman" w:hAnsi="Times New Roman"/>
                <w:b/>
                <w:bCs/>
                <w:i/>
                <w:iCs/>
                <w:sz w:val="16"/>
                <w:szCs w:val="16"/>
                <w:u w:val="single"/>
              </w:rPr>
              <w:t>Форми</w:t>
            </w:r>
            <w:bookmarkStart w:id="18" w:name="_GoBack"/>
            <w:bookmarkEnd w:id="18"/>
            <w:r w:rsidRPr="004649C4">
              <w:rPr>
                <w:rFonts w:ascii="Times New Roman" w:hAnsi="Times New Roman"/>
                <w:b/>
                <w:bCs/>
                <w:i/>
                <w:iCs/>
                <w:sz w:val="16"/>
                <w:szCs w:val="16"/>
                <w:u w:val="single"/>
              </w:rPr>
              <w:t>рование городской среды</w:t>
            </w:r>
          </w:p>
        </w:tc>
        <w:tc>
          <w:tcPr>
            <w:tcW w:w="454" w:type="pct"/>
            <w:tcBorders>
              <w:top w:val="nil"/>
              <w:left w:val="nil"/>
              <w:bottom w:val="single" w:sz="4" w:space="0" w:color="auto"/>
              <w:right w:val="single" w:sz="4" w:space="0" w:color="auto"/>
            </w:tcBorders>
            <w:shd w:val="clear" w:color="000000" w:fill="FFFF00"/>
            <w:noWrap/>
            <w:vAlign w:val="center"/>
            <w:hideMark/>
          </w:tcPr>
          <w:p w14:paraId="0810DEA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0A3A124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70DCA37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5B78968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C3381C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13 650,888</w:t>
            </w:r>
          </w:p>
        </w:tc>
        <w:tc>
          <w:tcPr>
            <w:tcW w:w="292" w:type="pct"/>
            <w:tcBorders>
              <w:top w:val="nil"/>
              <w:left w:val="nil"/>
              <w:bottom w:val="single" w:sz="4" w:space="0" w:color="auto"/>
              <w:right w:val="single" w:sz="4" w:space="0" w:color="auto"/>
            </w:tcBorders>
            <w:shd w:val="clear" w:color="000000" w:fill="FFFF00"/>
            <w:noWrap/>
            <w:vAlign w:val="center"/>
            <w:hideMark/>
          </w:tcPr>
          <w:p w14:paraId="1F07574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2 300,000</w:t>
            </w:r>
          </w:p>
        </w:tc>
        <w:tc>
          <w:tcPr>
            <w:tcW w:w="294" w:type="pct"/>
            <w:tcBorders>
              <w:top w:val="nil"/>
              <w:left w:val="nil"/>
              <w:bottom w:val="single" w:sz="4" w:space="0" w:color="auto"/>
              <w:right w:val="single" w:sz="4" w:space="0" w:color="auto"/>
            </w:tcBorders>
            <w:shd w:val="clear" w:color="000000" w:fill="FFFF00"/>
            <w:noWrap/>
            <w:vAlign w:val="center"/>
            <w:hideMark/>
          </w:tcPr>
          <w:p w14:paraId="77AB6B3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063E3B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1C88571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3581519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15 950,888</w:t>
            </w:r>
          </w:p>
        </w:tc>
      </w:tr>
      <w:tr w:rsidR="004649C4" w:rsidRPr="004649C4" w14:paraId="6E6DD036"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7D88F579"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000000"/>
              <w:right w:val="single" w:sz="4" w:space="0" w:color="auto"/>
            </w:tcBorders>
            <w:vAlign w:val="center"/>
            <w:hideMark/>
          </w:tcPr>
          <w:p w14:paraId="0A3E2AA8"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0DF720B6"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000000" w:fill="D9D9D9"/>
            <w:noWrap/>
            <w:vAlign w:val="center"/>
            <w:hideMark/>
          </w:tcPr>
          <w:p w14:paraId="5CAEAA0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33BCB19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68F4F34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182597F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1 365,089</w:t>
            </w:r>
          </w:p>
        </w:tc>
        <w:tc>
          <w:tcPr>
            <w:tcW w:w="292" w:type="pct"/>
            <w:tcBorders>
              <w:top w:val="nil"/>
              <w:left w:val="nil"/>
              <w:bottom w:val="single" w:sz="4" w:space="0" w:color="auto"/>
              <w:right w:val="single" w:sz="4" w:space="0" w:color="auto"/>
            </w:tcBorders>
            <w:shd w:val="clear" w:color="000000" w:fill="D9D9D9"/>
            <w:noWrap/>
            <w:vAlign w:val="center"/>
            <w:hideMark/>
          </w:tcPr>
          <w:p w14:paraId="7544199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2 300,000</w:t>
            </w:r>
          </w:p>
        </w:tc>
        <w:tc>
          <w:tcPr>
            <w:tcW w:w="294" w:type="pct"/>
            <w:tcBorders>
              <w:top w:val="nil"/>
              <w:left w:val="nil"/>
              <w:bottom w:val="single" w:sz="4" w:space="0" w:color="auto"/>
              <w:right w:val="single" w:sz="4" w:space="0" w:color="auto"/>
            </w:tcBorders>
            <w:shd w:val="clear" w:color="000000" w:fill="D9D9D9"/>
            <w:noWrap/>
            <w:vAlign w:val="center"/>
            <w:hideMark/>
          </w:tcPr>
          <w:p w14:paraId="5097033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4C63E9F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0147CE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1D089CA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3 665,089</w:t>
            </w:r>
          </w:p>
        </w:tc>
      </w:tr>
      <w:tr w:rsidR="004649C4" w:rsidRPr="004649C4" w14:paraId="2EA758FE"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05D98DE6"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000000"/>
              <w:right w:val="single" w:sz="4" w:space="0" w:color="auto"/>
            </w:tcBorders>
            <w:vAlign w:val="center"/>
            <w:hideMark/>
          </w:tcPr>
          <w:p w14:paraId="062561C9"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63251C75"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21C1967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1AB509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2E40F42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0CE3993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12 285,799</w:t>
            </w:r>
          </w:p>
        </w:tc>
        <w:tc>
          <w:tcPr>
            <w:tcW w:w="292" w:type="pct"/>
            <w:tcBorders>
              <w:top w:val="nil"/>
              <w:left w:val="nil"/>
              <w:bottom w:val="single" w:sz="4" w:space="0" w:color="auto"/>
              <w:right w:val="single" w:sz="4" w:space="0" w:color="auto"/>
            </w:tcBorders>
            <w:shd w:val="clear" w:color="000000" w:fill="D9D9D9"/>
            <w:noWrap/>
            <w:vAlign w:val="center"/>
            <w:hideMark/>
          </w:tcPr>
          <w:p w14:paraId="1279C86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6509965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3BDA7F8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85AF6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64A87BE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12 285,799</w:t>
            </w:r>
          </w:p>
        </w:tc>
      </w:tr>
      <w:tr w:rsidR="004649C4" w:rsidRPr="004649C4" w14:paraId="2EA4AD21"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650DC197" w14:textId="77777777" w:rsidR="004649C4" w:rsidRPr="004649C4" w:rsidRDefault="004649C4" w:rsidP="004649C4">
            <w:pPr>
              <w:rPr>
                <w:rFonts w:ascii="Times New Roman" w:hAnsi="Times New Roman"/>
                <w:b/>
                <w:bCs/>
                <w:i/>
                <w:iCs/>
                <w:sz w:val="16"/>
                <w:szCs w:val="16"/>
                <w:u w:val="single"/>
              </w:rPr>
            </w:pPr>
          </w:p>
        </w:tc>
        <w:tc>
          <w:tcPr>
            <w:tcW w:w="1526" w:type="pct"/>
            <w:vMerge/>
            <w:tcBorders>
              <w:top w:val="nil"/>
              <w:left w:val="single" w:sz="4" w:space="0" w:color="auto"/>
              <w:bottom w:val="single" w:sz="4" w:space="0" w:color="000000"/>
              <w:right w:val="single" w:sz="4" w:space="0" w:color="auto"/>
            </w:tcBorders>
            <w:vAlign w:val="center"/>
            <w:hideMark/>
          </w:tcPr>
          <w:p w14:paraId="5BC8BC55" w14:textId="77777777" w:rsidR="004649C4" w:rsidRPr="004649C4" w:rsidRDefault="004649C4" w:rsidP="004649C4">
            <w:pPr>
              <w:rPr>
                <w:rFonts w:ascii="Times New Roman" w:hAnsi="Times New Roman"/>
                <w:b/>
                <w:bCs/>
                <w:i/>
                <w:iCs/>
                <w:sz w:val="16"/>
                <w:szCs w:val="16"/>
                <w:u w:val="single"/>
              </w:rPr>
            </w:pPr>
          </w:p>
        </w:tc>
        <w:tc>
          <w:tcPr>
            <w:tcW w:w="454" w:type="pct"/>
            <w:tcBorders>
              <w:top w:val="nil"/>
              <w:left w:val="nil"/>
              <w:bottom w:val="single" w:sz="4" w:space="0" w:color="auto"/>
              <w:right w:val="single" w:sz="4" w:space="0" w:color="auto"/>
            </w:tcBorders>
            <w:shd w:val="clear" w:color="000000" w:fill="D9D9D9"/>
            <w:noWrap/>
            <w:vAlign w:val="center"/>
            <w:hideMark/>
          </w:tcPr>
          <w:p w14:paraId="3EEDFA19"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000000" w:fill="D9D9D9"/>
            <w:noWrap/>
            <w:vAlign w:val="center"/>
            <w:hideMark/>
          </w:tcPr>
          <w:p w14:paraId="4AA0562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D9D9D9"/>
            <w:noWrap/>
            <w:vAlign w:val="center"/>
            <w:hideMark/>
          </w:tcPr>
          <w:p w14:paraId="0416753C"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D9D9D9"/>
            <w:noWrap/>
            <w:vAlign w:val="center"/>
            <w:hideMark/>
          </w:tcPr>
          <w:p w14:paraId="6C9C287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3DC8EA0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D9D9D9"/>
            <w:noWrap/>
            <w:vAlign w:val="center"/>
            <w:hideMark/>
          </w:tcPr>
          <w:p w14:paraId="5FC7843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0428BC4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D9D9D9"/>
            <w:noWrap/>
            <w:vAlign w:val="center"/>
            <w:hideMark/>
          </w:tcPr>
          <w:p w14:paraId="29CBB86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076DFB4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BFBFBF"/>
            <w:noWrap/>
            <w:vAlign w:val="center"/>
            <w:hideMark/>
          </w:tcPr>
          <w:p w14:paraId="214D5438"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r w:rsidR="004649C4" w:rsidRPr="004649C4" w14:paraId="0F542774" w14:textId="77777777" w:rsidTr="00367254">
        <w:trPr>
          <w:trHeight w:val="30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7E929B15"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Основное мероприятие 4.1</w:t>
            </w:r>
          </w:p>
        </w:tc>
        <w:tc>
          <w:tcPr>
            <w:tcW w:w="1526" w:type="pct"/>
            <w:vMerge w:val="restart"/>
            <w:tcBorders>
              <w:top w:val="nil"/>
              <w:left w:val="single" w:sz="4" w:space="0" w:color="auto"/>
              <w:bottom w:val="single" w:sz="4" w:space="0" w:color="000000"/>
              <w:right w:val="single" w:sz="4" w:space="0" w:color="auto"/>
            </w:tcBorders>
            <w:shd w:val="clear" w:color="auto" w:fill="auto"/>
            <w:vAlign w:val="center"/>
            <w:hideMark/>
          </w:tcPr>
          <w:p w14:paraId="59547B80" w14:textId="77777777" w:rsidR="004649C4" w:rsidRPr="004649C4" w:rsidRDefault="004649C4" w:rsidP="004649C4">
            <w:pPr>
              <w:jc w:val="center"/>
              <w:rPr>
                <w:rFonts w:ascii="Times New Roman" w:hAnsi="Times New Roman"/>
                <w:b/>
                <w:bCs/>
                <w:i/>
                <w:iCs/>
                <w:sz w:val="16"/>
                <w:szCs w:val="16"/>
              </w:rPr>
            </w:pPr>
            <w:r w:rsidRPr="004649C4">
              <w:rPr>
                <w:rFonts w:ascii="Times New Roman" w:hAnsi="Times New Roman"/>
                <w:b/>
                <w:bCs/>
                <w:i/>
                <w:iCs/>
                <w:sz w:val="16"/>
                <w:szCs w:val="16"/>
              </w:rPr>
              <w:t>Реализация проектов по формированию городской среды</w:t>
            </w:r>
          </w:p>
        </w:tc>
        <w:tc>
          <w:tcPr>
            <w:tcW w:w="454" w:type="pct"/>
            <w:tcBorders>
              <w:top w:val="nil"/>
              <w:left w:val="nil"/>
              <w:bottom w:val="single" w:sz="4" w:space="0" w:color="auto"/>
              <w:right w:val="single" w:sz="4" w:space="0" w:color="auto"/>
            </w:tcBorders>
            <w:shd w:val="clear" w:color="000000" w:fill="FFFF00"/>
            <w:noWrap/>
            <w:vAlign w:val="center"/>
            <w:hideMark/>
          </w:tcPr>
          <w:p w14:paraId="1912B58B"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всего</w:t>
            </w:r>
          </w:p>
        </w:tc>
        <w:tc>
          <w:tcPr>
            <w:tcW w:w="317" w:type="pct"/>
            <w:tcBorders>
              <w:top w:val="nil"/>
              <w:left w:val="nil"/>
              <w:bottom w:val="single" w:sz="4" w:space="0" w:color="auto"/>
              <w:right w:val="single" w:sz="4" w:space="0" w:color="auto"/>
            </w:tcBorders>
            <w:shd w:val="clear" w:color="000000" w:fill="FFFF00"/>
            <w:noWrap/>
            <w:vAlign w:val="center"/>
            <w:hideMark/>
          </w:tcPr>
          <w:p w14:paraId="7DCB596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000000" w:fill="FFFF00"/>
            <w:noWrap/>
            <w:vAlign w:val="center"/>
            <w:hideMark/>
          </w:tcPr>
          <w:p w14:paraId="7D30CD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000000" w:fill="FFFF00"/>
            <w:noWrap/>
            <w:vAlign w:val="center"/>
            <w:hideMark/>
          </w:tcPr>
          <w:p w14:paraId="5454438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000000" w:fill="FFFF00"/>
            <w:noWrap/>
            <w:vAlign w:val="center"/>
            <w:hideMark/>
          </w:tcPr>
          <w:p w14:paraId="3FAEACD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13 650,888</w:t>
            </w:r>
          </w:p>
        </w:tc>
        <w:tc>
          <w:tcPr>
            <w:tcW w:w="292" w:type="pct"/>
            <w:tcBorders>
              <w:top w:val="nil"/>
              <w:left w:val="nil"/>
              <w:bottom w:val="single" w:sz="4" w:space="0" w:color="auto"/>
              <w:right w:val="single" w:sz="4" w:space="0" w:color="auto"/>
            </w:tcBorders>
            <w:shd w:val="clear" w:color="000000" w:fill="FFFF00"/>
            <w:noWrap/>
            <w:vAlign w:val="center"/>
            <w:hideMark/>
          </w:tcPr>
          <w:p w14:paraId="2B28988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2 300,000</w:t>
            </w:r>
          </w:p>
        </w:tc>
        <w:tc>
          <w:tcPr>
            <w:tcW w:w="294" w:type="pct"/>
            <w:tcBorders>
              <w:top w:val="nil"/>
              <w:left w:val="nil"/>
              <w:bottom w:val="single" w:sz="4" w:space="0" w:color="auto"/>
              <w:right w:val="single" w:sz="4" w:space="0" w:color="auto"/>
            </w:tcBorders>
            <w:shd w:val="clear" w:color="000000" w:fill="FFFF00"/>
            <w:noWrap/>
            <w:vAlign w:val="center"/>
            <w:hideMark/>
          </w:tcPr>
          <w:p w14:paraId="4F71562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000000" w:fill="FFFF00"/>
            <w:noWrap/>
            <w:vAlign w:val="center"/>
            <w:hideMark/>
          </w:tcPr>
          <w:p w14:paraId="4A0201F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A12094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30FA59C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15 950,888</w:t>
            </w:r>
          </w:p>
        </w:tc>
      </w:tr>
      <w:tr w:rsidR="004649C4" w:rsidRPr="004649C4" w14:paraId="3469623D"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2A7A4B08"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309D4D18"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1DA36DBC"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местный б-т</w:t>
            </w:r>
          </w:p>
        </w:tc>
        <w:tc>
          <w:tcPr>
            <w:tcW w:w="317" w:type="pct"/>
            <w:tcBorders>
              <w:top w:val="nil"/>
              <w:left w:val="nil"/>
              <w:bottom w:val="single" w:sz="4" w:space="0" w:color="auto"/>
              <w:right w:val="single" w:sz="4" w:space="0" w:color="auto"/>
            </w:tcBorders>
            <w:shd w:val="clear" w:color="auto" w:fill="auto"/>
            <w:noWrap/>
            <w:vAlign w:val="center"/>
            <w:hideMark/>
          </w:tcPr>
          <w:p w14:paraId="21B57AD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A3791F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0E8234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749E0D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1 365,089</w:t>
            </w:r>
          </w:p>
        </w:tc>
        <w:tc>
          <w:tcPr>
            <w:tcW w:w="292" w:type="pct"/>
            <w:tcBorders>
              <w:top w:val="nil"/>
              <w:left w:val="nil"/>
              <w:bottom w:val="single" w:sz="4" w:space="0" w:color="auto"/>
              <w:right w:val="single" w:sz="4" w:space="0" w:color="auto"/>
            </w:tcBorders>
            <w:shd w:val="clear" w:color="auto" w:fill="auto"/>
            <w:noWrap/>
            <w:vAlign w:val="center"/>
            <w:hideMark/>
          </w:tcPr>
          <w:p w14:paraId="6E6B20AD"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2 300,000</w:t>
            </w:r>
          </w:p>
        </w:tc>
        <w:tc>
          <w:tcPr>
            <w:tcW w:w="294" w:type="pct"/>
            <w:tcBorders>
              <w:top w:val="nil"/>
              <w:left w:val="nil"/>
              <w:bottom w:val="single" w:sz="4" w:space="0" w:color="auto"/>
              <w:right w:val="single" w:sz="4" w:space="0" w:color="auto"/>
            </w:tcBorders>
            <w:shd w:val="clear" w:color="auto" w:fill="auto"/>
            <w:noWrap/>
            <w:vAlign w:val="center"/>
            <w:hideMark/>
          </w:tcPr>
          <w:p w14:paraId="1ED17DC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5D297D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5B18634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51A4A56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3 665,089</w:t>
            </w:r>
          </w:p>
        </w:tc>
      </w:tr>
      <w:tr w:rsidR="004649C4" w:rsidRPr="004649C4" w14:paraId="6E81C245"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49EA9C7F"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488281E9"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51BEB650"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респ</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1C64FFC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9B4E0D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5B225B6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5018E983"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12 285,799</w:t>
            </w:r>
          </w:p>
        </w:tc>
        <w:tc>
          <w:tcPr>
            <w:tcW w:w="292" w:type="pct"/>
            <w:tcBorders>
              <w:top w:val="nil"/>
              <w:left w:val="nil"/>
              <w:bottom w:val="single" w:sz="4" w:space="0" w:color="auto"/>
              <w:right w:val="single" w:sz="4" w:space="0" w:color="auto"/>
            </w:tcBorders>
            <w:shd w:val="clear" w:color="auto" w:fill="auto"/>
            <w:noWrap/>
            <w:vAlign w:val="center"/>
            <w:hideMark/>
          </w:tcPr>
          <w:p w14:paraId="66C32CCA"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689A384B"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7F6E793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4C2C7F3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6218DA7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12 285,799</w:t>
            </w:r>
          </w:p>
        </w:tc>
      </w:tr>
      <w:tr w:rsidR="004649C4" w:rsidRPr="004649C4" w14:paraId="28B4A52E" w14:textId="77777777" w:rsidTr="00367254">
        <w:trPr>
          <w:trHeight w:val="300"/>
        </w:trPr>
        <w:tc>
          <w:tcPr>
            <w:tcW w:w="480" w:type="pct"/>
            <w:vMerge/>
            <w:tcBorders>
              <w:top w:val="nil"/>
              <w:left w:val="single" w:sz="4" w:space="0" w:color="auto"/>
              <w:bottom w:val="single" w:sz="4" w:space="0" w:color="000000"/>
              <w:right w:val="single" w:sz="4" w:space="0" w:color="auto"/>
            </w:tcBorders>
            <w:vAlign w:val="center"/>
            <w:hideMark/>
          </w:tcPr>
          <w:p w14:paraId="0306D65E" w14:textId="77777777" w:rsidR="004649C4" w:rsidRPr="004649C4" w:rsidRDefault="004649C4" w:rsidP="004649C4">
            <w:pPr>
              <w:rPr>
                <w:rFonts w:ascii="Times New Roman" w:hAnsi="Times New Roman"/>
                <w:b/>
                <w:bCs/>
                <w:i/>
                <w:iCs/>
                <w:sz w:val="16"/>
                <w:szCs w:val="16"/>
              </w:rPr>
            </w:pPr>
          </w:p>
        </w:tc>
        <w:tc>
          <w:tcPr>
            <w:tcW w:w="1526" w:type="pct"/>
            <w:vMerge/>
            <w:tcBorders>
              <w:top w:val="nil"/>
              <w:left w:val="single" w:sz="4" w:space="0" w:color="auto"/>
              <w:bottom w:val="single" w:sz="4" w:space="0" w:color="000000"/>
              <w:right w:val="single" w:sz="4" w:space="0" w:color="auto"/>
            </w:tcBorders>
            <w:vAlign w:val="center"/>
            <w:hideMark/>
          </w:tcPr>
          <w:p w14:paraId="385A8D05" w14:textId="77777777" w:rsidR="004649C4" w:rsidRPr="004649C4" w:rsidRDefault="004649C4" w:rsidP="004649C4">
            <w:pPr>
              <w:rPr>
                <w:rFonts w:ascii="Times New Roman" w:hAnsi="Times New Roman"/>
                <w:b/>
                <w:bCs/>
                <w:i/>
                <w:iCs/>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14:paraId="04E0CD7E" w14:textId="77777777" w:rsidR="004649C4" w:rsidRPr="004649C4" w:rsidRDefault="004649C4" w:rsidP="004649C4">
            <w:pPr>
              <w:rPr>
                <w:rFonts w:ascii="Times New Roman" w:hAnsi="Times New Roman"/>
                <w:sz w:val="16"/>
                <w:szCs w:val="16"/>
              </w:rPr>
            </w:pPr>
            <w:r w:rsidRPr="004649C4">
              <w:rPr>
                <w:rFonts w:ascii="Times New Roman" w:hAnsi="Times New Roman"/>
                <w:sz w:val="16"/>
                <w:szCs w:val="16"/>
              </w:rPr>
              <w:t xml:space="preserve">ср-ва </w:t>
            </w:r>
            <w:proofErr w:type="spellStart"/>
            <w:r w:rsidRPr="004649C4">
              <w:rPr>
                <w:rFonts w:ascii="Times New Roman" w:hAnsi="Times New Roman"/>
                <w:sz w:val="16"/>
                <w:szCs w:val="16"/>
              </w:rPr>
              <w:t>фед</w:t>
            </w:r>
            <w:proofErr w:type="spellEnd"/>
            <w:r w:rsidRPr="004649C4">
              <w:rPr>
                <w:rFonts w:ascii="Times New Roman" w:hAnsi="Times New Roman"/>
                <w:sz w:val="16"/>
                <w:szCs w:val="16"/>
              </w:rPr>
              <w:t>. б-та</w:t>
            </w:r>
          </w:p>
        </w:tc>
        <w:tc>
          <w:tcPr>
            <w:tcW w:w="317" w:type="pct"/>
            <w:tcBorders>
              <w:top w:val="nil"/>
              <w:left w:val="nil"/>
              <w:bottom w:val="single" w:sz="4" w:space="0" w:color="auto"/>
              <w:right w:val="single" w:sz="4" w:space="0" w:color="auto"/>
            </w:tcBorders>
            <w:shd w:val="clear" w:color="auto" w:fill="auto"/>
            <w:noWrap/>
            <w:vAlign w:val="center"/>
            <w:hideMark/>
          </w:tcPr>
          <w:p w14:paraId="3F3808A1"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3AFE89F"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335" w:type="pct"/>
            <w:tcBorders>
              <w:top w:val="nil"/>
              <w:left w:val="nil"/>
              <w:bottom w:val="single" w:sz="4" w:space="0" w:color="auto"/>
              <w:right w:val="single" w:sz="4" w:space="0" w:color="auto"/>
            </w:tcBorders>
            <w:shd w:val="clear" w:color="auto" w:fill="auto"/>
            <w:noWrap/>
            <w:vAlign w:val="center"/>
            <w:hideMark/>
          </w:tcPr>
          <w:p w14:paraId="6E7BF752"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24CC03A5"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2" w:type="pct"/>
            <w:tcBorders>
              <w:top w:val="nil"/>
              <w:left w:val="nil"/>
              <w:bottom w:val="single" w:sz="4" w:space="0" w:color="auto"/>
              <w:right w:val="single" w:sz="4" w:space="0" w:color="auto"/>
            </w:tcBorders>
            <w:shd w:val="clear" w:color="auto" w:fill="auto"/>
            <w:noWrap/>
            <w:vAlign w:val="center"/>
            <w:hideMark/>
          </w:tcPr>
          <w:p w14:paraId="41B49859"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48456C24"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294" w:type="pct"/>
            <w:tcBorders>
              <w:top w:val="nil"/>
              <w:left w:val="nil"/>
              <w:bottom w:val="single" w:sz="4" w:space="0" w:color="auto"/>
              <w:right w:val="single" w:sz="4" w:space="0" w:color="auto"/>
            </w:tcBorders>
            <w:shd w:val="clear" w:color="auto" w:fill="auto"/>
            <w:noWrap/>
            <w:vAlign w:val="center"/>
            <w:hideMark/>
          </w:tcPr>
          <w:p w14:paraId="2A528ACE"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c>
          <w:tcPr>
            <w:tcW w:w="80" w:type="pct"/>
            <w:tcBorders>
              <w:top w:val="nil"/>
              <w:left w:val="nil"/>
              <w:bottom w:val="single" w:sz="4" w:space="0" w:color="auto"/>
              <w:right w:val="single" w:sz="4" w:space="0" w:color="auto"/>
            </w:tcBorders>
            <w:shd w:val="clear" w:color="auto" w:fill="auto"/>
            <w:noWrap/>
            <w:vAlign w:val="center"/>
            <w:hideMark/>
          </w:tcPr>
          <w:p w14:paraId="3BA3BFA0"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 </w:t>
            </w:r>
          </w:p>
        </w:tc>
        <w:tc>
          <w:tcPr>
            <w:tcW w:w="317" w:type="pct"/>
            <w:tcBorders>
              <w:top w:val="nil"/>
              <w:left w:val="nil"/>
              <w:bottom w:val="single" w:sz="4" w:space="0" w:color="auto"/>
              <w:right w:val="single" w:sz="4" w:space="0" w:color="auto"/>
            </w:tcBorders>
            <w:shd w:val="clear" w:color="000000" w:fill="FFFF00"/>
            <w:noWrap/>
            <w:vAlign w:val="center"/>
            <w:hideMark/>
          </w:tcPr>
          <w:p w14:paraId="13FB3F36" w14:textId="77777777" w:rsidR="004649C4" w:rsidRPr="004649C4" w:rsidRDefault="004649C4" w:rsidP="004649C4">
            <w:pPr>
              <w:jc w:val="center"/>
              <w:rPr>
                <w:rFonts w:ascii="Times New Roman" w:hAnsi="Times New Roman"/>
                <w:sz w:val="16"/>
                <w:szCs w:val="16"/>
              </w:rPr>
            </w:pPr>
            <w:r w:rsidRPr="004649C4">
              <w:rPr>
                <w:rFonts w:ascii="Times New Roman" w:hAnsi="Times New Roman"/>
                <w:sz w:val="16"/>
                <w:szCs w:val="16"/>
              </w:rPr>
              <w:t>0,000</w:t>
            </w:r>
          </w:p>
        </w:tc>
      </w:tr>
    </w:tbl>
    <w:p w14:paraId="1972F510" w14:textId="77777777" w:rsidR="009771B1" w:rsidRPr="00EA330C" w:rsidRDefault="009771B1" w:rsidP="009771B1">
      <w:pPr>
        <w:rPr>
          <w:rFonts w:ascii="Times New Roman" w:hAnsi="Times New Roman"/>
          <w:szCs w:val="28"/>
        </w:rPr>
      </w:pPr>
    </w:p>
    <w:sectPr w:rsidR="009771B1" w:rsidRPr="00EA330C" w:rsidSect="007D5A23">
      <w:pgSz w:w="16838" w:h="11906" w:orient="landscape"/>
      <w:pgMar w:top="709" w:right="414" w:bottom="425" w:left="41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29242" w14:textId="77777777" w:rsidR="00503F30" w:rsidRDefault="00503F30">
      <w:r>
        <w:separator/>
      </w:r>
    </w:p>
  </w:endnote>
  <w:endnote w:type="continuationSeparator" w:id="0">
    <w:p w14:paraId="04B494FF" w14:textId="77777777" w:rsidR="00503F30" w:rsidRDefault="0050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7907" w14:textId="77777777" w:rsidR="002E5543" w:rsidRDefault="002E5543">
    <w:pPr>
      <w:pStyle w:val="af0"/>
    </w:pPr>
    <w:r>
      <w:rPr>
        <w:noProof/>
        <w:lang w:eastAsia="zh-TW"/>
      </w:rPr>
      <mc:AlternateContent>
        <mc:Choice Requires="wps">
          <w:drawing>
            <wp:anchor distT="0" distB="0" distL="114300" distR="114300" simplePos="0" relativeHeight="251661312" behindDoc="0" locked="0" layoutInCell="1" allowOverlap="1" wp14:anchorId="109BD613" wp14:editId="45705AB6">
              <wp:simplePos x="0" y="0"/>
              <wp:positionH relativeFrom="page">
                <wp:posOffset>6908800</wp:posOffset>
              </wp:positionH>
              <wp:positionV relativeFrom="page">
                <wp:posOffset>10166985</wp:posOffset>
              </wp:positionV>
              <wp:extent cx="762000" cy="895350"/>
              <wp:effectExtent l="3175" t="381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3BBAB" w14:textId="77777777" w:rsidR="002E5543" w:rsidRPr="0064688F" w:rsidRDefault="002E5543">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D613" id="Rectangle 15" o:spid="_x0000_s1026" style="position:absolute;margin-left:544pt;margin-top:800.55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" stroked="f">
              <v:textbox>
                <w:txbxContent>
                  <w:p w14:paraId="6383BBAB" w14:textId="77777777" w:rsidR="002E5543" w:rsidRPr="0064688F" w:rsidRDefault="002E5543">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0E64" w14:textId="77777777" w:rsidR="002E5543" w:rsidRDefault="002E55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A289B" w14:textId="77777777" w:rsidR="00503F30" w:rsidRDefault="00503F30">
      <w:r>
        <w:separator/>
      </w:r>
    </w:p>
  </w:footnote>
  <w:footnote w:type="continuationSeparator" w:id="0">
    <w:p w14:paraId="2B20F35C" w14:textId="77777777" w:rsidR="00503F30" w:rsidRDefault="0050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D49F" w14:textId="77777777" w:rsidR="002E5543" w:rsidRDefault="002E554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15:restartNumberingAfterBreak="0">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644A5"/>
    <w:multiLevelType w:val="hybridMultilevel"/>
    <w:tmpl w:val="882458D8"/>
    <w:lvl w:ilvl="0" w:tplc="6EECCEF6">
      <w:start w:val="1"/>
      <w:numFmt w:val="bullet"/>
      <w:lvlText w:val=""/>
      <w:lvlJc w:val="left"/>
      <w:pPr>
        <w:ind w:left="1349" w:hanging="360"/>
      </w:pPr>
      <w:rPr>
        <w:rFonts w:ascii="Wingdings" w:hAnsi="Wingdings" w:hint="default"/>
        <w:sz w:val="28"/>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2" w15:restartNumberingAfterBreak="0">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2F2B1D"/>
    <w:multiLevelType w:val="hybridMultilevel"/>
    <w:tmpl w:val="42C02190"/>
    <w:lvl w:ilvl="0" w:tplc="6EECCEF6">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C47CAF"/>
    <w:multiLevelType w:val="hybridMultilevel"/>
    <w:tmpl w:val="8ACACCEE"/>
    <w:lvl w:ilvl="0" w:tplc="AEF2E72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7" w15:restartNumberingAfterBreak="0">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D94B5A"/>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1" w15:restartNumberingAfterBreak="0">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2"/>
  </w:num>
  <w:num w:numId="2">
    <w:abstractNumId w:val="25"/>
  </w:num>
  <w:num w:numId="3">
    <w:abstractNumId w:val="6"/>
  </w:num>
  <w:num w:numId="4">
    <w:abstractNumId w:val="17"/>
  </w:num>
  <w:num w:numId="5">
    <w:abstractNumId w:val="27"/>
  </w:num>
  <w:num w:numId="6">
    <w:abstractNumId w:val="5"/>
  </w:num>
  <w:num w:numId="7">
    <w:abstractNumId w:val="13"/>
  </w:num>
  <w:num w:numId="8">
    <w:abstractNumId w:val="4"/>
  </w:num>
  <w:num w:numId="9">
    <w:abstractNumId w:val="20"/>
  </w:num>
  <w:num w:numId="10">
    <w:abstractNumId w:val="3"/>
  </w:num>
  <w:num w:numId="11">
    <w:abstractNumId w:val="2"/>
  </w:num>
  <w:num w:numId="12">
    <w:abstractNumId w:val="7"/>
  </w:num>
  <w:num w:numId="13">
    <w:abstractNumId w:val="21"/>
  </w:num>
  <w:num w:numId="14">
    <w:abstractNumId w:val="26"/>
  </w:num>
  <w:num w:numId="15">
    <w:abstractNumId w:val="24"/>
  </w:num>
  <w:num w:numId="16">
    <w:abstractNumId w:val="9"/>
  </w:num>
  <w:num w:numId="17">
    <w:abstractNumId w:val="14"/>
  </w:num>
  <w:num w:numId="18">
    <w:abstractNumId w:val="12"/>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10"/>
  </w:num>
  <w:num w:numId="23">
    <w:abstractNumId w:val="8"/>
  </w:num>
  <w:num w:numId="24">
    <w:abstractNumId w:val="1"/>
  </w:num>
  <w:num w:numId="25">
    <w:abstractNumId w:val="16"/>
  </w:num>
  <w:num w:numId="26">
    <w:abstractNumId w:val="11"/>
  </w:num>
  <w:num w:numId="27">
    <w:abstractNumId w:val="12"/>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D9"/>
    <w:rsid w:val="000002CC"/>
    <w:rsid w:val="00003616"/>
    <w:rsid w:val="00005CB0"/>
    <w:rsid w:val="000106BA"/>
    <w:rsid w:val="000134C1"/>
    <w:rsid w:val="00016D43"/>
    <w:rsid w:val="00017D3A"/>
    <w:rsid w:val="000226EB"/>
    <w:rsid w:val="0002551B"/>
    <w:rsid w:val="00027BCC"/>
    <w:rsid w:val="000315A5"/>
    <w:rsid w:val="00034BE2"/>
    <w:rsid w:val="00040EC5"/>
    <w:rsid w:val="00046624"/>
    <w:rsid w:val="0005117D"/>
    <w:rsid w:val="00054920"/>
    <w:rsid w:val="00055E86"/>
    <w:rsid w:val="00057C9C"/>
    <w:rsid w:val="000610CB"/>
    <w:rsid w:val="0006214E"/>
    <w:rsid w:val="00063FD2"/>
    <w:rsid w:val="00064ECD"/>
    <w:rsid w:val="00066089"/>
    <w:rsid w:val="00066C75"/>
    <w:rsid w:val="00066D36"/>
    <w:rsid w:val="0007003F"/>
    <w:rsid w:val="00070288"/>
    <w:rsid w:val="00071636"/>
    <w:rsid w:val="00071817"/>
    <w:rsid w:val="00075080"/>
    <w:rsid w:val="00077D05"/>
    <w:rsid w:val="00083BD7"/>
    <w:rsid w:val="0008437C"/>
    <w:rsid w:val="00086784"/>
    <w:rsid w:val="000937E3"/>
    <w:rsid w:val="000948F7"/>
    <w:rsid w:val="00095002"/>
    <w:rsid w:val="0009545D"/>
    <w:rsid w:val="000A341E"/>
    <w:rsid w:val="000A3895"/>
    <w:rsid w:val="000A7B5C"/>
    <w:rsid w:val="000A7F77"/>
    <w:rsid w:val="000B19E9"/>
    <w:rsid w:val="000B3A2E"/>
    <w:rsid w:val="000C0AAC"/>
    <w:rsid w:val="000C1912"/>
    <w:rsid w:val="000C2271"/>
    <w:rsid w:val="000C23AF"/>
    <w:rsid w:val="000C4570"/>
    <w:rsid w:val="000C50E0"/>
    <w:rsid w:val="000C5484"/>
    <w:rsid w:val="000D0681"/>
    <w:rsid w:val="000D5911"/>
    <w:rsid w:val="000D7369"/>
    <w:rsid w:val="000E327E"/>
    <w:rsid w:val="000E5081"/>
    <w:rsid w:val="000E7C5D"/>
    <w:rsid w:val="000F1696"/>
    <w:rsid w:val="000F1B4A"/>
    <w:rsid w:val="000F3F89"/>
    <w:rsid w:val="000F4CC0"/>
    <w:rsid w:val="000F5A0F"/>
    <w:rsid w:val="001063ED"/>
    <w:rsid w:val="001107F6"/>
    <w:rsid w:val="00112800"/>
    <w:rsid w:val="00112855"/>
    <w:rsid w:val="001161D9"/>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0E7C"/>
    <w:rsid w:val="00181987"/>
    <w:rsid w:val="00184142"/>
    <w:rsid w:val="00185D73"/>
    <w:rsid w:val="00185D75"/>
    <w:rsid w:val="00194DAF"/>
    <w:rsid w:val="001971FE"/>
    <w:rsid w:val="001A1251"/>
    <w:rsid w:val="001A2579"/>
    <w:rsid w:val="001A2A82"/>
    <w:rsid w:val="001A41F5"/>
    <w:rsid w:val="001A4487"/>
    <w:rsid w:val="001A6604"/>
    <w:rsid w:val="001A7777"/>
    <w:rsid w:val="001B1848"/>
    <w:rsid w:val="001C0292"/>
    <w:rsid w:val="001C4335"/>
    <w:rsid w:val="001C4761"/>
    <w:rsid w:val="001C5E19"/>
    <w:rsid w:val="001C66A6"/>
    <w:rsid w:val="001D0613"/>
    <w:rsid w:val="001D4D7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61D1"/>
    <w:rsid w:val="00236728"/>
    <w:rsid w:val="002373E2"/>
    <w:rsid w:val="0023781D"/>
    <w:rsid w:val="00237D4C"/>
    <w:rsid w:val="00240DD7"/>
    <w:rsid w:val="00241EDB"/>
    <w:rsid w:val="0024362F"/>
    <w:rsid w:val="002459AD"/>
    <w:rsid w:val="0024613E"/>
    <w:rsid w:val="002536DB"/>
    <w:rsid w:val="00254A29"/>
    <w:rsid w:val="0025565A"/>
    <w:rsid w:val="00256D7A"/>
    <w:rsid w:val="0026087E"/>
    <w:rsid w:val="002618CE"/>
    <w:rsid w:val="002654AC"/>
    <w:rsid w:val="002709BD"/>
    <w:rsid w:val="00273FD7"/>
    <w:rsid w:val="00275391"/>
    <w:rsid w:val="0027782F"/>
    <w:rsid w:val="0028305E"/>
    <w:rsid w:val="00283083"/>
    <w:rsid w:val="002918E9"/>
    <w:rsid w:val="00294931"/>
    <w:rsid w:val="002952F7"/>
    <w:rsid w:val="0029668F"/>
    <w:rsid w:val="00296BA2"/>
    <w:rsid w:val="00297CDB"/>
    <w:rsid w:val="00297E3C"/>
    <w:rsid w:val="002A03B5"/>
    <w:rsid w:val="002A1E86"/>
    <w:rsid w:val="002A4CFD"/>
    <w:rsid w:val="002B0BF6"/>
    <w:rsid w:val="002B1123"/>
    <w:rsid w:val="002B2B27"/>
    <w:rsid w:val="002B748D"/>
    <w:rsid w:val="002C0D82"/>
    <w:rsid w:val="002D6F53"/>
    <w:rsid w:val="002E2A42"/>
    <w:rsid w:val="002E4109"/>
    <w:rsid w:val="002E5543"/>
    <w:rsid w:val="002E7929"/>
    <w:rsid w:val="002F4A42"/>
    <w:rsid w:val="002F5180"/>
    <w:rsid w:val="0030141D"/>
    <w:rsid w:val="00306697"/>
    <w:rsid w:val="00311339"/>
    <w:rsid w:val="003115B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67254"/>
    <w:rsid w:val="003714F6"/>
    <w:rsid w:val="00371BCC"/>
    <w:rsid w:val="00375870"/>
    <w:rsid w:val="00375C3E"/>
    <w:rsid w:val="00376014"/>
    <w:rsid w:val="003807EC"/>
    <w:rsid w:val="0038395F"/>
    <w:rsid w:val="00390E8F"/>
    <w:rsid w:val="003A1DA2"/>
    <w:rsid w:val="003A1EF2"/>
    <w:rsid w:val="003A57B7"/>
    <w:rsid w:val="003A5D08"/>
    <w:rsid w:val="003B01BD"/>
    <w:rsid w:val="003B1130"/>
    <w:rsid w:val="003B68FD"/>
    <w:rsid w:val="003B75CD"/>
    <w:rsid w:val="003C75E2"/>
    <w:rsid w:val="003C7AA6"/>
    <w:rsid w:val="003C7ADF"/>
    <w:rsid w:val="003D30C9"/>
    <w:rsid w:val="003D40F3"/>
    <w:rsid w:val="003D517C"/>
    <w:rsid w:val="003D5B80"/>
    <w:rsid w:val="003D7C2C"/>
    <w:rsid w:val="003E0F52"/>
    <w:rsid w:val="003E5892"/>
    <w:rsid w:val="003E677B"/>
    <w:rsid w:val="003E7121"/>
    <w:rsid w:val="00405CF5"/>
    <w:rsid w:val="00412F97"/>
    <w:rsid w:val="004207DA"/>
    <w:rsid w:val="00422D65"/>
    <w:rsid w:val="004242B1"/>
    <w:rsid w:val="0043142B"/>
    <w:rsid w:val="00435D37"/>
    <w:rsid w:val="00436178"/>
    <w:rsid w:val="00436336"/>
    <w:rsid w:val="004372CC"/>
    <w:rsid w:val="00437553"/>
    <w:rsid w:val="00445B17"/>
    <w:rsid w:val="00452C20"/>
    <w:rsid w:val="00452DFB"/>
    <w:rsid w:val="00453234"/>
    <w:rsid w:val="004539F4"/>
    <w:rsid w:val="00456A4C"/>
    <w:rsid w:val="00457B32"/>
    <w:rsid w:val="004608B2"/>
    <w:rsid w:val="004619E3"/>
    <w:rsid w:val="004649C4"/>
    <w:rsid w:val="004674C1"/>
    <w:rsid w:val="00467595"/>
    <w:rsid w:val="0047178D"/>
    <w:rsid w:val="00471A4E"/>
    <w:rsid w:val="00474FB2"/>
    <w:rsid w:val="00475571"/>
    <w:rsid w:val="00477559"/>
    <w:rsid w:val="00481D0E"/>
    <w:rsid w:val="00481D4D"/>
    <w:rsid w:val="0048383F"/>
    <w:rsid w:val="0048534E"/>
    <w:rsid w:val="00486E48"/>
    <w:rsid w:val="004900FA"/>
    <w:rsid w:val="004911CA"/>
    <w:rsid w:val="00495CCD"/>
    <w:rsid w:val="004A5F08"/>
    <w:rsid w:val="004A67B4"/>
    <w:rsid w:val="004B0088"/>
    <w:rsid w:val="004B15F0"/>
    <w:rsid w:val="004B4281"/>
    <w:rsid w:val="004B5954"/>
    <w:rsid w:val="004B757A"/>
    <w:rsid w:val="004B78B5"/>
    <w:rsid w:val="004C1701"/>
    <w:rsid w:val="004C371D"/>
    <w:rsid w:val="004C5CE5"/>
    <w:rsid w:val="004D0D93"/>
    <w:rsid w:val="004D2E6D"/>
    <w:rsid w:val="004E02B4"/>
    <w:rsid w:val="004E4A64"/>
    <w:rsid w:val="004E4F27"/>
    <w:rsid w:val="004E513F"/>
    <w:rsid w:val="004E7EF7"/>
    <w:rsid w:val="004F2165"/>
    <w:rsid w:val="004F4D23"/>
    <w:rsid w:val="004F5ABB"/>
    <w:rsid w:val="004F5F12"/>
    <w:rsid w:val="00502DE3"/>
    <w:rsid w:val="00503F30"/>
    <w:rsid w:val="00512426"/>
    <w:rsid w:val="00513563"/>
    <w:rsid w:val="00513733"/>
    <w:rsid w:val="005144D8"/>
    <w:rsid w:val="0051536B"/>
    <w:rsid w:val="005178E2"/>
    <w:rsid w:val="005205E2"/>
    <w:rsid w:val="005230F5"/>
    <w:rsid w:val="00523397"/>
    <w:rsid w:val="00531A05"/>
    <w:rsid w:val="00531D93"/>
    <w:rsid w:val="005329DB"/>
    <w:rsid w:val="0053399F"/>
    <w:rsid w:val="00534768"/>
    <w:rsid w:val="005366B3"/>
    <w:rsid w:val="00542A1F"/>
    <w:rsid w:val="0054628E"/>
    <w:rsid w:val="00547FAD"/>
    <w:rsid w:val="0055265C"/>
    <w:rsid w:val="00562B75"/>
    <w:rsid w:val="005630CF"/>
    <w:rsid w:val="00563B34"/>
    <w:rsid w:val="00564BD2"/>
    <w:rsid w:val="00570AFD"/>
    <w:rsid w:val="00571451"/>
    <w:rsid w:val="00574124"/>
    <w:rsid w:val="00577A3C"/>
    <w:rsid w:val="00583C18"/>
    <w:rsid w:val="00584F1F"/>
    <w:rsid w:val="0058774B"/>
    <w:rsid w:val="00595468"/>
    <w:rsid w:val="005B3996"/>
    <w:rsid w:val="005B6BB4"/>
    <w:rsid w:val="005B7958"/>
    <w:rsid w:val="005C720B"/>
    <w:rsid w:val="005D2334"/>
    <w:rsid w:val="005D6074"/>
    <w:rsid w:val="005E0E9A"/>
    <w:rsid w:val="005E303F"/>
    <w:rsid w:val="005F3D66"/>
    <w:rsid w:val="005F416E"/>
    <w:rsid w:val="005F5009"/>
    <w:rsid w:val="006035F0"/>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60046"/>
    <w:rsid w:val="00660790"/>
    <w:rsid w:val="006622FA"/>
    <w:rsid w:val="006743D9"/>
    <w:rsid w:val="00677101"/>
    <w:rsid w:val="00683A35"/>
    <w:rsid w:val="006859DD"/>
    <w:rsid w:val="00685F9C"/>
    <w:rsid w:val="00686D13"/>
    <w:rsid w:val="00694A29"/>
    <w:rsid w:val="006A0EA1"/>
    <w:rsid w:val="006A2AFC"/>
    <w:rsid w:val="006A3C32"/>
    <w:rsid w:val="006A47BD"/>
    <w:rsid w:val="006B13E7"/>
    <w:rsid w:val="006B54EE"/>
    <w:rsid w:val="006B5F48"/>
    <w:rsid w:val="006C0881"/>
    <w:rsid w:val="006C2061"/>
    <w:rsid w:val="006C2317"/>
    <w:rsid w:val="006C5ED8"/>
    <w:rsid w:val="006D116F"/>
    <w:rsid w:val="006E389B"/>
    <w:rsid w:val="006E4B5E"/>
    <w:rsid w:val="006F1243"/>
    <w:rsid w:val="006F7826"/>
    <w:rsid w:val="00700538"/>
    <w:rsid w:val="00701B59"/>
    <w:rsid w:val="007024C8"/>
    <w:rsid w:val="00702D57"/>
    <w:rsid w:val="00703036"/>
    <w:rsid w:val="007043EA"/>
    <w:rsid w:val="007056F1"/>
    <w:rsid w:val="00707231"/>
    <w:rsid w:val="00711176"/>
    <w:rsid w:val="007136BC"/>
    <w:rsid w:val="00716471"/>
    <w:rsid w:val="007230DA"/>
    <w:rsid w:val="00725D63"/>
    <w:rsid w:val="00730E3F"/>
    <w:rsid w:val="00734A49"/>
    <w:rsid w:val="00740836"/>
    <w:rsid w:val="00741684"/>
    <w:rsid w:val="007502CE"/>
    <w:rsid w:val="0075711A"/>
    <w:rsid w:val="00781085"/>
    <w:rsid w:val="007812D5"/>
    <w:rsid w:val="007823F7"/>
    <w:rsid w:val="00783A50"/>
    <w:rsid w:val="007849FA"/>
    <w:rsid w:val="00787BB2"/>
    <w:rsid w:val="00791092"/>
    <w:rsid w:val="00792BDB"/>
    <w:rsid w:val="007931F2"/>
    <w:rsid w:val="00797495"/>
    <w:rsid w:val="007975B6"/>
    <w:rsid w:val="007A0FDB"/>
    <w:rsid w:val="007A4B5E"/>
    <w:rsid w:val="007A548E"/>
    <w:rsid w:val="007B7913"/>
    <w:rsid w:val="007C1EA3"/>
    <w:rsid w:val="007C249F"/>
    <w:rsid w:val="007C477F"/>
    <w:rsid w:val="007C5982"/>
    <w:rsid w:val="007C631D"/>
    <w:rsid w:val="007D0F13"/>
    <w:rsid w:val="007D11CD"/>
    <w:rsid w:val="007D5A23"/>
    <w:rsid w:val="007E2220"/>
    <w:rsid w:val="007E5F9E"/>
    <w:rsid w:val="007E7113"/>
    <w:rsid w:val="007F2DAC"/>
    <w:rsid w:val="007F3842"/>
    <w:rsid w:val="007F3C3D"/>
    <w:rsid w:val="007F3ECE"/>
    <w:rsid w:val="007F5916"/>
    <w:rsid w:val="007F735A"/>
    <w:rsid w:val="007F75F2"/>
    <w:rsid w:val="00810ED5"/>
    <w:rsid w:val="00813F4F"/>
    <w:rsid w:val="00815A1A"/>
    <w:rsid w:val="00816C0D"/>
    <w:rsid w:val="008229D1"/>
    <w:rsid w:val="00825F84"/>
    <w:rsid w:val="00826282"/>
    <w:rsid w:val="00826ABE"/>
    <w:rsid w:val="008309D4"/>
    <w:rsid w:val="00831D01"/>
    <w:rsid w:val="00832B1A"/>
    <w:rsid w:val="00836CE9"/>
    <w:rsid w:val="0083782E"/>
    <w:rsid w:val="00841407"/>
    <w:rsid w:val="008439B6"/>
    <w:rsid w:val="00843A01"/>
    <w:rsid w:val="008467AF"/>
    <w:rsid w:val="00846FAD"/>
    <w:rsid w:val="00854E7C"/>
    <w:rsid w:val="00855D34"/>
    <w:rsid w:val="00855E10"/>
    <w:rsid w:val="00855E91"/>
    <w:rsid w:val="00856092"/>
    <w:rsid w:val="0085651A"/>
    <w:rsid w:val="008676BD"/>
    <w:rsid w:val="00880D0F"/>
    <w:rsid w:val="0089075E"/>
    <w:rsid w:val="0089271F"/>
    <w:rsid w:val="008A6A3D"/>
    <w:rsid w:val="008B083A"/>
    <w:rsid w:val="008B16F9"/>
    <w:rsid w:val="008B1D04"/>
    <w:rsid w:val="008B5EA8"/>
    <w:rsid w:val="008B7EBC"/>
    <w:rsid w:val="008C0828"/>
    <w:rsid w:val="008C1B98"/>
    <w:rsid w:val="008C67CD"/>
    <w:rsid w:val="008D3032"/>
    <w:rsid w:val="008D7D58"/>
    <w:rsid w:val="008E10CA"/>
    <w:rsid w:val="008E2289"/>
    <w:rsid w:val="008E3074"/>
    <w:rsid w:val="008E4101"/>
    <w:rsid w:val="008E5F70"/>
    <w:rsid w:val="008F1C29"/>
    <w:rsid w:val="008F1DC1"/>
    <w:rsid w:val="008F2025"/>
    <w:rsid w:val="008F2561"/>
    <w:rsid w:val="008F434D"/>
    <w:rsid w:val="0090143E"/>
    <w:rsid w:val="0090184C"/>
    <w:rsid w:val="009034AF"/>
    <w:rsid w:val="009044B8"/>
    <w:rsid w:val="0090489F"/>
    <w:rsid w:val="00905D2D"/>
    <w:rsid w:val="0091017A"/>
    <w:rsid w:val="009115D4"/>
    <w:rsid w:val="00916415"/>
    <w:rsid w:val="00916C5B"/>
    <w:rsid w:val="00917495"/>
    <w:rsid w:val="00924319"/>
    <w:rsid w:val="00933581"/>
    <w:rsid w:val="00933C64"/>
    <w:rsid w:val="009341AE"/>
    <w:rsid w:val="00940F57"/>
    <w:rsid w:val="0094118A"/>
    <w:rsid w:val="00941D3B"/>
    <w:rsid w:val="00943305"/>
    <w:rsid w:val="00944CC8"/>
    <w:rsid w:val="00947272"/>
    <w:rsid w:val="00947767"/>
    <w:rsid w:val="00947819"/>
    <w:rsid w:val="00957D68"/>
    <w:rsid w:val="00961A6F"/>
    <w:rsid w:val="00961AEE"/>
    <w:rsid w:val="00963A30"/>
    <w:rsid w:val="00964C26"/>
    <w:rsid w:val="00971DF3"/>
    <w:rsid w:val="009736B8"/>
    <w:rsid w:val="00974BDF"/>
    <w:rsid w:val="00975E19"/>
    <w:rsid w:val="009771B1"/>
    <w:rsid w:val="009812CB"/>
    <w:rsid w:val="009846B0"/>
    <w:rsid w:val="00985EE8"/>
    <w:rsid w:val="0099159F"/>
    <w:rsid w:val="00992AC2"/>
    <w:rsid w:val="009933A2"/>
    <w:rsid w:val="009A3AC9"/>
    <w:rsid w:val="009A4C0B"/>
    <w:rsid w:val="009A7550"/>
    <w:rsid w:val="009B02A6"/>
    <w:rsid w:val="009B3FC1"/>
    <w:rsid w:val="009B5DEA"/>
    <w:rsid w:val="009B669C"/>
    <w:rsid w:val="009B7F9F"/>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1F60"/>
    <w:rsid w:val="00A0396C"/>
    <w:rsid w:val="00A03B1B"/>
    <w:rsid w:val="00A04A97"/>
    <w:rsid w:val="00A04C0E"/>
    <w:rsid w:val="00A04C60"/>
    <w:rsid w:val="00A10CB2"/>
    <w:rsid w:val="00A12C52"/>
    <w:rsid w:val="00A16784"/>
    <w:rsid w:val="00A17AA1"/>
    <w:rsid w:val="00A2087E"/>
    <w:rsid w:val="00A220E4"/>
    <w:rsid w:val="00A26104"/>
    <w:rsid w:val="00A3167D"/>
    <w:rsid w:val="00A32CA9"/>
    <w:rsid w:val="00A35DFC"/>
    <w:rsid w:val="00A36020"/>
    <w:rsid w:val="00A3677F"/>
    <w:rsid w:val="00A40656"/>
    <w:rsid w:val="00A409F0"/>
    <w:rsid w:val="00A51B2B"/>
    <w:rsid w:val="00A56CB4"/>
    <w:rsid w:val="00A57EE2"/>
    <w:rsid w:val="00A619B3"/>
    <w:rsid w:val="00A64F2A"/>
    <w:rsid w:val="00A6766F"/>
    <w:rsid w:val="00A72854"/>
    <w:rsid w:val="00A73A36"/>
    <w:rsid w:val="00A81020"/>
    <w:rsid w:val="00A8426F"/>
    <w:rsid w:val="00A85625"/>
    <w:rsid w:val="00A8740D"/>
    <w:rsid w:val="00AA20FA"/>
    <w:rsid w:val="00AA3248"/>
    <w:rsid w:val="00AA36CF"/>
    <w:rsid w:val="00AA4449"/>
    <w:rsid w:val="00AA4A19"/>
    <w:rsid w:val="00AA6F45"/>
    <w:rsid w:val="00AB441C"/>
    <w:rsid w:val="00AB677F"/>
    <w:rsid w:val="00AC1580"/>
    <w:rsid w:val="00AC44E6"/>
    <w:rsid w:val="00AC4FE3"/>
    <w:rsid w:val="00AD58C4"/>
    <w:rsid w:val="00AD5C2C"/>
    <w:rsid w:val="00AD6D8A"/>
    <w:rsid w:val="00AE1604"/>
    <w:rsid w:val="00AE1F23"/>
    <w:rsid w:val="00AE26DF"/>
    <w:rsid w:val="00AE414C"/>
    <w:rsid w:val="00AF0A81"/>
    <w:rsid w:val="00AF13F5"/>
    <w:rsid w:val="00AF2BB6"/>
    <w:rsid w:val="00AF3115"/>
    <w:rsid w:val="00B00B1B"/>
    <w:rsid w:val="00B0128F"/>
    <w:rsid w:val="00B0295B"/>
    <w:rsid w:val="00B07099"/>
    <w:rsid w:val="00B14194"/>
    <w:rsid w:val="00B22D12"/>
    <w:rsid w:val="00B26C10"/>
    <w:rsid w:val="00B27E92"/>
    <w:rsid w:val="00B32728"/>
    <w:rsid w:val="00B34A0F"/>
    <w:rsid w:val="00B377A1"/>
    <w:rsid w:val="00B41DBC"/>
    <w:rsid w:val="00B43763"/>
    <w:rsid w:val="00B4540A"/>
    <w:rsid w:val="00B50F29"/>
    <w:rsid w:val="00B544B8"/>
    <w:rsid w:val="00B624A9"/>
    <w:rsid w:val="00B6261F"/>
    <w:rsid w:val="00B658AC"/>
    <w:rsid w:val="00B65902"/>
    <w:rsid w:val="00B84E18"/>
    <w:rsid w:val="00B85031"/>
    <w:rsid w:val="00B85440"/>
    <w:rsid w:val="00B860B1"/>
    <w:rsid w:val="00B9017E"/>
    <w:rsid w:val="00BA031D"/>
    <w:rsid w:val="00BB14F5"/>
    <w:rsid w:val="00BB7409"/>
    <w:rsid w:val="00BC548D"/>
    <w:rsid w:val="00BC68F5"/>
    <w:rsid w:val="00BD0699"/>
    <w:rsid w:val="00BD0AF8"/>
    <w:rsid w:val="00BD1459"/>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253A7"/>
    <w:rsid w:val="00C36980"/>
    <w:rsid w:val="00C4083C"/>
    <w:rsid w:val="00C4275C"/>
    <w:rsid w:val="00C4373C"/>
    <w:rsid w:val="00C4660B"/>
    <w:rsid w:val="00C46B30"/>
    <w:rsid w:val="00C47D7A"/>
    <w:rsid w:val="00C50699"/>
    <w:rsid w:val="00C5395D"/>
    <w:rsid w:val="00C540A8"/>
    <w:rsid w:val="00C54DA2"/>
    <w:rsid w:val="00C55511"/>
    <w:rsid w:val="00C56310"/>
    <w:rsid w:val="00C5695A"/>
    <w:rsid w:val="00C65892"/>
    <w:rsid w:val="00C66A4B"/>
    <w:rsid w:val="00C70048"/>
    <w:rsid w:val="00C75929"/>
    <w:rsid w:val="00C76544"/>
    <w:rsid w:val="00C80337"/>
    <w:rsid w:val="00C80A77"/>
    <w:rsid w:val="00C83FFC"/>
    <w:rsid w:val="00C84ECE"/>
    <w:rsid w:val="00C851C0"/>
    <w:rsid w:val="00C852B4"/>
    <w:rsid w:val="00C85E1D"/>
    <w:rsid w:val="00C86BD5"/>
    <w:rsid w:val="00C87833"/>
    <w:rsid w:val="00C97D63"/>
    <w:rsid w:val="00CA027A"/>
    <w:rsid w:val="00CA286E"/>
    <w:rsid w:val="00CA448F"/>
    <w:rsid w:val="00CA4772"/>
    <w:rsid w:val="00CB31B1"/>
    <w:rsid w:val="00CB3BD5"/>
    <w:rsid w:val="00CB402B"/>
    <w:rsid w:val="00CB5D78"/>
    <w:rsid w:val="00CB5E3F"/>
    <w:rsid w:val="00CB630B"/>
    <w:rsid w:val="00CB6679"/>
    <w:rsid w:val="00CB7326"/>
    <w:rsid w:val="00CC3916"/>
    <w:rsid w:val="00CC6AB8"/>
    <w:rsid w:val="00CD00F5"/>
    <w:rsid w:val="00CD2C57"/>
    <w:rsid w:val="00CD5376"/>
    <w:rsid w:val="00CD56F7"/>
    <w:rsid w:val="00CD6A2D"/>
    <w:rsid w:val="00CE1AE9"/>
    <w:rsid w:val="00CE2726"/>
    <w:rsid w:val="00CE4444"/>
    <w:rsid w:val="00CE4F0C"/>
    <w:rsid w:val="00CE73A4"/>
    <w:rsid w:val="00CF2160"/>
    <w:rsid w:val="00CF6C9E"/>
    <w:rsid w:val="00CF6F58"/>
    <w:rsid w:val="00D02E56"/>
    <w:rsid w:val="00D03510"/>
    <w:rsid w:val="00D0703E"/>
    <w:rsid w:val="00D122D1"/>
    <w:rsid w:val="00D127B9"/>
    <w:rsid w:val="00D12C8D"/>
    <w:rsid w:val="00D17ACB"/>
    <w:rsid w:val="00D25036"/>
    <w:rsid w:val="00D27DBE"/>
    <w:rsid w:val="00D4291F"/>
    <w:rsid w:val="00D460A1"/>
    <w:rsid w:val="00D471F1"/>
    <w:rsid w:val="00D612A6"/>
    <w:rsid w:val="00D630BE"/>
    <w:rsid w:val="00D63107"/>
    <w:rsid w:val="00D6600D"/>
    <w:rsid w:val="00D67E86"/>
    <w:rsid w:val="00D715CF"/>
    <w:rsid w:val="00D71A42"/>
    <w:rsid w:val="00D733B6"/>
    <w:rsid w:val="00D76091"/>
    <w:rsid w:val="00D829B5"/>
    <w:rsid w:val="00D8300C"/>
    <w:rsid w:val="00D85305"/>
    <w:rsid w:val="00D87EC9"/>
    <w:rsid w:val="00D90BB2"/>
    <w:rsid w:val="00D91225"/>
    <w:rsid w:val="00D954B2"/>
    <w:rsid w:val="00D95F82"/>
    <w:rsid w:val="00DA14C2"/>
    <w:rsid w:val="00DA2338"/>
    <w:rsid w:val="00DA2433"/>
    <w:rsid w:val="00DA3347"/>
    <w:rsid w:val="00DA4DFB"/>
    <w:rsid w:val="00DA58BA"/>
    <w:rsid w:val="00DB1BE7"/>
    <w:rsid w:val="00DB1E41"/>
    <w:rsid w:val="00DB3421"/>
    <w:rsid w:val="00DB361B"/>
    <w:rsid w:val="00DB685C"/>
    <w:rsid w:val="00DB7DD4"/>
    <w:rsid w:val="00DC48BB"/>
    <w:rsid w:val="00DC6FD4"/>
    <w:rsid w:val="00DD2340"/>
    <w:rsid w:val="00DD4B42"/>
    <w:rsid w:val="00DD6CF5"/>
    <w:rsid w:val="00DE214F"/>
    <w:rsid w:val="00DE35AF"/>
    <w:rsid w:val="00DE48A8"/>
    <w:rsid w:val="00DE54F8"/>
    <w:rsid w:val="00DE79D9"/>
    <w:rsid w:val="00DF5187"/>
    <w:rsid w:val="00DF64C8"/>
    <w:rsid w:val="00DF6FC2"/>
    <w:rsid w:val="00E03940"/>
    <w:rsid w:val="00E048AA"/>
    <w:rsid w:val="00E05C39"/>
    <w:rsid w:val="00E073E0"/>
    <w:rsid w:val="00E07C06"/>
    <w:rsid w:val="00E10935"/>
    <w:rsid w:val="00E11FB4"/>
    <w:rsid w:val="00E13CF8"/>
    <w:rsid w:val="00E15B44"/>
    <w:rsid w:val="00E15E06"/>
    <w:rsid w:val="00E174E7"/>
    <w:rsid w:val="00E2161A"/>
    <w:rsid w:val="00E240FA"/>
    <w:rsid w:val="00E2631A"/>
    <w:rsid w:val="00E26962"/>
    <w:rsid w:val="00E26CB3"/>
    <w:rsid w:val="00E370AF"/>
    <w:rsid w:val="00E42C07"/>
    <w:rsid w:val="00E44B5F"/>
    <w:rsid w:val="00E454D3"/>
    <w:rsid w:val="00E5076A"/>
    <w:rsid w:val="00E53676"/>
    <w:rsid w:val="00E619F3"/>
    <w:rsid w:val="00E7002F"/>
    <w:rsid w:val="00E7136F"/>
    <w:rsid w:val="00E7366B"/>
    <w:rsid w:val="00E75E5A"/>
    <w:rsid w:val="00E77DE8"/>
    <w:rsid w:val="00E87083"/>
    <w:rsid w:val="00E9103C"/>
    <w:rsid w:val="00E95E99"/>
    <w:rsid w:val="00E9751A"/>
    <w:rsid w:val="00EA0177"/>
    <w:rsid w:val="00EA2EE7"/>
    <w:rsid w:val="00EA330C"/>
    <w:rsid w:val="00EA6221"/>
    <w:rsid w:val="00EC1A7C"/>
    <w:rsid w:val="00EC791C"/>
    <w:rsid w:val="00ED0485"/>
    <w:rsid w:val="00ED0AA6"/>
    <w:rsid w:val="00ED0DD2"/>
    <w:rsid w:val="00ED178A"/>
    <w:rsid w:val="00ED1C70"/>
    <w:rsid w:val="00ED1DF6"/>
    <w:rsid w:val="00EE0C03"/>
    <w:rsid w:val="00EE5C9B"/>
    <w:rsid w:val="00EF157C"/>
    <w:rsid w:val="00EF1872"/>
    <w:rsid w:val="00EF2F10"/>
    <w:rsid w:val="00EF42E4"/>
    <w:rsid w:val="00EF550C"/>
    <w:rsid w:val="00EF601B"/>
    <w:rsid w:val="00F03713"/>
    <w:rsid w:val="00F07CB7"/>
    <w:rsid w:val="00F15EA9"/>
    <w:rsid w:val="00F22A21"/>
    <w:rsid w:val="00F23388"/>
    <w:rsid w:val="00F26835"/>
    <w:rsid w:val="00F270AD"/>
    <w:rsid w:val="00F3117F"/>
    <w:rsid w:val="00F35C8A"/>
    <w:rsid w:val="00F3767C"/>
    <w:rsid w:val="00F37E9F"/>
    <w:rsid w:val="00F40381"/>
    <w:rsid w:val="00F43664"/>
    <w:rsid w:val="00F46DEF"/>
    <w:rsid w:val="00F57704"/>
    <w:rsid w:val="00F62582"/>
    <w:rsid w:val="00F63C61"/>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4BF5"/>
    <w:rsid w:val="00FB7F05"/>
    <w:rsid w:val="00FC00CE"/>
    <w:rsid w:val="00FC1A27"/>
    <w:rsid w:val="00FC6F77"/>
    <w:rsid w:val="00FD1F6E"/>
    <w:rsid w:val="00FD2083"/>
    <w:rsid w:val="00FD2118"/>
    <w:rsid w:val="00FD6D8C"/>
    <w:rsid w:val="00FE1BA9"/>
    <w:rsid w:val="00FE308C"/>
    <w:rsid w:val="00FE3935"/>
    <w:rsid w:val="00FE4127"/>
    <w:rsid w:val="00FE68EB"/>
    <w:rsid w:val="00FE7F67"/>
    <w:rsid w:val="00FF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6730B9F"/>
  <w15:docId w15:val="{DACE99F1-80A6-4E18-998D-49B8A65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 w:type="paragraph" w:customStyle="1" w:styleId="xl128">
    <w:name w:val="xl128"/>
    <w:basedOn w:val="a"/>
    <w:rsid w:val="009771B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9">
    <w:name w:val="xl129"/>
    <w:basedOn w:val="a"/>
    <w:rsid w:val="009771B1"/>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0">
    <w:name w:val="xl130"/>
    <w:basedOn w:val="a"/>
    <w:rsid w:val="009771B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msonormal0">
    <w:name w:val="msonormal"/>
    <w:basedOn w:val="a"/>
    <w:rsid w:val="000E7C5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629">
      <w:bodyDiv w:val="1"/>
      <w:marLeft w:val="0"/>
      <w:marRight w:val="0"/>
      <w:marTop w:val="0"/>
      <w:marBottom w:val="0"/>
      <w:divBdr>
        <w:top w:val="none" w:sz="0" w:space="0" w:color="auto"/>
        <w:left w:val="none" w:sz="0" w:space="0" w:color="auto"/>
        <w:bottom w:val="none" w:sz="0" w:space="0" w:color="auto"/>
        <w:right w:val="none" w:sz="0" w:space="0" w:color="auto"/>
      </w:divBdr>
    </w:div>
    <w:div w:id="80950887">
      <w:bodyDiv w:val="1"/>
      <w:marLeft w:val="0"/>
      <w:marRight w:val="0"/>
      <w:marTop w:val="0"/>
      <w:marBottom w:val="0"/>
      <w:divBdr>
        <w:top w:val="none" w:sz="0" w:space="0" w:color="auto"/>
        <w:left w:val="none" w:sz="0" w:space="0" w:color="auto"/>
        <w:bottom w:val="none" w:sz="0" w:space="0" w:color="auto"/>
        <w:right w:val="none" w:sz="0" w:space="0" w:color="auto"/>
      </w:divBdr>
    </w:div>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68767919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824514605">
      <w:bodyDiv w:val="1"/>
      <w:marLeft w:val="0"/>
      <w:marRight w:val="0"/>
      <w:marTop w:val="0"/>
      <w:marBottom w:val="0"/>
      <w:divBdr>
        <w:top w:val="none" w:sz="0" w:space="0" w:color="auto"/>
        <w:left w:val="none" w:sz="0" w:space="0" w:color="auto"/>
        <w:bottom w:val="none" w:sz="0" w:space="0" w:color="auto"/>
        <w:right w:val="none" w:sz="0" w:space="0" w:color="auto"/>
      </w:divBdr>
    </w:div>
    <w:div w:id="899708679">
      <w:bodyDiv w:val="1"/>
      <w:marLeft w:val="0"/>
      <w:marRight w:val="0"/>
      <w:marTop w:val="0"/>
      <w:marBottom w:val="0"/>
      <w:divBdr>
        <w:top w:val="none" w:sz="0" w:space="0" w:color="auto"/>
        <w:left w:val="none" w:sz="0" w:space="0" w:color="auto"/>
        <w:bottom w:val="none" w:sz="0" w:space="0" w:color="auto"/>
        <w:right w:val="none" w:sz="0" w:space="0" w:color="auto"/>
      </w:divBdr>
    </w:div>
    <w:div w:id="911082917">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29015271">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19521072">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58274802">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757894267">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08821243">
      <w:bodyDiv w:val="1"/>
      <w:marLeft w:val="0"/>
      <w:marRight w:val="0"/>
      <w:marTop w:val="0"/>
      <w:marBottom w:val="0"/>
      <w:divBdr>
        <w:top w:val="none" w:sz="0" w:space="0" w:color="auto"/>
        <w:left w:val="none" w:sz="0" w:space="0" w:color="auto"/>
        <w:bottom w:val="none" w:sz="0" w:space="0" w:color="auto"/>
        <w:right w:val="none" w:sz="0" w:space="0" w:color="auto"/>
      </w:divBdr>
    </w:div>
    <w:div w:id="1858886171">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03057387">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11434F3A68C6080A3AD238F97E6769C21D165ACBDB35D42F7EB61F92FC159BM3aCK" TargetMode="External"/><Relationship Id="rId18" Type="http://schemas.openxmlformats.org/officeDocument/2006/relationships/hyperlink" Target="consultantplus://offline/ref=EB11434F3A68C6080A3ACC35EF12396DC512415FC5D43E837221ED42C5MFa5K" TargetMode="External"/><Relationship Id="rId26" Type="http://schemas.openxmlformats.org/officeDocument/2006/relationships/image" Target="media/image2.wmf"/><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EB11434F3A68C6080A3AD238F97E6769C21D165ACBDA36D0277EB61F92FC159BM3aCK" TargetMode="External"/><Relationship Id="rId34" Type="http://schemas.openxmlformats.org/officeDocument/2006/relationships/image" Target="media/image10.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B11434F3A68C6080A3ACC35EF12396DC61E4F52C78469812374E3M4a7K" TargetMode="External"/><Relationship Id="rId17" Type="http://schemas.openxmlformats.org/officeDocument/2006/relationships/hyperlink" Target="consultantplus://offline/ref=EB11434F3A68C6080A3ACC35EF12396DC5174E5ECDD63E837221ED42C5MFa5K" TargetMode="External"/><Relationship Id="rId25"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hyperlink" Target="consultantplus://offline/ref=7430F96826C44A244D5EA7CF680F008965770AB96A74B8E61C62E363CCX6K8R"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24051CAD63E837221ED42C5MFa5K" TargetMode="External"/><Relationship Id="rId20" Type="http://schemas.openxmlformats.org/officeDocument/2006/relationships/hyperlink" Target="consultantplus://offline/ref=EB11434F3A68C6080A3AD238F97E6769C21D165ACBDB34D2267EB61F92FC159BM3aCK" TargetMode="External"/><Relationship Id="rId29" Type="http://schemas.openxmlformats.org/officeDocument/2006/relationships/image" Target="media/image5.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7F1C77D8E6E1CFF4FF03FA177250A27BE0ED1CD299D5BDF7A4D58BC763CC580E0FA8B7F3490F7F116D17t6t5Q" TargetMode="External"/><Relationship Id="rId24" Type="http://schemas.openxmlformats.org/officeDocument/2006/relationships/hyperlink" Target="consultantplus://offline/ref=9ADA87955DB8F9C9FB6B82F2B4C5732CD1A35ABA5BCA485BF6A09C47BC83D83DCCDAA60994FC115CF01961P9q4K" TargetMode="External"/><Relationship Id="rId32" Type="http://schemas.openxmlformats.org/officeDocument/2006/relationships/image" Target="media/image8.wmf"/><Relationship Id="rId37" Type="http://schemas.openxmlformats.org/officeDocument/2006/relationships/hyperlink" Target="consultantplus://offline/ref=7430F96826C44A244D5EA7CF680F0089657704BE6A7BB8E61C62E363CCX6K8R"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B11434F3A68C6080A3ACC35EF12396DC5124F52CDD43E837221ED42C5MFa5K" TargetMode="External"/><Relationship Id="rId23" Type="http://schemas.openxmlformats.org/officeDocument/2006/relationships/hyperlink" Target="consultantplus://offline/ref=9ADA87955DB8F9C9FB6B82F2B4C5732CD1A35ABA5BCA485BF6A09C47BC83D83DCCDAA60994FC115CF0186DP9q0K"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consultantplus://offline/ref=A17F1C77D8E6E1CFF4FF03FA177250A27BE0ED1CD299D5BDF7A4D58BC763CC580E0FA8B7F3490F7F116D17t6t5Q" TargetMode="External"/><Relationship Id="rId19" Type="http://schemas.openxmlformats.org/officeDocument/2006/relationships/hyperlink" Target="consultantplus://offline/ref=EB11434F3A68C6080A3ACC35EF12396DC512405ECAD23E837221ED42C5MFa5K" TargetMode="External"/><Relationship Id="rId31"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consultant.ru/document/cons_doc_LAW_8559/" TargetMode="External"/><Relationship Id="rId14" Type="http://schemas.openxmlformats.org/officeDocument/2006/relationships/hyperlink" Target="consultantplus://offline/ref=EB11434F3A68C6080A3ACC35EF12396DC5134B52CEDA3E837221ED42C5MFa5K" TargetMode="External"/><Relationship Id="rId22" Type="http://schemas.openxmlformats.org/officeDocument/2006/relationships/hyperlink" Target="consultantplus://offline/ref=9ADA87955DB8F9C9FB6B82F2B4C5732CD1A35ABA5BCA485BF6A09C47BC83D83DCCDAA60994FC115CF01A6FP9q0K"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250B-A5F5-454B-ABEF-6B86344F921B}">
  <ds:schemaRefs>
    <ds:schemaRef ds:uri="http://schemas.openxmlformats.org/officeDocument/2006/bibliography"/>
  </ds:schemaRefs>
</ds:datastoreItem>
</file>

<file path=customXml/itemProps2.xml><?xml version="1.0" encoding="utf-8"?>
<ds:datastoreItem xmlns:ds="http://schemas.openxmlformats.org/officeDocument/2006/customXml" ds:itemID="{CF34DFBD-AAFE-47E7-BBFC-AA755E62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57</Pages>
  <Words>24521</Words>
  <Characters>139773</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163967</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Светлана</cp:lastModifiedBy>
  <cp:revision>42</cp:revision>
  <cp:lastPrinted>2019-06-18T06:35:00Z</cp:lastPrinted>
  <dcterms:created xsi:type="dcterms:W3CDTF">2019-05-16T12:33:00Z</dcterms:created>
  <dcterms:modified xsi:type="dcterms:W3CDTF">2019-06-18T06:36:00Z</dcterms:modified>
</cp:coreProperties>
</file>