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DE3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735DE3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562520" w:rsidRDefault="00D24EAE" w:rsidP="00D24EAE">
      <w:pPr>
        <w:pStyle w:val="a3"/>
        <w:spacing w:after="0"/>
        <w:rPr>
          <w:rFonts w:ascii="Times New Roman" w:hAnsi="Times New Roman" w:cs="Times New Roman"/>
          <w:szCs w:val="28"/>
        </w:rPr>
      </w:pPr>
      <w:r w:rsidRPr="00562520">
        <w:rPr>
          <w:rFonts w:ascii="Times New Roman" w:hAnsi="Times New Roman" w:cs="Times New Roman"/>
          <w:szCs w:val="28"/>
        </w:rPr>
        <w:t xml:space="preserve">от </w:t>
      </w:r>
      <w:r w:rsidR="00E21B1B" w:rsidRPr="00562520">
        <w:rPr>
          <w:rFonts w:ascii="Times New Roman" w:hAnsi="Times New Roman" w:cs="Times New Roman"/>
          <w:szCs w:val="28"/>
        </w:rPr>
        <w:t xml:space="preserve"> </w:t>
      </w:r>
      <w:r w:rsidR="00A24A5C">
        <w:rPr>
          <w:rFonts w:ascii="Times New Roman" w:hAnsi="Times New Roman" w:cs="Times New Roman"/>
          <w:szCs w:val="28"/>
        </w:rPr>
        <w:t>30</w:t>
      </w:r>
      <w:r w:rsidR="00B72890" w:rsidRPr="00562520">
        <w:rPr>
          <w:rFonts w:ascii="Times New Roman" w:hAnsi="Times New Roman" w:cs="Times New Roman"/>
          <w:szCs w:val="28"/>
        </w:rPr>
        <w:t xml:space="preserve"> </w:t>
      </w:r>
      <w:r w:rsidR="00A40483" w:rsidRPr="00562520">
        <w:rPr>
          <w:rFonts w:ascii="Times New Roman" w:hAnsi="Times New Roman" w:cs="Times New Roman"/>
          <w:szCs w:val="28"/>
        </w:rPr>
        <w:t>марта</w:t>
      </w:r>
      <w:r w:rsidR="00227030" w:rsidRPr="00562520">
        <w:rPr>
          <w:rFonts w:ascii="Times New Roman" w:hAnsi="Times New Roman" w:cs="Times New Roman"/>
          <w:szCs w:val="28"/>
        </w:rPr>
        <w:t xml:space="preserve"> </w:t>
      </w:r>
      <w:r w:rsidRPr="00562520">
        <w:rPr>
          <w:rFonts w:ascii="Times New Roman" w:hAnsi="Times New Roman" w:cs="Times New Roman"/>
          <w:szCs w:val="28"/>
        </w:rPr>
        <w:t>20</w:t>
      </w:r>
      <w:r w:rsidR="00A40483" w:rsidRPr="00562520">
        <w:rPr>
          <w:rFonts w:ascii="Times New Roman" w:hAnsi="Times New Roman" w:cs="Times New Roman"/>
          <w:szCs w:val="28"/>
        </w:rPr>
        <w:t>20</w:t>
      </w:r>
      <w:r w:rsidR="008D317E" w:rsidRPr="00562520">
        <w:rPr>
          <w:rFonts w:ascii="Times New Roman" w:hAnsi="Times New Roman" w:cs="Times New Roman"/>
          <w:szCs w:val="28"/>
        </w:rPr>
        <w:t xml:space="preserve"> </w:t>
      </w:r>
      <w:r w:rsidRPr="00562520">
        <w:rPr>
          <w:rFonts w:ascii="Times New Roman" w:hAnsi="Times New Roman" w:cs="Times New Roman"/>
          <w:szCs w:val="28"/>
        </w:rPr>
        <w:t xml:space="preserve">г.                                                                      </w:t>
      </w:r>
      <w:r w:rsidR="00227030" w:rsidRPr="00562520">
        <w:rPr>
          <w:rFonts w:ascii="Times New Roman" w:hAnsi="Times New Roman" w:cs="Times New Roman"/>
          <w:szCs w:val="28"/>
        </w:rPr>
        <w:t xml:space="preserve"> </w:t>
      </w:r>
      <w:r w:rsidR="00E8433A" w:rsidRPr="00562520">
        <w:rPr>
          <w:rFonts w:ascii="Times New Roman" w:hAnsi="Times New Roman" w:cs="Times New Roman"/>
          <w:szCs w:val="28"/>
        </w:rPr>
        <w:t xml:space="preserve">       </w:t>
      </w:r>
      <w:r w:rsidRPr="00562520">
        <w:rPr>
          <w:rFonts w:ascii="Times New Roman" w:hAnsi="Times New Roman" w:cs="Times New Roman"/>
          <w:szCs w:val="28"/>
        </w:rPr>
        <w:t xml:space="preserve">         № </w:t>
      </w:r>
      <w:r w:rsidR="00A24A5C">
        <w:rPr>
          <w:rFonts w:ascii="Times New Roman" w:hAnsi="Times New Roman" w:cs="Times New Roman"/>
          <w:szCs w:val="28"/>
        </w:rPr>
        <w:t>311</w:t>
      </w:r>
    </w:p>
    <w:p w:rsidR="00D24EAE" w:rsidRPr="00562520" w:rsidRDefault="00D24EAE" w:rsidP="00D24EAE">
      <w:pPr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5"/>
      </w:tblGrid>
      <w:tr w:rsidR="00D24EAE" w:rsidRPr="004672BE" w:rsidTr="00D05E06">
        <w:trPr>
          <w:trHeight w:val="2129"/>
        </w:trPr>
        <w:tc>
          <w:tcPr>
            <w:tcW w:w="6555" w:type="dxa"/>
            <w:shd w:val="clear" w:color="auto" w:fill="auto"/>
          </w:tcPr>
          <w:p w:rsidR="007E0081" w:rsidRDefault="002D4953" w:rsidP="007E0081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562520">
              <w:rPr>
                <w:rFonts w:ascii="Times New Roman" w:hAnsi="Times New Roman" w:cs="Times New Roman"/>
                <w:bCs/>
                <w:szCs w:val="28"/>
              </w:rPr>
              <w:t>О предоставлении права субъектам малого и среднего предпринимательства – арендаторам муниципального имущества муниципального района «Княжпогостский» на временную отсрочку на уплату арендных платежей по договорам аренды муниципального имущества муниципального района «Княжпогостский»</w:t>
            </w:r>
          </w:p>
          <w:p w:rsidR="00562520" w:rsidRPr="00562520" w:rsidRDefault="00562520" w:rsidP="007E008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7E0081" w:rsidRPr="00562520" w:rsidRDefault="00D05E06" w:rsidP="009E35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95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7E0081" w:rsidRPr="00562520">
        <w:rPr>
          <w:rFonts w:ascii="Times New Roman" w:hAnsi="Times New Roman"/>
          <w:sz w:val="28"/>
          <w:szCs w:val="28"/>
          <w:lang w:eastAsia="ru-RU"/>
        </w:rPr>
        <w:t xml:space="preserve">В целях исполнения распоряжения Правительства </w:t>
      </w:r>
      <w:r w:rsidR="009E35AA" w:rsidRPr="00562520">
        <w:rPr>
          <w:rFonts w:ascii="Times New Roman" w:hAnsi="Times New Roman"/>
          <w:sz w:val="28"/>
          <w:szCs w:val="28"/>
          <w:lang w:eastAsia="ru-RU"/>
        </w:rPr>
        <w:t>Российской Федерации от 19.03.</w:t>
      </w:r>
      <w:r w:rsidR="007E0081" w:rsidRPr="00562520">
        <w:rPr>
          <w:rFonts w:ascii="Times New Roman" w:hAnsi="Times New Roman"/>
          <w:sz w:val="28"/>
          <w:szCs w:val="28"/>
          <w:lang w:eastAsia="ru-RU"/>
        </w:rPr>
        <w:t xml:space="preserve">2020  № 670-р, в соответствии с Планом первоочередных мероприятий (действий) по </w:t>
      </w:r>
      <w:r w:rsidR="0061078E" w:rsidRPr="00562520">
        <w:rPr>
          <w:rFonts w:ascii="Times New Roman" w:hAnsi="Times New Roman"/>
          <w:sz w:val="28"/>
          <w:szCs w:val="28"/>
          <w:lang w:eastAsia="ru-RU"/>
        </w:rPr>
        <w:t>обеспечению устойчивого развития экономики в условиях ухудшения ситуации в связи с распространением новой коронавирусной инфекции</w:t>
      </w:r>
      <w:r w:rsidR="007E0081" w:rsidRPr="00562520">
        <w:rPr>
          <w:rFonts w:ascii="Times New Roman" w:hAnsi="Times New Roman"/>
          <w:sz w:val="28"/>
          <w:szCs w:val="28"/>
          <w:lang w:eastAsia="ru-RU"/>
        </w:rPr>
        <w:t>:</w:t>
      </w:r>
    </w:p>
    <w:p w:rsidR="005F78A4" w:rsidRPr="00562520" w:rsidRDefault="005F78A4" w:rsidP="009E35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7AF" w:rsidRPr="00562520" w:rsidRDefault="00D05E06" w:rsidP="00670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52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D24EAE" w:rsidRPr="005625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5D4E" w:rsidRPr="00562520" w:rsidRDefault="00985D4E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 xml:space="preserve">1. </w:t>
      </w:r>
      <w:r w:rsidR="008504CB" w:rsidRPr="00562520">
        <w:rPr>
          <w:rFonts w:ascii="Times New Roman" w:hAnsi="Times New Roman" w:cs="Times New Roman"/>
          <w:bCs/>
          <w:szCs w:val="28"/>
        </w:rPr>
        <w:t>Управлению муниципальным имуществом, землями и природными ресурсами администрации 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 </w:t>
      </w:r>
      <w:r w:rsidR="00C5052A">
        <w:rPr>
          <w:rFonts w:ascii="Times New Roman" w:hAnsi="Times New Roman" w:cs="Times New Roman"/>
          <w:bCs/>
          <w:szCs w:val="28"/>
        </w:rPr>
        <w:t xml:space="preserve">                  (С. В. Корнилова) </w:t>
      </w:r>
      <w:r w:rsidRPr="00562520">
        <w:rPr>
          <w:rFonts w:ascii="Times New Roman" w:hAnsi="Times New Roman" w:cs="Times New Roman"/>
          <w:bCs/>
          <w:szCs w:val="28"/>
        </w:rPr>
        <w:t xml:space="preserve">по договорам аренды, заключенным в отношении </w:t>
      </w:r>
      <w:r w:rsidR="0009618E" w:rsidRPr="00562520">
        <w:rPr>
          <w:rFonts w:ascii="Times New Roman" w:hAnsi="Times New Roman" w:cs="Times New Roman"/>
          <w:bCs/>
          <w:szCs w:val="28"/>
        </w:rPr>
        <w:t>муниципального</w:t>
      </w:r>
      <w:r w:rsidRPr="00562520">
        <w:rPr>
          <w:rFonts w:ascii="Times New Roman" w:hAnsi="Times New Roman" w:cs="Times New Roman"/>
          <w:bCs/>
          <w:szCs w:val="28"/>
        </w:rPr>
        <w:t xml:space="preserve"> имущества </w:t>
      </w:r>
      <w:r w:rsidR="00D3646C">
        <w:rPr>
          <w:rFonts w:ascii="Times New Roman" w:hAnsi="Times New Roman" w:cs="Times New Roman"/>
          <w:bCs/>
          <w:szCs w:val="28"/>
        </w:rPr>
        <w:t xml:space="preserve"> (в том числе земельных участков) </w:t>
      </w:r>
      <w:r w:rsidR="0009618E" w:rsidRPr="00562520">
        <w:rPr>
          <w:rFonts w:ascii="Times New Roman" w:hAnsi="Times New Roman" w:cs="Times New Roman"/>
          <w:bCs/>
          <w:szCs w:val="28"/>
        </w:rPr>
        <w:t>муниципального района «Княжпогостский»</w:t>
      </w:r>
      <w:r w:rsidR="00D3646C">
        <w:rPr>
          <w:rFonts w:ascii="Times New Roman" w:hAnsi="Times New Roman" w:cs="Times New Roman"/>
          <w:bCs/>
          <w:szCs w:val="28"/>
        </w:rPr>
        <w:t>,</w:t>
      </w:r>
      <w:r w:rsidRPr="00562520">
        <w:rPr>
          <w:rFonts w:ascii="Times New Roman" w:hAnsi="Times New Roman" w:cs="Times New Roman"/>
          <w:bCs/>
          <w:szCs w:val="28"/>
        </w:rPr>
        <w:t xml:space="preserve"> (за исключением </w:t>
      </w:r>
      <w:r w:rsidR="0009618E" w:rsidRPr="00562520">
        <w:rPr>
          <w:rFonts w:ascii="Times New Roman" w:hAnsi="Times New Roman" w:cs="Times New Roman"/>
          <w:bCs/>
          <w:szCs w:val="28"/>
        </w:rPr>
        <w:t>муниципального</w:t>
      </w:r>
      <w:r w:rsidRPr="00562520">
        <w:rPr>
          <w:rFonts w:ascii="Times New Roman" w:hAnsi="Times New Roman" w:cs="Times New Roman"/>
          <w:bCs/>
          <w:szCs w:val="28"/>
        </w:rPr>
        <w:t xml:space="preserve"> имущества </w:t>
      </w:r>
      <w:r w:rsidR="0009618E" w:rsidRPr="00562520">
        <w:rPr>
          <w:rFonts w:ascii="Times New Roman" w:hAnsi="Times New Roman" w:cs="Times New Roman"/>
          <w:bCs/>
          <w:szCs w:val="28"/>
        </w:rPr>
        <w:t>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, закрепленного праве оперативного управления за </w:t>
      </w:r>
      <w:r w:rsidR="0009618E" w:rsidRPr="00562520">
        <w:rPr>
          <w:rFonts w:ascii="Times New Roman" w:hAnsi="Times New Roman" w:cs="Times New Roman"/>
          <w:bCs/>
          <w:szCs w:val="28"/>
        </w:rPr>
        <w:t xml:space="preserve">муниципальными </w:t>
      </w:r>
      <w:r w:rsidRPr="00562520">
        <w:rPr>
          <w:rFonts w:ascii="Times New Roman" w:hAnsi="Times New Roman" w:cs="Times New Roman"/>
          <w:bCs/>
          <w:szCs w:val="28"/>
        </w:rPr>
        <w:t xml:space="preserve">автономными и бюджетными учреждениями </w:t>
      </w:r>
      <w:r w:rsidR="0009618E" w:rsidRPr="00562520">
        <w:rPr>
          <w:rFonts w:ascii="Times New Roman" w:hAnsi="Times New Roman" w:cs="Times New Roman"/>
          <w:bCs/>
          <w:szCs w:val="28"/>
        </w:rPr>
        <w:t>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>), предоставленного во владение и (или) в пользование субъектам малого и среднего предпринимательства (далее – договоры аренды):</w:t>
      </w:r>
    </w:p>
    <w:p w:rsidR="00985D4E" w:rsidRPr="00562520" w:rsidRDefault="00985D4E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а) обеспечить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внесения арендной платы, предусмотренной в 2020 году, и ее уплату равными частями в сроки, предусмотренные договором аренды, в 2021 году, или на иных условиях, предложенных арендатором, по согласованию сторон, но не позднее 31 декабря 2021 года;</w:t>
      </w:r>
    </w:p>
    <w:p w:rsidR="00985D4E" w:rsidRPr="00562520" w:rsidRDefault="00985D4E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 xml:space="preserve">б) уведомить в течение 3 рабочих дней со дня вступления в силу настоящего </w:t>
      </w:r>
      <w:r w:rsidR="00D3646C">
        <w:rPr>
          <w:rFonts w:ascii="Times New Roman" w:hAnsi="Times New Roman" w:cs="Times New Roman"/>
          <w:bCs/>
          <w:szCs w:val="28"/>
        </w:rPr>
        <w:t>постановления</w:t>
      </w:r>
      <w:r w:rsidRPr="00562520">
        <w:rPr>
          <w:rFonts w:ascii="Times New Roman" w:hAnsi="Times New Roman" w:cs="Times New Roman"/>
          <w:bCs/>
          <w:szCs w:val="28"/>
        </w:rPr>
        <w:t xml:space="preserve"> субъектов малого и среднего предпринимательства о возможности заключения дополнительного соглашения к договорам аренды в соответствии с требованиями подпункта «а» настоящего пункта путем размещения соответствующей информации </w:t>
      </w:r>
      <w:r w:rsidR="0009618E" w:rsidRPr="00562520">
        <w:rPr>
          <w:rFonts w:ascii="Times New Roman" w:hAnsi="Times New Roman" w:cs="Times New Roman"/>
          <w:bCs/>
          <w:szCs w:val="28"/>
        </w:rPr>
        <w:t xml:space="preserve">на официальном сайте </w:t>
      </w:r>
      <w:r w:rsidR="007D0484" w:rsidRPr="00562520">
        <w:rPr>
          <w:rFonts w:ascii="Times New Roman" w:hAnsi="Times New Roman" w:cs="Times New Roman"/>
          <w:bCs/>
          <w:szCs w:val="28"/>
        </w:rPr>
        <w:t xml:space="preserve">администрации муниципального района </w:t>
      </w:r>
      <w:r w:rsidR="007D0484" w:rsidRPr="00562520">
        <w:rPr>
          <w:rFonts w:ascii="Times New Roman" w:hAnsi="Times New Roman" w:cs="Times New Roman"/>
          <w:bCs/>
          <w:szCs w:val="28"/>
        </w:rPr>
        <w:lastRenderedPageBreak/>
        <w:t>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 в информационно-телекоммуникационной сети «Интернет»;</w:t>
      </w:r>
    </w:p>
    <w:p w:rsidR="00985D4E" w:rsidRPr="00562520" w:rsidRDefault="00985D4E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в) приостановить начисление неустойки по договорам аренды с субъектами малого и среднего предпринимательства на арендную плату, подлежащую уплате по таким</w:t>
      </w:r>
      <w:r w:rsidR="00C5052A">
        <w:rPr>
          <w:rFonts w:ascii="Times New Roman" w:hAnsi="Times New Roman" w:cs="Times New Roman"/>
          <w:bCs/>
          <w:szCs w:val="28"/>
        </w:rPr>
        <w:t xml:space="preserve"> договорам, с </w:t>
      </w:r>
      <w:r w:rsidRPr="00562520">
        <w:rPr>
          <w:rFonts w:ascii="Times New Roman" w:hAnsi="Times New Roman" w:cs="Times New Roman"/>
          <w:bCs/>
          <w:szCs w:val="28"/>
        </w:rPr>
        <w:t xml:space="preserve"> </w:t>
      </w:r>
      <w:r w:rsidR="00C5052A" w:rsidRPr="00562520">
        <w:rPr>
          <w:rFonts w:ascii="Times New Roman" w:hAnsi="Times New Roman" w:cs="Times New Roman"/>
          <w:bCs/>
          <w:szCs w:val="28"/>
        </w:rPr>
        <w:t xml:space="preserve">момента заключения дополнительного соглашения </w:t>
      </w:r>
      <w:r w:rsidR="00E33E1F" w:rsidRPr="00562520">
        <w:rPr>
          <w:rFonts w:ascii="Times New Roman" w:hAnsi="Times New Roman" w:cs="Times New Roman"/>
          <w:bCs/>
          <w:szCs w:val="28"/>
        </w:rPr>
        <w:t xml:space="preserve">о рассрочке </w:t>
      </w:r>
      <w:r w:rsidR="00E33E1F">
        <w:rPr>
          <w:rFonts w:ascii="Times New Roman" w:hAnsi="Times New Roman" w:cs="Times New Roman"/>
          <w:bCs/>
          <w:szCs w:val="28"/>
        </w:rPr>
        <w:t xml:space="preserve">и </w:t>
      </w:r>
      <w:r w:rsidR="00EC0523">
        <w:rPr>
          <w:rFonts w:ascii="Times New Roman" w:hAnsi="Times New Roman" w:cs="Times New Roman"/>
          <w:bCs/>
          <w:szCs w:val="28"/>
        </w:rPr>
        <w:t xml:space="preserve">на </w:t>
      </w:r>
      <w:r w:rsidR="00E33E1F">
        <w:rPr>
          <w:rFonts w:ascii="Times New Roman" w:hAnsi="Times New Roman" w:cs="Times New Roman"/>
          <w:bCs/>
          <w:szCs w:val="28"/>
        </w:rPr>
        <w:t xml:space="preserve">весь </w:t>
      </w:r>
      <w:r w:rsidR="00EC0523">
        <w:rPr>
          <w:rFonts w:ascii="Times New Roman" w:hAnsi="Times New Roman" w:cs="Times New Roman"/>
          <w:bCs/>
          <w:szCs w:val="28"/>
        </w:rPr>
        <w:t>период его действия при условии соблюдения графика платежей</w:t>
      </w:r>
      <w:r w:rsidR="00E33E1F">
        <w:rPr>
          <w:rFonts w:ascii="Times New Roman" w:hAnsi="Times New Roman" w:cs="Times New Roman"/>
          <w:bCs/>
          <w:szCs w:val="28"/>
        </w:rPr>
        <w:t>, предусмотренного соглашением о рассрочке</w:t>
      </w:r>
      <w:r w:rsidRPr="00562520">
        <w:rPr>
          <w:rFonts w:ascii="Times New Roman" w:hAnsi="Times New Roman" w:cs="Times New Roman"/>
          <w:bCs/>
          <w:szCs w:val="28"/>
        </w:rPr>
        <w:t>.</w:t>
      </w:r>
    </w:p>
    <w:p w:rsidR="00985D4E" w:rsidRPr="00562520" w:rsidRDefault="00985D4E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 xml:space="preserve">2. </w:t>
      </w:r>
      <w:r w:rsidR="000829AD" w:rsidRPr="00562520">
        <w:rPr>
          <w:rFonts w:ascii="Times New Roman" w:hAnsi="Times New Roman" w:cs="Times New Roman"/>
          <w:bCs/>
          <w:szCs w:val="28"/>
        </w:rPr>
        <w:t>Структурным подразделениям администрации 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, в ведении которых находятся </w:t>
      </w:r>
      <w:r w:rsidR="000829AD" w:rsidRPr="00562520">
        <w:rPr>
          <w:rFonts w:ascii="Times New Roman" w:hAnsi="Times New Roman" w:cs="Times New Roman"/>
          <w:bCs/>
          <w:szCs w:val="28"/>
        </w:rPr>
        <w:t>муниципальные</w:t>
      </w:r>
      <w:r w:rsidRPr="00562520">
        <w:rPr>
          <w:rFonts w:ascii="Times New Roman" w:hAnsi="Times New Roman" w:cs="Times New Roman"/>
          <w:bCs/>
          <w:szCs w:val="28"/>
        </w:rPr>
        <w:t xml:space="preserve"> автономные и бюджетные учреждения </w:t>
      </w:r>
      <w:r w:rsidR="000829AD" w:rsidRPr="00562520">
        <w:rPr>
          <w:rFonts w:ascii="Times New Roman" w:hAnsi="Times New Roman" w:cs="Times New Roman"/>
          <w:bCs/>
          <w:szCs w:val="28"/>
        </w:rPr>
        <w:t>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 (далее – подведомственные учреждения), обеспечить:</w:t>
      </w:r>
    </w:p>
    <w:p w:rsidR="00985D4E" w:rsidRPr="00562520" w:rsidRDefault="00985D4E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а) заключение подведомственными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аренды, в 2021 году, или на иных условиях, предложенных арендатором, по согласованию сторон, но не позднее 31 декабря 2021 года;</w:t>
      </w:r>
    </w:p>
    <w:p w:rsidR="00985D4E" w:rsidRPr="00562520" w:rsidRDefault="00985D4E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б) уведомление подведомственными учреждениями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подпункта «а» настоящего пункта.</w:t>
      </w:r>
    </w:p>
    <w:p w:rsidR="00A447B9" w:rsidRPr="00562520" w:rsidRDefault="00A447B9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 xml:space="preserve">в) приостановление начисления неустойки по договорам аренды с субъектами малого и среднего предпринимательства на арендную плату, подлежащую уплате по таким договорам, </w:t>
      </w:r>
      <w:r w:rsidR="00C5052A" w:rsidRPr="00C5052A">
        <w:rPr>
          <w:rFonts w:ascii="Times New Roman" w:hAnsi="Times New Roman" w:cs="Times New Roman"/>
          <w:bCs/>
          <w:szCs w:val="28"/>
        </w:rPr>
        <w:t>с  момента заключения дополнительного соглашения о рассрочке по 31 декабря 2020 года</w:t>
      </w:r>
      <w:r w:rsidRPr="00562520">
        <w:rPr>
          <w:rFonts w:ascii="Times New Roman" w:hAnsi="Times New Roman" w:cs="Times New Roman"/>
          <w:bCs/>
          <w:szCs w:val="28"/>
        </w:rPr>
        <w:t>.</w:t>
      </w:r>
    </w:p>
    <w:p w:rsidR="00985D4E" w:rsidRPr="00562520" w:rsidRDefault="00985D4E" w:rsidP="009E35AA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3</w:t>
      </w:r>
      <w:r w:rsidR="00A447B9" w:rsidRPr="00562520">
        <w:rPr>
          <w:rFonts w:ascii="Times New Roman" w:hAnsi="Times New Roman" w:cs="Times New Roman"/>
          <w:bCs/>
          <w:szCs w:val="28"/>
        </w:rPr>
        <w:t xml:space="preserve">. Рекомендовать </w:t>
      </w:r>
      <w:r w:rsidR="009E35AA" w:rsidRPr="00562520">
        <w:rPr>
          <w:rFonts w:ascii="Times New Roman" w:hAnsi="Times New Roman" w:cs="Times New Roman"/>
          <w:bCs/>
          <w:szCs w:val="28"/>
        </w:rPr>
        <w:t>администрациям городских и сельских поселений 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 руководствоваться положениями, указанными в пунктах 1 и 4 настоящего </w:t>
      </w:r>
      <w:r w:rsidR="00780468" w:rsidRPr="00562520">
        <w:rPr>
          <w:rFonts w:ascii="Times New Roman" w:hAnsi="Times New Roman" w:cs="Times New Roman"/>
          <w:bCs/>
          <w:szCs w:val="28"/>
        </w:rPr>
        <w:t>постановления</w:t>
      </w:r>
      <w:r w:rsidRPr="00562520">
        <w:rPr>
          <w:rFonts w:ascii="Times New Roman" w:hAnsi="Times New Roman" w:cs="Times New Roman"/>
          <w:bCs/>
          <w:szCs w:val="28"/>
        </w:rPr>
        <w:t>.</w:t>
      </w:r>
    </w:p>
    <w:p w:rsidR="007F1DE3" w:rsidRPr="00562520" w:rsidRDefault="009E35AA" w:rsidP="007F1DE3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4</w:t>
      </w:r>
      <w:r w:rsidR="007F1DE3" w:rsidRPr="00562520">
        <w:rPr>
          <w:rFonts w:ascii="Times New Roman" w:hAnsi="Times New Roman" w:cs="Times New Roman"/>
          <w:bCs/>
          <w:szCs w:val="28"/>
        </w:rPr>
        <w:t xml:space="preserve">. Контроль за исполнением настоящего постановления возложить на </w:t>
      </w:r>
      <w:r w:rsidR="00D3646C">
        <w:rPr>
          <w:rFonts w:ascii="Times New Roman" w:hAnsi="Times New Roman" w:cs="Times New Roman"/>
          <w:bCs/>
          <w:szCs w:val="28"/>
        </w:rPr>
        <w:t>первого заместителя ру</w:t>
      </w:r>
      <w:r w:rsidR="00C5052A">
        <w:rPr>
          <w:rFonts w:ascii="Times New Roman" w:hAnsi="Times New Roman" w:cs="Times New Roman"/>
          <w:bCs/>
          <w:szCs w:val="28"/>
        </w:rPr>
        <w:t>ководителя администрации муниципального района «Княжпогостский» - А. Л. Кулика</w:t>
      </w:r>
      <w:r w:rsidR="007F1DE3" w:rsidRPr="00562520">
        <w:rPr>
          <w:rFonts w:ascii="Times New Roman" w:hAnsi="Times New Roman" w:cs="Times New Roman"/>
          <w:bCs/>
          <w:szCs w:val="28"/>
        </w:rPr>
        <w:t>.</w:t>
      </w:r>
    </w:p>
    <w:p w:rsidR="00D24EAE" w:rsidRDefault="00D24EAE" w:rsidP="007F1DE3">
      <w:pPr>
        <w:jc w:val="both"/>
        <w:rPr>
          <w:rFonts w:ascii="Times New Roman" w:hAnsi="Times New Roman" w:cs="Times New Roman"/>
          <w:bCs/>
          <w:szCs w:val="28"/>
        </w:rPr>
      </w:pPr>
    </w:p>
    <w:p w:rsidR="00D83FB4" w:rsidRDefault="00D83FB4" w:rsidP="007F1DE3">
      <w:pPr>
        <w:jc w:val="both"/>
        <w:rPr>
          <w:rFonts w:ascii="Times New Roman" w:hAnsi="Times New Roman" w:cs="Times New Roman"/>
          <w:bCs/>
          <w:szCs w:val="28"/>
        </w:rPr>
      </w:pPr>
    </w:p>
    <w:p w:rsidR="00D83FB4" w:rsidRPr="00562520" w:rsidRDefault="00D83FB4" w:rsidP="007F1DE3">
      <w:pPr>
        <w:jc w:val="both"/>
        <w:rPr>
          <w:rFonts w:ascii="Times New Roman" w:hAnsi="Times New Roman" w:cs="Times New Roman"/>
          <w:bCs/>
          <w:szCs w:val="28"/>
        </w:rPr>
      </w:pPr>
    </w:p>
    <w:p w:rsidR="006202BF" w:rsidRPr="00562520" w:rsidRDefault="006202BF" w:rsidP="00D24EAE">
      <w:pPr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Глава МР «Княжпогостский» -</w:t>
      </w:r>
    </w:p>
    <w:p w:rsidR="00A40483" w:rsidRPr="00562520" w:rsidRDefault="006202BF" w:rsidP="00D24EAE">
      <w:pPr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р</w:t>
      </w:r>
      <w:r w:rsidR="00D24EAE" w:rsidRPr="00562520">
        <w:rPr>
          <w:rFonts w:ascii="Times New Roman" w:hAnsi="Times New Roman" w:cs="Times New Roman"/>
          <w:bCs/>
          <w:szCs w:val="28"/>
        </w:rPr>
        <w:t xml:space="preserve">уководитель администрации                       </w:t>
      </w:r>
      <w:r w:rsidR="00562520">
        <w:rPr>
          <w:rFonts w:ascii="Times New Roman" w:hAnsi="Times New Roman" w:cs="Times New Roman"/>
          <w:bCs/>
          <w:szCs w:val="28"/>
        </w:rPr>
        <w:t xml:space="preserve">                       </w:t>
      </w:r>
      <w:r w:rsidR="00D24EAE" w:rsidRPr="00562520">
        <w:rPr>
          <w:rFonts w:ascii="Times New Roman" w:hAnsi="Times New Roman" w:cs="Times New Roman"/>
          <w:bCs/>
          <w:szCs w:val="28"/>
        </w:rPr>
        <w:t xml:space="preserve"> </w:t>
      </w:r>
      <w:r w:rsidRPr="00562520">
        <w:rPr>
          <w:rFonts w:ascii="Times New Roman" w:hAnsi="Times New Roman" w:cs="Times New Roman"/>
          <w:bCs/>
          <w:szCs w:val="28"/>
        </w:rPr>
        <w:t xml:space="preserve">    </w:t>
      </w:r>
      <w:r w:rsidR="00D24EAE" w:rsidRPr="00562520">
        <w:rPr>
          <w:rFonts w:ascii="Times New Roman" w:hAnsi="Times New Roman" w:cs="Times New Roman"/>
          <w:bCs/>
          <w:szCs w:val="28"/>
        </w:rPr>
        <w:t xml:space="preserve">  </w:t>
      </w:r>
      <w:r w:rsidRPr="00562520">
        <w:rPr>
          <w:rFonts w:ascii="Times New Roman" w:hAnsi="Times New Roman" w:cs="Times New Roman"/>
          <w:bCs/>
          <w:szCs w:val="28"/>
        </w:rPr>
        <w:t>А. Л. Немчинов</w:t>
      </w:r>
    </w:p>
    <w:p w:rsidR="002D4953" w:rsidRDefault="002D4953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D4953" w:rsidRDefault="002D4953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3FB4" w:rsidRDefault="00D83FB4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3FB4" w:rsidRDefault="00D83FB4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3FB4" w:rsidRDefault="00D83FB4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3FB4" w:rsidRDefault="00D83FB4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3FB4" w:rsidRDefault="00D83FB4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3FB4" w:rsidRDefault="00D83FB4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3FB4" w:rsidRPr="009E35AA" w:rsidRDefault="00D83FB4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64328" w:rsidRPr="00064BC8" w:rsidRDefault="00B64328" w:rsidP="00735DE3">
      <w:pPr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B64328" w:rsidRPr="00064BC8" w:rsidSect="00DC2B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EAE"/>
    <w:rsid w:val="00032425"/>
    <w:rsid w:val="00041787"/>
    <w:rsid w:val="00042D57"/>
    <w:rsid w:val="00043931"/>
    <w:rsid w:val="0004535B"/>
    <w:rsid w:val="00064BC8"/>
    <w:rsid w:val="000829AD"/>
    <w:rsid w:val="0009618E"/>
    <w:rsid w:val="00103484"/>
    <w:rsid w:val="0013489C"/>
    <w:rsid w:val="00136415"/>
    <w:rsid w:val="00167A5E"/>
    <w:rsid w:val="00172E46"/>
    <w:rsid w:val="00187B86"/>
    <w:rsid w:val="001B0A5B"/>
    <w:rsid w:val="001D2253"/>
    <w:rsid w:val="001D33DE"/>
    <w:rsid w:val="00201877"/>
    <w:rsid w:val="00204AE5"/>
    <w:rsid w:val="00227030"/>
    <w:rsid w:val="00231CDB"/>
    <w:rsid w:val="00233FD7"/>
    <w:rsid w:val="00242986"/>
    <w:rsid w:val="00261486"/>
    <w:rsid w:val="00272448"/>
    <w:rsid w:val="002A648D"/>
    <w:rsid w:val="002A6500"/>
    <w:rsid w:val="002A78F5"/>
    <w:rsid w:val="002C494F"/>
    <w:rsid w:val="002D4953"/>
    <w:rsid w:val="002E7C24"/>
    <w:rsid w:val="00311321"/>
    <w:rsid w:val="003A31AF"/>
    <w:rsid w:val="003A3D2A"/>
    <w:rsid w:val="003A7147"/>
    <w:rsid w:val="003D52C2"/>
    <w:rsid w:val="004367B2"/>
    <w:rsid w:val="00447FFB"/>
    <w:rsid w:val="004672BE"/>
    <w:rsid w:val="00467798"/>
    <w:rsid w:val="004E77EC"/>
    <w:rsid w:val="004F7789"/>
    <w:rsid w:val="0055233D"/>
    <w:rsid w:val="00562520"/>
    <w:rsid w:val="005B157A"/>
    <w:rsid w:val="005D185D"/>
    <w:rsid w:val="005F78A4"/>
    <w:rsid w:val="0061078E"/>
    <w:rsid w:val="006202BF"/>
    <w:rsid w:val="006707AF"/>
    <w:rsid w:val="006D10EA"/>
    <w:rsid w:val="006D557A"/>
    <w:rsid w:val="006F13DE"/>
    <w:rsid w:val="00735DE3"/>
    <w:rsid w:val="00764504"/>
    <w:rsid w:val="00767412"/>
    <w:rsid w:val="00780468"/>
    <w:rsid w:val="007A4439"/>
    <w:rsid w:val="007D0484"/>
    <w:rsid w:val="007E0081"/>
    <w:rsid w:val="007F16B2"/>
    <w:rsid w:val="007F1DE3"/>
    <w:rsid w:val="007F6074"/>
    <w:rsid w:val="00822AAF"/>
    <w:rsid w:val="00833FE8"/>
    <w:rsid w:val="008504CB"/>
    <w:rsid w:val="008A663B"/>
    <w:rsid w:val="008A7B78"/>
    <w:rsid w:val="008C3E43"/>
    <w:rsid w:val="008D317E"/>
    <w:rsid w:val="0093084C"/>
    <w:rsid w:val="00973889"/>
    <w:rsid w:val="00983CBF"/>
    <w:rsid w:val="00985D4E"/>
    <w:rsid w:val="009E35AA"/>
    <w:rsid w:val="009F0A8A"/>
    <w:rsid w:val="00A05192"/>
    <w:rsid w:val="00A24A5C"/>
    <w:rsid w:val="00A318DC"/>
    <w:rsid w:val="00A40483"/>
    <w:rsid w:val="00A447B9"/>
    <w:rsid w:val="00A56132"/>
    <w:rsid w:val="00AD3F49"/>
    <w:rsid w:val="00AD68FF"/>
    <w:rsid w:val="00AF4F68"/>
    <w:rsid w:val="00AF7A80"/>
    <w:rsid w:val="00B12608"/>
    <w:rsid w:val="00B32849"/>
    <w:rsid w:val="00B5704F"/>
    <w:rsid w:val="00B64328"/>
    <w:rsid w:val="00B726B7"/>
    <w:rsid w:val="00B72890"/>
    <w:rsid w:val="00BA654E"/>
    <w:rsid w:val="00BB1CAC"/>
    <w:rsid w:val="00BB5158"/>
    <w:rsid w:val="00BD3182"/>
    <w:rsid w:val="00C0481B"/>
    <w:rsid w:val="00C07E5D"/>
    <w:rsid w:val="00C11814"/>
    <w:rsid w:val="00C219B0"/>
    <w:rsid w:val="00C41DBD"/>
    <w:rsid w:val="00C5052A"/>
    <w:rsid w:val="00C530D2"/>
    <w:rsid w:val="00C56BD7"/>
    <w:rsid w:val="00CC6A34"/>
    <w:rsid w:val="00CE5FC2"/>
    <w:rsid w:val="00D05E06"/>
    <w:rsid w:val="00D15105"/>
    <w:rsid w:val="00D15C31"/>
    <w:rsid w:val="00D24EAE"/>
    <w:rsid w:val="00D3646C"/>
    <w:rsid w:val="00D37D42"/>
    <w:rsid w:val="00D83FB4"/>
    <w:rsid w:val="00DA0589"/>
    <w:rsid w:val="00DC2B88"/>
    <w:rsid w:val="00DD7300"/>
    <w:rsid w:val="00DF5125"/>
    <w:rsid w:val="00E0113C"/>
    <w:rsid w:val="00E1316C"/>
    <w:rsid w:val="00E20693"/>
    <w:rsid w:val="00E21B1B"/>
    <w:rsid w:val="00E33E1F"/>
    <w:rsid w:val="00E4028C"/>
    <w:rsid w:val="00E74969"/>
    <w:rsid w:val="00E8433A"/>
    <w:rsid w:val="00EB59B0"/>
    <w:rsid w:val="00EC0523"/>
    <w:rsid w:val="00F97F9E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5BC5607"/>
  <w15:docId w15:val="{2223459B-82CE-4361-9871-42CACFA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Admin</cp:lastModifiedBy>
  <cp:revision>12</cp:revision>
  <cp:lastPrinted>2020-03-26T12:30:00Z</cp:lastPrinted>
  <dcterms:created xsi:type="dcterms:W3CDTF">2020-03-26T09:36:00Z</dcterms:created>
  <dcterms:modified xsi:type="dcterms:W3CDTF">2020-04-03T08:49:00Z</dcterms:modified>
</cp:coreProperties>
</file>