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D12F4D" w:rsidRDefault="009C02A1" w:rsidP="001E1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«</w:t>
      </w:r>
      <w:r w:rsidR="001E1512">
        <w:rPr>
          <w:rFonts w:ascii="Times New Roman" w:hAnsi="Times New Roman" w:cs="Times New Roman"/>
          <w:b/>
          <w:sz w:val="28"/>
          <w:szCs w:val="28"/>
        </w:rPr>
        <w:t>Обеспечение условий для реализации муниципальной программы «Развитие образования</w:t>
      </w:r>
      <w:r w:rsidRPr="009C02A1">
        <w:rPr>
          <w:rFonts w:ascii="Times New Roman" w:hAnsi="Times New Roman" w:cs="Times New Roman"/>
          <w:b/>
          <w:sz w:val="28"/>
          <w:szCs w:val="28"/>
        </w:rPr>
        <w:t xml:space="preserve"> в Княжпогостском районе»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938"/>
        <w:gridCol w:w="833"/>
        <w:gridCol w:w="1340"/>
        <w:gridCol w:w="1418"/>
        <w:gridCol w:w="1417"/>
        <w:gridCol w:w="1559"/>
        <w:gridCol w:w="1525"/>
      </w:tblGrid>
      <w:tr w:rsidR="00FE4152" w:rsidTr="00B877AB">
        <w:tc>
          <w:tcPr>
            <w:tcW w:w="1938" w:type="dxa"/>
            <w:vAlign w:val="center"/>
          </w:tcPr>
          <w:p w:rsidR="009C02A1" w:rsidRDefault="009C02A1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9C02A1" w:rsidP="0054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E4152" w:rsidTr="00B877AB">
        <w:tc>
          <w:tcPr>
            <w:tcW w:w="1938" w:type="dxa"/>
            <w:vAlign w:val="center"/>
          </w:tcPr>
          <w:p w:rsidR="009C02A1" w:rsidRDefault="009C02A1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9C02A1" w:rsidP="0054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52" w:rsidTr="00B877AB">
        <w:tc>
          <w:tcPr>
            <w:tcW w:w="1938" w:type="dxa"/>
            <w:vAlign w:val="center"/>
          </w:tcPr>
          <w:p w:rsidR="009C02A1" w:rsidRDefault="009C02A1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Pr="00FE4152" w:rsidRDefault="001E1512" w:rsidP="00542A22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FE4152" w:rsidTr="00B877AB">
        <w:tc>
          <w:tcPr>
            <w:tcW w:w="1938" w:type="dxa"/>
            <w:vAlign w:val="center"/>
          </w:tcPr>
          <w:p w:rsidR="009C02A1" w:rsidRDefault="009C02A1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F36B35" w:rsidP="0054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6B8A"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 w:rsidR="001E1512"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</w:t>
            </w:r>
          </w:p>
        </w:tc>
      </w:tr>
      <w:tr w:rsidR="00FE4152" w:rsidTr="00B877AB">
        <w:tc>
          <w:tcPr>
            <w:tcW w:w="1938" w:type="dxa"/>
            <w:vAlign w:val="center"/>
          </w:tcPr>
          <w:p w:rsidR="009C02A1" w:rsidRDefault="009C02A1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C45CE4" w:rsidRDefault="00F36B35" w:rsidP="0054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E1512">
              <w:rPr>
                <w:rFonts w:ascii="Times New Roman" w:hAnsi="Times New Roman" w:cs="Times New Roman"/>
                <w:sz w:val="24"/>
                <w:szCs w:val="24"/>
              </w:rPr>
              <w:t>ровень ежегодного достижения показателей (индикаторов)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раммы и ее подпрограмм</w:t>
            </w:r>
          </w:p>
        </w:tc>
      </w:tr>
      <w:tr w:rsidR="00FE4152" w:rsidTr="00B877AB">
        <w:tc>
          <w:tcPr>
            <w:tcW w:w="1938" w:type="dxa"/>
            <w:vAlign w:val="center"/>
          </w:tcPr>
          <w:p w:rsidR="009C02A1" w:rsidRDefault="009C02A1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Pr="009C02A1" w:rsidRDefault="009C02A1" w:rsidP="0054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A08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E4152" w:rsidTr="00B877AB">
        <w:tc>
          <w:tcPr>
            <w:tcW w:w="1938" w:type="dxa"/>
            <w:vMerge w:val="restart"/>
            <w:vAlign w:val="center"/>
          </w:tcPr>
          <w:p w:rsidR="00FE4152" w:rsidRDefault="00FE4152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833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0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(руб.)</w:t>
            </w:r>
          </w:p>
        </w:tc>
        <w:tc>
          <w:tcPr>
            <w:tcW w:w="1418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(руб.)</w:t>
            </w:r>
          </w:p>
        </w:tc>
        <w:tc>
          <w:tcPr>
            <w:tcW w:w="1417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(руб.)</w:t>
            </w:r>
          </w:p>
        </w:tc>
        <w:tc>
          <w:tcPr>
            <w:tcW w:w="1559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(руб.)</w:t>
            </w:r>
          </w:p>
        </w:tc>
        <w:tc>
          <w:tcPr>
            <w:tcW w:w="1525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</w:tr>
      <w:tr w:rsidR="006B6334" w:rsidTr="00B877AB">
        <w:tc>
          <w:tcPr>
            <w:tcW w:w="1938" w:type="dxa"/>
            <w:vMerge/>
            <w:vAlign w:val="center"/>
          </w:tcPr>
          <w:p w:rsidR="006B6334" w:rsidRDefault="006B6334" w:rsidP="006B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40" w:type="dxa"/>
            <w:vAlign w:val="center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B6334" w:rsidRPr="0026421F" w:rsidRDefault="006B6334" w:rsidP="005F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25 31</w:t>
            </w:r>
            <w:r w:rsidR="005F3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329,00</w:t>
            </w:r>
          </w:p>
        </w:tc>
        <w:tc>
          <w:tcPr>
            <w:tcW w:w="1559" w:type="dxa"/>
            <w:vAlign w:val="center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6B6334" w:rsidRPr="0026421F" w:rsidRDefault="006B6334" w:rsidP="005E4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25 31</w:t>
            </w:r>
            <w:r w:rsidR="005F3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329,00</w:t>
            </w:r>
          </w:p>
        </w:tc>
      </w:tr>
      <w:tr w:rsidR="006B6334" w:rsidTr="00B877AB">
        <w:tc>
          <w:tcPr>
            <w:tcW w:w="1938" w:type="dxa"/>
            <w:vMerge/>
            <w:vAlign w:val="center"/>
          </w:tcPr>
          <w:p w:rsidR="006B6334" w:rsidRDefault="006B6334" w:rsidP="006B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40" w:type="dxa"/>
            <w:vAlign w:val="center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B6334" w:rsidRPr="0026421F" w:rsidRDefault="006B6334" w:rsidP="005F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24 52</w:t>
            </w:r>
            <w:r w:rsidR="005F35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440,00</w:t>
            </w:r>
          </w:p>
        </w:tc>
        <w:tc>
          <w:tcPr>
            <w:tcW w:w="1559" w:type="dxa"/>
            <w:vAlign w:val="center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6B6334" w:rsidRPr="0026421F" w:rsidRDefault="005F3503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24 522</w:t>
            </w:r>
            <w:r w:rsidR="006B6334">
              <w:rPr>
                <w:rFonts w:ascii="Times New Roman" w:hAnsi="Times New Roman" w:cs="Times New Roman"/>
                <w:sz w:val="20"/>
                <w:szCs w:val="20"/>
              </w:rPr>
              <w:t> 440,00</w:t>
            </w:r>
          </w:p>
        </w:tc>
      </w:tr>
      <w:tr w:rsidR="006B6334" w:rsidTr="00B877AB">
        <w:tc>
          <w:tcPr>
            <w:tcW w:w="1938" w:type="dxa"/>
            <w:vMerge/>
            <w:vAlign w:val="center"/>
          </w:tcPr>
          <w:p w:rsidR="006B6334" w:rsidRDefault="006B6334" w:rsidP="006B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40" w:type="dxa"/>
            <w:vAlign w:val="center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B6334" w:rsidRPr="0026421F" w:rsidRDefault="006B6334" w:rsidP="005E4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24 52</w:t>
            </w:r>
            <w:r w:rsidR="005F35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440,00</w:t>
            </w:r>
          </w:p>
        </w:tc>
        <w:tc>
          <w:tcPr>
            <w:tcW w:w="1559" w:type="dxa"/>
            <w:vAlign w:val="center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6B6334" w:rsidRPr="0026421F" w:rsidRDefault="005F3503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24 522</w:t>
            </w:r>
            <w:r w:rsidR="006B6334">
              <w:rPr>
                <w:rFonts w:ascii="Times New Roman" w:hAnsi="Times New Roman" w:cs="Times New Roman"/>
                <w:sz w:val="20"/>
                <w:szCs w:val="20"/>
              </w:rPr>
              <w:t> 440,00</w:t>
            </w:r>
          </w:p>
        </w:tc>
      </w:tr>
      <w:tr w:rsidR="006B6334" w:rsidTr="00B877AB">
        <w:tc>
          <w:tcPr>
            <w:tcW w:w="1938" w:type="dxa"/>
            <w:vMerge/>
            <w:vAlign w:val="center"/>
          </w:tcPr>
          <w:p w:rsidR="006B6334" w:rsidRDefault="006B6334" w:rsidP="006B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40" w:type="dxa"/>
            <w:vAlign w:val="center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334" w:rsidTr="00B877AB">
        <w:tc>
          <w:tcPr>
            <w:tcW w:w="1938" w:type="dxa"/>
            <w:vMerge/>
            <w:vAlign w:val="center"/>
          </w:tcPr>
          <w:p w:rsidR="006B6334" w:rsidRDefault="006B6334" w:rsidP="006B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40" w:type="dxa"/>
            <w:vAlign w:val="center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334" w:rsidTr="00B877AB">
        <w:tc>
          <w:tcPr>
            <w:tcW w:w="1938" w:type="dxa"/>
            <w:vMerge/>
            <w:vAlign w:val="center"/>
          </w:tcPr>
          <w:p w:rsidR="006B6334" w:rsidRDefault="006B6334" w:rsidP="006B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40" w:type="dxa"/>
            <w:vAlign w:val="center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B6334" w:rsidRPr="0026421F" w:rsidRDefault="006B6334" w:rsidP="005F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74 35</w:t>
            </w:r>
            <w:r w:rsidR="005F35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 209,00</w:t>
            </w:r>
          </w:p>
        </w:tc>
        <w:tc>
          <w:tcPr>
            <w:tcW w:w="1559" w:type="dxa"/>
            <w:vAlign w:val="center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6B6334" w:rsidRPr="0026421F" w:rsidRDefault="006B6334" w:rsidP="005E4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74 35</w:t>
            </w:r>
            <w:r w:rsidR="005E4A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209,00</w:t>
            </w:r>
          </w:p>
        </w:tc>
      </w:tr>
      <w:tr w:rsidR="001E1512" w:rsidTr="00B877AB">
        <w:tc>
          <w:tcPr>
            <w:tcW w:w="1938" w:type="dxa"/>
            <w:vAlign w:val="center"/>
          </w:tcPr>
          <w:p w:rsidR="001E1512" w:rsidRDefault="001E1512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092" w:type="dxa"/>
            <w:gridSpan w:val="6"/>
          </w:tcPr>
          <w:p w:rsidR="001E1512" w:rsidRPr="001E1512" w:rsidRDefault="001E1512" w:rsidP="001E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2">
              <w:rPr>
                <w:rFonts w:ascii="Times New Roman" w:hAnsi="Times New Roman" w:cs="Times New Roman"/>
                <w:sz w:val="24"/>
                <w:szCs w:val="24"/>
              </w:rPr>
              <w:t>В ходе реализации Подпрограммы 6 предполагается улучшить качество и оперативность представления муниципальных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слуг в сфере образования</w:t>
            </w:r>
            <w:r w:rsidRPr="001E1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512" w:rsidRPr="001E1512" w:rsidRDefault="001E1512" w:rsidP="001E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2">
              <w:rPr>
                <w:rFonts w:ascii="Times New Roman" w:hAnsi="Times New Roman" w:cs="Times New Roman"/>
                <w:sz w:val="24"/>
                <w:szCs w:val="24"/>
              </w:rPr>
              <w:t>В целом реализация Программы 6 позволит обеспечить выполнение задач и достижение предусмотренных Программой и подпрограммами, включенными в ее состав показателей (индикаторов), эффективность реализации Программы.</w:t>
            </w:r>
          </w:p>
          <w:p w:rsidR="001E1512" w:rsidRDefault="001E1512" w:rsidP="001E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2">
              <w:rPr>
                <w:rFonts w:ascii="Times New Roman" w:hAnsi="Times New Roman" w:cs="Times New Roman"/>
                <w:sz w:val="24"/>
                <w:szCs w:val="24"/>
              </w:rPr>
              <w:t>Важным результатом Подпрограммы 6 станет повышение эффективности муниципального управления сферой образования в Княжпогостском районе</w:t>
            </w:r>
          </w:p>
        </w:tc>
      </w:tr>
    </w:tbl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02A1" w:rsidRPr="009C02A1" w:rsidSect="009C02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2A1"/>
    <w:rsid w:val="000913C3"/>
    <w:rsid w:val="000A5260"/>
    <w:rsid w:val="00135C75"/>
    <w:rsid w:val="0015497D"/>
    <w:rsid w:val="001A08DA"/>
    <w:rsid w:val="001E1512"/>
    <w:rsid w:val="0023378F"/>
    <w:rsid w:val="0026421F"/>
    <w:rsid w:val="00291B5D"/>
    <w:rsid w:val="002C1F03"/>
    <w:rsid w:val="00370924"/>
    <w:rsid w:val="003C30E1"/>
    <w:rsid w:val="003D4E00"/>
    <w:rsid w:val="003E5E3C"/>
    <w:rsid w:val="004E4F20"/>
    <w:rsid w:val="00510059"/>
    <w:rsid w:val="00542A22"/>
    <w:rsid w:val="005B1CAF"/>
    <w:rsid w:val="005E4A32"/>
    <w:rsid w:val="005F3503"/>
    <w:rsid w:val="006B6334"/>
    <w:rsid w:val="006C2C2F"/>
    <w:rsid w:val="006C7634"/>
    <w:rsid w:val="00855C8C"/>
    <w:rsid w:val="00876D89"/>
    <w:rsid w:val="009C02A1"/>
    <w:rsid w:val="00B877AB"/>
    <w:rsid w:val="00BD19E1"/>
    <w:rsid w:val="00BD5389"/>
    <w:rsid w:val="00BE6AA5"/>
    <w:rsid w:val="00BE6B8A"/>
    <w:rsid w:val="00C45CE4"/>
    <w:rsid w:val="00C81B47"/>
    <w:rsid w:val="00D50999"/>
    <w:rsid w:val="00D77235"/>
    <w:rsid w:val="00F36B35"/>
    <w:rsid w:val="00F83A6E"/>
    <w:rsid w:val="00FE4152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90548-8289-4F36-AC7C-45B21EA8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3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3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2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24</cp:revision>
  <cp:lastPrinted>2020-12-09T06:41:00Z</cp:lastPrinted>
  <dcterms:created xsi:type="dcterms:W3CDTF">2020-09-24T13:24:00Z</dcterms:created>
  <dcterms:modified xsi:type="dcterms:W3CDTF">2020-12-09T06:42:00Z</dcterms:modified>
</cp:coreProperties>
</file>