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7D9C6" w14:textId="77777777" w:rsidR="006C0C6C" w:rsidRDefault="006C0C6C" w:rsidP="006C0C6C">
      <w:pPr>
        <w:spacing w:after="0" w:line="240" w:lineRule="auto"/>
        <w:jc w:val="right"/>
        <w:rPr>
          <w:rFonts w:ascii="Times New Roman" w:hAnsi="Times New Roman" w:cs="Times New Roman"/>
          <w:sz w:val="24"/>
          <w:szCs w:val="24"/>
        </w:rPr>
      </w:pPr>
      <w:bookmarkStart w:id="0" w:name="_Toc255461797"/>
      <w:r>
        <w:rPr>
          <w:rFonts w:ascii="Times New Roman" w:hAnsi="Times New Roman" w:cs="Times New Roman"/>
          <w:sz w:val="24"/>
          <w:szCs w:val="24"/>
        </w:rPr>
        <w:t>Приложение</w:t>
      </w:r>
    </w:p>
    <w:p w14:paraId="283A6E2D" w14:textId="77777777" w:rsidR="006C0C6C" w:rsidRDefault="006C0C6C" w:rsidP="006C0C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64A187BE" w14:textId="77777777" w:rsidR="006C0C6C" w:rsidRDefault="006C0C6C" w:rsidP="006C0C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«Княжпогостский»</w:t>
      </w:r>
    </w:p>
    <w:p w14:paraId="23E1643C" w14:textId="1E7A3ACF" w:rsidR="006C0C6C" w:rsidRPr="00960004" w:rsidRDefault="006C0C6C" w:rsidP="006C0C6C">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от</w:t>
      </w:r>
      <w:r w:rsidR="00644B2F">
        <w:rPr>
          <w:rFonts w:ascii="Times New Roman" w:hAnsi="Times New Roman" w:cs="Times New Roman"/>
          <w:sz w:val="24"/>
          <w:szCs w:val="24"/>
        </w:rPr>
        <w:t xml:space="preserve"> 19 марта </w:t>
      </w:r>
      <w:r>
        <w:rPr>
          <w:rFonts w:ascii="Times New Roman" w:hAnsi="Times New Roman" w:cs="Times New Roman"/>
          <w:sz w:val="24"/>
          <w:szCs w:val="24"/>
        </w:rPr>
        <w:t>2021г. №</w:t>
      </w:r>
      <w:r w:rsidR="00644B2F">
        <w:rPr>
          <w:rFonts w:ascii="Times New Roman" w:hAnsi="Times New Roman" w:cs="Times New Roman"/>
          <w:sz w:val="24"/>
          <w:szCs w:val="24"/>
        </w:rPr>
        <w:t xml:space="preserve"> 99</w:t>
      </w:r>
    </w:p>
    <w:p w14:paraId="18CF0DF8" w14:textId="77777777" w:rsidR="006C0C6C" w:rsidRDefault="006C0C6C" w:rsidP="006C0C6C">
      <w:pPr>
        <w:jc w:val="center"/>
        <w:rPr>
          <w:rFonts w:ascii="Times New Roman" w:hAnsi="Times New Roman" w:cs="Times New Roman"/>
          <w:sz w:val="40"/>
          <w:szCs w:val="40"/>
        </w:rPr>
      </w:pPr>
    </w:p>
    <w:p w14:paraId="5A579119" w14:textId="77777777" w:rsidR="006C0C6C" w:rsidRDefault="006C0C6C" w:rsidP="006C0C6C">
      <w:pPr>
        <w:jc w:val="center"/>
        <w:rPr>
          <w:rFonts w:ascii="Times New Roman" w:hAnsi="Times New Roman" w:cs="Times New Roman"/>
          <w:sz w:val="40"/>
          <w:szCs w:val="40"/>
        </w:rPr>
      </w:pPr>
    </w:p>
    <w:p w14:paraId="6C665A26" w14:textId="77777777" w:rsidR="006C0C6C" w:rsidRDefault="006C0C6C" w:rsidP="006C0C6C">
      <w:pPr>
        <w:jc w:val="center"/>
        <w:rPr>
          <w:rFonts w:ascii="Times New Roman" w:hAnsi="Times New Roman" w:cs="Times New Roman"/>
          <w:sz w:val="40"/>
          <w:szCs w:val="40"/>
        </w:rPr>
      </w:pPr>
    </w:p>
    <w:p w14:paraId="2D9D5D7D" w14:textId="77777777" w:rsidR="006C0C6C" w:rsidRDefault="006C0C6C" w:rsidP="006C0C6C">
      <w:pPr>
        <w:jc w:val="center"/>
        <w:rPr>
          <w:rFonts w:ascii="Times New Roman" w:hAnsi="Times New Roman" w:cs="Times New Roman"/>
          <w:sz w:val="40"/>
          <w:szCs w:val="40"/>
        </w:rPr>
      </w:pPr>
    </w:p>
    <w:p w14:paraId="09185DA7" w14:textId="77777777" w:rsidR="006C0C6C" w:rsidRPr="009B79E6" w:rsidRDefault="006C0C6C" w:rsidP="006C0C6C">
      <w:pPr>
        <w:jc w:val="center"/>
        <w:rPr>
          <w:rFonts w:ascii="Times New Roman" w:hAnsi="Times New Roman" w:cs="Times New Roman"/>
          <w:sz w:val="40"/>
          <w:szCs w:val="40"/>
        </w:rPr>
      </w:pPr>
    </w:p>
    <w:p w14:paraId="06CD8FF6" w14:textId="77777777" w:rsidR="006C0C6C" w:rsidRPr="009B79E6" w:rsidRDefault="006C0C6C" w:rsidP="006C0C6C">
      <w:pPr>
        <w:numPr>
          <w:ilvl w:val="0"/>
          <w:numId w:val="1"/>
        </w:numPr>
        <w:spacing w:after="0" w:line="240" w:lineRule="auto"/>
        <w:ind w:left="709"/>
        <w:rPr>
          <w:rFonts w:ascii="Times New Roman" w:hAnsi="Times New Roman"/>
          <w:b/>
          <w:sz w:val="36"/>
          <w:szCs w:val="36"/>
        </w:rPr>
      </w:pPr>
      <w:r w:rsidRPr="009B79E6">
        <w:rPr>
          <w:rFonts w:ascii="Times New Roman" w:hAnsi="Times New Roman"/>
          <w:b/>
          <w:sz w:val="36"/>
          <w:szCs w:val="36"/>
        </w:rPr>
        <w:t xml:space="preserve">ПРАВИЛА </w:t>
      </w:r>
    </w:p>
    <w:p w14:paraId="17187E00" w14:textId="77777777" w:rsidR="006C0C6C" w:rsidRPr="009B79E6" w:rsidRDefault="006C0C6C" w:rsidP="006C0C6C">
      <w:pPr>
        <w:numPr>
          <w:ilvl w:val="0"/>
          <w:numId w:val="1"/>
        </w:numPr>
        <w:spacing w:after="240" w:line="240" w:lineRule="auto"/>
        <w:ind w:left="709"/>
        <w:rPr>
          <w:rFonts w:ascii="Times New Roman" w:hAnsi="Times New Roman"/>
          <w:b/>
          <w:sz w:val="36"/>
          <w:szCs w:val="36"/>
        </w:rPr>
      </w:pPr>
      <w:r w:rsidRPr="009B79E6">
        <w:rPr>
          <w:rFonts w:ascii="Times New Roman" w:hAnsi="Times New Roman"/>
          <w:b/>
          <w:sz w:val="36"/>
          <w:szCs w:val="36"/>
        </w:rPr>
        <w:t>ЗЕМЛЕПОЛЬЗОВАНИЯ И ЗАСТРОЙКИ</w:t>
      </w:r>
    </w:p>
    <w:p w14:paraId="21A6913B" w14:textId="77777777" w:rsidR="006C0C6C" w:rsidRPr="00CD4C96" w:rsidRDefault="006C0C6C" w:rsidP="006C0C6C">
      <w:pPr>
        <w:numPr>
          <w:ilvl w:val="0"/>
          <w:numId w:val="1"/>
        </w:numPr>
        <w:spacing w:after="0"/>
        <w:ind w:left="709"/>
        <w:rPr>
          <w:rFonts w:ascii="Times New Roman" w:hAnsi="Times New Roman"/>
          <w:sz w:val="28"/>
          <w:szCs w:val="28"/>
        </w:rPr>
      </w:pPr>
      <w:r w:rsidRPr="00CD4C96">
        <w:rPr>
          <w:rFonts w:ascii="Times New Roman" w:hAnsi="Times New Roman"/>
          <w:sz w:val="28"/>
          <w:szCs w:val="28"/>
        </w:rPr>
        <w:t>МУНИЦИПАЛЬНОГО ОБРАЗОВАНИЯ</w:t>
      </w:r>
    </w:p>
    <w:p w14:paraId="0E1E4600" w14:textId="05B01FCB" w:rsidR="006C0C6C" w:rsidRDefault="006C0C6C" w:rsidP="006C0C6C">
      <w:pPr>
        <w:numPr>
          <w:ilvl w:val="0"/>
          <w:numId w:val="1"/>
        </w:numPr>
        <w:spacing w:after="0"/>
        <w:ind w:left="709"/>
        <w:rPr>
          <w:rFonts w:ascii="Times New Roman" w:hAnsi="Times New Roman"/>
          <w:sz w:val="28"/>
          <w:szCs w:val="28"/>
        </w:rPr>
      </w:pPr>
      <w:r>
        <w:rPr>
          <w:rFonts w:ascii="Times New Roman" w:hAnsi="Times New Roman"/>
          <w:sz w:val="28"/>
          <w:szCs w:val="28"/>
        </w:rPr>
        <w:t>СЕЛЬСКОГО ПОСЕЛЕНИЯ «ТРАКТ»</w:t>
      </w:r>
    </w:p>
    <w:p w14:paraId="7A623B42" w14:textId="37E3F2F1" w:rsidR="006C0C6C" w:rsidRDefault="006C0C6C" w:rsidP="006C0C6C">
      <w:pPr>
        <w:spacing w:after="0"/>
        <w:ind w:left="709"/>
        <w:rPr>
          <w:rFonts w:ascii="Times New Roman" w:hAnsi="Times New Roman"/>
          <w:sz w:val="28"/>
          <w:szCs w:val="28"/>
        </w:rPr>
      </w:pPr>
    </w:p>
    <w:p w14:paraId="3EEBE9A2" w14:textId="77777777" w:rsidR="00644B2F" w:rsidRDefault="00644B2F" w:rsidP="006C0C6C">
      <w:pPr>
        <w:spacing w:after="0"/>
        <w:ind w:left="709"/>
        <w:rPr>
          <w:rFonts w:ascii="Times New Roman" w:hAnsi="Times New Roman"/>
          <w:sz w:val="28"/>
          <w:szCs w:val="28"/>
        </w:rPr>
      </w:pPr>
    </w:p>
    <w:p w14:paraId="25884146" w14:textId="77777777" w:rsidR="006C0C6C" w:rsidRPr="00AB097D" w:rsidRDefault="006C0C6C" w:rsidP="006C0C6C">
      <w:pPr>
        <w:spacing w:after="0"/>
        <w:ind w:left="709"/>
        <w:rPr>
          <w:rFonts w:ascii="Times New Roman" w:hAnsi="Times New Roman"/>
        </w:rPr>
      </w:pPr>
    </w:p>
    <w:p w14:paraId="773CDC4A" w14:textId="77777777" w:rsidR="006C0C6C" w:rsidRDefault="006C0C6C" w:rsidP="006C0C6C">
      <w:pPr>
        <w:spacing w:after="0"/>
        <w:ind w:left="709"/>
        <w:rPr>
          <w:rFonts w:ascii="Times New Roman" w:hAnsi="Times New Roman"/>
          <w:sz w:val="28"/>
          <w:szCs w:val="28"/>
        </w:rPr>
      </w:pPr>
    </w:p>
    <w:p w14:paraId="74DBF61F" w14:textId="77777777" w:rsidR="006C0C6C" w:rsidRDefault="006C0C6C" w:rsidP="006C0C6C">
      <w:pPr>
        <w:spacing w:after="0"/>
        <w:rPr>
          <w:rFonts w:ascii="Times New Roman" w:hAnsi="Times New Roman"/>
          <w:sz w:val="28"/>
          <w:szCs w:val="28"/>
        </w:rPr>
      </w:pPr>
    </w:p>
    <w:p w14:paraId="357DEB30" w14:textId="77777777" w:rsidR="006C0C6C" w:rsidRDefault="006C0C6C" w:rsidP="006C0C6C">
      <w:pPr>
        <w:spacing w:after="0"/>
        <w:rPr>
          <w:rFonts w:ascii="Times New Roman" w:hAnsi="Times New Roman"/>
          <w:sz w:val="28"/>
          <w:szCs w:val="28"/>
        </w:rPr>
      </w:pPr>
    </w:p>
    <w:p w14:paraId="3AB467E1" w14:textId="77777777" w:rsidR="006C0C6C" w:rsidRDefault="006C0C6C" w:rsidP="006C0C6C">
      <w:pPr>
        <w:spacing w:after="0"/>
        <w:rPr>
          <w:rFonts w:ascii="Times New Roman" w:hAnsi="Times New Roman"/>
          <w:sz w:val="28"/>
          <w:szCs w:val="28"/>
        </w:rPr>
      </w:pPr>
    </w:p>
    <w:p w14:paraId="3601FB9B" w14:textId="77777777" w:rsidR="006C0C6C" w:rsidRDefault="006C0C6C" w:rsidP="006C0C6C">
      <w:pPr>
        <w:spacing w:after="0"/>
        <w:rPr>
          <w:rFonts w:ascii="Times New Roman" w:hAnsi="Times New Roman"/>
          <w:sz w:val="28"/>
          <w:szCs w:val="28"/>
        </w:rPr>
      </w:pPr>
    </w:p>
    <w:p w14:paraId="051E2D1F" w14:textId="77777777" w:rsidR="006C0C6C" w:rsidRDefault="006C0C6C" w:rsidP="006C0C6C">
      <w:pPr>
        <w:spacing w:after="0"/>
        <w:rPr>
          <w:rFonts w:ascii="Times New Roman" w:hAnsi="Times New Roman"/>
          <w:sz w:val="28"/>
          <w:szCs w:val="28"/>
        </w:rPr>
      </w:pPr>
    </w:p>
    <w:p w14:paraId="71B5C07F" w14:textId="77777777" w:rsidR="006C0C6C" w:rsidRDefault="006C0C6C" w:rsidP="006C0C6C">
      <w:pPr>
        <w:spacing w:after="0"/>
        <w:rPr>
          <w:rFonts w:ascii="Times New Roman" w:hAnsi="Times New Roman"/>
          <w:sz w:val="28"/>
          <w:szCs w:val="28"/>
        </w:rPr>
      </w:pPr>
    </w:p>
    <w:p w14:paraId="64A6B7DA" w14:textId="77777777" w:rsidR="006C0C6C" w:rsidRDefault="006C0C6C" w:rsidP="006C0C6C">
      <w:pPr>
        <w:spacing w:after="0"/>
        <w:rPr>
          <w:rFonts w:ascii="Times New Roman" w:hAnsi="Times New Roman"/>
          <w:sz w:val="28"/>
          <w:szCs w:val="28"/>
        </w:rPr>
      </w:pPr>
    </w:p>
    <w:p w14:paraId="6AE81FCD" w14:textId="77777777" w:rsidR="006C0C6C" w:rsidRDefault="006C0C6C" w:rsidP="006C0C6C">
      <w:pPr>
        <w:spacing w:after="0"/>
        <w:rPr>
          <w:rFonts w:ascii="Times New Roman" w:hAnsi="Times New Roman"/>
          <w:sz w:val="28"/>
          <w:szCs w:val="28"/>
        </w:rPr>
      </w:pPr>
    </w:p>
    <w:p w14:paraId="6618F41B" w14:textId="77777777" w:rsidR="006C0C6C" w:rsidRDefault="006C0C6C" w:rsidP="006C0C6C">
      <w:pPr>
        <w:spacing w:after="0"/>
        <w:rPr>
          <w:rFonts w:ascii="Times New Roman" w:hAnsi="Times New Roman"/>
          <w:sz w:val="28"/>
          <w:szCs w:val="28"/>
        </w:rPr>
      </w:pPr>
    </w:p>
    <w:p w14:paraId="66599ABB" w14:textId="77777777" w:rsidR="006C0C6C" w:rsidRDefault="006C0C6C" w:rsidP="006C0C6C">
      <w:pPr>
        <w:spacing w:after="0"/>
        <w:rPr>
          <w:rFonts w:ascii="Times New Roman" w:hAnsi="Times New Roman"/>
          <w:sz w:val="28"/>
          <w:szCs w:val="28"/>
        </w:rPr>
      </w:pPr>
    </w:p>
    <w:p w14:paraId="1691D97E" w14:textId="77777777" w:rsidR="006C0C6C" w:rsidRDefault="006C0C6C" w:rsidP="006C0C6C">
      <w:pPr>
        <w:spacing w:after="0"/>
        <w:rPr>
          <w:rFonts w:ascii="Times New Roman" w:hAnsi="Times New Roman"/>
          <w:sz w:val="28"/>
          <w:szCs w:val="28"/>
        </w:rPr>
      </w:pPr>
    </w:p>
    <w:p w14:paraId="74517D47" w14:textId="77777777" w:rsidR="006C0C6C" w:rsidRDefault="006C0C6C" w:rsidP="006C0C6C">
      <w:pPr>
        <w:spacing w:after="0"/>
        <w:rPr>
          <w:rFonts w:ascii="Times New Roman" w:hAnsi="Times New Roman"/>
          <w:sz w:val="28"/>
          <w:szCs w:val="28"/>
        </w:rPr>
      </w:pPr>
    </w:p>
    <w:p w14:paraId="75400A12" w14:textId="77777777" w:rsidR="006C0C6C" w:rsidRDefault="006C0C6C" w:rsidP="006C0C6C">
      <w:pPr>
        <w:spacing w:after="0"/>
        <w:rPr>
          <w:rFonts w:ascii="Times New Roman" w:hAnsi="Times New Roman"/>
          <w:sz w:val="28"/>
          <w:szCs w:val="28"/>
        </w:rPr>
      </w:pPr>
    </w:p>
    <w:p w14:paraId="34CF495A" w14:textId="77777777" w:rsidR="006C0C6C" w:rsidRDefault="006C0C6C" w:rsidP="006C0C6C">
      <w:pPr>
        <w:spacing w:after="0"/>
        <w:rPr>
          <w:rFonts w:ascii="Times New Roman" w:hAnsi="Times New Roman"/>
          <w:sz w:val="28"/>
          <w:szCs w:val="28"/>
        </w:rPr>
      </w:pPr>
    </w:p>
    <w:p w14:paraId="0F3DE26E" w14:textId="77777777" w:rsidR="006C0C6C" w:rsidRDefault="006C0C6C" w:rsidP="006C0C6C">
      <w:pPr>
        <w:spacing w:after="0"/>
        <w:rPr>
          <w:rFonts w:ascii="Times New Roman" w:hAnsi="Times New Roman"/>
          <w:sz w:val="28"/>
          <w:szCs w:val="28"/>
        </w:rPr>
      </w:pPr>
    </w:p>
    <w:p w14:paraId="54245C8B" w14:textId="77777777" w:rsidR="006C0C6C" w:rsidRDefault="006C0C6C" w:rsidP="006C0C6C">
      <w:pPr>
        <w:spacing w:after="0"/>
        <w:rPr>
          <w:rFonts w:ascii="Times New Roman" w:hAnsi="Times New Roman"/>
          <w:sz w:val="28"/>
          <w:szCs w:val="28"/>
        </w:rPr>
      </w:pPr>
    </w:p>
    <w:p w14:paraId="11FF1E62" w14:textId="77777777" w:rsidR="006C0C6C" w:rsidRPr="00CD4C96" w:rsidRDefault="006C0C6C" w:rsidP="006C0C6C">
      <w:pPr>
        <w:spacing w:after="0"/>
        <w:jc w:val="center"/>
        <w:rPr>
          <w:rFonts w:ascii="Times New Roman" w:hAnsi="Times New Roman"/>
          <w:sz w:val="28"/>
          <w:szCs w:val="28"/>
        </w:rPr>
      </w:pPr>
      <w:r>
        <w:rPr>
          <w:rFonts w:ascii="Times New Roman" w:hAnsi="Times New Roman"/>
          <w:sz w:val="28"/>
          <w:szCs w:val="28"/>
        </w:rPr>
        <w:t>2021</w:t>
      </w:r>
    </w:p>
    <w:bookmarkEnd w:id="0"/>
    <w:p w14:paraId="4C04DAC3" w14:textId="50C0502A" w:rsidR="00483471" w:rsidRDefault="00483471"/>
    <w:bookmarkStart w:id="1" w:name="_Toc61950942" w:displacedByCustomXml="next"/>
    <w:sdt>
      <w:sdtPr>
        <w:rPr>
          <w:rFonts w:ascii="Calibri" w:eastAsia="Times New Roman" w:hAnsi="Calibri" w:cs="Calibri"/>
          <w:color w:val="auto"/>
          <w:sz w:val="22"/>
          <w:szCs w:val="22"/>
        </w:rPr>
        <w:id w:val="1879587110"/>
        <w:docPartObj>
          <w:docPartGallery w:val="Table of Contents"/>
          <w:docPartUnique/>
        </w:docPartObj>
      </w:sdtPr>
      <w:sdtEndPr>
        <w:rPr>
          <w:b/>
          <w:bCs/>
        </w:rPr>
      </w:sdtEndPr>
      <w:sdtContent>
        <w:p w14:paraId="0D95E4DB" w14:textId="47548F83" w:rsidR="006C0C6C" w:rsidRPr="009C7F2D" w:rsidRDefault="006C0C6C" w:rsidP="009C7F2D">
          <w:pPr>
            <w:pStyle w:val="a3"/>
            <w:jc w:val="center"/>
            <w:rPr>
              <w:rFonts w:ascii="Times New Roman" w:hAnsi="Times New Roman" w:cs="Times New Roman"/>
              <w:color w:val="auto"/>
              <w:sz w:val="24"/>
              <w:szCs w:val="24"/>
            </w:rPr>
          </w:pPr>
          <w:r w:rsidRPr="009C7F2D">
            <w:rPr>
              <w:rFonts w:ascii="Times New Roman" w:hAnsi="Times New Roman" w:cs="Times New Roman"/>
              <w:color w:val="auto"/>
              <w:sz w:val="24"/>
              <w:szCs w:val="24"/>
            </w:rPr>
            <w:t>Оглавление</w:t>
          </w:r>
        </w:p>
        <w:p w14:paraId="240EB0D6" w14:textId="15EBB340" w:rsidR="00F917F6" w:rsidRDefault="006C0C6C">
          <w:pPr>
            <w:pStyle w:val="11"/>
            <w:tabs>
              <w:tab w:val="right" w:leader="dot" w:pos="9458"/>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68527269" w:history="1">
            <w:r w:rsidR="00F917F6" w:rsidRPr="00766EC6">
              <w:rPr>
                <w:rStyle w:val="a4"/>
                <w:rFonts w:ascii="Times New Roman" w:hAnsi="Times New Roman" w:cs="Times New Roman"/>
                <w:noProof/>
              </w:rPr>
              <w:t>ВВЕДЕНИЕ.</w:t>
            </w:r>
            <w:r w:rsidR="00F917F6">
              <w:rPr>
                <w:noProof/>
                <w:webHidden/>
              </w:rPr>
              <w:tab/>
            </w:r>
            <w:r w:rsidR="00F917F6">
              <w:rPr>
                <w:noProof/>
                <w:webHidden/>
              </w:rPr>
              <w:fldChar w:fldCharType="begin"/>
            </w:r>
            <w:r w:rsidR="00F917F6">
              <w:rPr>
                <w:noProof/>
                <w:webHidden/>
              </w:rPr>
              <w:instrText xml:space="preserve"> PAGEREF _Toc68527269 \h </w:instrText>
            </w:r>
            <w:r w:rsidR="00F917F6">
              <w:rPr>
                <w:noProof/>
                <w:webHidden/>
              </w:rPr>
            </w:r>
            <w:r w:rsidR="00F917F6">
              <w:rPr>
                <w:noProof/>
                <w:webHidden/>
              </w:rPr>
              <w:fldChar w:fldCharType="separate"/>
            </w:r>
            <w:r w:rsidR="00F917F6">
              <w:rPr>
                <w:noProof/>
                <w:webHidden/>
              </w:rPr>
              <w:t>5</w:t>
            </w:r>
            <w:r w:rsidR="00F917F6">
              <w:rPr>
                <w:noProof/>
                <w:webHidden/>
              </w:rPr>
              <w:fldChar w:fldCharType="end"/>
            </w:r>
          </w:hyperlink>
        </w:p>
        <w:p w14:paraId="62A2BB49" w14:textId="0C6404E4" w:rsidR="00F917F6" w:rsidRDefault="00F917F6">
          <w:pPr>
            <w:pStyle w:val="11"/>
            <w:tabs>
              <w:tab w:val="right" w:leader="dot" w:pos="9458"/>
            </w:tabs>
            <w:rPr>
              <w:rFonts w:asciiTheme="minorHAnsi" w:eastAsiaTheme="minorEastAsia" w:hAnsiTheme="minorHAnsi" w:cstheme="minorBidi"/>
              <w:noProof/>
            </w:rPr>
          </w:pPr>
          <w:hyperlink w:anchor="_Toc68527270" w:history="1">
            <w:r w:rsidRPr="00766EC6">
              <w:rPr>
                <w:rStyle w:val="a4"/>
                <w:rFonts w:ascii="Times New Roman" w:hAnsi="Times New Roman" w:cs="Times New Roman"/>
                <w:noProof/>
              </w:rPr>
              <w:t xml:space="preserve">ЧАСТЬ </w:t>
            </w:r>
            <w:r w:rsidRPr="00766EC6">
              <w:rPr>
                <w:rStyle w:val="a4"/>
                <w:rFonts w:ascii="Times New Roman" w:hAnsi="Times New Roman" w:cs="Times New Roman"/>
                <w:noProof/>
                <w:lang w:val="en-US"/>
              </w:rPr>
              <w:t>I</w:t>
            </w:r>
            <w:r w:rsidRPr="00766EC6">
              <w:rPr>
                <w:rStyle w:val="a4"/>
                <w:rFonts w:ascii="Times New Roman" w:hAnsi="Times New Roman" w:cs="Times New Roman"/>
                <w:noProof/>
              </w:rPr>
              <w:t>. ПОРЯДОК ПРИМЕНЕНИЯ ПРАВИЛ ЗЕМЛЕПОЛЬЗОВАНИЯ И ЗАСТРОЙКИ, ПОРЯДОК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_Toc68527270 \h </w:instrText>
            </w:r>
            <w:r>
              <w:rPr>
                <w:noProof/>
                <w:webHidden/>
              </w:rPr>
            </w:r>
            <w:r>
              <w:rPr>
                <w:noProof/>
                <w:webHidden/>
              </w:rPr>
              <w:fldChar w:fldCharType="separate"/>
            </w:r>
            <w:r>
              <w:rPr>
                <w:noProof/>
                <w:webHidden/>
              </w:rPr>
              <w:t>6</w:t>
            </w:r>
            <w:r>
              <w:rPr>
                <w:noProof/>
                <w:webHidden/>
              </w:rPr>
              <w:fldChar w:fldCharType="end"/>
            </w:r>
          </w:hyperlink>
        </w:p>
        <w:p w14:paraId="17F7CC8B" w14:textId="68086974" w:rsidR="00F917F6" w:rsidRDefault="00F917F6">
          <w:pPr>
            <w:pStyle w:val="21"/>
            <w:tabs>
              <w:tab w:val="right" w:leader="dot" w:pos="9458"/>
            </w:tabs>
            <w:rPr>
              <w:rFonts w:asciiTheme="minorHAnsi" w:eastAsiaTheme="minorEastAsia" w:hAnsiTheme="minorHAnsi" w:cstheme="minorBidi"/>
              <w:smallCaps w:val="0"/>
              <w:noProof/>
              <w:sz w:val="22"/>
              <w:szCs w:val="22"/>
            </w:rPr>
          </w:pPr>
          <w:hyperlink w:anchor="_Toc68527271" w:history="1">
            <w:r w:rsidRPr="00766EC6">
              <w:rPr>
                <w:rStyle w:val="a4"/>
                <w:noProof/>
                <w:kern w:val="28"/>
              </w:rPr>
              <w:t>Глава 1. Общие положения</w:t>
            </w:r>
            <w:r>
              <w:rPr>
                <w:noProof/>
                <w:webHidden/>
              </w:rPr>
              <w:tab/>
            </w:r>
            <w:r>
              <w:rPr>
                <w:noProof/>
                <w:webHidden/>
              </w:rPr>
              <w:fldChar w:fldCharType="begin"/>
            </w:r>
            <w:r>
              <w:rPr>
                <w:noProof/>
                <w:webHidden/>
              </w:rPr>
              <w:instrText xml:space="preserve"> PAGEREF _Toc68527271 \h </w:instrText>
            </w:r>
            <w:r>
              <w:rPr>
                <w:noProof/>
                <w:webHidden/>
              </w:rPr>
            </w:r>
            <w:r>
              <w:rPr>
                <w:noProof/>
                <w:webHidden/>
              </w:rPr>
              <w:fldChar w:fldCharType="separate"/>
            </w:r>
            <w:r>
              <w:rPr>
                <w:noProof/>
                <w:webHidden/>
              </w:rPr>
              <w:t>6</w:t>
            </w:r>
            <w:r>
              <w:rPr>
                <w:noProof/>
                <w:webHidden/>
              </w:rPr>
              <w:fldChar w:fldCharType="end"/>
            </w:r>
          </w:hyperlink>
        </w:p>
        <w:p w14:paraId="186EAEFD" w14:textId="2CEA38CB"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72" w:history="1">
            <w:r w:rsidRPr="00766EC6">
              <w:rPr>
                <w:rStyle w:val="a4"/>
                <w:noProof/>
                <w:kern w:val="28"/>
              </w:rPr>
              <w:t>Статья 1. Основные понятия, используемые в Правилах.</w:t>
            </w:r>
            <w:r>
              <w:rPr>
                <w:noProof/>
                <w:webHidden/>
              </w:rPr>
              <w:tab/>
            </w:r>
            <w:r>
              <w:rPr>
                <w:noProof/>
                <w:webHidden/>
              </w:rPr>
              <w:fldChar w:fldCharType="begin"/>
            </w:r>
            <w:r>
              <w:rPr>
                <w:noProof/>
                <w:webHidden/>
              </w:rPr>
              <w:instrText xml:space="preserve"> PAGEREF _Toc68527272 \h </w:instrText>
            </w:r>
            <w:r>
              <w:rPr>
                <w:noProof/>
                <w:webHidden/>
              </w:rPr>
            </w:r>
            <w:r>
              <w:rPr>
                <w:noProof/>
                <w:webHidden/>
              </w:rPr>
              <w:fldChar w:fldCharType="separate"/>
            </w:r>
            <w:r>
              <w:rPr>
                <w:noProof/>
                <w:webHidden/>
              </w:rPr>
              <w:t>6</w:t>
            </w:r>
            <w:r>
              <w:rPr>
                <w:noProof/>
                <w:webHidden/>
              </w:rPr>
              <w:fldChar w:fldCharType="end"/>
            </w:r>
          </w:hyperlink>
        </w:p>
        <w:p w14:paraId="693BE61E" w14:textId="66A887C2"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73" w:history="1">
            <w:r w:rsidRPr="00766EC6">
              <w:rPr>
                <w:rStyle w:val="a4"/>
                <w:noProof/>
              </w:rPr>
              <w:t>Статья 2. Цели и содержание Правил землепользования и застройки.</w:t>
            </w:r>
            <w:r>
              <w:rPr>
                <w:noProof/>
                <w:webHidden/>
              </w:rPr>
              <w:tab/>
            </w:r>
            <w:r>
              <w:rPr>
                <w:noProof/>
                <w:webHidden/>
              </w:rPr>
              <w:fldChar w:fldCharType="begin"/>
            </w:r>
            <w:r>
              <w:rPr>
                <w:noProof/>
                <w:webHidden/>
              </w:rPr>
              <w:instrText xml:space="preserve"> PAGEREF _Toc68527273 \h </w:instrText>
            </w:r>
            <w:r>
              <w:rPr>
                <w:noProof/>
                <w:webHidden/>
              </w:rPr>
            </w:r>
            <w:r>
              <w:rPr>
                <w:noProof/>
                <w:webHidden/>
              </w:rPr>
              <w:fldChar w:fldCharType="separate"/>
            </w:r>
            <w:r>
              <w:rPr>
                <w:noProof/>
                <w:webHidden/>
              </w:rPr>
              <w:t>12</w:t>
            </w:r>
            <w:r>
              <w:rPr>
                <w:noProof/>
                <w:webHidden/>
              </w:rPr>
              <w:fldChar w:fldCharType="end"/>
            </w:r>
          </w:hyperlink>
        </w:p>
        <w:p w14:paraId="39F7EE4E" w14:textId="21446E61"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74" w:history="1">
            <w:r w:rsidRPr="00766EC6">
              <w:rPr>
                <w:rStyle w:val="a4"/>
                <w:noProof/>
                <w:kern w:val="28"/>
              </w:rPr>
              <w:t>Статья 3. Действие Правил землепользования и застройки по отношению к ранее возникшим правоотношениям.</w:t>
            </w:r>
            <w:r>
              <w:rPr>
                <w:noProof/>
                <w:webHidden/>
              </w:rPr>
              <w:tab/>
            </w:r>
            <w:r>
              <w:rPr>
                <w:noProof/>
                <w:webHidden/>
              </w:rPr>
              <w:fldChar w:fldCharType="begin"/>
            </w:r>
            <w:r>
              <w:rPr>
                <w:noProof/>
                <w:webHidden/>
              </w:rPr>
              <w:instrText xml:space="preserve"> PAGEREF _Toc68527274 \h </w:instrText>
            </w:r>
            <w:r>
              <w:rPr>
                <w:noProof/>
                <w:webHidden/>
              </w:rPr>
            </w:r>
            <w:r>
              <w:rPr>
                <w:noProof/>
                <w:webHidden/>
              </w:rPr>
              <w:fldChar w:fldCharType="separate"/>
            </w:r>
            <w:r>
              <w:rPr>
                <w:noProof/>
                <w:webHidden/>
              </w:rPr>
              <w:t>13</w:t>
            </w:r>
            <w:r>
              <w:rPr>
                <w:noProof/>
                <w:webHidden/>
              </w:rPr>
              <w:fldChar w:fldCharType="end"/>
            </w:r>
          </w:hyperlink>
        </w:p>
        <w:p w14:paraId="777E0544" w14:textId="7590CABD"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75" w:history="1">
            <w:r w:rsidRPr="00766EC6">
              <w:rPr>
                <w:rStyle w:val="a4"/>
                <w:noProof/>
              </w:rPr>
              <w:t>Статья 4.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_Toc68527275 \h </w:instrText>
            </w:r>
            <w:r>
              <w:rPr>
                <w:noProof/>
                <w:webHidden/>
              </w:rPr>
            </w:r>
            <w:r>
              <w:rPr>
                <w:noProof/>
                <w:webHidden/>
              </w:rPr>
              <w:fldChar w:fldCharType="separate"/>
            </w:r>
            <w:r>
              <w:rPr>
                <w:noProof/>
                <w:webHidden/>
              </w:rPr>
              <w:t>14</w:t>
            </w:r>
            <w:r>
              <w:rPr>
                <w:noProof/>
                <w:webHidden/>
              </w:rPr>
              <w:fldChar w:fldCharType="end"/>
            </w:r>
          </w:hyperlink>
        </w:p>
        <w:p w14:paraId="389D073A" w14:textId="175892BC"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76" w:history="1">
            <w:r w:rsidRPr="00766EC6">
              <w:rPr>
                <w:rStyle w:val="a4"/>
                <w:noProof/>
              </w:rPr>
              <w:t>Статья 5. Вступление в силу Правил землепользования и застройки.</w:t>
            </w:r>
            <w:r>
              <w:rPr>
                <w:noProof/>
                <w:webHidden/>
              </w:rPr>
              <w:tab/>
            </w:r>
            <w:r>
              <w:rPr>
                <w:noProof/>
                <w:webHidden/>
              </w:rPr>
              <w:fldChar w:fldCharType="begin"/>
            </w:r>
            <w:r>
              <w:rPr>
                <w:noProof/>
                <w:webHidden/>
              </w:rPr>
              <w:instrText xml:space="preserve"> PAGEREF _Toc68527276 \h </w:instrText>
            </w:r>
            <w:r>
              <w:rPr>
                <w:noProof/>
                <w:webHidden/>
              </w:rPr>
            </w:r>
            <w:r>
              <w:rPr>
                <w:noProof/>
                <w:webHidden/>
              </w:rPr>
              <w:fldChar w:fldCharType="separate"/>
            </w:r>
            <w:r>
              <w:rPr>
                <w:noProof/>
                <w:webHidden/>
              </w:rPr>
              <w:t>14</w:t>
            </w:r>
            <w:r>
              <w:rPr>
                <w:noProof/>
                <w:webHidden/>
              </w:rPr>
              <w:fldChar w:fldCharType="end"/>
            </w:r>
          </w:hyperlink>
        </w:p>
        <w:p w14:paraId="7B2B09EB" w14:textId="5B6F4600" w:rsidR="00F917F6" w:rsidRDefault="00F917F6">
          <w:pPr>
            <w:pStyle w:val="21"/>
            <w:tabs>
              <w:tab w:val="right" w:leader="dot" w:pos="9458"/>
            </w:tabs>
            <w:rPr>
              <w:rFonts w:asciiTheme="minorHAnsi" w:eastAsiaTheme="minorEastAsia" w:hAnsiTheme="minorHAnsi" w:cstheme="minorBidi"/>
              <w:smallCaps w:val="0"/>
              <w:noProof/>
              <w:sz w:val="22"/>
              <w:szCs w:val="22"/>
            </w:rPr>
          </w:pPr>
          <w:hyperlink w:anchor="_Toc68527277" w:history="1">
            <w:r w:rsidRPr="00766EC6">
              <w:rPr>
                <w:rStyle w:val="a4"/>
                <w:noProof/>
                <w:kern w:val="28"/>
              </w:rPr>
              <w:t>Глава 2. Положения о регулировании землепользования и застройки органами местного самоуправления муниципального образования.</w:t>
            </w:r>
            <w:r>
              <w:rPr>
                <w:noProof/>
                <w:webHidden/>
              </w:rPr>
              <w:tab/>
            </w:r>
            <w:r>
              <w:rPr>
                <w:noProof/>
                <w:webHidden/>
              </w:rPr>
              <w:fldChar w:fldCharType="begin"/>
            </w:r>
            <w:r>
              <w:rPr>
                <w:noProof/>
                <w:webHidden/>
              </w:rPr>
              <w:instrText xml:space="preserve"> PAGEREF _Toc68527277 \h </w:instrText>
            </w:r>
            <w:r>
              <w:rPr>
                <w:noProof/>
                <w:webHidden/>
              </w:rPr>
            </w:r>
            <w:r>
              <w:rPr>
                <w:noProof/>
                <w:webHidden/>
              </w:rPr>
              <w:fldChar w:fldCharType="separate"/>
            </w:r>
            <w:r>
              <w:rPr>
                <w:noProof/>
                <w:webHidden/>
              </w:rPr>
              <w:t>14</w:t>
            </w:r>
            <w:r>
              <w:rPr>
                <w:noProof/>
                <w:webHidden/>
              </w:rPr>
              <w:fldChar w:fldCharType="end"/>
            </w:r>
          </w:hyperlink>
        </w:p>
        <w:p w14:paraId="3D287202" w14:textId="742FF4D8"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78" w:history="1">
            <w:r w:rsidRPr="00766EC6">
              <w:rPr>
                <w:rStyle w:val="a4"/>
                <w:noProof/>
                <w:kern w:val="28"/>
              </w:rPr>
              <w:t>Статья 6. Органы, осуществляющие регулирование землепользования и застройки на территории поселения.</w:t>
            </w:r>
            <w:r>
              <w:rPr>
                <w:noProof/>
                <w:webHidden/>
              </w:rPr>
              <w:tab/>
            </w:r>
            <w:r>
              <w:rPr>
                <w:noProof/>
                <w:webHidden/>
              </w:rPr>
              <w:fldChar w:fldCharType="begin"/>
            </w:r>
            <w:r>
              <w:rPr>
                <w:noProof/>
                <w:webHidden/>
              </w:rPr>
              <w:instrText xml:space="preserve"> PAGEREF _Toc68527278 \h </w:instrText>
            </w:r>
            <w:r>
              <w:rPr>
                <w:noProof/>
                <w:webHidden/>
              </w:rPr>
            </w:r>
            <w:r>
              <w:rPr>
                <w:noProof/>
                <w:webHidden/>
              </w:rPr>
              <w:fldChar w:fldCharType="separate"/>
            </w:r>
            <w:r>
              <w:rPr>
                <w:noProof/>
                <w:webHidden/>
              </w:rPr>
              <w:t>14</w:t>
            </w:r>
            <w:r>
              <w:rPr>
                <w:noProof/>
                <w:webHidden/>
              </w:rPr>
              <w:fldChar w:fldCharType="end"/>
            </w:r>
          </w:hyperlink>
        </w:p>
        <w:p w14:paraId="53AA9775" w14:textId="27442E25"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79" w:history="1">
            <w:r w:rsidRPr="00766EC6">
              <w:rPr>
                <w:rStyle w:val="a4"/>
                <w:noProof/>
              </w:rPr>
              <w:t>Статья 7. Полномочия Совета муниципального района «Княжпогостский» в области землепользования и застройки.</w:t>
            </w:r>
            <w:r>
              <w:rPr>
                <w:noProof/>
                <w:webHidden/>
              </w:rPr>
              <w:tab/>
            </w:r>
            <w:r>
              <w:rPr>
                <w:noProof/>
                <w:webHidden/>
              </w:rPr>
              <w:fldChar w:fldCharType="begin"/>
            </w:r>
            <w:r>
              <w:rPr>
                <w:noProof/>
                <w:webHidden/>
              </w:rPr>
              <w:instrText xml:space="preserve"> PAGEREF _Toc68527279 \h </w:instrText>
            </w:r>
            <w:r>
              <w:rPr>
                <w:noProof/>
                <w:webHidden/>
              </w:rPr>
            </w:r>
            <w:r>
              <w:rPr>
                <w:noProof/>
                <w:webHidden/>
              </w:rPr>
              <w:fldChar w:fldCharType="separate"/>
            </w:r>
            <w:r>
              <w:rPr>
                <w:noProof/>
                <w:webHidden/>
              </w:rPr>
              <w:t>14</w:t>
            </w:r>
            <w:r>
              <w:rPr>
                <w:noProof/>
                <w:webHidden/>
              </w:rPr>
              <w:fldChar w:fldCharType="end"/>
            </w:r>
          </w:hyperlink>
        </w:p>
        <w:p w14:paraId="52815073" w14:textId="6C17C902"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80" w:history="1">
            <w:r w:rsidRPr="00766EC6">
              <w:rPr>
                <w:rStyle w:val="a4"/>
                <w:noProof/>
                <w:kern w:val="28"/>
              </w:rPr>
              <w:t>Статья 8. Полномочия администрации сельского поселения в области землепользования и застройки.</w:t>
            </w:r>
            <w:r>
              <w:rPr>
                <w:noProof/>
                <w:webHidden/>
              </w:rPr>
              <w:tab/>
            </w:r>
            <w:r>
              <w:rPr>
                <w:noProof/>
                <w:webHidden/>
              </w:rPr>
              <w:fldChar w:fldCharType="begin"/>
            </w:r>
            <w:r>
              <w:rPr>
                <w:noProof/>
                <w:webHidden/>
              </w:rPr>
              <w:instrText xml:space="preserve"> PAGEREF _Toc68527280 \h </w:instrText>
            </w:r>
            <w:r>
              <w:rPr>
                <w:noProof/>
                <w:webHidden/>
              </w:rPr>
            </w:r>
            <w:r>
              <w:rPr>
                <w:noProof/>
                <w:webHidden/>
              </w:rPr>
              <w:fldChar w:fldCharType="separate"/>
            </w:r>
            <w:r>
              <w:rPr>
                <w:noProof/>
                <w:webHidden/>
              </w:rPr>
              <w:t>15</w:t>
            </w:r>
            <w:r>
              <w:rPr>
                <w:noProof/>
                <w:webHidden/>
              </w:rPr>
              <w:fldChar w:fldCharType="end"/>
            </w:r>
          </w:hyperlink>
        </w:p>
        <w:p w14:paraId="45F829AA" w14:textId="7283B7D0"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81" w:history="1">
            <w:r w:rsidRPr="00766EC6">
              <w:rPr>
                <w:rStyle w:val="a4"/>
                <w:noProof/>
                <w:kern w:val="28"/>
              </w:rPr>
              <w:t>Статья 9. Полномочия администрации муниципального района «Княжпогостский» в области землепользования и застройки.</w:t>
            </w:r>
            <w:r>
              <w:rPr>
                <w:noProof/>
                <w:webHidden/>
              </w:rPr>
              <w:tab/>
            </w:r>
            <w:r>
              <w:rPr>
                <w:noProof/>
                <w:webHidden/>
              </w:rPr>
              <w:fldChar w:fldCharType="begin"/>
            </w:r>
            <w:r>
              <w:rPr>
                <w:noProof/>
                <w:webHidden/>
              </w:rPr>
              <w:instrText xml:space="preserve"> PAGEREF _Toc68527281 \h </w:instrText>
            </w:r>
            <w:r>
              <w:rPr>
                <w:noProof/>
                <w:webHidden/>
              </w:rPr>
            </w:r>
            <w:r>
              <w:rPr>
                <w:noProof/>
                <w:webHidden/>
              </w:rPr>
              <w:fldChar w:fldCharType="separate"/>
            </w:r>
            <w:r>
              <w:rPr>
                <w:noProof/>
                <w:webHidden/>
              </w:rPr>
              <w:t>15</w:t>
            </w:r>
            <w:r>
              <w:rPr>
                <w:noProof/>
                <w:webHidden/>
              </w:rPr>
              <w:fldChar w:fldCharType="end"/>
            </w:r>
          </w:hyperlink>
        </w:p>
        <w:p w14:paraId="5C632916" w14:textId="2396887E"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82" w:history="1">
            <w:r w:rsidRPr="00766EC6">
              <w:rPr>
                <w:rStyle w:val="a4"/>
                <w:noProof/>
                <w:kern w:val="28"/>
                <w:shd w:val="clear" w:color="auto" w:fill="FFFFFF"/>
              </w:rPr>
              <w:t xml:space="preserve">Статья 10. </w:t>
            </w:r>
            <w:r w:rsidRPr="00766EC6">
              <w:rPr>
                <w:rStyle w:val="a4"/>
                <w:noProof/>
                <w:kern w:val="28"/>
              </w:rPr>
              <w:t>Полномочия главы муниципального района «Княжпогостский» - руководителя администрации в области землепользования и застройки.</w:t>
            </w:r>
            <w:r>
              <w:rPr>
                <w:noProof/>
                <w:webHidden/>
              </w:rPr>
              <w:tab/>
            </w:r>
            <w:r>
              <w:rPr>
                <w:noProof/>
                <w:webHidden/>
              </w:rPr>
              <w:fldChar w:fldCharType="begin"/>
            </w:r>
            <w:r>
              <w:rPr>
                <w:noProof/>
                <w:webHidden/>
              </w:rPr>
              <w:instrText xml:space="preserve"> PAGEREF _Toc68527282 \h </w:instrText>
            </w:r>
            <w:r>
              <w:rPr>
                <w:noProof/>
                <w:webHidden/>
              </w:rPr>
            </w:r>
            <w:r>
              <w:rPr>
                <w:noProof/>
                <w:webHidden/>
              </w:rPr>
              <w:fldChar w:fldCharType="separate"/>
            </w:r>
            <w:r>
              <w:rPr>
                <w:noProof/>
                <w:webHidden/>
              </w:rPr>
              <w:t>16</w:t>
            </w:r>
            <w:r>
              <w:rPr>
                <w:noProof/>
                <w:webHidden/>
              </w:rPr>
              <w:fldChar w:fldCharType="end"/>
            </w:r>
          </w:hyperlink>
        </w:p>
        <w:p w14:paraId="632C1206" w14:textId="15E2727A"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83" w:history="1">
            <w:r w:rsidRPr="00766EC6">
              <w:rPr>
                <w:rStyle w:val="a4"/>
                <w:noProof/>
                <w:kern w:val="28"/>
              </w:rPr>
              <w:t>Статья 11. Комиссия по землепользованию и застройке.</w:t>
            </w:r>
            <w:r>
              <w:rPr>
                <w:noProof/>
                <w:webHidden/>
              </w:rPr>
              <w:tab/>
            </w:r>
            <w:r>
              <w:rPr>
                <w:noProof/>
                <w:webHidden/>
              </w:rPr>
              <w:fldChar w:fldCharType="begin"/>
            </w:r>
            <w:r>
              <w:rPr>
                <w:noProof/>
                <w:webHidden/>
              </w:rPr>
              <w:instrText xml:space="preserve"> PAGEREF _Toc68527283 \h </w:instrText>
            </w:r>
            <w:r>
              <w:rPr>
                <w:noProof/>
                <w:webHidden/>
              </w:rPr>
            </w:r>
            <w:r>
              <w:rPr>
                <w:noProof/>
                <w:webHidden/>
              </w:rPr>
              <w:fldChar w:fldCharType="separate"/>
            </w:r>
            <w:r>
              <w:rPr>
                <w:noProof/>
                <w:webHidden/>
              </w:rPr>
              <w:t>16</w:t>
            </w:r>
            <w:r>
              <w:rPr>
                <w:noProof/>
                <w:webHidden/>
              </w:rPr>
              <w:fldChar w:fldCharType="end"/>
            </w:r>
          </w:hyperlink>
        </w:p>
        <w:p w14:paraId="2CBC52A3" w14:textId="734ECB05"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84" w:history="1">
            <w:r w:rsidRPr="00766EC6">
              <w:rPr>
                <w:rStyle w:val="a4"/>
                <w:noProof/>
                <w:kern w:val="28"/>
              </w:rPr>
              <w:t>Статья 12. Образование земельных участков из земель или земельных участков, находящихся в государственной или муниципальной собственности.</w:t>
            </w:r>
            <w:r>
              <w:rPr>
                <w:noProof/>
                <w:webHidden/>
              </w:rPr>
              <w:tab/>
            </w:r>
            <w:r>
              <w:rPr>
                <w:noProof/>
                <w:webHidden/>
              </w:rPr>
              <w:fldChar w:fldCharType="begin"/>
            </w:r>
            <w:r>
              <w:rPr>
                <w:noProof/>
                <w:webHidden/>
              </w:rPr>
              <w:instrText xml:space="preserve"> PAGEREF _Toc68527284 \h </w:instrText>
            </w:r>
            <w:r>
              <w:rPr>
                <w:noProof/>
                <w:webHidden/>
              </w:rPr>
            </w:r>
            <w:r>
              <w:rPr>
                <w:noProof/>
                <w:webHidden/>
              </w:rPr>
              <w:fldChar w:fldCharType="separate"/>
            </w:r>
            <w:r>
              <w:rPr>
                <w:noProof/>
                <w:webHidden/>
              </w:rPr>
              <w:t>17</w:t>
            </w:r>
            <w:r>
              <w:rPr>
                <w:noProof/>
                <w:webHidden/>
              </w:rPr>
              <w:fldChar w:fldCharType="end"/>
            </w:r>
          </w:hyperlink>
        </w:p>
        <w:p w14:paraId="4FBB049D" w14:textId="50931868"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85" w:history="1">
            <w:r w:rsidRPr="00766EC6">
              <w:rPr>
                <w:rStyle w:val="a4"/>
                <w:noProof/>
                <w:kern w:val="28"/>
              </w:rPr>
              <w:t>Статья 13. Требования к образуемым и измененным земельным участкам.</w:t>
            </w:r>
            <w:r>
              <w:rPr>
                <w:noProof/>
                <w:webHidden/>
              </w:rPr>
              <w:tab/>
            </w:r>
            <w:r>
              <w:rPr>
                <w:noProof/>
                <w:webHidden/>
              </w:rPr>
              <w:fldChar w:fldCharType="begin"/>
            </w:r>
            <w:r>
              <w:rPr>
                <w:noProof/>
                <w:webHidden/>
              </w:rPr>
              <w:instrText xml:space="preserve"> PAGEREF _Toc68527285 \h </w:instrText>
            </w:r>
            <w:r>
              <w:rPr>
                <w:noProof/>
                <w:webHidden/>
              </w:rPr>
            </w:r>
            <w:r>
              <w:rPr>
                <w:noProof/>
                <w:webHidden/>
              </w:rPr>
              <w:fldChar w:fldCharType="separate"/>
            </w:r>
            <w:r>
              <w:rPr>
                <w:noProof/>
                <w:webHidden/>
              </w:rPr>
              <w:t>18</w:t>
            </w:r>
            <w:r>
              <w:rPr>
                <w:noProof/>
                <w:webHidden/>
              </w:rPr>
              <w:fldChar w:fldCharType="end"/>
            </w:r>
          </w:hyperlink>
        </w:p>
        <w:p w14:paraId="54ACED3A" w14:textId="179DC56E"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86" w:history="1">
            <w:r w:rsidRPr="00766EC6">
              <w:rPr>
                <w:rStyle w:val="a4"/>
                <w:noProof/>
                <w:kern w:val="28"/>
              </w:rPr>
              <w:t>Статья 14. Предоставление земельных участков, находящихся в государственной или муниципальной собственности.</w:t>
            </w:r>
            <w:r>
              <w:rPr>
                <w:noProof/>
                <w:webHidden/>
              </w:rPr>
              <w:tab/>
            </w:r>
            <w:r>
              <w:rPr>
                <w:noProof/>
                <w:webHidden/>
              </w:rPr>
              <w:fldChar w:fldCharType="begin"/>
            </w:r>
            <w:r>
              <w:rPr>
                <w:noProof/>
                <w:webHidden/>
              </w:rPr>
              <w:instrText xml:space="preserve"> PAGEREF _Toc68527286 \h </w:instrText>
            </w:r>
            <w:r>
              <w:rPr>
                <w:noProof/>
                <w:webHidden/>
              </w:rPr>
            </w:r>
            <w:r>
              <w:rPr>
                <w:noProof/>
                <w:webHidden/>
              </w:rPr>
              <w:fldChar w:fldCharType="separate"/>
            </w:r>
            <w:r>
              <w:rPr>
                <w:noProof/>
                <w:webHidden/>
              </w:rPr>
              <w:t>19</w:t>
            </w:r>
            <w:r>
              <w:rPr>
                <w:noProof/>
                <w:webHidden/>
              </w:rPr>
              <w:fldChar w:fldCharType="end"/>
            </w:r>
          </w:hyperlink>
        </w:p>
        <w:p w14:paraId="09159D05" w14:textId="7FAF71A9"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87" w:history="1">
            <w:r w:rsidRPr="00766EC6">
              <w:rPr>
                <w:rStyle w:val="a4"/>
                <w:noProof/>
                <w:kern w:val="28"/>
              </w:rPr>
              <w:t>Статья 15. Обмен земельного участка, находящегося в государственной или муниципальной собственности, на земельный участок, находящийся в частной собственности.</w:t>
            </w:r>
            <w:r>
              <w:rPr>
                <w:noProof/>
                <w:webHidden/>
              </w:rPr>
              <w:tab/>
            </w:r>
            <w:r>
              <w:rPr>
                <w:noProof/>
                <w:webHidden/>
              </w:rPr>
              <w:fldChar w:fldCharType="begin"/>
            </w:r>
            <w:r>
              <w:rPr>
                <w:noProof/>
                <w:webHidden/>
              </w:rPr>
              <w:instrText xml:space="preserve"> PAGEREF _Toc68527287 \h </w:instrText>
            </w:r>
            <w:r>
              <w:rPr>
                <w:noProof/>
                <w:webHidden/>
              </w:rPr>
            </w:r>
            <w:r>
              <w:rPr>
                <w:noProof/>
                <w:webHidden/>
              </w:rPr>
              <w:fldChar w:fldCharType="separate"/>
            </w:r>
            <w:r>
              <w:rPr>
                <w:noProof/>
                <w:webHidden/>
              </w:rPr>
              <w:t>19</w:t>
            </w:r>
            <w:r>
              <w:rPr>
                <w:noProof/>
                <w:webHidden/>
              </w:rPr>
              <w:fldChar w:fldCharType="end"/>
            </w:r>
          </w:hyperlink>
        </w:p>
        <w:p w14:paraId="1D357F38" w14:textId="6A1821EE"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88" w:history="1">
            <w:r w:rsidRPr="00766EC6">
              <w:rPr>
                <w:rStyle w:val="a4"/>
                <w:noProof/>
                <w:kern w:val="28"/>
              </w:rPr>
              <w:t>Статья 16. Изъятие земельных участков для государственных или муниципальных нужд.</w:t>
            </w:r>
            <w:r>
              <w:rPr>
                <w:noProof/>
                <w:webHidden/>
              </w:rPr>
              <w:tab/>
            </w:r>
            <w:r>
              <w:rPr>
                <w:noProof/>
                <w:webHidden/>
              </w:rPr>
              <w:fldChar w:fldCharType="begin"/>
            </w:r>
            <w:r>
              <w:rPr>
                <w:noProof/>
                <w:webHidden/>
              </w:rPr>
              <w:instrText xml:space="preserve"> PAGEREF _Toc68527288 \h </w:instrText>
            </w:r>
            <w:r>
              <w:rPr>
                <w:noProof/>
                <w:webHidden/>
              </w:rPr>
            </w:r>
            <w:r>
              <w:rPr>
                <w:noProof/>
                <w:webHidden/>
              </w:rPr>
              <w:fldChar w:fldCharType="separate"/>
            </w:r>
            <w:r>
              <w:rPr>
                <w:noProof/>
                <w:webHidden/>
              </w:rPr>
              <w:t>19</w:t>
            </w:r>
            <w:r>
              <w:rPr>
                <w:noProof/>
                <w:webHidden/>
              </w:rPr>
              <w:fldChar w:fldCharType="end"/>
            </w:r>
          </w:hyperlink>
        </w:p>
        <w:p w14:paraId="285E35E0" w14:textId="5FADDFA1"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89" w:history="1">
            <w:r w:rsidRPr="00766EC6">
              <w:rPr>
                <w:rStyle w:val="a4"/>
                <w:noProof/>
                <w:kern w:val="28"/>
              </w:rPr>
              <w:t>Статья 17. Выдача разрешения на использование земель или земельного участка, находящихся в государственной или муниципальной собственности.</w:t>
            </w:r>
            <w:r>
              <w:rPr>
                <w:noProof/>
                <w:webHidden/>
              </w:rPr>
              <w:tab/>
            </w:r>
            <w:r>
              <w:rPr>
                <w:noProof/>
                <w:webHidden/>
              </w:rPr>
              <w:fldChar w:fldCharType="begin"/>
            </w:r>
            <w:r>
              <w:rPr>
                <w:noProof/>
                <w:webHidden/>
              </w:rPr>
              <w:instrText xml:space="preserve"> PAGEREF _Toc68527289 \h </w:instrText>
            </w:r>
            <w:r>
              <w:rPr>
                <w:noProof/>
                <w:webHidden/>
              </w:rPr>
            </w:r>
            <w:r>
              <w:rPr>
                <w:noProof/>
                <w:webHidden/>
              </w:rPr>
              <w:fldChar w:fldCharType="separate"/>
            </w:r>
            <w:r>
              <w:rPr>
                <w:noProof/>
                <w:webHidden/>
              </w:rPr>
              <w:t>21</w:t>
            </w:r>
            <w:r>
              <w:rPr>
                <w:noProof/>
                <w:webHidden/>
              </w:rPr>
              <w:fldChar w:fldCharType="end"/>
            </w:r>
          </w:hyperlink>
        </w:p>
        <w:p w14:paraId="4145A47F" w14:textId="16C055F8"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90" w:history="1">
            <w:r w:rsidRPr="00766EC6">
              <w:rPr>
                <w:rStyle w:val="a4"/>
                <w:noProof/>
              </w:rPr>
              <w:t>Статья 18. Право ограниченного пользования чужим земельным участком (сервитут, публичный сервитут).</w:t>
            </w:r>
            <w:r>
              <w:rPr>
                <w:noProof/>
                <w:webHidden/>
              </w:rPr>
              <w:tab/>
            </w:r>
            <w:r>
              <w:rPr>
                <w:noProof/>
                <w:webHidden/>
              </w:rPr>
              <w:fldChar w:fldCharType="begin"/>
            </w:r>
            <w:r>
              <w:rPr>
                <w:noProof/>
                <w:webHidden/>
              </w:rPr>
              <w:instrText xml:space="preserve"> PAGEREF _Toc68527290 \h </w:instrText>
            </w:r>
            <w:r>
              <w:rPr>
                <w:noProof/>
                <w:webHidden/>
              </w:rPr>
            </w:r>
            <w:r>
              <w:rPr>
                <w:noProof/>
                <w:webHidden/>
              </w:rPr>
              <w:fldChar w:fldCharType="separate"/>
            </w:r>
            <w:r>
              <w:rPr>
                <w:noProof/>
                <w:webHidden/>
              </w:rPr>
              <w:t>22</w:t>
            </w:r>
            <w:r>
              <w:rPr>
                <w:noProof/>
                <w:webHidden/>
              </w:rPr>
              <w:fldChar w:fldCharType="end"/>
            </w:r>
          </w:hyperlink>
        </w:p>
        <w:p w14:paraId="27C478FA" w14:textId="1E444D7D"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91" w:history="1">
            <w:r w:rsidRPr="00766EC6">
              <w:rPr>
                <w:rStyle w:val="a4"/>
                <w:noProof/>
              </w:rPr>
              <w:t>Статья 19. Договор о комплексном развитии территории.</w:t>
            </w:r>
            <w:r>
              <w:rPr>
                <w:noProof/>
                <w:webHidden/>
              </w:rPr>
              <w:tab/>
            </w:r>
            <w:r>
              <w:rPr>
                <w:noProof/>
                <w:webHidden/>
              </w:rPr>
              <w:fldChar w:fldCharType="begin"/>
            </w:r>
            <w:r>
              <w:rPr>
                <w:noProof/>
                <w:webHidden/>
              </w:rPr>
              <w:instrText xml:space="preserve"> PAGEREF _Toc68527291 \h </w:instrText>
            </w:r>
            <w:r>
              <w:rPr>
                <w:noProof/>
                <w:webHidden/>
              </w:rPr>
            </w:r>
            <w:r>
              <w:rPr>
                <w:noProof/>
                <w:webHidden/>
              </w:rPr>
              <w:fldChar w:fldCharType="separate"/>
            </w:r>
            <w:r>
              <w:rPr>
                <w:noProof/>
                <w:webHidden/>
              </w:rPr>
              <w:t>23</w:t>
            </w:r>
            <w:r>
              <w:rPr>
                <w:noProof/>
                <w:webHidden/>
              </w:rPr>
              <w:fldChar w:fldCharType="end"/>
            </w:r>
          </w:hyperlink>
        </w:p>
        <w:p w14:paraId="3761C452" w14:textId="2FDAB1D5"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92" w:history="1">
            <w:r w:rsidRPr="00766EC6">
              <w:rPr>
                <w:rStyle w:val="a4"/>
                <w:noProof/>
              </w:rPr>
              <w:t>Статья 20. Государственный земельный контроль, муниципальный земельный контроль.</w:t>
            </w:r>
            <w:r>
              <w:rPr>
                <w:noProof/>
                <w:webHidden/>
              </w:rPr>
              <w:tab/>
            </w:r>
            <w:r>
              <w:rPr>
                <w:noProof/>
                <w:webHidden/>
              </w:rPr>
              <w:fldChar w:fldCharType="begin"/>
            </w:r>
            <w:r>
              <w:rPr>
                <w:noProof/>
                <w:webHidden/>
              </w:rPr>
              <w:instrText xml:space="preserve"> PAGEREF _Toc68527292 \h </w:instrText>
            </w:r>
            <w:r>
              <w:rPr>
                <w:noProof/>
                <w:webHidden/>
              </w:rPr>
            </w:r>
            <w:r>
              <w:rPr>
                <w:noProof/>
                <w:webHidden/>
              </w:rPr>
              <w:fldChar w:fldCharType="separate"/>
            </w:r>
            <w:r>
              <w:rPr>
                <w:noProof/>
                <w:webHidden/>
              </w:rPr>
              <w:t>23</w:t>
            </w:r>
            <w:r>
              <w:rPr>
                <w:noProof/>
                <w:webHidden/>
              </w:rPr>
              <w:fldChar w:fldCharType="end"/>
            </w:r>
          </w:hyperlink>
        </w:p>
        <w:p w14:paraId="3CB54BCA" w14:textId="3371C2A2" w:rsidR="00F917F6" w:rsidRDefault="00F917F6">
          <w:pPr>
            <w:pStyle w:val="21"/>
            <w:tabs>
              <w:tab w:val="right" w:leader="dot" w:pos="9458"/>
            </w:tabs>
            <w:rPr>
              <w:rFonts w:asciiTheme="minorHAnsi" w:eastAsiaTheme="minorEastAsia" w:hAnsiTheme="minorHAnsi" w:cstheme="minorBidi"/>
              <w:smallCaps w:val="0"/>
              <w:noProof/>
              <w:sz w:val="22"/>
              <w:szCs w:val="22"/>
            </w:rPr>
          </w:pPr>
          <w:hyperlink w:anchor="_Toc68527293" w:history="1">
            <w:r w:rsidRPr="00766EC6">
              <w:rPr>
                <w:rStyle w:val="a4"/>
                <w:noProof/>
                <w:kern w:val="28"/>
              </w:rPr>
              <w:t>Глава 3. Общие положения о градостроительном зонировании территории.</w:t>
            </w:r>
            <w:r>
              <w:rPr>
                <w:noProof/>
                <w:webHidden/>
              </w:rPr>
              <w:tab/>
            </w:r>
            <w:r>
              <w:rPr>
                <w:noProof/>
                <w:webHidden/>
              </w:rPr>
              <w:fldChar w:fldCharType="begin"/>
            </w:r>
            <w:r>
              <w:rPr>
                <w:noProof/>
                <w:webHidden/>
              </w:rPr>
              <w:instrText xml:space="preserve"> PAGEREF _Toc68527293 \h </w:instrText>
            </w:r>
            <w:r>
              <w:rPr>
                <w:noProof/>
                <w:webHidden/>
              </w:rPr>
            </w:r>
            <w:r>
              <w:rPr>
                <w:noProof/>
                <w:webHidden/>
              </w:rPr>
              <w:fldChar w:fldCharType="separate"/>
            </w:r>
            <w:r>
              <w:rPr>
                <w:noProof/>
                <w:webHidden/>
              </w:rPr>
              <w:t>23</w:t>
            </w:r>
            <w:r>
              <w:rPr>
                <w:noProof/>
                <w:webHidden/>
              </w:rPr>
              <w:fldChar w:fldCharType="end"/>
            </w:r>
          </w:hyperlink>
        </w:p>
        <w:p w14:paraId="12296199" w14:textId="095844E0"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94" w:history="1">
            <w:r w:rsidRPr="00766EC6">
              <w:rPr>
                <w:rStyle w:val="a4"/>
                <w:noProof/>
              </w:rPr>
              <w:t>Статья 21. Порядок установления территориальных зон.</w:t>
            </w:r>
            <w:r>
              <w:rPr>
                <w:noProof/>
                <w:webHidden/>
              </w:rPr>
              <w:tab/>
            </w:r>
            <w:r>
              <w:rPr>
                <w:noProof/>
                <w:webHidden/>
              </w:rPr>
              <w:fldChar w:fldCharType="begin"/>
            </w:r>
            <w:r>
              <w:rPr>
                <w:noProof/>
                <w:webHidden/>
              </w:rPr>
              <w:instrText xml:space="preserve"> PAGEREF _Toc68527294 \h </w:instrText>
            </w:r>
            <w:r>
              <w:rPr>
                <w:noProof/>
                <w:webHidden/>
              </w:rPr>
            </w:r>
            <w:r>
              <w:rPr>
                <w:noProof/>
                <w:webHidden/>
              </w:rPr>
              <w:fldChar w:fldCharType="separate"/>
            </w:r>
            <w:r>
              <w:rPr>
                <w:noProof/>
                <w:webHidden/>
              </w:rPr>
              <w:t>23</w:t>
            </w:r>
            <w:r>
              <w:rPr>
                <w:noProof/>
                <w:webHidden/>
              </w:rPr>
              <w:fldChar w:fldCharType="end"/>
            </w:r>
          </w:hyperlink>
        </w:p>
        <w:p w14:paraId="5891DC8F" w14:textId="331A22F4"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95" w:history="1">
            <w:r w:rsidRPr="00766EC6">
              <w:rPr>
                <w:rStyle w:val="a4"/>
                <w:noProof/>
              </w:rPr>
              <w:t>Статья 22. Виды и состав территориальных зон.</w:t>
            </w:r>
            <w:r>
              <w:rPr>
                <w:noProof/>
                <w:webHidden/>
              </w:rPr>
              <w:tab/>
            </w:r>
            <w:r>
              <w:rPr>
                <w:noProof/>
                <w:webHidden/>
              </w:rPr>
              <w:fldChar w:fldCharType="begin"/>
            </w:r>
            <w:r>
              <w:rPr>
                <w:noProof/>
                <w:webHidden/>
              </w:rPr>
              <w:instrText xml:space="preserve"> PAGEREF _Toc68527295 \h </w:instrText>
            </w:r>
            <w:r>
              <w:rPr>
                <w:noProof/>
                <w:webHidden/>
              </w:rPr>
            </w:r>
            <w:r>
              <w:rPr>
                <w:noProof/>
                <w:webHidden/>
              </w:rPr>
              <w:fldChar w:fldCharType="separate"/>
            </w:r>
            <w:r>
              <w:rPr>
                <w:noProof/>
                <w:webHidden/>
              </w:rPr>
              <w:t>24</w:t>
            </w:r>
            <w:r>
              <w:rPr>
                <w:noProof/>
                <w:webHidden/>
              </w:rPr>
              <w:fldChar w:fldCharType="end"/>
            </w:r>
          </w:hyperlink>
        </w:p>
        <w:p w14:paraId="6EC739B4" w14:textId="5C3D202B"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96" w:history="1">
            <w:r w:rsidRPr="00766EC6">
              <w:rPr>
                <w:rStyle w:val="a4"/>
                <w:noProof/>
              </w:rPr>
              <w:t>Статья 23. Градостроительный регламент.</w:t>
            </w:r>
            <w:r>
              <w:rPr>
                <w:noProof/>
                <w:webHidden/>
              </w:rPr>
              <w:tab/>
            </w:r>
            <w:r>
              <w:rPr>
                <w:noProof/>
                <w:webHidden/>
              </w:rPr>
              <w:fldChar w:fldCharType="begin"/>
            </w:r>
            <w:r>
              <w:rPr>
                <w:noProof/>
                <w:webHidden/>
              </w:rPr>
              <w:instrText xml:space="preserve"> PAGEREF _Toc68527296 \h </w:instrText>
            </w:r>
            <w:r>
              <w:rPr>
                <w:noProof/>
                <w:webHidden/>
              </w:rPr>
            </w:r>
            <w:r>
              <w:rPr>
                <w:noProof/>
                <w:webHidden/>
              </w:rPr>
              <w:fldChar w:fldCharType="separate"/>
            </w:r>
            <w:r>
              <w:rPr>
                <w:noProof/>
                <w:webHidden/>
              </w:rPr>
              <w:t>26</w:t>
            </w:r>
            <w:r>
              <w:rPr>
                <w:noProof/>
                <w:webHidden/>
              </w:rPr>
              <w:fldChar w:fldCharType="end"/>
            </w:r>
          </w:hyperlink>
        </w:p>
        <w:p w14:paraId="6BFDB3D6" w14:textId="61902DE6" w:rsidR="00F917F6" w:rsidRDefault="00F917F6">
          <w:pPr>
            <w:pStyle w:val="21"/>
            <w:tabs>
              <w:tab w:val="right" w:leader="dot" w:pos="9458"/>
            </w:tabs>
            <w:rPr>
              <w:rFonts w:asciiTheme="minorHAnsi" w:eastAsiaTheme="minorEastAsia" w:hAnsiTheme="minorHAnsi" w:cstheme="minorBidi"/>
              <w:smallCaps w:val="0"/>
              <w:noProof/>
              <w:sz w:val="22"/>
              <w:szCs w:val="22"/>
            </w:rPr>
          </w:pPr>
          <w:hyperlink w:anchor="_Toc68527297" w:history="1">
            <w:r w:rsidRPr="00766EC6">
              <w:rPr>
                <w:rStyle w:val="a4"/>
                <w:noProof/>
                <w:kern w:val="28"/>
              </w:rPr>
              <w:t>Глава 4.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_Toc68527297 \h </w:instrText>
            </w:r>
            <w:r>
              <w:rPr>
                <w:noProof/>
                <w:webHidden/>
              </w:rPr>
            </w:r>
            <w:r>
              <w:rPr>
                <w:noProof/>
                <w:webHidden/>
              </w:rPr>
              <w:fldChar w:fldCharType="separate"/>
            </w:r>
            <w:r>
              <w:rPr>
                <w:noProof/>
                <w:webHidden/>
              </w:rPr>
              <w:t>26</w:t>
            </w:r>
            <w:r>
              <w:rPr>
                <w:noProof/>
                <w:webHidden/>
              </w:rPr>
              <w:fldChar w:fldCharType="end"/>
            </w:r>
          </w:hyperlink>
        </w:p>
        <w:p w14:paraId="7EE905E9" w14:textId="3C3B949D"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98" w:history="1">
            <w:r w:rsidRPr="00766EC6">
              <w:rPr>
                <w:rStyle w:val="a4"/>
                <w:noProof/>
              </w:rPr>
              <w:t xml:space="preserve">Статья 24. </w:t>
            </w:r>
            <w:r w:rsidRPr="00766EC6">
              <w:rPr>
                <w:rStyle w:val="a4"/>
                <w:noProof/>
                <w:kern w:val="28"/>
              </w:rPr>
              <w:t>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_Toc68527298 \h </w:instrText>
            </w:r>
            <w:r>
              <w:rPr>
                <w:noProof/>
                <w:webHidden/>
              </w:rPr>
            </w:r>
            <w:r>
              <w:rPr>
                <w:noProof/>
                <w:webHidden/>
              </w:rPr>
              <w:fldChar w:fldCharType="separate"/>
            </w:r>
            <w:r>
              <w:rPr>
                <w:noProof/>
                <w:webHidden/>
              </w:rPr>
              <w:t>26</w:t>
            </w:r>
            <w:r>
              <w:rPr>
                <w:noProof/>
                <w:webHidden/>
              </w:rPr>
              <w:fldChar w:fldCharType="end"/>
            </w:r>
          </w:hyperlink>
        </w:p>
        <w:p w14:paraId="4C94AE82" w14:textId="0C571B7B"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299" w:history="1">
            <w:r w:rsidRPr="00766EC6">
              <w:rPr>
                <w:rStyle w:val="a4"/>
                <w:noProof/>
              </w:rPr>
              <w:t>Статья 25.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noProof/>
                <w:webHidden/>
              </w:rPr>
              <w:tab/>
            </w:r>
            <w:r>
              <w:rPr>
                <w:noProof/>
                <w:webHidden/>
              </w:rPr>
              <w:fldChar w:fldCharType="begin"/>
            </w:r>
            <w:r>
              <w:rPr>
                <w:noProof/>
                <w:webHidden/>
              </w:rPr>
              <w:instrText xml:space="preserve"> PAGEREF _Toc68527299 \h </w:instrText>
            </w:r>
            <w:r>
              <w:rPr>
                <w:noProof/>
                <w:webHidden/>
              </w:rPr>
            </w:r>
            <w:r>
              <w:rPr>
                <w:noProof/>
                <w:webHidden/>
              </w:rPr>
              <w:fldChar w:fldCharType="separate"/>
            </w:r>
            <w:r>
              <w:rPr>
                <w:noProof/>
                <w:webHidden/>
              </w:rPr>
              <w:t>27</w:t>
            </w:r>
            <w:r>
              <w:rPr>
                <w:noProof/>
                <w:webHidden/>
              </w:rPr>
              <w:fldChar w:fldCharType="end"/>
            </w:r>
          </w:hyperlink>
        </w:p>
        <w:p w14:paraId="7EF79C98" w14:textId="40E42569"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00" w:history="1">
            <w:r w:rsidRPr="00766EC6">
              <w:rPr>
                <w:rStyle w:val="a4"/>
                <w:noProof/>
              </w:rPr>
              <w:t>Статья 26.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_Toc68527300 \h </w:instrText>
            </w:r>
            <w:r>
              <w:rPr>
                <w:noProof/>
                <w:webHidden/>
              </w:rPr>
            </w:r>
            <w:r>
              <w:rPr>
                <w:noProof/>
                <w:webHidden/>
              </w:rPr>
              <w:fldChar w:fldCharType="separate"/>
            </w:r>
            <w:r>
              <w:rPr>
                <w:noProof/>
                <w:webHidden/>
              </w:rPr>
              <w:t>28</w:t>
            </w:r>
            <w:r>
              <w:rPr>
                <w:noProof/>
                <w:webHidden/>
              </w:rPr>
              <w:fldChar w:fldCharType="end"/>
            </w:r>
          </w:hyperlink>
        </w:p>
        <w:p w14:paraId="7C3F7E95" w14:textId="7355825A"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01" w:history="1">
            <w:r w:rsidRPr="00766EC6">
              <w:rPr>
                <w:rStyle w:val="a4"/>
                <w:noProof/>
                <w:kern w:val="28"/>
              </w:rPr>
              <w:t>Статья 27.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_Toc68527301 \h </w:instrText>
            </w:r>
            <w:r>
              <w:rPr>
                <w:noProof/>
                <w:webHidden/>
              </w:rPr>
            </w:r>
            <w:r>
              <w:rPr>
                <w:noProof/>
                <w:webHidden/>
              </w:rPr>
              <w:fldChar w:fldCharType="separate"/>
            </w:r>
            <w:r>
              <w:rPr>
                <w:noProof/>
                <w:webHidden/>
              </w:rPr>
              <w:t>29</w:t>
            </w:r>
            <w:r>
              <w:rPr>
                <w:noProof/>
                <w:webHidden/>
              </w:rPr>
              <w:fldChar w:fldCharType="end"/>
            </w:r>
          </w:hyperlink>
        </w:p>
        <w:p w14:paraId="2AE814A3" w14:textId="75C272C5"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02" w:history="1">
            <w:r w:rsidRPr="00766EC6">
              <w:rPr>
                <w:rStyle w:val="a4"/>
                <w:noProof/>
                <w:kern w:val="28"/>
              </w:rPr>
              <w:t>Статья 28.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_Toc68527302 \h </w:instrText>
            </w:r>
            <w:r>
              <w:rPr>
                <w:noProof/>
                <w:webHidden/>
              </w:rPr>
            </w:r>
            <w:r>
              <w:rPr>
                <w:noProof/>
                <w:webHidden/>
              </w:rPr>
              <w:fldChar w:fldCharType="separate"/>
            </w:r>
            <w:r>
              <w:rPr>
                <w:noProof/>
                <w:webHidden/>
              </w:rPr>
              <w:t>30</w:t>
            </w:r>
            <w:r>
              <w:rPr>
                <w:noProof/>
                <w:webHidden/>
              </w:rPr>
              <w:fldChar w:fldCharType="end"/>
            </w:r>
          </w:hyperlink>
        </w:p>
        <w:p w14:paraId="246C8A75" w14:textId="470C5628"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03" w:history="1">
            <w:r w:rsidRPr="00766EC6">
              <w:rPr>
                <w:rStyle w:val="a4"/>
                <w:noProof/>
                <w:shd w:val="clear" w:color="auto" w:fill="FFFFFF"/>
              </w:rPr>
              <w:t>Статья 29. Общие требования градостроительного регламента в части ограничений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_Toc68527303 \h </w:instrText>
            </w:r>
            <w:r>
              <w:rPr>
                <w:noProof/>
                <w:webHidden/>
              </w:rPr>
            </w:r>
            <w:r>
              <w:rPr>
                <w:noProof/>
                <w:webHidden/>
              </w:rPr>
              <w:fldChar w:fldCharType="separate"/>
            </w:r>
            <w:r>
              <w:rPr>
                <w:noProof/>
                <w:webHidden/>
              </w:rPr>
              <w:t>31</w:t>
            </w:r>
            <w:r>
              <w:rPr>
                <w:noProof/>
                <w:webHidden/>
              </w:rPr>
              <w:fldChar w:fldCharType="end"/>
            </w:r>
          </w:hyperlink>
        </w:p>
        <w:p w14:paraId="73086ACA" w14:textId="7E90698B"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04" w:history="1">
            <w:r w:rsidRPr="00766EC6">
              <w:rPr>
                <w:rStyle w:val="a4"/>
                <w:noProof/>
                <w:shd w:val="clear" w:color="auto" w:fill="FFFFFF"/>
              </w:rPr>
              <w:t>Статья 30.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_Toc68527304 \h </w:instrText>
            </w:r>
            <w:r>
              <w:rPr>
                <w:noProof/>
                <w:webHidden/>
              </w:rPr>
            </w:r>
            <w:r>
              <w:rPr>
                <w:noProof/>
                <w:webHidden/>
              </w:rPr>
              <w:fldChar w:fldCharType="separate"/>
            </w:r>
            <w:r>
              <w:rPr>
                <w:noProof/>
                <w:webHidden/>
              </w:rPr>
              <w:t>32</w:t>
            </w:r>
            <w:r>
              <w:rPr>
                <w:noProof/>
                <w:webHidden/>
              </w:rPr>
              <w:fldChar w:fldCharType="end"/>
            </w:r>
          </w:hyperlink>
        </w:p>
        <w:p w14:paraId="24F5C1BE" w14:textId="0B8779D1" w:rsidR="00F917F6" w:rsidRDefault="00F917F6">
          <w:pPr>
            <w:pStyle w:val="21"/>
            <w:tabs>
              <w:tab w:val="right" w:leader="dot" w:pos="9458"/>
            </w:tabs>
            <w:rPr>
              <w:rFonts w:asciiTheme="minorHAnsi" w:eastAsiaTheme="minorEastAsia" w:hAnsiTheme="minorHAnsi" w:cstheme="minorBidi"/>
              <w:smallCaps w:val="0"/>
              <w:noProof/>
              <w:sz w:val="22"/>
              <w:szCs w:val="22"/>
            </w:rPr>
          </w:pPr>
          <w:hyperlink w:anchor="_Toc68527305" w:history="1">
            <w:r w:rsidRPr="00766EC6">
              <w:rPr>
                <w:rStyle w:val="a4"/>
                <w:noProof/>
                <w:kern w:val="28"/>
              </w:rPr>
              <w:t>Глава 5. Положение о подготовке документации по планировке территории.</w:t>
            </w:r>
            <w:r>
              <w:rPr>
                <w:noProof/>
                <w:webHidden/>
              </w:rPr>
              <w:tab/>
            </w:r>
            <w:r>
              <w:rPr>
                <w:noProof/>
                <w:webHidden/>
              </w:rPr>
              <w:fldChar w:fldCharType="begin"/>
            </w:r>
            <w:r>
              <w:rPr>
                <w:noProof/>
                <w:webHidden/>
              </w:rPr>
              <w:instrText xml:space="preserve"> PAGEREF _Toc68527305 \h </w:instrText>
            </w:r>
            <w:r>
              <w:rPr>
                <w:noProof/>
                <w:webHidden/>
              </w:rPr>
            </w:r>
            <w:r>
              <w:rPr>
                <w:noProof/>
                <w:webHidden/>
              </w:rPr>
              <w:fldChar w:fldCharType="separate"/>
            </w:r>
            <w:r>
              <w:rPr>
                <w:noProof/>
                <w:webHidden/>
              </w:rPr>
              <w:t>33</w:t>
            </w:r>
            <w:r>
              <w:rPr>
                <w:noProof/>
                <w:webHidden/>
              </w:rPr>
              <w:fldChar w:fldCharType="end"/>
            </w:r>
          </w:hyperlink>
        </w:p>
        <w:p w14:paraId="03166155" w14:textId="7FFD0227"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06" w:history="1">
            <w:r w:rsidRPr="00766EC6">
              <w:rPr>
                <w:rStyle w:val="a4"/>
                <w:noProof/>
              </w:rPr>
              <w:t>Статья 31. Общие положения о планировке территории.</w:t>
            </w:r>
            <w:r>
              <w:rPr>
                <w:noProof/>
                <w:webHidden/>
              </w:rPr>
              <w:tab/>
            </w:r>
            <w:r>
              <w:rPr>
                <w:noProof/>
                <w:webHidden/>
              </w:rPr>
              <w:fldChar w:fldCharType="begin"/>
            </w:r>
            <w:r>
              <w:rPr>
                <w:noProof/>
                <w:webHidden/>
              </w:rPr>
              <w:instrText xml:space="preserve"> PAGEREF _Toc68527306 \h </w:instrText>
            </w:r>
            <w:r>
              <w:rPr>
                <w:noProof/>
                <w:webHidden/>
              </w:rPr>
            </w:r>
            <w:r>
              <w:rPr>
                <w:noProof/>
                <w:webHidden/>
              </w:rPr>
              <w:fldChar w:fldCharType="separate"/>
            </w:r>
            <w:r>
              <w:rPr>
                <w:noProof/>
                <w:webHidden/>
              </w:rPr>
              <w:t>33</w:t>
            </w:r>
            <w:r>
              <w:rPr>
                <w:noProof/>
                <w:webHidden/>
              </w:rPr>
              <w:fldChar w:fldCharType="end"/>
            </w:r>
          </w:hyperlink>
        </w:p>
        <w:p w14:paraId="0CA09C0D" w14:textId="180CAE27"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07" w:history="1">
            <w:r w:rsidRPr="00766EC6">
              <w:rPr>
                <w:rStyle w:val="a4"/>
                <w:noProof/>
              </w:rPr>
              <w:t>Статья 32. Подготовка и утверждение документации по планировке территории.</w:t>
            </w:r>
            <w:r>
              <w:rPr>
                <w:noProof/>
                <w:webHidden/>
              </w:rPr>
              <w:tab/>
            </w:r>
            <w:r>
              <w:rPr>
                <w:noProof/>
                <w:webHidden/>
              </w:rPr>
              <w:fldChar w:fldCharType="begin"/>
            </w:r>
            <w:r>
              <w:rPr>
                <w:noProof/>
                <w:webHidden/>
              </w:rPr>
              <w:instrText xml:space="preserve"> PAGEREF _Toc68527307 \h </w:instrText>
            </w:r>
            <w:r>
              <w:rPr>
                <w:noProof/>
                <w:webHidden/>
              </w:rPr>
            </w:r>
            <w:r>
              <w:rPr>
                <w:noProof/>
                <w:webHidden/>
              </w:rPr>
              <w:fldChar w:fldCharType="separate"/>
            </w:r>
            <w:r>
              <w:rPr>
                <w:noProof/>
                <w:webHidden/>
              </w:rPr>
              <w:t>35</w:t>
            </w:r>
            <w:r>
              <w:rPr>
                <w:noProof/>
                <w:webHidden/>
              </w:rPr>
              <w:fldChar w:fldCharType="end"/>
            </w:r>
          </w:hyperlink>
        </w:p>
        <w:p w14:paraId="088F4B9C" w14:textId="7B95E292" w:rsidR="00F917F6" w:rsidRDefault="00F917F6">
          <w:pPr>
            <w:pStyle w:val="21"/>
            <w:tabs>
              <w:tab w:val="right" w:leader="dot" w:pos="9458"/>
            </w:tabs>
            <w:rPr>
              <w:rFonts w:asciiTheme="minorHAnsi" w:eastAsiaTheme="minorEastAsia" w:hAnsiTheme="minorHAnsi" w:cstheme="minorBidi"/>
              <w:smallCaps w:val="0"/>
              <w:noProof/>
              <w:sz w:val="22"/>
              <w:szCs w:val="22"/>
            </w:rPr>
          </w:pPr>
          <w:hyperlink w:anchor="_Toc68527308" w:history="1">
            <w:r w:rsidRPr="00766EC6">
              <w:rPr>
                <w:rStyle w:val="a4"/>
                <w:noProof/>
                <w:kern w:val="28"/>
              </w:rPr>
              <w:t>Глава 6. Положение о порядке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_Toc68527308 \h </w:instrText>
            </w:r>
            <w:r>
              <w:rPr>
                <w:noProof/>
                <w:webHidden/>
              </w:rPr>
            </w:r>
            <w:r>
              <w:rPr>
                <w:noProof/>
                <w:webHidden/>
              </w:rPr>
              <w:fldChar w:fldCharType="separate"/>
            </w:r>
            <w:r>
              <w:rPr>
                <w:noProof/>
                <w:webHidden/>
              </w:rPr>
              <w:t>36</w:t>
            </w:r>
            <w:r>
              <w:rPr>
                <w:noProof/>
                <w:webHidden/>
              </w:rPr>
              <w:fldChar w:fldCharType="end"/>
            </w:r>
          </w:hyperlink>
        </w:p>
        <w:p w14:paraId="7C546292" w14:textId="433075BE"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09" w:history="1">
            <w:r w:rsidRPr="00766EC6">
              <w:rPr>
                <w:rStyle w:val="a4"/>
                <w:noProof/>
                <w:kern w:val="28"/>
              </w:rPr>
              <w:t>Статья 33. Особенности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_Toc68527309 \h </w:instrText>
            </w:r>
            <w:r>
              <w:rPr>
                <w:noProof/>
                <w:webHidden/>
              </w:rPr>
            </w:r>
            <w:r>
              <w:rPr>
                <w:noProof/>
                <w:webHidden/>
              </w:rPr>
              <w:fldChar w:fldCharType="separate"/>
            </w:r>
            <w:r>
              <w:rPr>
                <w:noProof/>
                <w:webHidden/>
              </w:rPr>
              <w:t>36</w:t>
            </w:r>
            <w:r>
              <w:rPr>
                <w:noProof/>
                <w:webHidden/>
              </w:rPr>
              <w:fldChar w:fldCharType="end"/>
            </w:r>
          </w:hyperlink>
        </w:p>
        <w:p w14:paraId="4C5673DA" w14:textId="5708C8C5"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10" w:history="1">
            <w:r w:rsidRPr="00766EC6">
              <w:rPr>
                <w:rStyle w:val="a4"/>
                <w:noProof/>
              </w:rPr>
              <w:t>Статья 34. Особенности проведения публичных слушаний по проекту Правил землепользования и застройки, проектам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_Toc68527310 \h </w:instrText>
            </w:r>
            <w:r>
              <w:rPr>
                <w:noProof/>
                <w:webHidden/>
              </w:rPr>
            </w:r>
            <w:r>
              <w:rPr>
                <w:noProof/>
                <w:webHidden/>
              </w:rPr>
              <w:fldChar w:fldCharType="separate"/>
            </w:r>
            <w:r>
              <w:rPr>
                <w:noProof/>
                <w:webHidden/>
              </w:rPr>
              <w:t>37</w:t>
            </w:r>
            <w:r>
              <w:rPr>
                <w:noProof/>
                <w:webHidden/>
              </w:rPr>
              <w:fldChar w:fldCharType="end"/>
            </w:r>
          </w:hyperlink>
        </w:p>
        <w:p w14:paraId="2BA74C09" w14:textId="6F9C8955"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11" w:history="1">
            <w:r w:rsidRPr="00766EC6">
              <w:rPr>
                <w:rStyle w:val="a4"/>
                <w:noProof/>
              </w:rPr>
              <w:t>Статья 35. Особенности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_Toc68527311 \h </w:instrText>
            </w:r>
            <w:r>
              <w:rPr>
                <w:noProof/>
                <w:webHidden/>
              </w:rPr>
            </w:r>
            <w:r>
              <w:rPr>
                <w:noProof/>
                <w:webHidden/>
              </w:rPr>
              <w:fldChar w:fldCharType="separate"/>
            </w:r>
            <w:r>
              <w:rPr>
                <w:noProof/>
                <w:webHidden/>
              </w:rPr>
              <w:t>38</w:t>
            </w:r>
            <w:r>
              <w:rPr>
                <w:noProof/>
                <w:webHidden/>
              </w:rPr>
              <w:fldChar w:fldCharType="end"/>
            </w:r>
          </w:hyperlink>
        </w:p>
        <w:p w14:paraId="4C1CC6F1" w14:textId="372F2862"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12" w:history="1">
            <w:r w:rsidRPr="00766EC6">
              <w:rPr>
                <w:rStyle w:val="a4"/>
                <w:noProof/>
              </w:rPr>
              <w:t>Статья 36. Особенности подготовки и проведения публичных слушаний по документации по планировке территории.</w:t>
            </w:r>
            <w:r>
              <w:rPr>
                <w:noProof/>
                <w:webHidden/>
              </w:rPr>
              <w:tab/>
            </w:r>
            <w:r>
              <w:rPr>
                <w:noProof/>
                <w:webHidden/>
              </w:rPr>
              <w:fldChar w:fldCharType="begin"/>
            </w:r>
            <w:r>
              <w:rPr>
                <w:noProof/>
                <w:webHidden/>
              </w:rPr>
              <w:instrText xml:space="preserve"> PAGEREF _Toc68527312 \h </w:instrText>
            </w:r>
            <w:r>
              <w:rPr>
                <w:noProof/>
                <w:webHidden/>
              </w:rPr>
            </w:r>
            <w:r>
              <w:rPr>
                <w:noProof/>
                <w:webHidden/>
              </w:rPr>
              <w:fldChar w:fldCharType="separate"/>
            </w:r>
            <w:r>
              <w:rPr>
                <w:noProof/>
                <w:webHidden/>
              </w:rPr>
              <w:t>39</w:t>
            </w:r>
            <w:r>
              <w:rPr>
                <w:noProof/>
                <w:webHidden/>
              </w:rPr>
              <w:fldChar w:fldCharType="end"/>
            </w:r>
          </w:hyperlink>
        </w:p>
        <w:p w14:paraId="0708E4F2" w14:textId="44227C1B" w:rsidR="00F917F6" w:rsidRDefault="00F917F6">
          <w:pPr>
            <w:pStyle w:val="21"/>
            <w:tabs>
              <w:tab w:val="right" w:leader="dot" w:pos="9458"/>
            </w:tabs>
            <w:rPr>
              <w:rFonts w:asciiTheme="minorHAnsi" w:eastAsiaTheme="minorEastAsia" w:hAnsiTheme="minorHAnsi" w:cstheme="minorBidi"/>
              <w:smallCaps w:val="0"/>
              <w:noProof/>
              <w:sz w:val="22"/>
              <w:szCs w:val="22"/>
            </w:rPr>
          </w:pPr>
          <w:hyperlink w:anchor="_Toc68527313" w:history="1">
            <w:r w:rsidRPr="00766EC6">
              <w:rPr>
                <w:rStyle w:val="a4"/>
                <w:noProof/>
                <w:kern w:val="28"/>
              </w:rPr>
              <w:t>Глава 7. Положение об осуществлении строительства, реконструкции объекта капитального строительства,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_Toc68527313 \h </w:instrText>
            </w:r>
            <w:r>
              <w:rPr>
                <w:noProof/>
                <w:webHidden/>
              </w:rPr>
            </w:r>
            <w:r>
              <w:rPr>
                <w:noProof/>
                <w:webHidden/>
              </w:rPr>
              <w:fldChar w:fldCharType="separate"/>
            </w:r>
            <w:r>
              <w:rPr>
                <w:noProof/>
                <w:webHidden/>
              </w:rPr>
              <w:t>39</w:t>
            </w:r>
            <w:r>
              <w:rPr>
                <w:noProof/>
                <w:webHidden/>
              </w:rPr>
              <w:fldChar w:fldCharType="end"/>
            </w:r>
          </w:hyperlink>
        </w:p>
        <w:p w14:paraId="7B43BFC6" w14:textId="1EC0C3D4"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14" w:history="1">
            <w:r w:rsidRPr="00766EC6">
              <w:rPr>
                <w:rStyle w:val="a4"/>
                <w:noProof/>
                <w:kern w:val="28"/>
              </w:rPr>
              <w:t>Статья 37. Инженерные изыскания.</w:t>
            </w:r>
            <w:r>
              <w:rPr>
                <w:noProof/>
                <w:webHidden/>
              </w:rPr>
              <w:tab/>
            </w:r>
            <w:r>
              <w:rPr>
                <w:noProof/>
                <w:webHidden/>
              </w:rPr>
              <w:fldChar w:fldCharType="begin"/>
            </w:r>
            <w:r>
              <w:rPr>
                <w:noProof/>
                <w:webHidden/>
              </w:rPr>
              <w:instrText xml:space="preserve"> PAGEREF _Toc68527314 \h </w:instrText>
            </w:r>
            <w:r>
              <w:rPr>
                <w:noProof/>
                <w:webHidden/>
              </w:rPr>
            </w:r>
            <w:r>
              <w:rPr>
                <w:noProof/>
                <w:webHidden/>
              </w:rPr>
              <w:fldChar w:fldCharType="separate"/>
            </w:r>
            <w:r>
              <w:rPr>
                <w:noProof/>
                <w:webHidden/>
              </w:rPr>
              <w:t>39</w:t>
            </w:r>
            <w:r>
              <w:rPr>
                <w:noProof/>
                <w:webHidden/>
              </w:rPr>
              <w:fldChar w:fldCharType="end"/>
            </w:r>
          </w:hyperlink>
        </w:p>
        <w:p w14:paraId="7121010B" w14:textId="039A176D"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15" w:history="1">
            <w:r w:rsidRPr="00766EC6">
              <w:rPr>
                <w:rStyle w:val="a4"/>
                <w:noProof/>
              </w:rPr>
              <w:t>Статья 38. Градостроительный план земельного участка.</w:t>
            </w:r>
            <w:r>
              <w:rPr>
                <w:noProof/>
                <w:webHidden/>
              </w:rPr>
              <w:tab/>
            </w:r>
            <w:r>
              <w:rPr>
                <w:noProof/>
                <w:webHidden/>
              </w:rPr>
              <w:fldChar w:fldCharType="begin"/>
            </w:r>
            <w:r>
              <w:rPr>
                <w:noProof/>
                <w:webHidden/>
              </w:rPr>
              <w:instrText xml:space="preserve"> PAGEREF _Toc68527315 \h </w:instrText>
            </w:r>
            <w:r>
              <w:rPr>
                <w:noProof/>
                <w:webHidden/>
              </w:rPr>
            </w:r>
            <w:r>
              <w:rPr>
                <w:noProof/>
                <w:webHidden/>
              </w:rPr>
              <w:fldChar w:fldCharType="separate"/>
            </w:r>
            <w:r>
              <w:rPr>
                <w:noProof/>
                <w:webHidden/>
              </w:rPr>
              <w:t>40</w:t>
            </w:r>
            <w:r>
              <w:rPr>
                <w:noProof/>
                <w:webHidden/>
              </w:rPr>
              <w:fldChar w:fldCharType="end"/>
            </w:r>
          </w:hyperlink>
        </w:p>
        <w:p w14:paraId="1A31F56A" w14:textId="2F0E379B"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16" w:history="1">
            <w:r w:rsidRPr="00766EC6">
              <w:rPr>
                <w:rStyle w:val="a4"/>
                <w:noProof/>
                <w:kern w:val="28"/>
              </w:rPr>
              <w:t>Статья 39. Подготовка проектной документации.</w:t>
            </w:r>
            <w:r>
              <w:rPr>
                <w:noProof/>
                <w:webHidden/>
              </w:rPr>
              <w:tab/>
            </w:r>
            <w:r>
              <w:rPr>
                <w:noProof/>
                <w:webHidden/>
              </w:rPr>
              <w:fldChar w:fldCharType="begin"/>
            </w:r>
            <w:r>
              <w:rPr>
                <w:noProof/>
                <w:webHidden/>
              </w:rPr>
              <w:instrText xml:space="preserve"> PAGEREF _Toc68527316 \h </w:instrText>
            </w:r>
            <w:r>
              <w:rPr>
                <w:noProof/>
                <w:webHidden/>
              </w:rPr>
            </w:r>
            <w:r>
              <w:rPr>
                <w:noProof/>
                <w:webHidden/>
              </w:rPr>
              <w:fldChar w:fldCharType="separate"/>
            </w:r>
            <w:r>
              <w:rPr>
                <w:noProof/>
                <w:webHidden/>
              </w:rPr>
              <w:t>41</w:t>
            </w:r>
            <w:r>
              <w:rPr>
                <w:noProof/>
                <w:webHidden/>
              </w:rPr>
              <w:fldChar w:fldCharType="end"/>
            </w:r>
          </w:hyperlink>
        </w:p>
        <w:p w14:paraId="09A0A513" w14:textId="3D4CCA84"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17" w:history="1">
            <w:r w:rsidRPr="00766EC6">
              <w:rPr>
                <w:rStyle w:val="a4"/>
                <w:noProof/>
                <w:kern w:val="28"/>
              </w:rPr>
              <w:t>Статья 40. Экспертиза проектной документации и результатов инженерных изысканий.</w:t>
            </w:r>
            <w:r>
              <w:rPr>
                <w:noProof/>
                <w:webHidden/>
              </w:rPr>
              <w:tab/>
            </w:r>
            <w:r>
              <w:rPr>
                <w:noProof/>
                <w:webHidden/>
              </w:rPr>
              <w:fldChar w:fldCharType="begin"/>
            </w:r>
            <w:r>
              <w:rPr>
                <w:noProof/>
                <w:webHidden/>
              </w:rPr>
              <w:instrText xml:space="preserve"> PAGEREF _Toc68527317 \h </w:instrText>
            </w:r>
            <w:r>
              <w:rPr>
                <w:noProof/>
                <w:webHidden/>
              </w:rPr>
            </w:r>
            <w:r>
              <w:rPr>
                <w:noProof/>
                <w:webHidden/>
              </w:rPr>
              <w:fldChar w:fldCharType="separate"/>
            </w:r>
            <w:r>
              <w:rPr>
                <w:noProof/>
                <w:webHidden/>
              </w:rPr>
              <w:t>43</w:t>
            </w:r>
            <w:r>
              <w:rPr>
                <w:noProof/>
                <w:webHidden/>
              </w:rPr>
              <w:fldChar w:fldCharType="end"/>
            </w:r>
          </w:hyperlink>
        </w:p>
        <w:p w14:paraId="72E97AE7" w14:textId="5199696F"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18" w:history="1">
            <w:r w:rsidRPr="00766EC6">
              <w:rPr>
                <w:rStyle w:val="a4"/>
                <w:noProof/>
                <w:kern w:val="28"/>
              </w:rPr>
              <w:t>Статья 41. Выдача разрешения на строительство.</w:t>
            </w:r>
            <w:r>
              <w:rPr>
                <w:noProof/>
                <w:webHidden/>
              </w:rPr>
              <w:tab/>
            </w:r>
            <w:r>
              <w:rPr>
                <w:noProof/>
                <w:webHidden/>
              </w:rPr>
              <w:fldChar w:fldCharType="begin"/>
            </w:r>
            <w:r>
              <w:rPr>
                <w:noProof/>
                <w:webHidden/>
              </w:rPr>
              <w:instrText xml:space="preserve"> PAGEREF _Toc68527318 \h </w:instrText>
            </w:r>
            <w:r>
              <w:rPr>
                <w:noProof/>
                <w:webHidden/>
              </w:rPr>
            </w:r>
            <w:r>
              <w:rPr>
                <w:noProof/>
                <w:webHidden/>
              </w:rPr>
              <w:fldChar w:fldCharType="separate"/>
            </w:r>
            <w:r>
              <w:rPr>
                <w:noProof/>
                <w:webHidden/>
              </w:rPr>
              <w:t>45</w:t>
            </w:r>
            <w:r>
              <w:rPr>
                <w:noProof/>
                <w:webHidden/>
              </w:rPr>
              <w:fldChar w:fldCharType="end"/>
            </w:r>
          </w:hyperlink>
        </w:p>
        <w:p w14:paraId="021CE82F" w14:textId="00349EF1"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19" w:history="1">
            <w:r w:rsidRPr="00766EC6">
              <w:rPr>
                <w:rStyle w:val="a4"/>
                <w:noProof/>
              </w:rPr>
              <w:t>Статья 42. Уведомление о планируемых строительстве или реконструкции объекта индивидуального жилищного строительства или садового дома.</w:t>
            </w:r>
            <w:r>
              <w:rPr>
                <w:noProof/>
                <w:webHidden/>
              </w:rPr>
              <w:tab/>
            </w:r>
            <w:r>
              <w:rPr>
                <w:noProof/>
                <w:webHidden/>
              </w:rPr>
              <w:fldChar w:fldCharType="begin"/>
            </w:r>
            <w:r>
              <w:rPr>
                <w:noProof/>
                <w:webHidden/>
              </w:rPr>
              <w:instrText xml:space="preserve"> PAGEREF _Toc68527319 \h </w:instrText>
            </w:r>
            <w:r>
              <w:rPr>
                <w:noProof/>
                <w:webHidden/>
              </w:rPr>
            </w:r>
            <w:r>
              <w:rPr>
                <w:noProof/>
                <w:webHidden/>
              </w:rPr>
              <w:fldChar w:fldCharType="separate"/>
            </w:r>
            <w:r>
              <w:rPr>
                <w:noProof/>
                <w:webHidden/>
              </w:rPr>
              <w:t>46</w:t>
            </w:r>
            <w:r>
              <w:rPr>
                <w:noProof/>
                <w:webHidden/>
              </w:rPr>
              <w:fldChar w:fldCharType="end"/>
            </w:r>
          </w:hyperlink>
        </w:p>
        <w:p w14:paraId="2A03F4B8" w14:textId="144B3691"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20" w:history="1">
            <w:r w:rsidRPr="00766EC6">
              <w:rPr>
                <w:rStyle w:val="a4"/>
                <w:noProof/>
                <w:kern w:val="28"/>
              </w:rPr>
              <w:t>Статья 43. Осуществление строительства, реконструкции, капитального ремонта объекта капитального строительства.</w:t>
            </w:r>
            <w:r>
              <w:rPr>
                <w:noProof/>
                <w:webHidden/>
              </w:rPr>
              <w:tab/>
            </w:r>
            <w:r>
              <w:rPr>
                <w:noProof/>
                <w:webHidden/>
              </w:rPr>
              <w:fldChar w:fldCharType="begin"/>
            </w:r>
            <w:r>
              <w:rPr>
                <w:noProof/>
                <w:webHidden/>
              </w:rPr>
              <w:instrText xml:space="preserve"> PAGEREF _Toc68527320 \h </w:instrText>
            </w:r>
            <w:r>
              <w:rPr>
                <w:noProof/>
                <w:webHidden/>
              </w:rPr>
            </w:r>
            <w:r>
              <w:rPr>
                <w:noProof/>
                <w:webHidden/>
              </w:rPr>
              <w:fldChar w:fldCharType="separate"/>
            </w:r>
            <w:r>
              <w:rPr>
                <w:noProof/>
                <w:webHidden/>
              </w:rPr>
              <w:t>48</w:t>
            </w:r>
            <w:r>
              <w:rPr>
                <w:noProof/>
                <w:webHidden/>
              </w:rPr>
              <w:fldChar w:fldCharType="end"/>
            </w:r>
          </w:hyperlink>
        </w:p>
        <w:p w14:paraId="74CFFFAC" w14:textId="4496CAA3"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21" w:history="1">
            <w:r w:rsidRPr="00766EC6">
              <w:rPr>
                <w:rStyle w:val="a4"/>
                <w:noProof/>
                <w:kern w:val="28"/>
                <w:shd w:val="clear" w:color="auto" w:fill="FFFFFF"/>
              </w:rPr>
              <w:t xml:space="preserve">Статья 44. </w:t>
            </w:r>
            <w:r w:rsidRPr="00766EC6">
              <w:rPr>
                <w:rStyle w:val="a4"/>
                <w:noProof/>
                <w:kern w:val="28"/>
              </w:rPr>
              <w:t>Строительный контроль.</w:t>
            </w:r>
            <w:r>
              <w:rPr>
                <w:noProof/>
                <w:webHidden/>
              </w:rPr>
              <w:tab/>
            </w:r>
            <w:r>
              <w:rPr>
                <w:noProof/>
                <w:webHidden/>
              </w:rPr>
              <w:fldChar w:fldCharType="begin"/>
            </w:r>
            <w:r>
              <w:rPr>
                <w:noProof/>
                <w:webHidden/>
              </w:rPr>
              <w:instrText xml:space="preserve"> PAGEREF _Toc68527321 \h </w:instrText>
            </w:r>
            <w:r>
              <w:rPr>
                <w:noProof/>
                <w:webHidden/>
              </w:rPr>
            </w:r>
            <w:r>
              <w:rPr>
                <w:noProof/>
                <w:webHidden/>
              </w:rPr>
              <w:fldChar w:fldCharType="separate"/>
            </w:r>
            <w:r>
              <w:rPr>
                <w:noProof/>
                <w:webHidden/>
              </w:rPr>
              <w:t>49</w:t>
            </w:r>
            <w:r>
              <w:rPr>
                <w:noProof/>
                <w:webHidden/>
              </w:rPr>
              <w:fldChar w:fldCharType="end"/>
            </w:r>
          </w:hyperlink>
        </w:p>
        <w:p w14:paraId="6A906F9B" w14:textId="2C818C2E"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22" w:history="1">
            <w:r w:rsidRPr="00766EC6">
              <w:rPr>
                <w:rStyle w:val="a4"/>
                <w:noProof/>
                <w:kern w:val="28"/>
              </w:rPr>
              <w:t>Статья 45. Выдача разрешения на ввод объекта в эксплуатацию.</w:t>
            </w:r>
            <w:r>
              <w:rPr>
                <w:noProof/>
                <w:webHidden/>
              </w:rPr>
              <w:tab/>
            </w:r>
            <w:r>
              <w:rPr>
                <w:noProof/>
                <w:webHidden/>
              </w:rPr>
              <w:fldChar w:fldCharType="begin"/>
            </w:r>
            <w:r>
              <w:rPr>
                <w:noProof/>
                <w:webHidden/>
              </w:rPr>
              <w:instrText xml:space="preserve"> PAGEREF _Toc68527322 \h </w:instrText>
            </w:r>
            <w:r>
              <w:rPr>
                <w:noProof/>
                <w:webHidden/>
              </w:rPr>
            </w:r>
            <w:r>
              <w:rPr>
                <w:noProof/>
                <w:webHidden/>
              </w:rPr>
              <w:fldChar w:fldCharType="separate"/>
            </w:r>
            <w:r>
              <w:rPr>
                <w:noProof/>
                <w:webHidden/>
              </w:rPr>
              <w:t>49</w:t>
            </w:r>
            <w:r>
              <w:rPr>
                <w:noProof/>
                <w:webHidden/>
              </w:rPr>
              <w:fldChar w:fldCharType="end"/>
            </w:r>
          </w:hyperlink>
        </w:p>
        <w:p w14:paraId="42166C8B" w14:textId="5CDCA48F"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23" w:history="1">
            <w:r w:rsidRPr="00766EC6">
              <w:rPr>
                <w:rStyle w:val="a4"/>
                <w:noProof/>
              </w:rPr>
              <w:t>Статья 46. Снос объектов капитального строительства.</w:t>
            </w:r>
            <w:r>
              <w:rPr>
                <w:noProof/>
                <w:webHidden/>
              </w:rPr>
              <w:tab/>
            </w:r>
            <w:r>
              <w:rPr>
                <w:noProof/>
                <w:webHidden/>
              </w:rPr>
              <w:fldChar w:fldCharType="begin"/>
            </w:r>
            <w:r>
              <w:rPr>
                <w:noProof/>
                <w:webHidden/>
              </w:rPr>
              <w:instrText xml:space="preserve"> PAGEREF _Toc68527323 \h </w:instrText>
            </w:r>
            <w:r>
              <w:rPr>
                <w:noProof/>
                <w:webHidden/>
              </w:rPr>
            </w:r>
            <w:r>
              <w:rPr>
                <w:noProof/>
                <w:webHidden/>
              </w:rPr>
              <w:fldChar w:fldCharType="separate"/>
            </w:r>
            <w:r>
              <w:rPr>
                <w:noProof/>
                <w:webHidden/>
              </w:rPr>
              <w:t>50</w:t>
            </w:r>
            <w:r>
              <w:rPr>
                <w:noProof/>
                <w:webHidden/>
              </w:rPr>
              <w:fldChar w:fldCharType="end"/>
            </w:r>
          </w:hyperlink>
        </w:p>
        <w:p w14:paraId="714EE52A" w14:textId="2B55E174" w:rsidR="00F917F6" w:rsidRDefault="00F917F6">
          <w:pPr>
            <w:pStyle w:val="21"/>
            <w:tabs>
              <w:tab w:val="right" w:leader="dot" w:pos="9458"/>
            </w:tabs>
            <w:rPr>
              <w:rFonts w:asciiTheme="minorHAnsi" w:eastAsiaTheme="minorEastAsia" w:hAnsiTheme="minorHAnsi" w:cstheme="minorBidi"/>
              <w:smallCaps w:val="0"/>
              <w:noProof/>
              <w:sz w:val="22"/>
              <w:szCs w:val="22"/>
            </w:rPr>
          </w:pPr>
          <w:hyperlink w:anchor="_Toc68527324" w:history="1">
            <w:r w:rsidRPr="00766EC6">
              <w:rPr>
                <w:rStyle w:val="a4"/>
                <w:noProof/>
                <w:kern w:val="28"/>
              </w:rPr>
              <w:t>Глава 8. Положение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_Toc68527324 \h </w:instrText>
            </w:r>
            <w:r>
              <w:rPr>
                <w:noProof/>
                <w:webHidden/>
              </w:rPr>
            </w:r>
            <w:r>
              <w:rPr>
                <w:noProof/>
                <w:webHidden/>
              </w:rPr>
              <w:fldChar w:fldCharType="separate"/>
            </w:r>
            <w:r>
              <w:rPr>
                <w:noProof/>
                <w:webHidden/>
              </w:rPr>
              <w:t>50</w:t>
            </w:r>
            <w:r>
              <w:rPr>
                <w:noProof/>
                <w:webHidden/>
              </w:rPr>
              <w:fldChar w:fldCharType="end"/>
            </w:r>
          </w:hyperlink>
        </w:p>
        <w:p w14:paraId="7ABA5FD6" w14:textId="77704FB4"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25" w:history="1">
            <w:r w:rsidRPr="00766EC6">
              <w:rPr>
                <w:rStyle w:val="a4"/>
                <w:noProof/>
                <w:kern w:val="28"/>
              </w:rPr>
              <w:t>Статья 47. Порядок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_Toc68527325 \h </w:instrText>
            </w:r>
            <w:r>
              <w:rPr>
                <w:noProof/>
                <w:webHidden/>
              </w:rPr>
            </w:r>
            <w:r>
              <w:rPr>
                <w:noProof/>
                <w:webHidden/>
              </w:rPr>
              <w:fldChar w:fldCharType="separate"/>
            </w:r>
            <w:r>
              <w:rPr>
                <w:noProof/>
                <w:webHidden/>
              </w:rPr>
              <w:t>50</w:t>
            </w:r>
            <w:r>
              <w:rPr>
                <w:noProof/>
                <w:webHidden/>
              </w:rPr>
              <w:fldChar w:fldCharType="end"/>
            </w:r>
          </w:hyperlink>
        </w:p>
        <w:p w14:paraId="5AFB7E04" w14:textId="3CE9C7D1" w:rsidR="00F917F6" w:rsidRDefault="00F917F6">
          <w:pPr>
            <w:pStyle w:val="11"/>
            <w:tabs>
              <w:tab w:val="right" w:leader="dot" w:pos="9458"/>
            </w:tabs>
            <w:rPr>
              <w:rFonts w:asciiTheme="minorHAnsi" w:eastAsiaTheme="minorEastAsia" w:hAnsiTheme="minorHAnsi" w:cstheme="minorBidi"/>
              <w:noProof/>
            </w:rPr>
          </w:pPr>
          <w:hyperlink w:anchor="_Toc68527326" w:history="1">
            <w:r w:rsidRPr="00766EC6">
              <w:rPr>
                <w:rStyle w:val="a4"/>
                <w:rFonts w:ascii="Times New Roman" w:hAnsi="Times New Roman"/>
                <w:noProof/>
              </w:rPr>
              <w:t>ЧАСТЬ II. КАРТЫ ГРАДОСТРОИТЕЛЬНОГО ЗОНИРОВАНИЯ.</w:t>
            </w:r>
            <w:r>
              <w:rPr>
                <w:noProof/>
                <w:webHidden/>
              </w:rPr>
              <w:tab/>
            </w:r>
            <w:r>
              <w:rPr>
                <w:noProof/>
                <w:webHidden/>
              </w:rPr>
              <w:fldChar w:fldCharType="begin"/>
            </w:r>
            <w:r>
              <w:rPr>
                <w:noProof/>
                <w:webHidden/>
              </w:rPr>
              <w:instrText xml:space="preserve"> PAGEREF _Toc68527326 \h </w:instrText>
            </w:r>
            <w:r>
              <w:rPr>
                <w:noProof/>
                <w:webHidden/>
              </w:rPr>
            </w:r>
            <w:r>
              <w:rPr>
                <w:noProof/>
                <w:webHidden/>
              </w:rPr>
              <w:fldChar w:fldCharType="separate"/>
            </w:r>
            <w:r>
              <w:rPr>
                <w:noProof/>
                <w:webHidden/>
              </w:rPr>
              <w:t>54</w:t>
            </w:r>
            <w:r>
              <w:rPr>
                <w:noProof/>
                <w:webHidden/>
              </w:rPr>
              <w:fldChar w:fldCharType="end"/>
            </w:r>
          </w:hyperlink>
        </w:p>
        <w:p w14:paraId="7D1E413B" w14:textId="146A6E8B" w:rsidR="00F917F6" w:rsidRDefault="00F917F6">
          <w:pPr>
            <w:pStyle w:val="21"/>
            <w:tabs>
              <w:tab w:val="right" w:leader="dot" w:pos="9458"/>
            </w:tabs>
            <w:rPr>
              <w:rFonts w:asciiTheme="minorHAnsi" w:eastAsiaTheme="minorEastAsia" w:hAnsiTheme="minorHAnsi" w:cstheme="minorBidi"/>
              <w:smallCaps w:val="0"/>
              <w:noProof/>
              <w:sz w:val="22"/>
              <w:szCs w:val="22"/>
            </w:rPr>
          </w:pPr>
          <w:hyperlink w:anchor="_Toc68527327" w:history="1">
            <w:r w:rsidRPr="00766EC6">
              <w:rPr>
                <w:rStyle w:val="a4"/>
                <w:noProof/>
                <w:kern w:val="28"/>
              </w:rPr>
              <w:t>Глава 9. Карты градостроительного зонирования, карты зон с особыми условиями использования территорий.</w:t>
            </w:r>
            <w:r>
              <w:rPr>
                <w:noProof/>
                <w:webHidden/>
              </w:rPr>
              <w:tab/>
            </w:r>
            <w:r>
              <w:rPr>
                <w:noProof/>
                <w:webHidden/>
              </w:rPr>
              <w:fldChar w:fldCharType="begin"/>
            </w:r>
            <w:r>
              <w:rPr>
                <w:noProof/>
                <w:webHidden/>
              </w:rPr>
              <w:instrText xml:space="preserve"> PAGEREF _Toc68527327 \h </w:instrText>
            </w:r>
            <w:r>
              <w:rPr>
                <w:noProof/>
                <w:webHidden/>
              </w:rPr>
            </w:r>
            <w:r>
              <w:rPr>
                <w:noProof/>
                <w:webHidden/>
              </w:rPr>
              <w:fldChar w:fldCharType="separate"/>
            </w:r>
            <w:r>
              <w:rPr>
                <w:noProof/>
                <w:webHidden/>
              </w:rPr>
              <w:t>55</w:t>
            </w:r>
            <w:r>
              <w:rPr>
                <w:noProof/>
                <w:webHidden/>
              </w:rPr>
              <w:fldChar w:fldCharType="end"/>
            </w:r>
          </w:hyperlink>
        </w:p>
        <w:p w14:paraId="0CB97636" w14:textId="761A3567"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28" w:history="1">
            <w:r w:rsidRPr="00766EC6">
              <w:rPr>
                <w:rStyle w:val="a4"/>
                <w:noProof/>
                <w:kern w:val="28"/>
              </w:rPr>
              <w:t>Статья 48.1. Карта градостроительного зонирования территории пст. Тракт.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_Toc68527328 \h </w:instrText>
            </w:r>
            <w:r>
              <w:rPr>
                <w:noProof/>
                <w:webHidden/>
              </w:rPr>
            </w:r>
            <w:r>
              <w:rPr>
                <w:noProof/>
                <w:webHidden/>
              </w:rPr>
              <w:fldChar w:fldCharType="separate"/>
            </w:r>
            <w:r>
              <w:rPr>
                <w:noProof/>
                <w:webHidden/>
              </w:rPr>
              <w:t>55</w:t>
            </w:r>
            <w:r>
              <w:rPr>
                <w:noProof/>
                <w:webHidden/>
              </w:rPr>
              <w:fldChar w:fldCharType="end"/>
            </w:r>
          </w:hyperlink>
        </w:p>
        <w:p w14:paraId="41F8C02C" w14:textId="6FF804FA"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29" w:history="1">
            <w:r w:rsidRPr="00766EC6">
              <w:rPr>
                <w:rStyle w:val="a4"/>
                <w:noProof/>
                <w:kern w:val="28"/>
              </w:rPr>
              <w:t>Статья 48.2. Карта градостроительного зонирования территории пст. Ракпас.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_Toc68527329 \h </w:instrText>
            </w:r>
            <w:r>
              <w:rPr>
                <w:noProof/>
                <w:webHidden/>
              </w:rPr>
            </w:r>
            <w:r>
              <w:rPr>
                <w:noProof/>
                <w:webHidden/>
              </w:rPr>
              <w:fldChar w:fldCharType="separate"/>
            </w:r>
            <w:r>
              <w:rPr>
                <w:noProof/>
                <w:webHidden/>
              </w:rPr>
              <w:t>55</w:t>
            </w:r>
            <w:r>
              <w:rPr>
                <w:noProof/>
                <w:webHidden/>
              </w:rPr>
              <w:fldChar w:fldCharType="end"/>
            </w:r>
          </w:hyperlink>
        </w:p>
        <w:p w14:paraId="7EF1278E" w14:textId="36AA6F37"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30" w:history="1">
            <w:r w:rsidRPr="00766EC6">
              <w:rPr>
                <w:rStyle w:val="a4"/>
                <w:noProof/>
              </w:rPr>
              <w:t>Статья 48.3. Карта градостроительного зонирования территории пст. Вожаёль.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_Toc68527330 \h </w:instrText>
            </w:r>
            <w:r>
              <w:rPr>
                <w:noProof/>
                <w:webHidden/>
              </w:rPr>
            </w:r>
            <w:r>
              <w:rPr>
                <w:noProof/>
                <w:webHidden/>
              </w:rPr>
              <w:fldChar w:fldCharType="separate"/>
            </w:r>
            <w:r>
              <w:rPr>
                <w:noProof/>
                <w:webHidden/>
              </w:rPr>
              <w:t>55</w:t>
            </w:r>
            <w:r>
              <w:rPr>
                <w:noProof/>
                <w:webHidden/>
              </w:rPr>
              <w:fldChar w:fldCharType="end"/>
            </w:r>
          </w:hyperlink>
        </w:p>
        <w:p w14:paraId="04876F0C" w14:textId="3B129778"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31" w:history="1">
            <w:r w:rsidRPr="00766EC6">
              <w:rPr>
                <w:rStyle w:val="a4"/>
                <w:noProof/>
              </w:rPr>
              <w:t>Статья 48.4. Карта градостроительного зонирования территории пст. Чернореченский.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_Toc68527331 \h </w:instrText>
            </w:r>
            <w:r>
              <w:rPr>
                <w:noProof/>
                <w:webHidden/>
              </w:rPr>
            </w:r>
            <w:r>
              <w:rPr>
                <w:noProof/>
                <w:webHidden/>
              </w:rPr>
              <w:fldChar w:fldCharType="separate"/>
            </w:r>
            <w:r>
              <w:rPr>
                <w:noProof/>
                <w:webHidden/>
              </w:rPr>
              <w:t>55</w:t>
            </w:r>
            <w:r>
              <w:rPr>
                <w:noProof/>
                <w:webHidden/>
              </w:rPr>
              <w:fldChar w:fldCharType="end"/>
            </w:r>
          </w:hyperlink>
        </w:p>
        <w:p w14:paraId="5ABBC798" w14:textId="7B66E8A7"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32" w:history="1">
            <w:r w:rsidRPr="00766EC6">
              <w:rPr>
                <w:rStyle w:val="a4"/>
                <w:noProof/>
              </w:rPr>
              <w:t>Статья 48.5. Карта градостроительного зонирования поселения.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_Toc68527332 \h </w:instrText>
            </w:r>
            <w:r>
              <w:rPr>
                <w:noProof/>
                <w:webHidden/>
              </w:rPr>
            </w:r>
            <w:r>
              <w:rPr>
                <w:noProof/>
                <w:webHidden/>
              </w:rPr>
              <w:fldChar w:fldCharType="separate"/>
            </w:r>
            <w:r>
              <w:rPr>
                <w:noProof/>
                <w:webHidden/>
              </w:rPr>
              <w:t>55</w:t>
            </w:r>
            <w:r>
              <w:rPr>
                <w:noProof/>
                <w:webHidden/>
              </w:rPr>
              <w:fldChar w:fldCharType="end"/>
            </w:r>
          </w:hyperlink>
        </w:p>
        <w:p w14:paraId="70E500CF" w14:textId="6E6A839E"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33" w:history="1">
            <w:r w:rsidRPr="00766EC6">
              <w:rPr>
                <w:rStyle w:val="a4"/>
                <w:noProof/>
                <w:kern w:val="28"/>
              </w:rPr>
              <w:t>Статья 49. Перечень территориальных зон.</w:t>
            </w:r>
            <w:r>
              <w:rPr>
                <w:noProof/>
                <w:webHidden/>
              </w:rPr>
              <w:tab/>
            </w:r>
            <w:r>
              <w:rPr>
                <w:noProof/>
                <w:webHidden/>
              </w:rPr>
              <w:fldChar w:fldCharType="begin"/>
            </w:r>
            <w:r>
              <w:rPr>
                <w:noProof/>
                <w:webHidden/>
              </w:rPr>
              <w:instrText xml:space="preserve"> PAGEREF _Toc68527333 \h </w:instrText>
            </w:r>
            <w:r>
              <w:rPr>
                <w:noProof/>
                <w:webHidden/>
              </w:rPr>
            </w:r>
            <w:r>
              <w:rPr>
                <w:noProof/>
                <w:webHidden/>
              </w:rPr>
              <w:fldChar w:fldCharType="separate"/>
            </w:r>
            <w:r>
              <w:rPr>
                <w:noProof/>
                <w:webHidden/>
              </w:rPr>
              <w:t>55</w:t>
            </w:r>
            <w:r>
              <w:rPr>
                <w:noProof/>
                <w:webHidden/>
              </w:rPr>
              <w:fldChar w:fldCharType="end"/>
            </w:r>
          </w:hyperlink>
        </w:p>
        <w:p w14:paraId="1C5D094D" w14:textId="60E907DC"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34" w:history="1">
            <w:r w:rsidRPr="00766EC6">
              <w:rPr>
                <w:rStyle w:val="a4"/>
                <w:noProof/>
              </w:rPr>
              <w:t>Статья 50. Перечень зон с особыми условиями использования территорий.</w:t>
            </w:r>
            <w:r>
              <w:rPr>
                <w:noProof/>
                <w:webHidden/>
              </w:rPr>
              <w:tab/>
            </w:r>
            <w:r>
              <w:rPr>
                <w:noProof/>
                <w:webHidden/>
              </w:rPr>
              <w:fldChar w:fldCharType="begin"/>
            </w:r>
            <w:r>
              <w:rPr>
                <w:noProof/>
                <w:webHidden/>
              </w:rPr>
              <w:instrText xml:space="preserve"> PAGEREF _Toc68527334 \h </w:instrText>
            </w:r>
            <w:r>
              <w:rPr>
                <w:noProof/>
                <w:webHidden/>
              </w:rPr>
            </w:r>
            <w:r>
              <w:rPr>
                <w:noProof/>
                <w:webHidden/>
              </w:rPr>
              <w:fldChar w:fldCharType="separate"/>
            </w:r>
            <w:r>
              <w:rPr>
                <w:noProof/>
                <w:webHidden/>
              </w:rPr>
              <w:t>55</w:t>
            </w:r>
            <w:r>
              <w:rPr>
                <w:noProof/>
                <w:webHidden/>
              </w:rPr>
              <w:fldChar w:fldCharType="end"/>
            </w:r>
          </w:hyperlink>
        </w:p>
        <w:p w14:paraId="383A8B71" w14:textId="62BA7C24" w:rsidR="00F917F6" w:rsidRDefault="00F917F6">
          <w:pPr>
            <w:pStyle w:val="11"/>
            <w:tabs>
              <w:tab w:val="right" w:leader="dot" w:pos="9458"/>
            </w:tabs>
            <w:rPr>
              <w:rFonts w:asciiTheme="minorHAnsi" w:eastAsiaTheme="minorEastAsia" w:hAnsiTheme="minorHAnsi" w:cstheme="minorBidi"/>
              <w:noProof/>
            </w:rPr>
          </w:pPr>
          <w:hyperlink w:anchor="_Toc68527335" w:history="1">
            <w:r w:rsidRPr="00766EC6">
              <w:rPr>
                <w:rStyle w:val="a4"/>
                <w:rFonts w:ascii="Times New Roman" w:hAnsi="Times New Roman" w:cs="Times New Roman"/>
                <w:noProof/>
              </w:rPr>
              <w:t xml:space="preserve">ЧАСТЬ </w:t>
            </w:r>
            <w:r w:rsidRPr="00766EC6">
              <w:rPr>
                <w:rStyle w:val="a4"/>
                <w:rFonts w:ascii="Times New Roman" w:hAnsi="Times New Roman" w:cs="Times New Roman"/>
                <w:noProof/>
                <w:lang w:val="en-US"/>
              </w:rPr>
              <w:t>III</w:t>
            </w:r>
            <w:r w:rsidRPr="00766EC6">
              <w:rPr>
                <w:rStyle w:val="a4"/>
                <w:rFonts w:ascii="Times New Roman" w:hAnsi="Times New Roman" w:cs="Times New Roman"/>
                <w:noProof/>
              </w:rPr>
              <w:t>. ГРАДОСТРОИТЕЛЬНЫЕ РЕГЛАМЕНТЫ.</w:t>
            </w:r>
            <w:r>
              <w:rPr>
                <w:noProof/>
                <w:webHidden/>
              </w:rPr>
              <w:tab/>
            </w:r>
            <w:r>
              <w:rPr>
                <w:noProof/>
                <w:webHidden/>
              </w:rPr>
              <w:fldChar w:fldCharType="begin"/>
            </w:r>
            <w:r>
              <w:rPr>
                <w:noProof/>
                <w:webHidden/>
              </w:rPr>
              <w:instrText xml:space="preserve"> PAGEREF _Toc68527335 \h </w:instrText>
            </w:r>
            <w:r>
              <w:rPr>
                <w:noProof/>
                <w:webHidden/>
              </w:rPr>
            </w:r>
            <w:r>
              <w:rPr>
                <w:noProof/>
                <w:webHidden/>
              </w:rPr>
              <w:fldChar w:fldCharType="separate"/>
            </w:r>
            <w:r>
              <w:rPr>
                <w:noProof/>
                <w:webHidden/>
              </w:rPr>
              <w:t>56</w:t>
            </w:r>
            <w:r>
              <w:rPr>
                <w:noProof/>
                <w:webHidden/>
              </w:rPr>
              <w:fldChar w:fldCharType="end"/>
            </w:r>
          </w:hyperlink>
        </w:p>
        <w:p w14:paraId="390437EE" w14:textId="4AA82EAD" w:rsidR="00F917F6" w:rsidRDefault="00F917F6">
          <w:pPr>
            <w:pStyle w:val="21"/>
            <w:tabs>
              <w:tab w:val="right" w:leader="dot" w:pos="9458"/>
            </w:tabs>
            <w:rPr>
              <w:rFonts w:asciiTheme="minorHAnsi" w:eastAsiaTheme="minorEastAsia" w:hAnsiTheme="minorHAnsi" w:cstheme="minorBidi"/>
              <w:smallCaps w:val="0"/>
              <w:noProof/>
              <w:sz w:val="22"/>
              <w:szCs w:val="22"/>
            </w:rPr>
          </w:pPr>
          <w:hyperlink w:anchor="_Toc68527336" w:history="1">
            <w:r w:rsidRPr="00766EC6">
              <w:rPr>
                <w:rStyle w:val="a4"/>
                <w:noProof/>
                <w:kern w:val="28"/>
              </w:rPr>
              <w:t>Глава 10. Градостроительные регламенты.</w:t>
            </w:r>
            <w:r>
              <w:rPr>
                <w:noProof/>
                <w:webHidden/>
              </w:rPr>
              <w:tab/>
            </w:r>
            <w:r>
              <w:rPr>
                <w:noProof/>
                <w:webHidden/>
              </w:rPr>
              <w:fldChar w:fldCharType="begin"/>
            </w:r>
            <w:r>
              <w:rPr>
                <w:noProof/>
                <w:webHidden/>
              </w:rPr>
              <w:instrText xml:space="preserve"> PAGEREF _Toc68527336 \h </w:instrText>
            </w:r>
            <w:r>
              <w:rPr>
                <w:noProof/>
                <w:webHidden/>
              </w:rPr>
            </w:r>
            <w:r>
              <w:rPr>
                <w:noProof/>
                <w:webHidden/>
              </w:rPr>
              <w:fldChar w:fldCharType="separate"/>
            </w:r>
            <w:r>
              <w:rPr>
                <w:noProof/>
                <w:webHidden/>
              </w:rPr>
              <w:t>56</w:t>
            </w:r>
            <w:r>
              <w:rPr>
                <w:noProof/>
                <w:webHidden/>
              </w:rPr>
              <w:fldChar w:fldCharType="end"/>
            </w:r>
          </w:hyperlink>
        </w:p>
        <w:p w14:paraId="71E2830B" w14:textId="173F48DA"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37" w:history="1">
            <w:r w:rsidRPr="00766EC6">
              <w:rPr>
                <w:rStyle w:val="a4"/>
                <w:noProof/>
                <w:kern w:val="28"/>
              </w:rPr>
              <w:t>Статья 51. Общие требования к размерам земельных участков и параметрам разрешенного строительства.</w:t>
            </w:r>
            <w:r>
              <w:rPr>
                <w:noProof/>
                <w:webHidden/>
              </w:rPr>
              <w:tab/>
            </w:r>
            <w:r>
              <w:rPr>
                <w:noProof/>
                <w:webHidden/>
              </w:rPr>
              <w:fldChar w:fldCharType="begin"/>
            </w:r>
            <w:r>
              <w:rPr>
                <w:noProof/>
                <w:webHidden/>
              </w:rPr>
              <w:instrText xml:space="preserve"> PAGEREF _Toc68527337 \h </w:instrText>
            </w:r>
            <w:r>
              <w:rPr>
                <w:noProof/>
                <w:webHidden/>
              </w:rPr>
            </w:r>
            <w:r>
              <w:rPr>
                <w:noProof/>
                <w:webHidden/>
              </w:rPr>
              <w:fldChar w:fldCharType="separate"/>
            </w:r>
            <w:r>
              <w:rPr>
                <w:noProof/>
                <w:webHidden/>
              </w:rPr>
              <w:t>56</w:t>
            </w:r>
            <w:r>
              <w:rPr>
                <w:noProof/>
                <w:webHidden/>
              </w:rPr>
              <w:fldChar w:fldCharType="end"/>
            </w:r>
          </w:hyperlink>
        </w:p>
        <w:p w14:paraId="19CA382E" w14:textId="104D9A36"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38" w:history="1">
            <w:r w:rsidRPr="00766EC6">
              <w:rPr>
                <w:rStyle w:val="a4"/>
                <w:noProof/>
                <w:kern w:val="28"/>
              </w:rPr>
              <w:t>Статья 52. Жилые зоны.</w:t>
            </w:r>
            <w:r>
              <w:rPr>
                <w:noProof/>
                <w:webHidden/>
              </w:rPr>
              <w:tab/>
            </w:r>
            <w:r>
              <w:rPr>
                <w:noProof/>
                <w:webHidden/>
              </w:rPr>
              <w:fldChar w:fldCharType="begin"/>
            </w:r>
            <w:r>
              <w:rPr>
                <w:noProof/>
                <w:webHidden/>
              </w:rPr>
              <w:instrText xml:space="preserve"> PAGEREF _Toc68527338 \h </w:instrText>
            </w:r>
            <w:r>
              <w:rPr>
                <w:noProof/>
                <w:webHidden/>
              </w:rPr>
            </w:r>
            <w:r>
              <w:rPr>
                <w:noProof/>
                <w:webHidden/>
              </w:rPr>
              <w:fldChar w:fldCharType="separate"/>
            </w:r>
            <w:r>
              <w:rPr>
                <w:noProof/>
                <w:webHidden/>
              </w:rPr>
              <w:t>59</w:t>
            </w:r>
            <w:r>
              <w:rPr>
                <w:noProof/>
                <w:webHidden/>
              </w:rPr>
              <w:fldChar w:fldCharType="end"/>
            </w:r>
          </w:hyperlink>
        </w:p>
        <w:p w14:paraId="7DDA07DC" w14:textId="59319956"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39" w:history="1">
            <w:r w:rsidRPr="00766EC6">
              <w:rPr>
                <w:rStyle w:val="a4"/>
                <w:noProof/>
                <w:kern w:val="28"/>
              </w:rPr>
              <w:t>Статья 52.1. Ж-1. Зона застройки малоэтажными жилыми домами.</w:t>
            </w:r>
            <w:r>
              <w:rPr>
                <w:noProof/>
                <w:webHidden/>
              </w:rPr>
              <w:tab/>
            </w:r>
            <w:r>
              <w:rPr>
                <w:noProof/>
                <w:webHidden/>
              </w:rPr>
              <w:fldChar w:fldCharType="begin"/>
            </w:r>
            <w:r>
              <w:rPr>
                <w:noProof/>
                <w:webHidden/>
              </w:rPr>
              <w:instrText xml:space="preserve"> PAGEREF _Toc68527339 \h </w:instrText>
            </w:r>
            <w:r>
              <w:rPr>
                <w:noProof/>
                <w:webHidden/>
              </w:rPr>
            </w:r>
            <w:r>
              <w:rPr>
                <w:noProof/>
                <w:webHidden/>
              </w:rPr>
              <w:fldChar w:fldCharType="separate"/>
            </w:r>
            <w:r>
              <w:rPr>
                <w:noProof/>
                <w:webHidden/>
              </w:rPr>
              <w:t>59</w:t>
            </w:r>
            <w:r>
              <w:rPr>
                <w:noProof/>
                <w:webHidden/>
              </w:rPr>
              <w:fldChar w:fldCharType="end"/>
            </w:r>
          </w:hyperlink>
        </w:p>
        <w:p w14:paraId="306C8A3E" w14:textId="43B4FA6D"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40" w:history="1">
            <w:r w:rsidRPr="00766EC6">
              <w:rPr>
                <w:rStyle w:val="a4"/>
                <w:noProof/>
                <w:kern w:val="28"/>
              </w:rPr>
              <w:t>Статья 52.2. Ж-2. Зона застройки индивидуальными жилыми домами.</w:t>
            </w:r>
            <w:r>
              <w:rPr>
                <w:noProof/>
                <w:webHidden/>
              </w:rPr>
              <w:tab/>
            </w:r>
            <w:r>
              <w:rPr>
                <w:noProof/>
                <w:webHidden/>
              </w:rPr>
              <w:fldChar w:fldCharType="begin"/>
            </w:r>
            <w:r>
              <w:rPr>
                <w:noProof/>
                <w:webHidden/>
              </w:rPr>
              <w:instrText xml:space="preserve"> PAGEREF _Toc68527340 \h </w:instrText>
            </w:r>
            <w:r>
              <w:rPr>
                <w:noProof/>
                <w:webHidden/>
              </w:rPr>
            </w:r>
            <w:r>
              <w:rPr>
                <w:noProof/>
                <w:webHidden/>
              </w:rPr>
              <w:fldChar w:fldCharType="separate"/>
            </w:r>
            <w:r>
              <w:rPr>
                <w:noProof/>
                <w:webHidden/>
              </w:rPr>
              <w:t>61</w:t>
            </w:r>
            <w:r>
              <w:rPr>
                <w:noProof/>
                <w:webHidden/>
              </w:rPr>
              <w:fldChar w:fldCharType="end"/>
            </w:r>
          </w:hyperlink>
        </w:p>
        <w:p w14:paraId="4F004829" w14:textId="7CBED53B"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41" w:history="1">
            <w:r w:rsidRPr="00766EC6">
              <w:rPr>
                <w:rStyle w:val="a4"/>
                <w:noProof/>
                <w:kern w:val="28"/>
              </w:rPr>
              <w:t>Статья 53. Общественно-деловые зоны.</w:t>
            </w:r>
            <w:r>
              <w:rPr>
                <w:noProof/>
                <w:webHidden/>
              </w:rPr>
              <w:tab/>
            </w:r>
            <w:r>
              <w:rPr>
                <w:noProof/>
                <w:webHidden/>
              </w:rPr>
              <w:fldChar w:fldCharType="begin"/>
            </w:r>
            <w:r>
              <w:rPr>
                <w:noProof/>
                <w:webHidden/>
              </w:rPr>
              <w:instrText xml:space="preserve"> PAGEREF _Toc68527341 \h </w:instrText>
            </w:r>
            <w:r>
              <w:rPr>
                <w:noProof/>
                <w:webHidden/>
              </w:rPr>
            </w:r>
            <w:r>
              <w:rPr>
                <w:noProof/>
                <w:webHidden/>
              </w:rPr>
              <w:fldChar w:fldCharType="separate"/>
            </w:r>
            <w:r>
              <w:rPr>
                <w:noProof/>
                <w:webHidden/>
              </w:rPr>
              <w:t>65</w:t>
            </w:r>
            <w:r>
              <w:rPr>
                <w:noProof/>
                <w:webHidden/>
              </w:rPr>
              <w:fldChar w:fldCharType="end"/>
            </w:r>
          </w:hyperlink>
        </w:p>
        <w:p w14:paraId="58DD2C5A" w14:textId="187C420E"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42" w:history="1">
            <w:r w:rsidRPr="00766EC6">
              <w:rPr>
                <w:rStyle w:val="a4"/>
                <w:noProof/>
                <w:kern w:val="28"/>
              </w:rPr>
              <w:t>Статья 53.1. О-1. Многофункциональная общественно-деловая зона.</w:t>
            </w:r>
            <w:r>
              <w:rPr>
                <w:noProof/>
                <w:webHidden/>
              </w:rPr>
              <w:tab/>
            </w:r>
            <w:r>
              <w:rPr>
                <w:noProof/>
                <w:webHidden/>
              </w:rPr>
              <w:fldChar w:fldCharType="begin"/>
            </w:r>
            <w:r>
              <w:rPr>
                <w:noProof/>
                <w:webHidden/>
              </w:rPr>
              <w:instrText xml:space="preserve"> PAGEREF _Toc68527342 \h </w:instrText>
            </w:r>
            <w:r>
              <w:rPr>
                <w:noProof/>
                <w:webHidden/>
              </w:rPr>
            </w:r>
            <w:r>
              <w:rPr>
                <w:noProof/>
                <w:webHidden/>
              </w:rPr>
              <w:fldChar w:fldCharType="separate"/>
            </w:r>
            <w:r>
              <w:rPr>
                <w:noProof/>
                <w:webHidden/>
              </w:rPr>
              <w:t>65</w:t>
            </w:r>
            <w:r>
              <w:rPr>
                <w:noProof/>
                <w:webHidden/>
              </w:rPr>
              <w:fldChar w:fldCharType="end"/>
            </w:r>
          </w:hyperlink>
        </w:p>
        <w:p w14:paraId="37FB6245" w14:textId="027BF63F"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43" w:history="1">
            <w:r w:rsidRPr="00766EC6">
              <w:rPr>
                <w:rStyle w:val="a4"/>
                <w:noProof/>
                <w:kern w:val="28"/>
              </w:rPr>
              <w:t xml:space="preserve">Статья </w:t>
            </w:r>
            <w:r w:rsidRPr="00766EC6">
              <w:rPr>
                <w:rStyle w:val="a4"/>
                <w:noProof/>
                <w:kern w:val="28"/>
                <w:lang w:val="en-US"/>
              </w:rPr>
              <w:t>54</w:t>
            </w:r>
            <w:r w:rsidRPr="00766EC6">
              <w:rPr>
                <w:rStyle w:val="a4"/>
                <w:noProof/>
                <w:kern w:val="28"/>
              </w:rPr>
              <w:t>. Производственные зоны.</w:t>
            </w:r>
            <w:r>
              <w:rPr>
                <w:noProof/>
                <w:webHidden/>
              </w:rPr>
              <w:tab/>
            </w:r>
            <w:r>
              <w:rPr>
                <w:noProof/>
                <w:webHidden/>
              </w:rPr>
              <w:fldChar w:fldCharType="begin"/>
            </w:r>
            <w:r>
              <w:rPr>
                <w:noProof/>
                <w:webHidden/>
              </w:rPr>
              <w:instrText xml:space="preserve"> PAGEREF _Toc68527343 \h </w:instrText>
            </w:r>
            <w:r>
              <w:rPr>
                <w:noProof/>
                <w:webHidden/>
              </w:rPr>
            </w:r>
            <w:r>
              <w:rPr>
                <w:noProof/>
                <w:webHidden/>
              </w:rPr>
              <w:fldChar w:fldCharType="separate"/>
            </w:r>
            <w:r>
              <w:rPr>
                <w:noProof/>
                <w:webHidden/>
              </w:rPr>
              <w:t>67</w:t>
            </w:r>
            <w:r>
              <w:rPr>
                <w:noProof/>
                <w:webHidden/>
              </w:rPr>
              <w:fldChar w:fldCharType="end"/>
            </w:r>
          </w:hyperlink>
        </w:p>
        <w:p w14:paraId="41F5C848" w14:textId="272B3783"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44" w:history="1">
            <w:r w:rsidRPr="00766EC6">
              <w:rPr>
                <w:rStyle w:val="a4"/>
                <w:noProof/>
                <w:kern w:val="28"/>
              </w:rPr>
              <w:t>Статья 54.1. П-1. Зона производственных, коммунально-складских объектов.</w:t>
            </w:r>
            <w:r>
              <w:rPr>
                <w:noProof/>
                <w:webHidden/>
              </w:rPr>
              <w:tab/>
            </w:r>
            <w:r>
              <w:rPr>
                <w:noProof/>
                <w:webHidden/>
              </w:rPr>
              <w:fldChar w:fldCharType="begin"/>
            </w:r>
            <w:r>
              <w:rPr>
                <w:noProof/>
                <w:webHidden/>
              </w:rPr>
              <w:instrText xml:space="preserve"> PAGEREF _Toc68527344 \h </w:instrText>
            </w:r>
            <w:r>
              <w:rPr>
                <w:noProof/>
                <w:webHidden/>
              </w:rPr>
            </w:r>
            <w:r>
              <w:rPr>
                <w:noProof/>
                <w:webHidden/>
              </w:rPr>
              <w:fldChar w:fldCharType="separate"/>
            </w:r>
            <w:r>
              <w:rPr>
                <w:noProof/>
                <w:webHidden/>
              </w:rPr>
              <w:t>68</w:t>
            </w:r>
            <w:r>
              <w:rPr>
                <w:noProof/>
                <w:webHidden/>
              </w:rPr>
              <w:fldChar w:fldCharType="end"/>
            </w:r>
          </w:hyperlink>
        </w:p>
        <w:p w14:paraId="0D115C7C" w14:textId="66B0CE27"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45" w:history="1">
            <w:r w:rsidRPr="00766EC6">
              <w:rPr>
                <w:rStyle w:val="a4"/>
                <w:noProof/>
                <w:kern w:val="28"/>
              </w:rPr>
              <w:t>Статья 55. Зоны инженерной и транспортной инфраструктур.</w:t>
            </w:r>
            <w:r>
              <w:rPr>
                <w:noProof/>
                <w:webHidden/>
              </w:rPr>
              <w:tab/>
            </w:r>
            <w:r>
              <w:rPr>
                <w:noProof/>
                <w:webHidden/>
              </w:rPr>
              <w:fldChar w:fldCharType="begin"/>
            </w:r>
            <w:r>
              <w:rPr>
                <w:noProof/>
                <w:webHidden/>
              </w:rPr>
              <w:instrText xml:space="preserve"> PAGEREF _Toc68527345 \h </w:instrText>
            </w:r>
            <w:r>
              <w:rPr>
                <w:noProof/>
                <w:webHidden/>
              </w:rPr>
            </w:r>
            <w:r>
              <w:rPr>
                <w:noProof/>
                <w:webHidden/>
              </w:rPr>
              <w:fldChar w:fldCharType="separate"/>
            </w:r>
            <w:r>
              <w:rPr>
                <w:noProof/>
                <w:webHidden/>
              </w:rPr>
              <w:t>70</w:t>
            </w:r>
            <w:r>
              <w:rPr>
                <w:noProof/>
                <w:webHidden/>
              </w:rPr>
              <w:fldChar w:fldCharType="end"/>
            </w:r>
          </w:hyperlink>
        </w:p>
        <w:p w14:paraId="6E15AADB" w14:textId="4522228E"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46" w:history="1">
            <w:r w:rsidRPr="00766EC6">
              <w:rPr>
                <w:rStyle w:val="a4"/>
                <w:noProof/>
                <w:kern w:val="28"/>
              </w:rPr>
              <w:t>Статья 55.1. Т-1. Зона объектов железнодорожного транспорта.</w:t>
            </w:r>
            <w:r>
              <w:rPr>
                <w:noProof/>
                <w:webHidden/>
              </w:rPr>
              <w:tab/>
            </w:r>
            <w:r>
              <w:rPr>
                <w:noProof/>
                <w:webHidden/>
              </w:rPr>
              <w:fldChar w:fldCharType="begin"/>
            </w:r>
            <w:r>
              <w:rPr>
                <w:noProof/>
                <w:webHidden/>
              </w:rPr>
              <w:instrText xml:space="preserve"> PAGEREF _Toc68527346 \h </w:instrText>
            </w:r>
            <w:r>
              <w:rPr>
                <w:noProof/>
                <w:webHidden/>
              </w:rPr>
            </w:r>
            <w:r>
              <w:rPr>
                <w:noProof/>
                <w:webHidden/>
              </w:rPr>
              <w:fldChar w:fldCharType="separate"/>
            </w:r>
            <w:r>
              <w:rPr>
                <w:noProof/>
                <w:webHidden/>
              </w:rPr>
              <w:t>71</w:t>
            </w:r>
            <w:r>
              <w:rPr>
                <w:noProof/>
                <w:webHidden/>
              </w:rPr>
              <w:fldChar w:fldCharType="end"/>
            </w:r>
          </w:hyperlink>
        </w:p>
        <w:p w14:paraId="50487B09" w14:textId="0E9E5761"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47" w:history="1">
            <w:r w:rsidRPr="00766EC6">
              <w:rPr>
                <w:rStyle w:val="a4"/>
                <w:noProof/>
                <w:kern w:val="28"/>
              </w:rPr>
              <w:t>Статья 56. Зоны рекреационного назначения.</w:t>
            </w:r>
            <w:r>
              <w:rPr>
                <w:noProof/>
                <w:webHidden/>
              </w:rPr>
              <w:tab/>
            </w:r>
            <w:r>
              <w:rPr>
                <w:noProof/>
                <w:webHidden/>
              </w:rPr>
              <w:fldChar w:fldCharType="begin"/>
            </w:r>
            <w:r>
              <w:rPr>
                <w:noProof/>
                <w:webHidden/>
              </w:rPr>
              <w:instrText xml:space="preserve"> PAGEREF _Toc68527347 \h </w:instrText>
            </w:r>
            <w:r>
              <w:rPr>
                <w:noProof/>
                <w:webHidden/>
              </w:rPr>
            </w:r>
            <w:r>
              <w:rPr>
                <w:noProof/>
                <w:webHidden/>
              </w:rPr>
              <w:fldChar w:fldCharType="separate"/>
            </w:r>
            <w:r>
              <w:rPr>
                <w:noProof/>
                <w:webHidden/>
              </w:rPr>
              <w:t>73</w:t>
            </w:r>
            <w:r>
              <w:rPr>
                <w:noProof/>
                <w:webHidden/>
              </w:rPr>
              <w:fldChar w:fldCharType="end"/>
            </w:r>
          </w:hyperlink>
        </w:p>
        <w:p w14:paraId="07A4DC45" w14:textId="3E32B78B"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48" w:history="1">
            <w:r w:rsidRPr="00766EC6">
              <w:rPr>
                <w:rStyle w:val="a4"/>
                <w:noProof/>
                <w:kern w:val="28"/>
              </w:rPr>
              <w:t>Статья 56.1. Р-1. Зона рекреационного назначения.</w:t>
            </w:r>
            <w:r>
              <w:rPr>
                <w:noProof/>
                <w:webHidden/>
              </w:rPr>
              <w:tab/>
            </w:r>
            <w:r>
              <w:rPr>
                <w:noProof/>
                <w:webHidden/>
              </w:rPr>
              <w:fldChar w:fldCharType="begin"/>
            </w:r>
            <w:r>
              <w:rPr>
                <w:noProof/>
                <w:webHidden/>
              </w:rPr>
              <w:instrText xml:space="preserve"> PAGEREF _Toc68527348 \h </w:instrText>
            </w:r>
            <w:r>
              <w:rPr>
                <w:noProof/>
                <w:webHidden/>
              </w:rPr>
            </w:r>
            <w:r>
              <w:rPr>
                <w:noProof/>
                <w:webHidden/>
              </w:rPr>
              <w:fldChar w:fldCharType="separate"/>
            </w:r>
            <w:r>
              <w:rPr>
                <w:noProof/>
                <w:webHidden/>
              </w:rPr>
              <w:t>74</w:t>
            </w:r>
            <w:r>
              <w:rPr>
                <w:noProof/>
                <w:webHidden/>
              </w:rPr>
              <w:fldChar w:fldCharType="end"/>
            </w:r>
          </w:hyperlink>
        </w:p>
        <w:p w14:paraId="5AA2E7EE" w14:textId="69CB6B15"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49" w:history="1">
            <w:r w:rsidRPr="00766EC6">
              <w:rPr>
                <w:rStyle w:val="a4"/>
                <w:noProof/>
                <w:kern w:val="28"/>
              </w:rPr>
              <w:t>Статья 57. Зоны специального назначения.</w:t>
            </w:r>
            <w:r>
              <w:rPr>
                <w:noProof/>
                <w:webHidden/>
              </w:rPr>
              <w:tab/>
            </w:r>
            <w:r>
              <w:rPr>
                <w:noProof/>
                <w:webHidden/>
              </w:rPr>
              <w:fldChar w:fldCharType="begin"/>
            </w:r>
            <w:r>
              <w:rPr>
                <w:noProof/>
                <w:webHidden/>
              </w:rPr>
              <w:instrText xml:space="preserve"> PAGEREF _Toc68527349 \h </w:instrText>
            </w:r>
            <w:r>
              <w:rPr>
                <w:noProof/>
                <w:webHidden/>
              </w:rPr>
            </w:r>
            <w:r>
              <w:rPr>
                <w:noProof/>
                <w:webHidden/>
              </w:rPr>
              <w:fldChar w:fldCharType="separate"/>
            </w:r>
            <w:r>
              <w:rPr>
                <w:noProof/>
                <w:webHidden/>
              </w:rPr>
              <w:t>76</w:t>
            </w:r>
            <w:r>
              <w:rPr>
                <w:noProof/>
                <w:webHidden/>
              </w:rPr>
              <w:fldChar w:fldCharType="end"/>
            </w:r>
          </w:hyperlink>
        </w:p>
        <w:p w14:paraId="36A87D63" w14:textId="3F1CEF5B"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50" w:history="1">
            <w:r w:rsidRPr="00766EC6">
              <w:rPr>
                <w:rStyle w:val="a4"/>
                <w:noProof/>
                <w:kern w:val="28"/>
              </w:rPr>
              <w:t>Статья 57.1. С-1. Зона кладбищ.</w:t>
            </w:r>
            <w:r>
              <w:rPr>
                <w:noProof/>
                <w:webHidden/>
              </w:rPr>
              <w:tab/>
            </w:r>
            <w:r>
              <w:rPr>
                <w:noProof/>
                <w:webHidden/>
              </w:rPr>
              <w:fldChar w:fldCharType="begin"/>
            </w:r>
            <w:r>
              <w:rPr>
                <w:noProof/>
                <w:webHidden/>
              </w:rPr>
              <w:instrText xml:space="preserve"> PAGEREF _Toc68527350 \h </w:instrText>
            </w:r>
            <w:r>
              <w:rPr>
                <w:noProof/>
                <w:webHidden/>
              </w:rPr>
            </w:r>
            <w:r>
              <w:rPr>
                <w:noProof/>
                <w:webHidden/>
              </w:rPr>
              <w:fldChar w:fldCharType="separate"/>
            </w:r>
            <w:r>
              <w:rPr>
                <w:noProof/>
                <w:webHidden/>
              </w:rPr>
              <w:t>76</w:t>
            </w:r>
            <w:r>
              <w:rPr>
                <w:noProof/>
                <w:webHidden/>
              </w:rPr>
              <w:fldChar w:fldCharType="end"/>
            </w:r>
          </w:hyperlink>
        </w:p>
        <w:p w14:paraId="78DF1654" w14:textId="419703C3"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51" w:history="1">
            <w:r w:rsidRPr="00766EC6">
              <w:rPr>
                <w:rStyle w:val="a4"/>
                <w:noProof/>
                <w:kern w:val="28"/>
              </w:rPr>
              <w:t>Статья 58. Зона военных объектов и иные зоны режимных территорий.</w:t>
            </w:r>
            <w:r>
              <w:rPr>
                <w:noProof/>
                <w:webHidden/>
              </w:rPr>
              <w:tab/>
            </w:r>
            <w:r>
              <w:rPr>
                <w:noProof/>
                <w:webHidden/>
              </w:rPr>
              <w:fldChar w:fldCharType="begin"/>
            </w:r>
            <w:r>
              <w:rPr>
                <w:noProof/>
                <w:webHidden/>
              </w:rPr>
              <w:instrText xml:space="preserve"> PAGEREF _Toc68527351 \h </w:instrText>
            </w:r>
            <w:r>
              <w:rPr>
                <w:noProof/>
                <w:webHidden/>
              </w:rPr>
            </w:r>
            <w:r>
              <w:rPr>
                <w:noProof/>
                <w:webHidden/>
              </w:rPr>
              <w:fldChar w:fldCharType="separate"/>
            </w:r>
            <w:r>
              <w:rPr>
                <w:noProof/>
                <w:webHidden/>
              </w:rPr>
              <w:t>78</w:t>
            </w:r>
            <w:r>
              <w:rPr>
                <w:noProof/>
                <w:webHidden/>
              </w:rPr>
              <w:fldChar w:fldCharType="end"/>
            </w:r>
          </w:hyperlink>
        </w:p>
        <w:p w14:paraId="21688CC7" w14:textId="1EADCE03"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52" w:history="1">
            <w:r w:rsidRPr="00766EC6">
              <w:rPr>
                <w:rStyle w:val="a4"/>
                <w:noProof/>
                <w:kern w:val="28"/>
              </w:rPr>
              <w:t>Статья 58.1. В. Зона военных объектов и иных режимных территорий.</w:t>
            </w:r>
            <w:r>
              <w:rPr>
                <w:noProof/>
                <w:webHidden/>
              </w:rPr>
              <w:tab/>
            </w:r>
            <w:r>
              <w:rPr>
                <w:noProof/>
                <w:webHidden/>
              </w:rPr>
              <w:fldChar w:fldCharType="begin"/>
            </w:r>
            <w:r>
              <w:rPr>
                <w:noProof/>
                <w:webHidden/>
              </w:rPr>
              <w:instrText xml:space="preserve"> PAGEREF _Toc68527352 \h </w:instrText>
            </w:r>
            <w:r>
              <w:rPr>
                <w:noProof/>
                <w:webHidden/>
              </w:rPr>
            </w:r>
            <w:r>
              <w:rPr>
                <w:noProof/>
                <w:webHidden/>
              </w:rPr>
              <w:fldChar w:fldCharType="separate"/>
            </w:r>
            <w:r>
              <w:rPr>
                <w:noProof/>
                <w:webHidden/>
              </w:rPr>
              <w:t>78</w:t>
            </w:r>
            <w:r>
              <w:rPr>
                <w:noProof/>
                <w:webHidden/>
              </w:rPr>
              <w:fldChar w:fldCharType="end"/>
            </w:r>
          </w:hyperlink>
        </w:p>
        <w:p w14:paraId="42ED764D" w14:textId="5E6904F1"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53" w:history="1">
            <w:r w:rsidRPr="00766EC6">
              <w:rPr>
                <w:rStyle w:val="a4"/>
                <w:noProof/>
                <w:kern w:val="28"/>
              </w:rPr>
              <w:t>Статья 59. Зона сельскохозяйственного назначения.</w:t>
            </w:r>
            <w:r>
              <w:rPr>
                <w:noProof/>
                <w:webHidden/>
              </w:rPr>
              <w:tab/>
            </w:r>
            <w:r>
              <w:rPr>
                <w:noProof/>
                <w:webHidden/>
              </w:rPr>
              <w:fldChar w:fldCharType="begin"/>
            </w:r>
            <w:r>
              <w:rPr>
                <w:noProof/>
                <w:webHidden/>
              </w:rPr>
              <w:instrText xml:space="preserve"> PAGEREF _Toc68527353 \h </w:instrText>
            </w:r>
            <w:r>
              <w:rPr>
                <w:noProof/>
                <w:webHidden/>
              </w:rPr>
            </w:r>
            <w:r>
              <w:rPr>
                <w:noProof/>
                <w:webHidden/>
              </w:rPr>
              <w:fldChar w:fldCharType="separate"/>
            </w:r>
            <w:r>
              <w:rPr>
                <w:noProof/>
                <w:webHidden/>
              </w:rPr>
              <w:t>80</w:t>
            </w:r>
            <w:r>
              <w:rPr>
                <w:noProof/>
                <w:webHidden/>
              </w:rPr>
              <w:fldChar w:fldCharType="end"/>
            </w:r>
          </w:hyperlink>
        </w:p>
        <w:p w14:paraId="2AE030CE" w14:textId="5D0C70D5"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54" w:history="1">
            <w:r w:rsidRPr="00766EC6">
              <w:rPr>
                <w:rStyle w:val="a4"/>
                <w:noProof/>
                <w:kern w:val="28"/>
              </w:rPr>
              <w:t>Статья 59.1. СХ-1. Зона сельскохозяйственного использования.</w:t>
            </w:r>
            <w:r>
              <w:rPr>
                <w:noProof/>
                <w:webHidden/>
              </w:rPr>
              <w:tab/>
            </w:r>
            <w:r>
              <w:rPr>
                <w:noProof/>
                <w:webHidden/>
              </w:rPr>
              <w:fldChar w:fldCharType="begin"/>
            </w:r>
            <w:r>
              <w:rPr>
                <w:noProof/>
                <w:webHidden/>
              </w:rPr>
              <w:instrText xml:space="preserve"> PAGEREF _Toc68527354 \h </w:instrText>
            </w:r>
            <w:r>
              <w:rPr>
                <w:noProof/>
                <w:webHidden/>
              </w:rPr>
            </w:r>
            <w:r>
              <w:rPr>
                <w:noProof/>
                <w:webHidden/>
              </w:rPr>
              <w:fldChar w:fldCharType="separate"/>
            </w:r>
            <w:r>
              <w:rPr>
                <w:noProof/>
                <w:webHidden/>
              </w:rPr>
              <w:t>81</w:t>
            </w:r>
            <w:r>
              <w:rPr>
                <w:noProof/>
                <w:webHidden/>
              </w:rPr>
              <w:fldChar w:fldCharType="end"/>
            </w:r>
          </w:hyperlink>
        </w:p>
        <w:p w14:paraId="75BD1797" w14:textId="0B5A34AA"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55" w:history="1">
            <w:r w:rsidRPr="00766EC6">
              <w:rPr>
                <w:rStyle w:val="a4"/>
                <w:noProof/>
              </w:rPr>
              <w:t>Статья 60. Иные зоны.</w:t>
            </w:r>
            <w:r>
              <w:rPr>
                <w:noProof/>
                <w:webHidden/>
              </w:rPr>
              <w:tab/>
            </w:r>
            <w:r>
              <w:rPr>
                <w:noProof/>
                <w:webHidden/>
              </w:rPr>
              <w:fldChar w:fldCharType="begin"/>
            </w:r>
            <w:r>
              <w:rPr>
                <w:noProof/>
                <w:webHidden/>
              </w:rPr>
              <w:instrText xml:space="preserve"> PAGEREF _Toc68527355 \h </w:instrText>
            </w:r>
            <w:r>
              <w:rPr>
                <w:noProof/>
                <w:webHidden/>
              </w:rPr>
            </w:r>
            <w:r>
              <w:rPr>
                <w:noProof/>
                <w:webHidden/>
              </w:rPr>
              <w:fldChar w:fldCharType="separate"/>
            </w:r>
            <w:r>
              <w:rPr>
                <w:noProof/>
                <w:webHidden/>
              </w:rPr>
              <w:t>83</w:t>
            </w:r>
            <w:r>
              <w:rPr>
                <w:noProof/>
                <w:webHidden/>
              </w:rPr>
              <w:fldChar w:fldCharType="end"/>
            </w:r>
          </w:hyperlink>
        </w:p>
        <w:p w14:paraId="723EE401" w14:textId="731F1AC6"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56" w:history="1">
            <w:r w:rsidRPr="00766EC6">
              <w:rPr>
                <w:rStyle w:val="a4"/>
                <w:noProof/>
                <w:kern w:val="28"/>
              </w:rPr>
              <w:t>Статья 60.1. Пр-1. Зона прочих территорий.</w:t>
            </w:r>
            <w:r>
              <w:rPr>
                <w:noProof/>
                <w:webHidden/>
              </w:rPr>
              <w:tab/>
            </w:r>
            <w:r>
              <w:rPr>
                <w:noProof/>
                <w:webHidden/>
              </w:rPr>
              <w:fldChar w:fldCharType="begin"/>
            </w:r>
            <w:r>
              <w:rPr>
                <w:noProof/>
                <w:webHidden/>
              </w:rPr>
              <w:instrText xml:space="preserve"> PAGEREF _Toc68527356 \h </w:instrText>
            </w:r>
            <w:r>
              <w:rPr>
                <w:noProof/>
                <w:webHidden/>
              </w:rPr>
            </w:r>
            <w:r>
              <w:rPr>
                <w:noProof/>
                <w:webHidden/>
              </w:rPr>
              <w:fldChar w:fldCharType="separate"/>
            </w:r>
            <w:r>
              <w:rPr>
                <w:noProof/>
                <w:webHidden/>
              </w:rPr>
              <w:t>83</w:t>
            </w:r>
            <w:r>
              <w:rPr>
                <w:noProof/>
                <w:webHidden/>
              </w:rPr>
              <w:fldChar w:fldCharType="end"/>
            </w:r>
          </w:hyperlink>
        </w:p>
        <w:p w14:paraId="71BDE6C8" w14:textId="49D70A63" w:rsidR="00F917F6" w:rsidRDefault="00F917F6">
          <w:pPr>
            <w:pStyle w:val="21"/>
            <w:tabs>
              <w:tab w:val="right" w:leader="dot" w:pos="9458"/>
            </w:tabs>
            <w:rPr>
              <w:rFonts w:asciiTheme="minorHAnsi" w:eastAsiaTheme="minorEastAsia" w:hAnsiTheme="minorHAnsi" w:cstheme="minorBidi"/>
              <w:smallCaps w:val="0"/>
              <w:noProof/>
              <w:sz w:val="22"/>
              <w:szCs w:val="22"/>
            </w:rPr>
          </w:pPr>
          <w:hyperlink w:anchor="_Toc68527357" w:history="1">
            <w:r w:rsidRPr="00766EC6">
              <w:rPr>
                <w:rStyle w:val="a4"/>
                <w:noProof/>
              </w:rPr>
              <w:t>Глава 11.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noProof/>
                <w:webHidden/>
              </w:rPr>
              <w:tab/>
            </w:r>
            <w:r>
              <w:rPr>
                <w:noProof/>
                <w:webHidden/>
              </w:rPr>
              <w:fldChar w:fldCharType="begin"/>
            </w:r>
            <w:r>
              <w:rPr>
                <w:noProof/>
                <w:webHidden/>
              </w:rPr>
              <w:instrText xml:space="preserve"> PAGEREF _Toc68527357 \h </w:instrText>
            </w:r>
            <w:r>
              <w:rPr>
                <w:noProof/>
                <w:webHidden/>
              </w:rPr>
            </w:r>
            <w:r>
              <w:rPr>
                <w:noProof/>
                <w:webHidden/>
              </w:rPr>
              <w:fldChar w:fldCharType="separate"/>
            </w:r>
            <w:r>
              <w:rPr>
                <w:noProof/>
                <w:webHidden/>
              </w:rPr>
              <w:t>85</w:t>
            </w:r>
            <w:r>
              <w:rPr>
                <w:noProof/>
                <w:webHidden/>
              </w:rPr>
              <w:fldChar w:fldCharType="end"/>
            </w:r>
          </w:hyperlink>
        </w:p>
        <w:p w14:paraId="1D4B8091" w14:textId="20687CBD"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58" w:history="1">
            <w:r w:rsidRPr="00766EC6">
              <w:rPr>
                <w:rStyle w:val="a4"/>
                <w:noProof/>
                <w:kern w:val="28"/>
              </w:rPr>
              <w:t>Статья 61. Зоны с особыми условиями использования территорий.</w:t>
            </w:r>
            <w:r>
              <w:rPr>
                <w:noProof/>
                <w:webHidden/>
              </w:rPr>
              <w:tab/>
            </w:r>
            <w:r>
              <w:rPr>
                <w:noProof/>
                <w:webHidden/>
              </w:rPr>
              <w:fldChar w:fldCharType="begin"/>
            </w:r>
            <w:r>
              <w:rPr>
                <w:noProof/>
                <w:webHidden/>
              </w:rPr>
              <w:instrText xml:space="preserve"> PAGEREF _Toc68527358 \h </w:instrText>
            </w:r>
            <w:r>
              <w:rPr>
                <w:noProof/>
                <w:webHidden/>
              </w:rPr>
            </w:r>
            <w:r>
              <w:rPr>
                <w:noProof/>
                <w:webHidden/>
              </w:rPr>
              <w:fldChar w:fldCharType="separate"/>
            </w:r>
            <w:r>
              <w:rPr>
                <w:noProof/>
                <w:webHidden/>
              </w:rPr>
              <w:t>85</w:t>
            </w:r>
            <w:r>
              <w:rPr>
                <w:noProof/>
                <w:webHidden/>
              </w:rPr>
              <w:fldChar w:fldCharType="end"/>
            </w:r>
          </w:hyperlink>
        </w:p>
        <w:p w14:paraId="74900287" w14:textId="073A1E94"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59" w:history="1">
            <w:r w:rsidRPr="00766EC6">
              <w:rPr>
                <w:rStyle w:val="a4"/>
                <w:noProof/>
                <w:kern w:val="28"/>
              </w:rPr>
              <w:t>Статья 61.1. Н-1. Санитарно-защитная зона.</w:t>
            </w:r>
            <w:r>
              <w:rPr>
                <w:noProof/>
                <w:webHidden/>
              </w:rPr>
              <w:tab/>
            </w:r>
            <w:r>
              <w:rPr>
                <w:noProof/>
                <w:webHidden/>
              </w:rPr>
              <w:fldChar w:fldCharType="begin"/>
            </w:r>
            <w:r>
              <w:rPr>
                <w:noProof/>
                <w:webHidden/>
              </w:rPr>
              <w:instrText xml:space="preserve"> PAGEREF _Toc68527359 \h </w:instrText>
            </w:r>
            <w:r>
              <w:rPr>
                <w:noProof/>
                <w:webHidden/>
              </w:rPr>
            </w:r>
            <w:r>
              <w:rPr>
                <w:noProof/>
                <w:webHidden/>
              </w:rPr>
              <w:fldChar w:fldCharType="separate"/>
            </w:r>
            <w:r>
              <w:rPr>
                <w:noProof/>
                <w:webHidden/>
              </w:rPr>
              <w:t>86</w:t>
            </w:r>
            <w:r>
              <w:rPr>
                <w:noProof/>
                <w:webHidden/>
              </w:rPr>
              <w:fldChar w:fldCharType="end"/>
            </w:r>
          </w:hyperlink>
        </w:p>
        <w:p w14:paraId="53BDFCAA" w14:textId="2FC32AE2"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60" w:history="1">
            <w:r w:rsidRPr="00766EC6">
              <w:rPr>
                <w:rStyle w:val="a4"/>
                <w:noProof/>
                <w:kern w:val="28"/>
              </w:rPr>
              <w:t>Статья 61.2. Н-2. Охранная зона железных дорог.</w:t>
            </w:r>
            <w:r>
              <w:rPr>
                <w:noProof/>
                <w:webHidden/>
              </w:rPr>
              <w:tab/>
            </w:r>
            <w:r>
              <w:rPr>
                <w:noProof/>
                <w:webHidden/>
              </w:rPr>
              <w:fldChar w:fldCharType="begin"/>
            </w:r>
            <w:r>
              <w:rPr>
                <w:noProof/>
                <w:webHidden/>
              </w:rPr>
              <w:instrText xml:space="preserve"> PAGEREF _Toc68527360 \h </w:instrText>
            </w:r>
            <w:r>
              <w:rPr>
                <w:noProof/>
                <w:webHidden/>
              </w:rPr>
            </w:r>
            <w:r>
              <w:rPr>
                <w:noProof/>
                <w:webHidden/>
              </w:rPr>
              <w:fldChar w:fldCharType="separate"/>
            </w:r>
            <w:r>
              <w:rPr>
                <w:noProof/>
                <w:webHidden/>
              </w:rPr>
              <w:t>88</w:t>
            </w:r>
            <w:r>
              <w:rPr>
                <w:noProof/>
                <w:webHidden/>
              </w:rPr>
              <w:fldChar w:fldCharType="end"/>
            </w:r>
          </w:hyperlink>
        </w:p>
        <w:p w14:paraId="3A92D6E8" w14:textId="402D670F"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61" w:history="1">
            <w:r w:rsidRPr="00766EC6">
              <w:rPr>
                <w:rStyle w:val="a4"/>
                <w:noProof/>
                <w:kern w:val="28"/>
              </w:rPr>
              <w:t>Статья 61.3. Н-3.</w:t>
            </w:r>
            <w:r w:rsidRPr="00766EC6">
              <w:rPr>
                <w:rStyle w:val="a4"/>
                <w:noProof/>
              </w:rPr>
              <w:t xml:space="preserve"> </w:t>
            </w:r>
            <w:r w:rsidRPr="00766EC6">
              <w:rPr>
                <w:rStyle w:val="a4"/>
                <w:noProof/>
                <w:kern w:val="28"/>
              </w:rPr>
              <w:t>Зона минимальных расстояний до магистральных или промышленных трубопроводов.</w:t>
            </w:r>
            <w:r>
              <w:rPr>
                <w:noProof/>
                <w:webHidden/>
              </w:rPr>
              <w:tab/>
            </w:r>
            <w:r>
              <w:rPr>
                <w:noProof/>
                <w:webHidden/>
              </w:rPr>
              <w:fldChar w:fldCharType="begin"/>
            </w:r>
            <w:r>
              <w:rPr>
                <w:noProof/>
                <w:webHidden/>
              </w:rPr>
              <w:instrText xml:space="preserve"> PAGEREF _Toc68527361 \h </w:instrText>
            </w:r>
            <w:r>
              <w:rPr>
                <w:noProof/>
                <w:webHidden/>
              </w:rPr>
            </w:r>
            <w:r>
              <w:rPr>
                <w:noProof/>
                <w:webHidden/>
              </w:rPr>
              <w:fldChar w:fldCharType="separate"/>
            </w:r>
            <w:r>
              <w:rPr>
                <w:noProof/>
                <w:webHidden/>
              </w:rPr>
              <w:t>88</w:t>
            </w:r>
            <w:r>
              <w:rPr>
                <w:noProof/>
                <w:webHidden/>
              </w:rPr>
              <w:fldChar w:fldCharType="end"/>
            </w:r>
          </w:hyperlink>
        </w:p>
        <w:p w14:paraId="2E4B5142" w14:textId="7F4CC069"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62" w:history="1">
            <w:r w:rsidRPr="00766EC6">
              <w:rPr>
                <w:rStyle w:val="a4"/>
                <w:noProof/>
                <w:kern w:val="28"/>
              </w:rPr>
              <w:t>Статья 61.4. Н-4. Охранные зоны.</w:t>
            </w:r>
            <w:r>
              <w:rPr>
                <w:noProof/>
                <w:webHidden/>
              </w:rPr>
              <w:tab/>
            </w:r>
            <w:r>
              <w:rPr>
                <w:noProof/>
                <w:webHidden/>
              </w:rPr>
              <w:fldChar w:fldCharType="begin"/>
            </w:r>
            <w:r>
              <w:rPr>
                <w:noProof/>
                <w:webHidden/>
              </w:rPr>
              <w:instrText xml:space="preserve"> PAGEREF _Toc68527362 \h </w:instrText>
            </w:r>
            <w:r>
              <w:rPr>
                <w:noProof/>
                <w:webHidden/>
              </w:rPr>
            </w:r>
            <w:r>
              <w:rPr>
                <w:noProof/>
                <w:webHidden/>
              </w:rPr>
              <w:fldChar w:fldCharType="separate"/>
            </w:r>
            <w:r>
              <w:rPr>
                <w:noProof/>
                <w:webHidden/>
              </w:rPr>
              <w:t>89</w:t>
            </w:r>
            <w:r>
              <w:rPr>
                <w:noProof/>
                <w:webHidden/>
              </w:rPr>
              <w:fldChar w:fldCharType="end"/>
            </w:r>
          </w:hyperlink>
        </w:p>
        <w:p w14:paraId="1A7915B0" w14:textId="186BEA96"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63" w:history="1">
            <w:r w:rsidRPr="00766EC6">
              <w:rPr>
                <w:rStyle w:val="a4"/>
                <w:noProof/>
                <w:kern w:val="28"/>
              </w:rPr>
              <w:t>Статья 61.5. Н-5, Н-6. Водоохранная (рыбоохранная) зона, прибрежная защитная полоса.</w:t>
            </w:r>
            <w:r>
              <w:rPr>
                <w:noProof/>
                <w:webHidden/>
              </w:rPr>
              <w:tab/>
            </w:r>
            <w:r>
              <w:rPr>
                <w:noProof/>
                <w:webHidden/>
              </w:rPr>
              <w:fldChar w:fldCharType="begin"/>
            </w:r>
            <w:r>
              <w:rPr>
                <w:noProof/>
                <w:webHidden/>
              </w:rPr>
              <w:instrText xml:space="preserve"> PAGEREF _Toc68527363 \h </w:instrText>
            </w:r>
            <w:r>
              <w:rPr>
                <w:noProof/>
                <w:webHidden/>
              </w:rPr>
            </w:r>
            <w:r>
              <w:rPr>
                <w:noProof/>
                <w:webHidden/>
              </w:rPr>
              <w:fldChar w:fldCharType="separate"/>
            </w:r>
            <w:r>
              <w:rPr>
                <w:noProof/>
                <w:webHidden/>
              </w:rPr>
              <w:t>100</w:t>
            </w:r>
            <w:r>
              <w:rPr>
                <w:noProof/>
                <w:webHidden/>
              </w:rPr>
              <w:fldChar w:fldCharType="end"/>
            </w:r>
          </w:hyperlink>
        </w:p>
        <w:p w14:paraId="3241CA12" w14:textId="0C14A6AB"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64" w:history="1">
            <w:r w:rsidRPr="00766EC6">
              <w:rPr>
                <w:rStyle w:val="a4"/>
                <w:noProof/>
                <w:kern w:val="28"/>
              </w:rPr>
              <w:t>Статья 61.6. Н-7-1, Н-7-2, Н-7-3, Н-7-4. Зоны санитарной охраны источников питьевого и хозяйственно-бытового водоснабжения (1, 2, 3 пояс), санитарно-защитная полоса водовода.</w:t>
            </w:r>
            <w:r>
              <w:rPr>
                <w:noProof/>
                <w:webHidden/>
              </w:rPr>
              <w:tab/>
            </w:r>
            <w:r>
              <w:rPr>
                <w:noProof/>
                <w:webHidden/>
              </w:rPr>
              <w:fldChar w:fldCharType="begin"/>
            </w:r>
            <w:r>
              <w:rPr>
                <w:noProof/>
                <w:webHidden/>
              </w:rPr>
              <w:instrText xml:space="preserve"> PAGEREF _Toc68527364 \h </w:instrText>
            </w:r>
            <w:r>
              <w:rPr>
                <w:noProof/>
                <w:webHidden/>
              </w:rPr>
            </w:r>
            <w:r>
              <w:rPr>
                <w:noProof/>
                <w:webHidden/>
              </w:rPr>
              <w:fldChar w:fldCharType="separate"/>
            </w:r>
            <w:r>
              <w:rPr>
                <w:noProof/>
                <w:webHidden/>
              </w:rPr>
              <w:t>101</w:t>
            </w:r>
            <w:r>
              <w:rPr>
                <w:noProof/>
                <w:webHidden/>
              </w:rPr>
              <w:fldChar w:fldCharType="end"/>
            </w:r>
          </w:hyperlink>
        </w:p>
        <w:p w14:paraId="20F1D2CF" w14:textId="1D5D62A9"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65" w:history="1">
            <w:r w:rsidRPr="00766EC6">
              <w:rPr>
                <w:rStyle w:val="a4"/>
                <w:noProof/>
                <w:kern w:val="28"/>
              </w:rPr>
              <w:t>Статья 61.7. Н-8. Придорожные полосы автомобильных дорог.</w:t>
            </w:r>
            <w:r>
              <w:rPr>
                <w:noProof/>
                <w:webHidden/>
              </w:rPr>
              <w:tab/>
            </w:r>
            <w:r>
              <w:rPr>
                <w:noProof/>
                <w:webHidden/>
              </w:rPr>
              <w:fldChar w:fldCharType="begin"/>
            </w:r>
            <w:r>
              <w:rPr>
                <w:noProof/>
                <w:webHidden/>
              </w:rPr>
              <w:instrText xml:space="preserve"> PAGEREF _Toc68527365 \h </w:instrText>
            </w:r>
            <w:r>
              <w:rPr>
                <w:noProof/>
                <w:webHidden/>
              </w:rPr>
            </w:r>
            <w:r>
              <w:rPr>
                <w:noProof/>
                <w:webHidden/>
              </w:rPr>
              <w:fldChar w:fldCharType="separate"/>
            </w:r>
            <w:r>
              <w:rPr>
                <w:noProof/>
                <w:webHidden/>
              </w:rPr>
              <w:t>106</w:t>
            </w:r>
            <w:r>
              <w:rPr>
                <w:noProof/>
                <w:webHidden/>
              </w:rPr>
              <w:fldChar w:fldCharType="end"/>
            </w:r>
          </w:hyperlink>
        </w:p>
        <w:p w14:paraId="78310080" w14:textId="3D850DA2"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66" w:history="1">
            <w:r w:rsidRPr="00766EC6">
              <w:rPr>
                <w:rStyle w:val="a4"/>
                <w:noProof/>
                <w:kern w:val="28"/>
              </w:rPr>
              <w:t>Статья 61.8. Ограничения в границах зоны защитных лесов.</w:t>
            </w:r>
            <w:r>
              <w:rPr>
                <w:noProof/>
                <w:webHidden/>
              </w:rPr>
              <w:tab/>
            </w:r>
            <w:r>
              <w:rPr>
                <w:noProof/>
                <w:webHidden/>
              </w:rPr>
              <w:fldChar w:fldCharType="begin"/>
            </w:r>
            <w:r>
              <w:rPr>
                <w:noProof/>
                <w:webHidden/>
              </w:rPr>
              <w:instrText xml:space="preserve"> PAGEREF _Toc68527366 \h </w:instrText>
            </w:r>
            <w:r>
              <w:rPr>
                <w:noProof/>
                <w:webHidden/>
              </w:rPr>
            </w:r>
            <w:r>
              <w:rPr>
                <w:noProof/>
                <w:webHidden/>
              </w:rPr>
              <w:fldChar w:fldCharType="separate"/>
            </w:r>
            <w:r>
              <w:rPr>
                <w:noProof/>
                <w:webHidden/>
              </w:rPr>
              <w:t>107</w:t>
            </w:r>
            <w:r>
              <w:rPr>
                <w:noProof/>
                <w:webHidden/>
              </w:rPr>
              <w:fldChar w:fldCharType="end"/>
            </w:r>
          </w:hyperlink>
        </w:p>
        <w:p w14:paraId="0AED1C46" w14:textId="21CDB022"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67" w:history="1">
            <w:r w:rsidRPr="00766EC6">
              <w:rPr>
                <w:rStyle w:val="a4"/>
                <w:noProof/>
                <w:kern w:val="28"/>
              </w:rPr>
              <w:t>Статья 61.9. Ограничения в границах зоны особо охраняемых природных территорий.</w:t>
            </w:r>
            <w:r>
              <w:rPr>
                <w:noProof/>
                <w:webHidden/>
              </w:rPr>
              <w:tab/>
            </w:r>
            <w:r>
              <w:rPr>
                <w:noProof/>
                <w:webHidden/>
              </w:rPr>
              <w:fldChar w:fldCharType="begin"/>
            </w:r>
            <w:r>
              <w:rPr>
                <w:noProof/>
                <w:webHidden/>
              </w:rPr>
              <w:instrText xml:space="preserve"> PAGEREF _Toc68527367 \h </w:instrText>
            </w:r>
            <w:r>
              <w:rPr>
                <w:noProof/>
                <w:webHidden/>
              </w:rPr>
            </w:r>
            <w:r>
              <w:rPr>
                <w:noProof/>
                <w:webHidden/>
              </w:rPr>
              <w:fldChar w:fldCharType="separate"/>
            </w:r>
            <w:r>
              <w:rPr>
                <w:noProof/>
                <w:webHidden/>
              </w:rPr>
              <w:t>107</w:t>
            </w:r>
            <w:r>
              <w:rPr>
                <w:noProof/>
                <w:webHidden/>
              </w:rPr>
              <w:fldChar w:fldCharType="end"/>
            </w:r>
          </w:hyperlink>
        </w:p>
        <w:p w14:paraId="456260F4" w14:textId="299C64F0"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68" w:history="1">
            <w:r w:rsidRPr="00766EC6">
              <w:rPr>
                <w:rStyle w:val="a4"/>
                <w:noProof/>
                <w:kern w:val="28"/>
              </w:rPr>
              <w:t>Статья 61.10. Ограничения в границах зон затопления, подтопления.</w:t>
            </w:r>
            <w:r>
              <w:rPr>
                <w:noProof/>
                <w:webHidden/>
              </w:rPr>
              <w:tab/>
            </w:r>
            <w:r>
              <w:rPr>
                <w:noProof/>
                <w:webHidden/>
              </w:rPr>
              <w:fldChar w:fldCharType="begin"/>
            </w:r>
            <w:r>
              <w:rPr>
                <w:noProof/>
                <w:webHidden/>
              </w:rPr>
              <w:instrText xml:space="preserve"> PAGEREF _Toc68527368 \h </w:instrText>
            </w:r>
            <w:r>
              <w:rPr>
                <w:noProof/>
                <w:webHidden/>
              </w:rPr>
            </w:r>
            <w:r>
              <w:rPr>
                <w:noProof/>
                <w:webHidden/>
              </w:rPr>
              <w:fldChar w:fldCharType="separate"/>
            </w:r>
            <w:r>
              <w:rPr>
                <w:noProof/>
                <w:webHidden/>
              </w:rPr>
              <w:t>109</w:t>
            </w:r>
            <w:r>
              <w:rPr>
                <w:noProof/>
                <w:webHidden/>
              </w:rPr>
              <w:fldChar w:fldCharType="end"/>
            </w:r>
          </w:hyperlink>
        </w:p>
        <w:p w14:paraId="6A2E3AF8" w14:textId="0FCB7B8C" w:rsidR="00F917F6" w:rsidRDefault="00F917F6">
          <w:pPr>
            <w:pStyle w:val="11"/>
            <w:tabs>
              <w:tab w:val="right" w:leader="dot" w:pos="9458"/>
            </w:tabs>
            <w:rPr>
              <w:rFonts w:asciiTheme="minorHAnsi" w:eastAsiaTheme="minorEastAsia" w:hAnsiTheme="minorHAnsi" w:cstheme="minorBidi"/>
              <w:noProof/>
            </w:rPr>
          </w:pPr>
          <w:hyperlink w:anchor="_Toc68527369" w:history="1">
            <w:r w:rsidRPr="00766EC6">
              <w:rPr>
                <w:rStyle w:val="a4"/>
                <w:rFonts w:ascii="Times New Roman" w:hAnsi="Times New Roman" w:cs="Times New Roman"/>
                <w:noProof/>
              </w:rPr>
              <w:t>ПРИЛОЖЕНИЕ.</w:t>
            </w:r>
            <w:r>
              <w:rPr>
                <w:noProof/>
                <w:webHidden/>
              </w:rPr>
              <w:tab/>
            </w:r>
            <w:r>
              <w:rPr>
                <w:noProof/>
                <w:webHidden/>
              </w:rPr>
              <w:fldChar w:fldCharType="begin"/>
            </w:r>
            <w:r>
              <w:rPr>
                <w:noProof/>
                <w:webHidden/>
              </w:rPr>
              <w:instrText xml:space="preserve"> PAGEREF _Toc68527369 \h </w:instrText>
            </w:r>
            <w:r>
              <w:rPr>
                <w:noProof/>
                <w:webHidden/>
              </w:rPr>
            </w:r>
            <w:r>
              <w:rPr>
                <w:noProof/>
                <w:webHidden/>
              </w:rPr>
              <w:fldChar w:fldCharType="separate"/>
            </w:r>
            <w:r>
              <w:rPr>
                <w:noProof/>
                <w:webHidden/>
              </w:rPr>
              <w:t>109</w:t>
            </w:r>
            <w:r>
              <w:rPr>
                <w:noProof/>
                <w:webHidden/>
              </w:rPr>
              <w:fldChar w:fldCharType="end"/>
            </w:r>
          </w:hyperlink>
        </w:p>
        <w:p w14:paraId="0A991D21" w14:textId="0EAECAA6"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70" w:history="1">
            <w:r w:rsidRPr="00766EC6">
              <w:rPr>
                <w:rStyle w:val="a4"/>
                <w:noProof/>
              </w:rPr>
              <w:t>Описание местоположения границ территориальной зоны Ж-1. Зона застройки малоэтажными жилыми домами, сельского поселения «Тракт»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_Toc68527370 \h </w:instrText>
            </w:r>
            <w:r>
              <w:rPr>
                <w:noProof/>
                <w:webHidden/>
              </w:rPr>
            </w:r>
            <w:r>
              <w:rPr>
                <w:noProof/>
                <w:webHidden/>
              </w:rPr>
              <w:fldChar w:fldCharType="separate"/>
            </w:r>
            <w:r>
              <w:rPr>
                <w:noProof/>
                <w:webHidden/>
              </w:rPr>
              <w:t>109</w:t>
            </w:r>
            <w:r>
              <w:rPr>
                <w:noProof/>
                <w:webHidden/>
              </w:rPr>
              <w:fldChar w:fldCharType="end"/>
            </w:r>
          </w:hyperlink>
        </w:p>
        <w:p w14:paraId="2EFF3715" w14:textId="4133909E"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71" w:history="1">
            <w:r w:rsidRPr="00766EC6">
              <w:rPr>
                <w:rStyle w:val="a4"/>
                <w:noProof/>
              </w:rPr>
              <w:t>Описание местоположения границ территориальной зоны Ж-2. Зона застройки индивидуальными жилыми домами, сельского поселения «Тракт»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_Toc68527371 \h </w:instrText>
            </w:r>
            <w:r>
              <w:rPr>
                <w:noProof/>
                <w:webHidden/>
              </w:rPr>
            </w:r>
            <w:r>
              <w:rPr>
                <w:noProof/>
                <w:webHidden/>
              </w:rPr>
              <w:fldChar w:fldCharType="separate"/>
            </w:r>
            <w:r>
              <w:rPr>
                <w:noProof/>
                <w:webHidden/>
              </w:rPr>
              <w:t>110</w:t>
            </w:r>
            <w:r>
              <w:rPr>
                <w:noProof/>
                <w:webHidden/>
              </w:rPr>
              <w:fldChar w:fldCharType="end"/>
            </w:r>
          </w:hyperlink>
        </w:p>
        <w:p w14:paraId="0FF0EE08" w14:textId="2DEBC082"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72" w:history="1">
            <w:r w:rsidRPr="00766EC6">
              <w:rPr>
                <w:rStyle w:val="a4"/>
                <w:noProof/>
              </w:rPr>
              <w:t>Описание местоположения границ территориальной зоны О-1. Многофункциональная общественно-деловая зона, сельского поселения «Тракт»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_Toc68527372 \h </w:instrText>
            </w:r>
            <w:r>
              <w:rPr>
                <w:noProof/>
                <w:webHidden/>
              </w:rPr>
            </w:r>
            <w:r>
              <w:rPr>
                <w:noProof/>
                <w:webHidden/>
              </w:rPr>
              <w:fldChar w:fldCharType="separate"/>
            </w:r>
            <w:r>
              <w:rPr>
                <w:noProof/>
                <w:webHidden/>
              </w:rPr>
              <w:t>110</w:t>
            </w:r>
            <w:r>
              <w:rPr>
                <w:noProof/>
                <w:webHidden/>
              </w:rPr>
              <w:fldChar w:fldCharType="end"/>
            </w:r>
          </w:hyperlink>
        </w:p>
        <w:p w14:paraId="28E874BC" w14:textId="703B2B9C"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73" w:history="1">
            <w:r w:rsidRPr="00766EC6">
              <w:rPr>
                <w:rStyle w:val="a4"/>
                <w:noProof/>
              </w:rPr>
              <w:t>Описание местоположения границ территориальной зоны П-1. Зона производственных, коммунально-складских объектов, сельского поселения «Тракт»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_Toc68527373 \h </w:instrText>
            </w:r>
            <w:r>
              <w:rPr>
                <w:noProof/>
                <w:webHidden/>
              </w:rPr>
            </w:r>
            <w:r>
              <w:rPr>
                <w:noProof/>
                <w:webHidden/>
              </w:rPr>
              <w:fldChar w:fldCharType="separate"/>
            </w:r>
            <w:r>
              <w:rPr>
                <w:noProof/>
                <w:webHidden/>
              </w:rPr>
              <w:t>110</w:t>
            </w:r>
            <w:r>
              <w:rPr>
                <w:noProof/>
                <w:webHidden/>
              </w:rPr>
              <w:fldChar w:fldCharType="end"/>
            </w:r>
          </w:hyperlink>
        </w:p>
        <w:p w14:paraId="78D3233D" w14:textId="383931CD"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74" w:history="1">
            <w:r w:rsidRPr="00766EC6">
              <w:rPr>
                <w:rStyle w:val="a4"/>
                <w:noProof/>
              </w:rPr>
              <w:t>Описание местоположения границ территориальной зоны Т-1. Зона объектов железнодорожного транспорта, сельского поселения «Тракт»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_Toc68527374 \h </w:instrText>
            </w:r>
            <w:r>
              <w:rPr>
                <w:noProof/>
                <w:webHidden/>
              </w:rPr>
            </w:r>
            <w:r>
              <w:rPr>
                <w:noProof/>
                <w:webHidden/>
              </w:rPr>
              <w:fldChar w:fldCharType="separate"/>
            </w:r>
            <w:r>
              <w:rPr>
                <w:noProof/>
                <w:webHidden/>
              </w:rPr>
              <w:t>110</w:t>
            </w:r>
            <w:r>
              <w:rPr>
                <w:noProof/>
                <w:webHidden/>
              </w:rPr>
              <w:fldChar w:fldCharType="end"/>
            </w:r>
          </w:hyperlink>
        </w:p>
        <w:p w14:paraId="56FBDE49" w14:textId="0580B4F6"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75" w:history="1">
            <w:r w:rsidRPr="00766EC6">
              <w:rPr>
                <w:rStyle w:val="a4"/>
                <w:noProof/>
              </w:rPr>
              <w:t>Описание местоположения границ территориальной зоны Пр-1. Зона прочих территорий, сельского поселения «Тракт»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_Toc68527375 \h </w:instrText>
            </w:r>
            <w:r>
              <w:rPr>
                <w:noProof/>
                <w:webHidden/>
              </w:rPr>
            </w:r>
            <w:r>
              <w:rPr>
                <w:noProof/>
                <w:webHidden/>
              </w:rPr>
              <w:fldChar w:fldCharType="separate"/>
            </w:r>
            <w:r>
              <w:rPr>
                <w:noProof/>
                <w:webHidden/>
              </w:rPr>
              <w:t>110</w:t>
            </w:r>
            <w:r>
              <w:rPr>
                <w:noProof/>
                <w:webHidden/>
              </w:rPr>
              <w:fldChar w:fldCharType="end"/>
            </w:r>
          </w:hyperlink>
        </w:p>
        <w:p w14:paraId="178B6B91" w14:textId="014D91B8"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76" w:history="1">
            <w:r w:rsidRPr="00766EC6">
              <w:rPr>
                <w:rStyle w:val="a4"/>
                <w:noProof/>
              </w:rPr>
              <w:t>Описание местоположения границ территориальной зоны Р-1. Зона рекреационного назначения, сельского поселения «Тракт»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_Toc68527376 \h </w:instrText>
            </w:r>
            <w:r>
              <w:rPr>
                <w:noProof/>
                <w:webHidden/>
              </w:rPr>
            </w:r>
            <w:r>
              <w:rPr>
                <w:noProof/>
                <w:webHidden/>
              </w:rPr>
              <w:fldChar w:fldCharType="separate"/>
            </w:r>
            <w:r>
              <w:rPr>
                <w:noProof/>
                <w:webHidden/>
              </w:rPr>
              <w:t>110</w:t>
            </w:r>
            <w:r>
              <w:rPr>
                <w:noProof/>
                <w:webHidden/>
              </w:rPr>
              <w:fldChar w:fldCharType="end"/>
            </w:r>
          </w:hyperlink>
        </w:p>
        <w:p w14:paraId="5AAA535F" w14:textId="7D2A5777"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77" w:history="1">
            <w:r w:rsidRPr="00766EC6">
              <w:rPr>
                <w:rStyle w:val="a4"/>
                <w:noProof/>
              </w:rPr>
              <w:t>Описание местоположения границ территориальной зоны С-1. Зона кладбищ, сельского поселения «Тракт»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_Toc68527377 \h </w:instrText>
            </w:r>
            <w:r>
              <w:rPr>
                <w:noProof/>
                <w:webHidden/>
              </w:rPr>
            </w:r>
            <w:r>
              <w:rPr>
                <w:noProof/>
                <w:webHidden/>
              </w:rPr>
              <w:fldChar w:fldCharType="separate"/>
            </w:r>
            <w:r>
              <w:rPr>
                <w:noProof/>
                <w:webHidden/>
              </w:rPr>
              <w:t>110</w:t>
            </w:r>
            <w:r>
              <w:rPr>
                <w:noProof/>
                <w:webHidden/>
              </w:rPr>
              <w:fldChar w:fldCharType="end"/>
            </w:r>
          </w:hyperlink>
        </w:p>
        <w:p w14:paraId="534D381B" w14:textId="5E72DACF"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78" w:history="1">
            <w:r w:rsidRPr="00766EC6">
              <w:rPr>
                <w:rStyle w:val="a4"/>
                <w:noProof/>
              </w:rPr>
              <w:t>Описание местоположения границ территориальной зоны СХ-1. Зона сельскохозяйственного использования, сельского поселения «Тракт»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_Toc68527378 \h </w:instrText>
            </w:r>
            <w:r>
              <w:rPr>
                <w:noProof/>
                <w:webHidden/>
              </w:rPr>
            </w:r>
            <w:r>
              <w:rPr>
                <w:noProof/>
                <w:webHidden/>
              </w:rPr>
              <w:fldChar w:fldCharType="separate"/>
            </w:r>
            <w:r>
              <w:rPr>
                <w:noProof/>
                <w:webHidden/>
              </w:rPr>
              <w:t>110</w:t>
            </w:r>
            <w:r>
              <w:rPr>
                <w:noProof/>
                <w:webHidden/>
              </w:rPr>
              <w:fldChar w:fldCharType="end"/>
            </w:r>
          </w:hyperlink>
        </w:p>
        <w:p w14:paraId="546E406B" w14:textId="789F7F9D" w:rsidR="00F917F6" w:rsidRDefault="00F917F6">
          <w:pPr>
            <w:pStyle w:val="31"/>
            <w:tabs>
              <w:tab w:val="right" w:leader="dot" w:pos="9458"/>
            </w:tabs>
            <w:rPr>
              <w:rFonts w:asciiTheme="minorHAnsi" w:eastAsiaTheme="minorEastAsia" w:hAnsiTheme="minorHAnsi" w:cstheme="minorBidi"/>
              <w:i w:val="0"/>
              <w:iCs w:val="0"/>
              <w:noProof/>
              <w:sz w:val="22"/>
              <w:szCs w:val="22"/>
            </w:rPr>
          </w:pPr>
          <w:hyperlink w:anchor="_Toc68527379" w:history="1">
            <w:r w:rsidRPr="00766EC6">
              <w:rPr>
                <w:rStyle w:val="a4"/>
                <w:noProof/>
              </w:rPr>
              <w:t>Описание местоположения границ территориальной зоны В. Зона военных объектов и иных режимных территорий, сельского поселения «Тракт»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_Toc68527379 \h </w:instrText>
            </w:r>
            <w:r>
              <w:rPr>
                <w:noProof/>
                <w:webHidden/>
              </w:rPr>
            </w:r>
            <w:r>
              <w:rPr>
                <w:noProof/>
                <w:webHidden/>
              </w:rPr>
              <w:fldChar w:fldCharType="separate"/>
            </w:r>
            <w:r>
              <w:rPr>
                <w:noProof/>
                <w:webHidden/>
              </w:rPr>
              <w:t>110</w:t>
            </w:r>
            <w:r>
              <w:rPr>
                <w:noProof/>
                <w:webHidden/>
              </w:rPr>
              <w:fldChar w:fldCharType="end"/>
            </w:r>
          </w:hyperlink>
        </w:p>
        <w:p w14:paraId="4A794D32" w14:textId="24AA3632" w:rsidR="006C0C6C" w:rsidRDefault="006C0C6C">
          <w:r>
            <w:rPr>
              <w:b/>
              <w:bCs/>
            </w:rPr>
            <w:fldChar w:fldCharType="end"/>
          </w:r>
        </w:p>
      </w:sdtContent>
    </w:sdt>
    <w:p w14:paraId="02FA5772" w14:textId="24277E62" w:rsidR="006C0C6C" w:rsidRDefault="006C0C6C" w:rsidP="006C0C6C">
      <w:pPr>
        <w:pStyle w:val="1"/>
        <w:spacing w:before="0" w:after="0" w:line="240" w:lineRule="auto"/>
        <w:ind w:firstLine="709"/>
        <w:rPr>
          <w:rFonts w:ascii="Times New Roman" w:hAnsi="Times New Roman" w:cs="Times New Roman"/>
          <w:sz w:val="24"/>
          <w:szCs w:val="24"/>
        </w:rPr>
      </w:pPr>
    </w:p>
    <w:p w14:paraId="1A284002" w14:textId="152C4E5E" w:rsidR="00935414" w:rsidRDefault="00935414" w:rsidP="00935414"/>
    <w:p w14:paraId="5FC7241E" w14:textId="48EBD468" w:rsidR="00935414" w:rsidRDefault="00935414" w:rsidP="00935414"/>
    <w:p w14:paraId="1A407858" w14:textId="462C3A4F" w:rsidR="00935414" w:rsidRDefault="00935414" w:rsidP="00935414"/>
    <w:p w14:paraId="29C5CC81" w14:textId="253B2952" w:rsidR="00935414" w:rsidRDefault="00935414" w:rsidP="00935414"/>
    <w:p w14:paraId="69ACFC43" w14:textId="59680E7E" w:rsidR="00935414" w:rsidRDefault="00935414" w:rsidP="00935414"/>
    <w:p w14:paraId="0800D67D" w14:textId="54A5BA54" w:rsidR="00935414" w:rsidRDefault="00935414" w:rsidP="00935414"/>
    <w:p w14:paraId="74EA075F" w14:textId="5129C611" w:rsidR="005510EF" w:rsidRDefault="005510EF" w:rsidP="00935414"/>
    <w:p w14:paraId="4AA04C12" w14:textId="02933CD6" w:rsidR="005510EF" w:rsidRDefault="005510EF" w:rsidP="00935414"/>
    <w:p w14:paraId="65919F9A" w14:textId="1EA4CA31" w:rsidR="005510EF" w:rsidRDefault="005510EF" w:rsidP="00935414"/>
    <w:p w14:paraId="32ED6BDB" w14:textId="594F70EC" w:rsidR="005510EF" w:rsidRDefault="005510EF" w:rsidP="00935414"/>
    <w:p w14:paraId="57ABE8B2" w14:textId="790AE222" w:rsidR="005510EF" w:rsidRDefault="005510EF" w:rsidP="00935414"/>
    <w:p w14:paraId="31921AA7" w14:textId="4D154C83" w:rsidR="005510EF" w:rsidRDefault="005510EF" w:rsidP="00935414"/>
    <w:p w14:paraId="4525213F" w14:textId="3C7937B1" w:rsidR="005510EF" w:rsidRDefault="005510EF" w:rsidP="00935414"/>
    <w:p w14:paraId="115A57EC" w14:textId="51EBAB4F" w:rsidR="005510EF" w:rsidRDefault="005510EF" w:rsidP="00935414"/>
    <w:p w14:paraId="5917E6D7" w14:textId="04FFAA97" w:rsidR="005510EF" w:rsidRDefault="005510EF" w:rsidP="00935414"/>
    <w:p w14:paraId="5F400638" w14:textId="363B885B" w:rsidR="005510EF" w:rsidRDefault="005510EF" w:rsidP="00935414"/>
    <w:p w14:paraId="08ADDCC3" w14:textId="10FADCD1" w:rsidR="005510EF" w:rsidRDefault="005510EF" w:rsidP="00935414"/>
    <w:p w14:paraId="02F5E558" w14:textId="2E6C02EA" w:rsidR="005510EF" w:rsidRDefault="005510EF" w:rsidP="00935414"/>
    <w:p w14:paraId="00B8895B" w14:textId="1018102C" w:rsidR="005510EF" w:rsidRDefault="005510EF" w:rsidP="00935414"/>
    <w:p w14:paraId="0631323E" w14:textId="47BE9EB4" w:rsidR="00F917F6" w:rsidRDefault="00F917F6" w:rsidP="00935414"/>
    <w:p w14:paraId="76DB304F" w14:textId="21347AF7" w:rsidR="00F917F6" w:rsidRDefault="00F917F6" w:rsidP="00935414"/>
    <w:p w14:paraId="755E13FE" w14:textId="77777777" w:rsidR="00F917F6" w:rsidRDefault="00F917F6" w:rsidP="00935414"/>
    <w:p w14:paraId="305DA0DF" w14:textId="1CE4721C" w:rsidR="006C0C6C" w:rsidRPr="00CC2B8D" w:rsidRDefault="006C0C6C" w:rsidP="006C0C6C">
      <w:pPr>
        <w:pStyle w:val="1"/>
        <w:spacing w:before="0" w:after="0" w:line="240" w:lineRule="auto"/>
        <w:ind w:firstLine="709"/>
        <w:rPr>
          <w:rFonts w:ascii="Times New Roman" w:hAnsi="Times New Roman" w:cs="Times New Roman"/>
          <w:sz w:val="24"/>
          <w:szCs w:val="24"/>
        </w:rPr>
      </w:pPr>
      <w:bookmarkStart w:id="2" w:name="_Toc68527269"/>
      <w:r w:rsidRPr="00CC2B8D">
        <w:rPr>
          <w:rFonts w:ascii="Times New Roman" w:hAnsi="Times New Roman" w:cs="Times New Roman"/>
          <w:sz w:val="24"/>
          <w:szCs w:val="24"/>
        </w:rPr>
        <w:lastRenderedPageBreak/>
        <w:t>ВВЕДЕНИЕ.</w:t>
      </w:r>
      <w:bookmarkEnd w:id="1"/>
      <w:bookmarkEnd w:id="2"/>
    </w:p>
    <w:p w14:paraId="12F15FAF" w14:textId="77777777" w:rsidR="006C0C6C" w:rsidRDefault="006C0C6C" w:rsidP="006C0C6C">
      <w:pPr>
        <w:spacing w:after="0" w:line="240" w:lineRule="auto"/>
      </w:pPr>
    </w:p>
    <w:p w14:paraId="50F079CA" w14:textId="4ED91011" w:rsidR="006C0C6C" w:rsidRPr="00736CB2" w:rsidRDefault="006C0C6C" w:rsidP="006C0C6C">
      <w:pPr>
        <w:widowControl w:val="0"/>
        <w:shd w:val="clear" w:color="auto" w:fill="FFFFFF"/>
        <w:tabs>
          <w:tab w:val="left" w:pos="8334"/>
        </w:tabs>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Правила землепользования и застройки (далее по тексту – Правила) </w:t>
      </w:r>
      <w:r>
        <w:rPr>
          <w:rFonts w:ascii="Times New Roman" w:hAnsi="Times New Roman" w:cs="Times New Roman"/>
          <w:kern w:val="28"/>
          <w:sz w:val="24"/>
          <w:szCs w:val="24"/>
        </w:rPr>
        <w:t xml:space="preserve">муниципального образования </w:t>
      </w:r>
      <w:r w:rsidRPr="00736CB2">
        <w:rPr>
          <w:rFonts w:ascii="Times New Roman" w:hAnsi="Times New Roman" w:cs="Times New Roman"/>
          <w:kern w:val="28"/>
          <w:sz w:val="24"/>
          <w:szCs w:val="24"/>
        </w:rPr>
        <w:t>сельского поселения «</w:t>
      </w:r>
      <w:r>
        <w:rPr>
          <w:rFonts w:ascii="Times New Roman" w:hAnsi="Times New Roman" w:cs="Times New Roman"/>
          <w:kern w:val="28"/>
          <w:sz w:val="24"/>
          <w:szCs w:val="24"/>
        </w:rPr>
        <w:t>Тракт»</w:t>
      </w:r>
      <w:r w:rsidRPr="00736CB2">
        <w:rPr>
          <w:rFonts w:ascii="Times New Roman" w:hAnsi="Times New Roman" w:cs="Times New Roman"/>
          <w:kern w:val="28"/>
          <w:sz w:val="24"/>
          <w:szCs w:val="24"/>
        </w:rPr>
        <w:t>,</w:t>
      </w:r>
      <w:r w:rsidRPr="00736CB2">
        <w:rPr>
          <w:rFonts w:ascii="Times New Roman" w:hAnsi="Times New Roman" w:cs="Times New Roman"/>
          <w:sz w:val="24"/>
          <w:szCs w:val="24"/>
        </w:rPr>
        <w:t xml:space="preserve"> </w:t>
      </w:r>
      <w:r w:rsidRPr="00736CB2">
        <w:rPr>
          <w:rFonts w:ascii="Times New Roman" w:hAnsi="Times New Roman" w:cs="Times New Roman"/>
          <w:kern w:val="28"/>
          <w:sz w:val="24"/>
          <w:szCs w:val="24"/>
        </w:rPr>
        <w:t>являются муниципальным правовым актом, подготовленным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правовыми актами Российской Федерации и Республики Коми, а также с учетом положений иных нормативных правовых актов и документов сельского поселения «</w:t>
      </w:r>
      <w:r>
        <w:rPr>
          <w:rFonts w:ascii="Times New Roman" w:hAnsi="Times New Roman" w:cs="Times New Roman"/>
          <w:kern w:val="28"/>
          <w:sz w:val="24"/>
          <w:szCs w:val="24"/>
        </w:rPr>
        <w:t>Тракт</w:t>
      </w:r>
      <w:r w:rsidRPr="00736CB2">
        <w:rPr>
          <w:rFonts w:ascii="Times New Roman" w:hAnsi="Times New Roman" w:cs="Times New Roman"/>
          <w:kern w:val="28"/>
          <w:sz w:val="24"/>
          <w:szCs w:val="24"/>
        </w:rPr>
        <w:t>».</w:t>
      </w:r>
    </w:p>
    <w:p w14:paraId="347D2395" w14:textId="0370E3EB" w:rsidR="006C0C6C" w:rsidRPr="00736CB2" w:rsidRDefault="006C0C6C" w:rsidP="006C0C6C">
      <w:pPr>
        <w:widowControl w:val="0"/>
        <w:shd w:val="clear" w:color="auto" w:fill="FFFFFF"/>
        <w:tabs>
          <w:tab w:val="left" w:pos="8334"/>
        </w:tabs>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kern w:val="28"/>
          <w:sz w:val="24"/>
          <w:szCs w:val="24"/>
        </w:rPr>
        <w:t>Настоящие Правила подлежат применению на всей территории сельского поселения «</w:t>
      </w:r>
      <w:r>
        <w:rPr>
          <w:rFonts w:ascii="Times New Roman" w:hAnsi="Times New Roman" w:cs="Times New Roman"/>
          <w:kern w:val="28"/>
          <w:sz w:val="24"/>
          <w:szCs w:val="24"/>
        </w:rPr>
        <w:t>Тракт</w:t>
      </w:r>
      <w:r w:rsidRPr="00736CB2">
        <w:rPr>
          <w:rFonts w:ascii="Times New Roman" w:hAnsi="Times New Roman" w:cs="Times New Roman"/>
          <w:kern w:val="28"/>
          <w:sz w:val="24"/>
          <w:szCs w:val="24"/>
        </w:rPr>
        <w:t xml:space="preserve">», включая входящие в его состав населенные пункты: </w:t>
      </w:r>
      <w:r>
        <w:rPr>
          <w:rFonts w:ascii="Times New Roman" w:hAnsi="Times New Roman" w:cs="Times New Roman"/>
          <w:kern w:val="28"/>
          <w:sz w:val="24"/>
          <w:szCs w:val="24"/>
        </w:rPr>
        <w:t>пст. Тракт, пст. Ракпас, пст. Вожаёль, пст. Чернореченский</w:t>
      </w:r>
      <w:r w:rsidRPr="00736CB2">
        <w:rPr>
          <w:rFonts w:ascii="Times New Roman" w:hAnsi="Times New Roman" w:cs="Times New Roman"/>
          <w:kern w:val="28"/>
          <w:sz w:val="24"/>
          <w:szCs w:val="24"/>
        </w:rPr>
        <w:t>.</w:t>
      </w:r>
    </w:p>
    <w:p w14:paraId="7CD0358B" w14:textId="0B85F329" w:rsidR="006C0C6C" w:rsidRDefault="006C0C6C" w:rsidP="006C0C6C">
      <w:pPr>
        <w:spacing w:after="0" w:line="240" w:lineRule="auto"/>
        <w:rPr>
          <w:rFonts w:ascii="Times New Roman" w:hAnsi="Times New Roman" w:cs="Times New Roman"/>
          <w:sz w:val="24"/>
          <w:szCs w:val="24"/>
        </w:rPr>
      </w:pPr>
    </w:p>
    <w:p w14:paraId="6CA2F42F" w14:textId="77777777" w:rsidR="006C0C6C" w:rsidRPr="00777B1F" w:rsidRDefault="006C0C6C" w:rsidP="006C0C6C">
      <w:pPr>
        <w:pStyle w:val="1"/>
        <w:spacing w:before="0" w:after="0" w:line="240" w:lineRule="auto"/>
        <w:ind w:firstLine="709"/>
        <w:jc w:val="both"/>
        <w:rPr>
          <w:rFonts w:ascii="Times New Roman" w:hAnsi="Times New Roman" w:cs="Times New Roman"/>
          <w:sz w:val="24"/>
          <w:szCs w:val="24"/>
        </w:rPr>
      </w:pPr>
      <w:bookmarkStart w:id="3" w:name="_Toc61950943"/>
      <w:bookmarkStart w:id="4" w:name="_Toc68527270"/>
      <w:r w:rsidRPr="00777B1F">
        <w:rPr>
          <w:rFonts w:ascii="Times New Roman" w:hAnsi="Times New Roman" w:cs="Times New Roman"/>
          <w:sz w:val="24"/>
          <w:szCs w:val="24"/>
        </w:rPr>
        <w:t xml:space="preserve">ЧАСТЬ </w:t>
      </w:r>
      <w:r w:rsidRPr="00777B1F">
        <w:rPr>
          <w:rFonts w:ascii="Times New Roman" w:hAnsi="Times New Roman" w:cs="Times New Roman"/>
          <w:sz w:val="24"/>
          <w:szCs w:val="24"/>
          <w:lang w:val="en-US"/>
        </w:rPr>
        <w:t>I</w:t>
      </w:r>
      <w:r w:rsidRPr="00777B1F">
        <w:rPr>
          <w:rFonts w:ascii="Times New Roman" w:hAnsi="Times New Roman" w:cs="Times New Roman"/>
          <w:sz w:val="24"/>
          <w:szCs w:val="24"/>
        </w:rPr>
        <w:t>. ПОРЯДОК ПРИМЕНЕНИЯ ПРА</w:t>
      </w:r>
      <w:r>
        <w:rPr>
          <w:rFonts w:ascii="Times New Roman" w:hAnsi="Times New Roman" w:cs="Times New Roman"/>
          <w:sz w:val="24"/>
          <w:szCs w:val="24"/>
        </w:rPr>
        <w:t>ВИ</w:t>
      </w:r>
      <w:r w:rsidRPr="00777B1F">
        <w:rPr>
          <w:rFonts w:ascii="Times New Roman" w:hAnsi="Times New Roman" w:cs="Times New Roman"/>
          <w:sz w:val="24"/>
          <w:szCs w:val="24"/>
        </w:rPr>
        <w:t>Л ЗЕМЛЕПОЛЬЗОВАНИЯ И ЗАСТРОЙКИ, ПОРЯДОК ВНЕСЕНИЯ ИЗМЕНЕНИЙ В ПРАВИЛА ЗЕМЛЕПОЛЬЗОВАНИЯ И ЗАСТРОЙКИ.</w:t>
      </w:r>
      <w:bookmarkEnd w:id="3"/>
      <w:bookmarkEnd w:id="4"/>
    </w:p>
    <w:p w14:paraId="427EA5C3" w14:textId="77777777" w:rsidR="006C0C6C" w:rsidRPr="00CC2B8D" w:rsidRDefault="006C0C6C" w:rsidP="006C0C6C">
      <w:pPr>
        <w:spacing w:after="0" w:line="240" w:lineRule="auto"/>
      </w:pPr>
    </w:p>
    <w:p w14:paraId="0FA9F8E4" w14:textId="77777777" w:rsidR="006C0C6C" w:rsidRPr="00736CB2" w:rsidRDefault="006C0C6C" w:rsidP="006C0C6C">
      <w:pPr>
        <w:pStyle w:val="2"/>
        <w:spacing w:before="0" w:after="0" w:line="240" w:lineRule="auto"/>
        <w:ind w:firstLine="709"/>
        <w:jc w:val="both"/>
        <w:rPr>
          <w:rFonts w:ascii="Times New Roman" w:hAnsi="Times New Roman" w:cs="Times New Roman"/>
          <w:i w:val="0"/>
          <w:iCs w:val="0"/>
          <w:kern w:val="28"/>
          <w:sz w:val="24"/>
          <w:szCs w:val="24"/>
          <w:u w:val="single"/>
        </w:rPr>
      </w:pPr>
      <w:bookmarkStart w:id="5" w:name="_Toc464817928"/>
      <w:bookmarkStart w:id="6" w:name="_Toc61950944"/>
      <w:bookmarkStart w:id="7" w:name="_Toc68527271"/>
      <w:r w:rsidRPr="00736CB2">
        <w:rPr>
          <w:rFonts w:ascii="Times New Roman" w:hAnsi="Times New Roman" w:cs="Times New Roman"/>
          <w:i w:val="0"/>
          <w:iCs w:val="0"/>
          <w:kern w:val="28"/>
          <w:sz w:val="24"/>
          <w:szCs w:val="24"/>
          <w:u w:val="single"/>
        </w:rPr>
        <w:t>Глава 1. Общие положения</w:t>
      </w:r>
      <w:bookmarkEnd w:id="5"/>
      <w:bookmarkEnd w:id="6"/>
      <w:bookmarkEnd w:id="7"/>
    </w:p>
    <w:p w14:paraId="06BE0E82" w14:textId="77777777" w:rsidR="006C0C6C" w:rsidRPr="005A41B3" w:rsidRDefault="006C0C6C" w:rsidP="006C0C6C">
      <w:pPr>
        <w:spacing w:after="0" w:line="240" w:lineRule="auto"/>
        <w:jc w:val="both"/>
      </w:pPr>
      <w:bookmarkStart w:id="8" w:name="_Toc404264611"/>
    </w:p>
    <w:p w14:paraId="443F563C" w14:textId="77777777" w:rsidR="006C0C6C" w:rsidRPr="00736CB2" w:rsidRDefault="006C0C6C" w:rsidP="006C0C6C">
      <w:pPr>
        <w:pStyle w:val="3"/>
        <w:spacing w:before="0" w:after="0" w:line="240" w:lineRule="auto"/>
        <w:ind w:firstLine="709"/>
        <w:jc w:val="both"/>
        <w:rPr>
          <w:rFonts w:ascii="Times New Roman" w:hAnsi="Times New Roman"/>
          <w:kern w:val="28"/>
          <w:sz w:val="24"/>
        </w:rPr>
      </w:pPr>
      <w:bookmarkStart w:id="9" w:name="_Toc404264612"/>
      <w:bookmarkStart w:id="10" w:name="_Toc464817930"/>
      <w:bookmarkStart w:id="11" w:name="_Toc61950945"/>
      <w:bookmarkStart w:id="12" w:name="_Toc68527272"/>
      <w:bookmarkEnd w:id="8"/>
      <w:r w:rsidRPr="00736CB2">
        <w:rPr>
          <w:rFonts w:ascii="Times New Roman" w:hAnsi="Times New Roman"/>
          <w:kern w:val="28"/>
          <w:sz w:val="24"/>
        </w:rPr>
        <w:t xml:space="preserve">Статья </w:t>
      </w:r>
      <w:r>
        <w:rPr>
          <w:rFonts w:ascii="Times New Roman" w:hAnsi="Times New Roman"/>
          <w:kern w:val="28"/>
          <w:sz w:val="24"/>
        </w:rPr>
        <w:t>1</w:t>
      </w:r>
      <w:r w:rsidRPr="00736CB2">
        <w:rPr>
          <w:rFonts w:ascii="Times New Roman" w:hAnsi="Times New Roman"/>
          <w:kern w:val="28"/>
          <w:sz w:val="24"/>
        </w:rPr>
        <w:t>. Основные понятия, используемые в Правилах</w:t>
      </w:r>
      <w:bookmarkEnd w:id="9"/>
      <w:bookmarkEnd w:id="10"/>
      <w:r>
        <w:rPr>
          <w:rFonts w:ascii="Times New Roman" w:hAnsi="Times New Roman"/>
          <w:kern w:val="28"/>
          <w:sz w:val="24"/>
        </w:rPr>
        <w:t>.</w:t>
      </w:r>
      <w:bookmarkEnd w:id="11"/>
      <w:bookmarkEnd w:id="12"/>
    </w:p>
    <w:p w14:paraId="4CDC20CD"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3E32C9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Понятия, используемые в настоящих Правилах, применяются в следующем значении:</w:t>
      </w:r>
    </w:p>
    <w:p w14:paraId="2D33829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bookmarkStart w:id="13" w:name="_Hlk527364792"/>
      <w:r w:rsidRPr="008B0E4F">
        <w:rPr>
          <w:rFonts w:ascii="Times New Roman" w:hAnsi="Times New Roman" w:cs="Times New Roman"/>
          <w:bCs/>
          <w:kern w:val="28"/>
          <w:sz w:val="24"/>
          <w:szCs w:val="24"/>
        </w:rPr>
        <w:t>акт приёмки объекта капитального строительства – документ, подготовленный по завершении строительства, реконструкции, капитального ремонта на основании договора, оформленного в соответствии с требованиями гражданского законодательства, подписанного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в случае осуществления строительства, реконструкции, капитального ремонта на основании договора, акт приемки объекта капитального строительства прилагается к заявлению о выдаче разрешения на ввод объекта в эксплуатацию;</w:t>
      </w:r>
    </w:p>
    <w:p w14:paraId="2C24ADF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арендаторы земельных участков - лица, владеющие и пользующиеся земельными участками по договору аренды, договору субаренды;</w:t>
      </w:r>
    </w:p>
    <w:p w14:paraId="1633E7C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блокированная застройка домами жилыми одноквартирными – это застройка, включающая в себя два и более пристроенных друг к другу дома, каждый из которых имеет непосредственный выход на отдельный приквартирный участок</w:t>
      </w:r>
      <w:r w:rsidRPr="008B0E4F">
        <w:rPr>
          <w:rFonts w:ascii="Times New Roman" w:hAnsi="Times New Roman" w:cs="Times New Roman"/>
          <w:bCs/>
          <w:kern w:val="28"/>
          <w:sz w:val="24"/>
          <w:szCs w:val="24"/>
        </w:rPr>
        <w:t>;</w:t>
      </w:r>
    </w:p>
    <w:p w14:paraId="604EA1F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водоохранная зона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3A86C2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высота здания –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w:t>
      </w:r>
      <w:r w:rsidRPr="008B0E4F">
        <w:rPr>
          <w:rFonts w:ascii="Times New Roman" w:hAnsi="Times New Roman" w:cs="Times New Roman"/>
          <w:bCs/>
          <w:kern w:val="28"/>
          <w:sz w:val="24"/>
          <w:szCs w:val="24"/>
        </w:rPr>
        <w:lastRenderedPageBreak/>
        <w:t>(окна) в наружной стене. При отсутствии открывающихся окон (проемов) высота расположения этажа определяется полусуммой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p>
    <w:p w14:paraId="2F4AE65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гостевые стоянки – открытые площадки, предназначенные для парковки легковых автомобилей посетителей жилых зон;</w:t>
      </w:r>
    </w:p>
    <w:p w14:paraId="6772A7C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градостроительная деятельность - </w:t>
      </w:r>
      <w:r w:rsidRPr="005A41B3">
        <w:rPr>
          <w:rFonts w:ascii="Times New Roman" w:hAnsi="Times New Roman" w:cs="Times New Roman"/>
          <w:bCs/>
          <w:kern w:val="28"/>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8B0E4F">
        <w:rPr>
          <w:rFonts w:ascii="Times New Roman" w:hAnsi="Times New Roman" w:cs="Times New Roman"/>
          <w:bCs/>
          <w:kern w:val="28"/>
          <w:sz w:val="24"/>
          <w:szCs w:val="24"/>
        </w:rPr>
        <w:t>;</w:t>
      </w:r>
    </w:p>
    <w:p w14:paraId="349CB01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7A1CB19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градостроительный регламент - </w:t>
      </w:r>
      <w:r w:rsidRPr="005A41B3">
        <w:rPr>
          <w:rFonts w:ascii="Times New Roman" w:hAnsi="Times New Roman" w:cs="Times New Roman"/>
          <w:bCs/>
          <w:kern w:val="28"/>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8B0E4F">
        <w:rPr>
          <w:rFonts w:ascii="Times New Roman" w:hAnsi="Times New Roman" w:cs="Times New Roman"/>
          <w:bCs/>
          <w:kern w:val="28"/>
          <w:sz w:val="24"/>
          <w:szCs w:val="24"/>
        </w:rPr>
        <w:t xml:space="preserve">; </w:t>
      </w:r>
    </w:p>
    <w:p w14:paraId="39D6712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D5EC9">
        <w:rPr>
          <w:rFonts w:ascii="Times New Roman" w:hAnsi="Times New Roman" w:cs="Times New Roman"/>
          <w:sz w:val="24"/>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w:t>
      </w:r>
      <w:r w:rsidRPr="008B0E4F">
        <w:rPr>
          <w:rFonts w:ascii="Times New Roman" w:hAnsi="Times New Roman" w:cs="Times New Roman"/>
          <w:bCs/>
          <w:kern w:val="28"/>
          <w:sz w:val="24"/>
          <w:szCs w:val="24"/>
        </w:rPr>
        <w:t xml:space="preserve">; </w:t>
      </w:r>
    </w:p>
    <w:p w14:paraId="72C0E4D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45D8F">
        <w:rPr>
          <w:rFonts w:ascii="Times New Roman" w:hAnsi="Times New Roman" w:cs="Times New Roman"/>
          <w:sz w:val="24"/>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Pr>
          <w:rFonts w:ascii="Times New Roman" w:hAnsi="Times New Roman" w:cs="Times New Roman"/>
          <w:sz w:val="24"/>
        </w:rPr>
        <w:t>«</w:t>
      </w:r>
      <w:r w:rsidRPr="00845D8F">
        <w:rPr>
          <w:rFonts w:ascii="Times New Roman" w:hAnsi="Times New Roman" w:cs="Times New Roman"/>
          <w:sz w:val="24"/>
        </w:rPr>
        <w:t>Росатом</w:t>
      </w:r>
      <w:r>
        <w:rPr>
          <w:rFonts w:ascii="Times New Roman" w:hAnsi="Times New Roman" w:cs="Times New Roman"/>
          <w:sz w:val="24"/>
        </w:rPr>
        <w:t>»</w:t>
      </w:r>
      <w:r w:rsidRPr="00845D8F">
        <w:rPr>
          <w:rFonts w:ascii="Times New Roman" w:hAnsi="Times New Roman" w:cs="Times New Roman"/>
          <w:sz w:val="24"/>
        </w:rPr>
        <w:t xml:space="preserve">, Государственная корпорация по космической деятельности </w:t>
      </w:r>
      <w:r>
        <w:rPr>
          <w:rFonts w:ascii="Times New Roman" w:hAnsi="Times New Roman" w:cs="Times New Roman"/>
          <w:sz w:val="24"/>
        </w:rPr>
        <w:t>«</w:t>
      </w:r>
      <w:r w:rsidRPr="00845D8F">
        <w:rPr>
          <w:rFonts w:ascii="Times New Roman" w:hAnsi="Times New Roman" w:cs="Times New Roman"/>
          <w:sz w:val="24"/>
        </w:rPr>
        <w:t>Роскосмос</w:t>
      </w:r>
      <w:r>
        <w:rPr>
          <w:rFonts w:ascii="Times New Roman" w:hAnsi="Times New Roman" w:cs="Times New Roman"/>
          <w:sz w:val="24"/>
        </w:rPr>
        <w:t>»</w:t>
      </w:r>
      <w:r w:rsidRPr="00845D8F">
        <w:rPr>
          <w:rFonts w:ascii="Times New Roman" w:hAnsi="Times New Roman" w:cs="Times New Roman"/>
          <w:sz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w:t>
      </w:r>
      <w:r>
        <w:rPr>
          <w:rFonts w:ascii="Times New Roman" w:hAnsi="Times New Roman" w:cs="Times New Roman"/>
          <w:sz w:val="24"/>
        </w:rPr>
        <w:t>«</w:t>
      </w:r>
      <w:r w:rsidRPr="00845D8F">
        <w:rPr>
          <w:rFonts w:ascii="Times New Roman" w:hAnsi="Times New Roman" w:cs="Times New Roman"/>
          <w:sz w:val="24"/>
        </w:rPr>
        <w:t xml:space="preserve">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w:t>
      </w:r>
      <w:r w:rsidRPr="00845D8F">
        <w:rPr>
          <w:rFonts w:ascii="Times New Roman" w:hAnsi="Times New Roman" w:cs="Times New Roman"/>
          <w:sz w:val="24"/>
        </w:rPr>
        <w:lastRenderedPageBreak/>
        <w:t>Федерации</w:t>
      </w:r>
      <w:r>
        <w:rPr>
          <w:rFonts w:ascii="Times New Roman" w:hAnsi="Times New Roman" w:cs="Times New Roman"/>
          <w:sz w:val="24"/>
        </w:rPr>
        <w:t>»</w:t>
      </w:r>
      <w:r w:rsidRPr="00845D8F">
        <w:rPr>
          <w:rFonts w:ascii="Times New Roman" w:hAnsi="Times New Roman" w:cs="Times New Roman"/>
          <w:sz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D19462E"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 xml:space="preserve">здание многоквартирное – это жилое здание, включающее две и более квартиры, помещения общего пользования и общие инженерные системы </w:t>
      </w:r>
    </w:p>
    <w:p w14:paraId="7DA6469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в том числе:</w:t>
      </w:r>
    </w:p>
    <w:p w14:paraId="6EF041F6" w14:textId="77777777" w:rsidR="006C0C6C" w:rsidRPr="00F0200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здание многоквартирное секционного типа – это многоквартирное здание, состоящее из одной или нескольких секций, отделенных друг от друга стенами без проемов (кроме проемов, устраиваемых в уровне технических и нежилых этажей с учетом противопожарных требований); квартиры одной секции должны иметь выход на одну лестничную клетку непосредственно, через коридор или лифтовый холл;</w:t>
      </w:r>
    </w:p>
    <w:p w14:paraId="121F727B" w14:textId="77777777" w:rsidR="006C0C6C" w:rsidRPr="00F0200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здание многоквартирное галерейного типа – это многоквартирное здание, в котором все квартиры каждого этажа имеют входы через общую галерею не менее чем в две лестничные клетки;</w:t>
      </w:r>
    </w:p>
    <w:p w14:paraId="5B7792C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здание многоквартирное коридорного типа – это многоквартирное здание, в котором квартиры каждого этажа имеют выходы через общий коридор не менее чем в две лестничные клетки.</w:t>
      </w:r>
    </w:p>
    <w:p w14:paraId="1545C730" w14:textId="77777777" w:rsidR="006C0C6C" w:rsidRDefault="006C0C6C" w:rsidP="006C0C6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земли сельскохозяйственного назначения - </w:t>
      </w:r>
      <w:r w:rsidRPr="00A21F86">
        <w:rPr>
          <w:rFonts w:ascii="Times New Roman" w:hAnsi="Times New Roman" w:cs="Times New Roman"/>
          <w:sz w:val="24"/>
        </w:rPr>
        <w:t>земли, находящиеся за границами населенного пункта и предоставленные для нужд сельского хозяйства, а также предназначенные для этих целей</w:t>
      </w:r>
      <w:r>
        <w:rPr>
          <w:rFonts w:ascii="Times New Roman" w:hAnsi="Times New Roman" w:cs="Times New Roman"/>
          <w:sz w:val="24"/>
        </w:rPr>
        <w:t>;</w:t>
      </w:r>
    </w:p>
    <w:p w14:paraId="30F7447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A21F86">
        <w:rPr>
          <w:rFonts w:ascii="Times New Roman" w:hAnsi="Times New Roman" w:cs="Times New Roman"/>
          <w:sz w:val="24"/>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r w:rsidRPr="008B0E4F">
        <w:rPr>
          <w:rFonts w:ascii="Times New Roman" w:hAnsi="Times New Roman" w:cs="Times New Roman"/>
          <w:bCs/>
          <w:kern w:val="28"/>
          <w:sz w:val="24"/>
          <w:szCs w:val="24"/>
        </w:rPr>
        <w:t>;</w:t>
      </w:r>
    </w:p>
    <w:p w14:paraId="1909923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землевладельцы – лица, владеющие и пользующиеся земельными участками на праве пожизненного наследуемого владения;</w:t>
      </w:r>
    </w:p>
    <w:p w14:paraId="1F3C43A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земельный участок — часть поверхности земли,(в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14:paraId="65FBD2B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501738">
        <w:rPr>
          <w:rFonts w:ascii="Times New Roman" w:hAnsi="Times New Roman" w:cs="Times New Roman"/>
          <w:sz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8B0E4F">
        <w:rPr>
          <w:rFonts w:ascii="Times New Roman" w:hAnsi="Times New Roman" w:cs="Times New Roman"/>
          <w:bCs/>
          <w:kern w:val="28"/>
          <w:sz w:val="24"/>
          <w:szCs w:val="24"/>
        </w:rPr>
        <w:t>;</w:t>
      </w:r>
    </w:p>
    <w:p w14:paraId="08D015D8"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31E2C50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B85C8F">
        <w:rPr>
          <w:rFonts w:ascii="Times New Roman" w:hAnsi="Times New Roman" w:cs="Times New Roman"/>
          <w:bCs/>
          <w:kern w:val="28"/>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8B0E4F">
        <w:rPr>
          <w:rFonts w:ascii="Times New Roman" w:hAnsi="Times New Roman" w:cs="Times New Roman"/>
          <w:bCs/>
          <w:kern w:val="28"/>
          <w:sz w:val="24"/>
          <w:szCs w:val="24"/>
        </w:rPr>
        <w:t xml:space="preserve">; </w:t>
      </w:r>
    </w:p>
    <w:p w14:paraId="63AC806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линия регулирования застройки – это граница застройки, устанавливаемая при размещении зданий, строений и сооружений, с отступом от красной линии или границ земельного участка;</w:t>
      </w:r>
    </w:p>
    <w:p w14:paraId="6BC7668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w:t>
      </w:r>
      <w:r w:rsidRPr="008B0E4F">
        <w:rPr>
          <w:rFonts w:ascii="Times New Roman" w:hAnsi="Times New Roman" w:cs="Times New Roman"/>
          <w:bCs/>
          <w:kern w:val="28"/>
          <w:sz w:val="24"/>
          <w:szCs w:val="24"/>
        </w:rPr>
        <w:lastRenderedPageBreak/>
        <w:t>назначению и без изменения основных характеристик строений, сооружений (в том числе киосков, навесов и других подобных строений, сооружений);</w:t>
      </w:r>
    </w:p>
    <w:p w14:paraId="5BB54B3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512844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14:paraId="4269335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дом жилой одноквартирный отдельно стоящий – это дом, состоящий из отдельной квартиры (одного жилого автономного блока), включающий в себя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т.п.).</w:t>
      </w:r>
    </w:p>
    <w:p w14:paraId="58E470F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ECFA3ED"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поселение (городское и сельское) — вид муниципального образования, установленный в соответствии с федеральным законом об общих принципах организации местного самоуправления и состоящий из одного или нескольких населенных пунктов, объединенных характером активного взаимодействия;</w:t>
      </w:r>
    </w:p>
    <w:p w14:paraId="0ED0AB4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8B0E4F">
        <w:rPr>
          <w:rFonts w:ascii="Times New Roman" w:hAnsi="Times New Roman" w:cs="Times New Roman"/>
          <w:bCs/>
          <w:kern w:val="28"/>
          <w:sz w:val="24"/>
          <w:szCs w:val="24"/>
        </w:rPr>
        <w:t>;</w:t>
      </w:r>
    </w:p>
    <w:p w14:paraId="7647265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прибрежная защитная полоса – часть территории водоохраной зоны водного объекта, в том числе внутренних морских вод и территориального моря,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национальным водным законодательством;</w:t>
      </w:r>
    </w:p>
    <w:p w14:paraId="2295F0B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Проектная документация — это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8B0E4F">
        <w:rPr>
          <w:rFonts w:ascii="Times New Roman" w:hAnsi="Times New Roman" w:cs="Times New Roman"/>
          <w:bCs/>
          <w:kern w:val="28"/>
          <w:sz w:val="24"/>
          <w:szCs w:val="24"/>
        </w:rPr>
        <w:t>;</w:t>
      </w:r>
    </w:p>
    <w:p w14:paraId="6D4100C9"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w:t>
      </w:r>
      <w:r>
        <w:rPr>
          <w:rFonts w:ascii="Times New Roman" w:hAnsi="Times New Roman" w:cs="Times New Roman"/>
          <w:bCs/>
          <w:kern w:val="28"/>
          <w:sz w:val="24"/>
          <w:szCs w:val="24"/>
        </w:rPr>
        <w:t>статьи 51 Градостроительного кодекса Российской Федерации</w:t>
      </w:r>
      <w:r w:rsidRPr="008B0E4F">
        <w:rPr>
          <w:rFonts w:ascii="Times New Roman" w:hAnsi="Times New Roman" w:cs="Times New Roman"/>
          <w:bCs/>
          <w:kern w:val="28"/>
          <w:sz w:val="24"/>
          <w:szCs w:val="24"/>
        </w:rPr>
        <w:t xml:space="preserve">), проектом планировки территории и проектом межевания территории (за исключением случаев, если в соответствии </w:t>
      </w:r>
      <w:r>
        <w:rPr>
          <w:rFonts w:ascii="Times New Roman" w:hAnsi="Times New Roman" w:cs="Times New Roman"/>
          <w:bCs/>
          <w:kern w:val="28"/>
          <w:sz w:val="24"/>
          <w:szCs w:val="24"/>
        </w:rPr>
        <w:t xml:space="preserve">с </w:t>
      </w:r>
      <w:r w:rsidRPr="00F0200C">
        <w:rPr>
          <w:rFonts w:ascii="Times New Roman" w:hAnsi="Times New Roman" w:cs="Times New Roman"/>
          <w:bCs/>
          <w:kern w:val="28"/>
          <w:sz w:val="24"/>
          <w:szCs w:val="24"/>
        </w:rPr>
        <w:t>Градостроитель</w:t>
      </w:r>
      <w:r>
        <w:rPr>
          <w:rFonts w:ascii="Times New Roman" w:hAnsi="Times New Roman" w:cs="Times New Roman"/>
          <w:bCs/>
          <w:kern w:val="28"/>
          <w:sz w:val="24"/>
          <w:szCs w:val="24"/>
        </w:rPr>
        <w:t>ным</w:t>
      </w:r>
      <w:r w:rsidRPr="00F0200C">
        <w:rPr>
          <w:rFonts w:ascii="Times New Roman" w:hAnsi="Times New Roman" w:cs="Times New Roman"/>
          <w:bCs/>
          <w:kern w:val="28"/>
          <w:sz w:val="24"/>
          <w:szCs w:val="24"/>
        </w:rPr>
        <w:t xml:space="preserve"> кодекс</w:t>
      </w:r>
      <w:r>
        <w:rPr>
          <w:rFonts w:ascii="Times New Roman" w:hAnsi="Times New Roman" w:cs="Times New Roman"/>
          <w:bCs/>
          <w:kern w:val="28"/>
          <w:sz w:val="24"/>
          <w:szCs w:val="24"/>
        </w:rPr>
        <w:t>ом</w:t>
      </w:r>
      <w:r w:rsidRPr="00F0200C">
        <w:rPr>
          <w:rFonts w:ascii="Times New Roman" w:hAnsi="Times New Roman" w:cs="Times New Roman"/>
          <w:bCs/>
          <w:kern w:val="28"/>
          <w:sz w:val="24"/>
          <w:szCs w:val="24"/>
        </w:rPr>
        <w:t xml:space="preserve"> Российской Федерации </w:t>
      </w:r>
      <w:r w:rsidRPr="008B0E4F">
        <w:rPr>
          <w:rFonts w:ascii="Times New Roman" w:hAnsi="Times New Roman" w:cs="Times New Roman"/>
          <w:bCs/>
          <w:kern w:val="28"/>
          <w:sz w:val="24"/>
          <w:szCs w:val="24"/>
        </w:rPr>
        <w:t xml:space="preserve">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w:t>
      </w:r>
      <w:r w:rsidRPr="008B0E4F">
        <w:rPr>
          <w:rFonts w:ascii="Times New Roman" w:hAnsi="Times New Roman" w:cs="Times New Roman"/>
          <w:bCs/>
          <w:kern w:val="28"/>
          <w:sz w:val="24"/>
          <w:szCs w:val="24"/>
        </w:rPr>
        <w:lastRenderedPageBreak/>
        <w:t xml:space="preserve">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 </w:t>
      </w:r>
    </w:p>
    <w:p w14:paraId="71C80A7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2246635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15E51B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собственники земельных участков - лица, являющиеся собственниками земельных участков;</w:t>
      </w:r>
    </w:p>
    <w:p w14:paraId="1A724B34"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государственная — состоит из земель, находящихся в собственности Российской Федерации (федеральная собственность) (ст. 16 ЗК РФ), и земель, находящихся в собственности субъектов РФ;</w:t>
      </w:r>
    </w:p>
    <w:p w14:paraId="2DBBBC5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муниципальная — имущество, принадлежащее на праве собственности городским и сельским поселениям, а также другим муниципальным образованиям и реализуется властью органов местного самоуправления в интересах населения муниципального образования;</w:t>
      </w:r>
    </w:p>
    <w:p w14:paraId="16345E23"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федеральная — имущество, принадлежащее на праве собственности Российской Федерации, и реализуется властью госу­дарства в интересах всего общества в целом;</w:t>
      </w:r>
    </w:p>
    <w:p w14:paraId="720C135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частная — имущество, принадлежащее на праве собственности отдельным гражданам и группам граждан, и реализуется властью данных граждан в их интересах;</w:t>
      </w:r>
    </w:p>
    <w:p w14:paraId="544F79D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строительство – создание зданий, строений, сооружений (в том числе на месте сносимых объектов капитального строительства);</w:t>
      </w:r>
    </w:p>
    <w:p w14:paraId="08010A7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публичный сервитут – это вид земельного сервитута, устанавливаемого законом или иным нормативным правовым актом в случаях необходимости обеспечения интересов государства, местного самоуправления или местного населения, не предусматривающий изъятия земельных участков</w:t>
      </w:r>
      <w:r w:rsidRPr="008B0E4F">
        <w:rPr>
          <w:rFonts w:ascii="Times New Roman" w:hAnsi="Times New Roman" w:cs="Times New Roman"/>
          <w:bCs/>
          <w:kern w:val="28"/>
          <w:sz w:val="24"/>
          <w:szCs w:val="24"/>
        </w:rPr>
        <w:t>;</w:t>
      </w:r>
    </w:p>
    <w:p w14:paraId="2AFA376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lastRenderedPageBreak/>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5C2CB758"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3A82A30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40B436C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CA5585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4E3ACD5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территория объекта культурного наследия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который действие градостроительного регламента не распространяется;</w:t>
      </w:r>
    </w:p>
    <w:p w14:paraId="40E50E6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технические регламенты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14:paraId="2E663FF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23AFAEB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w:t>
      </w:r>
    </w:p>
    <w:p w14:paraId="25CE2B66"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8B0E4F">
        <w:rPr>
          <w:rFonts w:ascii="Times New Roman" w:hAnsi="Times New Roman" w:cs="Times New Roman"/>
          <w:bCs/>
          <w:kern w:val="28"/>
          <w:sz w:val="24"/>
          <w:szCs w:val="24"/>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bookmarkEnd w:id="13"/>
      <w:r w:rsidRPr="00736CB2">
        <w:rPr>
          <w:rFonts w:ascii="Times New Roman" w:hAnsi="Times New Roman" w:cs="Times New Roman"/>
          <w:sz w:val="24"/>
        </w:rPr>
        <w:t>.</w:t>
      </w:r>
    </w:p>
    <w:p w14:paraId="7163B321"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Прочие понятия, используемые в настоящих Правилах, в соответствии с действующим законодательством и нормативными правовыми актами Российской Федерации.</w:t>
      </w:r>
    </w:p>
    <w:p w14:paraId="18DBF958"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9F95E4A" w14:textId="77777777" w:rsidR="006C0C6C" w:rsidRPr="00DA4E2A" w:rsidRDefault="006C0C6C" w:rsidP="006C0C6C">
      <w:pPr>
        <w:pStyle w:val="3"/>
        <w:rPr>
          <w:rFonts w:ascii="Times New Roman" w:hAnsi="Times New Roman"/>
          <w:sz w:val="24"/>
        </w:rPr>
      </w:pPr>
      <w:bookmarkStart w:id="14" w:name="_Toc61950946"/>
      <w:bookmarkStart w:id="15" w:name="_Toc68527273"/>
      <w:r w:rsidRPr="00DA4E2A">
        <w:rPr>
          <w:rFonts w:ascii="Times New Roman" w:hAnsi="Times New Roman"/>
          <w:sz w:val="24"/>
        </w:rPr>
        <w:t>Статья 2. Цели и содержание Правил землепользования и застройки.</w:t>
      </w:r>
      <w:bookmarkEnd w:id="14"/>
      <w:bookmarkEnd w:id="15"/>
    </w:p>
    <w:p w14:paraId="7EA314FF" w14:textId="77777777" w:rsidR="006C0C6C"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51696BDA"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1. </w:t>
      </w:r>
      <w:r w:rsidRPr="00B42006">
        <w:rPr>
          <w:rFonts w:ascii="Times New Roman" w:hAnsi="Times New Roman" w:cs="Times New Roman"/>
          <w:kern w:val="28"/>
          <w:sz w:val="24"/>
          <w:szCs w:val="24"/>
        </w:rPr>
        <w:t>Правила землепользования и застройки разработаны в целях:</w:t>
      </w:r>
    </w:p>
    <w:p w14:paraId="545B75B7"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1) создания условий для устойчивого развития территории сельского поселения, сохранения окружающей среды и объектов культурного наследия;</w:t>
      </w:r>
    </w:p>
    <w:p w14:paraId="53BFE06B"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2) создания условий для планировки территории сельского поселения;</w:t>
      </w:r>
    </w:p>
    <w:p w14:paraId="03115B24"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BE227A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E17242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2. </w:t>
      </w:r>
      <w:r w:rsidRPr="00DA4E2A">
        <w:rPr>
          <w:rFonts w:ascii="Times New Roman" w:hAnsi="Times New Roman" w:cs="Times New Roman"/>
          <w:kern w:val="28"/>
          <w:sz w:val="24"/>
          <w:szCs w:val="24"/>
        </w:rPr>
        <w:t>Правила землепользования и застройки включают в себя</w:t>
      </w:r>
      <w:r>
        <w:rPr>
          <w:rFonts w:ascii="Times New Roman" w:hAnsi="Times New Roman" w:cs="Times New Roman"/>
          <w:kern w:val="28"/>
          <w:sz w:val="24"/>
          <w:szCs w:val="24"/>
        </w:rPr>
        <w:t xml:space="preserve"> 3 части</w:t>
      </w:r>
      <w:r w:rsidRPr="00DA4E2A">
        <w:rPr>
          <w:rFonts w:ascii="Times New Roman" w:hAnsi="Times New Roman" w:cs="Times New Roman"/>
          <w:kern w:val="28"/>
          <w:sz w:val="24"/>
          <w:szCs w:val="24"/>
        </w:rPr>
        <w:t>:</w:t>
      </w:r>
    </w:p>
    <w:p w14:paraId="18D1F243"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1)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w:t>
      </w:r>
      <w:r>
        <w:rPr>
          <w:rFonts w:ascii="Times New Roman" w:hAnsi="Times New Roman" w:cs="Times New Roman"/>
          <w:kern w:val="28"/>
          <w:sz w:val="24"/>
          <w:szCs w:val="24"/>
        </w:rPr>
        <w:t xml:space="preserve"> «П</w:t>
      </w:r>
      <w:r w:rsidRPr="00DA4E2A">
        <w:rPr>
          <w:rFonts w:ascii="Times New Roman" w:hAnsi="Times New Roman" w:cs="Times New Roman"/>
          <w:kern w:val="28"/>
          <w:sz w:val="24"/>
          <w:szCs w:val="24"/>
        </w:rPr>
        <w:t>орядок применения правил землепользования и застройки, порядок внесения изменений в правила землепользования и застройки</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4947B9E0"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2)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II</w:t>
      </w:r>
      <w:r>
        <w:rPr>
          <w:rFonts w:ascii="Times New Roman" w:hAnsi="Times New Roman" w:cs="Times New Roman"/>
          <w:kern w:val="28"/>
          <w:sz w:val="24"/>
          <w:szCs w:val="24"/>
        </w:rPr>
        <w:t xml:space="preserve"> «К</w:t>
      </w:r>
      <w:r w:rsidRPr="00DA4E2A">
        <w:rPr>
          <w:rFonts w:ascii="Times New Roman" w:hAnsi="Times New Roman" w:cs="Times New Roman"/>
          <w:kern w:val="28"/>
          <w:sz w:val="24"/>
          <w:szCs w:val="24"/>
        </w:rPr>
        <w:t>арт</w:t>
      </w:r>
      <w:r>
        <w:rPr>
          <w:rFonts w:ascii="Times New Roman" w:hAnsi="Times New Roman" w:cs="Times New Roman"/>
          <w:kern w:val="28"/>
          <w:sz w:val="24"/>
          <w:szCs w:val="24"/>
        </w:rPr>
        <w:t>ы</w:t>
      </w:r>
      <w:r w:rsidRPr="00DA4E2A">
        <w:rPr>
          <w:rFonts w:ascii="Times New Roman" w:hAnsi="Times New Roman" w:cs="Times New Roman"/>
          <w:kern w:val="28"/>
          <w:sz w:val="24"/>
          <w:szCs w:val="24"/>
        </w:rPr>
        <w:t xml:space="preserve"> градостроительного зонирования</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5FB28F6E"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3)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III</w:t>
      </w:r>
      <w:r>
        <w:rPr>
          <w:rFonts w:ascii="Times New Roman" w:hAnsi="Times New Roman" w:cs="Times New Roman"/>
          <w:kern w:val="28"/>
          <w:sz w:val="24"/>
          <w:szCs w:val="24"/>
        </w:rPr>
        <w:t xml:space="preserve"> «Г</w:t>
      </w:r>
      <w:r w:rsidRPr="00DA4E2A">
        <w:rPr>
          <w:rFonts w:ascii="Times New Roman" w:hAnsi="Times New Roman" w:cs="Times New Roman"/>
          <w:kern w:val="28"/>
          <w:sz w:val="24"/>
          <w:szCs w:val="24"/>
        </w:rPr>
        <w:t>радостроительные регламенты</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60354C9F"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Часть I включает в себя положения:</w:t>
      </w:r>
    </w:p>
    <w:p w14:paraId="77C94B8C"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1) о регулировании землепользования и застройки органами местного самоуправления;</w:t>
      </w:r>
    </w:p>
    <w:p w14:paraId="0064274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D42C9F3"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о подготовке документации по планировке территории органами местного самоуправления;</w:t>
      </w:r>
    </w:p>
    <w:p w14:paraId="264A20E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4) о проведении общественных обсуждений или публичных слушаний по вопросам землепользования и застройки;</w:t>
      </w:r>
    </w:p>
    <w:p w14:paraId="04DC4969"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5) о внесении изменений в правила землепользования и застройки;</w:t>
      </w:r>
    </w:p>
    <w:p w14:paraId="11F8E35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6) о регулировании иных вопросов землепользования и застройки.</w:t>
      </w:r>
    </w:p>
    <w:p w14:paraId="14354750"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3. </w:t>
      </w:r>
      <w:r w:rsidRPr="00DA4E2A">
        <w:rPr>
          <w:rFonts w:ascii="Times New Roman" w:hAnsi="Times New Roman" w:cs="Times New Roman"/>
          <w:kern w:val="28"/>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AFD73F8"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1) виды разрешенного использования земельных участков и объектов капитального строительства;</w:t>
      </w:r>
    </w:p>
    <w:p w14:paraId="4856DBDE"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73DA745"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346D0D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6EC5B817"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4. </w:t>
      </w:r>
      <w:r w:rsidRPr="00326352">
        <w:rPr>
          <w:rFonts w:ascii="Times New Roman" w:hAnsi="Times New Roman" w:cs="Times New Roman"/>
          <w:kern w:val="28"/>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Pr>
          <w:rFonts w:ascii="Times New Roman" w:hAnsi="Times New Roman" w:cs="Times New Roman"/>
          <w:kern w:val="28"/>
          <w:sz w:val="24"/>
          <w:szCs w:val="24"/>
        </w:rPr>
        <w:t>.</w:t>
      </w:r>
    </w:p>
    <w:p w14:paraId="32344637" w14:textId="77777777" w:rsidR="006C0C6C" w:rsidRPr="00736CB2"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1A766933" w14:textId="77777777" w:rsidR="006C0C6C" w:rsidRPr="00736CB2" w:rsidRDefault="006C0C6C" w:rsidP="006C0C6C">
      <w:pPr>
        <w:pStyle w:val="3"/>
        <w:spacing w:before="0" w:after="0" w:line="240" w:lineRule="auto"/>
        <w:jc w:val="both"/>
        <w:rPr>
          <w:rFonts w:ascii="Times New Roman" w:hAnsi="Times New Roman"/>
          <w:kern w:val="28"/>
          <w:sz w:val="24"/>
        </w:rPr>
      </w:pPr>
      <w:bookmarkStart w:id="16" w:name="_Toc404264613"/>
      <w:bookmarkStart w:id="17" w:name="_Toc464817931"/>
      <w:bookmarkStart w:id="18" w:name="_Toc61950947"/>
      <w:bookmarkStart w:id="19" w:name="_Toc68527274"/>
      <w:r w:rsidRPr="00736CB2">
        <w:rPr>
          <w:rFonts w:ascii="Times New Roman" w:hAnsi="Times New Roman"/>
          <w:kern w:val="28"/>
          <w:sz w:val="24"/>
        </w:rPr>
        <w:t xml:space="preserve">Статья </w:t>
      </w:r>
      <w:r>
        <w:rPr>
          <w:rFonts w:ascii="Times New Roman" w:hAnsi="Times New Roman"/>
          <w:kern w:val="28"/>
          <w:sz w:val="24"/>
        </w:rPr>
        <w:t>3</w:t>
      </w:r>
      <w:r w:rsidRPr="00736CB2">
        <w:rPr>
          <w:rFonts w:ascii="Times New Roman" w:hAnsi="Times New Roman"/>
          <w:kern w:val="28"/>
          <w:sz w:val="24"/>
        </w:rPr>
        <w:t xml:space="preserve">. </w:t>
      </w:r>
      <w:bookmarkEnd w:id="16"/>
      <w:r w:rsidRPr="00AE661D">
        <w:rPr>
          <w:rFonts w:ascii="Times New Roman" w:hAnsi="Times New Roman"/>
          <w:kern w:val="28"/>
          <w:sz w:val="24"/>
        </w:rPr>
        <w:t>Действие Правил землепользования и застройки по отношению к ранее возникшим правоотношениям</w:t>
      </w:r>
      <w:r w:rsidRPr="00736CB2">
        <w:rPr>
          <w:rFonts w:ascii="Times New Roman" w:hAnsi="Times New Roman"/>
          <w:kern w:val="28"/>
          <w:sz w:val="24"/>
        </w:rPr>
        <w:t>.</w:t>
      </w:r>
      <w:bookmarkEnd w:id="17"/>
      <w:bookmarkEnd w:id="18"/>
      <w:bookmarkEnd w:id="19"/>
    </w:p>
    <w:p w14:paraId="4BAE8C5D" w14:textId="77777777" w:rsidR="006C0C6C" w:rsidRPr="00736CB2" w:rsidRDefault="006C0C6C" w:rsidP="006C0C6C">
      <w:pPr>
        <w:spacing w:after="0" w:line="240" w:lineRule="auto"/>
        <w:ind w:firstLine="709"/>
      </w:pPr>
    </w:p>
    <w:p w14:paraId="024BA687"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 xml:space="preserve">1. Принятые до утверждения настоящих Правил нормативные правовые акты органов местного самоуправления по вопросам землепользования и застройки применяются в части, </w:t>
      </w:r>
      <w:r w:rsidRPr="00AE661D">
        <w:rPr>
          <w:rFonts w:ascii="Times New Roman" w:hAnsi="Times New Roman" w:cs="Times New Roman"/>
          <w:kern w:val="28"/>
          <w:sz w:val="24"/>
          <w:szCs w:val="24"/>
        </w:rPr>
        <w:lastRenderedPageBreak/>
        <w:t>не противоречащей настоящим Правилам.</w:t>
      </w:r>
    </w:p>
    <w:p w14:paraId="2B403B3F"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2. Земельный участок или объект капитального строительства не соответствуют настоящим Правилам, если:</w:t>
      </w:r>
    </w:p>
    <w:p w14:paraId="5A2DAE30"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14:paraId="2580512A"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14:paraId="46B6770C"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101E970"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4.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16564FA"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5. Реконструкция объектов капитального строительства, виды разрешенного использования или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градостроительному регламенту соответствующей территориальной зоны</w:t>
      </w:r>
      <w:r w:rsidRPr="00736CB2">
        <w:rPr>
          <w:rFonts w:ascii="Times New Roman" w:hAnsi="Times New Roman" w:cs="Times New Roman"/>
          <w:kern w:val="28"/>
          <w:sz w:val="24"/>
          <w:szCs w:val="24"/>
        </w:rPr>
        <w:t>.</w:t>
      </w:r>
    </w:p>
    <w:p w14:paraId="49DF84E4"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1EF9EFE7" w14:textId="77777777" w:rsidR="006C0C6C" w:rsidRPr="005A41B3" w:rsidRDefault="006C0C6C" w:rsidP="006C0C6C">
      <w:pPr>
        <w:pStyle w:val="3"/>
        <w:rPr>
          <w:rFonts w:ascii="Times New Roman" w:hAnsi="Times New Roman"/>
          <w:sz w:val="24"/>
        </w:rPr>
      </w:pPr>
      <w:bookmarkStart w:id="20" w:name="_Toc61950948"/>
      <w:bookmarkStart w:id="21" w:name="_Toc68527275"/>
      <w:r w:rsidRPr="005A41B3">
        <w:rPr>
          <w:rFonts w:ascii="Times New Roman" w:hAnsi="Times New Roman"/>
          <w:sz w:val="24"/>
        </w:rPr>
        <w:t xml:space="preserve">Статья </w:t>
      </w:r>
      <w:r>
        <w:rPr>
          <w:rFonts w:ascii="Times New Roman" w:hAnsi="Times New Roman"/>
          <w:sz w:val="24"/>
        </w:rPr>
        <w:t>4</w:t>
      </w:r>
      <w:r w:rsidRPr="005A41B3">
        <w:rPr>
          <w:rFonts w:ascii="Times New Roman" w:hAnsi="Times New Roman"/>
          <w:sz w:val="24"/>
        </w:rPr>
        <w:t>. Открытость и доступность информации о землепользовании и застройке.</w:t>
      </w:r>
      <w:bookmarkEnd w:id="20"/>
      <w:bookmarkEnd w:id="21"/>
    </w:p>
    <w:p w14:paraId="757538E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2D15A4EE" w14:textId="77777777" w:rsidR="006C0C6C" w:rsidRPr="005A41B3" w:rsidRDefault="006C0C6C" w:rsidP="006C0C6C">
      <w:pPr>
        <w:pStyle w:val="56"/>
      </w:pPr>
      <w:r w:rsidRPr="005A41B3">
        <w:t>1. Настоящие Правила, включая все входящие в их состав картографические и иные документы, являются доступными для всех физических и юридических, а также должностных лиц, органов государственной власти и органов местного самоуправления.</w:t>
      </w:r>
    </w:p>
    <w:p w14:paraId="32650738" w14:textId="77777777" w:rsidR="006C0C6C" w:rsidRPr="005A41B3" w:rsidRDefault="006C0C6C" w:rsidP="006C0C6C">
      <w:pPr>
        <w:pStyle w:val="56"/>
      </w:pPr>
      <w:r w:rsidRPr="005A41B3">
        <w:t>2.</w:t>
      </w:r>
      <w:r>
        <w:t xml:space="preserve"> Администрация муниципального района «Княжпогостский», администрация муниципального образования сельского поселения</w:t>
      </w:r>
      <w:r w:rsidRPr="005A41B3">
        <w:t xml:space="preserve"> обеспечивают возможность ознакомления с настоящими Правилами путем:</w:t>
      </w:r>
    </w:p>
    <w:p w14:paraId="68D2B121" w14:textId="77777777" w:rsidR="006C0C6C" w:rsidRPr="005A41B3" w:rsidRDefault="006C0C6C" w:rsidP="006C0C6C">
      <w:pPr>
        <w:pStyle w:val="56"/>
      </w:pPr>
      <w:r w:rsidRPr="005A41B3">
        <w:t>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муниципального образования в сети «Интернет»;</w:t>
      </w:r>
    </w:p>
    <w:p w14:paraId="75E22B42" w14:textId="77777777" w:rsidR="006C0C6C" w:rsidRPr="005A41B3" w:rsidRDefault="006C0C6C" w:rsidP="006C0C6C">
      <w:pPr>
        <w:pStyle w:val="56"/>
      </w:pPr>
      <w:r w:rsidRPr="005A41B3">
        <w:t>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муниципального образования;</w:t>
      </w:r>
    </w:p>
    <w:p w14:paraId="00A26EE1" w14:textId="77777777" w:rsidR="006C0C6C" w:rsidRPr="005A41B3" w:rsidRDefault="006C0C6C" w:rsidP="006C0C6C">
      <w:pPr>
        <w:pStyle w:val="56"/>
      </w:pPr>
      <w:r w:rsidRPr="005A41B3">
        <w:t>размещения правил в Федеральной государственной информационной системе территориального планирования;</w:t>
      </w:r>
    </w:p>
    <w:p w14:paraId="7284506D"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5A41B3">
        <w:rPr>
          <w:rFonts w:ascii="Times New Roman" w:hAnsi="Times New Roman" w:cs="Times New Roman"/>
          <w:sz w:val="24"/>
          <w:szCs w:val="24"/>
        </w:rPr>
        <w:t>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14:paraId="590E699F" w14:textId="77777777" w:rsidR="006C0C6C" w:rsidRPr="005A41B3" w:rsidRDefault="006C0C6C" w:rsidP="006C0C6C">
      <w:pPr>
        <w:pStyle w:val="3"/>
        <w:rPr>
          <w:rFonts w:ascii="Times New Roman" w:hAnsi="Times New Roman"/>
          <w:sz w:val="24"/>
        </w:rPr>
      </w:pPr>
      <w:bookmarkStart w:id="22" w:name="_Toc61950949"/>
      <w:bookmarkStart w:id="23" w:name="_Toc68527276"/>
      <w:r w:rsidRPr="005A41B3">
        <w:rPr>
          <w:rFonts w:ascii="Times New Roman" w:hAnsi="Times New Roman"/>
          <w:sz w:val="24"/>
        </w:rPr>
        <w:t xml:space="preserve">Статья </w:t>
      </w:r>
      <w:r>
        <w:rPr>
          <w:rFonts w:ascii="Times New Roman" w:hAnsi="Times New Roman"/>
          <w:sz w:val="24"/>
        </w:rPr>
        <w:t>5</w:t>
      </w:r>
      <w:r w:rsidRPr="005A41B3">
        <w:rPr>
          <w:rFonts w:ascii="Times New Roman" w:hAnsi="Times New Roman"/>
          <w:sz w:val="24"/>
        </w:rPr>
        <w:t xml:space="preserve">. Вступление в силу </w:t>
      </w:r>
      <w:r>
        <w:rPr>
          <w:rFonts w:ascii="Times New Roman" w:hAnsi="Times New Roman"/>
          <w:sz w:val="24"/>
        </w:rPr>
        <w:t>П</w:t>
      </w:r>
      <w:r w:rsidRPr="005A41B3">
        <w:rPr>
          <w:rFonts w:ascii="Times New Roman" w:hAnsi="Times New Roman"/>
          <w:sz w:val="24"/>
        </w:rPr>
        <w:t>равил землепользования и застройки.</w:t>
      </w:r>
      <w:bookmarkEnd w:id="22"/>
      <w:bookmarkEnd w:id="23"/>
    </w:p>
    <w:p w14:paraId="18F6E017" w14:textId="77777777" w:rsidR="006C0C6C"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51FF9856" w14:textId="77777777" w:rsidR="006C0C6C" w:rsidRPr="00651B33" w:rsidRDefault="006C0C6C" w:rsidP="006C0C6C">
      <w:pPr>
        <w:pStyle w:val="56"/>
      </w:pPr>
      <w:r w:rsidRPr="00651B33">
        <w:lastRenderedPageBreak/>
        <w:t xml:space="preserve">1. Настоящие Правила вступают в силу с момента их официального опубликования </w:t>
      </w:r>
      <w:r>
        <w:t xml:space="preserve">(обнародования) </w:t>
      </w:r>
      <w:r w:rsidRPr="00651B33">
        <w:t xml:space="preserve">в порядке, установленном для официального опубликования </w:t>
      </w:r>
      <w:r>
        <w:t xml:space="preserve">(обнародования) нормативных </w:t>
      </w:r>
      <w:r w:rsidRPr="00651B33">
        <w:t>правовых актов</w:t>
      </w:r>
      <w:r>
        <w:t xml:space="preserve"> органов местного самоуправления</w:t>
      </w:r>
      <w:r w:rsidRPr="00651B33">
        <w:t>.</w:t>
      </w:r>
    </w:p>
    <w:p w14:paraId="55840E1B" w14:textId="77777777" w:rsidR="006C0C6C" w:rsidRDefault="006C0C6C" w:rsidP="006C0C6C">
      <w:pPr>
        <w:pStyle w:val="56"/>
      </w:pPr>
      <w:r w:rsidRPr="00651B33">
        <w:t>2. Правила действуют в части, не противоречащей правовым актам, имеющим большую юридическую силу</w:t>
      </w:r>
      <w:r>
        <w:t>.</w:t>
      </w:r>
    </w:p>
    <w:p w14:paraId="461E0D1B" w14:textId="77777777" w:rsidR="006C0C6C" w:rsidRPr="00736CB2"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09E9A2D9" w14:textId="77777777" w:rsidR="006C0C6C" w:rsidRPr="00631869" w:rsidRDefault="006C0C6C" w:rsidP="006C0C6C">
      <w:pPr>
        <w:pStyle w:val="2"/>
        <w:spacing w:before="0" w:after="0" w:line="240" w:lineRule="auto"/>
        <w:ind w:firstLine="709"/>
        <w:jc w:val="both"/>
        <w:rPr>
          <w:rFonts w:ascii="Times New Roman" w:hAnsi="Times New Roman"/>
          <w:i w:val="0"/>
          <w:iCs w:val="0"/>
          <w:kern w:val="28"/>
          <w:sz w:val="24"/>
          <w:u w:val="single"/>
        </w:rPr>
      </w:pPr>
      <w:bookmarkStart w:id="24" w:name="_Toc404264614"/>
      <w:bookmarkStart w:id="25" w:name="_Toc464817932"/>
      <w:bookmarkStart w:id="26" w:name="_Toc61950950"/>
      <w:bookmarkStart w:id="27" w:name="_Toc68527277"/>
      <w:r w:rsidRPr="00631869">
        <w:rPr>
          <w:rFonts w:ascii="Times New Roman" w:hAnsi="Times New Roman"/>
          <w:i w:val="0"/>
          <w:iCs w:val="0"/>
          <w:kern w:val="28"/>
          <w:sz w:val="24"/>
          <w:u w:val="single"/>
        </w:rPr>
        <w:t>Глава 2. Положения о регулировании землепользования и застройки органами местного самоуправления муниципального образования</w:t>
      </w:r>
      <w:bookmarkEnd w:id="24"/>
      <w:r w:rsidRPr="00631869">
        <w:rPr>
          <w:rFonts w:ascii="Times New Roman" w:hAnsi="Times New Roman"/>
          <w:i w:val="0"/>
          <w:iCs w:val="0"/>
          <w:kern w:val="28"/>
          <w:sz w:val="24"/>
          <w:u w:val="single"/>
        </w:rPr>
        <w:t>.</w:t>
      </w:r>
      <w:bookmarkEnd w:id="25"/>
      <w:bookmarkEnd w:id="26"/>
      <w:bookmarkEnd w:id="27"/>
    </w:p>
    <w:p w14:paraId="631910BC" w14:textId="77777777" w:rsidR="006C0C6C" w:rsidRPr="00631869" w:rsidRDefault="006C0C6C" w:rsidP="006C0C6C"/>
    <w:p w14:paraId="53A3D516" w14:textId="77777777" w:rsidR="006C0C6C" w:rsidRDefault="006C0C6C" w:rsidP="006C0C6C">
      <w:pPr>
        <w:pStyle w:val="3"/>
        <w:rPr>
          <w:rFonts w:ascii="Times New Roman" w:hAnsi="Times New Roman"/>
          <w:kern w:val="28"/>
          <w:sz w:val="24"/>
        </w:rPr>
      </w:pPr>
      <w:bookmarkStart w:id="28" w:name="_Toc61950951"/>
      <w:bookmarkStart w:id="29" w:name="_Toc464817933"/>
      <w:bookmarkStart w:id="30" w:name="_Toc68527278"/>
      <w:r>
        <w:rPr>
          <w:rFonts w:ascii="Times New Roman" w:hAnsi="Times New Roman"/>
          <w:kern w:val="28"/>
          <w:sz w:val="24"/>
        </w:rPr>
        <w:t xml:space="preserve">Статья 6. Органы, </w:t>
      </w:r>
      <w:r w:rsidRPr="005F48A3">
        <w:rPr>
          <w:rFonts w:ascii="Times New Roman" w:hAnsi="Times New Roman"/>
          <w:kern w:val="28"/>
          <w:sz w:val="24"/>
        </w:rPr>
        <w:t>осуществляющие регулирование землепользования и</w:t>
      </w:r>
      <w:r>
        <w:rPr>
          <w:rFonts w:ascii="Times New Roman" w:hAnsi="Times New Roman"/>
          <w:kern w:val="28"/>
          <w:sz w:val="24"/>
        </w:rPr>
        <w:t xml:space="preserve"> </w:t>
      </w:r>
      <w:r w:rsidRPr="005F48A3">
        <w:rPr>
          <w:rFonts w:ascii="Times New Roman" w:hAnsi="Times New Roman"/>
          <w:kern w:val="28"/>
          <w:sz w:val="24"/>
        </w:rPr>
        <w:t>застройки на территории</w:t>
      </w:r>
      <w:r>
        <w:rPr>
          <w:rFonts w:ascii="Times New Roman" w:hAnsi="Times New Roman"/>
          <w:kern w:val="28"/>
          <w:sz w:val="24"/>
        </w:rPr>
        <w:t xml:space="preserve"> поселения.</w:t>
      </w:r>
      <w:bookmarkEnd w:id="28"/>
      <w:bookmarkEnd w:id="30"/>
    </w:p>
    <w:p w14:paraId="4F329032" w14:textId="77777777" w:rsidR="006C0C6C" w:rsidRDefault="006C0C6C" w:rsidP="006C0C6C">
      <w:pPr>
        <w:spacing w:after="0" w:line="240" w:lineRule="auto"/>
        <w:ind w:firstLine="709"/>
        <w:rPr>
          <w:rFonts w:ascii="Times New Roman" w:hAnsi="Times New Roman" w:cs="Times New Roman"/>
          <w:sz w:val="24"/>
          <w:szCs w:val="24"/>
        </w:rPr>
      </w:pPr>
    </w:p>
    <w:p w14:paraId="61D2BAE2" w14:textId="77777777" w:rsidR="006C0C6C" w:rsidRPr="005F48A3" w:rsidRDefault="006C0C6C" w:rsidP="006C0C6C">
      <w:pPr>
        <w:spacing w:after="0" w:line="240" w:lineRule="auto"/>
        <w:ind w:firstLine="709"/>
        <w:jc w:val="both"/>
        <w:rPr>
          <w:rFonts w:ascii="Times New Roman" w:hAnsi="Times New Roman" w:cs="Times New Roman"/>
          <w:sz w:val="24"/>
          <w:szCs w:val="24"/>
        </w:rPr>
      </w:pPr>
      <w:r w:rsidRPr="005F48A3">
        <w:rPr>
          <w:rFonts w:ascii="Times New Roman" w:hAnsi="Times New Roman" w:cs="Times New Roman"/>
          <w:sz w:val="24"/>
          <w:szCs w:val="24"/>
        </w:rPr>
        <w:t xml:space="preserve">1. На территории </w:t>
      </w:r>
      <w:r>
        <w:rPr>
          <w:rFonts w:ascii="Times New Roman" w:hAnsi="Times New Roman" w:cs="Times New Roman"/>
          <w:sz w:val="24"/>
          <w:szCs w:val="24"/>
        </w:rPr>
        <w:t>поселения</w:t>
      </w:r>
      <w:r w:rsidRPr="005F48A3">
        <w:rPr>
          <w:rFonts w:ascii="Times New Roman" w:hAnsi="Times New Roman" w:cs="Times New Roman"/>
          <w:sz w:val="24"/>
          <w:szCs w:val="24"/>
        </w:rPr>
        <w:t xml:space="preserve"> регулирование</w:t>
      </w:r>
      <w:r>
        <w:rPr>
          <w:rFonts w:ascii="Times New Roman" w:hAnsi="Times New Roman" w:cs="Times New Roman"/>
          <w:sz w:val="24"/>
          <w:szCs w:val="24"/>
        </w:rPr>
        <w:t xml:space="preserve"> </w:t>
      </w:r>
      <w:r w:rsidRPr="005F48A3">
        <w:rPr>
          <w:rFonts w:ascii="Times New Roman" w:hAnsi="Times New Roman" w:cs="Times New Roman"/>
          <w:sz w:val="24"/>
          <w:szCs w:val="24"/>
        </w:rPr>
        <w:t xml:space="preserve">землепользования и застройки осуществляется </w:t>
      </w:r>
      <w:r>
        <w:rPr>
          <w:rFonts w:ascii="Times New Roman" w:hAnsi="Times New Roman" w:cs="Times New Roman"/>
          <w:sz w:val="24"/>
          <w:szCs w:val="24"/>
        </w:rPr>
        <w:t xml:space="preserve">Советом муниципального района «Княжпогостский», </w:t>
      </w:r>
      <w:r w:rsidRPr="005F48A3">
        <w:rPr>
          <w:rFonts w:ascii="Times New Roman" w:hAnsi="Times New Roman" w:cs="Times New Roman"/>
          <w:sz w:val="24"/>
          <w:szCs w:val="24"/>
        </w:rPr>
        <w:t>администраци</w:t>
      </w:r>
      <w:r>
        <w:rPr>
          <w:rFonts w:ascii="Times New Roman" w:hAnsi="Times New Roman" w:cs="Times New Roman"/>
          <w:sz w:val="24"/>
          <w:szCs w:val="24"/>
        </w:rPr>
        <w:t>ей</w:t>
      </w:r>
      <w:r w:rsidRPr="005F48A3">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администрацией муниципального района «Княжпогостский», главой муниципального района «Княжпогостский» - руководителем администрации, </w:t>
      </w:r>
      <w:r w:rsidRPr="005F48A3">
        <w:rPr>
          <w:rFonts w:ascii="Times New Roman" w:hAnsi="Times New Roman" w:cs="Times New Roman"/>
          <w:sz w:val="24"/>
          <w:szCs w:val="24"/>
        </w:rPr>
        <w:t>Комиссией</w:t>
      </w:r>
      <w:r>
        <w:rPr>
          <w:rFonts w:ascii="Times New Roman" w:hAnsi="Times New Roman" w:cs="Times New Roman"/>
          <w:sz w:val="24"/>
          <w:szCs w:val="24"/>
        </w:rPr>
        <w:t xml:space="preserve"> по землепользованию и застройке муниципального района «Княжпогостский».</w:t>
      </w:r>
    </w:p>
    <w:p w14:paraId="6C585F71" w14:textId="77777777" w:rsidR="006C0C6C" w:rsidRPr="005F48A3" w:rsidRDefault="006C0C6C" w:rsidP="006C0C6C">
      <w:pPr>
        <w:spacing w:after="0" w:line="240" w:lineRule="auto"/>
        <w:ind w:firstLine="709"/>
        <w:jc w:val="both"/>
        <w:rPr>
          <w:rFonts w:ascii="Times New Roman" w:hAnsi="Times New Roman" w:cs="Times New Roman"/>
          <w:sz w:val="24"/>
          <w:szCs w:val="24"/>
        </w:rPr>
      </w:pPr>
      <w:r w:rsidRPr="005F48A3">
        <w:rPr>
          <w:rFonts w:ascii="Times New Roman" w:hAnsi="Times New Roman" w:cs="Times New Roman"/>
          <w:sz w:val="24"/>
          <w:szCs w:val="24"/>
        </w:rPr>
        <w:t>Полномочия органов местного самоуправления в сфере регулирования землепользования и застройки устанавливаются в</w:t>
      </w:r>
      <w:r>
        <w:rPr>
          <w:rFonts w:ascii="Times New Roman" w:hAnsi="Times New Roman" w:cs="Times New Roman"/>
          <w:sz w:val="24"/>
          <w:szCs w:val="24"/>
        </w:rPr>
        <w:t xml:space="preserve"> </w:t>
      </w:r>
      <w:r w:rsidRPr="005F48A3">
        <w:rPr>
          <w:rFonts w:ascii="Times New Roman" w:hAnsi="Times New Roman" w:cs="Times New Roman"/>
          <w:sz w:val="24"/>
          <w:szCs w:val="24"/>
        </w:rPr>
        <w:t xml:space="preserve">соответствии с федеральным законодательством, законодательством </w:t>
      </w:r>
      <w:r>
        <w:rPr>
          <w:rFonts w:ascii="Times New Roman" w:hAnsi="Times New Roman" w:cs="Times New Roman"/>
          <w:sz w:val="24"/>
          <w:szCs w:val="24"/>
        </w:rPr>
        <w:t xml:space="preserve">Республики Коми, </w:t>
      </w:r>
      <w:r w:rsidRPr="005F48A3">
        <w:rPr>
          <w:rFonts w:ascii="Times New Roman" w:hAnsi="Times New Roman" w:cs="Times New Roman"/>
          <w:sz w:val="24"/>
          <w:szCs w:val="24"/>
        </w:rPr>
        <w:t>нормативными правовыми актами органов местного самоуправления</w:t>
      </w:r>
      <w:r>
        <w:rPr>
          <w:rFonts w:ascii="Times New Roman" w:hAnsi="Times New Roman" w:cs="Times New Roman"/>
          <w:sz w:val="24"/>
          <w:szCs w:val="24"/>
        </w:rPr>
        <w:t xml:space="preserve"> поселения и муниципального района.</w:t>
      </w:r>
    </w:p>
    <w:p w14:paraId="15526F1C" w14:textId="77777777" w:rsidR="006C0C6C" w:rsidRDefault="006C0C6C" w:rsidP="006C0C6C">
      <w:pPr>
        <w:spacing w:after="0" w:line="240" w:lineRule="auto"/>
        <w:ind w:firstLine="709"/>
        <w:rPr>
          <w:rFonts w:ascii="Times New Roman" w:hAnsi="Times New Roman" w:cs="Times New Roman"/>
          <w:sz w:val="24"/>
          <w:szCs w:val="24"/>
        </w:rPr>
      </w:pPr>
    </w:p>
    <w:p w14:paraId="167D3ECB" w14:textId="77777777" w:rsidR="006C0C6C" w:rsidRPr="00B42006" w:rsidRDefault="006C0C6C" w:rsidP="006C0C6C">
      <w:pPr>
        <w:pStyle w:val="3"/>
        <w:spacing w:before="0" w:after="0" w:line="240" w:lineRule="auto"/>
        <w:jc w:val="both"/>
        <w:rPr>
          <w:rFonts w:ascii="Times New Roman" w:hAnsi="Times New Roman"/>
          <w:sz w:val="24"/>
        </w:rPr>
      </w:pPr>
      <w:bookmarkStart w:id="31" w:name="_Toc61950952"/>
      <w:bookmarkStart w:id="32" w:name="_Toc68527279"/>
      <w:r w:rsidRPr="00B42006">
        <w:rPr>
          <w:rFonts w:ascii="Times New Roman" w:hAnsi="Times New Roman"/>
          <w:sz w:val="24"/>
        </w:rPr>
        <w:t xml:space="preserve">Статья </w:t>
      </w:r>
      <w:r>
        <w:rPr>
          <w:rFonts w:ascii="Times New Roman" w:hAnsi="Times New Roman"/>
          <w:sz w:val="24"/>
        </w:rPr>
        <w:t>7</w:t>
      </w:r>
      <w:r w:rsidRPr="00B42006">
        <w:rPr>
          <w:rFonts w:ascii="Times New Roman" w:hAnsi="Times New Roman"/>
          <w:sz w:val="24"/>
        </w:rPr>
        <w:t>. Полномочия Совета муниципального района «Княжпогостский» в области землепользования и застройки.</w:t>
      </w:r>
      <w:bookmarkEnd w:id="31"/>
      <w:bookmarkEnd w:id="32"/>
    </w:p>
    <w:p w14:paraId="5DDEBF5F" w14:textId="77777777" w:rsidR="006C0C6C" w:rsidRDefault="006C0C6C" w:rsidP="006C0C6C">
      <w:pPr>
        <w:spacing w:after="0" w:line="240" w:lineRule="auto"/>
        <w:ind w:firstLine="709"/>
        <w:rPr>
          <w:rFonts w:ascii="Times New Roman" w:hAnsi="Times New Roman" w:cs="Times New Roman"/>
          <w:sz w:val="24"/>
          <w:szCs w:val="24"/>
        </w:rPr>
      </w:pPr>
    </w:p>
    <w:p w14:paraId="4560803E" w14:textId="77777777" w:rsidR="006C0C6C" w:rsidRDefault="006C0C6C" w:rsidP="006C0C6C">
      <w:pPr>
        <w:numPr>
          <w:ilvl w:val="0"/>
          <w:numId w:val="18"/>
        </w:numPr>
        <w:spacing w:after="0" w:line="240" w:lineRule="auto"/>
        <w:ind w:left="0" w:firstLine="709"/>
        <w:rPr>
          <w:rFonts w:ascii="Times New Roman" w:hAnsi="Times New Roman" w:cs="Times New Roman"/>
          <w:sz w:val="24"/>
          <w:szCs w:val="24"/>
        </w:rPr>
      </w:pPr>
      <w:r w:rsidRPr="00B42006">
        <w:rPr>
          <w:rFonts w:ascii="Times New Roman" w:hAnsi="Times New Roman" w:cs="Times New Roman"/>
          <w:sz w:val="24"/>
          <w:szCs w:val="24"/>
        </w:rPr>
        <w:t xml:space="preserve">К полномочиям </w:t>
      </w:r>
      <w:r>
        <w:rPr>
          <w:rFonts w:ascii="Times New Roman" w:hAnsi="Times New Roman" w:cs="Times New Roman"/>
          <w:sz w:val="24"/>
          <w:szCs w:val="24"/>
        </w:rPr>
        <w:t>Совета муниципального района «Княжпогостский»</w:t>
      </w:r>
      <w:r w:rsidRPr="00B42006">
        <w:rPr>
          <w:rFonts w:ascii="Times New Roman" w:hAnsi="Times New Roman" w:cs="Times New Roman"/>
          <w:sz w:val="24"/>
          <w:szCs w:val="24"/>
        </w:rPr>
        <w:t xml:space="preserve"> входит:</w:t>
      </w:r>
    </w:p>
    <w:p w14:paraId="2224B779"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42006">
        <w:rPr>
          <w:rFonts w:ascii="Times New Roman" w:hAnsi="Times New Roman" w:cs="Times New Roman"/>
          <w:sz w:val="24"/>
          <w:szCs w:val="24"/>
        </w:rPr>
        <w:t xml:space="preserve">утверждение </w:t>
      </w:r>
      <w:r>
        <w:rPr>
          <w:rFonts w:ascii="Times New Roman" w:hAnsi="Times New Roman" w:cs="Times New Roman"/>
          <w:sz w:val="24"/>
          <w:szCs w:val="24"/>
        </w:rPr>
        <w:t>Генерального плана поселения</w:t>
      </w:r>
      <w:r w:rsidRPr="00B42006">
        <w:rPr>
          <w:rFonts w:ascii="Times New Roman" w:hAnsi="Times New Roman" w:cs="Times New Roman"/>
          <w:sz w:val="24"/>
          <w:szCs w:val="24"/>
        </w:rPr>
        <w:t xml:space="preserve">, в том числе изменений (дополнений) к </w:t>
      </w:r>
      <w:r>
        <w:rPr>
          <w:rFonts w:ascii="Times New Roman" w:hAnsi="Times New Roman" w:cs="Times New Roman"/>
          <w:sz w:val="24"/>
          <w:szCs w:val="24"/>
        </w:rPr>
        <w:t>Генеральному плану поселения</w:t>
      </w:r>
      <w:r w:rsidRPr="00B42006">
        <w:rPr>
          <w:rFonts w:ascii="Times New Roman" w:hAnsi="Times New Roman" w:cs="Times New Roman"/>
          <w:sz w:val="24"/>
          <w:szCs w:val="24"/>
        </w:rPr>
        <w:t>;</w:t>
      </w:r>
    </w:p>
    <w:p w14:paraId="759F547A" w14:textId="77777777" w:rsidR="006C0C6C" w:rsidRDefault="006C0C6C" w:rsidP="006C0C6C">
      <w:pPr>
        <w:spacing w:after="0" w:line="240" w:lineRule="auto"/>
        <w:ind w:firstLine="709"/>
        <w:jc w:val="both"/>
        <w:rPr>
          <w:rFonts w:ascii="Times New Roman" w:hAnsi="Times New Roman" w:cs="Times New Roman"/>
          <w:snapToGrid w:val="0"/>
          <w:kern w:val="28"/>
          <w:sz w:val="24"/>
          <w:szCs w:val="24"/>
        </w:rPr>
      </w:pPr>
      <w:r>
        <w:rPr>
          <w:rFonts w:ascii="Times New Roman" w:hAnsi="Times New Roman" w:cs="Times New Roman"/>
          <w:snapToGrid w:val="0"/>
          <w:kern w:val="28"/>
          <w:sz w:val="24"/>
          <w:szCs w:val="24"/>
        </w:rPr>
        <w:t>-</w:t>
      </w:r>
      <w:r w:rsidRPr="00B42006">
        <w:rPr>
          <w:rFonts w:ascii="Times New Roman" w:hAnsi="Times New Roman" w:cs="Times New Roman"/>
          <w:snapToGrid w:val="0"/>
          <w:kern w:val="28"/>
          <w:sz w:val="24"/>
          <w:szCs w:val="24"/>
        </w:rPr>
        <w:t xml:space="preserve"> принятие в пределах своей компетенции муниципальных нормативных правовых</w:t>
      </w:r>
      <w:r>
        <w:rPr>
          <w:rFonts w:ascii="Times New Roman" w:hAnsi="Times New Roman" w:cs="Times New Roman"/>
          <w:snapToGrid w:val="0"/>
          <w:kern w:val="28"/>
          <w:sz w:val="24"/>
          <w:szCs w:val="24"/>
        </w:rPr>
        <w:t xml:space="preserve"> </w:t>
      </w:r>
      <w:r w:rsidRPr="00B42006">
        <w:rPr>
          <w:rFonts w:ascii="Times New Roman" w:hAnsi="Times New Roman" w:cs="Times New Roman"/>
          <w:snapToGrid w:val="0"/>
          <w:kern w:val="28"/>
          <w:sz w:val="24"/>
          <w:szCs w:val="24"/>
        </w:rPr>
        <w:t>актов в сфере регулирования землепользования и застройки</w:t>
      </w:r>
      <w:r>
        <w:rPr>
          <w:rFonts w:ascii="Times New Roman" w:hAnsi="Times New Roman" w:cs="Times New Roman"/>
          <w:snapToGrid w:val="0"/>
          <w:kern w:val="28"/>
          <w:sz w:val="24"/>
          <w:szCs w:val="24"/>
        </w:rPr>
        <w:t>;</w:t>
      </w:r>
    </w:p>
    <w:p w14:paraId="7C78BD02" w14:textId="77777777" w:rsidR="006C0C6C" w:rsidRDefault="006C0C6C" w:rsidP="006C0C6C">
      <w:pPr>
        <w:spacing w:after="0" w:line="240" w:lineRule="auto"/>
        <w:ind w:firstLine="709"/>
        <w:jc w:val="both"/>
        <w:rPr>
          <w:rFonts w:ascii="Times New Roman" w:hAnsi="Times New Roman" w:cs="Times New Roman"/>
          <w:sz w:val="24"/>
          <w:szCs w:val="24"/>
        </w:rPr>
      </w:pPr>
      <w:r w:rsidRPr="008B0E4F">
        <w:rPr>
          <w:rFonts w:ascii="Times New Roman" w:hAnsi="Times New Roman" w:cs="Times New Roman"/>
          <w:snapToGrid w:val="0"/>
          <w:kern w:val="28"/>
          <w:sz w:val="24"/>
          <w:szCs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r w:rsidRPr="00736CB2">
        <w:rPr>
          <w:rStyle w:val="2e"/>
          <w:sz w:val="24"/>
          <w:szCs w:val="24"/>
        </w:rPr>
        <w:t>».</w:t>
      </w:r>
    </w:p>
    <w:p w14:paraId="3EF7FD1F" w14:textId="77777777" w:rsidR="006C0C6C" w:rsidRPr="005F48A3" w:rsidRDefault="006C0C6C" w:rsidP="006C0C6C">
      <w:pPr>
        <w:spacing w:after="0" w:line="240" w:lineRule="auto"/>
        <w:ind w:firstLine="709"/>
        <w:jc w:val="both"/>
        <w:rPr>
          <w:rFonts w:ascii="Times New Roman" w:hAnsi="Times New Roman" w:cs="Times New Roman"/>
          <w:sz w:val="24"/>
          <w:szCs w:val="24"/>
        </w:rPr>
      </w:pPr>
    </w:p>
    <w:p w14:paraId="4AB670CB" w14:textId="77777777" w:rsidR="006C0C6C" w:rsidRPr="00736CB2" w:rsidRDefault="006C0C6C" w:rsidP="006C0C6C">
      <w:pPr>
        <w:pStyle w:val="3"/>
        <w:spacing w:before="0" w:after="0" w:line="240" w:lineRule="auto"/>
        <w:jc w:val="both"/>
        <w:rPr>
          <w:rFonts w:ascii="Times New Roman" w:hAnsi="Times New Roman"/>
          <w:kern w:val="28"/>
          <w:sz w:val="24"/>
        </w:rPr>
      </w:pPr>
      <w:bookmarkStart w:id="33" w:name="_Toc61950953"/>
      <w:bookmarkStart w:id="34" w:name="_Toc68527280"/>
      <w:r w:rsidRPr="00736CB2">
        <w:rPr>
          <w:rFonts w:ascii="Times New Roman" w:hAnsi="Times New Roman"/>
          <w:kern w:val="28"/>
          <w:sz w:val="24"/>
        </w:rPr>
        <w:t xml:space="preserve">Статья </w:t>
      </w:r>
      <w:r>
        <w:rPr>
          <w:rFonts w:ascii="Times New Roman" w:hAnsi="Times New Roman"/>
          <w:kern w:val="28"/>
          <w:sz w:val="24"/>
        </w:rPr>
        <w:t>8</w:t>
      </w:r>
      <w:r w:rsidRPr="00736CB2">
        <w:rPr>
          <w:rFonts w:ascii="Times New Roman" w:hAnsi="Times New Roman"/>
          <w:kern w:val="28"/>
          <w:sz w:val="24"/>
        </w:rPr>
        <w:t xml:space="preserve">. Полномочия </w:t>
      </w:r>
      <w:r>
        <w:rPr>
          <w:rFonts w:ascii="Times New Roman" w:hAnsi="Times New Roman"/>
          <w:kern w:val="28"/>
          <w:sz w:val="24"/>
        </w:rPr>
        <w:t>администрации сельского поселения в области землепользования и застройки</w:t>
      </w:r>
      <w:r w:rsidRPr="00736CB2">
        <w:rPr>
          <w:rFonts w:ascii="Times New Roman" w:hAnsi="Times New Roman"/>
          <w:kern w:val="28"/>
          <w:sz w:val="24"/>
        </w:rPr>
        <w:t>.</w:t>
      </w:r>
      <w:bookmarkEnd w:id="29"/>
      <w:bookmarkEnd w:id="33"/>
      <w:bookmarkEnd w:id="34"/>
    </w:p>
    <w:p w14:paraId="5411F01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kern w:val="28"/>
          <w:sz w:val="24"/>
          <w:szCs w:val="24"/>
        </w:rPr>
      </w:pPr>
    </w:p>
    <w:p w14:paraId="4F35769B"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1. К полномочиям </w:t>
      </w:r>
      <w:r>
        <w:rPr>
          <w:rFonts w:ascii="Times New Roman" w:hAnsi="Times New Roman" w:cs="Times New Roman"/>
          <w:kern w:val="28"/>
          <w:sz w:val="24"/>
          <w:szCs w:val="24"/>
        </w:rPr>
        <w:t>администрации сельского поселения</w:t>
      </w:r>
      <w:r w:rsidRPr="00736CB2">
        <w:rPr>
          <w:rFonts w:ascii="Times New Roman" w:hAnsi="Times New Roman" w:cs="Times New Roman"/>
          <w:kern w:val="28"/>
          <w:sz w:val="24"/>
          <w:szCs w:val="24"/>
        </w:rPr>
        <w:t xml:space="preserve"> входит:</w:t>
      </w:r>
    </w:p>
    <w:p w14:paraId="5113EBA1"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 </w:t>
      </w:r>
      <w:r w:rsidRPr="00631869">
        <w:rPr>
          <w:rFonts w:ascii="Times New Roman" w:hAnsi="Times New Roman" w:cs="Times New Roman"/>
          <w:kern w:val="28"/>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kern w:val="28"/>
          <w:sz w:val="24"/>
          <w:szCs w:val="24"/>
        </w:rPr>
        <w:t>;</w:t>
      </w:r>
    </w:p>
    <w:p w14:paraId="044358BB" w14:textId="77777777" w:rsidR="006C0C6C" w:rsidRPr="006C0C6C" w:rsidRDefault="006C0C6C" w:rsidP="006C0C6C">
      <w:pPr>
        <w:widowControl w:val="0"/>
        <w:autoSpaceDE w:val="0"/>
        <w:autoSpaceDN w:val="0"/>
        <w:adjustRightInd w:val="0"/>
        <w:spacing w:after="0" w:line="240" w:lineRule="auto"/>
        <w:ind w:firstLine="709"/>
        <w:jc w:val="both"/>
        <w:rPr>
          <w:rStyle w:val="2e"/>
          <w:rFonts w:ascii="Times New Roman" w:hAnsi="Times New Roman" w:cs="Times New Roman"/>
          <w:sz w:val="24"/>
          <w:szCs w:val="24"/>
        </w:rPr>
      </w:pPr>
      <w:r w:rsidRPr="006C0C6C">
        <w:rPr>
          <w:rFonts w:ascii="Times New Roman" w:hAnsi="Times New Roman" w:cs="Times New Roman"/>
          <w:kern w:val="28"/>
          <w:sz w:val="24"/>
          <w:szCs w:val="24"/>
        </w:rPr>
        <w:t xml:space="preserve">- </w:t>
      </w:r>
      <w:r w:rsidRPr="006C0C6C">
        <w:rPr>
          <w:rStyle w:val="2e"/>
          <w:rFonts w:ascii="Times New Roman" w:hAnsi="Times New Roman" w:cs="Times New Roman"/>
          <w:sz w:val="24"/>
          <w:szCs w:val="24"/>
        </w:rPr>
        <w:t>иные полномочия в соответствии с действующим законодательством Российской Федерации, Уставом сельского поселения и иными нормативно-правовыми актами сельского поселения.</w:t>
      </w:r>
    </w:p>
    <w:p w14:paraId="26AFBE39" w14:textId="77777777" w:rsidR="006C0C6C" w:rsidRPr="00B80DDE" w:rsidRDefault="006C0C6C" w:rsidP="006C0C6C">
      <w:pPr>
        <w:widowControl w:val="0"/>
        <w:autoSpaceDE w:val="0"/>
        <w:autoSpaceDN w:val="0"/>
        <w:adjustRightInd w:val="0"/>
        <w:spacing w:after="0" w:line="240" w:lineRule="auto"/>
        <w:ind w:firstLine="709"/>
        <w:jc w:val="both"/>
        <w:rPr>
          <w:rStyle w:val="2e"/>
          <w:kern w:val="28"/>
          <w:sz w:val="24"/>
          <w:szCs w:val="24"/>
        </w:rPr>
      </w:pPr>
    </w:p>
    <w:p w14:paraId="3F2164B4" w14:textId="77777777" w:rsidR="006C0C6C" w:rsidRDefault="006C0C6C" w:rsidP="006C0C6C">
      <w:pPr>
        <w:pStyle w:val="3"/>
        <w:spacing w:before="0" w:after="0" w:line="240" w:lineRule="auto"/>
        <w:jc w:val="both"/>
        <w:rPr>
          <w:rFonts w:ascii="Times New Roman" w:hAnsi="Times New Roman"/>
          <w:kern w:val="28"/>
          <w:sz w:val="24"/>
        </w:rPr>
      </w:pPr>
      <w:bookmarkStart w:id="35" w:name="_Toc464817935"/>
      <w:bookmarkStart w:id="36" w:name="_Toc61950954"/>
      <w:bookmarkStart w:id="37" w:name="_Toc68527281"/>
      <w:r w:rsidRPr="00736CB2">
        <w:rPr>
          <w:rFonts w:ascii="Times New Roman" w:hAnsi="Times New Roman"/>
          <w:kern w:val="28"/>
          <w:sz w:val="24"/>
        </w:rPr>
        <w:lastRenderedPageBreak/>
        <w:t xml:space="preserve">Статья </w:t>
      </w:r>
      <w:r>
        <w:rPr>
          <w:rFonts w:ascii="Times New Roman" w:hAnsi="Times New Roman"/>
          <w:kern w:val="28"/>
          <w:sz w:val="24"/>
        </w:rPr>
        <w:t>9</w:t>
      </w:r>
      <w:r w:rsidRPr="00736CB2">
        <w:rPr>
          <w:rFonts w:ascii="Times New Roman" w:hAnsi="Times New Roman"/>
          <w:kern w:val="28"/>
          <w:sz w:val="24"/>
        </w:rPr>
        <w:t>. Полномочия администрации муниципального района «Княжпогостский» в области землепользования и застройки.</w:t>
      </w:r>
      <w:bookmarkEnd w:id="35"/>
      <w:bookmarkEnd w:id="36"/>
      <w:bookmarkEnd w:id="37"/>
    </w:p>
    <w:p w14:paraId="7F21189D" w14:textId="77777777" w:rsidR="006C0C6C" w:rsidRPr="00631869" w:rsidRDefault="006C0C6C" w:rsidP="006C0C6C">
      <w:pPr>
        <w:spacing w:after="0" w:line="240" w:lineRule="auto"/>
      </w:pPr>
    </w:p>
    <w:p w14:paraId="33BA4D5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1. К полномочиям администрации муниципального района «Княжпогостский» в области землепользования и застройки входит:</w:t>
      </w:r>
    </w:p>
    <w:p w14:paraId="0D354099"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утверждение Правил землепользования и застройки, в том числе изменений (дополнений) к Правилам землепользования и застройки;</w:t>
      </w:r>
    </w:p>
    <w:p w14:paraId="4EFBE015"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утверждение местных нормативов градостроительного проектирования поселения;</w:t>
      </w:r>
    </w:p>
    <w:p w14:paraId="2FD06FC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bookmarkStart w:id="38" w:name="_Hlk527365341"/>
      <w:r w:rsidRPr="008B0E4F">
        <w:rPr>
          <w:rFonts w:ascii="Times New Roman" w:hAnsi="Times New Roman" w:cs="Times New Roman"/>
          <w:snapToGrid w:val="0"/>
          <w:kern w:val="28"/>
          <w:sz w:val="24"/>
          <w:szCs w:val="24"/>
        </w:rPr>
        <w:t>- выдача разрешений на строительство при осуществлении строительства, реконструкции объектов капитального строительства, расположенных на территории поселения;</w:t>
      </w:r>
    </w:p>
    <w:p w14:paraId="6A5DF41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3169464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2EB9252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xml:space="preserve">-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0FD2EE1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2A0570B4"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8B0E4F">
        <w:rPr>
          <w:rFonts w:ascii="Times New Roman" w:hAnsi="Times New Roman" w:cs="Times New Roman"/>
          <w:snapToGrid w:val="0"/>
          <w:kern w:val="28"/>
          <w:sz w:val="24"/>
          <w:szCs w:val="24"/>
        </w:rPr>
        <w:t xml:space="preserve">- </w:t>
      </w:r>
      <w:r w:rsidRPr="00BC01A9">
        <w:rPr>
          <w:rFonts w:ascii="Times New Roman" w:hAnsi="Times New Roman" w:cs="Times New Roman"/>
          <w:sz w:val="24"/>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Times New Roman" w:hAnsi="Times New Roman" w:cs="Times New Roman"/>
          <w:sz w:val="24"/>
        </w:rPr>
        <w:t>;</w:t>
      </w:r>
    </w:p>
    <w:p w14:paraId="2DC17CA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160D21">
        <w:rPr>
          <w:rFonts w:ascii="Times New Roman" w:hAnsi="Times New Roman" w:cs="Times New Roman"/>
          <w:sz w:val="24"/>
        </w:rPr>
        <w:t>прин</w:t>
      </w:r>
      <w:r>
        <w:rPr>
          <w:rFonts w:ascii="Times New Roman" w:hAnsi="Times New Roman" w:cs="Times New Roman"/>
          <w:sz w:val="24"/>
        </w:rPr>
        <w:t>ятие</w:t>
      </w:r>
      <w:r w:rsidRPr="00160D21">
        <w:rPr>
          <w:rFonts w:ascii="Times New Roman" w:hAnsi="Times New Roman" w:cs="Times New Roman"/>
          <w:sz w:val="24"/>
        </w:rPr>
        <w:t xml:space="preserve"> решени</w:t>
      </w:r>
      <w:r>
        <w:rPr>
          <w:rFonts w:ascii="Times New Roman" w:hAnsi="Times New Roman" w:cs="Times New Roman"/>
          <w:sz w:val="24"/>
        </w:rPr>
        <w:t>я</w:t>
      </w:r>
      <w:r w:rsidRPr="00160D21">
        <w:rPr>
          <w:rFonts w:ascii="Times New Roman" w:hAnsi="Times New Roman" w:cs="Times New Roman"/>
          <w:sz w:val="24"/>
        </w:rPr>
        <w:t xml:space="preserve"> об утверждении документации по планировке территории или откло</w:t>
      </w:r>
      <w:r>
        <w:rPr>
          <w:rFonts w:ascii="Times New Roman" w:hAnsi="Times New Roman" w:cs="Times New Roman"/>
          <w:sz w:val="24"/>
        </w:rPr>
        <w:t>нении</w:t>
      </w:r>
      <w:r w:rsidRPr="00160D21">
        <w:rPr>
          <w:rFonts w:ascii="Times New Roman" w:hAnsi="Times New Roman" w:cs="Times New Roman"/>
          <w:sz w:val="24"/>
        </w:rPr>
        <w:t xml:space="preserve"> так</w:t>
      </w:r>
      <w:r>
        <w:rPr>
          <w:rFonts w:ascii="Times New Roman" w:hAnsi="Times New Roman" w:cs="Times New Roman"/>
          <w:sz w:val="24"/>
        </w:rPr>
        <w:t>ой</w:t>
      </w:r>
      <w:r w:rsidRPr="00160D21">
        <w:rPr>
          <w:rFonts w:ascii="Times New Roman" w:hAnsi="Times New Roman" w:cs="Times New Roman"/>
          <w:sz w:val="24"/>
        </w:rPr>
        <w:t xml:space="preserve"> документацию и направл</w:t>
      </w:r>
      <w:r>
        <w:rPr>
          <w:rFonts w:ascii="Times New Roman" w:hAnsi="Times New Roman" w:cs="Times New Roman"/>
          <w:sz w:val="24"/>
        </w:rPr>
        <w:t>ении</w:t>
      </w:r>
      <w:r w:rsidRPr="00160D21">
        <w:rPr>
          <w:rFonts w:ascii="Times New Roman" w:hAnsi="Times New Roman" w:cs="Times New Roman"/>
          <w:sz w:val="24"/>
        </w:rPr>
        <w:t xml:space="preserve"> ее на доработку </w:t>
      </w:r>
      <w:r w:rsidRPr="002939F4">
        <w:rPr>
          <w:rFonts w:ascii="Times New Roman" w:hAnsi="Times New Roman" w:cs="Times New Roman"/>
          <w:sz w:val="24"/>
        </w:rPr>
        <w:t xml:space="preserve">в случаях, предусмотренных </w:t>
      </w:r>
      <w:r>
        <w:rPr>
          <w:rFonts w:ascii="Times New Roman" w:hAnsi="Times New Roman" w:cs="Times New Roman"/>
          <w:sz w:val="24"/>
        </w:rPr>
        <w:t>Градостроительным кодексом Российской Федерации;</w:t>
      </w:r>
    </w:p>
    <w:p w14:paraId="72D74B7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принятие </w:t>
      </w:r>
      <w:r w:rsidRPr="008B09B8">
        <w:rPr>
          <w:rFonts w:ascii="Times New Roman" w:hAnsi="Times New Roman" w:cs="Times New Roman"/>
          <w:sz w:val="24"/>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14:paraId="4877BED2" w14:textId="6EEB69AB"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резервирование земель и изъятие земельных участков в границах поселения для муниципальных н</w:t>
      </w:r>
      <w:r w:rsidR="000A0E2E">
        <w:rPr>
          <w:rFonts w:ascii="Times New Roman" w:hAnsi="Times New Roman" w:cs="Times New Roman"/>
          <w:sz w:val="24"/>
        </w:rPr>
        <w:t>у</w:t>
      </w:r>
      <w:r>
        <w:rPr>
          <w:rFonts w:ascii="Times New Roman" w:hAnsi="Times New Roman" w:cs="Times New Roman"/>
          <w:sz w:val="24"/>
        </w:rPr>
        <w:t>жд;</w:t>
      </w:r>
    </w:p>
    <w:p w14:paraId="34E051F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8B09B8">
        <w:rPr>
          <w:rFonts w:ascii="Times New Roman" w:hAnsi="Times New Roman" w:cs="Times New Roman"/>
          <w:sz w:val="24"/>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hAnsi="Times New Roman" w:cs="Times New Roman"/>
          <w:sz w:val="24"/>
        </w:rPr>
        <w:t>;</w:t>
      </w:r>
    </w:p>
    <w:p w14:paraId="1CB60644" w14:textId="77777777" w:rsidR="006C0C6C" w:rsidRPr="008B09B8"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Pr>
          <w:rFonts w:ascii="Times New Roman" w:hAnsi="Times New Roman" w:cs="Times New Roman"/>
          <w:sz w:val="24"/>
        </w:rPr>
        <w:t>- осуществление муниципального земельного контроля;</w:t>
      </w:r>
    </w:p>
    <w:p w14:paraId="0E1B30C1" w14:textId="77777777" w:rsidR="006C0C6C" w:rsidRPr="00736CB2" w:rsidRDefault="006C0C6C" w:rsidP="006C0C6C">
      <w:pPr>
        <w:widowControl w:val="0"/>
        <w:autoSpaceDE w:val="0"/>
        <w:autoSpaceDN w:val="0"/>
        <w:adjustRightInd w:val="0"/>
        <w:spacing w:after="0" w:line="240" w:lineRule="auto"/>
        <w:ind w:firstLine="709"/>
        <w:jc w:val="both"/>
        <w:rPr>
          <w:rStyle w:val="2e"/>
          <w:sz w:val="24"/>
          <w:szCs w:val="24"/>
        </w:rPr>
      </w:pPr>
      <w:r w:rsidRPr="008B0E4F">
        <w:rPr>
          <w:rFonts w:ascii="Times New Roman" w:hAnsi="Times New Roman" w:cs="Times New Roman"/>
          <w:snapToGrid w:val="0"/>
          <w:kern w:val="28"/>
          <w:sz w:val="24"/>
          <w:szCs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bookmarkEnd w:id="38"/>
      <w:r w:rsidRPr="00736CB2">
        <w:rPr>
          <w:rStyle w:val="2e"/>
          <w:sz w:val="24"/>
          <w:szCs w:val="24"/>
        </w:rPr>
        <w:t>».</w:t>
      </w:r>
    </w:p>
    <w:p w14:paraId="442A0B9E" w14:textId="77777777" w:rsidR="006C0C6C" w:rsidRPr="00736CB2" w:rsidRDefault="006C0C6C" w:rsidP="006C0C6C">
      <w:pPr>
        <w:widowControl w:val="0"/>
        <w:autoSpaceDE w:val="0"/>
        <w:autoSpaceDN w:val="0"/>
        <w:adjustRightInd w:val="0"/>
        <w:spacing w:after="0" w:line="240" w:lineRule="auto"/>
        <w:ind w:firstLine="709"/>
        <w:jc w:val="both"/>
        <w:rPr>
          <w:rStyle w:val="2e"/>
          <w:sz w:val="24"/>
          <w:szCs w:val="24"/>
        </w:rPr>
      </w:pPr>
    </w:p>
    <w:p w14:paraId="1C0C8C62" w14:textId="77777777" w:rsidR="006C0C6C" w:rsidRPr="000A0E2E" w:rsidRDefault="006C0C6C" w:rsidP="006C0C6C">
      <w:pPr>
        <w:pStyle w:val="3"/>
        <w:spacing w:before="0" w:after="0" w:line="240" w:lineRule="auto"/>
        <w:jc w:val="both"/>
        <w:rPr>
          <w:rFonts w:ascii="Times New Roman" w:hAnsi="Times New Roman" w:cs="Times New Roman"/>
          <w:kern w:val="28"/>
          <w:sz w:val="24"/>
        </w:rPr>
      </w:pPr>
      <w:bookmarkStart w:id="39" w:name="_Toc464817936"/>
      <w:bookmarkStart w:id="40" w:name="_Toc61950955"/>
      <w:bookmarkStart w:id="41" w:name="_Toc68527282"/>
      <w:r w:rsidRPr="000A0E2E">
        <w:rPr>
          <w:rStyle w:val="2e"/>
          <w:rFonts w:ascii="Times New Roman" w:hAnsi="Times New Roman" w:cs="Times New Roman"/>
          <w:kern w:val="28"/>
          <w:sz w:val="24"/>
          <w:szCs w:val="24"/>
        </w:rPr>
        <w:t xml:space="preserve">Статья 10. </w:t>
      </w:r>
      <w:r w:rsidRPr="000A0E2E">
        <w:rPr>
          <w:rFonts w:ascii="Times New Roman" w:hAnsi="Times New Roman" w:cs="Times New Roman"/>
          <w:kern w:val="28"/>
          <w:sz w:val="24"/>
        </w:rPr>
        <w:t>Полномочия главы муниципального района «Княжпогостский» - руководителя администрации в области землепользования и застройки.</w:t>
      </w:r>
      <w:bookmarkEnd w:id="39"/>
      <w:bookmarkEnd w:id="40"/>
      <w:bookmarkEnd w:id="41"/>
    </w:p>
    <w:p w14:paraId="2872593B"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5D5E6C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lastRenderedPageBreak/>
        <w:t>1. К полномочиям главы муниципального района «Княжпогостский» - руководителя администрации в области землепользования и застройки входит:</w:t>
      </w:r>
    </w:p>
    <w:p w14:paraId="3A04336B" w14:textId="77777777" w:rsidR="006C0C6C"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принятие решения о подготовке проекта Правил землепользования и застройки поселения</w:t>
      </w:r>
      <w:r>
        <w:rPr>
          <w:rFonts w:ascii="Times New Roman" w:hAnsi="Times New Roman" w:cs="Times New Roman"/>
          <w:sz w:val="24"/>
        </w:rPr>
        <w:t>,</w:t>
      </w:r>
      <w:r w:rsidRPr="008B09B8">
        <w:t xml:space="preserve"> </w:t>
      </w:r>
      <w:r w:rsidRPr="008B09B8">
        <w:rPr>
          <w:rFonts w:ascii="Times New Roman" w:hAnsi="Times New Roman" w:cs="Times New Roman"/>
          <w:sz w:val="24"/>
        </w:rPr>
        <w:t xml:space="preserve">в том числе </w:t>
      </w:r>
      <w:r>
        <w:rPr>
          <w:rFonts w:ascii="Times New Roman" w:hAnsi="Times New Roman" w:cs="Times New Roman"/>
          <w:sz w:val="24"/>
        </w:rPr>
        <w:t xml:space="preserve">решений о внесении </w:t>
      </w:r>
      <w:r w:rsidRPr="008B09B8">
        <w:rPr>
          <w:rFonts w:ascii="Times New Roman" w:hAnsi="Times New Roman" w:cs="Times New Roman"/>
          <w:sz w:val="24"/>
        </w:rPr>
        <w:t>изменений (дополнений) к Правилам землепользования и застройки</w:t>
      </w:r>
      <w:r>
        <w:rPr>
          <w:rFonts w:ascii="Times New Roman" w:hAnsi="Times New Roman" w:cs="Times New Roman"/>
          <w:sz w:val="24"/>
        </w:rPr>
        <w:t>;</w:t>
      </w:r>
    </w:p>
    <w:p w14:paraId="4E356DC1" w14:textId="77777777" w:rsidR="006C0C6C" w:rsidRPr="00C11B3A" w:rsidRDefault="006C0C6C" w:rsidP="006C0C6C">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939F4">
        <w:rPr>
          <w:rFonts w:ascii="Times New Roman" w:hAnsi="Times New Roman" w:cs="Times New Roman"/>
          <w:sz w:val="24"/>
        </w:rPr>
        <w:t xml:space="preserve"> принятие решений о назначении публичных слушаний по вопросам утверждения </w:t>
      </w:r>
      <w:r>
        <w:rPr>
          <w:rFonts w:ascii="Times New Roman" w:hAnsi="Times New Roman" w:cs="Times New Roman"/>
          <w:sz w:val="24"/>
        </w:rPr>
        <w:t xml:space="preserve">проекта Генерального плана поселения, проекта </w:t>
      </w:r>
      <w:r w:rsidRPr="002939F4">
        <w:rPr>
          <w:rFonts w:ascii="Times New Roman" w:hAnsi="Times New Roman" w:cs="Times New Roman"/>
          <w:sz w:val="24"/>
        </w:rPr>
        <w:t>Правил землепользования и застройки поселения</w:t>
      </w:r>
      <w:r>
        <w:rPr>
          <w:rFonts w:ascii="Times New Roman" w:hAnsi="Times New Roman" w:cs="Times New Roman"/>
          <w:sz w:val="24"/>
        </w:rPr>
        <w:t>, в том числе проектов по внесению в них изменений (дополнений)</w:t>
      </w:r>
      <w:r w:rsidRPr="002939F4">
        <w:rPr>
          <w:rFonts w:ascii="Times New Roman" w:hAnsi="Times New Roman" w:cs="Times New Roman"/>
          <w:sz w:val="24"/>
        </w:rPr>
        <w:t>, рассмотрения документации по планировке территории, выдачи разрешения на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14:paraId="72C075C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утверждение Положения о комиссии по землепользованию и застройке на территории Княжпогостского района;</w:t>
      </w:r>
    </w:p>
    <w:p w14:paraId="5C7440DE"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принятие решения о предоставлении разрешения на условно разрешенный вид использования объектов капитального строительства;</w:t>
      </w:r>
    </w:p>
    <w:p w14:paraId="72E9672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принятие решения на отклонение от предельных параметров разрешенного строительства, реконструкции;</w:t>
      </w:r>
    </w:p>
    <w:p w14:paraId="7F282414"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r w:rsidRPr="00736CB2">
        <w:rPr>
          <w:rStyle w:val="2e"/>
          <w:sz w:val="24"/>
        </w:rPr>
        <w:t>».</w:t>
      </w:r>
    </w:p>
    <w:p w14:paraId="41FD017C" w14:textId="77777777" w:rsidR="006C0C6C" w:rsidRPr="00AE661D" w:rsidRDefault="006C0C6C" w:rsidP="006C0C6C">
      <w:pPr>
        <w:spacing w:after="0" w:line="240" w:lineRule="auto"/>
      </w:pPr>
      <w:bookmarkStart w:id="42" w:name="_Toc404264619"/>
    </w:p>
    <w:p w14:paraId="222ED362" w14:textId="77777777" w:rsidR="006C0C6C" w:rsidRPr="00736CB2" w:rsidRDefault="006C0C6C" w:rsidP="006C0C6C">
      <w:pPr>
        <w:pStyle w:val="3"/>
        <w:spacing w:before="0" w:after="0" w:line="240" w:lineRule="auto"/>
        <w:jc w:val="both"/>
        <w:rPr>
          <w:rFonts w:ascii="Times New Roman" w:hAnsi="Times New Roman"/>
          <w:kern w:val="28"/>
          <w:sz w:val="24"/>
          <w:szCs w:val="24"/>
        </w:rPr>
      </w:pPr>
      <w:bookmarkStart w:id="43" w:name="_Toc61950956"/>
      <w:bookmarkStart w:id="44" w:name="_Toc68527283"/>
      <w:r w:rsidRPr="00736CB2">
        <w:rPr>
          <w:rFonts w:ascii="Times New Roman" w:hAnsi="Times New Roman"/>
          <w:kern w:val="28"/>
          <w:sz w:val="24"/>
          <w:szCs w:val="24"/>
        </w:rPr>
        <w:t>Статья</w:t>
      </w:r>
      <w:r>
        <w:rPr>
          <w:rFonts w:ascii="Times New Roman" w:hAnsi="Times New Roman"/>
          <w:kern w:val="28"/>
          <w:sz w:val="24"/>
          <w:szCs w:val="24"/>
        </w:rPr>
        <w:t xml:space="preserve"> 11</w:t>
      </w:r>
      <w:r w:rsidRPr="00736CB2">
        <w:rPr>
          <w:rFonts w:ascii="Times New Roman" w:hAnsi="Times New Roman"/>
          <w:kern w:val="28"/>
          <w:sz w:val="24"/>
          <w:szCs w:val="24"/>
        </w:rPr>
        <w:t>. Комиссия по землепользованию и застройке.</w:t>
      </w:r>
      <w:bookmarkEnd w:id="43"/>
      <w:bookmarkEnd w:id="44"/>
    </w:p>
    <w:p w14:paraId="79700833"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kern w:val="28"/>
          <w:sz w:val="24"/>
        </w:rPr>
      </w:pPr>
    </w:p>
    <w:p w14:paraId="59F7962B"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kern w:val="28"/>
          <w:sz w:val="24"/>
        </w:rPr>
      </w:pPr>
      <w:r w:rsidRPr="00736CB2">
        <w:rPr>
          <w:rFonts w:ascii="Times New Roman" w:hAnsi="Times New Roman" w:cs="Times New Roman"/>
          <w:kern w:val="28"/>
          <w:sz w:val="24"/>
        </w:rPr>
        <w:t xml:space="preserve">1. </w:t>
      </w:r>
      <w:bookmarkStart w:id="45" w:name="_Hlk527365389"/>
      <w:r w:rsidRPr="00B53791">
        <w:rPr>
          <w:rFonts w:ascii="Times New Roman" w:hAnsi="Times New Roman" w:cs="Times New Roman"/>
          <w:kern w:val="28"/>
          <w:sz w:val="24"/>
        </w:rPr>
        <w:t xml:space="preserve">Комиссия по землепользованию и застройке (далее – Комиссия) формируется в целях обеспечения реализации настоящих Правил и является постоянно действующим консультативным органом при </w:t>
      </w:r>
      <w:r>
        <w:rPr>
          <w:rFonts w:ascii="Times New Roman" w:hAnsi="Times New Roman" w:cs="Times New Roman"/>
          <w:sz w:val="24"/>
        </w:rPr>
        <w:t>главе муниципального района «Княжпогостский» - руководителе администрации</w:t>
      </w:r>
      <w:r w:rsidRPr="00B53791">
        <w:rPr>
          <w:rFonts w:ascii="Times New Roman" w:hAnsi="Times New Roman" w:cs="Times New Roman"/>
          <w:kern w:val="28"/>
          <w:sz w:val="24"/>
        </w:rPr>
        <w:t>.</w:t>
      </w:r>
    </w:p>
    <w:p w14:paraId="0A48E364" w14:textId="77777777" w:rsidR="006C0C6C" w:rsidRPr="008B0E4F" w:rsidRDefault="006C0C6C" w:rsidP="006C0C6C">
      <w:pPr>
        <w:pStyle w:val="1d"/>
        <w:spacing w:before="0"/>
        <w:ind w:left="0"/>
        <w:rPr>
          <w:snapToGrid/>
          <w:kern w:val="28"/>
          <w:szCs w:val="22"/>
        </w:rPr>
      </w:pPr>
      <w:r w:rsidRPr="008B0E4F">
        <w:rPr>
          <w:snapToGrid/>
          <w:kern w:val="28"/>
          <w:szCs w:val="22"/>
        </w:rPr>
        <w:t xml:space="preserve">Комиссия формируется на основании постановления </w:t>
      </w:r>
      <w:r>
        <w:t>администрации муниципального района «Княжпогостский»</w:t>
      </w:r>
      <w:r w:rsidRPr="008B0E4F">
        <w:rPr>
          <w:snapToGrid/>
          <w:kern w:val="28"/>
          <w:szCs w:val="22"/>
        </w:rPr>
        <w:t xml:space="preserve">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w:t>
      </w:r>
    </w:p>
    <w:p w14:paraId="294818CB" w14:textId="77777777" w:rsidR="006C0C6C" w:rsidRPr="00F0200C" w:rsidRDefault="006C0C6C" w:rsidP="006C0C6C">
      <w:pPr>
        <w:pStyle w:val="1d"/>
        <w:spacing w:before="0"/>
        <w:ind w:left="0"/>
        <w:rPr>
          <w:snapToGrid/>
          <w:kern w:val="28"/>
          <w:szCs w:val="22"/>
        </w:rPr>
      </w:pPr>
      <w:r w:rsidRPr="00F0200C">
        <w:rPr>
          <w:snapToGrid/>
          <w:kern w:val="28"/>
          <w:szCs w:val="22"/>
        </w:rPr>
        <w:t>2. К компетенции Комиссии относятся следующие вопросы:</w:t>
      </w:r>
    </w:p>
    <w:p w14:paraId="4DEBF6B1" w14:textId="77777777" w:rsidR="006C0C6C" w:rsidRPr="00F0200C" w:rsidRDefault="006C0C6C" w:rsidP="006C0C6C">
      <w:pPr>
        <w:pStyle w:val="1d"/>
        <w:spacing w:before="0"/>
        <w:ind w:left="0"/>
        <w:rPr>
          <w:snapToGrid/>
          <w:kern w:val="28"/>
          <w:szCs w:val="22"/>
        </w:rPr>
      </w:pPr>
      <w:r w:rsidRPr="00F0200C">
        <w:rPr>
          <w:snapToGrid/>
          <w:kern w:val="28"/>
          <w:szCs w:val="22"/>
        </w:rPr>
        <w:t>2.1. Комиссия рассматривает предложения федеральных органов исполнительной власти, органов исполнительной власти Республики Коми, органов местного самоуправления, физических и юридических лиц:</w:t>
      </w:r>
    </w:p>
    <w:p w14:paraId="7063C10F" w14:textId="77777777" w:rsidR="006C0C6C" w:rsidRPr="00F0200C" w:rsidRDefault="006C0C6C" w:rsidP="006C0C6C">
      <w:pPr>
        <w:pStyle w:val="1d"/>
        <w:spacing w:before="0"/>
        <w:ind w:left="0"/>
        <w:rPr>
          <w:snapToGrid/>
          <w:kern w:val="28"/>
          <w:szCs w:val="22"/>
        </w:rPr>
      </w:pPr>
      <w:r w:rsidRPr="00F0200C">
        <w:rPr>
          <w:snapToGrid/>
          <w:kern w:val="28"/>
          <w:szCs w:val="22"/>
        </w:rPr>
        <w:t xml:space="preserve">2.1.1. о внесении изменений в </w:t>
      </w:r>
      <w:r>
        <w:rPr>
          <w:snapToGrid/>
          <w:kern w:val="28"/>
          <w:szCs w:val="22"/>
        </w:rPr>
        <w:t>Г</w:t>
      </w:r>
      <w:r w:rsidRPr="00F0200C">
        <w:rPr>
          <w:snapToGrid/>
          <w:kern w:val="28"/>
          <w:szCs w:val="22"/>
        </w:rPr>
        <w:t>енеральный план поселения;</w:t>
      </w:r>
    </w:p>
    <w:p w14:paraId="3DF257B5" w14:textId="77777777" w:rsidR="006C0C6C" w:rsidRPr="00F0200C" w:rsidRDefault="006C0C6C" w:rsidP="006C0C6C">
      <w:pPr>
        <w:pStyle w:val="1d"/>
        <w:spacing w:before="0"/>
        <w:ind w:left="0"/>
        <w:rPr>
          <w:snapToGrid/>
          <w:kern w:val="28"/>
          <w:szCs w:val="22"/>
        </w:rPr>
      </w:pPr>
      <w:r w:rsidRPr="00F0200C">
        <w:rPr>
          <w:snapToGrid/>
          <w:kern w:val="28"/>
          <w:szCs w:val="22"/>
        </w:rPr>
        <w:t>2.1.3. о внесении изменений в Правила землепользования и застройки поселения;</w:t>
      </w:r>
    </w:p>
    <w:p w14:paraId="151B8CF4" w14:textId="77777777" w:rsidR="006C0C6C" w:rsidRPr="00F0200C" w:rsidRDefault="006C0C6C" w:rsidP="006C0C6C">
      <w:pPr>
        <w:pStyle w:val="1d"/>
        <w:spacing w:before="0"/>
        <w:ind w:left="0"/>
        <w:rPr>
          <w:snapToGrid/>
          <w:kern w:val="28"/>
          <w:szCs w:val="22"/>
        </w:rPr>
      </w:pPr>
      <w:r w:rsidRPr="00F0200C">
        <w:rPr>
          <w:snapToGrid/>
          <w:kern w:val="28"/>
          <w:szCs w:val="22"/>
        </w:rPr>
        <w:t>2.1.4. о подготовке проектов планировки территории и проектов межевания территории на территории поселения;</w:t>
      </w:r>
    </w:p>
    <w:p w14:paraId="5CFB2A15" w14:textId="77777777" w:rsidR="006C0C6C" w:rsidRPr="00F0200C" w:rsidRDefault="006C0C6C" w:rsidP="006C0C6C">
      <w:pPr>
        <w:pStyle w:val="1d"/>
        <w:spacing w:before="0"/>
        <w:ind w:left="0"/>
        <w:rPr>
          <w:snapToGrid/>
          <w:kern w:val="28"/>
          <w:szCs w:val="22"/>
        </w:rPr>
      </w:pPr>
      <w:r w:rsidRPr="00F0200C">
        <w:rPr>
          <w:snapToGrid/>
          <w:kern w:val="28"/>
          <w:szCs w:val="22"/>
        </w:rPr>
        <w:t>2.1.5. о внесении изменений в местные нормативы градостроительного проектирования поселения;</w:t>
      </w:r>
    </w:p>
    <w:p w14:paraId="2A8A3F5F" w14:textId="77777777" w:rsidR="006C0C6C" w:rsidRPr="00F0200C" w:rsidRDefault="006C0C6C" w:rsidP="006C0C6C">
      <w:pPr>
        <w:pStyle w:val="1d"/>
        <w:spacing w:before="0"/>
        <w:ind w:left="0"/>
        <w:rPr>
          <w:snapToGrid/>
          <w:kern w:val="28"/>
          <w:szCs w:val="22"/>
        </w:rPr>
      </w:pPr>
      <w:r w:rsidRPr="00F0200C">
        <w:rPr>
          <w:snapToGrid/>
          <w:kern w:val="28"/>
          <w:szCs w:val="22"/>
        </w:rPr>
        <w:t>2.1.6. о предоставлении разрешения на условно разрешенный вид использования земельного участка и объекта капитального строительства;</w:t>
      </w:r>
    </w:p>
    <w:p w14:paraId="14ADEDE4" w14:textId="77777777" w:rsidR="006C0C6C" w:rsidRPr="00F0200C" w:rsidRDefault="006C0C6C" w:rsidP="006C0C6C">
      <w:pPr>
        <w:pStyle w:val="1d"/>
        <w:spacing w:before="0"/>
        <w:ind w:left="0"/>
        <w:rPr>
          <w:snapToGrid/>
          <w:kern w:val="28"/>
          <w:szCs w:val="22"/>
        </w:rPr>
      </w:pPr>
      <w:r w:rsidRPr="00F0200C">
        <w:rPr>
          <w:snapToGrid/>
          <w:kern w:val="28"/>
          <w:szCs w:val="22"/>
        </w:rPr>
        <w:t>2.1.7.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F8BF727" w14:textId="77777777" w:rsidR="006C0C6C" w:rsidRPr="00F0200C" w:rsidRDefault="006C0C6C" w:rsidP="006C0C6C">
      <w:pPr>
        <w:pStyle w:val="1d"/>
        <w:spacing w:before="0"/>
        <w:ind w:left="0"/>
        <w:rPr>
          <w:snapToGrid/>
          <w:kern w:val="28"/>
          <w:szCs w:val="22"/>
        </w:rPr>
      </w:pPr>
      <w:r w:rsidRPr="00F0200C">
        <w:rPr>
          <w:snapToGrid/>
          <w:kern w:val="28"/>
          <w:szCs w:val="22"/>
        </w:rPr>
        <w:t>2.2. Комиссия организует и проводит публичные слушания по вопросам:</w:t>
      </w:r>
    </w:p>
    <w:p w14:paraId="67957D44" w14:textId="77777777" w:rsidR="006C0C6C" w:rsidRPr="00F0200C" w:rsidRDefault="006C0C6C" w:rsidP="006C0C6C">
      <w:pPr>
        <w:pStyle w:val="1d"/>
        <w:spacing w:before="0"/>
        <w:ind w:left="0"/>
        <w:rPr>
          <w:snapToGrid/>
          <w:kern w:val="28"/>
          <w:szCs w:val="22"/>
        </w:rPr>
      </w:pPr>
      <w:r w:rsidRPr="00F0200C">
        <w:rPr>
          <w:snapToGrid/>
          <w:kern w:val="28"/>
          <w:szCs w:val="22"/>
        </w:rPr>
        <w:t>2.2.1. рассмотрения проекта генерального плана поселения и проектов о внесении в него изменений</w:t>
      </w:r>
      <w:r>
        <w:rPr>
          <w:snapToGrid/>
          <w:kern w:val="28"/>
          <w:szCs w:val="22"/>
        </w:rPr>
        <w:t xml:space="preserve"> (дополнений)</w:t>
      </w:r>
      <w:r w:rsidRPr="00F0200C">
        <w:rPr>
          <w:snapToGrid/>
          <w:kern w:val="28"/>
          <w:szCs w:val="22"/>
        </w:rPr>
        <w:t>;</w:t>
      </w:r>
    </w:p>
    <w:p w14:paraId="6CF37B55" w14:textId="77777777" w:rsidR="006C0C6C" w:rsidRPr="00F0200C" w:rsidRDefault="006C0C6C" w:rsidP="006C0C6C">
      <w:pPr>
        <w:pStyle w:val="1d"/>
        <w:spacing w:before="0"/>
        <w:ind w:left="0"/>
        <w:rPr>
          <w:snapToGrid/>
          <w:kern w:val="28"/>
          <w:szCs w:val="22"/>
        </w:rPr>
      </w:pPr>
      <w:r w:rsidRPr="00F0200C">
        <w:rPr>
          <w:snapToGrid/>
          <w:kern w:val="28"/>
          <w:szCs w:val="22"/>
        </w:rPr>
        <w:t>2.2.2. рассмотрения проекта Правил землепользования и застройки поселения и проектов о внесении в них изменений</w:t>
      </w:r>
      <w:r>
        <w:rPr>
          <w:snapToGrid/>
          <w:kern w:val="28"/>
          <w:szCs w:val="22"/>
        </w:rPr>
        <w:t xml:space="preserve"> (дополнений)</w:t>
      </w:r>
      <w:r w:rsidRPr="00F0200C">
        <w:rPr>
          <w:snapToGrid/>
          <w:kern w:val="28"/>
          <w:szCs w:val="22"/>
        </w:rPr>
        <w:t>;</w:t>
      </w:r>
    </w:p>
    <w:p w14:paraId="53CF5FB8" w14:textId="77777777" w:rsidR="006C0C6C" w:rsidRPr="00F0200C" w:rsidRDefault="006C0C6C" w:rsidP="006C0C6C">
      <w:pPr>
        <w:pStyle w:val="1d"/>
        <w:spacing w:before="0"/>
        <w:ind w:left="0"/>
        <w:rPr>
          <w:snapToGrid/>
          <w:kern w:val="28"/>
          <w:szCs w:val="22"/>
        </w:rPr>
      </w:pPr>
      <w:r w:rsidRPr="00F0200C">
        <w:rPr>
          <w:snapToGrid/>
          <w:kern w:val="28"/>
          <w:szCs w:val="22"/>
        </w:rPr>
        <w:t>2.2.3. рассмотрения проектов планировки территории и проектов межевания территории и проектов внесения в них изменений;</w:t>
      </w:r>
    </w:p>
    <w:p w14:paraId="5597E8CA" w14:textId="77777777" w:rsidR="006C0C6C" w:rsidRPr="00F0200C" w:rsidRDefault="006C0C6C" w:rsidP="006C0C6C">
      <w:pPr>
        <w:pStyle w:val="1d"/>
        <w:spacing w:before="0"/>
        <w:ind w:left="0"/>
        <w:rPr>
          <w:snapToGrid/>
          <w:kern w:val="28"/>
          <w:szCs w:val="22"/>
        </w:rPr>
      </w:pPr>
      <w:r w:rsidRPr="00F0200C">
        <w:rPr>
          <w:snapToGrid/>
          <w:kern w:val="28"/>
          <w:szCs w:val="22"/>
        </w:rPr>
        <w:lastRenderedPageBreak/>
        <w:t>2.2.4. предоставления разрешений на условно разрешённый вид использования земельных участков и объектов капитального строительства;</w:t>
      </w:r>
    </w:p>
    <w:p w14:paraId="3FCA6A25" w14:textId="77777777" w:rsidR="006C0C6C" w:rsidRPr="008B0E4F" w:rsidRDefault="006C0C6C" w:rsidP="006C0C6C">
      <w:pPr>
        <w:pStyle w:val="1d"/>
        <w:spacing w:before="0"/>
        <w:ind w:left="0"/>
        <w:rPr>
          <w:snapToGrid/>
          <w:kern w:val="28"/>
          <w:szCs w:val="22"/>
        </w:rPr>
      </w:pPr>
      <w:r w:rsidRPr="00F0200C">
        <w:rPr>
          <w:snapToGrid/>
          <w:kern w:val="28"/>
          <w:szCs w:val="22"/>
        </w:rPr>
        <w:t>2.2.5. предоставления разрешений на отклонение от предельных параметров разрешённого строительства, реконструкции объектов капитального строительства</w:t>
      </w:r>
      <w:r w:rsidRPr="008B0E4F">
        <w:rPr>
          <w:snapToGrid/>
          <w:kern w:val="28"/>
          <w:szCs w:val="22"/>
        </w:rPr>
        <w:t>.</w:t>
      </w:r>
    </w:p>
    <w:p w14:paraId="5356E256" w14:textId="77777777" w:rsidR="006C0C6C" w:rsidRPr="008B0E4F" w:rsidRDefault="006C0C6C" w:rsidP="006C0C6C">
      <w:pPr>
        <w:pStyle w:val="1d"/>
        <w:spacing w:before="0"/>
        <w:ind w:left="0"/>
        <w:rPr>
          <w:snapToGrid/>
          <w:kern w:val="28"/>
          <w:szCs w:val="22"/>
        </w:rPr>
      </w:pPr>
      <w:r w:rsidRPr="008B0E4F">
        <w:rPr>
          <w:snapToGrid/>
          <w:kern w:val="28"/>
          <w:szCs w:val="22"/>
        </w:rPr>
        <w:t>3. Комиссия осуществляет свою деятельность в соответствии с Градостроительным кодексом Российской Федерации, законами Республики Коми, настоящими Правилами, иными муниципальными правовыми актами муниципального района «Княжпогостский», а также согласно Положению о комиссии по землепользованию и застройке муниципального района «Княжпогостский».</w:t>
      </w:r>
    </w:p>
    <w:p w14:paraId="4735CF5D" w14:textId="77777777" w:rsidR="006C0C6C" w:rsidRPr="008B0E4F" w:rsidRDefault="006C0C6C" w:rsidP="006C0C6C">
      <w:pPr>
        <w:pStyle w:val="1d"/>
        <w:spacing w:before="0"/>
        <w:ind w:left="0"/>
        <w:rPr>
          <w:snapToGrid/>
          <w:kern w:val="28"/>
          <w:szCs w:val="22"/>
        </w:rPr>
      </w:pPr>
      <w:r w:rsidRPr="008B0E4F">
        <w:rPr>
          <w:snapToGrid/>
          <w:kern w:val="28"/>
          <w:szCs w:val="22"/>
        </w:rPr>
        <w:t xml:space="preserve">4. Контроль за деятельностью Комиссии осуществляется </w:t>
      </w:r>
      <w:r w:rsidRPr="00A8457F">
        <w:rPr>
          <w:snapToGrid/>
          <w:kern w:val="28"/>
          <w:szCs w:val="22"/>
        </w:rPr>
        <w:t>глав</w:t>
      </w:r>
      <w:r>
        <w:rPr>
          <w:snapToGrid/>
          <w:kern w:val="28"/>
          <w:szCs w:val="22"/>
        </w:rPr>
        <w:t>ой</w:t>
      </w:r>
      <w:r w:rsidRPr="00A8457F">
        <w:rPr>
          <w:snapToGrid/>
          <w:kern w:val="28"/>
          <w:szCs w:val="22"/>
        </w:rPr>
        <w:t xml:space="preserve"> муниципального </w:t>
      </w:r>
      <w:r>
        <w:rPr>
          <w:snapToGrid/>
          <w:kern w:val="28"/>
          <w:szCs w:val="22"/>
        </w:rPr>
        <w:t>района</w:t>
      </w:r>
      <w:r w:rsidRPr="00A8457F">
        <w:rPr>
          <w:snapToGrid/>
          <w:kern w:val="28"/>
          <w:szCs w:val="22"/>
        </w:rPr>
        <w:t xml:space="preserve"> «Княжпогостский» - руководителе</w:t>
      </w:r>
      <w:r>
        <w:rPr>
          <w:snapToGrid/>
          <w:kern w:val="28"/>
          <w:szCs w:val="22"/>
        </w:rPr>
        <w:t>м</w:t>
      </w:r>
      <w:r w:rsidRPr="00A8457F">
        <w:rPr>
          <w:snapToGrid/>
          <w:kern w:val="28"/>
          <w:szCs w:val="22"/>
        </w:rPr>
        <w:t xml:space="preserve"> администрации</w:t>
      </w:r>
      <w:r w:rsidRPr="008B0E4F">
        <w:rPr>
          <w:snapToGrid/>
          <w:kern w:val="28"/>
          <w:szCs w:val="22"/>
        </w:rPr>
        <w:t>.</w:t>
      </w:r>
    </w:p>
    <w:p w14:paraId="7660FF9E" w14:textId="77777777" w:rsidR="006C0C6C" w:rsidRPr="00A87F46"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kern w:val="28"/>
          <w:sz w:val="24"/>
          <w:szCs w:val="24"/>
        </w:rPr>
        <w:t xml:space="preserve">5. </w:t>
      </w:r>
      <w:r w:rsidRPr="00A87F46">
        <w:rPr>
          <w:rFonts w:ascii="Times New Roman" w:hAnsi="Times New Roman" w:cs="Times New Roman"/>
          <w:kern w:val="28"/>
          <w:sz w:val="24"/>
          <w:szCs w:val="24"/>
        </w:rPr>
        <w:t>В состав Комиссии могут входить представители органов государственной власти, органов государственного надзора, общественных объединений граждан, общественных объединений (ассоциаций и союзов) коммерческих и некоммерческих организаций</w:t>
      </w:r>
      <w:bookmarkEnd w:id="45"/>
      <w:r w:rsidRPr="00A87F46">
        <w:rPr>
          <w:rFonts w:ascii="Times New Roman" w:hAnsi="Times New Roman" w:cs="Times New Roman"/>
          <w:sz w:val="24"/>
          <w:szCs w:val="24"/>
        </w:rPr>
        <w:t>.</w:t>
      </w:r>
    </w:p>
    <w:bookmarkEnd w:id="42"/>
    <w:p w14:paraId="023B52A1" w14:textId="77777777" w:rsidR="006C0C6C" w:rsidRPr="00736CB2" w:rsidRDefault="006C0C6C" w:rsidP="000A0E2E">
      <w:pPr>
        <w:spacing w:after="0" w:line="240" w:lineRule="auto"/>
        <w:rPr>
          <w:rFonts w:ascii="Times New Roman" w:hAnsi="Times New Roman" w:cs="Times New Roman"/>
          <w:sz w:val="24"/>
          <w:szCs w:val="24"/>
        </w:rPr>
      </w:pPr>
    </w:p>
    <w:p w14:paraId="38DD9247" w14:textId="77777777" w:rsidR="006C0C6C" w:rsidRPr="00736CB2" w:rsidRDefault="006C0C6C" w:rsidP="000A0E2E">
      <w:pPr>
        <w:pStyle w:val="3"/>
        <w:spacing w:before="0" w:after="0" w:line="240" w:lineRule="auto"/>
        <w:jc w:val="both"/>
        <w:rPr>
          <w:rFonts w:ascii="Times New Roman" w:hAnsi="Times New Roman"/>
          <w:kern w:val="28"/>
          <w:sz w:val="24"/>
        </w:rPr>
      </w:pPr>
      <w:bookmarkStart w:id="46" w:name="_Toc464817945"/>
      <w:bookmarkStart w:id="47" w:name="_Toc61950957"/>
      <w:bookmarkStart w:id="48" w:name="_Toc68527284"/>
      <w:r w:rsidRPr="00736CB2">
        <w:rPr>
          <w:rFonts w:ascii="Times New Roman" w:hAnsi="Times New Roman"/>
          <w:kern w:val="28"/>
          <w:sz w:val="24"/>
        </w:rPr>
        <w:t xml:space="preserve">Статья </w:t>
      </w:r>
      <w:r>
        <w:rPr>
          <w:rFonts w:ascii="Times New Roman" w:hAnsi="Times New Roman"/>
          <w:kern w:val="28"/>
          <w:sz w:val="24"/>
        </w:rPr>
        <w:t>12</w:t>
      </w:r>
      <w:r w:rsidRPr="00736CB2">
        <w:rPr>
          <w:rFonts w:ascii="Times New Roman" w:hAnsi="Times New Roman"/>
          <w:kern w:val="28"/>
          <w:sz w:val="24"/>
        </w:rPr>
        <w:t>. Образование земельных участков из земель или земельных участков, находящихся в государственной или муниципальной собственности.</w:t>
      </w:r>
      <w:bookmarkEnd w:id="46"/>
      <w:bookmarkEnd w:id="47"/>
      <w:bookmarkEnd w:id="48"/>
    </w:p>
    <w:p w14:paraId="27417295" w14:textId="77777777" w:rsidR="006C0C6C" w:rsidRPr="00736CB2" w:rsidRDefault="006C0C6C" w:rsidP="000A0E2E">
      <w:pPr>
        <w:pStyle w:val="55"/>
        <w:keepNext/>
        <w:keepLines/>
        <w:shd w:val="clear" w:color="auto" w:fill="auto"/>
        <w:spacing w:before="0" w:after="0" w:line="240" w:lineRule="auto"/>
        <w:ind w:firstLine="709"/>
        <w:jc w:val="left"/>
        <w:rPr>
          <w:sz w:val="24"/>
          <w:szCs w:val="24"/>
        </w:rPr>
      </w:pPr>
    </w:p>
    <w:p w14:paraId="14D57EDF"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Fonts w:ascii="Times New Roman" w:hAnsi="Times New Roman" w:cs="Times New Roman"/>
          <w:sz w:val="24"/>
          <w:szCs w:val="24"/>
        </w:rPr>
      </w:pPr>
      <w:bookmarkStart w:id="49" w:name="_Hlk527365551"/>
      <w:r w:rsidRPr="000A0E2E">
        <w:rPr>
          <w:rFonts w:ascii="Times New Roman" w:hAnsi="Times New Roman" w:cs="Times New Roman"/>
          <w:sz w:val="24"/>
          <w:szCs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r w:rsidRPr="000A0E2E">
        <w:rPr>
          <w:rStyle w:val="2e"/>
          <w:rFonts w:ascii="Times New Roman" w:hAnsi="Times New Roman" w:cs="Times New Roman"/>
          <w:sz w:val="24"/>
          <w:szCs w:val="24"/>
        </w:rPr>
        <w:t>:</w:t>
      </w:r>
    </w:p>
    <w:p w14:paraId="5D70E217" w14:textId="77777777" w:rsidR="006C0C6C" w:rsidRPr="000A0E2E" w:rsidRDefault="006C0C6C" w:rsidP="000A0E2E">
      <w:pPr>
        <w:pStyle w:val="212"/>
        <w:numPr>
          <w:ilvl w:val="0"/>
          <w:numId w:val="5"/>
        </w:numPr>
        <w:shd w:val="clear" w:color="auto" w:fill="auto"/>
        <w:tabs>
          <w:tab w:val="left" w:pos="1033"/>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проект межевания территории, утвержденный в соответствии с Градостроительным кодексом Российской Федерации;</w:t>
      </w:r>
    </w:p>
    <w:p w14:paraId="4E9E6538" w14:textId="77777777" w:rsidR="006C0C6C" w:rsidRPr="000A0E2E" w:rsidRDefault="006C0C6C" w:rsidP="000A0E2E">
      <w:pPr>
        <w:pStyle w:val="212"/>
        <w:numPr>
          <w:ilvl w:val="0"/>
          <w:numId w:val="5"/>
        </w:numPr>
        <w:shd w:val="clear" w:color="auto" w:fill="auto"/>
        <w:tabs>
          <w:tab w:val="left" w:pos="103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проектная документация лесных участков;</w:t>
      </w:r>
    </w:p>
    <w:p w14:paraId="2D9DFF85" w14:textId="77777777" w:rsidR="006C0C6C" w:rsidRPr="000A0E2E" w:rsidRDefault="006C0C6C" w:rsidP="000A0E2E">
      <w:pPr>
        <w:pStyle w:val="212"/>
        <w:numPr>
          <w:ilvl w:val="0"/>
          <w:numId w:val="5"/>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w:t>
      </w:r>
    </w:p>
    <w:p w14:paraId="2160538E"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Образование земельных участков из земель или земельных участков, </w:t>
      </w:r>
      <w:r w:rsidRPr="000A0E2E">
        <w:rPr>
          <w:rFonts w:ascii="Times New Roman" w:hAnsi="Times New Roman" w:cs="Times New Roman"/>
          <w:sz w:val="24"/>
          <w:szCs w:val="24"/>
        </w:rPr>
        <w:t>находящихся в государственной или муниципальной собственности</w:t>
      </w:r>
      <w:r w:rsidRPr="000A0E2E">
        <w:rPr>
          <w:rStyle w:val="2e"/>
          <w:rFonts w:ascii="Times New Roman" w:hAnsi="Times New Roman" w:cs="Times New Roman"/>
          <w:sz w:val="24"/>
          <w:szCs w:val="24"/>
        </w:rPr>
        <w:t>,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14:paraId="077237F2" w14:textId="77777777" w:rsidR="006C0C6C" w:rsidRPr="000A0E2E" w:rsidRDefault="006C0C6C" w:rsidP="000A0E2E">
      <w:pPr>
        <w:pStyle w:val="212"/>
        <w:shd w:val="clear" w:color="auto" w:fill="auto"/>
        <w:tabs>
          <w:tab w:val="left" w:pos="1007"/>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Образование лесных участков в целях размещения линейных объектов осуществляется на основании утвержденного проекта межевания территории</w:t>
      </w:r>
    </w:p>
    <w:p w14:paraId="43D8EBB9"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Исключительно в соответствии с утвержденным проектом межевания территории осуществляется образование земельных участков:</w:t>
      </w:r>
    </w:p>
    <w:p w14:paraId="73D7E382" w14:textId="77777777" w:rsidR="006C0C6C" w:rsidRPr="000A0E2E" w:rsidRDefault="006C0C6C" w:rsidP="000A0E2E">
      <w:pPr>
        <w:pStyle w:val="212"/>
        <w:numPr>
          <w:ilvl w:val="0"/>
          <w:numId w:val="6"/>
        </w:numPr>
        <w:shd w:val="clear" w:color="auto" w:fill="auto"/>
        <w:tabs>
          <w:tab w:val="left" w:pos="1063"/>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из земельного участка, предоставленного для комплексного развития территории;</w:t>
      </w:r>
    </w:p>
    <w:p w14:paraId="3C3FE11F" w14:textId="77777777" w:rsidR="006C0C6C" w:rsidRPr="000A0E2E" w:rsidRDefault="006C0C6C" w:rsidP="000A0E2E">
      <w:pPr>
        <w:pStyle w:val="212"/>
        <w:numPr>
          <w:ilvl w:val="0"/>
          <w:numId w:val="6"/>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из земельного участка, предоставленного садоводческому или огородническому некоммерческому товариществу;</w:t>
      </w:r>
    </w:p>
    <w:p w14:paraId="79AC3581" w14:textId="77777777" w:rsidR="006C0C6C" w:rsidRPr="000A0E2E" w:rsidRDefault="006C0C6C" w:rsidP="000A0E2E">
      <w:pPr>
        <w:pStyle w:val="212"/>
        <w:numPr>
          <w:ilvl w:val="0"/>
          <w:numId w:val="6"/>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lang w:eastAsia="ru-RU"/>
        </w:rPr>
        <w:t>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0A0E2E">
        <w:rPr>
          <w:rStyle w:val="2e"/>
          <w:rFonts w:ascii="Times New Roman" w:hAnsi="Times New Roman" w:cs="Times New Roman"/>
          <w:sz w:val="24"/>
          <w:szCs w:val="24"/>
        </w:rPr>
        <w:t>;</w:t>
      </w:r>
    </w:p>
    <w:p w14:paraId="5E8D8E7F" w14:textId="77777777" w:rsidR="006C0C6C" w:rsidRPr="000A0E2E" w:rsidRDefault="006C0C6C" w:rsidP="000A0E2E">
      <w:pPr>
        <w:pStyle w:val="212"/>
        <w:numPr>
          <w:ilvl w:val="0"/>
          <w:numId w:val="6"/>
        </w:numPr>
        <w:shd w:val="clear" w:color="auto" w:fill="auto"/>
        <w:tabs>
          <w:tab w:val="left" w:pos="105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для строительства, реконструкции линейных объектов федерального, регионального или местного значения</w:t>
      </w:r>
      <w:bookmarkEnd w:id="49"/>
      <w:r w:rsidRPr="000A0E2E">
        <w:rPr>
          <w:rStyle w:val="2e"/>
          <w:rFonts w:ascii="Times New Roman" w:hAnsi="Times New Roman" w:cs="Times New Roman"/>
          <w:sz w:val="24"/>
          <w:szCs w:val="24"/>
        </w:rPr>
        <w:t>.</w:t>
      </w:r>
    </w:p>
    <w:p w14:paraId="77A0890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4B6E601" w14:textId="77777777" w:rsidR="006C0C6C" w:rsidRPr="00736CB2" w:rsidRDefault="006C0C6C" w:rsidP="006C0C6C">
      <w:pPr>
        <w:pStyle w:val="3"/>
        <w:spacing w:before="0" w:after="0" w:line="240" w:lineRule="auto"/>
        <w:rPr>
          <w:rFonts w:ascii="Times New Roman" w:hAnsi="Times New Roman"/>
          <w:kern w:val="28"/>
          <w:sz w:val="24"/>
        </w:rPr>
      </w:pPr>
      <w:bookmarkStart w:id="50" w:name="_Toc464817950"/>
      <w:bookmarkStart w:id="51" w:name="_Toc61950958"/>
      <w:bookmarkStart w:id="52" w:name="_Toc68527285"/>
      <w:r w:rsidRPr="00736CB2">
        <w:rPr>
          <w:rFonts w:ascii="Times New Roman" w:hAnsi="Times New Roman"/>
          <w:kern w:val="28"/>
          <w:sz w:val="24"/>
        </w:rPr>
        <w:t xml:space="preserve">Статья </w:t>
      </w:r>
      <w:r>
        <w:rPr>
          <w:rFonts w:ascii="Times New Roman" w:hAnsi="Times New Roman"/>
          <w:kern w:val="28"/>
          <w:sz w:val="24"/>
        </w:rPr>
        <w:t>13</w:t>
      </w:r>
      <w:r w:rsidRPr="00736CB2">
        <w:rPr>
          <w:rFonts w:ascii="Times New Roman" w:hAnsi="Times New Roman"/>
          <w:kern w:val="28"/>
          <w:sz w:val="24"/>
        </w:rPr>
        <w:t>. Требования к образуемым и измененным земельным участкам.</w:t>
      </w:r>
      <w:bookmarkEnd w:id="50"/>
      <w:bookmarkEnd w:id="51"/>
      <w:bookmarkEnd w:id="52"/>
    </w:p>
    <w:p w14:paraId="57A2A162" w14:textId="77777777" w:rsidR="006C0C6C" w:rsidRPr="00736CB2" w:rsidRDefault="006C0C6C" w:rsidP="006C0C6C">
      <w:pPr>
        <w:widowControl w:val="0"/>
        <w:autoSpaceDE w:val="0"/>
        <w:autoSpaceDN w:val="0"/>
        <w:adjustRightInd w:val="0"/>
        <w:spacing w:after="0" w:line="240" w:lineRule="auto"/>
        <w:ind w:firstLine="709"/>
        <w:jc w:val="both"/>
        <w:rPr>
          <w:rStyle w:val="54"/>
          <w:b w:val="0"/>
        </w:rPr>
      </w:pPr>
    </w:p>
    <w:p w14:paraId="1516117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lastRenderedPageBreak/>
        <w:t xml:space="preserve">1. </w:t>
      </w:r>
      <w:bookmarkStart w:id="53" w:name="_Hlk526762273"/>
      <w:r w:rsidRPr="00E8346A">
        <w:rPr>
          <w:rFonts w:ascii="Times New Roman" w:hAnsi="Times New Roman" w:cs="Times New Roman"/>
          <w:sz w:val="24"/>
          <w:szCs w:val="24"/>
        </w:rPr>
        <w:t xml:space="preserve">Предельные (максимальные и минимальные) размеры земельных участков, в отношении которых в соответствии с </w:t>
      </w:r>
      <w:hyperlink r:id="rId8" w:history="1">
        <w:r w:rsidRPr="00E8346A">
          <w:rPr>
            <w:rFonts w:ascii="Times New Roman" w:hAnsi="Times New Roman" w:cs="Times New Roman"/>
            <w:sz w:val="24"/>
            <w:szCs w:val="24"/>
          </w:rPr>
          <w:t>законодательством</w:t>
        </w:r>
      </w:hyperlink>
      <w:r w:rsidRPr="00E8346A">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0AA87BB7"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2. Предельные (максимальные и минимальные) размеры земельных участков, на которые действие градостроительных регламентов </w:t>
      </w:r>
      <w:hyperlink r:id="rId9" w:history="1">
        <w:r w:rsidRPr="00E8346A">
          <w:rPr>
            <w:rFonts w:ascii="Times New Roman" w:hAnsi="Times New Roman" w:cs="Times New Roman"/>
            <w:sz w:val="24"/>
            <w:szCs w:val="24"/>
          </w:rPr>
          <w:t>не распространяется</w:t>
        </w:r>
      </w:hyperlink>
      <w:r w:rsidRPr="00E8346A">
        <w:rPr>
          <w:rFonts w:ascii="Times New Roman" w:hAnsi="Times New Roman" w:cs="Times New Roman"/>
          <w:sz w:val="24"/>
          <w:szCs w:val="24"/>
        </w:rPr>
        <w:t xml:space="preserve"> или в отношении которых градостроительные регламенты </w:t>
      </w:r>
      <w:hyperlink r:id="rId10" w:history="1">
        <w:r w:rsidRPr="00E8346A">
          <w:rPr>
            <w:rFonts w:ascii="Times New Roman" w:hAnsi="Times New Roman" w:cs="Times New Roman"/>
            <w:sz w:val="24"/>
            <w:szCs w:val="24"/>
          </w:rPr>
          <w:t>не устанавливаются</w:t>
        </w:r>
      </w:hyperlink>
      <w:r w:rsidRPr="00E8346A">
        <w:rPr>
          <w:rFonts w:ascii="Times New Roman" w:hAnsi="Times New Roman" w:cs="Times New Roman"/>
          <w:sz w:val="24"/>
          <w:szCs w:val="24"/>
        </w:rPr>
        <w:t xml:space="preserve">, определяются в соответствии с Земельным кодексом Российской Федерации, другими федеральными </w:t>
      </w:r>
      <w:hyperlink r:id="rId11" w:history="1">
        <w:r w:rsidRPr="00E8346A">
          <w:rPr>
            <w:rFonts w:ascii="Times New Roman" w:hAnsi="Times New Roman" w:cs="Times New Roman"/>
            <w:sz w:val="24"/>
            <w:szCs w:val="24"/>
          </w:rPr>
          <w:t>законами</w:t>
        </w:r>
      </w:hyperlink>
      <w:r w:rsidRPr="00E8346A">
        <w:rPr>
          <w:rFonts w:ascii="Times New Roman" w:hAnsi="Times New Roman" w:cs="Times New Roman"/>
          <w:sz w:val="24"/>
          <w:szCs w:val="24"/>
        </w:rPr>
        <w:t>.</w:t>
      </w:r>
    </w:p>
    <w:p w14:paraId="7C9ED68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3. Границы земельных участков не должны пересекать границы муниципальных образований и (или) границы населенных пунктов.</w:t>
      </w:r>
    </w:p>
    <w:p w14:paraId="7498B19C"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20E2B34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340432D0"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201E19C0"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bookmarkEnd w:id="53"/>
      <w:r w:rsidRPr="00736CB2">
        <w:rPr>
          <w:rFonts w:ascii="Times New Roman" w:hAnsi="Times New Roman" w:cs="Times New Roman"/>
          <w:sz w:val="24"/>
          <w:szCs w:val="24"/>
        </w:rPr>
        <w:t>.</w:t>
      </w:r>
    </w:p>
    <w:p w14:paraId="3DCE9977"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9E24558" w14:textId="77777777" w:rsidR="006C0C6C" w:rsidRPr="00193F8A" w:rsidRDefault="006C0C6C" w:rsidP="006C0C6C">
      <w:pPr>
        <w:pStyle w:val="3"/>
        <w:spacing w:before="0" w:after="0" w:line="240" w:lineRule="auto"/>
        <w:jc w:val="both"/>
        <w:rPr>
          <w:rFonts w:ascii="Times New Roman" w:hAnsi="Times New Roman"/>
          <w:kern w:val="28"/>
          <w:sz w:val="24"/>
        </w:rPr>
      </w:pPr>
      <w:bookmarkStart w:id="54" w:name="_Toc61950959"/>
      <w:bookmarkStart w:id="55" w:name="_Toc68527286"/>
      <w:r w:rsidRPr="00193F8A">
        <w:rPr>
          <w:rFonts w:ascii="Times New Roman" w:hAnsi="Times New Roman"/>
          <w:kern w:val="28"/>
          <w:sz w:val="24"/>
        </w:rPr>
        <w:t>Статья 14. Предоставление земельных участков, находящихся в государственной или муниципальной собственности.</w:t>
      </w:r>
      <w:bookmarkEnd w:id="54"/>
      <w:bookmarkEnd w:id="55"/>
    </w:p>
    <w:p w14:paraId="388B160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AD85126"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56" w:name="_Hlk527365963"/>
      <w:r w:rsidRPr="00E8346A">
        <w:rPr>
          <w:rFonts w:ascii="Times New Roman" w:hAnsi="Times New Roman" w:cs="Times New Roman"/>
          <w:sz w:val="24"/>
          <w:szCs w:val="24"/>
        </w:rPr>
        <w:t>Земельные участки, находящиеся в государственной или муниципальной собственности, предоставляются на основании:</w:t>
      </w:r>
    </w:p>
    <w:p w14:paraId="67ADF366"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175F6CAB"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2) договора купли-продажи в случае предоставления земельного участка в собственность за плату;</w:t>
      </w:r>
    </w:p>
    <w:p w14:paraId="42D8A31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3) договора аренды в случае предоставления земельного участка в аренду;</w:t>
      </w:r>
    </w:p>
    <w:p w14:paraId="0BF510A2"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4) договора безвозмездного пользования в случае предоставления земельного участка в безвозмездное пользование.</w:t>
      </w:r>
    </w:p>
    <w:p w14:paraId="538BCC93"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12" w:history="1">
        <w:r w:rsidRPr="00E8346A">
          <w:rPr>
            <w:rFonts w:ascii="Times New Roman" w:hAnsi="Times New Roman" w:cs="Times New Roman"/>
            <w:sz w:val="24"/>
            <w:szCs w:val="24"/>
          </w:rPr>
          <w:t>пункте 2 статьи 39.3</w:t>
        </w:r>
      </w:hyperlink>
      <w:r w:rsidRPr="00E8346A">
        <w:rPr>
          <w:rFonts w:ascii="Times New Roman" w:hAnsi="Times New Roman" w:cs="Times New Roman"/>
          <w:sz w:val="24"/>
          <w:szCs w:val="24"/>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r:id="rId13" w:history="1">
        <w:r w:rsidRPr="00E8346A">
          <w:rPr>
            <w:rFonts w:ascii="Times New Roman" w:hAnsi="Times New Roman" w:cs="Times New Roman"/>
            <w:sz w:val="24"/>
            <w:szCs w:val="24"/>
          </w:rPr>
          <w:t>статьей 39.18</w:t>
        </w:r>
      </w:hyperlink>
      <w:r w:rsidRPr="00E8346A">
        <w:rPr>
          <w:rFonts w:ascii="Times New Roman" w:hAnsi="Times New Roman" w:cs="Times New Roman"/>
          <w:sz w:val="24"/>
          <w:szCs w:val="24"/>
        </w:rPr>
        <w:t xml:space="preserve"> Земельного кодекса Российской Федерации</w:t>
      </w:r>
      <w:bookmarkEnd w:id="56"/>
      <w:r w:rsidRPr="00736CB2">
        <w:rPr>
          <w:rFonts w:ascii="Times New Roman" w:hAnsi="Times New Roman" w:cs="Times New Roman"/>
          <w:sz w:val="24"/>
          <w:szCs w:val="24"/>
        </w:rPr>
        <w:t>.</w:t>
      </w:r>
    </w:p>
    <w:p w14:paraId="3534064F"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93F8A">
        <w:rPr>
          <w:rFonts w:ascii="Times New Roman" w:hAnsi="Times New Roman" w:cs="Times New Roman"/>
          <w:sz w:val="24"/>
          <w:szCs w:val="24"/>
        </w:rPr>
        <w:t>Порядок предоставления земельных участков, находящихся в государственной или муниципальной</w:t>
      </w:r>
      <w:r>
        <w:rPr>
          <w:rFonts w:ascii="Times New Roman" w:hAnsi="Times New Roman" w:cs="Times New Roman"/>
          <w:sz w:val="24"/>
          <w:szCs w:val="24"/>
        </w:rPr>
        <w:t xml:space="preserve"> </w:t>
      </w:r>
      <w:r w:rsidRPr="00193F8A">
        <w:rPr>
          <w:rFonts w:ascii="Times New Roman" w:hAnsi="Times New Roman" w:cs="Times New Roman"/>
          <w:sz w:val="24"/>
          <w:szCs w:val="24"/>
        </w:rPr>
        <w:t>собственности, установлен земельным законодательством Российской Федерации.</w:t>
      </w:r>
    </w:p>
    <w:p w14:paraId="27E2D58C"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93F8A">
        <w:rPr>
          <w:rFonts w:ascii="Times New Roman" w:hAnsi="Times New Roman" w:cs="Times New Roman"/>
          <w:sz w:val="24"/>
          <w:szCs w:val="24"/>
        </w:rPr>
        <w:t>. Земли и земельные участки, находящиеся в государственной или муниципальной собственности,</w:t>
      </w:r>
      <w:r>
        <w:rPr>
          <w:rFonts w:ascii="Times New Roman" w:hAnsi="Times New Roman" w:cs="Times New Roman"/>
          <w:sz w:val="24"/>
          <w:szCs w:val="24"/>
        </w:rPr>
        <w:t xml:space="preserve"> </w:t>
      </w:r>
      <w:r w:rsidRPr="00193F8A">
        <w:rPr>
          <w:rFonts w:ascii="Times New Roman" w:hAnsi="Times New Roman" w:cs="Times New Roman"/>
          <w:sz w:val="24"/>
          <w:szCs w:val="24"/>
        </w:rPr>
        <w:t xml:space="preserve">могут использоваться без предоставления земельных участков и </w:t>
      </w:r>
      <w:r w:rsidRPr="00193F8A">
        <w:rPr>
          <w:rFonts w:ascii="Times New Roman" w:hAnsi="Times New Roman" w:cs="Times New Roman"/>
          <w:sz w:val="24"/>
          <w:szCs w:val="24"/>
        </w:rPr>
        <w:lastRenderedPageBreak/>
        <w:t>установления сервитута в</w:t>
      </w:r>
      <w:r>
        <w:rPr>
          <w:rFonts w:ascii="Times New Roman" w:hAnsi="Times New Roman" w:cs="Times New Roman"/>
          <w:sz w:val="24"/>
          <w:szCs w:val="24"/>
        </w:rPr>
        <w:t xml:space="preserve"> </w:t>
      </w:r>
      <w:r w:rsidRPr="00193F8A">
        <w:rPr>
          <w:rFonts w:ascii="Times New Roman" w:hAnsi="Times New Roman" w:cs="Times New Roman"/>
          <w:sz w:val="24"/>
          <w:szCs w:val="24"/>
        </w:rPr>
        <w:t>порядке, установленном земельным законодательством Российской Федерации</w:t>
      </w:r>
      <w:r>
        <w:rPr>
          <w:rFonts w:ascii="Times New Roman" w:hAnsi="Times New Roman" w:cs="Times New Roman"/>
          <w:sz w:val="24"/>
          <w:szCs w:val="24"/>
        </w:rPr>
        <w:t>.</w:t>
      </w:r>
    </w:p>
    <w:p w14:paraId="44273553"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2F358659" w14:textId="77777777" w:rsidR="006C0C6C" w:rsidRPr="00736CB2" w:rsidRDefault="006C0C6C" w:rsidP="006C0C6C">
      <w:pPr>
        <w:pStyle w:val="3"/>
        <w:spacing w:before="0" w:after="0" w:line="240" w:lineRule="auto"/>
        <w:jc w:val="both"/>
        <w:rPr>
          <w:rFonts w:ascii="Times New Roman" w:hAnsi="Times New Roman"/>
          <w:kern w:val="28"/>
          <w:sz w:val="24"/>
        </w:rPr>
      </w:pPr>
      <w:bookmarkStart w:id="57" w:name="_Toc464817951"/>
      <w:bookmarkStart w:id="58" w:name="_Toc61950960"/>
      <w:bookmarkStart w:id="59" w:name="_Toc68527287"/>
      <w:r w:rsidRPr="00736CB2">
        <w:rPr>
          <w:rFonts w:ascii="Times New Roman" w:hAnsi="Times New Roman"/>
          <w:kern w:val="28"/>
          <w:sz w:val="24"/>
        </w:rPr>
        <w:t xml:space="preserve">Статья </w:t>
      </w:r>
      <w:r>
        <w:rPr>
          <w:rFonts w:ascii="Times New Roman" w:hAnsi="Times New Roman"/>
          <w:kern w:val="28"/>
          <w:sz w:val="24"/>
        </w:rPr>
        <w:t>15</w:t>
      </w:r>
      <w:r w:rsidRPr="00736CB2">
        <w:rPr>
          <w:rFonts w:ascii="Times New Roman" w:hAnsi="Times New Roman"/>
          <w:kern w:val="28"/>
          <w:sz w:val="24"/>
        </w:rPr>
        <w:t xml:space="preserve">. </w:t>
      </w:r>
      <w:r>
        <w:rPr>
          <w:rFonts w:ascii="Times New Roman" w:hAnsi="Times New Roman"/>
          <w:kern w:val="28"/>
          <w:sz w:val="24"/>
        </w:rPr>
        <w:t>О</w:t>
      </w:r>
      <w:r w:rsidRPr="00193F8A">
        <w:rPr>
          <w:rFonts w:ascii="Times New Roman" w:hAnsi="Times New Roman"/>
          <w:kern w:val="28"/>
          <w:sz w:val="24"/>
        </w:rPr>
        <w:t>бмен земельного участка, находящегося</w:t>
      </w:r>
      <w:r>
        <w:rPr>
          <w:rFonts w:ascii="Times New Roman" w:hAnsi="Times New Roman"/>
          <w:kern w:val="28"/>
          <w:sz w:val="24"/>
        </w:rPr>
        <w:t xml:space="preserve"> </w:t>
      </w:r>
      <w:r w:rsidRPr="00193F8A">
        <w:rPr>
          <w:rFonts w:ascii="Times New Roman" w:hAnsi="Times New Roman"/>
          <w:kern w:val="28"/>
          <w:sz w:val="24"/>
        </w:rPr>
        <w:t>в государственной или</w:t>
      </w:r>
      <w:r>
        <w:rPr>
          <w:rFonts w:ascii="Times New Roman" w:hAnsi="Times New Roman"/>
          <w:kern w:val="28"/>
          <w:sz w:val="24"/>
        </w:rPr>
        <w:t xml:space="preserve"> </w:t>
      </w:r>
      <w:r w:rsidRPr="00193F8A">
        <w:rPr>
          <w:rFonts w:ascii="Times New Roman" w:hAnsi="Times New Roman"/>
          <w:kern w:val="28"/>
          <w:sz w:val="24"/>
        </w:rPr>
        <w:t>муниципальной собственности,</w:t>
      </w:r>
      <w:r>
        <w:rPr>
          <w:rFonts w:ascii="Times New Roman" w:hAnsi="Times New Roman"/>
          <w:kern w:val="28"/>
          <w:sz w:val="24"/>
        </w:rPr>
        <w:t xml:space="preserve"> </w:t>
      </w:r>
      <w:r w:rsidRPr="00193F8A">
        <w:rPr>
          <w:rFonts w:ascii="Times New Roman" w:hAnsi="Times New Roman"/>
          <w:kern w:val="28"/>
          <w:sz w:val="24"/>
        </w:rPr>
        <w:t>на земельный участок, находящийся в частной собственности</w:t>
      </w:r>
      <w:r w:rsidRPr="00736CB2">
        <w:rPr>
          <w:rFonts w:ascii="Times New Roman" w:hAnsi="Times New Roman"/>
          <w:kern w:val="28"/>
          <w:sz w:val="24"/>
        </w:rPr>
        <w:t>.</w:t>
      </w:r>
      <w:bookmarkEnd w:id="57"/>
      <w:bookmarkEnd w:id="58"/>
      <w:bookmarkEnd w:id="59"/>
    </w:p>
    <w:p w14:paraId="336FCBF7"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2F08F15"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r w:rsidRPr="00193F8A">
        <w:rPr>
          <w:rFonts w:ascii="Times New Roman" w:hAnsi="Times New Roman" w:cs="Times New Roman"/>
          <w:sz w:val="24"/>
          <w:szCs w:val="24"/>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14:paraId="41ADF5FD"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193F8A">
        <w:rPr>
          <w:rFonts w:ascii="Times New Roman" w:hAnsi="Times New Roman" w:cs="Times New Roman"/>
          <w:sz w:val="24"/>
          <w:szCs w:val="24"/>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14:paraId="49C2D130"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193F8A">
        <w:rPr>
          <w:rFonts w:ascii="Times New Roman" w:hAnsi="Times New Roman" w:cs="Times New Roman"/>
          <w:sz w:val="24"/>
          <w:szCs w:val="24"/>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51DFF5F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93F8A">
        <w:rPr>
          <w:rFonts w:ascii="Times New Roman" w:hAnsi="Times New Roman" w:cs="Times New Roman"/>
          <w:sz w:val="24"/>
          <w:szCs w:val="24"/>
        </w:rPr>
        <w:t>Порядок и условия заключения договора мены земельного участка,</w:t>
      </w:r>
      <w:r>
        <w:rPr>
          <w:rFonts w:ascii="Times New Roman" w:hAnsi="Times New Roman" w:cs="Times New Roman"/>
          <w:sz w:val="24"/>
          <w:szCs w:val="24"/>
        </w:rPr>
        <w:t xml:space="preserve"> </w:t>
      </w:r>
      <w:r w:rsidRPr="00193F8A">
        <w:rPr>
          <w:rFonts w:ascii="Times New Roman" w:hAnsi="Times New Roman" w:cs="Times New Roman"/>
          <w:sz w:val="24"/>
          <w:szCs w:val="24"/>
        </w:rPr>
        <w:t xml:space="preserve">находящегося в </w:t>
      </w:r>
      <w:r>
        <w:rPr>
          <w:rFonts w:ascii="Times New Roman" w:hAnsi="Times New Roman" w:cs="Times New Roman"/>
          <w:sz w:val="24"/>
          <w:szCs w:val="24"/>
        </w:rPr>
        <w:t xml:space="preserve">государственной или </w:t>
      </w:r>
      <w:r w:rsidRPr="00193F8A">
        <w:rPr>
          <w:rFonts w:ascii="Times New Roman" w:hAnsi="Times New Roman" w:cs="Times New Roman"/>
          <w:sz w:val="24"/>
          <w:szCs w:val="24"/>
        </w:rPr>
        <w:t>муниципальной собственности, на земельный участок, находящийся в</w:t>
      </w:r>
      <w:r>
        <w:rPr>
          <w:rFonts w:ascii="Times New Roman" w:hAnsi="Times New Roman" w:cs="Times New Roman"/>
          <w:sz w:val="24"/>
          <w:szCs w:val="24"/>
        </w:rPr>
        <w:t xml:space="preserve"> </w:t>
      </w:r>
      <w:r w:rsidRPr="00193F8A">
        <w:rPr>
          <w:rFonts w:ascii="Times New Roman" w:hAnsi="Times New Roman" w:cs="Times New Roman"/>
          <w:sz w:val="24"/>
          <w:szCs w:val="24"/>
        </w:rPr>
        <w:t>частной собственности, устанавливаются гражданским и земельным законодательством</w:t>
      </w:r>
      <w:r>
        <w:rPr>
          <w:rFonts w:ascii="Times New Roman" w:hAnsi="Times New Roman" w:cs="Times New Roman"/>
          <w:sz w:val="24"/>
          <w:szCs w:val="24"/>
        </w:rPr>
        <w:t xml:space="preserve"> </w:t>
      </w:r>
      <w:r w:rsidRPr="00193F8A">
        <w:rPr>
          <w:rFonts w:ascii="Times New Roman" w:hAnsi="Times New Roman" w:cs="Times New Roman"/>
          <w:sz w:val="24"/>
          <w:szCs w:val="24"/>
        </w:rPr>
        <w:t>Российской Федерации</w:t>
      </w:r>
      <w:r>
        <w:rPr>
          <w:rFonts w:ascii="Times New Roman" w:hAnsi="Times New Roman" w:cs="Times New Roman"/>
          <w:sz w:val="24"/>
          <w:szCs w:val="24"/>
        </w:rPr>
        <w:t>.</w:t>
      </w:r>
    </w:p>
    <w:p w14:paraId="17EB717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E6D1503" w14:textId="77777777" w:rsidR="006C0C6C" w:rsidRPr="00736CB2" w:rsidRDefault="006C0C6C" w:rsidP="006C0C6C">
      <w:pPr>
        <w:pStyle w:val="3"/>
        <w:spacing w:before="0" w:after="0" w:line="240" w:lineRule="auto"/>
        <w:jc w:val="both"/>
        <w:rPr>
          <w:rFonts w:ascii="Times New Roman" w:hAnsi="Times New Roman"/>
          <w:kern w:val="28"/>
          <w:sz w:val="24"/>
        </w:rPr>
      </w:pPr>
      <w:bookmarkStart w:id="60" w:name="_Toc404264621"/>
      <w:bookmarkStart w:id="61" w:name="_Toc464817959"/>
      <w:bookmarkStart w:id="62" w:name="_Toc61950961"/>
      <w:bookmarkStart w:id="63" w:name="_Toc68527288"/>
      <w:r w:rsidRPr="00736CB2">
        <w:rPr>
          <w:rFonts w:ascii="Times New Roman" w:hAnsi="Times New Roman"/>
          <w:kern w:val="28"/>
          <w:sz w:val="24"/>
        </w:rPr>
        <w:t xml:space="preserve">Статья </w:t>
      </w:r>
      <w:r>
        <w:rPr>
          <w:rFonts w:ascii="Times New Roman" w:hAnsi="Times New Roman"/>
          <w:kern w:val="28"/>
          <w:sz w:val="24"/>
        </w:rPr>
        <w:t>16</w:t>
      </w:r>
      <w:r w:rsidRPr="00736CB2">
        <w:rPr>
          <w:rFonts w:ascii="Times New Roman" w:hAnsi="Times New Roman"/>
          <w:kern w:val="28"/>
          <w:sz w:val="24"/>
        </w:rPr>
        <w:t>. Изъятие земельных участков для государственных или муниципальных нужд</w:t>
      </w:r>
      <w:bookmarkEnd w:id="60"/>
      <w:bookmarkEnd w:id="61"/>
      <w:r>
        <w:rPr>
          <w:rFonts w:ascii="Times New Roman" w:hAnsi="Times New Roman"/>
          <w:kern w:val="28"/>
          <w:sz w:val="24"/>
        </w:rPr>
        <w:t>.</w:t>
      </w:r>
      <w:bookmarkEnd w:id="62"/>
      <w:bookmarkEnd w:id="63"/>
    </w:p>
    <w:p w14:paraId="79CBD6B3"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1BF87D3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64" w:name="_Hlk527366000"/>
      <w:r w:rsidRPr="00E8346A">
        <w:rPr>
          <w:rFonts w:ascii="Times New Roman" w:hAnsi="Times New Roman" w:cs="Times New Roman"/>
          <w:sz w:val="24"/>
          <w:szCs w:val="24"/>
        </w:rP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26E8D8A3"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1) выполнением международных договоров Российской Федерации;</w:t>
      </w:r>
    </w:p>
    <w:p w14:paraId="4DCBB26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1A87839E"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федеральных энергетических систем и объекты энергетических систем регионального значения;</w:t>
      </w:r>
    </w:p>
    <w:p w14:paraId="5BD0FD58"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использования атомной энергии;</w:t>
      </w:r>
    </w:p>
    <w:p w14:paraId="7B93F49A"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761BBDC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214BF1EE"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обеспечивающие космическую деятельность;</w:t>
      </w:r>
    </w:p>
    <w:p w14:paraId="798CF653"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линейные объекты федерального и регионального значения, обеспечивающие деятельность субъектов естественных монополий;</w:t>
      </w:r>
    </w:p>
    <w:p w14:paraId="2FD2B73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41CB12D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автомобильные дороги федерального, регионального или межмуниципального, местного значения;</w:t>
      </w:r>
    </w:p>
    <w:p w14:paraId="269EB0DA"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8346A">
        <w:rPr>
          <w:rFonts w:ascii="Times New Roman" w:hAnsi="Times New Roman" w:cs="Times New Roman"/>
          <w:sz w:val="24"/>
          <w:szCs w:val="24"/>
        </w:rPr>
        <w:t>иными основаниями, предусмотренными федеральными законами</w:t>
      </w:r>
      <w:bookmarkEnd w:id="64"/>
      <w:r w:rsidRPr="00736CB2">
        <w:rPr>
          <w:rFonts w:ascii="Times New Roman" w:hAnsi="Times New Roman" w:cs="Times New Roman"/>
          <w:sz w:val="24"/>
          <w:szCs w:val="24"/>
        </w:rPr>
        <w:t>.</w:t>
      </w:r>
    </w:p>
    <w:p w14:paraId="30F36081"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lastRenderedPageBreak/>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поселения и утверждёнными проектами планировки территории. </w:t>
      </w:r>
    </w:p>
    <w:p w14:paraId="03CA0F61"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3. Принятие решения об изъятии земельных участков для муниципальных нужд в целях, не предусмотренных частью 2 настоящей статьи, должно быть обосновано: </w:t>
      </w:r>
    </w:p>
    <w:p w14:paraId="79BCBFE5"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591AB537"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2) международным договором Российской Федерации (в случае изъятия земельных участков для выполнения международного договора);</w:t>
      </w:r>
    </w:p>
    <w:p w14:paraId="70A6F716"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50620DB6"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5CB4EFBC"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 </w:t>
      </w:r>
    </w:p>
    <w:p w14:paraId="245DD95D"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5. Резервирование земель для </w:t>
      </w:r>
      <w:r>
        <w:rPr>
          <w:rFonts w:ascii="Times New Roman" w:hAnsi="Times New Roman" w:cs="Times New Roman"/>
          <w:sz w:val="24"/>
          <w:szCs w:val="24"/>
        </w:rPr>
        <w:t xml:space="preserve">государственных или </w:t>
      </w:r>
      <w:r w:rsidRPr="005E324A">
        <w:rPr>
          <w:rFonts w:ascii="Times New Roman" w:hAnsi="Times New Roman" w:cs="Times New Roman"/>
          <w:sz w:val="24"/>
          <w:szCs w:val="24"/>
        </w:rPr>
        <w:t xml:space="preserve">муниципальных нужд осуществляется в случаях, предусмотренных частью 1 настоящей статьи,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 </w:t>
      </w:r>
    </w:p>
    <w:p w14:paraId="3F688500"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6. </w:t>
      </w:r>
      <w:r w:rsidRPr="00FB62C7">
        <w:rPr>
          <w:rFonts w:ascii="Times New Roman" w:hAnsi="Times New Roman" w:cs="Times New Roman"/>
          <w:sz w:val="24"/>
          <w:szCs w:val="24"/>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органа муниципального образования на создание особой экономической зоны в соответствии с Федеральным законом от 22 июля 2005 года N 116-ФЗ </w:t>
      </w:r>
      <w:r>
        <w:rPr>
          <w:rFonts w:ascii="Times New Roman" w:hAnsi="Times New Roman" w:cs="Times New Roman"/>
          <w:sz w:val="24"/>
          <w:szCs w:val="24"/>
        </w:rPr>
        <w:t>«</w:t>
      </w:r>
      <w:r w:rsidRPr="00FB62C7">
        <w:rPr>
          <w:rFonts w:ascii="Times New Roman" w:hAnsi="Times New Roman" w:cs="Times New Roman"/>
          <w:sz w:val="24"/>
          <w:szCs w:val="24"/>
        </w:rPr>
        <w:t>Об особых экономических зонах в Российской Федерации</w:t>
      </w:r>
      <w:r>
        <w:rPr>
          <w:rFonts w:ascii="Times New Roman" w:hAnsi="Times New Roman" w:cs="Times New Roman"/>
          <w:sz w:val="24"/>
          <w:szCs w:val="24"/>
        </w:rPr>
        <w:t>»</w:t>
      </w:r>
      <w:r w:rsidRPr="00FB62C7">
        <w:rPr>
          <w:rFonts w:ascii="Times New Roman" w:hAnsi="Times New Roman" w:cs="Times New Roman"/>
          <w:sz w:val="24"/>
          <w:szCs w:val="24"/>
        </w:rPr>
        <w:t>,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27C31E07"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7. Земли для </w:t>
      </w:r>
      <w:r w:rsidRPr="00FB62C7">
        <w:rPr>
          <w:rFonts w:ascii="Times New Roman" w:hAnsi="Times New Roman" w:cs="Times New Roman"/>
          <w:sz w:val="24"/>
          <w:szCs w:val="24"/>
        </w:rPr>
        <w:t xml:space="preserve">государственных или </w:t>
      </w:r>
      <w:r w:rsidRPr="005E324A">
        <w:rPr>
          <w:rFonts w:ascii="Times New Roman" w:hAnsi="Times New Roman" w:cs="Times New Roman"/>
          <w:sz w:val="24"/>
          <w:szCs w:val="24"/>
        </w:rPr>
        <w:t xml:space="preserve">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w:t>
      </w:r>
      <w:r w:rsidRPr="00FB62C7">
        <w:rPr>
          <w:rFonts w:ascii="Times New Roman" w:hAnsi="Times New Roman" w:cs="Times New Roman"/>
          <w:sz w:val="24"/>
          <w:szCs w:val="24"/>
        </w:rPr>
        <w:t>органа муниципального образования</w:t>
      </w:r>
      <w:r>
        <w:rPr>
          <w:rFonts w:ascii="Times New Roman" w:hAnsi="Times New Roman" w:cs="Times New Roman"/>
          <w:sz w:val="24"/>
          <w:szCs w:val="24"/>
        </w:rPr>
        <w:t xml:space="preserve"> </w:t>
      </w:r>
      <w:r w:rsidRPr="005E324A">
        <w:rPr>
          <w:rFonts w:ascii="Times New Roman" w:hAnsi="Times New Roman" w:cs="Times New Roman"/>
          <w:sz w:val="24"/>
          <w:szCs w:val="24"/>
        </w:rPr>
        <w:t xml:space="preserve">на создание особой экономической зоны, на срок не более чем два года. Допускается резервирование земель, находящихся в </w:t>
      </w:r>
      <w:r w:rsidRPr="00FB62C7">
        <w:rPr>
          <w:rFonts w:ascii="Times New Roman" w:hAnsi="Times New Roman" w:cs="Times New Roman"/>
          <w:sz w:val="24"/>
          <w:szCs w:val="24"/>
        </w:rPr>
        <w:t xml:space="preserve">государственной или </w:t>
      </w:r>
      <w:r w:rsidRPr="005E324A">
        <w:rPr>
          <w:rFonts w:ascii="Times New Roman" w:hAnsi="Times New Roman" w:cs="Times New Roman"/>
          <w:sz w:val="24"/>
          <w:szCs w:val="24"/>
        </w:rPr>
        <w:t xml:space="preserve">муниципальной собственности и не предоставленных гражданам и юридическим лицам, для строительства и реконструкции объектов внутреннего </w:t>
      </w:r>
      <w:r w:rsidRPr="00FB62C7">
        <w:rPr>
          <w:rFonts w:ascii="Times New Roman" w:hAnsi="Times New Roman" w:cs="Times New Roman"/>
          <w:sz w:val="24"/>
          <w:szCs w:val="24"/>
        </w:rPr>
        <w:t>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r w:rsidRPr="005E324A">
        <w:rPr>
          <w:rFonts w:ascii="Times New Roman" w:hAnsi="Times New Roman" w:cs="Times New Roman"/>
          <w:sz w:val="24"/>
          <w:szCs w:val="24"/>
        </w:rPr>
        <w:t xml:space="preserve">. </w:t>
      </w:r>
    </w:p>
    <w:p w14:paraId="0363C1E5"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lastRenderedPageBreak/>
        <w:t>8. Порядок изъятия земельных участков и резервирования земель для муниципальных нужд определяется земельным законодательством Российской Федерации.</w:t>
      </w:r>
    </w:p>
    <w:p w14:paraId="25122F6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45B07720" w14:textId="77777777" w:rsidR="006C0C6C" w:rsidRPr="004405A7" w:rsidRDefault="006C0C6C" w:rsidP="006C0C6C">
      <w:pPr>
        <w:pStyle w:val="3"/>
        <w:spacing w:before="0" w:after="0" w:line="240" w:lineRule="auto"/>
        <w:jc w:val="both"/>
        <w:rPr>
          <w:rFonts w:ascii="Times New Roman" w:hAnsi="Times New Roman"/>
          <w:kern w:val="28"/>
          <w:sz w:val="24"/>
        </w:rPr>
      </w:pPr>
      <w:bookmarkStart w:id="65" w:name="_Toc61950962"/>
      <w:bookmarkStart w:id="66" w:name="_Toc68527289"/>
      <w:r w:rsidRPr="004405A7">
        <w:rPr>
          <w:rFonts w:ascii="Times New Roman" w:hAnsi="Times New Roman"/>
          <w:kern w:val="28"/>
          <w:sz w:val="24"/>
        </w:rPr>
        <w:t>Статья 17. Выдача разрешения на использование земель или земельного участка, находящихся в государственной или муниципальной собственности.</w:t>
      </w:r>
      <w:bookmarkEnd w:id="65"/>
      <w:bookmarkEnd w:id="66"/>
    </w:p>
    <w:p w14:paraId="1DD6ED21"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953D10C"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14:paraId="7F878CD3"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14:paraId="0E328832"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39F9E49"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3) в целях осуществления геологического изучения недр на срок действия соответствующей лицензии;</w:t>
      </w:r>
    </w:p>
    <w:p w14:paraId="5D88323B"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4CFBE7DC"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76FAC85F"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57012">
        <w:rPr>
          <w:rFonts w:ascii="Times New Roman" w:hAnsi="Times New Roman" w:cs="Times New Roman"/>
          <w:sz w:val="24"/>
          <w:szCs w:val="24"/>
        </w:rPr>
        <w:t>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статьи, прекращается со дня предоставления земельного участка гражданину или юридическому лицу.</w:t>
      </w:r>
    </w:p>
    <w:p w14:paraId="0DE5E27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472DD61B" w14:textId="77777777" w:rsidR="006C0C6C" w:rsidRPr="003F1C6D" w:rsidRDefault="006C0C6C" w:rsidP="006C0C6C">
      <w:pPr>
        <w:pStyle w:val="3"/>
        <w:spacing w:before="0" w:after="0" w:line="240" w:lineRule="auto"/>
        <w:jc w:val="both"/>
        <w:rPr>
          <w:rFonts w:ascii="Times New Roman" w:hAnsi="Times New Roman"/>
          <w:sz w:val="24"/>
        </w:rPr>
      </w:pPr>
      <w:bookmarkStart w:id="67" w:name="_Toc61950963"/>
      <w:bookmarkStart w:id="68" w:name="_Toc68527290"/>
      <w:r w:rsidRPr="003F1C6D">
        <w:rPr>
          <w:rFonts w:ascii="Times New Roman" w:hAnsi="Times New Roman"/>
          <w:sz w:val="24"/>
        </w:rPr>
        <w:t>Статья 1</w:t>
      </w:r>
      <w:r>
        <w:rPr>
          <w:rFonts w:ascii="Times New Roman" w:hAnsi="Times New Roman"/>
          <w:sz w:val="24"/>
        </w:rPr>
        <w:t>8</w:t>
      </w:r>
      <w:r w:rsidRPr="003F1C6D">
        <w:rPr>
          <w:rFonts w:ascii="Times New Roman" w:hAnsi="Times New Roman"/>
          <w:sz w:val="24"/>
        </w:rPr>
        <w:t>. Право ограниченного пользования чужим земельным участком (сервитут, публичный сервитут).</w:t>
      </w:r>
      <w:bookmarkEnd w:id="67"/>
      <w:bookmarkEnd w:id="68"/>
    </w:p>
    <w:p w14:paraId="447BB2B5"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883AEFB" w14:textId="77777777" w:rsidR="006C0C6C" w:rsidRPr="00511664" w:rsidRDefault="006C0C6C" w:rsidP="006C0C6C">
      <w:pPr>
        <w:numPr>
          <w:ilvl w:val="0"/>
          <w:numId w:val="17"/>
        </w:numPr>
        <w:tabs>
          <w:tab w:val="left" w:pos="1134"/>
        </w:tabs>
        <w:spacing w:after="0" w:line="240" w:lineRule="auto"/>
        <w:ind w:left="0" w:firstLine="709"/>
        <w:jc w:val="both"/>
        <w:rPr>
          <w:rFonts w:ascii="Times New Roman" w:hAnsi="Times New Roman" w:cs="Times New Roman"/>
          <w:sz w:val="24"/>
          <w:szCs w:val="24"/>
        </w:rPr>
      </w:pPr>
      <w:bookmarkStart w:id="69" w:name="_Hlk526762385"/>
      <w:r w:rsidRPr="00511664">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4EDCBC3C" w14:textId="00F367C3" w:rsidR="006C0C6C" w:rsidRDefault="000A0E2E" w:rsidP="006C0C6C">
      <w:pPr>
        <w:tabs>
          <w:tab w:val="left" w:pos="1134"/>
        </w:tabs>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Сервитут, может быть,</w:t>
      </w:r>
      <w:r w:rsidR="006C0C6C" w:rsidRPr="00174BAE">
        <w:rPr>
          <w:rFonts w:ascii="Times New Roman" w:hAnsi="Times New Roman" w:cs="Times New Roman"/>
          <w:sz w:val="24"/>
          <w:szCs w:val="24"/>
        </w:rPr>
        <w:t xml:space="preserve">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052E169A" w14:textId="77777777" w:rsidR="006C0C6C" w:rsidRDefault="006C0C6C" w:rsidP="006C0C6C">
      <w:pPr>
        <w:numPr>
          <w:ilvl w:val="0"/>
          <w:numId w:val="17"/>
        </w:numPr>
        <w:tabs>
          <w:tab w:val="left" w:pos="1134"/>
        </w:tabs>
        <w:spacing w:after="0" w:line="240" w:lineRule="auto"/>
        <w:ind w:left="0" w:firstLine="709"/>
        <w:jc w:val="both"/>
        <w:rPr>
          <w:rFonts w:ascii="Times New Roman" w:hAnsi="Times New Roman" w:cs="Times New Roman"/>
          <w:sz w:val="24"/>
          <w:szCs w:val="24"/>
        </w:rPr>
      </w:pPr>
      <w:r w:rsidRPr="00511664">
        <w:rPr>
          <w:rFonts w:ascii="Times New Roman" w:hAnsi="Times New Roman" w:cs="Times New Roman"/>
          <w:sz w:val="24"/>
          <w:szCs w:val="24"/>
        </w:rPr>
        <w:t xml:space="preserve">Публичный сервитут устанавливается в соответствии с </w:t>
      </w:r>
      <w:r>
        <w:rPr>
          <w:rFonts w:ascii="Times New Roman" w:hAnsi="Times New Roman" w:cs="Times New Roman"/>
          <w:sz w:val="24"/>
          <w:szCs w:val="24"/>
        </w:rPr>
        <w:t>Земельным кодексом Российской Федерации</w:t>
      </w:r>
      <w:r w:rsidRPr="00511664">
        <w:rPr>
          <w:rFonts w:ascii="Times New Roman" w:hAnsi="Times New Roman" w:cs="Times New Roman"/>
          <w:sz w:val="24"/>
          <w:szCs w:val="24"/>
        </w:rPr>
        <w:t xml:space="preserve">. </w:t>
      </w:r>
    </w:p>
    <w:p w14:paraId="5425CC63" w14:textId="77777777" w:rsidR="006C0C6C" w:rsidRPr="003F1C6D" w:rsidRDefault="006C0C6C" w:rsidP="006C0C6C">
      <w:pPr>
        <w:tabs>
          <w:tab w:val="left" w:pos="1134"/>
        </w:tabs>
        <w:spacing w:after="0" w:line="240" w:lineRule="auto"/>
        <w:ind w:left="709"/>
        <w:jc w:val="both"/>
        <w:rPr>
          <w:rFonts w:ascii="Times New Roman" w:hAnsi="Times New Roman" w:cs="Times New Roman"/>
          <w:sz w:val="24"/>
          <w:szCs w:val="24"/>
        </w:rPr>
      </w:pPr>
      <w:r w:rsidRPr="003F1C6D">
        <w:rPr>
          <w:rFonts w:ascii="Times New Roman" w:hAnsi="Times New Roman" w:cs="Times New Roman"/>
          <w:sz w:val="24"/>
          <w:szCs w:val="24"/>
        </w:rPr>
        <w:t>Публичный сервитут может устанавливаться для:</w:t>
      </w:r>
    </w:p>
    <w:p w14:paraId="491EE5E1" w14:textId="77777777" w:rsidR="006C0C6C" w:rsidRPr="00174BAE" w:rsidRDefault="006C0C6C" w:rsidP="006C0C6C">
      <w:pPr>
        <w:tabs>
          <w:tab w:val="left" w:pos="1134"/>
        </w:tabs>
        <w:spacing w:after="0" w:line="240" w:lineRule="auto"/>
        <w:ind w:firstLine="709"/>
        <w:jc w:val="both"/>
        <w:rPr>
          <w:rFonts w:ascii="Times New Roman" w:hAnsi="Times New Roman" w:cs="Times New Roman"/>
          <w:sz w:val="24"/>
          <w:szCs w:val="24"/>
        </w:rPr>
      </w:pPr>
      <w:r w:rsidRPr="00511664">
        <w:rPr>
          <w:rFonts w:ascii="Times New Roman" w:hAnsi="Times New Roman" w:cs="Times New Roman"/>
          <w:sz w:val="24"/>
          <w:szCs w:val="24"/>
        </w:rPr>
        <w:t>1) прохода или проезда через</w:t>
      </w:r>
      <w:r w:rsidRPr="00174BAE">
        <w:rPr>
          <w:rFonts w:ascii="Times New Roman" w:hAnsi="Times New Roman" w:cs="Times New Roman"/>
          <w:sz w:val="24"/>
          <w:szCs w:val="24"/>
        </w:rPr>
        <w:t xml:space="preserve"> земельный участок, в том числе в целях обеспечения свободного доступа граждан к водному объекту общего пользования и его береговой полосе;</w:t>
      </w:r>
    </w:p>
    <w:p w14:paraId="4165C281" w14:textId="77777777" w:rsidR="006C0C6C" w:rsidRPr="00174BAE" w:rsidRDefault="006C0C6C" w:rsidP="006C0C6C">
      <w:pPr>
        <w:tabs>
          <w:tab w:val="left" w:pos="993"/>
        </w:tabs>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7E39990"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 xml:space="preserve">3) проведения дренажных </w:t>
      </w:r>
      <w:r>
        <w:rPr>
          <w:rFonts w:ascii="Times New Roman" w:hAnsi="Times New Roman" w:cs="Times New Roman"/>
          <w:sz w:val="24"/>
          <w:szCs w:val="24"/>
        </w:rPr>
        <w:t xml:space="preserve">и мелиоративных </w:t>
      </w:r>
      <w:r w:rsidRPr="00174BAE">
        <w:rPr>
          <w:rFonts w:ascii="Times New Roman" w:hAnsi="Times New Roman" w:cs="Times New Roman"/>
          <w:sz w:val="24"/>
          <w:szCs w:val="24"/>
        </w:rPr>
        <w:t>работ на земельном участке;</w:t>
      </w:r>
    </w:p>
    <w:p w14:paraId="71872D2F"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4) забора (изъятия) водных ресурсов из водных объектов и водопоя;</w:t>
      </w:r>
    </w:p>
    <w:p w14:paraId="69DD5849"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5) прогона сельскохозяйственных животных через земельный участок;</w:t>
      </w:r>
    </w:p>
    <w:p w14:paraId="6B90DE3B"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FAA64FC"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36F0F296" w14:textId="77777777" w:rsidR="006C0C6C"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 xml:space="preserve">8) использования земельного участка в целях, предусмотренных статьей 39.37 </w:t>
      </w:r>
      <w:bookmarkStart w:id="70" w:name="_Hlk526149593"/>
      <w:r>
        <w:rPr>
          <w:rFonts w:ascii="Times New Roman" w:hAnsi="Times New Roman" w:cs="Times New Roman"/>
          <w:sz w:val="24"/>
          <w:szCs w:val="24"/>
        </w:rPr>
        <w:t>Земельного кодекса Российской Федерации</w:t>
      </w:r>
      <w:bookmarkEnd w:id="70"/>
      <w:r w:rsidRPr="00174BAE">
        <w:rPr>
          <w:rFonts w:ascii="Times New Roman" w:hAnsi="Times New Roman" w:cs="Times New Roman"/>
          <w:sz w:val="24"/>
          <w:szCs w:val="24"/>
        </w:rPr>
        <w:t xml:space="preserve">. </w:t>
      </w:r>
    </w:p>
    <w:p w14:paraId="54973291" w14:textId="72F321FB" w:rsidR="006C0C6C" w:rsidRPr="00511664" w:rsidRDefault="006C0C6C" w:rsidP="006C0C6C">
      <w:pPr>
        <w:spacing w:after="0" w:line="240" w:lineRule="auto"/>
        <w:ind w:firstLine="709"/>
        <w:jc w:val="both"/>
        <w:rPr>
          <w:rFonts w:ascii="Verdana" w:hAnsi="Verdana" w:cs="Times New Roman"/>
          <w:sz w:val="21"/>
          <w:szCs w:val="21"/>
        </w:rPr>
      </w:pPr>
      <w:r>
        <w:rPr>
          <w:rFonts w:ascii="Times New Roman" w:hAnsi="Times New Roman" w:cs="Times New Roman"/>
          <w:sz w:val="24"/>
          <w:szCs w:val="24"/>
        </w:rPr>
        <w:t xml:space="preserve">4. </w:t>
      </w:r>
      <w:r w:rsidRPr="00174BAE">
        <w:rPr>
          <w:rFonts w:ascii="Times New Roman" w:hAnsi="Times New Roman" w:cs="Times New Roman"/>
          <w:sz w:val="24"/>
          <w:szCs w:val="24"/>
        </w:rPr>
        <w:t xml:space="preserve">Публичный </w:t>
      </w:r>
      <w:r w:rsidR="000A0E2E" w:rsidRPr="00174BAE">
        <w:rPr>
          <w:rFonts w:ascii="Times New Roman" w:hAnsi="Times New Roman" w:cs="Times New Roman"/>
          <w:sz w:val="24"/>
          <w:szCs w:val="24"/>
        </w:rPr>
        <w:t>сервитут, может быть,</w:t>
      </w:r>
      <w:r w:rsidRPr="00174BAE">
        <w:rPr>
          <w:rFonts w:ascii="Times New Roman" w:hAnsi="Times New Roman" w:cs="Times New Roman"/>
          <w:sz w:val="24"/>
          <w:szCs w:val="24"/>
        </w:rPr>
        <w:t xml:space="preserve"> установлен в отношении одного или нескольких земельных участков и (или) земель.</w:t>
      </w:r>
    </w:p>
    <w:p w14:paraId="477BC8DB"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174BAE">
        <w:rPr>
          <w:rFonts w:ascii="Times New Roman" w:hAnsi="Times New Roman" w:cs="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72D54DC6"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74BAE">
        <w:rPr>
          <w:rFonts w:ascii="Times New Roman" w:hAnsi="Times New Roman" w:cs="Times New Roman"/>
          <w:sz w:val="24"/>
          <w:szCs w:val="24"/>
        </w:rPr>
        <w:t>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7C15AB6C"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w:t>
      </w:r>
      <w:r w:rsidRPr="00511664">
        <w:rPr>
          <w:rFonts w:ascii="Times New Roman" w:hAnsi="Times New Roman" w:cs="Times New Roman"/>
          <w:sz w:val="24"/>
          <w:szCs w:val="24"/>
        </w:rPr>
        <w:t>Земельного кодекса Российской Федерации</w:t>
      </w:r>
      <w:r w:rsidRPr="00174BAE">
        <w:rPr>
          <w:rFonts w:ascii="Times New Roman" w:hAnsi="Times New Roman" w:cs="Times New Roman"/>
          <w:sz w:val="24"/>
          <w:szCs w:val="24"/>
        </w:rPr>
        <w:t>.</w:t>
      </w:r>
    </w:p>
    <w:p w14:paraId="665E503C"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Срок публичного сервитута определяется решением о его установлении.</w:t>
      </w:r>
    </w:p>
    <w:p w14:paraId="4B38ED55"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61F5A00E"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270A328C" w14:textId="77777777" w:rsidR="006C0C6C" w:rsidRPr="003F1C6D"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bookmarkEnd w:id="69"/>
    </w:p>
    <w:p w14:paraId="4D41E93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49BEFD0" w14:textId="77777777" w:rsidR="006C0C6C" w:rsidRPr="00F17863" w:rsidRDefault="006C0C6C" w:rsidP="006C0C6C">
      <w:pPr>
        <w:pStyle w:val="3"/>
        <w:spacing w:before="0" w:after="0" w:line="240" w:lineRule="auto"/>
        <w:jc w:val="both"/>
        <w:rPr>
          <w:rFonts w:ascii="Times New Roman" w:hAnsi="Times New Roman"/>
          <w:sz w:val="24"/>
        </w:rPr>
      </w:pPr>
      <w:bookmarkStart w:id="71" w:name="_Toc61950964"/>
      <w:bookmarkStart w:id="72" w:name="_Toc68527291"/>
      <w:r w:rsidRPr="00F17863">
        <w:rPr>
          <w:rFonts w:ascii="Times New Roman" w:hAnsi="Times New Roman"/>
          <w:sz w:val="24"/>
        </w:rPr>
        <w:t>Статья 1</w:t>
      </w:r>
      <w:r>
        <w:rPr>
          <w:rFonts w:ascii="Times New Roman" w:hAnsi="Times New Roman"/>
          <w:sz w:val="24"/>
        </w:rPr>
        <w:t>9</w:t>
      </w:r>
      <w:r w:rsidRPr="00F17863">
        <w:rPr>
          <w:rFonts w:ascii="Times New Roman" w:hAnsi="Times New Roman"/>
          <w:sz w:val="24"/>
        </w:rPr>
        <w:t>. Договор о комплексном развитии территории.</w:t>
      </w:r>
      <w:bookmarkEnd w:id="71"/>
      <w:bookmarkEnd w:id="72"/>
    </w:p>
    <w:p w14:paraId="1D4BF7C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066E230E"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17863">
        <w:rPr>
          <w:rFonts w:ascii="Times New Roman" w:hAnsi="Times New Roman" w:cs="Times New Roman"/>
          <w:sz w:val="24"/>
          <w:szCs w:val="24"/>
        </w:rPr>
        <w:t xml:space="preserve">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w:t>
      </w:r>
      <w:r>
        <w:rPr>
          <w:rFonts w:ascii="Times New Roman" w:hAnsi="Times New Roman" w:cs="Times New Roman"/>
          <w:sz w:val="24"/>
          <w:szCs w:val="24"/>
        </w:rPr>
        <w:t>Градостроительного кодекса Российской Федерации</w:t>
      </w:r>
      <w:r w:rsidRPr="00F17863">
        <w:rPr>
          <w:rFonts w:ascii="Times New Roman" w:hAnsi="Times New Roman" w:cs="Times New Roman"/>
          <w:sz w:val="24"/>
          <w:szCs w:val="24"/>
        </w:rPr>
        <w:t>,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3 части 7 статьи 66 и со статьей 70 Градостроительного кодекса Российской Федерации</w:t>
      </w:r>
      <w:r>
        <w:rPr>
          <w:rFonts w:ascii="Times New Roman" w:hAnsi="Times New Roman" w:cs="Times New Roman"/>
          <w:sz w:val="24"/>
          <w:szCs w:val="24"/>
        </w:rPr>
        <w:t>.</w:t>
      </w:r>
    </w:p>
    <w:p w14:paraId="4A4390AC" w14:textId="77777777" w:rsidR="006C0C6C" w:rsidRPr="00F17863"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17863">
        <w:rPr>
          <w:rFonts w:ascii="Times New Roman" w:hAnsi="Times New Roman" w:cs="Times New Roman"/>
          <w:sz w:val="24"/>
          <w:szCs w:val="24"/>
        </w:rPr>
        <w:t>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Градостроительн</w:t>
      </w:r>
      <w:r>
        <w:rPr>
          <w:rFonts w:ascii="Times New Roman" w:hAnsi="Times New Roman" w:cs="Times New Roman"/>
          <w:sz w:val="24"/>
          <w:szCs w:val="24"/>
        </w:rPr>
        <w:t>ым</w:t>
      </w:r>
      <w:r w:rsidRPr="00F17863">
        <w:rPr>
          <w:rFonts w:ascii="Times New Roman" w:hAnsi="Times New Roman" w:cs="Times New Roman"/>
          <w:sz w:val="24"/>
          <w:szCs w:val="24"/>
        </w:rPr>
        <w:t xml:space="preserve"> кодекс</w:t>
      </w:r>
      <w:r>
        <w:rPr>
          <w:rFonts w:ascii="Times New Roman" w:hAnsi="Times New Roman" w:cs="Times New Roman"/>
          <w:sz w:val="24"/>
          <w:szCs w:val="24"/>
        </w:rPr>
        <w:t>ом</w:t>
      </w:r>
      <w:r w:rsidRPr="00F17863">
        <w:rPr>
          <w:rFonts w:ascii="Times New Roman" w:hAnsi="Times New Roman" w:cs="Times New Roman"/>
          <w:sz w:val="24"/>
          <w:szCs w:val="24"/>
        </w:rPr>
        <w:t xml:space="preserve"> Российской Федерации.</w:t>
      </w:r>
    </w:p>
    <w:p w14:paraId="1D12065B"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F17863">
        <w:rPr>
          <w:rFonts w:ascii="Times New Roman" w:hAnsi="Times New Roman" w:cs="Times New Roman"/>
          <w:sz w:val="24"/>
          <w:szCs w:val="24"/>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w:t>
      </w:r>
      <w:r w:rsidRPr="00F17863">
        <w:rPr>
          <w:rFonts w:ascii="Times New Roman" w:hAnsi="Times New Roman" w:cs="Times New Roman"/>
          <w:sz w:val="24"/>
          <w:szCs w:val="24"/>
        </w:rPr>
        <w:lastRenderedPageBreak/>
        <w:t>земельных участков, а также по сносу, строительству, реконструкции объектов капитального строительства.</w:t>
      </w:r>
    </w:p>
    <w:p w14:paraId="578A8BC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92220E5" w14:textId="77777777" w:rsidR="006C0C6C" w:rsidRPr="00F17863" w:rsidRDefault="006C0C6C" w:rsidP="006C0C6C">
      <w:pPr>
        <w:pStyle w:val="3"/>
        <w:spacing w:before="0" w:after="0" w:line="240" w:lineRule="auto"/>
        <w:jc w:val="both"/>
        <w:rPr>
          <w:rFonts w:ascii="Times New Roman" w:hAnsi="Times New Roman"/>
          <w:sz w:val="24"/>
        </w:rPr>
      </w:pPr>
      <w:bookmarkStart w:id="73" w:name="_Toc61950965"/>
      <w:bookmarkStart w:id="74" w:name="_Toc68527292"/>
      <w:r w:rsidRPr="00F17863">
        <w:rPr>
          <w:rFonts w:ascii="Times New Roman" w:hAnsi="Times New Roman"/>
          <w:sz w:val="24"/>
        </w:rPr>
        <w:t xml:space="preserve">Статья </w:t>
      </w:r>
      <w:r>
        <w:rPr>
          <w:rFonts w:ascii="Times New Roman" w:hAnsi="Times New Roman"/>
          <w:sz w:val="24"/>
        </w:rPr>
        <w:t>20</w:t>
      </w:r>
      <w:r w:rsidRPr="00F17863">
        <w:rPr>
          <w:rFonts w:ascii="Times New Roman" w:hAnsi="Times New Roman"/>
          <w:sz w:val="24"/>
        </w:rPr>
        <w:t xml:space="preserve">. </w:t>
      </w:r>
      <w:r>
        <w:rPr>
          <w:rFonts w:ascii="Times New Roman" w:hAnsi="Times New Roman"/>
          <w:sz w:val="24"/>
        </w:rPr>
        <w:t>Государственный земельный контроль, м</w:t>
      </w:r>
      <w:r w:rsidRPr="00F17863">
        <w:rPr>
          <w:rFonts w:ascii="Times New Roman" w:hAnsi="Times New Roman"/>
          <w:sz w:val="24"/>
        </w:rPr>
        <w:t>униципальный земельный контроль.</w:t>
      </w:r>
      <w:bookmarkEnd w:id="73"/>
      <w:bookmarkEnd w:id="74"/>
    </w:p>
    <w:p w14:paraId="2D54E0D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2C423E1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736CB2">
        <w:rPr>
          <w:rFonts w:ascii="Times New Roman" w:hAnsi="Times New Roman" w:cs="Times New Roman"/>
          <w:bCs/>
          <w:sz w:val="24"/>
          <w:szCs w:val="24"/>
        </w:rPr>
        <w:t xml:space="preserve">1. </w:t>
      </w:r>
      <w:bookmarkStart w:id="75" w:name="_Hlk526762556"/>
      <w:r>
        <w:rPr>
          <w:rFonts w:ascii="Times New Roman" w:hAnsi="Times New Roman" w:cs="Times New Roman"/>
          <w:bCs/>
          <w:sz w:val="24"/>
          <w:szCs w:val="24"/>
        </w:rPr>
        <w:t xml:space="preserve">На территории поселения </w:t>
      </w:r>
      <w:r w:rsidRPr="006B2DB0">
        <w:rPr>
          <w:rFonts w:ascii="Times New Roman" w:hAnsi="Times New Roman" w:cs="Times New Roman"/>
          <w:bCs/>
          <w:sz w:val="24"/>
          <w:szCs w:val="24"/>
        </w:rPr>
        <w:t>осуществляется</w:t>
      </w:r>
      <w:r>
        <w:rPr>
          <w:rFonts w:ascii="Times New Roman" w:hAnsi="Times New Roman" w:cs="Times New Roman"/>
          <w:bCs/>
          <w:sz w:val="24"/>
          <w:szCs w:val="24"/>
        </w:rPr>
        <w:t xml:space="preserve"> </w:t>
      </w:r>
      <w:r w:rsidRPr="006B2DB0">
        <w:rPr>
          <w:rFonts w:ascii="Times New Roman" w:hAnsi="Times New Roman" w:cs="Times New Roman"/>
          <w:bCs/>
          <w:sz w:val="24"/>
          <w:szCs w:val="24"/>
        </w:rPr>
        <w:t>государственный земельный надзор, муниципальный земельный контроль за использованием земель</w:t>
      </w:r>
      <w:r>
        <w:rPr>
          <w:rFonts w:ascii="Times New Roman" w:hAnsi="Times New Roman" w:cs="Times New Roman"/>
          <w:bCs/>
          <w:sz w:val="24"/>
          <w:szCs w:val="24"/>
        </w:rPr>
        <w:t>.</w:t>
      </w:r>
    </w:p>
    <w:p w14:paraId="0454FC1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Муниципальный земельный контроль осуществляет администрация муниципального района «Княжпогостский».</w:t>
      </w:r>
    </w:p>
    <w:p w14:paraId="4B57718B"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E8346A">
        <w:rPr>
          <w:rFonts w:ascii="Times New Roman" w:hAnsi="Times New Roman" w:cs="Times New Roman"/>
          <w:bCs/>
          <w:sz w:val="24"/>
          <w:szCs w:val="24"/>
        </w:rPr>
        <w:t xml:space="preserve">2. </w:t>
      </w:r>
      <w:r w:rsidRPr="006B2DB0">
        <w:rPr>
          <w:rFonts w:ascii="Times New Roman" w:hAnsi="Times New Roman" w:cs="Times New Roman"/>
          <w:bCs/>
          <w:sz w:val="24"/>
          <w:szCs w:val="24"/>
        </w:rPr>
        <w:t>Государственный земельный надзор осуществляются в соответствии с земельным законодательством Российской Федерации</w:t>
      </w:r>
      <w:r>
        <w:rPr>
          <w:rFonts w:ascii="Times New Roman" w:hAnsi="Times New Roman" w:cs="Times New Roman"/>
          <w:bCs/>
          <w:sz w:val="24"/>
          <w:szCs w:val="24"/>
        </w:rPr>
        <w:t>.</w:t>
      </w:r>
    </w:p>
    <w:p w14:paraId="74ABB902"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E8346A">
        <w:rPr>
          <w:rFonts w:ascii="Times New Roman" w:hAnsi="Times New Roman" w:cs="Times New Roman"/>
          <w:bCs/>
          <w:sz w:val="24"/>
          <w:szCs w:val="24"/>
        </w:rPr>
        <w:t xml:space="preserve">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Республики Коми, а также принятыми в соответствии с ними нормативными правовыми актами органов местного самоуправления </w:t>
      </w:r>
      <w:r>
        <w:rPr>
          <w:rFonts w:ascii="Times New Roman" w:hAnsi="Times New Roman" w:cs="Times New Roman"/>
          <w:bCs/>
          <w:sz w:val="24"/>
          <w:szCs w:val="24"/>
        </w:rPr>
        <w:t>муниципального района</w:t>
      </w:r>
      <w:r w:rsidRPr="00E8346A">
        <w:rPr>
          <w:rFonts w:ascii="Times New Roman" w:hAnsi="Times New Roman" w:cs="Times New Roman"/>
          <w:bCs/>
          <w:sz w:val="24"/>
          <w:szCs w:val="24"/>
        </w:rPr>
        <w:t>.</w:t>
      </w:r>
    </w:p>
    <w:p w14:paraId="7AE587EB"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bookmarkStart w:id="76" w:name="Par6"/>
      <w:bookmarkEnd w:id="75"/>
      <w:bookmarkEnd w:id="76"/>
    </w:p>
    <w:p w14:paraId="529C4EDC" w14:textId="77777777" w:rsidR="006C0C6C" w:rsidRPr="00437E6B" w:rsidRDefault="006C0C6C" w:rsidP="006C0C6C">
      <w:pPr>
        <w:pStyle w:val="2"/>
        <w:spacing w:before="0" w:after="0" w:line="240" w:lineRule="auto"/>
        <w:rPr>
          <w:rFonts w:ascii="Times New Roman" w:hAnsi="Times New Roman" w:cs="Times New Roman"/>
          <w:i w:val="0"/>
          <w:iCs w:val="0"/>
          <w:kern w:val="28"/>
          <w:sz w:val="24"/>
          <w:szCs w:val="24"/>
        </w:rPr>
      </w:pPr>
      <w:bookmarkStart w:id="77" w:name="_Toc61950966"/>
      <w:bookmarkStart w:id="78" w:name="_Toc68527293"/>
      <w:r w:rsidRPr="00437E6B">
        <w:rPr>
          <w:rFonts w:ascii="Times New Roman" w:hAnsi="Times New Roman" w:cs="Times New Roman"/>
          <w:i w:val="0"/>
          <w:iCs w:val="0"/>
          <w:kern w:val="28"/>
          <w:sz w:val="24"/>
          <w:szCs w:val="24"/>
        </w:rPr>
        <w:t>Глава 3. Общие положения о градостроительном зонировании территории.</w:t>
      </w:r>
      <w:bookmarkEnd w:id="77"/>
      <w:bookmarkEnd w:id="78"/>
    </w:p>
    <w:p w14:paraId="518A3DF0"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F770F3B" w14:textId="77777777" w:rsidR="006C0C6C" w:rsidRPr="00437E6B" w:rsidRDefault="006C0C6C" w:rsidP="006C0C6C">
      <w:pPr>
        <w:pStyle w:val="3"/>
        <w:spacing w:before="0" w:after="0" w:line="240" w:lineRule="auto"/>
        <w:rPr>
          <w:rFonts w:ascii="Times New Roman" w:hAnsi="Times New Roman"/>
          <w:sz w:val="24"/>
        </w:rPr>
      </w:pPr>
      <w:bookmarkStart w:id="79" w:name="_Toc61950967"/>
      <w:bookmarkStart w:id="80" w:name="_Toc68527294"/>
      <w:r w:rsidRPr="00437E6B">
        <w:rPr>
          <w:rFonts w:ascii="Times New Roman" w:hAnsi="Times New Roman"/>
          <w:sz w:val="24"/>
        </w:rPr>
        <w:t>Статья 21. Порядок установления территориальных зон.</w:t>
      </w:r>
      <w:bookmarkEnd w:id="79"/>
      <w:bookmarkEnd w:id="80"/>
    </w:p>
    <w:p w14:paraId="55902B9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16E6166E"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При подготовке правил землепользования и застройки границы территориальных зон устанавливаются с учетом:</w:t>
      </w:r>
    </w:p>
    <w:p w14:paraId="13F73F1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F3D54D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w:t>
      </w:r>
      <w:r>
        <w:rPr>
          <w:rFonts w:ascii="Times New Roman" w:hAnsi="Times New Roman" w:cs="Times New Roman"/>
          <w:sz w:val="24"/>
          <w:szCs w:val="24"/>
        </w:rPr>
        <w:t>Градостроительного кодекса Российской Федерации</w:t>
      </w:r>
      <w:r w:rsidRPr="005B19E8">
        <w:rPr>
          <w:rFonts w:ascii="Times New Roman" w:hAnsi="Times New Roman" w:cs="Times New Roman"/>
          <w:sz w:val="24"/>
          <w:szCs w:val="24"/>
        </w:rPr>
        <w:t>), генеральным планом городского округа, схемой территориального планирования муниципального района;</w:t>
      </w:r>
    </w:p>
    <w:p w14:paraId="3EEC8802"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определенных Градостроительн</w:t>
      </w:r>
      <w:r>
        <w:rPr>
          <w:rFonts w:ascii="Times New Roman" w:hAnsi="Times New Roman" w:cs="Times New Roman"/>
          <w:sz w:val="24"/>
          <w:szCs w:val="24"/>
        </w:rPr>
        <w:t>ым</w:t>
      </w:r>
      <w:r w:rsidRPr="005B19E8">
        <w:rPr>
          <w:rFonts w:ascii="Times New Roman" w:hAnsi="Times New Roman" w:cs="Times New Roman"/>
          <w:sz w:val="24"/>
          <w:szCs w:val="24"/>
        </w:rPr>
        <w:t xml:space="preserve"> кодекс</w:t>
      </w:r>
      <w:r>
        <w:rPr>
          <w:rFonts w:ascii="Times New Roman" w:hAnsi="Times New Roman" w:cs="Times New Roman"/>
          <w:sz w:val="24"/>
          <w:szCs w:val="24"/>
        </w:rPr>
        <w:t>ом</w:t>
      </w:r>
      <w:r w:rsidRPr="005B19E8">
        <w:rPr>
          <w:rFonts w:ascii="Times New Roman" w:hAnsi="Times New Roman" w:cs="Times New Roman"/>
          <w:sz w:val="24"/>
          <w:szCs w:val="24"/>
        </w:rPr>
        <w:t xml:space="preserve"> Российской Федерации территориальных зон;</w:t>
      </w:r>
    </w:p>
    <w:p w14:paraId="132A8EA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сложившейся планировки территории и существующего землепользования;</w:t>
      </w:r>
    </w:p>
    <w:p w14:paraId="62AF023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планируемых изменений границ земель различных категорий;</w:t>
      </w:r>
    </w:p>
    <w:p w14:paraId="6EF4F39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14:paraId="46329CA3"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1EAFE186"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B19E8">
        <w:rPr>
          <w:rFonts w:ascii="Times New Roman" w:hAnsi="Times New Roman" w:cs="Times New Roman"/>
          <w:sz w:val="24"/>
          <w:szCs w:val="24"/>
        </w:rPr>
        <w:t>Границы территориальных зон могут устанавливаться по:</w:t>
      </w:r>
    </w:p>
    <w:p w14:paraId="5C6B900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14:paraId="2580EE7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красным линиям;</w:t>
      </w:r>
    </w:p>
    <w:p w14:paraId="5E489B6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границам земельных участков;</w:t>
      </w:r>
    </w:p>
    <w:p w14:paraId="227F82C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границам населенных пунктов в пределах муниципальных образований;</w:t>
      </w:r>
    </w:p>
    <w:p w14:paraId="10C918D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14:paraId="0DCB807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6) естественным границам природных объектов;</w:t>
      </w:r>
    </w:p>
    <w:p w14:paraId="530C5F8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7) иным границам.</w:t>
      </w:r>
    </w:p>
    <w:p w14:paraId="1CBA638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5896B4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3E4EA24" w14:textId="77777777" w:rsidR="006C0C6C" w:rsidRPr="00437E6B" w:rsidRDefault="006C0C6C" w:rsidP="006C0C6C">
      <w:pPr>
        <w:pStyle w:val="3"/>
        <w:spacing w:before="0" w:after="0" w:line="240" w:lineRule="auto"/>
        <w:rPr>
          <w:rFonts w:ascii="Times New Roman" w:hAnsi="Times New Roman"/>
          <w:sz w:val="24"/>
        </w:rPr>
      </w:pPr>
      <w:bookmarkStart w:id="81" w:name="_Toc61950968"/>
      <w:bookmarkStart w:id="82" w:name="_Toc68527295"/>
      <w:r w:rsidRPr="00437E6B">
        <w:rPr>
          <w:rFonts w:ascii="Times New Roman" w:hAnsi="Times New Roman"/>
          <w:sz w:val="24"/>
        </w:rPr>
        <w:t>Статья 22. Виды и состав территориальных зон.</w:t>
      </w:r>
      <w:bookmarkEnd w:id="81"/>
      <w:bookmarkEnd w:id="82"/>
    </w:p>
    <w:p w14:paraId="2FF74A2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CE3D949"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C13A4A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B19E8">
        <w:rPr>
          <w:rFonts w:ascii="Times New Roman" w:hAnsi="Times New Roman" w:cs="Times New Roman"/>
          <w:sz w:val="24"/>
          <w:szCs w:val="24"/>
        </w:rPr>
        <w:t>В состав жилых зон могут включаться:</w:t>
      </w:r>
    </w:p>
    <w:p w14:paraId="68A174E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застройки индивидуальными жилыми домами;</w:t>
      </w:r>
    </w:p>
    <w:p w14:paraId="150EF65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застройки индивидуальными жилыми домами и малоэтажными жилыми домами блокированной застройки;</w:t>
      </w:r>
    </w:p>
    <w:p w14:paraId="7A0D76C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зоны застройки среднеэтажными жилыми домами блокированной застройки и многоквартирными домами;</w:t>
      </w:r>
    </w:p>
    <w:p w14:paraId="7193280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зоны застройки многоэтажными многоквартирными домами;</w:t>
      </w:r>
    </w:p>
    <w:p w14:paraId="35729BA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зоны жилой застройки иных видов.</w:t>
      </w:r>
    </w:p>
    <w:p w14:paraId="08CB630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7DA24D2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В состав общественно-деловых зон могут включаться:</w:t>
      </w:r>
    </w:p>
    <w:p w14:paraId="5676633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делового, общественного и коммерческого назначения;</w:t>
      </w:r>
    </w:p>
    <w:p w14:paraId="16C9795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размещения объектов социального и коммунально-бытового назначения;</w:t>
      </w:r>
    </w:p>
    <w:p w14:paraId="4A41E80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зоны обслуживания объектов, необходимых для осуществления производственной и предпринимательской деятельности;</w:t>
      </w:r>
    </w:p>
    <w:p w14:paraId="5D706A4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общественно-деловые зоны иных видов.</w:t>
      </w:r>
    </w:p>
    <w:p w14:paraId="3CAA160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641C34D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29248A6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7. В состав производственных зон, зон инженерной и транспортной инфраструктур могут включаться:</w:t>
      </w:r>
    </w:p>
    <w:p w14:paraId="79DD7663"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4013BB4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5004BB28"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иные виды производственной, инженерной и транспортной инфраструктур.</w:t>
      </w:r>
    </w:p>
    <w:p w14:paraId="608CCCF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14A0EF7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lastRenderedPageBreak/>
        <w:t>9. В состав зон сельскохозяйственного использования могут включаться:</w:t>
      </w:r>
    </w:p>
    <w:p w14:paraId="7D103F43"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357D7A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0BF96502"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79A4C5E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414845DE"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0CAD3CAE" w14:textId="18DFDC1E"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w:t>
      </w:r>
      <w:r w:rsidR="000A0E2E" w:rsidRPr="005B19E8">
        <w:rPr>
          <w:rFonts w:ascii="Times New Roman" w:hAnsi="Times New Roman" w:cs="Times New Roman"/>
          <w:sz w:val="24"/>
          <w:szCs w:val="24"/>
        </w:rPr>
        <w:t>которых, может быть,</w:t>
      </w:r>
      <w:r w:rsidRPr="005B19E8">
        <w:rPr>
          <w:rFonts w:ascii="Times New Roman" w:hAnsi="Times New Roman" w:cs="Times New Roman"/>
          <w:sz w:val="24"/>
          <w:szCs w:val="24"/>
        </w:rPr>
        <w:t xml:space="preserve"> обеспечено только путем выделения указанных зон и недопустимо в других территориальных зонах.</w:t>
      </w:r>
    </w:p>
    <w:p w14:paraId="6CFD895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14. В состав территориальных зон могут включаться зоны размещения военных объектов и иные зоны специального назначения.</w:t>
      </w:r>
    </w:p>
    <w:p w14:paraId="5589EBC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2726F4CE"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1C8A4F91" w14:textId="77777777" w:rsidR="006C0C6C" w:rsidRPr="00437E6B" w:rsidRDefault="006C0C6C" w:rsidP="006C0C6C">
      <w:pPr>
        <w:pStyle w:val="3"/>
        <w:spacing w:before="0" w:after="0" w:line="240" w:lineRule="auto"/>
        <w:rPr>
          <w:rFonts w:ascii="Times New Roman" w:hAnsi="Times New Roman"/>
          <w:sz w:val="24"/>
        </w:rPr>
      </w:pPr>
      <w:bookmarkStart w:id="83" w:name="_Toc61950969"/>
      <w:bookmarkStart w:id="84" w:name="_Toc68527296"/>
      <w:r w:rsidRPr="00437E6B">
        <w:rPr>
          <w:rFonts w:ascii="Times New Roman" w:hAnsi="Times New Roman"/>
          <w:sz w:val="24"/>
        </w:rPr>
        <w:t>Статья 23. Градостроительный регламент.</w:t>
      </w:r>
      <w:bookmarkEnd w:id="83"/>
      <w:bookmarkEnd w:id="84"/>
    </w:p>
    <w:p w14:paraId="011B212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08D3A6D8"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AB45F7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Градостроительные регламенты устанавливаются с учетом:</w:t>
      </w:r>
    </w:p>
    <w:p w14:paraId="34C064D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14:paraId="53EA4CA6"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E8B586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2CAD73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видов территориальных зон;</w:t>
      </w:r>
    </w:p>
    <w:p w14:paraId="5AAFE9A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14:paraId="29A3386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Pr>
          <w:rFonts w:ascii="Times New Roman" w:hAnsi="Times New Roman" w:cs="Times New Roman"/>
          <w:sz w:val="24"/>
          <w:szCs w:val="24"/>
        </w:rPr>
        <w:t>.</w:t>
      </w:r>
    </w:p>
    <w:p w14:paraId="75B7C2F9"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25BFB874" w14:textId="77777777" w:rsidR="006C0C6C" w:rsidRPr="00736CB2" w:rsidRDefault="006C0C6C" w:rsidP="006C0C6C">
      <w:pPr>
        <w:pStyle w:val="2"/>
        <w:spacing w:before="0" w:after="0" w:line="240" w:lineRule="auto"/>
        <w:ind w:firstLine="709"/>
        <w:jc w:val="both"/>
        <w:rPr>
          <w:rFonts w:ascii="Times New Roman" w:hAnsi="Times New Roman"/>
          <w:i w:val="0"/>
          <w:iCs w:val="0"/>
          <w:kern w:val="28"/>
          <w:sz w:val="24"/>
        </w:rPr>
      </w:pPr>
      <w:bookmarkStart w:id="85" w:name="_Toc464817961"/>
      <w:bookmarkStart w:id="86" w:name="_Toc61950970"/>
      <w:bookmarkStart w:id="87" w:name="_Toc68527297"/>
      <w:r w:rsidRPr="00736CB2">
        <w:rPr>
          <w:rFonts w:ascii="Times New Roman" w:hAnsi="Times New Roman"/>
          <w:i w:val="0"/>
          <w:iCs w:val="0"/>
          <w:kern w:val="28"/>
          <w:sz w:val="24"/>
        </w:rPr>
        <w:lastRenderedPageBreak/>
        <w:t xml:space="preserve">Глава </w:t>
      </w:r>
      <w:r>
        <w:rPr>
          <w:rFonts w:ascii="Times New Roman" w:hAnsi="Times New Roman"/>
          <w:i w:val="0"/>
          <w:iCs w:val="0"/>
          <w:kern w:val="28"/>
          <w:sz w:val="24"/>
        </w:rPr>
        <w:t>4</w:t>
      </w:r>
      <w:r w:rsidRPr="00736CB2">
        <w:rPr>
          <w:rFonts w:ascii="Times New Roman" w:hAnsi="Times New Roman"/>
          <w:i w:val="0"/>
          <w:iCs w:val="0"/>
          <w:kern w:val="28"/>
          <w:sz w:val="24"/>
        </w:rPr>
        <w:t>. Положени</w:t>
      </w:r>
      <w:r>
        <w:rPr>
          <w:rFonts w:ascii="Times New Roman" w:hAnsi="Times New Roman"/>
          <w:i w:val="0"/>
          <w:iCs w:val="0"/>
          <w:kern w:val="28"/>
          <w:sz w:val="24"/>
        </w:rPr>
        <w:t>е</w:t>
      </w:r>
      <w:r w:rsidRPr="00736CB2">
        <w:rPr>
          <w:rFonts w:ascii="Times New Roman" w:hAnsi="Times New Roman"/>
          <w:i w:val="0"/>
          <w:iCs w:val="0"/>
          <w:kern w:val="28"/>
          <w:sz w:val="24"/>
        </w:rPr>
        <w:t xml:space="preserve">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5"/>
      <w:bookmarkEnd w:id="86"/>
      <w:bookmarkEnd w:id="87"/>
    </w:p>
    <w:p w14:paraId="4714067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649ED22" w14:textId="77777777" w:rsidR="006C0C6C" w:rsidRPr="00736CB2" w:rsidRDefault="006C0C6C" w:rsidP="006C0C6C">
      <w:pPr>
        <w:pStyle w:val="3"/>
        <w:spacing w:before="0" w:after="0" w:line="240" w:lineRule="auto"/>
        <w:jc w:val="both"/>
        <w:rPr>
          <w:rFonts w:ascii="Times New Roman" w:hAnsi="Times New Roman" w:cs="Times New Roman"/>
          <w:kern w:val="28"/>
          <w:sz w:val="24"/>
          <w:szCs w:val="24"/>
        </w:rPr>
      </w:pPr>
      <w:bookmarkStart w:id="88" w:name="_Toc61950971"/>
      <w:bookmarkStart w:id="89" w:name="_Toc464817962"/>
      <w:bookmarkStart w:id="90" w:name="_Toc68527298"/>
      <w:r w:rsidRPr="00A8457F">
        <w:rPr>
          <w:rFonts w:ascii="Times New Roman" w:hAnsi="Times New Roman"/>
          <w:sz w:val="24"/>
        </w:rPr>
        <w:t xml:space="preserve">Статья </w:t>
      </w:r>
      <w:r>
        <w:rPr>
          <w:rFonts w:ascii="Times New Roman" w:hAnsi="Times New Roman"/>
          <w:sz w:val="24"/>
        </w:rPr>
        <w:t>24</w:t>
      </w:r>
      <w:r w:rsidRPr="00A8457F">
        <w:rPr>
          <w:rFonts w:ascii="Times New Roman" w:hAnsi="Times New Roman"/>
          <w:sz w:val="24"/>
        </w:rPr>
        <w:t xml:space="preserve">. </w:t>
      </w:r>
      <w:r w:rsidRPr="00736CB2">
        <w:rPr>
          <w:rFonts w:ascii="Times New Roman" w:hAnsi="Times New Roman" w:cs="Times New Roman"/>
          <w:kern w:val="28"/>
          <w:sz w:val="24"/>
          <w:szCs w:val="24"/>
        </w:rPr>
        <w:t>Виды разрешенного использования земельных участков и объектов капитального строительства.</w:t>
      </w:r>
      <w:bookmarkEnd w:id="88"/>
      <w:bookmarkEnd w:id="90"/>
    </w:p>
    <w:p w14:paraId="3D1B17A1"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3665301" w14:textId="5B8D565C"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736CB2">
        <w:rPr>
          <w:rFonts w:ascii="Times New Roman" w:hAnsi="Times New Roman" w:cs="Times New Roman"/>
          <w:bCs/>
          <w:sz w:val="24"/>
          <w:szCs w:val="24"/>
        </w:rPr>
        <w:t xml:space="preserve">1. </w:t>
      </w:r>
      <w:r w:rsidRPr="00B53791">
        <w:rPr>
          <w:rFonts w:ascii="Times New Roman" w:hAnsi="Times New Roman" w:cs="Times New Roman"/>
          <w:bCs/>
          <w:sz w:val="24"/>
          <w:szCs w:val="24"/>
        </w:rPr>
        <w:t xml:space="preserve">Разрешенное использование земельных участков и объектов капитального </w:t>
      </w:r>
      <w:r w:rsidR="000A0E2E" w:rsidRPr="00B53791">
        <w:rPr>
          <w:rFonts w:ascii="Times New Roman" w:hAnsi="Times New Roman" w:cs="Times New Roman"/>
          <w:bCs/>
          <w:sz w:val="24"/>
          <w:szCs w:val="24"/>
        </w:rPr>
        <w:t>строительства, может быть,</w:t>
      </w:r>
      <w:r w:rsidRPr="00B53791">
        <w:rPr>
          <w:rFonts w:ascii="Times New Roman" w:hAnsi="Times New Roman" w:cs="Times New Roman"/>
          <w:bCs/>
          <w:sz w:val="24"/>
          <w:szCs w:val="24"/>
        </w:rPr>
        <w:t xml:space="preserve"> следующих видов:</w:t>
      </w:r>
    </w:p>
    <w:p w14:paraId="178B2D33"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1) основные виды разрешенного использования;</w:t>
      </w:r>
    </w:p>
    <w:p w14:paraId="5151BD37"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2) условно разрешенные виды использования;</w:t>
      </w:r>
    </w:p>
    <w:p w14:paraId="47D4CFF4"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A3AAFD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87889AC" w14:textId="77777777" w:rsidR="006C0C6C" w:rsidRPr="00F56BE6"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F56BE6">
        <w:rPr>
          <w:rFonts w:ascii="Times New Roman" w:hAnsi="Times New Roman" w:cs="Times New Roman"/>
          <w:bCs/>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34658A9"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01.09.2014 № 540 (далее по тексту - Классификатор).</w:t>
      </w:r>
    </w:p>
    <w:p w14:paraId="4CC428AE"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C597A8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FBE1BF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956576">
        <w:rPr>
          <w:rFonts w:ascii="Times New Roman" w:hAnsi="Times New Roman" w:cs="Times New Roman"/>
          <w:bCs/>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B433F1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p>
    <w:p w14:paraId="4DD88BA8" w14:textId="77777777" w:rsidR="006C0C6C" w:rsidRDefault="006C0C6C" w:rsidP="006C0C6C">
      <w:pPr>
        <w:pStyle w:val="3"/>
        <w:spacing w:before="0" w:after="0" w:line="240" w:lineRule="auto"/>
        <w:jc w:val="both"/>
        <w:rPr>
          <w:rFonts w:ascii="Times New Roman" w:hAnsi="Times New Roman"/>
          <w:sz w:val="24"/>
        </w:rPr>
      </w:pPr>
      <w:bookmarkStart w:id="91" w:name="_Toc61950972"/>
      <w:bookmarkStart w:id="92" w:name="_Toc68527299"/>
      <w:r>
        <w:rPr>
          <w:rFonts w:ascii="Times New Roman" w:hAnsi="Times New Roman"/>
          <w:sz w:val="24"/>
        </w:rPr>
        <w:t xml:space="preserve">Статья 25. </w:t>
      </w:r>
      <w:r w:rsidRPr="008C7579">
        <w:rPr>
          <w:rFonts w:ascii="Times New Roman" w:hAnsi="Times New Roman"/>
          <w:sz w:val="24"/>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rFonts w:ascii="Times New Roman" w:hAnsi="Times New Roman"/>
          <w:sz w:val="24"/>
        </w:rPr>
        <w:t>.</w:t>
      </w:r>
      <w:bookmarkEnd w:id="91"/>
      <w:bookmarkEnd w:id="92"/>
    </w:p>
    <w:p w14:paraId="07728340" w14:textId="77777777" w:rsidR="006C0C6C" w:rsidRPr="008C7579" w:rsidRDefault="006C0C6C" w:rsidP="006C0C6C">
      <w:pPr>
        <w:spacing w:after="0" w:line="240" w:lineRule="auto"/>
        <w:ind w:firstLine="709"/>
        <w:jc w:val="both"/>
        <w:rPr>
          <w:rFonts w:ascii="Times New Roman" w:hAnsi="Times New Roman" w:cs="Times New Roman"/>
          <w:sz w:val="24"/>
          <w:szCs w:val="24"/>
        </w:rPr>
      </w:pPr>
    </w:p>
    <w:p w14:paraId="4F21F236" w14:textId="77777777" w:rsidR="006C0C6C" w:rsidRPr="008C7579" w:rsidRDefault="006C0C6C" w:rsidP="006C0C6C">
      <w:pPr>
        <w:spacing w:after="0" w:line="240" w:lineRule="auto"/>
        <w:ind w:firstLine="709"/>
        <w:jc w:val="both"/>
        <w:rPr>
          <w:rFonts w:ascii="Times New Roman" w:hAnsi="Times New Roman" w:cs="Times New Roman"/>
          <w:sz w:val="24"/>
          <w:szCs w:val="24"/>
        </w:rPr>
      </w:pPr>
      <w:r w:rsidRPr="008C7579">
        <w:rPr>
          <w:rFonts w:ascii="Times New Roman" w:hAnsi="Times New Roman" w:cs="Times New Roman"/>
          <w:sz w:val="24"/>
          <w:szCs w:val="24"/>
        </w:rPr>
        <w:t>1. Изменение видов разрешённого использования земельных участков и объектов</w:t>
      </w:r>
      <w:r>
        <w:rPr>
          <w:rFonts w:ascii="Times New Roman" w:hAnsi="Times New Roman" w:cs="Times New Roman"/>
          <w:sz w:val="24"/>
          <w:szCs w:val="24"/>
        </w:rPr>
        <w:t xml:space="preserve"> </w:t>
      </w:r>
      <w:r w:rsidRPr="008C7579">
        <w:rPr>
          <w:rFonts w:ascii="Times New Roman" w:hAnsi="Times New Roman" w:cs="Times New Roman"/>
          <w:sz w:val="24"/>
          <w:szCs w:val="24"/>
        </w:rPr>
        <w:t>капитального строительства, на которые распространяется действие градостроительного</w:t>
      </w:r>
      <w:r>
        <w:rPr>
          <w:rFonts w:ascii="Times New Roman" w:hAnsi="Times New Roman" w:cs="Times New Roman"/>
          <w:sz w:val="24"/>
          <w:szCs w:val="24"/>
        </w:rPr>
        <w:t xml:space="preserve"> </w:t>
      </w:r>
      <w:r w:rsidRPr="008C7579">
        <w:rPr>
          <w:rFonts w:ascii="Times New Roman" w:hAnsi="Times New Roman" w:cs="Times New Roman"/>
          <w:sz w:val="24"/>
          <w:szCs w:val="24"/>
        </w:rPr>
        <w:t>регламента, осуществляется в соответствии с градостроительными регламентами при</w:t>
      </w:r>
      <w:r>
        <w:rPr>
          <w:rFonts w:ascii="Times New Roman" w:hAnsi="Times New Roman" w:cs="Times New Roman"/>
          <w:sz w:val="24"/>
          <w:szCs w:val="24"/>
        </w:rPr>
        <w:t xml:space="preserve"> </w:t>
      </w:r>
      <w:r w:rsidRPr="008C7579">
        <w:rPr>
          <w:rFonts w:ascii="Times New Roman" w:hAnsi="Times New Roman" w:cs="Times New Roman"/>
          <w:sz w:val="24"/>
          <w:szCs w:val="24"/>
        </w:rPr>
        <w:t>условии соблюдения требований технических регламентов, санитарных норм,</w:t>
      </w:r>
      <w:r>
        <w:rPr>
          <w:rFonts w:ascii="Times New Roman" w:hAnsi="Times New Roman" w:cs="Times New Roman"/>
          <w:sz w:val="24"/>
          <w:szCs w:val="24"/>
        </w:rPr>
        <w:t xml:space="preserve"> </w:t>
      </w:r>
      <w:r w:rsidRPr="008C7579">
        <w:rPr>
          <w:rFonts w:ascii="Times New Roman" w:hAnsi="Times New Roman" w:cs="Times New Roman"/>
          <w:sz w:val="24"/>
          <w:szCs w:val="24"/>
        </w:rPr>
        <w:t>республиканских и (или) местных нормативов градостроительного проектирования,</w:t>
      </w:r>
      <w:r>
        <w:rPr>
          <w:rFonts w:ascii="Times New Roman" w:hAnsi="Times New Roman" w:cs="Times New Roman"/>
          <w:sz w:val="24"/>
          <w:szCs w:val="24"/>
        </w:rPr>
        <w:t xml:space="preserve"> </w:t>
      </w:r>
      <w:r w:rsidRPr="008C7579">
        <w:rPr>
          <w:rFonts w:ascii="Times New Roman" w:hAnsi="Times New Roman" w:cs="Times New Roman"/>
          <w:sz w:val="24"/>
          <w:szCs w:val="24"/>
        </w:rPr>
        <w:t>ограничений использования земельных участков и объектов капитального строительства,</w:t>
      </w:r>
      <w:r>
        <w:rPr>
          <w:rFonts w:ascii="Times New Roman" w:hAnsi="Times New Roman" w:cs="Times New Roman"/>
          <w:sz w:val="24"/>
          <w:szCs w:val="24"/>
        </w:rPr>
        <w:t xml:space="preserve"> </w:t>
      </w:r>
      <w:r w:rsidRPr="008C7579">
        <w:rPr>
          <w:rFonts w:ascii="Times New Roman" w:hAnsi="Times New Roman" w:cs="Times New Roman"/>
          <w:sz w:val="24"/>
          <w:szCs w:val="24"/>
        </w:rPr>
        <w:t>установленных в зонах с особыми условиями использования территории, положений</w:t>
      </w:r>
      <w:r>
        <w:rPr>
          <w:rFonts w:ascii="Times New Roman" w:hAnsi="Times New Roman" w:cs="Times New Roman"/>
          <w:sz w:val="24"/>
          <w:szCs w:val="24"/>
        </w:rPr>
        <w:t xml:space="preserve"> </w:t>
      </w:r>
      <w:r w:rsidRPr="008C7579">
        <w:rPr>
          <w:rFonts w:ascii="Times New Roman" w:hAnsi="Times New Roman" w:cs="Times New Roman"/>
          <w:sz w:val="24"/>
          <w:szCs w:val="24"/>
        </w:rPr>
        <w:lastRenderedPageBreak/>
        <w:t>документации по планировке территории и других требований действующего</w:t>
      </w:r>
      <w:r>
        <w:rPr>
          <w:rFonts w:ascii="Times New Roman" w:hAnsi="Times New Roman" w:cs="Times New Roman"/>
          <w:sz w:val="24"/>
          <w:szCs w:val="24"/>
        </w:rPr>
        <w:t xml:space="preserve"> </w:t>
      </w:r>
      <w:r w:rsidRPr="008C7579">
        <w:rPr>
          <w:rFonts w:ascii="Times New Roman" w:hAnsi="Times New Roman" w:cs="Times New Roman"/>
          <w:sz w:val="24"/>
          <w:szCs w:val="24"/>
        </w:rPr>
        <w:t>законодательства Российской Федерации.</w:t>
      </w:r>
    </w:p>
    <w:p w14:paraId="6455D1CA"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Правообладатели земельных участков и объектов капитального строительства, за исключением указанных в части 4 статьи 2</w:t>
      </w:r>
      <w:r>
        <w:rPr>
          <w:rFonts w:ascii="Times New Roman" w:hAnsi="Times New Roman" w:cs="Times New Roman"/>
          <w:sz w:val="24"/>
          <w:szCs w:val="24"/>
        </w:rPr>
        <w:t>4</w:t>
      </w:r>
      <w:r w:rsidRPr="0043006C">
        <w:rPr>
          <w:rFonts w:ascii="Times New Roman" w:hAnsi="Times New Roman" w:cs="Times New Roman"/>
          <w:sz w:val="24"/>
          <w:szCs w:val="24"/>
        </w:rPr>
        <w:t xml:space="preserve"> настоящих Правил, осуществляют изменения видов разрешённого использования земельных участков и объектов капитального строительства:</w:t>
      </w:r>
    </w:p>
    <w:p w14:paraId="4B5E19DC"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1) без дополнительных согласований и разрешений в случаях:</w:t>
      </w:r>
    </w:p>
    <w:p w14:paraId="7412E0D7"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134882BB"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5FCC05B1"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при условии получения соответствующих разрешений, согласований в случаях:</w:t>
      </w:r>
    </w:p>
    <w:p w14:paraId="31033543"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14:paraId="631F1CA3"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14:paraId="3B9A7620"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2FB28C75"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3.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6FC32E61"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4.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Российской Федерации) в соответствии с проектной документацией и при наличии разрешения на строительство.</w:t>
      </w:r>
    </w:p>
    <w:p w14:paraId="2DD74330" w14:textId="77777777" w:rsidR="006C0C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 Российской Федерации.</w:t>
      </w:r>
    </w:p>
    <w:p w14:paraId="36395D55" w14:textId="77777777" w:rsidR="006C0C6C" w:rsidRDefault="006C0C6C" w:rsidP="006C0C6C">
      <w:pPr>
        <w:spacing w:after="0" w:line="240" w:lineRule="auto"/>
        <w:ind w:firstLine="709"/>
        <w:jc w:val="both"/>
        <w:rPr>
          <w:rFonts w:ascii="Times New Roman" w:hAnsi="Times New Roman" w:cs="Times New Roman"/>
          <w:sz w:val="24"/>
          <w:szCs w:val="24"/>
        </w:rPr>
      </w:pPr>
    </w:p>
    <w:p w14:paraId="51BE5800" w14:textId="77777777" w:rsidR="006C0C6C" w:rsidRPr="0043006C" w:rsidRDefault="006C0C6C" w:rsidP="006C0C6C">
      <w:pPr>
        <w:pStyle w:val="3"/>
        <w:spacing w:before="0" w:after="0" w:line="240" w:lineRule="auto"/>
        <w:jc w:val="both"/>
        <w:rPr>
          <w:rFonts w:ascii="Times New Roman" w:hAnsi="Times New Roman"/>
          <w:sz w:val="24"/>
        </w:rPr>
      </w:pPr>
      <w:bookmarkStart w:id="93" w:name="_Toc61950973"/>
      <w:bookmarkStart w:id="94" w:name="_Toc68527300"/>
      <w:r w:rsidRPr="0043006C">
        <w:rPr>
          <w:rFonts w:ascii="Times New Roman" w:hAnsi="Times New Roman"/>
          <w:sz w:val="24"/>
        </w:rPr>
        <w:t>Статья 2</w:t>
      </w:r>
      <w:r>
        <w:rPr>
          <w:rFonts w:ascii="Times New Roman" w:hAnsi="Times New Roman"/>
          <w:sz w:val="24"/>
        </w:rPr>
        <w:t>6</w:t>
      </w:r>
      <w:r w:rsidRPr="0043006C">
        <w:rPr>
          <w:rFonts w:ascii="Times New Roman" w:hAnsi="Times New Roman"/>
          <w:sz w:val="24"/>
        </w:rPr>
        <w:t>.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93"/>
      <w:bookmarkEnd w:id="94"/>
    </w:p>
    <w:p w14:paraId="0E42D4D7" w14:textId="77777777" w:rsidR="006C0C6C" w:rsidRDefault="006C0C6C" w:rsidP="006C0C6C">
      <w:pPr>
        <w:spacing w:after="0" w:line="240" w:lineRule="auto"/>
        <w:ind w:firstLine="709"/>
        <w:jc w:val="both"/>
        <w:rPr>
          <w:rFonts w:ascii="Times New Roman" w:hAnsi="Times New Roman" w:cs="Times New Roman"/>
          <w:sz w:val="24"/>
          <w:szCs w:val="24"/>
        </w:rPr>
      </w:pPr>
    </w:p>
    <w:p w14:paraId="34EBF19B"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lastRenderedPageBreak/>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5AA0954F"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1) предельные (минимальные и (или) максимальные) размеры земельных участков, в том числе их площадь;</w:t>
      </w:r>
    </w:p>
    <w:p w14:paraId="5D8CD4E9"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ED0C6FB"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3) предельное количество этажей или предельную высоту зданий, строений, сооружений;</w:t>
      </w:r>
    </w:p>
    <w:p w14:paraId="2A6E914F" w14:textId="77777777" w:rsidR="006C0C6C"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sz w:val="24"/>
        </w:rPr>
        <w:t>;</w:t>
      </w:r>
    </w:p>
    <w:p w14:paraId="6EC93C91" w14:textId="77777777" w:rsidR="006C0C6C" w:rsidRPr="0061287A" w:rsidRDefault="006C0C6C" w:rsidP="006C0C6C">
      <w:pPr>
        <w:spacing w:after="0" w:line="240" w:lineRule="auto"/>
        <w:ind w:firstLine="709"/>
        <w:jc w:val="both"/>
        <w:rPr>
          <w:rFonts w:ascii="Times New Roman" w:hAnsi="Times New Roman" w:cs="Times New Roman"/>
          <w:sz w:val="24"/>
        </w:rPr>
      </w:pPr>
      <w:r>
        <w:rPr>
          <w:rFonts w:ascii="Times New Roman" w:hAnsi="Times New Roman" w:cs="Times New Roman"/>
          <w:sz w:val="24"/>
        </w:rPr>
        <w:t>5) иные показатели.</w:t>
      </w:r>
    </w:p>
    <w:p w14:paraId="392581B5"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Сочетания указанных параметров и их предельные значения устанавливаются</w:t>
      </w:r>
      <w:r>
        <w:rPr>
          <w:rFonts w:ascii="Times New Roman" w:hAnsi="Times New Roman" w:cs="Times New Roman"/>
          <w:sz w:val="24"/>
          <w:szCs w:val="24"/>
        </w:rPr>
        <w:t xml:space="preserve"> </w:t>
      </w:r>
      <w:r w:rsidRPr="0043006C">
        <w:rPr>
          <w:rFonts w:ascii="Times New Roman" w:hAnsi="Times New Roman" w:cs="Times New Roman"/>
          <w:sz w:val="24"/>
          <w:szCs w:val="24"/>
        </w:rPr>
        <w:t>применительно к каждой территориальной зоне, выделенной на карте градостроительного</w:t>
      </w:r>
      <w:r>
        <w:rPr>
          <w:rFonts w:ascii="Times New Roman" w:hAnsi="Times New Roman" w:cs="Times New Roman"/>
          <w:sz w:val="24"/>
          <w:szCs w:val="24"/>
        </w:rPr>
        <w:t xml:space="preserve"> </w:t>
      </w:r>
      <w:r w:rsidRPr="0043006C">
        <w:rPr>
          <w:rFonts w:ascii="Times New Roman" w:hAnsi="Times New Roman" w:cs="Times New Roman"/>
          <w:sz w:val="24"/>
          <w:szCs w:val="24"/>
        </w:rPr>
        <w:t>зонирования.</w:t>
      </w:r>
    </w:p>
    <w:p w14:paraId="6EEDE07B"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3. В качестве минимальной площади земельных участков устанавливается площадь,</w:t>
      </w:r>
      <w:r>
        <w:rPr>
          <w:rFonts w:ascii="Times New Roman" w:hAnsi="Times New Roman" w:cs="Times New Roman"/>
          <w:sz w:val="24"/>
          <w:szCs w:val="24"/>
        </w:rPr>
        <w:t xml:space="preserve"> </w:t>
      </w:r>
      <w:r w:rsidRPr="0043006C">
        <w:rPr>
          <w:rFonts w:ascii="Times New Roman" w:hAnsi="Times New Roman" w:cs="Times New Roman"/>
          <w:sz w:val="24"/>
          <w:szCs w:val="24"/>
        </w:rPr>
        <w:t>соответствующая минимальным нормативным показателям, предусмотренным</w:t>
      </w:r>
      <w:r>
        <w:rPr>
          <w:rFonts w:ascii="Times New Roman" w:hAnsi="Times New Roman" w:cs="Times New Roman"/>
          <w:sz w:val="24"/>
          <w:szCs w:val="24"/>
        </w:rPr>
        <w:t xml:space="preserve"> </w:t>
      </w:r>
      <w:r w:rsidRPr="0043006C">
        <w:rPr>
          <w:rFonts w:ascii="Times New Roman" w:hAnsi="Times New Roman" w:cs="Times New Roman"/>
          <w:sz w:val="24"/>
          <w:szCs w:val="24"/>
        </w:rPr>
        <w:t>республиканскими и (или) местными нормативами градостроительного проектирования,</w:t>
      </w:r>
      <w:r>
        <w:rPr>
          <w:rFonts w:ascii="Times New Roman" w:hAnsi="Times New Roman" w:cs="Times New Roman"/>
          <w:sz w:val="24"/>
          <w:szCs w:val="24"/>
        </w:rPr>
        <w:t xml:space="preserve"> </w:t>
      </w:r>
      <w:r w:rsidRPr="0043006C">
        <w:rPr>
          <w:rFonts w:ascii="Times New Roman" w:hAnsi="Times New Roman" w:cs="Times New Roman"/>
          <w:sz w:val="24"/>
          <w:szCs w:val="24"/>
        </w:rPr>
        <w:t>нормативными правовыми актами и иными требованиями действующего законодательства</w:t>
      </w:r>
      <w:r>
        <w:rPr>
          <w:rFonts w:ascii="Times New Roman" w:hAnsi="Times New Roman" w:cs="Times New Roman"/>
          <w:sz w:val="24"/>
          <w:szCs w:val="24"/>
        </w:rPr>
        <w:t xml:space="preserve"> </w:t>
      </w:r>
      <w:r w:rsidRPr="0043006C">
        <w:rPr>
          <w:rFonts w:ascii="Times New Roman" w:hAnsi="Times New Roman" w:cs="Times New Roman"/>
          <w:sz w:val="24"/>
          <w:szCs w:val="24"/>
        </w:rPr>
        <w:t>к размерам земельных участков.</w:t>
      </w:r>
    </w:p>
    <w:p w14:paraId="36C9C5D2" w14:textId="77777777" w:rsidR="006C0C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4. Необходимые минимальные отступы зданий, сооружений от границ земельных</w:t>
      </w:r>
      <w:r>
        <w:rPr>
          <w:rFonts w:ascii="Times New Roman" w:hAnsi="Times New Roman" w:cs="Times New Roman"/>
          <w:sz w:val="24"/>
          <w:szCs w:val="24"/>
        </w:rPr>
        <w:t xml:space="preserve"> </w:t>
      </w:r>
      <w:r w:rsidRPr="0043006C">
        <w:rPr>
          <w:rFonts w:ascii="Times New Roman" w:hAnsi="Times New Roman" w:cs="Times New Roman"/>
          <w:sz w:val="24"/>
          <w:szCs w:val="24"/>
        </w:rPr>
        <w:t>участков устанавливаются в соответствии с требованиями технических регламентов,</w:t>
      </w:r>
      <w:r>
        <w:rPr>
          <w:rFonts w:ascii="Times New Roman" w:hAnsi="Times New Roman" w:cs="Times New Roman"/>
          <w:sz w:val="24"/>
          <w:szCs w:val="24"/>
        </w:rPr>
        <w:t xml:space="preserve"> </w:t>
      </w:r>
      <w:r w:rsidRPr="0043006C">
        <w:rPr>
          <w:rFonts w:ascii="Times New Roman" w:hAnsi="Times New Roman" w:cs="Times New Roman"/>
          <w:sz w:val="24"/>
          <w:szCs w:val="24"/>
        </w:rPr>
        <w:t>санитарных норм, противопожарных норм, республиканских и (или) местных нормативов</w:t>
      </w:r>
      <w:r>
        <w:rPr>
          <w:rFonts w:ascii="Times New Roman" w:hAnsi="Times New Roman" w:cs="Times New Roman"/>
          <w:sz w:val="24"/>
          <w:szCs w:val="24"/>
        </w:rPr>
        <w:t xml:space="preserve"> </w:t>
      </w:r>
      <w:r w:rsidRPr="0043006C">
        <w:rPr>
          <w:rFonts w:ascii="Times New Roman" w:hAnsi="Times New Roman" w:cs="Times New Roman"/>
          <w:sz w:val="24"/>
          <w:szCs w:val="24"/>
        </w:rPr>
        <w:t>градостроительного проектирования, с учётом ограничений использования земельных</w:t>
      </w:r>
      <w:r>
        <w:rPr>
          <w:rFonts w:ascii="Times New Roman" w:hAnsi="Times New Roman" w:cs="Times New Roman"/>
          <w:sz w:val="24"/>
          <w:szCs w:val="24"/>
        </w:rPr>
        <w:t xml:space="preserve"> </w:t>
      </w:r>
      <w:r w:rsidRPr="0043006C">
        <w:rPr>
          <w:rFonts w:ascii="Times New Roman" w:hAnsi="Times New Roman" w:cs="Times New Roman"/>
          <w:sz w:val="24"/>
          <w:szCs w:val="24"/>
        </w:rPr>
        <w:t>участков и объектов капитального строительства в зонах с особыми условиями</w:t>
      </w:r>
      <w:r>
        <w:rPr>
          <w:rFonts w:ascii="Times New Roman" w:hAnsi="Times New Roman" w:cs="Times New Roman"/>
          <w:sz w:val="24"/>
          <w:szCs w:val="24"/>
        </w:rPr>
        <w:t xml:space="preserve"> </w:t>
      </w:r>
      <w:r w:rsidRPr="0043006C">
        <w:rPr>
          <w:rFonts w:ascii="Times New Roman" w:hAnsi="Times New Roman" w:cs="Times New Roman"/>
          <w:sz w:val="24"/>
          <w:szCs w:val="24"/>
        </w:rPr>
        <w:t>использования территории.</w:t>
      </w:r>
    </w:p>
    <w:p w14:paraId="75B6DBEF" w14:textId="77777777" w:rsidR="006C0C6C" w:rsidRPr="0043006C" w:rsidRDefault="006C0C6C" w:rsidP="006C0C6C">
      <w:pPr>
        <w:spacing w:after="0" w:line="240" w:lineRule="auto"/>
        <w:ind w:firstLine="709"/>
        <w:jc w:val="both"/>
        <w:rPr>
          <w:rFonts w:ascii="Times New Roman" w:hAnsi="Times New Roman" w:cs="Times New Roman"/>
          <w:sz w:val="24"/>
          <w:szCs w:val="24"/>
        </w:rPr>
      </w:pPr>
    </w:p>
    <w:p w14:paraId="03204714" w14:textId="77777777" w:rsidR="006C0C6C" w:rsidRPr="00736CB2" w:rsidRDefault="006C0C6C" w:rsidP="006C0C6C">
      <w:pPr>
        <w:pStyle w:val="3"/>
        <w:spacing w:before="0" w:after="0" w:line="240" w:lineRule="auto"/>
        <w:jc w:val="both"/>
        <w:rPr>
          <w:rFonts w:ascii="Times New Roman" w:hAnsi="Times New Roman"/>
          <w:kern w:val="28"/>
          <w:sz w:val="24"/>
        </w:rPr>
      </w:pPr>
      <w:bookmarkStart w:id="95" w:name="_Toc61950974"/>
      <w:bookmarkStart w:id="96" w:name="_Toc68527301"/>
      <w:r w:rsidRPr="00736CB2">
        <w:rPr>
          <w:rFonts w:ascii="Times New Roman" w:hAnsi="Times New Roman"/>
          <w:kern w:val="28"/>
          <w:sz w:val="24"/>
        </w:rPr>
        <w:t xml:space="preserve">Статья </w:t>
      </w:r>
      <w:r>
        <w:rPr>
          <w:rFonts w:ascii="Times New Roman" w:hAnsi="Times New Roman"/>
          <w:kern w:val="28"/>
          <w:sz w:val="24"/>
        </w:rPr>
        <w:t>27</w:t>
      </w:r>
      <w:r w:rsidRPr="00736CB2">
        <w:rPr>
          <w:rFonts w:ascii="Times New Roman" w:hAnsi="Times New Roman"/>
          <w:kern w:val="28"/>
          <w:sz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89"/>
      <w:bookmarkEnd w:id="95"/>
      <w:bookmarkEnd w:id="96"/>
    </w:p>
    <w:p w14:paraId="0853896F" w14:textId="77777777" w:rsidR="006C0C6C" w:rsidRPr="00736CB2" w:rsidRDefault="006C0C6C" w:rsidP="006C0C6C">
      <w:pPr>
        <w:widowControl w:val="0"/>
        <w:autoSpaceDE w:val="0"/>
        <w:autoSpaceDN w:val="0"/>
        <w:adjustRightInd w:val="0"/>
        <w:spacing w:after="0" w:line="240" w:lineRule="auto"/>
        <w:ind w:firstLine="709"/>
        <w:jc w:val="both"/>
        <w:rPr>
          <w:rStyle w:val="72"/>
          <w:rFonts w:ascii="Times New Roman" w:hAnsi="Times New Roman" w:cs="Times New Roman"/>
          <w:sz w:val="24"/>
          <w:szCs w:val="24"/>
        </w:rPr>
      </w:pPr>
    </w:p>
    <w:p w14:paraId="07CC1F87" w14:textId="77777777" w:rsidR="006C0C6C" w:rsidRPr="000A0E2E" w:rsidRDefault="006C0C6C" w:rsidP="006C0C6C">
      <w:pPr>
        <w:pStyle w:val="212"/>
        <w:numPr>
          <w:ilvl w:val="0"/>
          <w:numId w:val="13"/>
        </w:numPr>
        <w:shd w:val="clear" w:color="auto" w:fill="auto"/>
        <w:tabs>
          <w:tab w:val="left" w:pos="1023"/>
        </w:tabs>
        <w:spacing w:after="0" w:line="240" w:lineRule="auto"/>
        <w:ind w:left="0" w:firstLine="709"/>
        <w:jc w:val="both"/>
        <w:rPr>
          <w:rFonts w:ascii="Times New Roman" w:hAnsi="Times New Roman" w:cs="Times New Roman"/>
          <w:sz w:val="24"/>
          <w:szCs w:val="24"/>
        </w:rPr>
      </w:pPr>
      <w:bookmarkStart w:id="97" w:name="_Hlk526762582"/>
      <w:r w:rsidRPr="000A0E2E">
        <w:rPr>
          <w:rFonts w:ascii="Times New Roman" w:hAnsi="Times New Roman" w:cs="Times New Roman"/>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14:paraId="3CE22AFE" w14:textId="77777777" w:rsidR="006C0C6C" w:rsidRPr="000A0E2E" w:rsidRDefault="006C0C6C" w:rsidP="006C0C6C">
      <w:pPr>
        <w:pStyle w:val="212"/>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sidRPr="000A0E2E">
        <w:rPr>
          <w:rStyle w:val="2e"/>
          <w:rFonts w:ascii="Times New Roman" w:hAnsi="Times New Roman" w:cs="Times New Roman"/>
          <w:sz w:val="24"/>
          <w:szCs w:val="24"/>
        </w:rPr>
        <w:t>.</w:t>
      </w:r>
    </w:p>
    <w:p w14:paraId="4B981C41" w14:textId="77777777" w:rsidR="006C0C6C" w:rsidRPr="000A0E2E" w:rsidRDefault="006C0C6C" w:rsidP="006C0C6C">
      <w:pPr>
        <w:numPr>
          <w:ilvl w:val="0"/>
          <w:numId w:val="13"/>
        </w:numPr>
        <w:tabs>
          <w:tab w:val="left" w:pos="993"/>
        </w:tabs>
        <w:spacing w:after="0" w:line="240" w:lineRule="auto"/>
        <w:ind w:left="0" w:firstLine="709"/>
        <w:jc w:val="both"/>
        <w:rPr>
          <w:rFonts w:ascii="Times New Roman" w:hAnsi="Times New Roman" w:cs="Times New Roman"/>
          <w:sz w:val="21"/>
          <w:szCs w:val="21"/>
        </w:rPr>
      </w:pPr>
      <w:r w:rsidRPr="000A0E2E">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рассмотрению на публичных слушаниях. Публичные слушания проводятся Комиссией в порядке, установленном статьей 5.1 Градостроительного кодекса Российской Федерации,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p>
    <w:p w14:paraId="2580D596" w14:textId="77777777"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 «Княжпогостский» - руководителю администрации.</w:t>
      </w:r>
    </w:p>
    <w:p w14:paraId="5A8EAB84" w14:textId="1D1FF1EC"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lastRenderedPageBreak/>
        <w:t xml:space="preserve">На основании указанных в части 3 настоящей статьи рекомендаций глава муниципального района «Княжпогостский» - руководитель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0A0E2E">
        <w:rPr>
          <w:rStyle w:val="2e"/>
          <w:rFonts w:ascii="Times New Roman" w:hAnsi="Times New Roman" w:cs="Times New Roman"/>
          <w:sz w:val="24"/>
          <w:szCs w:val="24"/>
        </w:rPr>
        <w:t>района «Княжпогостский»</w:t>
      </w:r>
      <w:r w:rsidRPr="000A0E2E">
        <w:rPr>
          <w:rStyle w:val="2e"/>
          <w:rFonts w:ascii="Times New Roman" w:hAnsi="Times New Roman" w:cs="Times New Roman"/>
          <w:sz w:val="24"/>
          <w:szCs w:val="24"/>
        </w:rPr>
        <w:t xml:space="preserve"> в сети «Интернет».</w:t>
      </w:r>
    </w:p>
    <w:p w14:paraId="2E56C07E" w14:textId="77777777"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51237DEF" w14:textId="77777777" w:rsidR="006C0C6C" w:rsidRPr="000A0E2E" w:rsidRDefault="006C0C6C" w:rsidP="006C0C6C">
      <w:pPr>
        <w:pStyle w:val="212"/>
        <w:numPr>
          <w:ilvl w:val="0"/>
          <w:numId w:val="13"/>
        </w:numPr>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bookmarkStart w:id="98" w:name="_Hlk526150939"/>
      <w:r w:rsidRPr="000A0E2E">
        <w:rPr>
          <w:rStyle w:val="2e"/>
          <w:rFonts w:ascii="Times New Roman" w:hAnsi="Times New Roman" w:cs="Times New Roman"/>
          <w:sz w:val="24"/>
          <w:szCs w:val="24"/>
        </w:rPr>
        <w:t xml:space="preserve">Градостроительного кодекса Российской Федерации </w:t>
      </w:r>
      <w:bookmarkEnd w:id="98"/>
      <w:r w:rsidRPr="000A0E2E">
        <w:rPr>
          <w:rStyle w:val="2e"/>
          <w:rFonts w:ascii="Times New Roman" w:hAnsi="Times New Roman" w:cs="Times New Roman"/>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9A323B2" w14:textId="77777777" w:rsidR="006C0C6C" w:rsidRPr="000A0E2E" w:rsidRDefault="006C0C6C" w:rsidP="006C0C6C">
      <w:pPr>
        <w:widowControl w:val="0"/>
        <w:numPr>
          <w:ilvl w:val="0"/>
          <w:numId w:val="13"/>
        </w:numPr>
        <w:autoSpaceDE w:val="0"/>
        <w:autoSpaceDN w:val="0"/>
        <w:adjustRightInd w:val="0"/>
        <w:spacing w:after="0" w:line="240" w:lineRule="auto"/>
        <w:ind w:left="0" w:firstLine="709"/>
        <w:jc w:val="both"/>
        <w:rPr>
          <w:rStyle w:val="2e"/>
          <w:rFonts w:ascii="Times New Roman" w:hAnsi="Times New Roman" w:cs="Times New Roman"/>
          <w:b/>
          <w:kern w:val="28"/>
          <w:sz w:val="24"/>
          <w:szCs w:val="24"/>
        </w:rPr>
      </w:pPr>
      <w:r w:rsidRPr="000A0E2E">
        <w:rPr>
          <w:rStyle w:val="2e"/>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97"/>
      <w:r w:rsidRPr="000A0E2E">
        <w:rPr>
          <w:rStyle w:val="2e"/>
          <w:rFonts w:ascii="Times New Roman" w:hAnsi="Times New Roman" w:cs="Times New Roman"/>
          <w:sz w:val="24"/>
          <w:szCs w:val="24"/>
        </w:rPr>
        <w:t>.</w:t>
      </w:r>
    </w:p>
    <w:p w14:paraId="629D56C1" w14:textId="77777777" w:rsidR="006C0C6C" w:rsidRPr="000A0E2E" w:rsidRDefault="006C0C6C" w:rsidP="006C0C6C">
      <w:pPr>
        <w:widowControl w:val="0"/>
        <w:autoSpaceDE w:val="0"/>
        <w:autoSpaceDN w:val="0"/>
        <w:adjustRightInd w:val="0"/>
        <w:spacing w:after="0" w:line="240" w:lineRule="auto"/>
        <w:ind w:left="709"/>
        <w:jc w:val="both"/>
        <w:rPr>
          <w:rFonts w:ascii="Times New Roman" w:hAnsi="Times New Roman" w:cs="Times New Roman"/>
          <w:b/>
          <w:kern w:val="28"/>
          <w:sz w:val="24"/>
          <w:szCs w:val="24"/>
        </w:rPr>
      </w:pPr>
    </w:p>
    <w:p w14:paraId="491603F4" w14:textId="77777777" w:rsidR="006C0C6C" w:rsidRPr="000A0E2E" w:rsidRDefault="006C0C6C" w:rsidP="006C0C6C">
      <w:pPr>
        <w:pStyle w:val="3"/>
        <w:spacing w:before="0" w:after="0" w:line="240" w:lineRule="auto"/>
        <w:jc w:val="both"/>
        <w:rPr>
          <w:rFonts w:ascii="Times New Roman" w:hAnsi="Times New Roman" w:cs="Times New Roman"/>
          <w:kern w:val="28"/>
          <w:sz w:val="24"/>
        </w:rPr>
      </w:pPr>
      <w:bookmarkStart w:id="99" w:name="_Toc464817963"/>
      <w:bookmarkStart w:id="100" w:name="_Toc61950975"/>
      <w:bookmarkStart w:id="101" w:name="_Toc68527302"/>
      <w:r w:rsidRPr="000A0E2E">
        <w:rPr>
          <w:rFonts w:ascii="Times New Roman" w:hAnsi="Times New Roman" w:cs="Times New Roman"/>
          <w:kern w:val="28"/>
          <w:sz w:val="24"/>
        </w:rPr>
        <w:t>Статья 28.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99"/>
      <w:bookmarkEnd w:id="100"/>
      <w:bookmarkEnd w:id="101"/>
    </w:p>
    <w:p w14:paraId="6CA2794F" w14:textId="77777777" w:rsidR="006C0C6C" w:rsidRPr="000A0E2E"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014CB74" w14:textId="77777777" w:rsidR="006C0C6C" w:rsidRPr="000A0E2E" w:rsidRDefault="006C0C6C" w:rsidP="006C0C6C">
      <w:pPr>
        <w:pStyle w:val="212"/>
        <w:numPr>
          <w:ilvl w:val="0"/>
          <w:numId w:val="7"/>
        </w:numPr>
        <w:shd w:val="clear" w:color="auto" w:fill="auto"/>
        <w:tabs>
          <w:tab w:val="left" w:pos="1018"/>
        </w:tabs>
        <w:spacing w:after="0" w:line="240" w:lineRule="auto"/>
        <w:ind w:firstLine="709"/>
        <w:jc w:val="both"/>
        <w:rPr>
          <w:rStyle w:val="2e"/>
          <w:rFonts w:ascii="Times New Roman" w:hAnsi="Times New Roman" w:cs="Times New Roman"/>
          <w:sz w:val="24"/>
          <w:szCs w:val="24"/>
        </w:rPr>
      </w:pPr>
      <w:bookmarkStart w:id="102" w:name="_Hlk526762697"/>
      <w:r w:rsidRPr="000A0E2E">
        <w:rPr>
          <w:rStyle w:val="2e"/>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8CDEF71" w14:textId="77777777" w:rsidR="006C0C6C" w:rsidRPr="000A0E2E" w:rsidRDefault="006C0C6C" w:rsidP="006C0C6C">
      <w:pPr>
        <w:pStyle w:val="212"/>
        <w:shd w:val="clear" w:color="auto" w:fill="auto"/>
        <w:tabs>
          <w:tab w:val="left" w:pos="1018"/>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7F6794C5" w14:textId="77777777" w:rsidR="006C0C6C" w:rsidRPr="000A0E2E" w:rsidRDefault="006C0C6C" w:rsidP="006C0C6C">
      <w:pPr>
        <w:pStyle w:val="212"/>
        <w:numPr>
          <w:ilvl w:val="0"/>
          <w:numId w:val="7"/>
        </w:numPr>
        <w:shd w:val="clear" w:color="auto" w:fill="auto"/>
        <w:tabs>
          <w:tab w:val="left" w:pos="1015"/>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w:t>
      </w:r>
      <w:r w:rsidRPr="000A0E2E">
        <w:rPr>
          <w:rFonts w:ascii="Times New Roman" w:hAnsi="Times New Roman" w:cs="Times New Roman"/>
          <w:sz w:val="24"/>
          <w:szCs w:val="24"/>
        </w:rPr>
        <w:lastRenderedPageBreak/>
        <w:t>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3C337C9" w14:textId="77777777" w:rsidR="006C0C6C" w:rsidRPr="000A0E2E" w:rsidRDefault="006C0C6C" w:rsidP="006C0C6C">
      <w:pPr>
        <w:pStyle w:val="212"/>
        <w:numPr>
          <w:ilvl w:val="0"/>
          <w:numId w:val="7"/>
        </w:numPr>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14:paraId="333FFB5A" w14:textId="77777777" w:rsidR="006C0C6C" w:rsidRPr="000A0E2E" w:rsidRDefault="006C0C6C" w:rsidP="006C0C6C">
      <w:pPr>
        <w:pStyle w:val="212"/>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sidRPr="000A0E2E">
        <w:rPr>
          <w:rStyle w:val="2e"/>
          <w:rFonts w:ascii="Times New Roman" w:hAnsi="Times New Roman" w:cs="Times New Roman"/>
          <w:sz w:val="24"/>
          <w:szCs w:val="24"/>
        </w:rPr>
        <w:t>.</w:t>
      </w:r>
    </w:p>
    <w:p w14:paraId="389A83A9"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lang w:eastAsia="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статьей 5.1 Градостроительного кодекса Российской Федерации,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с учетом положений статьи 39 Градостроительного кодекса Российской Федерации, за исключением случая, указанного в части 1.1 настоящей статьи. </w:t>
      </w:r>
    </w:p>
    <w:p w14:paraId="1AB9CDAD" w14:textId="77777777" w:rsidR="006C0C6C" w:rsidRPr="000A0E2E" w:rsidRDefault="006C0C6C" w:rsidP="006C0C6C">
      <w:pPr>
        <w:pStyle w:val="212"/>
        <w:shd w:val="clear" w:color="auto" w:fill="auto"/>
        <w:tabs>
          <w:tab w:val="left" w:pos="1028"/>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lang w:eastAsia="ru-RU"/>
        </w:rPr>
        <w:t>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0A0E2E">
        <w:rPr>
          <w:rStyle w:val="2e"/>
          <w:rFonts w:ascii="Times New Roman" w:hAnsi="Times New Roman" w:cs="Times New Roman"/>
          <w:sz w:val="24"/>
          <w:szCs w:val="24"/>
        </w:rPr>
        <w:t xml:space="preserve">. </w:t>
      </w:r>
    </w:p>
    <w:p w14:paraId="6514332C"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района «Княжпогостский» - руководителю администрации.</w:t>
      </w:r>
    </w:p>
    <w:p w14:paraId="52FC0A35"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 xml:space="preserve">Глава муниципального района «Княжпогостский» - руководитель администрации в течение семи </w:t>
      </w:r>
      <w:r w:rsidRPr="000A0E2E">
        <w:rPr>
          <w:rFonts w:ascii="Times New Roman" w:hAnsi="Times New Roman" w:cs="Times New Roman"/>
          <w:sz w:val="24"/>
          <w:lang w:eastAsia="ru-RU"/>
        </w:rPr>
        <w:t>календарных</w:t>
      </w:r>
      <w:r w:rsidRPr="000A0E2E">
        <w:rPr>
          <w:rStyle w:val="2e"/>
          <w:rFonts w:ascii="Times New Roman" w:hAnsi="Times New Roman" w:cs="Times New Roman"/>
          <w:sz w:val="24"/>
          <w:szCs w:val="24"/>
        </w:rPr>
        <w:t xml:space="preserve">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2A206A52" w14:textId="77777777" w:rsidR="006C0C6C" w:rsidRPr="000A0E2E" w:rsidRDefault="006C0C6C" w:rsidP="006C0C6C">
      <w:pPr>
        <w:pStyle w:val="212"/>
        <w:numPr>
          <w:ilvl w:val="0"/>
          <w:numId w:val="7"/>
        </w:numPr>
        <w:shd w:val="clear" w:color="auto" w:fill="auto"/>
        <w:tabs>
          <w:tab w:val="left" w:pos="1049"/>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89BA82D" w14:textId="77777777" w:rsidR="006C0C6C" w:rsidRPr="000A0E2E" w:rsidRDefault="006C0C6C" w:rsidP="006C0C6C">
      <w:pPr>
        <w:pStyle w:val="212"/>
        <w:numPr>
          <w:ilvl w:val="0"/>
          <w:numId w:val="7"/>
        </w:numPr>
        <w:tabs>
          <w:tab w:val="left" w:pos="1049"/>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lastRenderedPageBreak/>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68F9EC3" w14:textId="77777777" w:rsidR="006C0C6C" w:rsidRPr="000A0E2E" w:rsidRDefault="006C0C6C" w:rsidP="006C0C6C">
      <w:pPr>
        <w:pStyle w:val="212"/>
        <w:numPr>
          <w:ilvl w:val="0"/>
          <w:numId w:val="7"/>
        </w:numPr>
        <w:shd w:val="clear" w:color="auto" w:fill="auto"/>
        <w:tabs>
          <w:tab w:val="left" w:pos="1049"/>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bookmarkEnd w:id="102"/>
      <w:r w:rsidRPr="000A0E2E">
        <w:rPr>
          <w:rStyle w:val="2e"/>
          <w:rFonts w:ascii="Times New Roman" w:hAnsi="Times New Roman" w:cs="Times New Roman"/>
          <w:sz w:val="24"/>
          <w:szCs w:val="24"/>
        </w:rPr>
        <w:t>.</w:t>
      </w:r>
    </w:p>
    <w:p w14:paraId="0ECA8592" w14:textId="77777777" w:rsidR="006C0C6C" w:rsidRPr="000A0E2E" w:rsidRDefault="006C0C6C" w:rsidP="006C0C6C">
      <w:pPr>
        <w:pStyle w:val="212"/>
        <w:shd w:val="clear" w:color="auto" w:fill="auto"/>
        <w:tabs>
          <w:tab w:val="left" w:pos="1049"/>
        </w:tabs>
        <w:spacing w:after="0" w:line="240" w:lineRule="auto"/>
        <w:jc w:val="both"/>
        <w:rPr>
          <w:rStyle w:val="2e"/>
          <w:rFonts w:ascii="Times New Roman" w:hAnsi="Times New Roman" w:cs="Times New Roman"/>
          <w:sz w:val="24"/>
          <w:szCs w:val="24"/>
        </w:rPr>
      </w:pPr>
    </w:p>
    <w:p w14:paraId="0A72E6A4" w14:textId="77777777" w:rsidR="006C0C6C" w:rsidRPr="00DC2BE0" w:rsidRDefault="006C0C6C" w:rsidP="006C0C6C">
      <w:pPr>
        <w:pStyle w:val="3"/>
        <w:spacing w:before="0" w:after="0" w:line="240" w:lineRule="auto"/>
        <w:jc w:val="both"/>
        <w:rPr>
          <w:rStyle w:val="2e"/>
          <w:rFonts w:ascii="Times New Roman" w:hAnsi="Times New Roman" w:cs="Times New Roman"/>
          <w:sz w:val="24"/>
          <w:szCs w:val="24"/>
        </w:rPr>
      </w:pPr>
      <w:bookmarkStart w:id="103" w:name="_Toc61950976"/>
      <w:bookmarkStart w:id="104" w:name="_Toc68527303"/>
      <w:r w:rsidRPr="00DC2BE0">
        <w:rPr>
          <w:rStyle w:val="2e"/>
          <w:rFonts w:ascii="Times New Roman" w:hAnsi="Times New Roman" w:cs="Times New Roman"/>
          <w:sz w:val="24"/>
          <w:szCs w:val="24"/>
        </w:rPr>
        <w:t>Статья 29.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03"/>
      <w:bookmarkEnd w:id="104"/>
    </w:p>
    <w:p w14:paraId="7506E8AF" w14:textId="77777777" w:rsidR="006C0C6C" w:rsidRDefault="006C0C6C" w:rsidP="006C0C6C">
      <w:pPr>
        <w:pStyle w:val="212"/>
        <w:tabs>
          <w:tab w:val="left" w:pos="1049"/>
        </w:tabs>
        <w:spacing w:after="0" w:line="240" w:lineRule="auto"/>
        <w:ind w:firstLine="709"/>
        <w:jc w:val="both"/>
        <w:rPr>
          <w:rStyle w:val="2e"/>
          <w:sz w:val="24"/>
          <w:szCs w:val="24"/>
        </w:rPr>
      </w:pPr>
    </w:p>
    <w:p w14:paraId="251969E0"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градостроительного зонирования.</w:t>
      </w:r>
    </w:p>
    <w:p w14:paraId="5AFF8A38"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18666A00"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2BFD4BCE"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3. 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 строительства.</w:t>
      </w:r>
    </w:p>
    <w:p w14:paraId="2F51F474"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4. 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761BDF14"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2649F369"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 xml:space="preserve">6. В случае если указанные ограничения устанавливают, в соответствии с законодательством Российской Федерации,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w:t>
      </w:r>
      <w:r w:rsidRPr="00DC2BE0">
        <w:rPr>
          <w:rStyle w:val="2e"/>
          <w:rFonts w:ascii="Times New Roman" w:hAnsi="Times New Roman" w:cs="Times New Roman"/>
          <w:sz w:val="24"/>
          <w:szCs w:val="24"/>
        </w:rPr>
        <w:lastRenderedPageBreak/>
        <w:t>строительства применяются с учётом необходимых исключений, дополнений и иных изменений, изложенных в заключениях согласующих организаций.</w:t>
      </w:r>
    </w:p>
    <w:p w14:paraId="7E0BC168"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2407B0D0" w14:textId="77777777" w:rsidR="006C0C6C" w:rsidRDefault="006C0C6C" w:rsidP="006C0C6C">
      <w:pPr>
        <w:pStyle w:val="212"/>
        <w:shd w:val="clear" w:color="auto" w:fill="auto"/>
        <w:tabs>
          <w:tab w:val="left" w:pos="1049"/>
        </w:tabs>
        <w:spacing w:after="0" w:line="240" w:lineRule="auto"/>
        <w:ind w:firstLine="709"/>
        <w:jc w:val="both"/>
        <w:rPr>
          <w:rStyle w:val="2e"/>
          <w:sz w:val="24"/>
          <w:szCs w:val="24"/>
        </w:rPr>
      </w:pPr>
    </w:p>
    <w:p w14:paraId="5616E31E" w14:textId="77777777" w:rsidR="006C0C6C" w:rsidRPr="00725AB5" w:rsidRDefault="006C0C6C" w:rsidP="006C0C6C">
      <w:pPr>
        <w:pStyle w:val="3"/>
        <w:spacing w:before="0" w:after="0" w:line="240" w:lineRule="auto"/>
        <w:jc w:val="both"/>
        <w:rPr>
          <w:rStyle w:val="2e"/>
          <w:rFonts w:ascii="Times New Roman" w:hAnsi="Times New Roman" w:cs="Times New Roman"/>
          <w:sz w:val="24"/>
          <w:szCs w:val="24"/>
        </w:rPr>
      </w:pPr>
      <w:bookmarkStart w:id="105" w:name="_Toc61950977"/>
      <w:bookmarkStart w:id="106" w:name="_Toc68527304"/>
      <w:r w:rsidRPr="00725AB5">
        <w:rPr>
          <w:rStyle w:val="2e"/>
          <w:rFonts w:ascii="Times New Roman" w:hAnsi="Times New Roman" w:cs="Times New Roman"/>
          <w:sz w:val="24"/>
          <w:szCs w:val="24"/>
        </w:rPr>
        <w:t>Статья 30.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05"/>
      <w:bookmarkEnd w:id="106"/>
    </w:p>
    <w:p w14:paraId="4713E1A5" w14:textId="77777777" w:rsidR="006C0C6C" w:rsidRPr="00736CB2" w:rsidRDefault="006C0C6C" w:rsidP="006C0C6C">
      <w:pPr>
        <w:pStyle w:val="212"/>
        <w:shd w:val="clear" w:color="auto" w:fill="auto"/>
        <w:tabs>
          <w:tab w:val="left" w:pos="1049"/>
        </w:tabs>
        <w:spacing w:after="0" w:line="240" w:lineRule="auto"/>
        <w:ind w:firstLine="709"/>
        <w:jc w:val="both"/>
        <w:rPr>
          <w:sz w:val="24"/>
          <w:szCs w:val="24"/>
        </w:rPr>
      </w:pPr>
    </w:p>
    <w:p w14:paraId="60C4586C"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 xml:space="preserve">1. </w:t>
      </w:r>
      <w:r>
        <w:rPr>
          <w:rFonts w:ascii="Times New Roman" w:hAnsi="Times New Roman" w:cs="Times New Roman"/>
          <w:sz w:val="24"/>
          <w:szCs w:val="24"/>
        </w:rPr>
        <w:t>Д</w:t>
      </w:r>
      <w:r w:rsidRPr="00AE273D">
        <w:rPr>
          <w:rFonts w:ascii="Times New Roman" w:hAnsi="Times New Roman" w:cs="Times New Roman"/>
          <w:sz w:val="24"/>
          <w:szCs w:val="24"/>
        </w:rPr>
        <w:t>ействие градостроительного регламента не распространяется на земельные участки:</w:t>
      </w:r>
    </w:p>
    <w:p w14:paraId="67810D22"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CE1D2C0"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2) в границах территорий общего пользования;</w:t>
      </w:r>
    </w:p>
    <w:p w14:paraId="5E5F0430"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3) предназначенные для размещения линейных объектов и (или) занятые линейными объектами;</w:t>
      </w:r>
    </w:p>
    <w:p w14:paraId="7E30899D" w14:textId="77777777" w:rsidR="006C0C6C"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4) предоставленные для добычи полезных ископаемых.</w:t>
      </w:r>
    </w:p>
    <w:p w14:paraId="271C469F"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E273D">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02CDFB89"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E273D">
        <w:rPr>
          <w:rFonts w:ascii="Times New Roman"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3F7FED1" w14:textId="4AC75D21" w:rsidR="006C0C6C" w:rsidRDefault="006C0C6C"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E273D">
        <w:rPr>
          <w:rFonts w:ascii="Times New Roman" w:hAnsi="Times New Roman" w:cs="Times New Roman"/>
          <w:sz w:val="24"/>
          <w:szCs w:val="24"/>
        </w:rPr>
        <w:t xml:space="preserve">. </w:t>
      </w:r>
      <w:r w:rsidRPr="0051552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4CC8AA0" w14:textId="77777777" w:rsidR="00725AB5" w:rsidRDefault="00725AB5" w:rsidP="00725AB5">
      <w:pPr>
        <w:spacing w:after="0" w:line="240" w:lineRule="auto"/>
        <w:rPr>
          <w:rFonts w:ascii="Times New Roman" w:hAnsi="Times New Roman" w:cs="Times New Roman"/>
          <w:sz w:val="24"/>
          <w:szCs w:val="24"/>
        </w:rPr>
      </w:pPr>
    </w:p>
    <w:p w14:paraId="45EEEF98" w14:textId="77777777" w:rsidR="00725AB5" w:rsidRPr="005151DB" w:rsidRDefault="00725AB5" w:rsidP="00725AB5">
      <w:pPr>
        <w:pStyle w:val="2"/>
        <w:spacing w:before="0" w:after="0" w:line="240" w:lineRule="auto"/>
        <w:rPr>
          <w:rFonts w:ascii="Times New Roman" w:hAnsi="Times New Roman" w:cs="Times New Roman"/>
          <w:i w:val="0"/>
          <w:iCs w:val="0"/>
          <w:kern w:val="28"/>
          <w:sz w:val="24"/>
          <w:szCs w:val="24"/>
        </w:rPr>
      </w:pPr>
      <w:bookmarkStart w:id="107" w:name="_Toc61950978"/>
      <w:bookmarkStart w:id="108" w:name="_Toc68527305"/>
      <w:r w:rsidRPr="005151DB">
        <w:rPr>
          <w:rFonts w:ascii="Times New Roman" w:hAnsi="Times New Roman" w:cs="Times New Roman"/>
          <w:i w:val="0"/>
          <w:iCs w:val="0"/>
          <w:kern w:val="28"/>
          <w:sz w:val="24"/>
          <w:szCs w:val="24"/>
        </w:rPr>
        <w:t xml:space="preserve">Глава </w:t>
      </w:r>
      <w:r>
        <w:rPr>
          <w:rFonts w:ascii="Times New Roman" w:hAnsi="Times New Roman" w:cs="Times New Roman"/>
          <w:i w:val="0"/>
          <w:iCs w:val="0"/>
          <w:kern w:val="28"/>
          <w:sz w:val="24"/>
          <w:szCs w:val="24"/>
        </w:rPr>
        <w:t>5</w:t>
      </w:r>
      <w:r w:rsidRPr="005151DB">
        <w:rPr>
          <w:rFonts w:ascii="Times New Roman" w:hAnsi="Times New Roman" w:cs="Times New Roman"/>
          <w:i w:val="0"/>
          <w:iCs w:val="0"/>
          <w:kern w:val="28"/>
          <w:sz w:val="24"/>
          <w:szCs w:val="24"/>
        </w:rPr>
        <w:t xml:space="preserve">. </w:t>
      </w:r>
      <w:r>
        <w:rPr>
          <w:rFonts w:ascii="Times New Roman" w:hAnsi="Times New Roman" w:cs="Times New Roman"/>
          <w:i w:val="0"/>
          <w:iCs w:val="0"/>
          <w:kern w:val="28"/>
          <w:sz w:val="24"/>
          <w:szCs w:val="24"/>
        </w:rPr>
        <w:t>Положение о п</w:t>
      </w:r>
      <w:r w:rsidRPr="005151DB">
        <w:rPr>
          <w:rFonts w:ascii="Times New Roman" w:hAnsi="Times New Roman" w:cs="Times New Roman"/>
          <w:i w:val="0"/>
          <w:iCs w:val="0"/>
          <w:kern w:val="28"/>
          <w:sz w:val="24"/>
          <w:szCs w:val="24"/>
        </w:rPr>
        <w:t>одготовк</w:t>
      </w:r>
      <w:r>
        <w:rPr>
          <w:rFonts w:ascii="Times New Roman" w:hAnsi="Times New Roman" w:cs="Times New Roman"/>
          <w:i w:val="0"/>
          <w:iCs w:val="0"/>
          <w:kern w:val="28"/>
          <w:sz w:val="24"/>
          <w:szCs w:val="24"/>
        </w:rPr>
        <w:t>е</w:t>
      </w:r>
      <w:r w:rsidRPr="005151DB">
        <w:rPr>
          <w:rFonts w:ascii="Times New Roman" w:hAnsi="Times New Roman" w:cs="Times New Roman"/>
          <w:i w:val="0"/>
          <w:iCs w:val="0"/>
          <w:kern w:val="28"/>
          <w:sz w:val="24"/>
          <w:szCs w:val="24"/>
        </w:rPr>
        <w:t xml:space="preserve"> документации по планировке территории.</w:t>
      </w:r>
      <w:bookmarkEnd w:id="107"/>
      <w:bookmarkEnd w:id="108"/>
    </w:p>
    <w:p w14:paraId="7A6A8164" w14:textId="77777777" w:rsidR="00725AB5" w:rsidRDefault="00725AB5" w:rsidP="00725AB5">
      <w:pPr>
        <w:spacing w:after="0" w:line="240" w:lineRule="auto"/>
        <w:rPr>
          <w:rFonts w:ascii="Times New Roman" w:hAnsi="Times New Roman" w:cs="Times New Roman"/>
          <w:sz w:val="24"/>
          <w:szCs w:val="24"/>
        </w:rPr>
      </w:pPr>
    </w:p>
    <w:p w14:paraId="62F2DE19" w14:textId="77777777" w:rsidR="00725AB5" w:rsidRPr="005151DB" w:rsidRDefault="00725AB5" w:rsidP="00725AB5">
      <w:pPr>
        <w:pStyle w:val="3"/>
        <w:spacing w:before="0" w:after="0" w:line="240" w:lineRule="auto"/>
        <w:rPr>
          <w:rFonts w:ascii="Times New Roman" w:hAnsi="Times New Roman"/>
          <w:sz w:val="24"/>
        </w:rPr>
      </w:pPr>
      <w:bookmarkStart w:id="109" w:name="_Toc61950979"/>
      <w:bookmarkStart w:id="110" w:name="_Toc68527306"/>
      <w:r w:rsidRPr="005151DB">
        <w:rPr>
          <w:rFonts w:ascii="Times New Roman" w:hAnsi="Times New Roman"/>
          <w:sz w:val="24"/>
        </w:rPr>
        <w:t xml:space="preserve">Статья </w:t>
      </w:r>
      <w:r>
        <w:rPr>
          <w:rFonts w:ascii="Times New Roman" w:hAnsi="Times New Roman"/>
          <w:sz w:val="24"/>
        </w:rPr>
        <w:t>31</w:t>
      </w:r>
      <w:r w:rsidRPr="005151DB">
        <w:rPr>
          <w:rFonts w:ascii="Times New Roman" w:hAnsi="Times New Roman"/>
          <w:sz w:val="24"/>
        </w:rPr>
        <w:t>. Общие положения о планировке территории.</w:t>
      </w:r>
      <w:bookmarkEnd w:id="109"/>
      <w:bookmarkEnd w:id="110"/>
    </w:p>
    <w:p w14:paraId="1A3F6031" w14:textId="77777777" w:rsidR="00725AB5" w:rsidRDefault="00725AB5" w:rsidP="00725AB5">
      <w:pPr>
        <w:spacing w:after="0" w:line="240" w:lineRule="auto"/>
        <w:rPr>
          <w:rFonts w:ascii="Times New Roman" w:hAnsi="Times New Roman" w:cs="Times New Roman"/>
          <w:sz w:val="24"/>
          <w:szCs w:val="24"/>
        </w:rPr>
      </w:pPr>
    </w:p>
    <w:p w14:paraId="0C59FBFD"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B53791">
        <w:rPr>
          <w:rFonts w:ascii="Times New Roman" w:hAnsi="Times New Roman" w:cs="Times New Roman"/>
          <w:sz w:val="24"/>
          <w:szCs w:val="24"/>
        </w:rPr>
        <w:lastRenderedPageBreak/>
        <w:t xml:space="preserve">1. </w:t>
      </w:r>
      <w:bookmarkStart w:id="111" w:name="_Hlk527366584"/>
      <w:r w:rsidRPr="005151DB">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Pr>
          <w:rFonts w:ascii="Times New Roman" w:hAnsi="Times New Roman" w:cs="Times New Roman"/>
          <w:sz w:val="24"/>
          <w:szCs w:val="24"/>
        </w:rPr>
        <w:t>.</w:t>
      </w:r>
    </w:p>
    <w:p w14:paraId="7324D79F" w14:textId="5D4C88D6"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2. </w:t>
      </w:r>
      <w:r w:rsidRPr="005151DB">
        <w:rPr>
          <w:rFonts w:ascii="Times New Roman" w:hAnsi="Times New Roman" w:cs="Times New Roman"/>
          <w:sz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6770F03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8346A">
        <w:rPr>
          <w:rFonts w:ascii="Times New Roman" w:hAnsi="Times New Roman" w:cs="Times New Roman"/>
          <w:sz w:val="24"/>
          <w:szCs w:val="24"/>
        </w:rPr>
        <w:t xml:space="preserve">. </w:t>
      </w:r>
      <w:r w:rsidRPr="00ED39B0">
        <w:rPr>
          <w:rFonts w:ascii="Times New Roman" w:hAnsi="Times New Roman" w:cs="Times New Roman"/>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Pr>
          <w:rFonts w:ascii="Times New Roman" w:hAnsi="Times New Roman" w:cs="Times New Roman"/>
          <w:sz w:val="24"/>
          <w:szCs w:val="24"/>
        </w:rPr>
        <w:t>«</w:t>
      </w:r>
      <w:r w:rsidRPr="00ED39B0">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ED39B0">
        <w:rPr>
          <w:rFonts w:ascii="Times New Roman" w:hAnsi="Times New Roman" w:cs="Times New Roman"/>
          <w:sz w:val="24"/>
          <w:szCs w:val="24"/>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2BD2933"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bookmarkEnd w:id="111"/>
      <w:r w:rsidRPr="00ED39B0">
        <w:rPr>
          <w:rFonts w:ascii="Times New Roman" w:hAnsi="Times New Roman" w:cs="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DE28FF2"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7B93205"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2) необходимы установление, изменение или отмена красных линий;</w:t>
      </w:r>
    </w:p>
    <w:p w14:paraId="76C0D45D"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E9FD8DD"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54F7179"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3C10AF8"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FCEA807"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7) планируется осуществление комплексного развития территории.</w:t>
      </w:r>
    </w:p>
    <w:p w14:paraId="16110FE1"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ED39B0">
        <w:rPr>
          <w:rFonts w:ascii="Times New Roman" w:hAnsi="Times New Roman" w:cs="Times New Roman"/>
          <w:sz w:val="24"/>
          <w:szCs w:val="24"/>
        </w:rPr>
        <w:t>Видами документации по планировке территории являются:</w:t>
      </w:r>
    </w:p>
    <w:p w14:paraId="279ADD77"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проект планировки территории;</w:t>
      </w:r>
    </w:p>
    <w:p w14:paraId="7B2EF6F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2) проект межевания территории.</w:t>
      </w:r>
    </w:p>
    <w:p w14:paraId="53C47E2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ED39B0">
        <w:rPr>
          <w:rFonts w:ascii="Times New Roman" w:hAnsi="Times New Roman" w:cs="Times New Roman"/>
          <w:sz w:val="24"/>
          <w:szCs w:val="2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342868B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D39B0">
        <w:rPr>
          <w:rFonts w:ascii="Times New Roman" w:hAnsi="Times New Roman" w:cs="Times New Roman"/>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0D4650C9"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Подготовка проекта межевания территории осуществляется для:</w:t>
      </w:r>
    </w:p>
    <w:p w14:paraId="5D95DEBF"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определения местоположения границ образуемых и изменяемых земельных участков;</w:t>
      </w:r>
    </w:p>
    <w:p w14:paraId="598F3A4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6BB770E"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ED39B0">
        <w:rPr>
          <w:rFonts w:ascii="Times New Roman" w:hAnsi="Times New Roman" w:cs="Times New Roman"/>
          <w:sz w:val="24"/>
          <w:szCs w:val="24"/>
        </w:rPr>
        <w:t xml:space="preserve">На основании утвержденных проектов планировки и проектов межевания территории органы местного самоуправления вправе вносить изменения в настоящие Правила в части 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14:paraId="40D335F1"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ED39B0">
        <w:rPr>
          <w:rFonts w:ascii="Times New Roman" w:hAnsi="Times New Roman" w:cs="Times New Roman"/>
          <w:sz w:val="24"/>
          <w:szCs w:val="24"/>
        </w:rPr>
        <w:t xml:space="preserve">. Общие требования к документации по планировке территории, содержание, порядок подготовки и утверждения определяются Градостроительным кодексом Российской Федерации, Законом Республики </w:t>
      </w:r>
      <w:r>
        <w:rPr>
          <w:rFonts w:ascii="Times New Roman" w:hAnsi="Times New Roman" w:cs="Times New Roman"/>
          <w:sz w:val="24"/>
          <w:szCs w:val="24"/>
        </w:rPr>
        <w:t>Коми</w:t>
      </w:r>
      <w:r w:rsidRPr="00ED39B0">
        <w:rPr>
          <w:rFonts w:ascii="Times New Roman" w:hAnsi="Times New Roman" w:cs="Times New Roman"/>
          <w:sz w:val="24"/>
          <w:szCs w:val="24"/>
        </w:rPr>
        <w:t xml:space="preserve"> от </w:t>
      </w:r>
      <w:r>
        <w:rPr>
          <w:rFonts w:ascii="Times New Roman" w:hAnsi="Times New Roman" w:cs="Times New Roman"/>
          <w:sz w:val="24"/>
          <w:szCs w:val="24"/>
        </w:rPr>
        <w:t>08.05.2007</w:t>
      </w:r>
      <w:r w:rsidRPr="00ED39B0">
        <w:rPr>
          <w:rFonts w:ascii="Times New Roman" w:hAnsi="Times New Roman" w:cs="Times New Roman"/>
          <w:sz w:val="24"/>
          <w:szCs w:val="24"/>
        </w:rPr>
        <w:t xml:space="preserve"> № </w:t>
      </w:r>
      <w:r>
        <w:rPr>
          <w:rFonts w:ascii="Times New Roman" w:hAnsi="Times New Roman" w:cs="Times New Roman"/>
          <w:sz w:val="24"/>
          <w:szCs w:val="24"/>
        </w:rPr>
        <w:t>43-РЗ</w:t>
      </w:r>
      <w:r w:rsidRPr="00ED39B0">
        <w:rPr>
          <w:rFonts w:ascii="Times New Roman" w:hAnsi="Times New Roman" w:cs="Times New Roman"/>
          <w:sz w:val="24"/>
          <w:szCs w:val="24"/>
        </w:rPr>
        <w:t xml:space="preserve"> «</w:t>
      </w:r>
      <w:r w:rsidRPr="00256713">
        <w:rPr>
          <w:rFonts w:ascii="Times New Roman" w:hAnsi="Times New Roman" w:cs="Times New Roman"/>
          <w:sz w:val="24"/>
          <w:szCs w:val="24"/>
        </w:rPr>
        <w:t>О некоторых вопросах в области градостроительной деятельности в Республике Коми</w:t>
      </w:r>
      <w:r w:rsidRPr="00ED39B0">
        <w:rPr>
          <w:rFonts w:ascii="Times New Roman" w:hAnsi="Times New Roman" w:cs="Times New Roman"/>
          <w:sz w:val="24"/>
          <w:szCs w:val="24"/>
        </w:rPr>
        <w:t>», иными нормативными правовыми актами.</w:t>
      </w:r>
    </w:p>
    <w:p w14:paraId="01C940F0" w14:textId="77777777" w:rsidR="00725AB5" w:rsidRDefault="00725AB5" w:rsidP="00725AB5">
      <w:pPr>
        <w:spacing w:after="0" w:line="240" w:lineRule="auto"/>
        <w:ind w:firstLine="709"/>
        <w:rPr>
          <w:rFonts w:ascii="Times New Roman" w:hAnsi="Times New Roman" w:cs="Times New Roman"/>
          <w:sz w:val="24"/>
          <w:szCs w:val="24"/>
        </w:rPr>
      </w:pPr>
    </w:p>
    <w:p w14:paraId="20CCD742" w14:textId="77777777" w:rsidR="00725AB5" w:rsidRPr="00256713" w:rsidRDefault="00725AB5" w:rsidP="00725AB5">
      <w:pPr>
        <w:pStyle w:val="3"/>
        <w:spacing w:before="0" w:after="0" w:line="240" w:lineRule="auto"/>
        <w:rPr>
          <w:rFonts w:ascii="Times New Roman" w:hAnsi="Times New Roman"/>
          <w:sz w:val="24"/>
        </w:rPr>
      </w:pPr>
      <w:bookmarkStart w:id="112" w:name="_Toc61950980"/>
      <w:bookmarkStart w:id="113" w:name="_Toc68527307"/>
      <w:r w:rsidRPr="00256713">
        <w:rPr>
          <w:rFonts w:ascii="Times New Roman" w:hAnsi="Times New Roman"/>
          <w:sz w:val="24"/>
        </w:rPr>
        <w:t xml:space="preserve">Статья </w:t>
      </w:r>
      <w:r>
        <w:rPr>
          <w:rFonts w:ascii="Times New Roman" w:hAnsi="Times New Roman"/>
          <w:sz w:val="24"/>
        </w:rPr>
        <w:t>32</w:t>
      </w:r>
      <w:r w:rsidRPr="00256713">
        <w:rPr>
          <w:rFonts w:ascii="Times New Roman" w:hAnsi="Times New Roman"/>
          <w:sz w:val="24"/>
        </w:rPr>
        <w:t>. Подготовка и утверждение документации по планировке территории.</w:t>
      </w:r>
      <w:bookmarkEnd w:id="112"/>
      <w:bookmarkEnd w:id="113"/>
    </w:p>
    <w:p w14:paraId="6D6ACEED" w14:textId="77777777" w:rsidR="00725AB5" w:rsidRDefault="00725AB5" w:rsidP="00725AB5">
      <w:pPr>
        <w:spacing w:after="0" w:line="240" w:lineRule="auto"/>
        <w:rPr>
          <w:rFonts w:ascii="Times New Roman" w:hAnsi="Times New Roman" w:cs="Times New Roman"/>
          <w:sz w:val="24"/>
          <w:szCs w:val="24"/>
        </w:rPr>
      </w:pPr>
    </w:p>
    <w:p w14:paraId="359143A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736CB2">
        <w:rPr>
          <w:rFonts w:ascii="Times New Roman" w:hAnsi="Times New Roman" w:cs="Times New Roman"/>
          <w:sz w:val="24"/>
        </w:rPr>
        <w:t xml:space="preserve">1. </w:t>
      </w:r>
      <w:bookmarkStart w:id="114" w:name="_Hlk527366699"/>
      <w:r w:rsidRPr="00256713">
        <w:rPr>
          <w:rFonts w:ascii="Times New Roman" w:hAnsi="Times New Roman" w:cs="Times New Roman"/>
          <w:sz w:val="24"/>
        </w:rPr>
        <w:t>Подготовки и утверждения документации по планировке территории осуществляется в соответствии с положениями статей 45 и 46 Градостроительного кодекса Российской Федерации и принимаемыми в соответствии с Градостроительным кодексом Российской Федерации нормативными правовыми актами органов государственной власти, органов местного самоуправления</w:t>
      </w:r>
      <w:r>
        <w:rPr>
          <w:rFonts w:ascii="Times New Roman" w:hAnsi="Times New Roman" w:cs="Times New Roman"/>
          <w:sz w:val="24"/>
        </w:rPr>
        <w:t>.</w:t>
      </w:r>
    </w:p>
    <w:p w14:paraId="20DDF4C7"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 </w:t>
      </w:r>
      <w:r w:rsidRPr="00E8346A">
        <w:rPr>
          <w:rFonts w:ascii="Times New Roman" w:hAnsi="Times New Roman" w:cs="Times New Roman"/>
          <w:sz w:val="24"/>
        </w:rPr>
        <w:t xml:space="preserve">Решение о подготовке документации по планировке территории </w:t>
      </w:r>
      <w:r>
        <w:rPr>
          <w:rFonts w:ascii="Times New Roman" w:hAnsi="Times New Roman" w:cs="Times New Roman"/>
          <w:sz w:val="24"/>
        </w:rPr>
        <w:t>применительно к территории поселения,</w:t>
      </w:r>
      <w:r w:rsidRPr="00256713">
        <w:rPr>
          <w:rFonts w:ascii="Times New Roman" w:hAnsi="Times New Roman" w:cs="Times New Roman"/>
          <w:sz w:val="24"/>
        </w:rPr>
        <w:t xml:space="preserve"> </w:t>
      </w:r>
      <w:r w:rsidRPr="00E8346A">
        <w:rPr>
          <w:rFonts w:ascii="Times New Roman" w:hAnsi="Times New Roman" w:cs="Times New Roman"/>
          <w:sz w:val="24"/>
        </w:rPr>
        <w:t xml:space="preserve">за исключением случаев, указанных </w:t>
      </w:r>
      <w:r w:rsidRPr="003F63B2">
        <w:rPr>
          <w:rFonts w:ascii="Times New Roman" w:hAnsi="Times New Roman" w:cs="Times New Roman"/>
          <w:sz w:val="24"/>
        </w:rPr>
        <w:t xml:space="preserve">в частях </w:t>
      </w:r>
      <w:r>
        <w:rPr>
          <w:rFonts w:ascii="Times New Roman" w:hAnsi="Times New Roman" w:cs="Times New Roman"/>
          <w:sz w:val="24"/>
        </w:rPr>
        <w:t>2 - 4.2</w:t>
      </w:r>
      <w:r w:rsidRPr="003F63B2">
        <w:rPr>
          <w:rFonts w:ascii="Times New Roman" w:hAnsi="Times New Roman" w:cs="Times New Roman"/>
          <w:sz w:val="24"/>
        </w:rPr>
        <w:t xml:space="preserve"> и </w:t>
      </w:r>
      <w:r>
        <w:rPr>
          <w:rFonts w:ascii="Times New Roman" w:hAnsi="Times New Roman" w:cs="Times New Roman"/>
          <w:sz w:val="24"/>
        </w:rPr>
        <w:t xml:space="preserve">5.2 статьи 45 Градостроительного кодекса Российской Федерации, </w:t>
      </w:r>
      <w:r w:rsidRPr="00256713">
        <w:rPr>
          <w:rFonts w:ascii="Times New Roman" w:hAnsi="Times New Roman" w:cs="Times New Roman"/>
          <w:sz w:val="24"/>
        </w:rPr>
        <w:t xml:space="preserve">принимается администрацией </w:t>
      </w:r>
      <w:r>
        <w:rPr>
          <w:rFonts w:ascii="Times New Roman" w:hAnsi="Times New Roman" w:cs="Times New Roman"/>
          <w:sz w:val="24"/>
        </w:rPr>
        <w:t>муниципального района «Княжпогостский»</w:t>
      </w:r>
      <w:r w:rsidRPr="00256713">
        <w:rPr>
          <w:rFonts w:ascii="Times New Roman" w:hAnsi="Times New Roman" w:cs="Times New Roman"/>
          <w:sz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14:paraId="7E044138"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256713">
        <w:rPr>
          <w:rFonts w:ascii="Times New Roman" w:hAnsi="Times New Roman" w:cs="Times New Roman"/>
          <w:sz w:val="24"/>
        </w:rPr>
        <w:lastRenderedPageBreak/>
        <w:t xml:space="preserve">В случае подготовки документации по планировке территории заинтересованными лицами, указанными в части 1.1 </w:t>
      </w:r>
      <w:bookmarkStart w:id="115" w:name="_Hlk61604749"/>
      <w:r w:rsidRPr="00256713">
        <w:rPr>
          <w:rFonts w:ascii="Times New Roman" w:hAnsi="Times New Roman" w:cs="Times New Roman"/>
          <w:sz w:val="24"/>
        </w:rPr>
        <w:t>статьи 45 Градостроительного кодекса Российской Федерации</w:t>
      </w:r>
      <w:bookmarkEnd w:id="115"/>
      <w:r w:rsidRPr="00256713">
        <w:rPr>
          <w:rFonts w:ascii="Times New Roman" w:hAnsi="Times New Roman" w:cs="Times New Roman"/>
          <w:sz w:val="24"/>
        </w:rPr>
        <w:t>, принятие администрацией муниципального района «Княжпогостский»</w:t>
      </w:r>
      <w:r>
        <w:rPr>
          <w:rFonts w:ascii="Times New Roman" w:hAnsi="Times New Roman" w:cs="Times New Roman"/>
          <w:sz w:val="24"/>
        </w:rPr>
        <w:t xml:space="preserve"> </w:t>
      </w:r>
      <w:r w:rsidRPr="00256713">
        <w:rPr>
          <w:rFonts w:ascii="Times New Roman" w:hAnsi="Times New Roman" w:cs="Times New Roman"/>
          <w:sz w:val="24"/>
        </w:rPr>
        <w:t>решения о подготовке документации по планировке территории не требуется.</w:t>
      </w:r>
    </w:p>
    <w:p w14:paraId="0446F3C3"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614275">
        <w:rPr>
          <w:rFonts w:ascii="Times New Roman" w:hAnsi="Times New Roman" w:cs="Times New Roman"/>
          <w:sz w:val="24"/>
        </w:rPr>
        <w:t>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r w:rsidRPr="00E8346A">
        <w:rPr>
          <w:rFonts w:ascii="Times New Roman" w:hAnsi="Times New Roman" w:cs="Times New Roman"/>
          <w:sz w:val="24"/>
        </w:rPr>
        <w:t xml:space="preserve">. </w:t>
      </w:r>
      <w:bookmarkStart w:id="116" w:name="Par12"/>
      <w:bookmarkEnd w:id="116"/>
    </w:p>
    <w:p w14:paraId="31024167" w14:textId="77777777" w:rsidR="00725AB5" w:rsidRPr="00256713" w:rsidRDefault="00725AB5" w:rsidP="00725AB5">
      <w:pPr>
        <w:spacing w:after="0" w:line="240" w:lineRule="auto"/>
        <w:ind w:firstLine="709"/>
        <w:jc w:val="both"/>
        <w:rPr>
          <w:rFonts w:ascii="Times New Roman" w:hAnsi="Times New Roman" w:cs="Times New Roman"/>
          <w:sz w:val="24"/>
          <w:szCs w:val="24"/>
        </w:rPr>
      </w:pPr>
      <w:bookmarkStart w:id="117" w:name="Par16"/>
      <w:bookmarkStart w:id="118" w:name="Par20"/>
      <w:bookmarkEnd w:id="114"/>
      <w:bookmarkEnd w:id="117"/>
      <w:bookmarkEnd w:id="118"/>
      <w:r w:rsidRPr="00256713">
        <w:rPr>
          <w:rFonts w:ascii="Times New Roman" w:hAnsi="Times New Roman" w:cs="Times New Roman"/>
          <w:sz w:val="24"/>
          <w:szCs w:val="24"/>
        </w:rPr>
        <w:t xml:space="preserve">3. Указанное в части </w:t>
      </w:r>
      <w:r>
        <w:rPr>
          <w:rFonts w:ascii="Times New Roman" w:hAnsi="Times New Roman" w:cs="Times New Roman"/>
          <w:sz w:val="24"/>
          <w:szCs w:val="24"/>
        </w:rPr>
        <w:t>2</w:t>
      </w:r>
      <w:r w:rsidRPr="00256713">
        <w:rPr>
          <w:rFonts w:ascii="Times New Roman" w:hAnsi="Times New Roman" w:cs="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Pr>
          <w:rFonts w:ascii="Times New Roman" w:hAnsi="Times New Roman" w:cs="Times New Roman"/>
          <w:sz w:val="24"/>
          <w:szCs w:val="24"/>
        </w:rPr>
        <w:t xml:space="preserve">муниципального района «Княжпогостский» </w:t>
      </w:r>
      <w:r w:rsidRPr="00256713">
        <w:rPr>
          <w:rFonts w:ascii="Times New Roman" w:hAnsi="Times New Roman" w:cs="Times New Roman"/>
          <w:sz w:val="24"/>
          <w:szCs w:val="24"/>
        </w:rPr>
        <w:t xml:space="preserve">в сети «Интернет». </w:t>
      </w:r>
    </w:p>
    <w:p w14:paraId="3E93E3C9" w14:textId="77777777" w:rsidR="00725AB5" w:rsidRDefault="00725AB5" w:rsidP="00725AB5">
      <w:pPr>
        <w:spacing w:after="0" w:line="240" w:lineRule="auto"/>
        <w:ind w:firstLine="709"/>
        <w:jc w:val="both"/>
        <w:rPr>
          <w:rFonts w:ascii="Times New Roman" w:hAnsi="Times New Roman" w:cs="Times New Roman"/>
          <w:sz w:val="24"/>
          <w:szCs w:val="24"/>
        </w:rPr>
      </w:pPr>
      <w:r w:rsidRPr="0041017C">
        <w:rPr>
          <w:rFonts w:ascii="Times New Roman" w:hAnsi="Times New Roman" w:cs="Times New Roman"/>
          <w:sz w:val="24"/>
          <w:szCs w:val="24"/>
        </w:rPr>
        <w:t>4.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r>
        <w:rPr>
          <w:rFonts w:ascii="Times New Roman" w:hAnsi="Times New Roman" w:cs="Times New Roman"/>
          <w:sz w:val="24"/>
          <w:szCs w:val="24"/>
        </w:rPr>
        <w:t>.</w:t>
      </w:r>
    </w:p>
    <w:p w14:paraId="4A9667EA"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1017C">
        <w:rPr>
          <w:rFonts w:ascii="Times New Roman" w:hAnsi="Times New Roman" w:cs="Times New Roman"/>
          <w:sz w:val="24"/>
          <w:szCs w:val="24"/>
        </w:rPr>
        <w:t xml:space="preserve">Лица, указанные в пунктах 3 и 4 части 1.1 статьи 45 Градостроительного кодекса Российской Федерации, осуществляют подготовку документации по планировке территории в </w:t>
      </w:r>
      <w:r w:rsidRPr="004405A7">
        <w:rPr>
          <w:rFonts w:ascii="Times New Roman" w:hAnsi="Times New Roman" w:cs="Times New Roman"/>
          <w:sz w:val="24"/>
          <w:szCs w:val="24"/>
        </w:rPr>
        <w:t>соответствии с требованиями, указанными в части 10 статьи 45 Градостроительного кодекса Российской Федерации, и направляют такую документацию для утверждения соответственно в администрацию муниципального района «Княжпогостский».</w:t>
      </w:r>
    </w:p>
    <w:p w14:paraId="071D6A4E"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6. Администрация муниципального района «Княжпогостский»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настоящего Кодекса. По результатам проверки указанные органы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w:t>
      </w:r>
    </w:p>
    <w:p w14:paraId="0E83F434"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7. Документация по планировке территории, подготовленная применительно землям лесного фонда, особо охраняемой природной территории, до ее утверждения подлежит согласованию с лицами, указанными в части 12.3 статьи 45 Градостроительного кодекса Российской Федерации.</w:t>
      </w:r>
    </w:p>
    <w:p w14:paraId="773C1567"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8.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14:paraId="570DF831"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9. Проекты планировки территории и проекты межевания территории,</w:t>
      </w:r>
      <w:r w:rsidRPr="004405A7">
        <w:t xml:space="preserve"> </w:t>
      </w:r>
      <w:r w:rsidRPr="004405A7">
        <w:rPr>
          <w:rFonts w:ascii="Times New Roman" w:hAnsi="Times New Roman" w:cs="Times New Roman"/>
          <w:sz w:val="24"/>
          <w:szCs w:val="24"/>
        </w:rPr>
        <w:t>решение об утверждении которых принима</w:t>
      </w:r>
      <w:r>
        <w:rPr>
          <w:rFonts w:ascii="Times New Roman" w:hAnsi="Times New Roman" w:cs="Times New Roman"/>
          <w:sz w:val="24"/>
          <w:szCs w:val="24"/>
        </w:rPr>
        <w:t>ю</w:t>
      </w:r>
      <w:r w:rsidRPr="004405A7">
        <w:rPr>
          <w:rFonts w:ascii="Times New Roman" w:hAnsi="Times New Roman" w:cs="Times New Roman"/>
          <w:sz w:val="24"/>
          <w:szCs w:val="24"/>
        </w:rPr>
        <w:t>тся администрацией муниципального района «Княжпогостский», до их утверждения подлежат обязательному рассмотрению на публичных слушаниях.</w:t>
      </w:r>
    </w:p>
    <w:p w14:paraId="4DF75FA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0</w:t>
      </w:r>
      <w:r w:rsidRPr="004405A7">
        <w:rPr>
          <w:rFonts w:ascii="Times New Roman" w:hAnsi="Times New Roman" w:cs="Times New Roman"/>
          <w:sz w:val="24"/>
          <w:szCs w:val="24"/>
        </w:rPr>
        <w:t>. В случае внесения изменений в указанные в части 9 настоящей статьи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14:paraId="261E043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lastRenderedPageBreak/>
        <w:t>1</w:t>
      </w:r>
      <w:r>
        <w:rPr>
          <w:rFonts w:ascii="Times New Roman" w:hAnsi="Times New Roman" w:cs="Times New Roman"/>
          <w:sz w:val="24"/>
          <w:szCs w:val="24"/>
        </w:rPr>
        <w:t>1</w:t>
      </w:r>
      <w:r w:rsidRPr="004405A7">
        <w:rPr>
          <w:rFonts w:ascii="Times New Roman" w:hAnsi="Times New Roman" w:cs="Times New Roman"/>
          <w:sz w:val="24"/>
          <w:szCs w:val="24"/>
        </w:rPr>
        <w:t>. Администрация муниципального района «Княжпогостский»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в соответствии с настоящей статьей публичные слушания не проводятся, в срок, указанный в части 6 настоящей статьи.</w:t>
      </w:r>
    </w:p>
    <w:p w14:paraId="68950E7E"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2</w:t>
      </w:r>
      <w:r w:rsidRPr="004405A7">
        <w:rPr>
          <w:rFonts w:ascii="Times New Roman" w:hAnsi="Times New Roman" w:cs="Times New Roman"/>
          <w:sz w:val="24"/>
          <w:szCs w:val="24"/>
        </w:rPr>
        <w:t>.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3959E76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3</w:t>
      </w:r>
      <w:r w:rsidRPr="004405A7">
        <w:rPr>
          <w:rFonts w:ascii="Times New Roman" w:hAnsi="Times New Roman" w:cs="Times New Roman"/>
          <w:sz w:val="24"/>
          <w:szCs w:val="24"/>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района «Княжпогостский» в сети «Интернет».</w:t>
      </w:r>
    </w:p>
    <w:p w14:paraId="490FC013" w14:textId="77777777" w:rsidR="00725AB5" w:rsidRPr="00256464" w:rsidRDefault="00725AB5" w:rsidP="00725AB5">
      <w:pPr>
        <w:spacing w:after="0" w:line="240" w:lineRule="auto"/>
        <w:ind w:firstLine="709"/>
        <w:jc w:val="both"/>
        <w:rPr>
          <w:rFonts w:ascii="Times New Roman" w:hAnsi="Times New Roman" w:cs="Times New Roman"/>
          <w:color w:val="002060"/>
          <w:sz w:val="24"/>
          <w:szCs w:val="24"/>
        </w:rPr>
      </w:pPr>
    </w:p>
    <w:p w14:paraId="7C486853" w14:textId="77777777" w:rsidR="00725AB5" w:rsidRPr="00437E6B" w:rsidRDefault="00725AB5" w:rsidP="00725AB5">
      <w:pPr>
        <w:pStyle w:val="2"/>
        <w:spacing w:before="0" w:after="0" w:line="240" w:lineRule="auto"/>
        <w:jc w:val="both"/>
        <w:rPr>
          <w:rFonts w:ascii="Times New Roman" w:hAnsi="Times New Roman" w:cs="Times New Roman"/>
          <w:i w:val="0"/>
          <w:iCs w:val="0"/>
          <w:kern w:val="28"/>
          <w:sz w:val="24"/>
          <w:szCs w:val="24"/>
        </w:rPr>
      </w:pPr>
      <w:bookmarkStart w:id="119" w:name="_Toc61950981"/>
      <w:bookmarkStart w:id="120" w:name="_Toc68527308"/>
      <w:r w:rsidRPr="00437E6B">
        <w:rPr>
          <w:rFonts w:ascii="Times New Roman" w:hAnsi="Times New Roman" w:cs="Times New Roman"/>
          <w:i w:val="0"/>
          <w:iCs w:val="0"/>
          <w:kern w:val="28"/>
          <w:sz w:val="24"/>
          <w:szCs w:val="24"/>
        </w:rPr>
        <w:t xml:space="preserve">Глава 6. </w:t>
      </w:r>
      <w:r>
        <w:rPr>
          <w:rFonts w:ascii="Times New Roman" w:hAnsi="Times New Roman" w:cs="Times New Roman"/>
          <w:i w:val="0"/>
          <w:iCs w:val="0"/>
          <w:kern w:val="28"/>
          <w:sz w:val="24"/>
          <w:szCs w:val="24"/>
        </w:rPr>
        <w:t>Положение о п</w:t>
      </w:r>
      <w:r w:rsidRPr="00D90E32">
        <w:rPr>
          <w:rFonts w:ascii="Times New Roman" w:hAnsi="Times New Roman" w:cs="Times New Roman"/>
          <w:i w:val="0"/>
          <w:iCs w:val="0"/>
          <w:kern w:val="28"/>
          <w:sz w:val="24"/>
          <w:szCs w:val="24"/>
        </w:rPr>
        <w:t>оряд</w:t>
      </w:r>
      <w:r>
        <w:rPr>
          <w:rFonts w:ascii="Times New Roman" w:hAnsi="Times New Roman" w:cs="Times New Roman"/>
          <w:i w:val="0"/>
          <w:iCs w:val="0"/>
          <w:kern w:val="28"/>
          <w:sz w:val="24"/>
          <w:szCs w:val="24"/>
        </w:rPr>
        <w:t>ке</w:t>
      </w:r>
      <w:r w:rsidRPr="00D90E32">
        <w:rPr>
          <w:rFonts w:ascii="Times New Roman" w:hAnsi="Times New Roman" w:cs="Times New Roman"/>
          <w:i w:val="0"/>
          <w:iCs w:val="0"/>
          <w:kern w:val="28"/>
          <w:sz w:val="24"/>
          <w:szCs w:val="24"/>
        </w:rPr>
        <w:t xml:space="preserve"> проведения </w:t>
      </w:r>
      <w:r>
        <w:rPr>
          <w:rFonts w:ascii="Times New Roman" w:hAnsi="Times New Roman" w:cs="Times New Roman"/>
          <w:i w:val="0"/>
          <w:iCs w:val="0"/>
          <w:kern w:val="28"/>
          <w:sz w:val="24"/>
          <w:szCs w:val="24"/>
        </w:rPr>
        <w:t xml:space="preserve">общественных обсуждений или </w:t>
      </w:r>
      <w:r w:rsidRPr="00D90E32">
        <w:rPr>
          <w:rFonts w:ascii="Times New Roman" w:hAnsi="Times New Roman" w:cs="Times New Roman"/>
          <w:i w:val="0"/>
          <w:iCs w:val="0"/>
          <w:kern w:val="28"/>
          <w:sz w:val="24"/>
          <w:szCs w:val="24"/>
        </w:rPr>
        <w:t>публичных слушаний по вопросам землепользования и застройки</w:t>
      </w:r>
      <w:r>
        <w:rPr>
          <w:rFonts w:ascii="Times New Roman" w:hAnsi="Times New Roman" w:cs="Times New Roman"/>
          <w:i w:val="0"/>
          <w:iCs w:val="0"/>
          <w:kern w:val="28"/>
          <w:sz w:val="24"/>
          <w:szCs w:val="24"/>
        </w:rPr>
        <w:t>.</w:t>
      </w:r>
      <w:bookmarkEnd w:id="119"/>
      <w:bookmarkEnd w:id="120"/>
    </w:p>
    <w:p w14:paraId="00D726AD" w14:textId="77777777" w:rsidR="00725AB5" w:rsidRDefault="00725AB5" w:rsidP="00725AB5">
      <w:pPr>
        <w:spacing w:after="0" w:line="240" w:lineRule="auto"/>
        <w:rPr>
          <w:rFonts w:ascii="Times New Roman" w:hAnsi="Times New Roman" w:cs="Times New Roman"/>
          <w:sz w:val="24"/>
          <w:szCs w:val="24"/>
        </w:rPr>
      </w:pPr>
    </w:p>
    <w:p w14:paraId="58F36B53" w14:textId="77777777" w:rsidR="00725AB5" w:rsidRPr="00212969" w:rsidRDefault="00725AB5" w:rsidP="00725AB5">
      <w:pPr>
        <w:pStyle w:val="3"/>
        <w:spacing w:before="0" w:after="0" w:line="240" w:lineRule="auto"/>
        <w:jc w:val="both"/>
        <w:rPr>
          <w:rFonts w:ascii="Times New Roman" w:hAnsi="Times New Roman"/>
          <w:kern w:val="28"/>
          <w:sz w:val="24"/>
        </w:rPr>
      </w:pPr>
      <w:bookmarkStart w:id="121" w:name="_Toc61950982"/>
      <w:bookmarkStart w:id="122" w:name="_Toc68527309"/>
      <w:r w:rsidRPr="00212969">
        <w:rPr>
          <w:rFonts w:ascii="Times New Roman" w:hAnsi="Times New Roman"/>
          <w:kern w:val="28"/>
          <w:sz w:val="24"/>
        </w:rPr>
        <w:t>Статья 33. Особенности проведения публичных слушаний по вопросам землепользования и</w:t>
      </w:r>
      <w:r>
        <w:rPr>
          <w:rFonts w:ascii="Times New Roman" w:hAnsi="Times New Roman"/>
          <w:kern w:val="28"/>
          <w:sz w:val="24"/>
        </w:rPr>
        <w:t xml:space="preserve"> з</w:t>
      </w:r>
      <w:r w:rsidRPr="00212969">
        <w:rPr>
          <w:rFonts w:ascii="Times New Roman" w:hAnsi="Times New Roman"/>
          <w:kern w:val="28"/>
          <w:sz w:val="24"/>
        </w:rPr>
        <w:t>астройки.</w:t>
      </w:r>
      <w:bookmarkEnd w:id="121"/>
      <w:bookmarkEnd w:id="122"/>
    </w:p>
    <w:p w14:paraId="0D693D00" w14:textId="77777777" w:rsidR="00725AB5" w:rsidRDefault="00725AB5" w:rsidP="00725AB5">
      <w:pPr>
        <w:spacing w:after="0" w:line="240" w:lineRule="auto"/>
        <w:rPr>
          <w:rFonts w:ascii="Times New Roman" w:hAnsi="Times New Roman" w:cs="Times New Roman"/>
          <w:sz w:val="24"/>
          <w:szCs w:val="24"/>
        </w:rPr>
      </w:pPr>
    </w:p>
    <w:p w14:paraId="1955F2E2" w14:textId="77777777" w:rsidR="00725AB5"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 </w:t>
      </w:r>
    </w:p>
    <w:p w14:paraId="11537F54" w14:textId="77777777" w:rsidR="00725AB5"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2. </w:t>
      </w:r>
      <w:r>
        <w:rPr>
          <w:rFonts w:ascii="Times New Roman" w:hAnsi="Times New Roman" w:cs="Times New Roman"/>
          <w:sz w:val="24"/>
          <w:szCs w:val="24"/>
        </w:rPr>
        <w:t>П</w:t>
      </w:r>
      <w:r w:rsidRPr="00E023F3">
        <w:rPr>
          <w:rFonts w:ascii="Times New Roman" w:hAnsi="Times New Roman" w:cs="Times New Roman"/>
          <w:sz w:val="24"/>
          <w:szCs w:val="24"/>
        </w:rPr>
        <w:t xml:space="preserve">убличные слушания проводятся в соответствии с Конституцией Российской Федерации, федеральным законодательством, законодательством Республики </w:t>
      </w:r>
      <w:r>
        <w:rPr>
          <w:rFonts w:ascii="Times New Roman" w:hAnsi="Times New Roman" w:cs="Times New Roman"/>
          <w:sz w:val="24"/>
          <w:szCs w:val="24"/>
        </w:rPr>
        <w:t>Коми</w:t>
      </w:r>
      <w:r w:rsidRPr="00E023F3">
        <w:rPr>
          <w:rFonts w:ascii="Times New Roman" w:hAnsi="Times New Roman" w:cs="Times New Roman"/>
          <w:sz w:val="24"/>
          <w:szCs w:val="24"/>
        </w:rPr>
        <w:t xml:space="preserve">, уставом муниципального </w:t>
      </w:r>
      <w:r>
        <w:rPr>
          <w:rFonts w:ascii="Times New Roman" w:hAnsi="Times New Roman" w:cs="Times New Roman"/>
          <w:sz w:val="24"/>
          <w:szCs w:val="24"/>
        </w:rPr>
        <w:t>района «Княжпогостский»,</w:t>
      </w:r>
      <w:r w:rsidRPr="00E023F3">
        <w:rPr>
          <w:rFonts w:ascii="Times New Roman" w:hAnsi="Times New Roman" w:cs="Times New Roman"/>
          <w:sz w:val="24"/>
          <w:szCs w:val="24"/>
        </w:rPr>
        <w:t xml:space="preserve"> настоящими Правилами, другими нормативными правовыми актами</w:t>
      </w:r>
      <w:r>
        <w:rPr>
          <w:rFonts w:ascii="Times New Roman" w:hAnsi="Times New Roman" w:cs="Times New Roman"/>
          <w:sz w:val="24"/>
          <w:szCs w:val="24"/>
        </w:rPr>
        <w:t>.</w:t>
      </w:r>
    </w:p>
    <w:p w14:paraId="4B4867F9" w14:textId="77777777" w:rsidR="00725AB5" w:rsidRDefault="00725AB5" w:rsidP="00725AB5">
      <w:pPr>
        <w:spacing w:after="0" w:line="240" w:lineRule="auto"/>
        <w:ind w:firstLine="709"/>
        <w:jc w:val="both"/>
        <w:rPr>
          <w:rFonts w:ascii="Times New Roman" w:hAnsi="Times New Roman" w:cs="Times New Roman"/>
          <w:sz w:val="24"/>
          <w:szCs w:val="24"/>
        </w:rPr>
      </w:pPr>
      <w:r w:rsidRPr="00385703">
        <w:rPr>
          <w:rFonts w:ascii="Times New Roman" w:hAnsi="Times New Roman" w:cs="Times New Roman"/>
          <w:sz w:val="24"/>
          <w:szCs w:val="24"/>
        </w:rPr>
        <w:t>Порядок и иные особенности организации и проведения публичных слушаний определены положениями статьи 5.1 Градостроительного кодекса Российской Федерации</w:t>
      </w:r>
      <w:r>
        <w:rPr>
          <w:rFonts w:ascii="Times New Roman" w:hAnsi="Times New Roman" w:cs="Times New Roman"/>
          <w:sz w:val="24"/>
          <w:szCs w:val="24"/>
        </w:rPr>
        <w:t>.</w:t>
      </w:r>
    </w:p>
    <w:p w14:paraId="33C9869C"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3. </w:t>
      </w:r>
      <w:r w:rsidRPr="00E023F3">
        <w:rPr>
          <w:rFonts w:ascii="Times New Roman" w:hAnsi="Times New Roman" w:cs="Times New Roman"/>
          <w:sz w:val="24"/>
          <w:szCs w:val="24"/>
        </w:rPr>
        <w:t>На публичные слушания по вопросам землепользования и застройки выносятся:</w:t>
      </w:r>
    </w:p>
    <w:p w14:paraId="553DEFA1"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 Правил землепользования и застройки, проекты внесения изменений в Правила землепользования и застройки;</w:t>
      </w:r>
    </w:p>
    <w:p w14:paraId="441ECEFA"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w:t>
      </w:r>
    </w:p>
    <w:p w14:paraId="6CF71E57"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решений о предоставлении разрешений на условно разрешенные виды использования земельных участков и объектов капитального строительства;</w:t>
      </w:r>
    </w:p>
    <w:p w14:paraId="5F53E16C" w14:textId="77777777" w:rsidR="00725AB5"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r w:rsidRPr="00212969">
        <w:rPr>
          <w:rFonts w:ascii="Times New Roman" w:hAnsi="Times New Roman" w:cs="Times New Roman"/>
          <w:sz w:val="24"/>
          <w:szCs w:val="24"/>
        </w:rPr>
        <w:t xml:space="preserve"> </w:t>
      </w:r>
    </w:p>
    <w:p w14:paraId="2FFBC2C7"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E023F3">
        <w:rPr>
          <w:rFonts w:ascii="Times New Roman" w:hAnsi="Times New Roman" w:cs="Times New Roman"/>
          <w:sz w:val="24"/>
          <w:szCs w:val="24"/>
        </w:rPr>
        <w:t>Процедура проведения публичных слушаний состоит из следующих этапов:</w:t>
      </w:r>
    </w:p>
    <w:p w14:paraId="686C1E43"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1) оповещение о начале публичных слушаний;</w:t>
      </w:r>
    </w:p>
    <w:p w14:paraId="16D1E59B"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D62290E"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14:paraId="09CDA4FA"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4) проведение собрания или собраний участников публичных слушаний;</w:t>
      </w:r>
    </w:p>
    <w:p w14:paraId="313EC8B6"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lastRenderedPageBreak/>
        <w:t>5) подготовка и оформление протокола публичных слушаний;</w:t>
      </w:r>
    </w:p>
    <w:p w14:paraId="50A6C94E" w14:textId="77777777" w:rsidR="00725AB5"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6) подготовка и опубликование заключения о результатах публичных слушаний.</w:t>
      </w:r>
    </w:p>
    <w:p w14:paraId="29859159" w14:textId="77777777"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5703">
        <w:rPr>
          <w:rFonts w:ascii="Times New Roman" w:hAnsi="Times New Roman" w:cs="Times New Roman"/>
          <w:sz w:val="24"/>
          <w:szCs w:val="24"/>
        </w:rPr>
        <w:t>Решение о назначении публичных слушаний принимает глава муниципального района «Княжпогостский» - руководитель администрации</w:t>
      </w:r>
      <w:r>
        <w:rPr>
          <w:rFonts w:ascii="Times New Roman" w:hAnsi="Times New Roman" w:cs="Times New Roman"/>
          <w:sz w:val="24"/>
          <w:szCs w:val="24"/>
        </w:rPr>
        <w:t>.</w:t>
      </w:r>
    </w:p>
    <w:p w14:paraId="0425DF46" w14:textId="77777777"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85703">
        <w:rPr>
          <w:rFonts w:ascii="Times New Roman" w:hAnsi="Times New Roman" w:cs="Times New Roman"/>
          <w:sz w:val="24"/>
          <w:szCs w:val="24"/>
        </w:rPr>
        <w:t xml:space="preserve">Организатором публичных слушаний по вопросам </w:t>
      </w:r>
      <w:r>
        <w:rPr>
          <w:rFonts w:ascii="Times New Roman" w:hAnsi="Times New Roman" w:cs="Times New Roman"/>
          <w:sz w:val="24"/>
          <w:szCs w:val="24"/>
        </w:rPr>
        <w:t>землепользования и застройки</w:t>
      </w:r>
      <w:r w:rsidRPr="00385703">
        <w:rPr>
          <w:rFonts w:ascii="Times New Roman" w:hAnsi="Times New Roman" w:cs="Times New Roman"/>
          <w:sz w:val="24"/>
          <w:szCs w:val="24"/>
        </w:rPr>
        <w:t xml:space="preserve"> является Комиссия</w:t>
      </w:r>
      <w:r>
        <w:rPr>
          <w:rFonts w:ascii="Times New Roman" w:hAnsi="Times New Roman" w:cs="Times New Roman"/>
          <w:sz w:val="24"/>
          <w:szCs w:val="24"/>
        </w:rPr>
        <w:t>.</w:t>
      </w:r>
    </w:p>
    <w:p w14:paraId="3BF32F09" w14:textId="4A37FF3A"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385703">
        <w:rPr>
          <w:rFonts w:ascii="Times New Roman" w:hAnsi="Times New Roman" w:cs="Times New Roman"/>
          <w:sz w:val="24"/>
          <w:szCs w:val="24"/>
        </w:rPr>
        <w:t>Решение о назначении публичных слушаний подлежит размещению на официальном сайте муниципального района «Княжпогостский».</w:t>
      </w:r>
    </w:p>
    <w:p w14:paraId="7B60455B" w14:textId="77777777" w:rsidR="00725AB5" w:rsidRDefault="00725AB5" w:rsidP="00725AB5">
      <w:pPr>
        <w:spacing w:after="0" w:line="240" w:lineRule="auto"/>
        <w:ind w:firstLine="709"/>
        <w:jc w:val="both"/>
        <w:rPr>
          <w:rFonts w:ascii="Times New Roman" w:hAnsi="Times New Roman" w:cs="Times New Roman"/>
          <w:sz w:val="24"/>
          <w:szCs w:val="24"/>
        </w:rPr>
      </w:pPr>
    </w:p>
    <w:p w14:paraId="3751B323" w14:textId="77777777" w:rsidR="00725AB5" w:rsidRPr="00CA4577" w:rsidRDefault="00725AB5" w:rsidP="00725AB5">
      <w:pPr>
        <w:pStyle w:val="3"/>
        <w:spacing w:before="0" w:after="0" w:line="240" w:lineRule="auto"/>
        <w:ind w:firstLine="709"/>
        <w:jc w:val="both"/>
        <w:rPr>
          <w:rFonts w:ascii="Times New Roman" w:hAnsi="Times New Roman"/>
          <w:sz w:val="24"/>
        </w:rPr>
      </w:pPr>
      <w:bookmarkStart w:id="123" w:name="_Toc61950983"/>
      <w:bookmarkStart w:id="124" w:name="_Toc68527310"/>
      <w:r w:rsidRPr="00CA4577">
        <w:rPr>
          <w:rFonts w:ascii="Times New Roman" w:hAnsi="Times New Roman"/>
          <w:sz w:val="24"/>
        </w:rPr>
        <w:t>Статья 34. Особенности проведения публичных слушаний по проекту Правил землепользования и застройки, проектам внесения изменений в Правила землепользования и застройки.</w:t>
      </w:r>
      <w:bookmarkEnd w:id="123"/>
      <w:bookmarkEnd w:id="124"/>
    </w:p>
    <w:p w14:paraId="545221F3" w14:textId="77777777" w:rsidR="00725AB5" w:rsidRDefault="00725AB5" w:rsidP="00725AB5">
      <w:pPr>
        <w:spacing w:after="0" w:line="240" w:lineRule="auto"/>
        <w:ind w:firstLine="709"/>
        <w:jc w:val="both"/>
        <w:rPr>
          <w:rFonts w:ascii="Times New Roman" w:hAnsi="Times New Roman" w:cs="Times New Roman"/>
          <w:sz w:val="24"/>
          <w:szCs w:val="24"/>
        </w:rPr>
      </w:pPr>
    </w:p>
    <w:p w14:paraId="6DED581E" w14:textId="77777777" w:rsidR="00725AB5" w:rsidRDefault="00725AB5" w:rsidP="00725AB5">
      <w:pPr>
        <w:pStyle w:val="56"/>
      </w:pPr>
      <w:r>
        <w:t>1. П</w:t>
      </w:r>
      <w:r w:rsidRPr="00F37D1E">
        <w:t>убличные слушания по проекту правил землепользования и застройки</w:t>
      </w:r>
      <w:r>
        <w:t xml:space="preserve">, по проекту предусматривающему внесение изменений в </w:t>
      </w:r>
      <w:r w:rsidRPr="00F37D1E">
        <w:t>правил</w:t>
      </w:r>
      <w:r>
        <w:t>а</w:t>
      </w:r>
      <w:r w:rsidRPr="00F37D1E">
        <w:t xml:space="preserve"> землепользования и застройки проводятся в порядке, определяемом Положением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r>
        <w:t xml:space="preserve">, </w:t>
      </w:r>
      <w:r w:rsidRPr="00F37D1E">
        <w:t xml:space="preserve">в соответствии со статьями 5.1 и 28 </w:t>
      </w:r>
      <w:r>
        <w:t>Градостроительного кодекса Российской Федерации</w:t>
      </w:r>
      <w:r w:rsidRPr="00F37D1E">
        <w:t xml:space="preserve"> и с частями 13 и 14 статьи</w:t>
      </w:r>
      <w:r>
        <w:t xml:space="preserve"> 31 </w:t>
      </w:r>
      <w:r w:rsidRPr="00F37D1E">
        <w:t>Градостроительного кодекса Российской Федерации.</w:t>
      </w:r>
    </w:p>
    <w:p w14:paraId="455A65DE" w14:textId="7C595F8D" w:rsidR="00725AB5" w:rsidRPr="001839A2" w:rsidRDefault="00725AB5" w:rsidP="00725AB5">
      <w:pPr>
        <w:pStyle w:val="56"/>
      </w:pPr>
      <w:r w:rsidRPr="001839A2">
        <w:rPr>
          <w:szCs w:val="21"/>
        </w:rPr>
        <w:t xml:space="preserve">2. Продолжительность публичных слушаний по Правилам землепользования и застройки, и по проекту, предусматривающему внесение изменений в Правила землепользования и застройки, </w:t>
      </w:r>
      <w:r w:rsidRPr="001839A2">
        <w:rPr>
          <w:lang w:eastAsia="ru-RU"/>
        </w:rPr>
        <w:t>исчисляется со дня оповещения жителей муниципального образования об их проведении до дня опубликования заключения о результатах публичных слушаний</w:t>
      </w:r>
      <w:r w:rsidRPr="001839A2">
        <w:rPr>
          <w:szCs w:val="21"/>
        </w:rPr>
        <w:t xml:space="preserve"> и составляет не менее одного и не более трех месяцев со дня опубликования таких проектов.</w:t>
      </w:r>
    </w:p>
    <w:p w14:paraId="3802CFF0" w14:textId="54D01401" w:rsidR="00725AB5" w:rsidRPr="004F36F8" w:rsidRDefault="00725AB5" w:rsidP="00725AB5">
      <w:pPr>
        <w:pStyle w:val="56"/>
      </w:pPr>
      <w:r w:rsidRPr="001839A2">
        <w:rPr>
          <w:szCs w:val="21"/>
        </w:rPr>
        <w:t xml:space="preserve">3. В случае подготовки </w:t>
      </w:r>
      <w:r w:rsidRPr="008A0FC6">
        <w:rPr>
          <w:szCs w:val="21"/>
        </w:rPr>
        <w:t xml:space="preserve">изменений в </w:t>
      </w:r>
      <w:r>
        <w:rPr>
          <w:szCs w:val="21"/>
        </w:rPr>
        <w:t>Правила</w:t>
      </w:r>
      <w:r w:rsidRPr="008A0FC6">
        <w:rPr>
          <w:szCs w:val="21"/>
        </w:rPr>
        <w:t xml:space="preserve">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w:t>
      </w:r>
      <w:r>
        <w:rPr>
          <w:szCs w:val="21"/>
        </w:rPr>
        <w:t>Правила</w:t>
      </w:r>
      <w:r w:rsidRPr="008A0FC6">
        <w:rPr>
          <w:szCs w:val="21"/>
        </w:rPr>
        <w:t xml:space="preserve">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публичных слушаний не может быть более чем один месяц.</w:t>
      </w:r>
    </w:p>
    <w:p w14:paraId="5EEFFF4E" w14:textId="77777777" w:rsidR="00725AB5" w:rsidRDefault="00725AB5" w:rsidP="00725AB5">
      <w:pPr>
        <w:pStyle w:val="56"/>
        <w:rPr>
          <w:lang w:eastAsia="ru-RU"/>
        </w:rPr>
      </w:pPr>
      <w:r w:rsidRPr="004F36F8">
        <w:rPr>
          <w:lang w:eastAsia="ru-RU"/>
        </w:rPr>
        <w:t xml:space="preserve">4. </w:t>
      </w:r>
      <w:r w:rsidRPr="008A0FC6">
        <w:rPr>
          <w:lang w:eastAsia="ru-RU"/>
        </w:rPr>
        <w:t xml:space="preserve">В случае приведения </w:t>
      </w:r>
      <w:r w:rsidRPr="00385703">
        <w:rPr>
          <w:lang w:eastAsia="ru-RU"/>
        </w:rPr>
        <w:t>Правил землепользования и застройки</w:t>
      </w:r>
      <w:r w:rsidRPr="008A0FC6">
        <w:rPr>
          <w:lang w:eastAsia="ru-RU"/>
        </w:rPr>
        <w:t xml:space="preserve"> в соответствие с ограничениями использования объектов недвижимости, установленными на приаэродромной территории, публичные слушания не проводятся.</w:t>
      </w:r>
    </w:p>
    <w:p w14:paraId="38223A5D" w14:textId="77777777" w:rsidR="00725AB5" w:rsidRDefault="00725AB5" w:rsidP="00725AB5">
      <w:pPr>
        <w:pStyle w:val="56"/>
        <w:rPr>
          <w:lang w:eastAsia="ru-RU"/>
        </w:rPr>
      </w:pPr>
      <w:r>
        <w:rPr>
          <w:lang w:eastAsia="ru-RU"/>
        </w:rPr>
        <w:t xml:space="preserve">5. </w:t>
      </w:r>
      <w:r w:rsidRPr="00E757C4">
        <w:rPr>
          <w:lang w:eastAsia="ru-RU"/>
        </w:rPr>
        <w:t xml:space="preserve">В целях внесения изменений в </w:t>
      </w:r>
      <w:r w:rsidRPr="00385703">
        <w:rPr>
          <w:lang w:eastAsia="ru-RU"/>
        </w:rPr>
        <w:t>Правил</w:t>
      </w:r>
      <w:r>
        <w:rPr>
          <w:lang w:eastAsia="ru-RU"/>
        </w:rPr>
        <w:t>а</w:t>
      </w:r>
      <w:r w:rsidRPr="00385703">
        <w:rPr>
          <w:lang w:eastAsia="ru-RU"/>
        </w:rPr>
        <w:t xml:space="preserve"> землепользования и застройки</w:t>
      </w:r>
      <w:r w:rsidRPr="00E757C4">
        <w:rPr>
          <w:lang w:eastAsia="ru-RU"/>
        </w:rPr>
        <w:t xml:space="preserve"> в случаях, предусмотренных пунктами 3 - 6 части 2 и частью 3.1 </w:t>
      </w:r>
      <w:r>
        <w:rPr>
          <w:lang w:eastAsia="ru-RU"/>
        </w:rPr>
        <w:t>статьи 33 Градостроительного кодекса Российской Федерации</w:t>
      </w:r>
      <w:r w:rsidRPr="00E757C4">
        <w:rPr>
          <w:lang w:eastAsia="ru-RU"/>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w:t>
      </w:r>
      <w:r>
        <w:rPr>
          <w:lang w:eastAsia="ru-RU"/>
        </w:rPr>
        <w:t>Правила</w:t>
      </w:r>
      <w:r w:rsidRPr="00E757C4">
        <w:rPr>
          <w:lang w:eastAsia="ru-RU"/>
        </w:rPr>
        <w:t xml:space="preserve"> и подготовка предусмотренного частью 4 </w:t>
      </w:r>
      <w:r>
        <w:rPr>
          <w:lang w:eastAsia="ru-RU"/>
        </w:rPr>
        <w:t>статьи 33 Градостроительного кодекса Российской Федерации</w:t>
      </w:r>
      <w:r w:rsidRPr="00E757C4">
        <w:rPr>
          <w:lang w:eastAsia="ru-RU"/>
        </w:rPr>
        <w:t xml:space="preserve"> заключения комиссии не требуются</w:t>
      </w:r>
      <w:r>
        <w:rPr>
          <w:lang w:eastAsia="ru-RU"/>
        </w:rPr>
        <w:t>.</w:t>
      </w:r>
    </w:p>
    <w:p w14:paraId="1425D243" w14:textId="77777777" w:rsidR="00725AB5" w:rsidRPr="004F36F8" w:rsidRDefault="00725AB5" w:rsidP="00725AB5">
      <w:pPr>
        <w:pStyle w:val="56"/>
        <w:rPr>
          <w:lang w:eastAsia="ru-RU"/>
        </w:rPr>
      </w:pPr>
    </w:p>
    <w:p w14:paraId="0A000AF7" w14:textId="77777777" w:rsidR="00725AB5" w:rsidRPr="00E757C4" w:rsidRDefault="00725AB5" w:rsidP="00725AB5">
      <w:pPr>
        <w:pStyle w:val="3"/>
        <w:spacing w:before="0" w:after="0" w:line="240" w:lineRule="auto"/>
        <w:jc w:val="both"/>
        <w:rPr>
          <w:rFonts w:ascii="Times New Roman" w:hAnsi="Times New Roman"/>
          <w:sz w:val="24"/>
        </w:rPr>
      </w:pPr>
      <w:bookmarkStart w:id="125" w:name="_Toc61950984"/>
      <w:bookmarkStart w:id="126" w:name="_Toc68527311"/>
      <w:r w:rsidRPr="00E757C4">
        <w:rPr>
          <w:rFonts w:ascii="Times New Roman" w:hAnsi="Times New Roman"/>
          <w:sz w:val="24"/>
        </w:rPr>
        <w:lastRenderedPageBreak/>
        <w:t xml:space="preserve">Статья 35. </w:t>
      </w:r>
      <w:r w:rsidRPr="00CA4577">
        <w:rPr>
          <w:rFonts w:ascii="Times New Roman" w:hAnsi="Times New Roman"/>
          <w:sz w:val="24"/>
        </w:rPr>
        <w:t xml:space="preserve">Особенности проведения </w:t>
      </w:r>
      <w:r>
        <w:rPr>
          <w:rFonts w:ascii="Times New Roman" w:hAnsi="Times New Roman"/>
          <w:sz w:val="24"/>
        </w:rPr>
        <w:t>п</w:t>
      </w:r>
      <w:r w:rsidRPr="00E757C4">
        <w:rPr>
          <w:rFonts w:ascii="Times New Roman" w:hAnsi="Times New Roman"/>
          <w:sz w:val="24"/>
        </w:rPr>
        <w:t>убличны</w:t>
      </w:r>
      <w:r>
        <w:rPr>
          <w:rFonts w:ascii="Times New Roman" w:hAnsi="Times New Roman"/>
          <w:sz w:val="24"/>
        </w:rPr>
        <w:t>х</w:t>
      </w:r>
      <w:r w:rsidRPr="00E757C4">
        <w:rPr>
          <w:rFonts w:ascii="Times New Roman" w:hAnsi="Times New Roman"/>
          <w:sz w:val="24"/>
        </w:rPr>
        <w:t xml:space="preserve"> слушани</w:t>
      </w:r>
      <w:r>
        <w:rPr>
          <w:rFonts w:ascii="Times New Roman" w:hAnsi="Times New Roman"/>
          <w:sz w:val="24"/>
        </w:rPr>
        <w:t>й</w:t>
      </w:r>
      <w:r w:rsidRPr="00E757C4">
        <w:rPr>
          <w:rFonts w:ascii="Times New Roman" w:hAnsi="Times New Roman"/>
          <w:sz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125"/>
      <w:bookmarkEnd w:id="126"/>
    </w:p>
    <w:p w14:paraId="3EB1692B" w14:textId="77777777" w:rsidR="00725AB5" w:rsidRDefault="00725AB5" w:rsidP="00725AB5">
      <w:pPr>
        <w:spacing w:after="0" w:line="240" w:lineRule="auto"/>
        <w:ind w:firstLine="709"/>
        <w:jc w:val="both"/>
        <w:rPr>
          <w:rFonts w:ascii="Times New Roman" w:hAnsi="Times New Roman" w:cs="Times New Roman"/>
          <w:sz w:val="24"/>
          <w:szCs w:val="24"/>
        </w:rPr>
      </w:pPr>
    </w:p>
    <w:p w14:paraId="371C5C61" w14:textId="77777777" w:rsidR="00725AB5" w:rsidRPr="004F36F8" w:rsidRDefault="00725AB5" w:rsidP="00725AB5">
      <w:pPr>
        <w:pStyle w:val="56"/>
      </w:pPr>
      <w:r w:rsidRPr="004F36F8">
        <w:t>1. Порядок предоставления разрешения на</w:t>
      </w:r>
      <w:r w:rsidRPr="00E757C4">
        <w:t xml:space="preserve"> условно разрешенный вид использования земельного участка или объекта капитального строительства</w:t>
      </w:r>
      <w:r w:rsidRPr="004F36F8">
        <w:t xml:space="preserve"> устанавливается в соответствии с</w:t>
      </w:r>
      <w:r>
        <w:t xml:space="preserve">о статьей 39 </w:t>
      </w:r>
      <w:r w:rsidRPr="004F36F8">
        <w:t>Градостроительн</w:t>
      </w:r>
      <w:r>
        <w:t>ого</w:t>
      </w:r>
      <w:r w:rsidRPr="004F36F8">
        <w:t xml:space="preserve"> кодекс</w:t>
      </w:r>
      <w:r>
        <w:t>а</w:t>
      </w:r>
      <w:r w:rsidRPr="004F36F8">
        <w:t xml:space="preserve"> Российской Федерации и положениями статьи </w:t>
      </w:r>
      <w:r>
        <w:t>27 главы 4</w:t>
      </w:r>
      <w:r w:rsidRPr="004F36F8">
        <w:t>.</w:t>
      </w:r>
    </w:p>
    <w:p w14:paraId="5610D333" w14:textId="77777777" w:rsidR="00725AB5" w:rsidRDefault="00725AB5" w:rsidP="00725AB5">
      <w:pPr>
        <w:pStyle w:val="56"/>
        <w:rPr>
          <w:szCs w:val="21"/>
        </w:rPr>
      </w:pPr>
      <w:r w:rsidRPr="004F36F8">
        <w:t xml:space="preserve">2. </w:t>
      </w:r>
      <w:r w:rsidRPr="00E757C4">
        <w:rPr>
          <w:szCs w:val="21"/>
        </w:rPr>
        <w:t xml:space="preserve">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статьей 5.1 </w:t>
      </w:r>
      <w:r>
        <w:rPr>
          <w:szCs w:val="21"/>
        </w:rPr>
        <w:t>Градостроительного кодекса Российской Федерации</w:t>
      </w:r>
      <w:r w:rsidRPr="00E757C4">
        <w:rPr>
          <w:szCs w:val="21"/>
        </w:rPr>
        <w:t xml:space="preserve">, </w:t>
      </w:r>
      <w:r w:rsidRPr="00C80F6B">
        <w:rPr>
          <w:szCs w:val="21"/>
        </w:rPr>
        <w:t>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r w:rsidRPr="00E757C4">
        <w:rPr>
          <w:szCs w:val="21"/>
        </w:rPr>
        <w:t>.</w:t>
      </w:r>
      <w:r w:rsidRPr="004F36F8">
        <w:rPr>
          <w:szCs w:val="21"/>
        </w:rPr>
        <w:t xml:space="preserve"> </w:t>
      </w:r>
    </w:p>
    <w:p w14:paraId="5E831CD3" w14:textId="77777777" w:rsidR="00725AB5" w:rsidRDefault="00725AB5" w:rsidP="00725AB5">
      <w:pPr>
        <w:pStyle w:val="56"/>
      </w:pPr>
      <w:r>
        <w:rPr>
          <w:szCs w:val="21"/>
        </w:rPr>
        <w:t xml:space="preserve">3. </w:t>
      </w:r>
      <w:r w:rsidRPr="00DC0D61">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6F5A790" w14:textId="77777777" w:rsidR="00725AB5" w:rsidRPr="00C80F6B" w:rsidRDefault="00725AB5" w:rsidP="00725AB5">
      <w:pPr>
        <w:pStyle w:val="56"/>
      </w:pPr>
      <w:r>
        <w:t>4. Комиссия</w:t>
      </w:r>
      <w:r w:rsidRPr="00C80F6B">
        <w:t xml:space="preserve">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92A2224" w14:textId="4564D859" w:rsidR="00725AB5" w:rsidRPr="001839A2" w:rsidRDefault="00725AB5" w:rsidP="00725AB5">
      <w:pPr>
        <w:pStyle w:val="56"/>
        <w:rPr>
          <w:szCs w:val="21"/>
        </w:rPr>
      </w:pPr>
      <w:r w:rsidRPr="001839A2">
        <w:rPr>
          <w:szCs w:val="21"/>
        </w:rPr>
        <w:t xml:space="preserve">5. </w:t>
      </w:r>
      <w:r w:rsidRPr="001839A2">
        <w:t xml:space="preserve">Срок проведения публичных слушаний исчисляется со дня оповещения жителей муниципального образования об их проведении до дня опубликования заключения о результатах публичных слушаний </w:t>
      </w:r>
      <w:r w:rsidRPr="001839A2">
        <w:rPr>
          <w:lang w:eastAsia="ru-RU"/>
        </w:rPr>
        <w:t>и составляет один месяц</w:t>
      </w:r>
      <w:r w:rsidRPr="001839A2">
        <w:t>.</w:t>
      </w:r>
    </w:p>
    <w:p w14:paraId="606CAF52" w14:textId="77777777" w:rsidR="00725AB5" w:rsidRDefault="00725AB5" w:rsidP="00725AB5">
      <w:pPr>
        <w:pStyle w:val="56"/>
      </w:pPr>
      <w:r w:rsidRPr="001839A2">
        <w:rPr>
          <w:szCs w:val="21"/>
        </w:rPr>
        <w:t xml:space="preserve">6. </w:t>
      </w:r>
      <w:r w:rsidRPr="001839A2">
        <w:t xml:space="preserve">Расходы, связанные с организацией и проведением публичных </w:t>
      </w:r>
      <w:r w:rsidRPr="00C80F6B">
        <w:t>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48EBA86" w14:textId="77777777" w:rsidR="00725AB5" w:rsidRDefault="00725AB5" w:rsidP="00725AB5">
      <w:pPr>
        <w:pStyle w:val="56"/>
      </w:pPr>
    </w:p>
    <w:p w14:paraId="32968970" w14:textId="77777777" w:rsidR="00725AB5" w:rsidRPr="00BC0DB1" w:rsidRDefault="00725AB5" w:rsidP="00725AB5">
      <w:pPr>
        <w:pStyle w:val="3"/>
        <w:spacing w:before="0" w:after="0" w:line="240" w:lineRule="auto"/>
        <w:jc w:val="both"/>
        <w:rPr>
          <w:rFonts w:ascii="Times New Roman" w:hAnsi="Times New Roman"/>
          <w:sz w:val="24"/>
        </w:rPr>
      </w:pPr>
      <w:bookmarkStart w:id="127" w:name="_Toc61950985"/>
      <w:bookmarkStart w:id="128" w:name="_Toc68527312"/>
      <w:r w:rsidRPr="00BC0DB1">
        <w:rPr>
          <w:rFonts w:ascii="Times New Roman" w:hAnsi="Times New Roman"/>
          <w:sz w:val="24"/>
        </w:rPr>
        <w:t>Статья 36. Особенности подготовки и проведения публичных слушаний по документации по планировке территории.</w:t>
      </w:r>
      <w:bookmarkEnd w:id="127"/>
      <w:bookmarkEnd w:id="128"/>
    </w:p>
    <w:p w14:paraId="54235099" w14:textId="77777777" w:rsidR="00725AB5" w:rsidRDefault="00725AB5" w:rsidP="00725AB5">
      <w:pPr>
        <w:pStyle w:val="56"/>
      </w:pPr>
    </w:p>
    <w:p w14:paraId="69D7DF49" w14:textId="77777777" w:rsidR="00725AB5" w:rsidRDefault="00725AB5" w:rsidP="00725AB5">
      <w:pPr>
        <w:pStyle w:val="56"/>
      </w:pPr>
      <w:r>
        <w:t>1.</w:t>
      </w:r>
      <w:r w:rsidRPr="001A558F">
        <w:t xml:space="preserve"> </w:t>
      </w:r>
      <w:r w:rsidRPr="00F37D1E">
        <w:t>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Положением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с учетом положений статьи 46 Градостроительного кодекса Российской Федерации.</w:t>
      </w:r>
    </w:p>
    <w:p w14:paraId="199DEE54" w14:textId="77777777" w:rsidR="00725AB5" w:rsidRPr="00725AB5" w:rsidRDefault="00725AB5" w:rsidP="00725AB5">
      <w:pPr>
        <w:pStyle w:val="56"/>
      </w:pPr>
      <w:r w:rsidRPr="00725AB5">
        <w:t>2. Срок проведения публичных слушаний по проектам планировки территории, проектам межевания территории исчисляется со дня оповещения жителей муниципального образования об их проведении до дня опубликования заключения о результатах публичных слушаний и составляет один месяц.</w:t>
      </w:r>
    </w:p>
    <w:p w14:paraId="5ACCDB30" w14:textId="77777777" w:rsidR="00725AB5" w:rsidRPr="00D03343" w:rsidRDefault="00725AB5" w:rsidP="00725AB5">
      <w:pPr>
        <w:pStyle w:val="56"/>
      </w:pPr>
      <w:r>
        <w:t xml:space="preserve">3. </w:t>
      </w:r>
      <w:r w:rsidRPr="00D03343">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w:t>
      </w:r>
      <w:r w:rsidRPr="00D03343">
        <w:lastRenderedPageBreak/>
        <w:t>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0001B601"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w:t>
      </w:r>
      <w:r w:rsidRPr="007B100D">
        <w:rPr>
          <w:rFonts w:ascii="Times New Roman" w:hAnsi="Times New Roman" w:cs="Times New Roman"/>
          <w:sz w:val="24"/>
          <w:szCs w:val="24"/>
        </w:rPr>
        <w:t xml:space="preserve">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w:t>
      </w:r>
      <w:r>
        <w:rPr>
          <w:rFonts w:ascii="Times New Roman" w:hAnsi="Times New Roman" w:cs="Times New Roman"/>
          <w:sz w:val="24"/>
          <w:szCs w:val="24"/>
        </w:rPr>
        <w:t>Градостроительного кодекса Российской Федерации</w:t>
      </w:r>
      <w:r w:rsidRPr="007B100D">
        <w:rPr>
          <w:rFonts w:ascii="Times New Roman" w:hAnsi="Times New Roman" w:cs="Times New Roman"/>
          <w:sz w:val="24"/>
          <w:szCs w:val="24"/>
        </w:rPr>
        <w:t>, а также в случае, если проект планировки территории и проект межевания территории подготовлены в отношении:</w:t>
      </w:r>
    </w:p>
    <w:p w14:paraId="5CAFF79D"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B100D">
        <w:rPr>
          <w:rFonts w:ascii="Times New Roman" w:hAnsi="Times New Roman" w:cs="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5BB252A"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7B100D">
        <w:rPr>
          <w:rFonts w:ascii="Times New Roman" w:hAnsi="Times New Roman" w:cs="Times New Roman"/>
          <w:sz w:val="24"/>
          <w:szCs w:val="24"/>
        </w:rPr>
        <w:t>) территории для размещения линейных объектов в границах земель лесного фонда.</w:t>
      </w:r>
    </w:p>
    <w:p w14:paraId="67447A61" w14:textId="77777777" w:rsidR="00725AB5" w:rsidRPr="00380EF8" w:rsidRDefault="00725AB5" w:rsidP="00725AB5">
      <w:pPr>
        <w:pStyle w:val="2"/>
        <w:spacing w:before="0" w:after="0" w:line="240" w:lineRule="auto"/>
        <w:jc w:val="both"/>
        <w:rPr>
          <w:rFonts w:ascii="Times New Roman" w:hAnsi="Times New Roman" w:cs="Times New Roman"/>
          <w:i w:val="0"/>
          <w:iCs w:val="0"/>
          <w:kern w:val="28"/>
          <w:sz w:val="24"/>
          <w:szCs w:val="24"/>
        </w:rPr>
      </w:pPr>
      <w:bookmarkStart w:id="129" w:name="_Toc61950986"/>
      <w:bookmarkStart w:id="130" w:name="_Toc68527313"/>
      <w:r w:rsidRPr="00380EF8">
        <w:rPr>
          <w:rFonts w:ascii="Times New Roman" w:hAnsi="Times New Roman" w:cs="Times New Roman"/>
          <w:i w:val="0"/>
          <w:iCs w:val="0"/>
          <w:kern w:val="28"/>
          <w:sz w:val="24"/>
          <w:szCs w:val="24"/>
        </w:rPr>
        <w:t xml:space="preserve">Глава 7. </w:t>
      </w:r>
      <w:r>
        <w:rPr>
          <w:rFonts w:ascii="Times New Roman" w:hAnsi="Times New Roman" w:cs="Times New Roman"/>
          <w:i w:val="0"/>
          <w:iCs w:val="0"/>
          <w:kern w:val="28"/>
          <w:sz w:val="24"/>
          <w:szCs w:val="24"/>
        </w:rPr>
        <w:t>Положение об</w:t>
      </w:r>
      <w:r w:rsidRPr="00380EF8">
        <w:rPr>
          <w:rFonts w:ascii="Times New Roman" w:hAnsi="Times New Roman" w:cs="Times New Roman"/>
          <w:i w:val="0"/>
          <w:iCs w:val="0"/>
          <w:kern w:val="28"/>
          <w:sz w:val="24"/>
          <w:szCs w:val="24"/>
        </w:rPr>
        <w:t xml:space="preserve"> осуществлени</w:t>
      </w:r>
      <w:r>
        <w:rPr>
          <w:rFonts w:ascii="Times New Roman" w:hAnsi="Times New Roman" w:cs="Times New Roman"/>
          <w:i w:val="0"/>
          <w:iCs w:val="0"/>
          <w:kern w:val="28"/>
          <w:sz w:val="24"/>
          <w:szCs w:val="24"/>
        </w:rPr>
        <w:t>и</w:t>
      </w:r>
      <w:r w:rsidRPr="00380EF8">
        <w:rPr>
          <w:rFonts w:ascii="Times New Roman" w:hAnsi="Times New Roman" w:cs="Times New Roman"/>
          <w:i w:val="0"/>
          <w:iCs w:val="0"/>
          <w:kern w:val="28"/>
          <w:sz w:val="24"/>
          <w:szCs w:val="24"/>
        </w:rPr>
        <w:t xml:space="preserve"> строительства, реконструкции объекта капитального строительства</w:t>
      </w:r>
      <w:r>
        <w:rPr>
          <w:rFonts w:ascii="Times New Roman" w:hAnsi="Times New Roman" w:cs="Times New Roman"/>
          <w:i w:val="0"/>
          <w:iCs w:val="0"/>
          <w:kern w:val="28"/>
          <w:sz w:val="24"/>
          <w:szCs w:val="24"/>
        </w:rPr>
        <w:t>, о регулировании иных вопросов землепользования и застройки.</w:t>
      </w:r>
      <w:bookmarkEnd w:id="129"/>
      <w:bookmarkEnd w:id="130"/>
    </w:p>
    <w:p w14:paraId="4917DBBD" w14:textId="77777777" w:rsidR="00725AB5" w:rsidRDefault="00725AB5" w:rsidP="00725AB5">
      <w:pPr>
        <w:spacing w:after="0" w:line="240" w:lineRule="auto"/>
        <w:rPr>
          <w:rFonts w:ascii="Times New Roman" w:hAnsi="Times New Roman" w:cs="Times New Roman"/>
          <w:sz w:val="24"/>
          <w:szCs w:val="24"/>
        </w:rPr>
      </w:pPr>
    </w:p>
    <w:p w14:paraId="3355CF35" w14:textId="77777777" w:rsidR="00725AB5" w:rsidRPr="00736CB2" w:rsidRDefault="00725AB5" w:rsidP="00725AB5">
      <w:pPr>
        <w:pStyle w:val="3"/>
        <w:spacing w:before="0" w:after="0" w:line="240" w:lineRule="auto"/>
        <w:rPr>
          <w:rFonts w:ascii="Times New Roman" w:hAnsi="Times New Roman"/>
          <w:kern w:val="28"/>
          <w:sz w:val="24"/>
        </w:rPr>
      </w:pPr>
      <w:bookmarkStart w:id="131" w:name="_Toc464817964"/>
      <w:bookmarkStart w:id="132" w:name="_Toc61950987"/>
      <w:bookmarkStart w:id="133" w:name="_Toc68527314"/>
      <w:r>
        <w:rPr>
          <w:rFonts w:ascii="Times New Roman" w:hAnsi="Times New Roman"/>
          <w:kern w:val="28"/>
          <w:sz w:val="24"/>
        </w:rPr>
        <w:t>С</w:t>
      </w:r>
      <w:r w:rsidRPr="00736CB2">
        <w:rPr>
          <w:rFonts w:ascii="Times New Roman" w:hAnsi="Times New Roman"/>
          <w:kern w:val="28"/>
          <w:sz w:val="24"/>
        </w:rPr>
        <w:t xml:space="preserve">татья </w:t>
      </w:r>
      <w:r>
        <w:rPr>
          <w:rFonts w:ascii="Times New Roman" w:hAnsi="Times New Roman"/>
          <w:kern w:val="28"/>
          <w:sz w:val="24"/>
        </w:rPr>
        <w:t>37</w:t>
      </w:r>
      <w:r w:rsidRPr="00736CB2">
        <w:rPr>
          <w:rFonts w:ascii="Times New Roman" w:hAnsi="Times New Roman"/>
          <w:kern w:val="28"/>
          <w:sz w:val="24"/>
        </w:rPr>
        <w:t>. Инженерные изыскания.</w:t>
      </w:r>
      <w:bookmarkEnd w:id="131"/>
      <w:bookmarkEnd w:id="132"/>
      <w:bookmarkEnd w:id="133"/>
    </w:p>
    <w:p w14:paraId="7DFAED28" w14:textId="77777777" w:rsidR="00725AB5" w:rsidRPr="00736CB2" w:rsidRDefault="00725AB5" w:rsidP="00725AB5">
      <w:pPr>
        <w:spacing w:after="0" w:line="240" w:lineRule="auto"/>
        <w:ind w:firstLine="709"/>
        <w:rPr>
          <w:rFonts w:ascii="Times New Roman" w:hAnsi="Times New Roman" w:cs="Times New Roman"/>
          <w:b/>
          <w:sz w:val="24"/>
          <w:szCs w:val="24"/>
        </w:rPr>
      </w:pPr>
    </w:p>
    <w:p w14:paraId="1E690D9F" w14:textId="77777777" w:rsidR="00725AB5" w:rsidRPr="00725AB5" w:rsidRDefault="00725AB5" w:rsidP="00725AB5">
      <w:pPr>
        <w:pStyle w:val="212"/>
        <w:numPr>
          <w:ilvl w:val="0"/>
          <w:numId w:val="8"/>
        </w:numPr>
        <w:shd w:val="clear" w:color="auto" w:fill="auto"/>
        <w:tabs>
          <w:tab w:val="left" w:pos="1039"/>
        </w:tabs>
        <w:spacing w:after="0" w:line="240" w:lineRule="auto"/>
        <w:ind w:firstLine="709"/>
        <w:jc w:val="both"/>
        <w:rPr>
          <w:rFonts w:ascii="Times New Roman" w:hAnsi="Times New Roman" w:cs="Times New Roman"/>
          <w:sz w:val="24"/>
          <w:szCs w:val="24"/>
        </w:rPr>
      </w:pPr>
      <w:bookmarkStart w:id="134" w:name="_Hlk526762741"/>
      <w:r w:rsidRPr="00725AB5">
        <w:rPr>
          <w:rStyle w:val="2e"/>
          <w:rFonts w:ascii="Times New Roman" w:hAnsi="Times New Roman" w:cs="Times New Roman"/>
          <w:sz w:val="24"/>
          <w:szCs w:val="24"/>
        </w:rPr>
        <w:t xml:space="preserve">Инженерные изыскания выполняются для подготовки проектной документации, строительства, реконструкции объектов капитального строительства. </w:t>
      </w:r>
      <w:r w:rsidRPr="00725AB5">
        <w:rPr>
          <w:rFonts w:ascii="Times New Roman" w:hAnsi="Times New Roman" w:cs="Times New Roman"/>
          <w:sz w:val="24"/>
          <w:lang w:eastAsia="ru-RU"/>
        </w:rPr>
        <w:t xml:space="preserve">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w:t>
      </w:r>
      <w:r w:rsidRPr="00725AB5">
        <w:rPr>
          <w:rFonts w:ascii="Times New Roman" w:hAnsi="Times New Roman" w:cs="Times New Roman"/>
          <w:sz w:val="24"/>
          <w:szCs w:val="24"/>
          <w:lang w:eastAsia="ru-RU"/>
        </w:rPr>
        <w:t>соответствующих инженерных изысканий.</w:t>
      </w:r>
    </w:p>
    <w:p w14:paraId="3F3C4A6E"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0700243F" w14:textId="77777777" w:rsidR="00725AB5" w:rsidRPr="00725AB5" w:rsidRDefault="00725AB5" w:rsidP="00725AB5">
      <w:pPr>
        <w:pStyle w:val="212"/>
        <w:numPr>
          <w:ilvl w:val="0"/>
          <w:numId w:val="9"/>
        </w:numPr>
        <w:shd w:val="clear" w:color="auto" w:fill="auto"/>
        <w:tabs>
          <w:tab w:val="left" w:pos="1052"/>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14:paraId="2B7B46E6" w14:textId="77777777" w:rsidR="00725AB5" w:rsidRPr="00725AB5" w:rsidRDefault="00725AB5" w:rsidP="00725AB5">
      <w:pPr>
        <w:pStyle w:val="212"/>
        <w:numPr>
          <w:ilvl w:val="0"/>
          <w:numId w:val="9"/>
        </w:numPr>
        <w:shd w:val="clear" w:color="auto" w:fill="auto"/>
        <w:tabs>
          <w:tab w:val="left" w:pos="1057"/>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335BC05E" w14:textId="77777777" w:rsidR="00725AB5" w:rsidRPr="00725AB5" w:rsidRDefault="00725AB5" w:rsidP="00725AB5">
      <w:pPr>
        <w:pStyle w:val="212"/>
        <w:numPr>
          <w:ilvl w:val="0"/>
          <w:numId w:val="9"/>
        </w:numPr>
        <w:shd w:val="clear" w:color="auto" w:fill="auto"/>
        <w:tabs>
          <w:tab w:val="left" w:pos="1057"/>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14:paraId="61EFB5AE"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 xml:space="preserve">Результаты инженерных изысканий представляют собой документ о выполненных инженерных изысканиях, содержащий материалы в текстовой </w:t>
      </w:r>
      <w:r w:rsidRPr="00725AB5">
        <w:rPr>
          <w:rFonts w:ascii="Times New Roman" w:hAnsi="Times New Roman" w:cs="Times New Roman"/>
          <w:sz w:val="24"/>
          <w:lang w:eastAsia="ru-RU"/>
        </w:rPr>
        <w:t>и графической формах</w:t>
      </w:r>
      <w:r w:rsidRPr="00725AB5">
        <w:rPr>
          <w:rStyle w:val="2e"/>
          <w:rFonts w:ascii="Times New Roman" w:hAnsi="Times New Roman" w:cs="Times New Roman"/>
          <w:sz w:val="24"/>
          <w:szCs w:val="24"/>
        </w:rPr>
        <w:t xml:space="preserve">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w:t>
      </w:r>
      <w:r w:rsidRPr="00725AB5">
        <w:rPr>
          <w:rStyle w:val="2e"/>
          <w:rFonts w:ascii="Times New Roman" w:hAnsi="Times New Roman" w:cs="Times New Roman"/>
          <w:sz w:val="24"/>
          <w:szCs w:val="24"/>
        </w:rPr>
        <w:lastRenderedPageBreak/>
        <w:t>строительства, реконструкции такого объекта на другие объекты капитального строительства.</w:t>
      </w:r>
    </w:p>
    <w:bookmarkEnd w:id="134"/>
    <w:p w14:paraId="4419C4C1"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Style w:val="2e"/>
          <w:rFonts w:ascii="Times New Roman" w:hAnsi="Times New Roman" w:cs="Times New Roman"/>
          <w:sz w:val="24"/>
          <w:szCs w:val="24"/>
        </w:rPr>
      </w:pPr>
      <w:r w:rsidRPr="00725AB5">
        <w:rPr>
          <w:rFonts w:ascii="Times New Roman" w:hAnsi="Times New Roman" w:cs="Times New Roman"/>
          <w:sz w:val="24"/>
          <w:lang w:eastAsia="ru-RU"/>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r w:rsidRPr="00725AB5">
        <w:rPr>
          <w:rStyle w:val="2e"/>
          <w:rFonts w:ascii="Times New Roman" w:hAnsi="Times New Roman" w:cs="Times New Roman"/>
          <w:sz w:val="24"/>
          <w:szCs w:val="24"/>
        </w:rPr>
        <w:t>.</w:t>
      </w:r>
    </w:p>
    <w:p w14:paraId="2B9DF336" w14:textId="77777777" w:rsidR="00725AB5" w:rsidRPr="00725AB5" w:rsidRDefault="00725AB5" w:rsidP="00725AB5">
      <w:pPr>
        <w:pStyle w:val="212"/>
        <w:shd w:val="clear" w:color="auto" w:fill="auto"/>
        <w:tabs>
          <w:tab w:val="left" w:pos="1051"/>
        </w:tabs>
        <w:spacing w:after="0" w:line="240" w:lineRule="auto"/>
        <w:jc w:val="both"/>
        <w:rPr>
          <w:rFonts w:ascii="Times New Roman" w:hAnsi="Times New Roman" w:cs="Times New Roman"/>
          <w:sz w:val="24"/>
          <w:szCs w:val="24"/>
        </w:rPr>
      </w:pPr>
    </w:p>
    <w:p w14:paraId="658822F3" w14:textId="77777777" w:rsidR="00725AB5" w:rsidRPr="00725AB5" w:rsidRDefault="00725AB5" w:rsidP="00725AB5">
      <w:pPr>
        <w:pStyle w:val="3"/>
        <w:spacing w:before="0" w:after="0" w:line="240" w:lineRule="auto"/>
        <w:rPr>
          <w:rFonts w:ascii="Times New Roman" w:hAnsi="Times New Roman" w:cs="Times New Roman"/>
          <w:sz w:val="24"/>
        </w:rPr>
      </w:pPr>
      <w:bookmarkStart w:id="135" w:name="_Toc61950988"/>
      <w:bookmarkStart w:id="136" w:name="_Toc68527315"/>
      <w:r w:rsidRPr="00725AB5">
        <w:rPr>
          <w:rFonts w:ascii="Times New Roman" w:hAnsi="Times New Roman" w:cs="Times New Roman"/>
          <w:sz w:val="24"/>
        </w:rPr>
        <w:t>Статья 38. Градостроительный план земельного участка.</w:t>
      </w:r>
      <w:bookmarkEnd w:id="135"/>
      <w:bookmarkEnd w:id="136"/>
    </w:p>
    <w:p w14:paraId="32B1B74B" w14:textId="77777777" w:rsidR="00725AB5" w:rsidRPr="00725AB5" w:rsidRDefault="00725AB5" w:rsidP="00725AB5">
      <w:pPr>
        <w:pStyle w:val="212"/>
        <w:shd w:val="clear" w:color="auto" w:fill="auto"/>
        <w:tabs>
          <w:tab w:val="left" w:pos="1051"/>
        </w:tabs>
        <w:spacing w:after="0" w:line="240" w:lineRule="auto"/>
        <w:jc w:val="both"/>
        <w:rPr>
          <w:rFonts w:ascii="Times New Roman" w:hAnsi="Times New Roman" w:cs="Times New Roman"/>
          <w:sz w:val="24"/>
          <w:szCs w:val="24"/>
        </w:rPr>
      </w:pPr>
    </w:p>
    <w:p w14:paraId="66D18B1D"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FD2D3B2"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6100651"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4FCF232C"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58852F57"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5. Выдачу градостроительного плана земельного участка осуществляет администрация муниципального района «Княжпогостский».</w:t>
      </w:r>
    </w:p>
    <w:p w14:paraId="08760D14"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33E05E08" w14:textId="77777777" w:rsidR="00725AB5" w:rsidRPr="00736CB2" w:rsidRDefault="00725AB5" w:rsidP="00725AB5">
      <w:pPr>
        <w:pStyle w:val="212"/>
        <w:shd w:val="clear" w:color="auto" w:fill="auto"/>
        <w:tabs>
          <w:tab w:val="left" w:pos="1051"/>
        </w:tabs>
        <w:spacing w:after="0" w:line="240" w:lineRule="auto"/>
        <w:jc w:val="both"/>
        <w:rPr>
          <w:sz w:val="24"/>
          <w:szCs w:val="24"/>
        </w:rPr>
      </w:pPr>
    </w:p>
    <w:p w14:paraId="4184215D" w14:textId="77777777" w:rsidR="00725AB5" w:rsidRPr="00736CB2" w:rsidRDefault="00725AB5" w:rsidP="00725AB5">
      <w:pPr>
        <w:pStyle w:val="3"/>
        <w:spacing w:before="0" w:after="0" w:line="240" w:lineRule="auto"/>
        <w:rPr>
          <w:rFonts w:ascii="Times New Roman" w:hAnsi="Times New Roman"/>
          <w:kern w:val="28"/>
          <w:sz w:val="24"/>
        </w:rPr>
      </w:pPr>
      <w:bookmarkStart w:id="137" w:name="_Toc464817965"/>
      <w:bookmarkStart w:id="138" w:name="_Toc61950989"/>
      <w:bookmarkStart w:id="139" w:name="_Toc68527316"/>
      <w:r w:rsidRPr="00736CB2">
        <w:rPr>
          <w:rFonts w:ascii="Times New Roman" w:hAnsi="Times New Roman"/>
          <w:kern w:val="28"/>
          <w:sz w:val="24"/>
        </w:rPr>
        <w:t>Статья 3</w:t>
      </w:r>
      <w:r>
        <w:rPr>
          <w:rFonts w:ascii="Times New Roman" w:hAnsi="Times New Roman"/>
          <w:kern w:val="28"/>
          <w:sz w:val="24"/>
        </w:rPr>
        <w:t>9</w:t>
      </w:r>
      <w:r w:rsidRPr="00736CB2">
        <w:rPr>
          <w:rFonts w:ascii="Times New Roman" w:hAnsi="Times New Roman"/>
          <w:kern w:val="28"/>
          <w:sz w:val="24"/>
        </w:rPr>
        <w:t>. Подготовка проектной документации.</w:t>
      </w:r>
      <w:bookmarkEnd w:id="137"/>
      <w:bookmarkEnd w:id="138"/>
      <w:bookmarkEnd w:id="139"/>
    </w:p>
    <w:p w14:paraId="0500B911" w14:textId="77777777" w:rsidR="00725AB5" w:rsidRPr="009C7F2D" w:rsidRDefault="00725AB5" w:rsidP="00725AB5">
      <w:pPr>
        <w:spacing w:after="0" w:line="240" w:lineRule="auto"/>
        <w:rPr>
          <w:rFonts w:ascii="Times New Roman" w:hAnsi="Times New Roman" w:cs="Times New Roman"/>
        </w:rPr>
      </w:pPr>
    </w:p>
    <w:p w14:paraId="07C87135" w14:textId="77777777" w:rsidR="00725AB5" w:rsidRPr="009C7F2D" w:rsidRDefault="00725AB5" w:rsidP="00725AB5">
      <w:pPr>
        <w:pStyle w:val="212"/>
        <w:numPr>
          <w:ilvl w:val="0"/>
          <w:numId w:val="10"/>
        </w:numPr>
        <w:shd w:val="clear" w:color="auto" w:fill="auto"/>
        <w:tabs>
          <w:tab w:val="left" w:pos="1018"/>
        </w:tabs>
        <w:spacing w:after="0" w:line="240" w:lineRule="auto"/>
        <w:ind w:firstLine="709"/>
        <w:jc w:val="both"/>
        <w:rPr>
          <w:rFonts w:ascii="Times New Roman" w:hAnsi="Times New Roman" w:cs="Times New Roman"/>
          <w:sz w:val="24"/>
          <w:szCs w:val="24"/>
        </w:rPr>
      </w:pPr>
      <w:bookmarkStart w:id="140" w:name="_Hlk526762839"/>
      <w:r w:rsidRPr="009C7F2D">
        <w:rPr>
          <w:rFonts w:ascii="Times New Roman" w:hAnsi="Times New Roman" w:cs="Times New Roman"/>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9C7F2D">
        <w:rPr>
          <w:rStyle w:val="2e"/>
          <w:rFonts w:ascii="Times New Roman" w:hAnsi="Times New Roman" w:cs="Times New Roman"/>
          <w:sz w:val="24"/>
          <w:szCs w:val="24"/>
        </w:rPr>
        <w:t>.</w:t>
      </w:r>
    </w:p>
    <w:p w14:paraId="2FABC24A" w14:textId="77777777" w:rsidR="00725AB5" w:rsidRPr="009C7F2D" w:rsidRDefault="00725AB5" w:rsidP="00725AB5">
      <w:pPr>
        <w:pStyle w:val="212"/>
        <w:numPr>
          <w:ilvl w:val="0"/>
          <w:numId w:val="10"/>
        </w:numPr>
        <w:shd w:val="clear" w:color="auto" w:fill="auto"/>
        <w:tabs>
          <w:tab w:val="left" w:pos="1014"/>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6B496806" w14:textId="77777777" w:rsidR="00725AB5" w:rsidRPr="009C7F2D" w:rsidRDefault="00725AB5" w:rsidP="00725AB5">
      <w:pPr>
        <w:pStyle w:val="212"/>
        <w:numPr>
          <w:ilvl w:val="0"/>
          <w:numId w:val="10"/>
        </w:numPr>
        <w:shd w:val="clear" w:color="auto" w:fill="auto"/>
        <w:tabs>
          <w:tab w:val="left" w:pos="1143"/>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 </w:t>
      </w:r>
    </w:p>
    <w:p w14:paraId="7A289188" w14:textId="77777777" w:rsidR="00725AB5" w:rsidRPr="009C7F2D" w:rsidRDefault="00725AB5" w:rsidP="00725AB5">
      <w:pPr>
        <w:pStyle w:val="212"/>
        <w:numPr>
          <w:ilvl w:val="0"/>
          <w:numId w:val="10"/>
        </w:numPr>
        <w:shd w:val="clear" w:color="auto" w:fill="auto"/>
        <w:tabs>
          <w:tab w:val="left" w:pos="124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14:paraId="01640938"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14:paraId="75C251B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3AC6491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14:paraId="63EF4B7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 xml:space="preserve">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w:t>
      </w:r>
      <w:r w:rsidRPr="009C7F2D">
        <w:rPr>
          <w:rFonts w:ascii="Times New Roman" w:hAnsi="Times New Roman" w:cs="Times New Roman"/>
          <w:sz w:val="24"/>
          <w:szCs w:val="24"/>
        </w:rPr>
        <w:lastRenderedPageBreak/>
        <w:t>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E2F69C6"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14:paraId="2BF9C4B2"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в) требований к процессам проектирования, строительства, монтажа, наладки, эксплуатации зданий и сооружений;</w:t>
      </w:r>
    </w:p>
    <w:p w14:paraId="27FBAC91"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14:paraId="7D181096"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4) проект организации строительства объектов капитального строительства;</w:t>
      </w:r>
    </w:p>
    <w:p w14:paraId="1F41497F" w14:textId="77777777" w:rsidR="00725AB5" w:rsidRPr="009C7F2D" w:rsidRDefault="00725AB5" w:rsidP="00725AB5">
      <w:pPr>
        <w:numPr>
          <w:ilvl w:val="0"/>
          <w:numId w:val="6"/>
        </w:num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14:paraId="26AD627B" w14:textId="77777777" w:rsidR="00725AB5" w:rsidRPr="009C7F2D" w:rsidRDefault="00725AB5" w:rsidP="00725AB5">
      <w:pPr>
        <w:pStyle w:val="212"/>
        <w:numPr>
          <w:ilvl w:val="0"/>
          <w:numId w:val="10"/>
        </w:numPr>
        <w:shd w:val="clear" w:color="auto" w:fill="auto"/>
        <w:tabs>
          <w:tab w:val="left" w:pos="113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64A7DE40" w14:textId="77777777" w:rsidR="00725AB5" w:rsidRPr="009C7F2D" w:rsidRDefault="00725AB5" w:rsidP="00725AB5">
      <w:pPr>
        <w:pStyle w:val="212"/>
        <w:shd w:val="clear" w:color="auto" w:fill="auto"/>
        <w:tabs>
          <w:tab w:val="left" w:pos="113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6.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0627BA" w14:textId="77777777" w:rsidR="00725AB5" w:rsidRPr="009C7F2D" w:rsidRDefault="00725AB5" w:rsidP="00725AB5">
      <w:pPr>
        <w:pStyle w:val="212"/>
        <w:numPr>
          <w:ilvl w:val="0"/>
          <w:numId w:val="10"/>
        </w:numPr>
        <w:shd w:val="clear" w:color="auto" w:fill="auto"/>
        <w:tabs>
          <w:tab w:val="left" w:pos="124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622EC251" w14:textId="77777777" w:rsidR="00725AB5" w:rsidRPr="009C7F2D" w:rsidRDefault="00725AB5" w:rsidP="00725AB5">
      <w:pPr>
        <w:numPr>
          <w:ilvl w:val="0"/>
          <w:numId w:val="10"/>
        </w:numPr>
        <w:tabs>
          <w:tab w:val="left" w:pos="1134"/>
        </w:tabs>
        <w:spacing w:after="0" w:line="240" w:lineRule="auto"/>
        <w:ind w:firstLine="709"/>
        <w:jc w:val="both"/>
        <w:rPr>
          <w:rFonts w:ascii="Times New Roman" w:hAnsi="Times New Roman" w:cs="Times New Roman"/>
          <w:sz w:val="21"/>
          <w:szCs w:val="21"/>
        </w:rPr>
      </w:pPr>
      <w:r w:rsidRPr="009C7F2D">
        <w:rPr>
          <w:rFonts w:ascii="Times New Roman" w:hAnsi="Times New Roman" w:cs="Times New Roman"/>
          <w:sz w:val="24"/>
          <w:szCs w:val="24"/>
        </w:rPr>
        <w:t>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14:paraId="36E17CA9" w14:textId="77777777" w:rsidR="00725AB5" w:rsidRPr="00E579FC" w:rsidRDefault="00725AB5" w:rsidP="00725AB5">
      <w:pPr>
        <w:tabs>
          <w:tab w:val="left" w:pos="1134"/>
        </w:tabs>
        <w:spacing w:after="0" w:line="240" w:lineRule="auto"/>
        <w:ind w:left="709"/>
        <w:jc w:val="both"/>
        <w:rPr>
          <w:rFonts w:ascii="Times New Roman" w:hAnsi="Times New Roman" w:cs="Times New Roman"/>
          <w:sz w:val="21"/>
          <w:szCs w:val="21"/>
        </w:rPr>
      </w:pPr>
    </w:p>
    <w:p w14:paraId="03783411" w14:textId="77777777" w:rsidR="00725AB5" w:rsidRPr="00736CB2" w:rsidRDefault="00725AB5" w:rsidP="009C7F2D">
      <w:pPr>
        <w:pStyle w:val="3"/>
        <w:spacing w:before="0" w:after="0" w:line="240" w:lineRule="auto"/>
        <w:jc w:val="both"/>
        <w:rPr>
          <w:rFonts w:ascii="Times New Roman" w:hAnsi="Times New Roman"/>
          <w:kern w:val="28"/>
          <w:sz w:val="24"/>
        </w:rPr>
      </w:pPr>
      <w:bookmarkStart w:id="141" w:name="_Toc464817966"/>
      <w:bookmarkStart w:id="142" w:name="_Toc61950990"/>
      <w:bookmarkStart w:id="143" w:name="_Toc68527317"/>
      <w:bookmarkEnd w:id="140"/>
      <w:r w:rsidRPr="00736CB2">
        <w:rPr>
          <w:rFonts w:ascii="Times New Roman" w:hAnsi="Times New Roman"/>
          <w:kern w:val="28"/>
          <w:sz w:val="24"/>
        </w:rPr>
        <w:t xml:space="preserve">Статья </w:t>
      </w:r>
      <w:r>
        <w:rPr>
          <w:rFonts w:ascii="Times New Roman" w:hAnsi="Times New Roman"/>
          <w:kern w:val="28"/>
          <w:sz w:val="24"/>
        </w:rPr>
        <w:t>40</w:t>
      </w:r>
      <w:r w:rsidRPr="00736CB2">
        <w:rPr>
          <w:rFonts w:ascii="Times New Roman" w:hAnsi="Times New Roman"/>
          <w:kern w:val="28"/>
          <w:sz w:val="24"/>
        </w:rPr>
        <w:t xml:space="preserve">. </w:t>
      </w:r>
      <w:r w:rsidRPr="00E10A36">
        <w:rPr>
          <w:rFonts w:ascii="Times New Roman" w:hAnsi="Times New Roman"/>
          <w:kern w:val="28"/>
          <w:sz w:val="24"/>
        </w:rPr>
        <w:t>Экспертиза проектной документации и результатов инженерных изысканий</w:t>
      </w:r>
      <w:r w:rsidRPr="00736CB2">
        <w:rPr>
          <w:rFonts w:ascii="Times New Roman" w:hAnsi="Times New Roman"/>
          <w:kern w:val="28"/>
          <w:sz w:val="24"/>
        </w:rPr>
        <w:t>.</w:t>
      </w:r>
      <w:bookmarkEnd w:id="141"/>
      <w:bookmarkEnd w:id="142"/>
      <w:bookmarkEnd w:id="143"/>
    </w:p>
    <w:p w14:paraId="35722D65" w14:textId="77777777" w:rsidR="00725AB5" w:rsidRPr="00736CB2" w:rsidRDefault="00725AB5" w:rsidP="00725AB5">
      <w:pPr>
        <w:spacing w:after="0" w:line="240" w:lineRule="auto"/>
        <w:ind w:firstLine="709"/>
        <w:jc w:val="both"/>
        <w:rPr>
          <w:rStyle w:val="2e"/>
          <w:sz w:val="24"/>
          <w:szCs w:val="24"/>
        </w:rPr>
      </w:pPr>
    </w:p>
    <w:p w14:paraId="78443E8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144" w:name="_Hlk527366208"/>
      <w:r w:rsidRPr="00E8346A">
        <w:rPr>
          <w:rFonts w:ascii="Times New Roman" w:hAnsi="Times New Roman" w:cs="Times New Roman"/>
          <w:sz w:val="24"/>
          <w:szCs w:val="24"/>
        </w:rPr>
        <w:t xml:space="preserve">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 w:history="1">
        <w:r w:rsidRPr="00E8346A">
          <w:rPr>
            <w:rFonts w:ascii="Times New Roman" w:hAnsi="Times New Roman" w:cs="Times New Roman"/>
            <w:sz w:val="24"/>
            <w:szCs w:val="24"/>
          </w:rPr>
          <w:t>частями 2</w:t>
        </w:r>
      </w:hyperlink>
      <w:r w:rsidRPr="00E8346A">
        <w:rPr>
          <w:rFonts w:ascii="Times New Roman" w:hAnsi="Times New Roman" w:cs="Times New Roman"/>
          <w:sz w:val="24"/>
          <w:szCs w:val="24"/>
        </w:rPr>
        <w:t xml:space="preserve">, </w:t>
      </w:r>
      <w:hyperlink w:anchor="Par25" w:history="1">
        <w:r w:rsidRPr="00E8346A">
          <w:rPr>
            <w:rFonts w:ascii="Times New Roman" w:hAnsi="Times New Roman" w:cs="Times New Roman"/>
            <w:sz w:val="24"/>
            <w:szCs w:val="24"/>
          </w:rPr>
          <w:t>3</w:t>
        </w:r>
      </w:hyperlink>
      <w:r w:rsidRPr="00E8346A">
        <w:rPr>
          <w:rFonts w:ascii="Times New Roman" w:hAnsi="Times New Roman" w:cs="Times New Roman"/>
          <w:sz w:val="24"/>
          <w:szCs w:val="24"/>
        </w:rPr>
        <w:t xml:space="preserve"> и </w:t>
      </w:r>
      <w:hyperlink w:anchor="Par27" w:history="1">
        <w:r w:rsidRPr="00E8346A">
          <w:rPr>
            <w:rFonts w:ascii="Times New Roman" w:hAnsi="Times New Roman" w:cs="Times New Roman"/>
            <w:sz w:val="24"/>
            <w:szCs w:val="24"/>
          </w:rPr>
          <w:t>3.1</w:t>
        </w:r>
      </w:hyperlink>
      <w:r w:rsidRPr="00E8346A">
        <w:rPr>
          <w:rFonts w:ascii="Times New Roman" w:hAnsi="Times New Roman" w:cs="Times New Roman"/>
          <w:sz w:val="24"/>
          <w:szCs w:val="24"/>
        </w:rPr>
        <w:t xml:space="preserve"> </w:t>
      </w:r>
      <w:r>
        <w:rPr>
          <w:rFonts w:ascii="Times New Roman" w:hAnsi="Times New Roman" w:cs="Times New Roman"/>
          <w:sz w:val="24"/>
        </w:rPr>
        <w:t>статьи 49 Градостроительного кодекса Российской Федерации</w:t>
      </w:r>
      <w:r w:rsidRPr="00E8346A">
        <w:rPr>
          <w:rFonts w:ascii="Times New Roman" w:hAnsi="Times New Roman" w:cs="Times New Roman"/>
          <w:sz w:val="24"/>
          <w:szCs w:val="24"/>
        </w:rPr>
        <w:t xml:space="preserve">. Экспертиза проектной </w:t>
      </w:r>
      <w:r w:rsidRPr="00E8346A">
        <w:rPr>
          <w:rFonts w:ascii="Times New Roman" w:hAnsi="Times New Roman" w:cs="Times New Roman"/>
          <w:sz w:val="24"/>
          <w:szCs w:val="24"/>
        </w:rPr>
        <w:lastRenderedPageBreak/>
        <w:t>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w:t>
      </w:r>
      <w:r w:rsidRPr="00100B46">
        <w:rPr>
          <w:rFonts w:ascii="Times New Roman" w:hAnsi="Times New Roman" w:cs="Times New Roman"/>
          <w:sz w:val="24"/>
        </w:rPr>
        <w:t xml:space="preserve">,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и 1.2 статьи 48 </w:t>
      </w:r>
      <w:r>
        <w:rPr>
          <w:rFonts w:ascii="Times New Roman" w:hAnsi="Times New Roman" w:cs="Times New Roman"/>
          <w:sz w:val="24"/>
        </w:rPr>
        <w:t>Градостроительного кодекса Российской Федерации</w:t>
      </w:r>
      <w:r w:rsidRPr="00100B46">
        <w:rPr>
          <w:rFonts w:ascii="Times New Roman" w:hAnsi="Times New Roman" w:cs="Times New Roman"/>
          <w:sz w:val="24"/>
        </w:rPr>
        <w:t>,</w:t>
      </w:r>
      <w:r w:rsidRPr="00E8346A">
        <w:rPr>
          <w:rFonts w:ascii="Times New Roman" w:hAnsi="Times New Roman" w:cs="Times New Roman"/>
          <w:sz w:val="24"/>
          <w:szCs w:val="24"/>
        </w:rPr>
        <w:t xml:space="preserve">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6D1F9BC7"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 </w:t>
      </w:r>
      <w:r w:rsidRPr="00E10A36">
        <w:rPr>
          <w:rFonts w:ascii="Times New Roman" w:hAnsi="Times New Roman" w:cs="Times New Roman"/>
          <w:sz w:val="24"/>
        </w:rPr>
        <w:t>Экспертиза не проводится в отношении проектной документации следующих объектов капитального строительства</w:t>
      </w:r>
      <w:r>
        <w:rPr>
          <w:rFonts w:ascii="Times New Roman" w:hAnsi="Times New Roman" w:cs="Times New Roman"/>
          <w:sz w:val="24"/>
        </w:rPr>
        <w:t>:</w:t>
      </w:r>
    </w:p>
    <w:p w14:paraId="70A8204B" w14:textId="77777777" w:rsidR="00725AB5" w:rsidRPr="00E10A36" w:rsidRDefault="00725AB5" w:rsidP="00725AB5">
      <w:pPr>
        <w:spacing w:after="0" w:line="240" w:lineRule="auto"/>
        <w:ind w:firstLine="709"/>
        <w:jc w:val="both"/>
        <w:rPr>
          <w:rFonts w:ascii="Times New Roman" w:hAnsi="Times New Roman" w:cs="Times New Roman"/>
          <w:sz w:val="24"/>
        </w:rPr>
      </w:pPr>
      <w:r w:rsidRPr="00E10A36">
        <w:rPr>
          <w:rFonts w:ascii="Times New Roman" w:hAnsi="Times New Roman" w:cs="Times New Roman"/>
          <w:sz w:val="24"/>
        </w:rPr>
        <w:t>1) объекты индивидуального жилищного строительства, садовые дома;</w:t>
      </w:r>
    </w:p>
    <w:p w14:paraId="7CEBD8F3" w14:textId="77777777" w:rsidR="00725AB5" w:rsidRPr="00E10A36" w:rsidRDefault="00725AB5" w:rsidP="00725AB5">
      <w:pPr>
        <w:spacing w:after="0" w:line="240" w:lineRule="auto"/>
        <w:ind w:firstLine="709"/>
        <w:jc w:val="both"/>
        <w:rPr>
          <w:rFonts w:ascii="Times New Roman" w:hAnsi="Times New Roman" w:cs="Times New Roman"/>
          <w:sz w:val="24"/>
        </w:rPr>
      </w:pPr>
      <w:r w:rsidRPr="00E10A36">
        <w:rPr>
          <w:rFonts w:ascii="Times New Roman" w:hAnsi="Times New Roman" w:cs="Times New Roman"/>
          <w:sz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14:paraId="7EEEDE48" w14:textId="77777777" w:rsidR="00725AB5" w:rsidRPr="00E10A36"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Pr="00E10A36">
        <w:rPr>
          <w:rFonts w:ascii="Times New Roman" w:hAnsi="Times New Roman" w:cs="Times New Roman"/>
          <w:sz w:val="24"/>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14:paraId="2CD261AD" w14:textId="77777777" w:rsidR="00725AB5" w:rsidRPr="00E10A36"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4</w:t>
      </w:r>
      <w:r w:rsidRPr="00E10A36">
        <w:rPr>
          <w:rFonts w:ascii="Times New Roman" w:hAnsi="Times New Roman" w:cs="Times New Roman"/>
          <w:sz w:val="24"/>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14:paraId="1DF9E485"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5</w:t>
      </w:r>
      <w:r w:rsidRPr="00E10A36">
        <w:rPr>
          <w:rFonts w:ascii="Times New Roman" w:hAnsi="Times New Roman" w:cs="Times New Roman"/>
          <w:sz w:val="24"/>
        </w:rPr>
        <w:t>)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6C07E69"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2.1. </w:t>
      </w:r>
      <w:r w:rsidRPr="00E10A36">
        <w:rPr>
          <w:rFonts w:ascii="Times New Roman" w:hAnsi="Times New Roman" w:cs="Times New Roman"/>
          <w:sz w:val="24"/>
        </w:rPr>
        <w:t xml:space="preserve">В случае, если строительство, реконструкцию указанных в пунктах 2 - </w:t>
      </w:r>
      <w:r>
        <w:rPr>
          <w:rFonts w:ascii="Times New Roman" w:hAnsi="Times New Roman" w:cs="Times New Roman"/>
          <w:sz w:val="24"/>
        </w:rPr>
        <w:t>5</w:t>
      </w:r>
      <w:r w:rsidRPr="00E10A36">
        <w:rPr>
          <w:rFonts w:ascii="Times New Roman" w:hAnsi="Times New Roman" w:cs="Times New Roman"/>
          <w:sz w:val="24"/>
        </w:rPr>
        <w:t xml:space="preserve">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71BE4F8B"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2.2. </w:t>
      </w:r>
      <w:r w:rsidRPr="00E10A36">
        <w:rPr>
          <w:rFonts w:ascii="Times New Roman" w:hAnsi="Times New Roman" w:cs="Times New Roman"/>
          <w:sz w:val="24"/>
        </w:rPr>
        <w:t xml:space="preserve">В случае, если объекты капитального строительства, указанные в пунктах </w:t>
      </w:r>
      <w:r>
        <w:rPr>
          <w:rFonts w:ascii="Times New Roman" w:hAnsi="Times New Roman" w:cs="Times New Roman"/>
          <w:sz w:val="24"/>
        </w:rPr>
        <w:t>3</w:t>
      </w:r>
      <w:r w:rsidRPr="00E10A36">
        <w:rPr>
          <w:rFonts w:ascii="Times New Roman" w:hAnsi="Times New Roman" w:cs="Times New Roman"/>
          <w:sz w:val="24"/>
        </w:rPr>
        <w:t xml:space="preserve"> и </w:t>
      </w:r>
      <w:r>
        <w:rPr>
          <w:rFonts w:ascii="Times New Roman" w:hAnsi="Times New Roman" w:cs="Times New Roman"/>
          <w:sz w:val="24"/>
        </w:rPr>
        <w:t>4</w:t>
      </w:r>
      <w:r w:rsidRPr="00E10A36">
        <w:rPr>
          <w:rFonts w:ascii="Times New Roman" w:hAnsi="Times New Roman" w:cs="Times New Roman"/>
          <w:sz w:val="24"/>
        </w:rPr>
        <w:t xml:space="preserve">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2CFE79B0"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w:t>
      </w:r>
      <w:r w:rsidRPr="00E10A36">
        <w:rPr>
          <w:rFonts w:ascii="Times New Roman" w:hAnsi="Times New Roman" w:cs="Times New Roman"/>
          <w:sz w:val="24"/>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14:paraId="398F27E2"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3.1. </w:t>
      </w:r>
      <w:r w:rsidRPr="00E10A36">
        <w:rPr>
          <w:rFonts w:ascii="Times New Roman" w:hAnsi="Times New Roman" w:cs="Times New Roman"/>
          <w:sz w:val="24"/>
        </w:rPr>
        <w:t>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14:paraId="43F9E5DD" w14:textId="77777777" w:rsidR="00725AB5" w:rsidRPr="002C76D2"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w:t>
      </w:r>
      <w:r w:rsidRPr="002C76D2">
        <w:rPr>
          <w:rFonts w:ascii="Times New Roman" w:hAnsi="Times New Roman" w:cs="Times New Roman"/>
          <w:sz w:val="24"/>
        </w:rP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64F4242D"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 xml:space="preserve">1) объекты, указанные в пункте 5.1 части 1 статьи 6 </w:t>
      </w:r>
      <w:r>
        <w:rPr>
          <w:rFonts w:ascii="Times New Roman" w:hAnsi="Times New Roman" w:cs="Times New Roman"/>
          <w:sz w:val="24"/>
        </w:rPr>
        <w:t>Градостроительного кодекса Российской Федерации</w:t>
      </w:r>
      <w:r w:rsidRPr="002C76D2">
        <w:rPr>
          <w:rFonts w:ascii="Times New Roman" w:hAnsi="Times New Roman" w:cs="Times New Roman"/>
          <w:sz w:val="24"/>
        </w:rPr>
        <w:t>;</w:t>
      </w:r>
    </w:p>
    <w:p w14:paraId="051CCAD6"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2) объекты, сметная стоимость строительства, реконструкции, капитального ремонта которых в соответствии с требованиями Градостроительного кодекса Российской Федерации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3C9E2A37"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14:paraId="1AC65BD8"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4) объекты, строительство, реконструкцию которых предполагается осуществлять в границах особо охраняемых природных территорий;</w:t>
      </w:r>
    </w:p>
    <w:p w14:paraId="46BE3B78"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5) объекты размещения отходов, объекты обезвреживания отходов;</w:t>
      </w:r>
    </w:p>
    <w:p w14:paraId="0AFC47CF" w14:textId="77777777" w:rsidR="00725AB5"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14:paraId="0B5B822E" w14:textId="77777777" w:rsidR="00725AB5" w:rsidRPr="00617C82" w:rsidRDefault="00725AB5" w:rsidP="00725AB5">
      <w:pPr>
        <w:spacing w:after="0" w:line="240" w:lineRule="auto"/>
        <w:ind w:firstLine="709"/>
        <w:jc w:val="both"/>
        <w:rPr>
          <w:rFonts w:ascii="Times New Roman" w:hAnsi="Times New Roman" w:cs="Times New Roman"/>
          <w:sz w:val="24"/>
        </w:rPr>
      </w:pPr>
      <w:r w:rsidRPr="00E8346A">
        <w:rPr>
          <w:rFonts w:ascii="Times New Roman" w:hAnsi="Times New Roman" w:cs="Times New Roman"/>
          <w:sz w:val="24"/>
          <w:szCs w:val="24"/>
        </w:rPr>
        <w:t xml:space="preserve">5. </w:t>
      </w:r>
      <w:r w:rsidRPr="00617C82">
        <w:rPr>
          <w:rFonts w:ascii="Times New Roman" w:hAnsi="Times New Roman" w:cs="Times New Roman"/>
          <w:sz w:val="24"/>
        </w:rPr>
        <w:t>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14:paraId="509DD81B" w14:textId="77777777" w:rsidR="00725AB5" w:rsidRPr="00617C82" w:rsidRDefault="00725AB5" w:rsidP="00725AB5">
      <w:pPr>
        <w:spacing w:after="0" w:line="240" w:lineRule="auto"/>
        <w:ind w:firstLine="709"/>
        <w:jc w:val="both"/>
        <w:rPr>
          <w:rFonts w:ascii="Times New Roman" w:hAnsi="Times New Roman" w:cs="Times New Roman"/>
          <w:sz w:val="24"/>
        </w:rPr>
      </w:pPr>
      <w:r w:rsidRPr="00617C82">
        <w:rPr>
          <w:rFonts w:ascii="Times New Roman" w:hAnsi="Times New Roman" w:cs="Times New Roman"/>
          <w:sz w:val="24"/>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w:t>
      </w:r>
      <w:r>
        <w:rPr>
          <w:rFonts w:ascii="Times New Roman" w:hAnsi="Times New Roman" w:cs="Times New Roman"/>
          <w:sz w:val="24"/>
        </w:rPr>
        <w:t>статьи 49 Градостроительного кодекса Российской Федерации</w:t>
      </w:r>
      <w:r w:rsidRPr="00617C82">
        <w:rPr>
          <w:rFonts w:ascii="Times New Roman" w:hAnsi="Times New Roman" w:cs="Times New Roman"/>
          <w:sz w:val="24"/>
        </w:rPr>
        <w:t>, и проектной документации, указанной в части 3 статьи 49 Градостроительного кодекса Российской Федерации, в соответствии с пунктом 1 части 3.3 статьи 49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527862E4"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617C82">
        <w:rPr>
          <w:rFonts w:ascii="Times New Roman" w:hAnsi="Times New Roman" w:cs="Times New Roman"/>
          <w:sz w:val="24"/>
        </w:rPr>
        <w:t xml:space="preserve">2) </w:t>
      </w:r>
      <w:r w:rsidRPr="002C76D2">
        <w:rPr>
          <w:rFonts w:ascii="Times New Roman" w:hAnsi="Times New Roman" w:cs="Times New Roman"/>
          <w:sz w:val="24"/>
        </w:rPr>
        <w:t xml:space="preserve">проверка достоверности определения сметной стоимости строительства объектов капитального строительства в случаях, установленных частью 2 статьи 8.3 </w:t>
      </w:r>
      <w:r>
        <w:rPr>
          <w:rFonts w:ascii="Times New Roman" w:hAnsi="Times New Roman" w:cs="Times New Roman"/>
          <w:sz w:val="24"/>
        </w:rPr>
        <w:t>Градостроительного кодекса Российской Федерации</w:t>
      </w:r>
      <w:r w:rsidRPr="002C76D2">
        <w:rPr>
          <w:rFonts w:ascii="Times New Roman" w:hAnsi="Times New Roman" w:cs="Times New Roman"/>
          <w:sz w:val="24"/>
        </w:rPr>
        <w:t>. При этом такая проверка может осуществляться отдельно от оценки соответствия проектной документации указанным в пункте 1 настоящей части требованиям.</w:t>
      </w:r>
    </w:p>
    <w:p w14:paraId="6F76B1EC"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6. </w:t>
      </w:r>
      <w:r w:rsidRPr="00AE4563">
        <w:rPr>
          <w:rFonts w:ascii="Times New Roman" w:hAnsi="Times New Roman" w:cs="Times New Roman"/>
          <w:sz w:val="24"/>
          <w:szCs w:val="24"/>
        </w:rPr>
        <w:t xml:space="preserve">Срок </w:t>
      </w:r>
      <w:r w:rsidRPr="00213E30">
        <w:rPr>
          <w:rFonts w:ascii="Times New Roman" w:hAnsi="Times New Roman" w:cs="Times New Roman"/>
          <w:sz w:val="24"/>
          <w:szCs w:val="24"/>
        </w:rPr>
        <w:t xml:space="preserve">проведения государственной экспертизы определяется сложностью объекта капитального строительства с даты регистрации полученных документов от заявителя, но не </w:t>
      </w:r>
      <w:r w:rsidRPr="00213E30">
        <w:rPr>
          <w:rFonts w:ascii="Times New Roman" w:hAnsi="Times New Roman" w:cs="Times New Roman"/>
          <w:sz w:val="24"/>
          <w:szCs w:val="24"/>
        </w:rPr>
        <w:lastRenderedPageBreak/>
        <w:t>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bookmarkEnd w:id="144"/>
      <w:r w:rsidRPr="00736CB2">
        <w:rPr>
          <w:rFonts w:ascii="Times New Roman" w:hAnsi="Times New Roman" w:cs="Times New Roman"/>
          <w:sz w:val="24"/>
          <w:szCs w:val="24"/>
        </w:rPr>
        <w:t>.</w:t>
      </w:r>
    </w:p>
    <w:p w14:paraId="3794968F" w14:textId="77777777" w:rsidR="00725AB5" w:rsidRPr="00736CB2" w:rsidRDefault="00725AB5" w:rsidP="00725AB5">
      <w:pPr>
        <w:autoSpaceDE w:val="0"/>
        <w:autoSpaceDN w:val="0"/>
        <w:adjustRightInd w:val="0"/>
        <w:spacing w:after="0" w:line="240" w:lineRule="auto"/>
        <w:jc w:val="both"/>
        <w:rPr>
          <w:rFonts w:ascii="Times New Roman" w:hAnsi="Times New Roman" w:cs="Times New Roman"/>
          <w:sz w:val="24"/>
          <w:szCs w:val="24"/>
        </w:rPr>
      </w:pPr>
    </w:p>
    <w:p w14:paraId="5A60AE1C" w14:textId="77777777" w:rsidR="00725AB5" w:rsidRPr="00736CB2" w:rsidRDefault="00725AB5" w:rsidP="00725AB5">
      <w:pPr>
        <w:pStyle w:val="3"/>
        <w:spacing w:before="0" w:after="0" w:line="240" w:lineRule="auto"/>
        <w:rPr>
          <w:rFonts w:ascii="Times New Roman" w:hAnsi="Times New Roman"/>
          <w:kern w:val="28"/>
          <w:sz w:val="24"/>
        </w:rPr>
      </w:pPr>
      <w:bookmarkStart w:id="145" w:name="_Toc464817967"/>
      <w:bookmarkStart w:id="146" w:name="_Toc61950991"/>
      <w:bookmarkStart w:id="147" w:name="_Toc68527318"/>
      <w:r w:rsidRPr="00736CB2">
        <w:rPr>
          <w:rFonts w:ascii="Times New Roman" w:hAnsi="Times New Roman"/>
          <w:kern w:val="28"/>
          <w:sz w:val="24"/>
        </w:rPr>
        <w:t xml:space="preserve">Статья </w:t>
      </w:r>
      <w:r>
        <w:rPr>
          <w:rFonts w:ascii="Times New Roman" w:hAnsi="Times New Roman"/>
          <w:kern w:val="28"/>
          <w:sz w:val="24"/>
        </w:rPr>
        <w:t>41</w:t>
      </w:r>
      <w:r w:rsidRPr="00736CB2">
        <w:rPr>
          <w:rFonts w:ascii="Times New Roman" w:hAnsi="Times New Roman"/>
          <w:kern w:val="28"/>
          <w:sz w:val="24"/>
        </w:rPr>
        <w:t>. Выдача разрешения на строительство.</w:t>
      </w:r>
      <w:bookmarkEnd w:id="145"/>
      <w:bookmarkEnd w:id="146"/>
      <w:bookmarkEnd w:id="147"/>
    </w:p>
    <w:p w14:paraId="4A0450EC" w14:textId="77777777" w:rsidR="00725AB5" w:rsidRPr="00736CB2" w:rsidRDefault="00725AB5" w:rsidP="00725AB5">
      <w:pPr>
        <w:spacing w:after="0" w:line="240" w:lineRule="auto"/>
        <w:ind w:firstLine="709"/>
        <w:jc w:val="both"/>
        <w:rPr>
          <w:rStyle w:val="2e"/>
          <w:sz w:val="24"/>
          <w:szCs w:val="24"/>
        </w:rPr>
      </w:pPr>
    </w:p>
    <w:p w14:paraId="22A14507"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736CB2">
        <w:rPr>
          <w:rFonts w:ascii="Times New Roman" w:hAnsi="Times New Roman" w:cs="Times New Roman"/>
          <w:sz w:val="24"/>
        </w:rPr>
        <w:t xml:space="preserve">1. </w:t>
      </w:r>
      <w:bookmarkStart w:id="148" w:name="_Hlk527366236"/>
      <w:r w:rsidRPr="00AE4563">
        <w:rPr>
          <w:rFonts w:ascii="Times New Roman" w:hAnsi="Times New Roman" w:cs="Times New Roman"/>
          <w:sz w:val="24"/>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w:t>
      </w:r>
      <w:r>
        <w:rPr>
          <w:rFonts w:ascii="Times New Roman" w:hAnsi="Times New Roman" w:cs="Times New Roman"/>
          <w:sz w:val="24"/>
        </w:rPr>
        <w:t>Градостроительным кодексом Российской Федерации</w:t>
      </w:r>
      <w:r w:rsidRPr="00AE4563">
        <w:rPr>
          <w:rFonts w:ascii="Times New Roman" w:hAnsi="Times New Roman" w:cs="Times New Roman"/>
          <w:sz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r w:rsidRPr="00E8346A">
        <w:rPr>
          <w:rFonts w:ascii="Times New Roman" w:hAnsi="Times New Roman" w:cs="Times New Roman"/>
          <w:sz w:val="24"/>
        </w:rPr>
        <w:t>.</w:t>
      </w:r>
    </w:p>
    <w:p w14:paraId="1FE1E879" w14:textId="77777777" w:rsidR="00725AB5" w:rsidRPr="00E8346A" w:rsidRDefault="00725AB5" w:rsidP="00725AB5">
      <w:pPr>
        <w:pStyle w:val="ConsPlusNormal"/>
        <w:ind w:firstLine="709"/>
        <w:jc w:val="both"/>
        <w:rPr>
          <w:rFonts w:ascii="Times New Roman" w:hAnsi="Times New Roman"/>
          <w:sz w:val="24"/>
        </w:rPr>
      </w:pPr>
      <w:r w:rsidRPr="00E8346A">
        <w:rPr>
          <w:rFonts w:ascii="Times New Roman" w:hAnsi="Times New Roman"/>
          <w:sz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4" w:history="1">
        <w:r w:rsidRPr="00E8346A">
          <w:rPr>
            <w:rFonts w:ascii="Times New Roman" w:hAnsi="Times New Roman"/>
            <w:sz w:val="24"/>
          </w:rPr>
          <w:t>частью 7 статьи 36</w:t>
        </w:r>
      </w:hyperlink>
      <w:r w:rsidRPr="00E8346A">
        <w:rPr>
          <w:rFonts w:ascii="Times New Roman" w:hAnsi="Times New Roman"/>
          <w:sz w:val="24"/>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w:t>
      </w:r>
    </w:p>
    <w:p w14:paraId="38A03603" w14:textId="77777777" w:rsidR="00725AB5" w:rsidRPr="00E8346A" w:rsidRDefault="00725AB5" w:rsidP="00725AB5">
      <w:pPr>
        <w:pStyle w:val="ConsPlusNormal"/>
        <w:ind w:firstLine="709"/>
        <w:jc w:val="both"/>
        <w:rPr>
          <w:rFonts w:ascii="Times New Roman" w:hAnsi="Times New Roman"/>
          <w:snapToGrid/>
          <w:sz w:val="24"/>
          <w:szCs w:val="24"/>
        </w:rPr>
      </w:pPr>
      <w:r w:rsidRPr="00E8346A">
        <w:rPr>
          <w:rFonts w:ascii="Times New Roman" w:hAnsi="Times New Roman"/>
          <w:snapToGrid/>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14:paraId="7544D293" w14:textId="77777777" w:rsidR="00725AB5" w:rsidRPr="009C7F2D" w:rsidRDefault="00725AB5" w:rsidP="00725AB5">
      <w:pPr>
        <w:pStyle w:val="ConsPlusNormal"/>
        <w:ind w:firstLine="709"/>
        <w:jc w:val="both"/>
        <w:rPr>
          <w:rFonts w:ascii="Times New Roman" w:hAnsi="Times New Roman"/>
          <w:snapToGrid/>
          <w:sz w:val="24"/>
          <w:szCs w:val="24"/>
        </w:rPr>
      </w:pPr>
      <w:r>
        <w:rPr>
          <w:rStyle w:val="2e"/>
          <w:sz w:val="24"/>
          <w:szCs w:val="24"/>
        </w:rPr>
        <w:t>3</w:t>
      </w:r>
      <w:r w:rsidRPr="00E8346A">
        <w:rPr>
          <w:rStyle w:val="2e"/>
          <w:sz w:val="24"/>
          <w:szCs w:val="24"/>
        </w:rPr>
        <w:t xml:space="preserve">. </w:t>
      </w:r>
      <w:r w:rsidRPr="00E8346A">
        <w:rPr>
          <w:rFonts w:ascii="Times New Roman" w:hAnsi="Times New Roman"/>
          <w:snapToGrid/>
          <w:sz w:val="24"/>
          <w:szCs w:val="24"/>
        </w:rPr>
        <w:t xml:space="preserve">Разрешение на строительство выдается администрацией муниципального района «Княжпогостский», за исключением случаев, предусмотренных </w:t>
      </w:r>
      <w:hyperlink r:id="rId15" w:history="1">
        <w:r w:rsidRPr="00E8346A">
          <w:rPr>
            <w:rFonts w:ascii="Times New Roman" w:hAnsi="Times New Roman"/>
            <w:snapToGrid/>
            <w:sz w:val="24"/>
            <w:szCs w:val="24"/>
          </w:rPr>
          <w:t>частями 5</w:t>
        </w:r>
      </w:hyperlink>
      <w:r w:rsidRPr="00E8346A">
        <w:rPr>
          <w:rFonts w:ascii="Times New Roman" w:hAnsi="Times New Roman"/>
          <w:snapToGrid/>
          <w:sz w:val="24"/>
          <w:szCs w:val="24"/>
        </w:rPr>
        <w:t xml:space="preserve"> - </w:t>
      </w:r>
      <w:hyperlink r:id="rId16" w:history="1">
        <w:r w:rsidRPr="00E8346A">
          <w:rPr>
            <w:rFonts w:ascii="Times New Roman" w:hAnsi="Times New Roman"/>
            <w:snapToGrid/>
            <w:sz w:val="24"/>
            <w:szCs w:val="24"/>
          </w:rPr>
          <w:t>6</w:t>
        </w:r>
      </w:hyperlink>
      <w:r w:rsidRPr="00E8346A">
        <w:rPr>
          <w:rFonts w:ascii="Times New Roman" w:hAnsi="Times New Roman"/>
          <w:snapToGrid/>
          <w:sz w:val="24"/>
          <w:szCs w:val="24"/>
        </w:rPr>
        <w:t xml:space="preserve"> статьи 51 </w:t>
      </w:r>
      <w:r w:rsidRPr="009C7F2D">
        <w:rPr>
          <w:rFonts w:ascii="Times New Roman" w:hAnsi="Times New Roman"/>
          <w:snapToGrid/>
          <w:sz w:val="24"/>
          <w:szCs w:val="24"/>
        </w:rPr>
        <w:t>Градостроительного кодекса Российской Федерации и другими федеральными законами.</w:t>
      </w:r>
    </w:p>
    <w:p w14:paraId="6C4F4829" w14:textId="77777777" w:rsidR="00725AB5" w:rsidRPr="009C7F2D" w:rsidRDefault="00725AB5" w:rsidP="00725AB5">
      <w:pPr>
        <w:pStyle w:val="ConsPlusNormal"/>
        <w:ind w:firstLine="709"/>
        <w:jc w:val="both"/>
        <w:rPr>
          <w:rFonts w:ascii="Times New Roman" w:hAnsi="Times New Roman"/>
          <w:snapToGrid/>
          <w:sz w:val="24"/>
          <w:szCs w:val="24"/>
        </w:rPr>
      </w:pPr>
      <w:r w:rsidRPr="009C7F2D">
        <w:rPr>
          <w:rFonts w:ascii="Times New Roman" w:hAnsi="Times New Roman"/>
          <w:snapToGrid/>
          <w:sz w:val="24"/>
          <w:szCs w:val="24"/>
        </w:rPr>
        <w:t xml:space="preserve">4. </w:t>
      </w:r>
      <w:r w:rsidRPr="009C7F2D">
        <w:rPr>
          <w:rStyle w:val="2e"/>
          <w:rFonts w:ascii="Times New Roman" w:hAnsi="Times New Roman"/>
          <w:sz w:val="24"/>
          <w:szCs w:val="24"/>
        </w:rPr>
        <w:t>Порядок выдачи разрешения на строительство установлен статьей 51 Градостроительного кодекса Российской Федерации.</w:t>
      </w:r>
    </w:p>
    <w:p w14:paraId="3890495A"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5. Выдача разрешения на строительство не требуется в случае</w:t>
      </w:r>
      <w:r w:rsidRPr="00E8346A">
        <w:rPr>
          <w:rFonts w:ascii="Times New Roman" w:hAnsi="Times New Roman" w:cs="Times New Roman"/>
          <w:sz w:val="24"/>
          <w:szCs w:val="24"/>
        </w:rPr>
        <w:t>:</w:t>
      </w:r>
    </w:p>
    <w:p w14:paraId="125AD04C"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40F5BBD7"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1.1) строительства, реконструкции объектов индивидуального жилищного строительства;</w:t>
      </w:r>
    </w:p>
    <w:p w14:paraId="2E3404D8"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14:paraId="1CAA8EDD"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14:paraId="56377732"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8E49ADF"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4.1) капитального ремонта объектов капитального строительства;</w:t>
      </w:r>
    </w:p>
    <w:p w14:paraId="65163174"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F74242E"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14:paraId="459CC7E9"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4.4) строительства, реконструкции объектов, предназначенных для транспортировки природного газа под давлением до 0,6 мегапаскаля включительно;</w:t>
      </w:r>
    </w:p>
    <w:p w14:paraId="2AAE0F43"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14:paraId="728C3A1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089E0391" w14:textId="77777777" w:rsidR="00725AB5" w:rsidRDefault="00725AB5" w:rsidP="00725AB5">
      <w:pPr>
        <w:autoSpaceDE w:val="0"/>
        <w:autoSpaceDN w:val="0"/>
        <w:adjustRightInd w:val="0"/>
        <w:spacing w:after="0" w:line="240" w:lineRule="auto"/>
        <w:jc w:val="both"/>
        <w:rPr>
          <w:rFonts w:ascii="Times New Roman" w:hAnsi="Times New Roman" w:cs="Times New Roman"/>
          <w:sz w:val="24"/>
          <w:szCs w:val="24"/>
        </w:rPr>
      </w:pPr>
      <w:bookmarkStart w:id="149" w:name="_Hlk527366285"/>
      <w:bookmarkEnd w:id="148"/>
    </w:p>
    <w:p w14:paraId="30FB7891" w14:textId="77777777" w:rsidR="00725AB5" w:rsidRPr="00D46129" w:rsidRDefault="00725AB5" w:rsidP="00725AB5">
      <w:pPr>
        <w:pStyle w:val="3"/>
        <w:spacing w:before="0" w:after="0" w:line="240" w:lineRule="auto"/>
        <w:jc w:val="both"/>
        <w:rPr>
          <w:rFonts w:ascii="Times New Roman" w:hAnsi="Times New Roman"/>
          <w:sz w:val="24"/>
        </w:rPr>
      </w:pPr>
      <w:bookmarkStart w:id="150" w:name="_Toc526246815"/>
      <w:bookmarkStart w:id="151" w:name="_Toc526864822"/>
      <w:bookmarkStart w:id="152" w:name="_Toc61950992"/>
      <w:bookmarkStart w:id="153" w:name="_Toc68527319"/>
      <w:r w:rsidRPr="00D46129">
        <w:rPr>
          <w:rFonts w:ascii="Times New Roman" w:hAnsi="Times New Roman"/>
          <w:sz w:val="24"/>
        </w:rPr>
        <w:t xml:space="preserve">Статья </w:t>
      </w:r>
      <w:r>
        <w:rPr>
          <w:rFonts w:ascii="Times New Roman" w:hAnsi="Times New Roman"/>
          <w:sz w:val="24"/>
        </w:rPr>
        <w:t>42</w:t>
      </w:r>
      <w:r w:rsidRPr="00D46129">
        <w:rPr>
          <w:rFonts w:ascii="Times New Roman" w:hAnsi="Times New Roman"/>
          <w:sz w:val="24"/>
        </w:rPr>
        <w:t>. Уведомление о планируемых строительстве или реконструкции объекта индивидуального жилищного строительства или садового дома.</w:t>
      </w:r>
      <w:bookmarkEnd w:id="150"/>
      <w:bookmarkEnd w:id="151"/>
      <w:bookmarkEnd w:id="152"/>
      <w:bookmarkEnd w:id="153"/>
    </w:p>
    <w:p w14:paraId="3A4D109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398165DD"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342DAB4C"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14:paraId="57115E8C"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064F5D4"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14:paraId="4C379F1B"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14:paraId="0CDFA787"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B2A9BEA"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2CAC50DA"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lastRenderedPageBreak/>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9A683F3"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8) почтовый адрес и (или) адрес электронной почты для связи с застройщиком;</w:t>
      </w:r>
    </w:p>
    <w:p w14:paraId="3420E96E"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 xml:space="preserve">9) способ направления застройщику уведомлений, предусмотренных пунктом 2 части 7 и пунктом 3 части 8 </w:t>
      </w:r>
      <w:r>
        <w:rPr>
          <w:rFonts w:ascii="Times New Roman" w:hAnsi="Times New Roman" w:cs="Times New Roman"/>
          <w:sz w:val="24"/>
          <w:szCs w:val="24"/>
        </w:rPr>
        <w:t>статьи 51.1 Градостроительного кодекса Российской Федерации</w:t>
      </w:r>
      <w:r w:rsidRPr="00D46129">
        <w:rPr>
          <w:rFonts w:ascii="Times New Roman" w:hAnsi="Times New Roman" w:cs="Times New Roman"/>
          <w:sz w:val="24"/>
          <w:szCs w:val="24"/>
        </w:rPr>
        <w:t>.</w:t>
      </w:r>
    </w:p>
    <w:p w14:paraId="6DA7E6DE"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96267">
        <w:rPr>
          <w:rFonts w:ascii="Times New Roman" w:hAnsi="Times New Roman" w:cs="Times New Roman"/>
          <w:sz w:val="24"/>
          <w:szCs w:val="24"/>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w:t>
      </w:r>
      <w:r>
        <w:rPr>
          <w:rFonts w:ascii="Times New Roman" w:hAnsi="Times New Roman" w:cs="Times New Roman"/>
          <w:sz w:val="24"/>
          <w:szCs w:val="24"/>
        </w:rPr>
        <w:t>статьи 51.1 Градостроительного кодекса Российской Федерации</w:t>
      </w:r>
      <w:r w:rsidRPr="00196267">
        <w:rPr>
          <w:rFonts w:ascii="Times New Roman" w:hAnsi="Times New Roman" w:cs="Times New Roman"/>
          <w:sz w:val="24"/>
          <w:szCs w:val="24"/>
        </w:rPr>
        <w:t xml:space="preserve">,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w:t>
      </w:r>
      <w:r>
        <w:rPr>
          <w:rFonts w:ascii="Times New Roman" w:hAnsi="Times New Roman" w:cs="Times New Roman"/>
          <w:sz w:val="24"/>
          <w:szCs w:val="24"/>
        </w:rPr>
        <w:t>статьи 51.1 Градостроительного кодекса Российской Федерации</w:t>
      </w:r>
      <w:r w:rsidRPr="00196267">
        <w:rPr>
          <w:rFonts w:ascii="Times New Roman" w:hAnsi="Times New Roman" w:cs="Times New Roman"/>
          <w:sz w:val="24"/>
          <w:szCs w:val="24"/>
        </w:rPr>
        <w:t>.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D50BE8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w:t>
      </w:r>
      <w:r w:rsidRPr="002C76D2">
        <w:rPr>
          <w:rFonts w:ascii="Times New Roman" w:hAnsi="Times New Roman" w:cs="Times New Roman"/>
          <w:sz w:val="24"/>
          <w:szCs w:val="24"/>
        </w:rPr>
        <w:t>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xml:space="preserve"> выдается администрацией муниципального района «Княжпогостский».</w:t>
      </w:r>
    </w:p>
    <w:p w14:paraId="7DAAC9E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E81B52">
        <w:rPr>
          <w:rFonts w:ascii="Times New Roman" w:hAnsi="Times New Roman" w:cs="Times New Roman"/>
          <w:sz w:val="24"/>
          <w:szCs w:val="24"/>
        </w:rPr>
        <w:t xml:space="preserve">Порядок выдачи </w:t>
      </w:r>
      <w:r>
        <w:rPr>
          <w:rFonts w:ascii="Times New Roman" w:hAnsi="Times New Roman" w:cs="Times New Roman"/>
          <w:sz w:val="24"/>
          <w:szCs w:val="24"/>
        </w:rPr>
        <w:t>у</w:t>
      </w:r>
      <w:r w:rsidRPr="00E81B52">
        <w:rPr>
          <w:rFonts w:ascii="Times New Roman" w:hAnsi="Times New Roman" w:cs="Times New Roman"/>
          <w:sz w:val="24"/>
          <w:szCs w:val="24"/>
        </w:rPr>
        <w:t>ведомлени</w:t>
      </w:r>
      <w:r>
        <w:rPr>
          <w:rFonts w:ascii="Times New Roman" w:hAnsi="Times New Roman" w:cs="Times New Roman"/>
          <w:sz w:val="24"/>
          <w:szCs w:val="24"/>
        </w:rPr>
        <w:t>я</w:t>
      </w:r>
      <w:r w:rsidRPr="00E81B52">
        <w:rPr>
          <w:rFonts w:ascii="Times New Roman" w:hAnsi="Times New Roman" w:cs="Times New Roman"/>
          <w:sz w:val="24"/>
          <w:szCs w:val="24"/>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уведомления о</w:t>
      </w:r>
      <w:r w:rsidRPr="00E81B52">
        <w:rPr>
          <w:rFonts w:ascii="Times New Roman" w:hAnsi="Times New Roman" w:cs="Times New Roman"/>
          <w:sz w:val="24"/>
          <w:szCs w:val="24"/>
        </w:rPr>
        <w:t xml:space="preserve">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w:t>
      </w:r>
      <w:r>
        <w:rPr>
          <w:rFonts w:ascii="Times New Roman" w:hAnsi="Times New Roman" w:cs="Times New Roman"/>
          <w:sz w:val="24"/>
          <w:szCs w:val="24"/>
        </w:rPr>
        <w:t>.1</w:t>
      </w:r>
      <w:r w:rsidRPr="00E81B52">
        <w:rPr>
          <w:rFonts w:ascii="Times New Roman" w:hAnsi="Times New Roman" w:cs="Times New Roman"/>
          <w:sz w:val="24"/>
          <w:szCs w:val="24"/>
        </w:rPr>
        <w:t xml:space="preserve"> Градостроительного кодекса Российской Федерации</w:t>
      </w:r>
      <w:r>
        <w:rPr>
          <w:rFonts w:ascii="Times New Roman" w:hAnsi="Times New Roman" w:cs="Times New Roman"/>
          <w:sz w:val="24"/>
          <w:szCs w:val="24"/>
        </w:rPr>
        <w:t>.</w:t>
      </w:r>
    </w:p>
    <w:p w14:paraId="1C10F3A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5160C30F" w14:textId="77777777" w:rsidR="00725AB5" w:rsidRPr="00736CB2" w:rsidRDefault="00725AB5" w:rsidP="00725AB5">
      <w:pPr>
        <w:pStyle w:val="3"/>
        <w:spacing w:before="0" w:after="0" w:line="240" w:lineRule="auto"/>
        <w:jc w:val="both"/>
        <w:rPr>
          <w:rFonts w:ascii="Times New Roman" w:hAnsi="Times New Roman"/>
          <w:kern w:val="28"/>
          <w:sz w:val="24"/>
        </w:rPr>
      </w:pPr>
      <w:bookmarkStart w:id="154" w:name="_Toc464817968"/>
      <w:bookmarkStart w:id="155" w:name="_Toc61950993"/>
      <w:bookmarkStart w:id="156" w:name="_Toc68527320"/>
      <w:bookmarkEnd w:id="149"/>
      <w:r w:rsidRPr="00736CB2">
        <w:rPr>
          <w:rFonts w:ascii="Times New Roman" w:hAnsi="Times New Roman"/>
          <w:kern w:val="28"/>
          <w:sz w:val="24"/>
        </w:rPr>
        <w:t xml:space="preserve">Статья </w:t>
      </w:r>
      <w:r>
        <w:rPr>
          <w:rFonts w:ascii="Times New Roman" w:hAnsi="Times New Roman"/>
          <w:kern w:val="28"/>
          <w:sz w:val="24"/>
        </w:rPr>
        <w:t>43</w:t>
      </w:r>
      <w:r w:rsidRPr="00736CB2">
        <w:rPr>
          <w:rFonts w:ascii="Times New Roman" w:hAnsi="Times New Roman"/>
          <w:kern w:val="28"/>
          <w:sz w:val="24"/>
        </w:rPr>
        <w:t>. Осуществление строительства, реконструкции, капитального ремонта объекта капитального строительства.</w:t>
      </w:r>
      <w:bookmarkEnd w:id="154"/>
      <w:bookmarkEnd w:id="155"/>
      <w:bookmarkEnd w:id="156"/>
    </w:p>
    <w:p w14:paraId="0827EB6C" w14:textId="77777777" w:rsidR="00725AB5" w:rsidRPr="00736CB2" w:rsidRDefault="00725AB5" w:rsidP="00725AB5">
      <w:pPr>
        <w:pStyle w:val="ConsPlusNormal"/>
        <w:ind w:firstLine="709"/>
        <w:jc w:val="both"/>
        <w:rPr>
          <w:rFonts w:ascii="Times New Roman" w:hAnsi="Times New Roman"/>
          <w:snapToGrid/>
          <w:sz w:val="24"/>
          <w:szCs w:val="24"/>
        </w:rPr>
      </w:pPr>
    </w:p>
    <w:p w14:paraId="7E7F40F5" w14:textId="77777777" w:rsidR="00725AB5" w:rsidRPr="00272579" w:rsidRDefault="00725AB5" w:rsidP="00725AB5">
      <w:pPr>
        <w:pStyle w:val="212"/>
        <w:numPr>
          <w:ilvl w:val="0"/>
          <w:numId w:val="11"/>
        </w:numPr>
        <w:shd w:val="clear" w:color="auto" w:fill="auto"/>
        <w:tabs>
          <w:tab w:val="left" w:pos="1030"/>
        </w:tabs>
        <w:spacing w:after="0" w:line="240" w:lineRule="auto"/>
        <w:ind w:firstLine="709"/>
        <w:jc w:val="both"/>
        <w:rPr>
          <w:rFonts w:ascii="Times New Roman" w:hAnsi="Times New Roman"/>
          <w:sz w:val="24"/>
          <w:szCs w:val="24"/>
        </w:rPr>
      </w:pPr>
      <w:bookmarkStart w:id="157" w:name="_Hlk527366504"/>
      <w:r w:rsidRPr="00272579">
        <w:rPr>
          <w:rStyle w:val="2e"/>
          <w:rFonts w:ascii="Times New Roman" w:hAnsi="Times New Roman"/>
          <w:sz w:val="24"/>
          <w:szCs w:val="24"/>
        </w:rPr>
        <w:t>Строительство, реконструкция объектов капитального строительства, а также их капитальный ремонт регулируется Градостроительным кодексом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14:paraId="72EBF614" w14:textId="77777777" w:rsidR="00725AB5" w:rsidRPr="00272579" w:rsidRDefault="00725AB5" w:rsidP="00725AB5">
      <w:pPr>
        <w:pStyle w:val="212"/>
        <w:numPr>
          <w:ilvl w:val="0"/>
          <w:numId w:val="11"/>
        </w:numPr>
        <w:shd w:val="clear" w:color="auto" w:fill="auto"/>
        <w:tabs>
          <w:tab w:val="left" w:pos="1030"/>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r w:rsidRPr="00272579">
        <w:rPr>
          <w:rFonts w:ascii="Times New Roman" w:hAnsi="Times New Roman"/>
          <w:sz w:val="24"/>
          <w:lang w:eastAsia="ru-RU"/>
        </w:rPr>
        <w:t xml:space="preserve">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r w:rsidRPr="00272579">
        <w:rPr>
          <w:rStyle w:val="2e"/>
          <w:rFonts w:ascii="Times New Roman" w:hAnsi="Times New Roman"/>
          <w:sz w:val="24"/>
          <w:szCs w:val="24"/>
        </w:rPr>
        <w:t>.</w:t>
      </w:r>
    </w:p>
    <w:p w14:paraId="614C5FDD" w14:textId="77777777" w:rsidR="00725AB5" w:rsidRPr="00272579" w:rsidRDefault="00725AB5" w:rsidP="00725AB5">
      <w:pPr>
        <w:pStyle w:val="212"/>
        <w:numPr>
          <w:ilvl w:val="0"/>
          <w:numId w:val="11"/>
        </w:numPr>
        <w:shd w:val="clear" w:color="auto" w:fill="auto"/>
        <w:tabs>
          <w:tab w:val="left" w:pos="1057"/>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lastRenderedPageBreak/>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w:t>
      </w:r>
      <w:r w:rsidRPr="00272579">
        <w:rPr>
          <w:rFonts w:ascii="Times New Roman" w:hAnsi="Times New Roman"/>
          <w:sz w:val="24"/>
          <w:lang w:eastAsia="ru-RU"/>
        </w:rPr>
        <w:t>на проектирование</w:t>
      </w:r>
      <w:r w:rsidRPr="00272579">
        <w:rPr>
          <w:rFonts w:ascii="Times New Roman" w:hAnsi="Times New Roman"/>
          <w:sz w:val="24"/>
          <w:szCs w:val="24"/>
          <w:lang w:eastAsia="ru-RU"/>
        </w:rPr>
        <w:t>, проектной документацией</w:t>
      </w:r>
      <w:r w:rsidRPr="00272579">
        <w:rPr>
          <w:rFonts w:ascii="Times New Roman" w:hAnsi="Times New Roman"/>
          <w:sz w:val="24"/>
          <w:lang w:eastAsia="ru-RU"/>
        </w:rPr>
        <w:t xml:space="preserve">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r w:rsidRPr="00272579">
        <w:rPr>
          <w:rFonts w:ascii="Times New Roman" w:hAnsi="Times New Roman"/>
          <w:sz w:val="24"/>
          <w:szCs w:val="24"/>
          <w:lang w:eastAsia="ru-RU"/>
        </w:rPr>
        <w:t>,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r w:rsidRPr="00272579">
        <w:rPr>
          <w:rStyle w:val="2e"/>
          <w:rFonts w:ascii="Times New Roman" w:hAnsi="Times New Roman"/>
          <w:sz w:val="24"/>
          <w:szCs w:val="24"/>
        </w:rPr>
        <w:t xml:space="preserve">. </w:t>
      </w:r>
    </w:p>
    <w:p w14:paraId="4A069234" w14:textId="77777777" w:rsidR="00725AB5" w:rsidRPr="00272579" w:rsidRDefault="00725AB5" w:rsidP="00725AB5">
      <w:pPr>
        <w:pStyle w:val="212"/>
        <w:numPr>
          <w:ilvl w:val="0"/>
          <w:numId w:val="11"/>
        </w:numPr>
        <w:shd w:val="clear" w:color="auto" w:fill="auto"/>
        <w:tabs>
          <w:tab w:val="left" w:pos="1057"/>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w:t>
      </w:r>
      <w:r w:rsidRPr="00272579">
        <w:rPr>
          <w:rFonts w:ascii="Times New Roman" w:hAnsi="Times New Roman"/>
          <w:sz w:val="24"/>
          <w:lang w:eastAsia="ru-RU"/>
        </w:rPr>
        <w:t>в соответствии с Градостроительным кодексом Российской Федерации, в том числе в порядке, предусмотренном частями 3.8 и 3.9 статьи 49 Градостроительного кодекса Российской Федерации</w:t>
      </w:r>
      <w:r w:rsidRPr="00272579">
        <w:rPr>
          <w:rFonts w:ascii="Times New Roman" w:hAnsi="Times New Roman"/>
          <w:sz w:val="24"/>
          <w:szCs w:val="24"/>
          <w:lang w:eastAsia="ru-RU"/>
        </w:rPr>
        <w:t>.</w:t>
      </w:r>
    </w:p>
    <w:bookmarkEnd w:id="157"/>
    <w:p w14:paraId="7923A476" w14:textId="77777777" w:rsidR="00725AB5" w:rsidRPr="00272579" w:rsidRDefault="00725AB5" w:rsidP="00725AB5">
      <w:pPr>
        <w:pStyle w:val="ConsPlusNormal"/>
        <w:ind w:firstLine="709"/>
        <w:jc w:val="both"/>
        <w:rPr>
          <w:rFonts w:ascii="Times New Roman" w:hAnsi="Times New Roman"/>
          <w:snapToGrid/>
          <w:sz w:val="24"/>
          <w:szCs w:val="24"/>
        </w:rPr>
      </w:pPr>
    </w:p>
    <w:p w14:paraId="67693F52" w14:textId="77777777" w:rsidR="00725AB5" w:rsidRPr="00272579" w:rsidRDefault="00725AB5" w:rsidP="00725AB5">
      <w:pPr>
        <w:pStyle w:val="3"/>
        <w:spacing w:before="0" w:after="0" w:line="240" w:lineRule="auto"/>
        <w:rPr>
          <w:rFonts w:ascii="Times New Roman" w:hAnsi="Times New Roman" w:cs="Times New Roman"/>
          <w:kern w:val="28"/>
          <w:sz w:val="24"/>
        </w:rPr>
      </w:pPr>
      <w:bookmarkStart w:id="158" w:name="_Toc464817969"/>
      <w:bookmarkStart w:id="159" w:name="_Toc61950994"/>
      <w:bookmarkStart w:id="160" w:name="_Toc68527321"/>
      <w:r w:rsidRPr="00272579">
        <w:rPr>
          <w:rStyle w:val="2e"/>
          <w:rFonts w:ascii="Times New Roman" w:hAnsi="Times New Roman" w:cs="Times New Roman"/>
          <w:kern w:val="28"/>
          <w:sz w:val="24"/>
          <w:szCs w:val="24"/>
        </w:rPr>
        <w:t xml:space="preserve">Статья 44. </w:t>
      </w:r>
      <w:r w:rsidRPr="00272579">
        <w:rPr>
          <w:rFonts w:ascii="Times New Roman" w:hAnsi="Times New Roman" w:cs="Times New Roman"/>
          <w:kern w:val="28"/>
          <w:sz w:val="24"/>
        </w:rPr>
        <w:t>Строительный контроль.</w:t>
      </w:r>
      <w:bookmarkEnd w:id="158"/>
      <w:bookmarkEnd w:id="159"/>
      <w:bookmarkEnd w:id="160"/>
    </w:p>
    <w:p w14:paraId="4BAF21C0" w14:textId="77777777" w:rsidR="00725AB5" w:rsidRPr="00272579" w:rsidRDefault="00725AB5" w:rsidP="00725AB5">
      <w:pPr>
        <w:spacing w:after="0" w:line="240" w:lineRule="auto"/>
        <w:rPr>
          <w:rFonts w:ascii="Times New Roman" w:hAnsi="Times New Roman" w:cs="Times New Roman"/>
        </w:rPr>
      </w:pPr>
    </w:p>
    <w:p w14:paraId="18AEB159" w14:textId="77777777" w:rsidR="00725AB5" w:rsidRPr="00272579" w:rsidRDefault="00725AB5" w:rsidP="00725AB5">
      <w:pPr>
        <w:pStyle w:val="212"/>
        <w:numPr>
          <w:ilvl w:val="0"/>
          <w:numId w:val="12"/>
        </w:numPr>
        <w:shd w:val="clear" w:color="auto" w:fill="auto"/>
        <w:tabs>
          <w:tab w:val="left" w:pos="1057"/>
        </w:tabs>
        <w:spacing w:after="0" w:line="240" w:lineRule="auto"/>
        <w:ind w:firstLine="709"/>
        <w:jc w:val="both"/>
        <w:rPr>
          <w:rStyle w:val="2e"/>
          <w:rFonts w:ascii="Times New Roman" w:hAnsi="Times New Roman"/>
          <w:sz w:val="24"/>
          <w:szCs w:val="24"/>
        </w:rPr>
      </w:pPr>
      <w:bookmarkStart w:id="161" w:name="_Hlk527366520"/>
      <w:r w:rsidRPr="00272579">
        <w:rPr>
          <w:rStyle w:val="2e"/>
          <w:rFonts w:ascii="Times New Roman" w:hAnsi="Times New Roman"/>
          <w:sz w:val="24"/>
          <w:szCs w:val="24"/>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00D65AB5" w14:textId="77777777" w:rsidR="00725AB5" w:rsidRPr="00272579" w:rsidRDefault="00725AB5" w:rsidP="00725AB5">
      <w:pPr>
        <w:pStyle w:val="212"/>
        <w:numPr>
          <w:ilvl w:val="0"/>
          <w:numId w:val="12"/>
        </w:numPr>
        <w:shd w:val="clear" w:color="auto" w:fill="auto"/>
        <w:tabs>
          <w:tab w:val="left" w:pos="1057"/>
        </w:tabs>
        <w:spacing w:after="0" w:line="240" w:lineRule="auto"/>
        <w:ind w:firstLine="709"/>
        <w:jc w:val="both"/>
        <w:rPr>
          <w:rFonts w:ascii="Times New Roman" w:hAnsi="Times New Roman"/>
          <w:sz w:val="24"/>
          <w:szCs w:val="24"/>
        </w:rPr>
      </w:pPr>
      <w:r w:rsidRPr="00272579">
        <w:rPr>
          <w:rStyle w:val="2e"/>
          <w:rFonts w:ascii="Times New Roman" w:hAnsi="Times New Roman"/>
          <w:sz w:val="24"/>
          <w:szCs w:val="24"/>
        </w:rPr>
        <w:t>Порядок проведения строительного контроля определен статьями 53, 54 Градостроительного кодекса Российской Федерации</w:t>
      </w:r>
      <w:bookmarkEnd w:id="161"/>
      <w:r w:rsidRPr="00272579">
        <w:rPr>
          <w:rStyle w:val="2e"/>
          <w:rFonts w:ascii="Times New Roman" w:hAnsi="Times New Roman"/>
          <w:sz w:val="24"/>
          <w:szCs w:val="24"/>
        </w:rPr>
        <w:t>.</w:t>
      </w:r>
    </w:p>
    <w:p w14:paraId="3A628E26" w14:textId="77777777" w:rsidR="00725AB5" w:rsidRPr="00736CB2" w:rsidRDefault="00725AB5" w:rsidP="00725AB5">
      <w:pPr>
        <w:widowControl w:val="0"/>
        <w:shd w:val="clear" w:color="auto" w:fill="FFFFFF"/>
        <w:tabs>
          <w:tab w:val="left" w:pos="846"/>
        </w:tabs>
        <w:autoSpaceDE w:val="0"/>
        <w:autoSpaceDN w:val="0"/>
        <w:adjustRightInd w:val="0"/>
        <w:spacing w:after="0" w:line="240" w:lineRule="auto"/>
        <w:ind w:firstLine="709"/>
        <w:jc w:val="both"/>
        <w:rPr>
          <w:rFonts w:ascii="Times New Roman" w:hAnsi="Times New Roman" w:cs="Times New Roman"/>
          <w:b/>
          <w:kern w:val="28"/>
          <w:sz w:val="24"/>
          <w:szCs w:val="24"/>
        </w:rPr>
      </w:pPr>
      <w:bookmarkStart w:id="162" w:name="_Toc404264626"/>
    </w:p>
    <w:p w14:paraId="71F40AB7" w14:textId="77777777" w:rsidR="00725AB5" w:rsidRPr="00736CB2" w:rsidRDefault="00725AB5" w:rsidP="00725AB5">
      <w:pPr>
        <w:pStyle w:val="3"/>
        <w:spacing w:before="0" w:after="0" w:line="240" w:lineRule="auto"/>
        <w:rPr>
          <w:rFonts w:ascii="Times New Roman" w:hAnsi="Times New Roman"/>
          <w:kern w:val="28"/>
          <w:sz w:val="24"/>
        </w:rPr>
      </w:pPr>
      <w:bookmarkStart w:id="163" w:name="_Toc464817970"/>
      <w:bookmarkStart w:id="164" w:name="_Toc61950995"/>
      <w:bookmarkStart w:id="165" w:name="_Toc68527322"/>
      <w:r w:rsidRPr="00736CB2">
        <w:rPr>
          <w:rFonts w:ascii="Times New Roman" w:hAnsi="Times New Roman"/>
          <w:kern w:val="28"/>
          <w:sz w:val="24"/>
        </w:rPr>
        <w:t xml:space="preserve">Статья </w:t>
      </w:r>
      <w:r>
        <w:rPr>
          <w:rFonts w:ascii="Times New Roman" w:hAnsi="Times New Roman"/>
          <w:kern w:val="28"/>
          <w:sz w:val="24"/>
        </w:rPr>
        <w:t>45</w:t>
      </w:r>
      <w:r w:rsidRPr="00736CB2">
        <w:rPr>
          <w:rFonts w:ascii="Times New Roman" w:hAnsi="Times New Roman"/>
          <w:kern w:val="28"/>
          <w:sz w:val="24"/>
        </w:rPr>
        <w:t xml:space="preserve">. </w:t>
      </w:r>
      <w:bookmarkEnd w:id="162"/>
      <w:r w:rsidRPr="00736CB2">
        <w:rPr>
          <w:rFonts w:ascii="Times New Roman" w:hAnsi="Times New Roman"/>
          <w:kern w:val="28"/>
          <w:sz w:val="24"/>
        </w:rPr>
        <w:t>Выдача разрешения на ввод объекта в эксплуатацию.</w:t>
      </w:r>
      <w:bookmarkEnd w:id="163"/>
      <w:bookmarkEnd w:id="164"/>
      <w:bookmarkEnd w:id="165"/>
    </w:p>
    <w:p w14:paraId="3A4BFBA7" w14:textId="77777777" w:rsidR="00725AB5" w:rsidRPr="00736CB2" w:rsidRDefault="00725AB5" w:rsidP="00725AB5">
      <w:pPr>
        <w:widowControl w:val="0"/>
        <w:shd w:val="clear" w:color="auto" w:fill="FFFFFF"/>
        <w:tabs>
          <w:tab w:val="left" w:pos="846"/>
        </w:tabs>
        <w:autoSpaceDE w:val="0"/>
        <w:autoSpaceDN w:val="0"/>
        <w:adjustRightInd w:val="0"/>
        <w:spacing w:after="0" w:line="240" w:lineRule="auto"/>
        <w:ind w:firstLine="709"/>
        <w:jc w:val="both"/>
        <w:rPr>
          <w:rFonts w:ascii="Times New Roman" w:hAnsi="Times New Roman" w:cs="Times New Roman"/>
          <w:b/>
          <w:kern w:val="28"/>
          <w:sz w:val="24"/>
          <w:szCs w:val="24"/>
        </w:rPr>
      </w:pPr>
    </w:p>
    <w:p w14:paraId="1002022C" w14:textId="77777777" w:rsidR="00725AB5" w:rsidRPr="00B75E48"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1. </w:t>
      </w:r>
      <w:r w:rsidRPr="00B75E48">
        <w:rPr>
          <w:rFonts w:ascii="Times New Roman" w:hAnsi="Times New Roman" w:cs="Times New Roman"/>
          <w:sz w:val="24"/>
          <w:szCs w:val="20"/>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w:t>
      </w:r>
      <w:r w:rsidRPr="00B75E48">
        <w:rPr>
          <w:rFonts w:ascii="Times New Roman" w:hAnsi="Times New Roman" w:cs="Times New Roman"/>
          <w:sz w:val="24"/>
          <w:szCs w:val="20"/>
        </w:rPr>
        <w:lastRenderedPageBreak/>
        <w:t xml:space="preserve">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381A16E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2. </w:t>
      </w:r>
      <w:r w:rsidRPr="00B75E48">
        <w:rPr>
          <w:rFonts w:ascii="Times New Roman" w:hAnsi="Times New Roman" w:cs="Times New Roman"/>
          <w:sz w:val="24"/>
          <w:szCs w:val="20"/>
        </w:rPr>
        <w:t>Разрешение на ввод объекта в эксплуатацию выдается администрацией муниципального района «Княжпогостский».</w:t>
      </w:r>
    </w:p>
    <w:p w14:paraId="5BEE1368"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3. </w:t>
      </w:r>
      <w:r w:rsidRPr="00B75E48">
        <w:rPr>
          <w:rFonts w:ascii="Times New Roman" w:hAnsi="Times New Roman" w:cs="Times New Roman"/>
          <w:sz w:val="24"/>
          <w:szCs w:val="20"/>
        </w:rPr>
        <w:t>Порядок выдачи разрешения на строительство установлен статьей 55 Градостроительного кодекса Российской Федерации.</w:t>
      </w:r>
    </w:p>
    <w:p w14:paraId="576B550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4. </w:t>
      </w:r>
      <w:r w:rsidRPr="00B75E48">
        <w:rPr>
          <w:rFonts w:ascii="Times New Roman" w:hAnsi="Times New Roman" w:cs="Times New Roman"/>
          <w:sz w:val="24"/>
          <w:szCs w:val="20"/>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4BAA862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5. </w:t>
      </w:r>
      <w:r w:rsidRPr="00B75E48">
        <w:rPr>
          <w:rFonts w:ascii="Times New Roman" w:hAnsi="Times New Roman" w:cs="Times New Roman"/>
          <w:sz w:val="24"/>
          <w:szCs w:val="20"/>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Градостроительного кодекса Российской Федерации.</w:t>
      </w:r>
    </w:p>
    <w:p w14:paraId="67E94302"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7ABC9072" w14:textId="77777777" w:rsidR="00725AB5" w:rsidRDefault="00725AB5" w:rsidP="00725AB5">
      <w:pPr>
        <w:pStyle w:val="3"/>
        <w:spacing w:before="0" w:after="0" w:line="240" w:lineRule="auto"/>
        <w:rPr>
          <w:rFonts w:ascii="Times New Roman" w:hAnsi="Times New Roman"/>
          <w:sz w:val="24"/>
        </w:rPr>
      </w:pPr>
      <w:bookmarkStart w:id="166" w:name="_Toc61950996"/>
      <w:bookmarkStart w:id="167" w:name="_Toc68527323"/>
      <w:r w:rsidRPr="008765C7">
        <w:rPr>
          <w:rFonts w:ascii="Times New Roman" w:hAnsi="Times New Roman"/>
          <w:sz w:val="24"/>
        </w:rPr>
        <w:t xml:space="preserve">Статья </w:t>
      </w:r>
      <w:r>
        <w:rPr>
          <w:rFonts w:ascii="Times New Roman" w:hAnsi="Times New Roman"/>
          <w:sz w:val="24"/>
        </w:rPr>
        <w:t>46</w:t>
      </w:r>
      <w:r w:rsidRPr="008765C7">
        <w:rPr>
          <w:rFonts w:ascii="Times New Roman" w:hAnsi="Times New Roman"/>
          <w:sz w:val="24"/>
        </w:rPr>
        <w:t>. Снос объектов капитального строительства.</w:t>
      </w:r>
      <w:bookmarkEnd w:id="166"/>
      <w:bookmarkEnd w:id="167"/>
    </w:p>
    <w:p w14:paraId="2EFE54C2" w14:textId="77777777" w:rsidR="00725AB5" w:rsidRPr="00E81B52" w:rsidRDefault="00725AB5" w:rsidP="00725AB5">
      <w:pPr>
        <w:spacing w:after="0" w:line="240" w:lineRule="auto"/>
      </w:pPr>
    </w:p>
    <w:p w14:paraId="6E066D51"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7168F5">
        <w:rPr>
          <w:rFonts w:ascii="Times New Roman" w:hAnsi="Times New Roman" w:cs="Times New Roman"/>
          <w:sz w:val="24"/>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w:t>
      </w:r>
      <w:r>
        <w:rPr>
          <w:rFonts w:ascii="Times New Roman" w:hAnsi="Times New Roman" w:cs="Times New Roman"/>
          <w:sz w:val="24"/>
        </w:rPr>
        <w:t>Градостроительным кодексом Российской Федерации</w:t>
      </w:r>
      <w:r w:rsidRPr="007168F5">
        <w:rPr>
          <w:rFonts w:ascii="Times New Roman" w:hAnsi="Times New Roman" w:cs="Times New Roman"/>
          <w:sz w:val="24"/>
        </w:rPr>
        <w:t>, другими федеральными законами, на основании решения суда или органа местного самоуправления.</w:t>
      </w:r>
    </w:p>
    <w:p w14:paraId="079CAA46"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B53AEC">
        <w:rPr>
          <w:rFonts w:ascii="Times New Roman" w:hAnsi="Times New Roman" w:cs="Times New Roman"/>
          <w:sz w:val="24"/>
        </w:rPr>
        <w:t xml:space="preserve">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w:t>
      </w:r>
      <w:r>
        <w:rPr>
          <w:rFonts w:ascii="Times New Roman" w:hAnsi="Times New Roman" w:cs="Times New Roman"/>
          <w:sz w:val="24"/>
        </w:rPr>
        <w:t>статьи 55.30 Градостроительного кодекса Российской Федерации</w:t>
      </w:r>
      <w:r w:rsidRPr="00B53AEC">
        <w:rPr>
          <w:rFonts w:ascii="Times New Roman" w:hAnsi="Times New Roman" w:cs="Times New Roman"/>
          <w:sz w:val="24"/>
        </w:rPr>
        <w:t>. Подготовка проекта организации работ по сносу объекта капитального строительства осуществляется специалистом по организации архитектурно-</w:t>
      </w:r>
      <w:r w:rsidRPr="00B53AEC">
        <w:rPr>
          <w:rFonts w:ascii="Times New Roman" w:hAnsi="Times New Roman" w:cs="Times New Roman"/>
          <w:sz w:val="24"/>
        </w:rPr>
        <w:lastRenderedPageBreak/>
        <w:t>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203CFDFF" w14:textId="77777777" w:rsidR="00725AB5" w:rsidRPr="00B53AEC" w:rsidRDefault="00725AB5" w:rsidP="00725AB5">
      <w:pPr>
        <w:tabs>
          <w:tab w:val="left" w:pos="993"/>
        </w:tabs>
        <w:spacing w:after="0" w:line="240" w:lineRule="auto"/>
        <w:ind w:firstLine="709"/>
        <w:jc w:val="both"/>
        <w:rPr>
          <w:rFonts w:ascii="Times New Roman" w:hAnsi="Times New Roman" w:cs="Times New Roman"/>
          <w:sz w:val="24"/>
        </w:rPr>
      </w:pPr>
      <w:r w:rsidRPr="00B53AEC">
        <w:rPr>
          <w:rFonts w:ascii="Times New Roman" w:hAnsi="Times New Roman" w:cs="Times New Roman"/>
          <w:sz w:val="24"/>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r>
        <w:rPr>
          <w:rFonts w:ascii="Times New Roman" w:hAnsi="Times New Roman" w:cs="Times New Roman"/>
          <w:sz w:val="24"/>
        </w:rPr>
        <w:t>.</w:t>
      </w:r>
    </w:p>
    <w:p w14:paraId="5EE8ECD0"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B53AEC">
        <w:rPr>
          <w:rFonts w:ascii="Times New Roman" w:hAnsi="Times New Roman" w:cs="Times New Roman"/>
          <w:sz w:val="24"/>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Градостроительным кодексом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r>
        <w:rPr>
          <w:rFonts w:ascii="Times New Roman" w:hAnsi="Times New Roman" w:cs="Times New Roman"/>
          <w:sz w:val="24"/>
        </w:rPr>
        <w:t>.</w:t>
      </w:r>
    </w:p>
    <w:p w14:paraId="28D1C4DA"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Порядок сноса объектов капитального строительства определен статьей 55.31 Градостроительного кодекса Российской Федерации.</w:t>
      </w:r>
    </w:p>
    <w:p w14:paraId="12799825"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61287A">
        <w:rPr>
          <w:rFonts w:ascii="Times New Roman" w:hAnsi="Times New Roman" w:cs="Times New Roman"/>
          <w:sz w:val="24"/>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14:paraId="5DCE78B7" w14:textId="77777777" w:rsidR="00725AB5" w:rsidRPr="00200E79"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sidRPr="0061287A">
        <w:rPr>
          <w:rFonts w:ascii="Times New Roman" w:hAnsi="Times New Roman" w:cs="Times New Roman"/>
          <w:sz w:val="24"/>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54F9E3F0" w14:textId="77777777" w:rsidR="00725AB5" w:rsidRPr="00736CB2" w:rsidRDefault="00725AB5" w:rsidP="00725AB5">
      <w:pPr>
        <w:widowControl w:val="0"/>
        <w:autoSpaceDE w:val="0"/>
        <w:autoSpaceDN w:val="0"/>
        <w:adjustRightInd w:val="0"/>
        <w:spacing w:after="0" w:line="240" w:lineRule="auto"/>
        <w:ind w:firstLine="709"/>
        <w:jc w:val="both"/>
        <w:rPr>
          <w:rStyle w:val="2e"/>
          <w:sz w:val="24"/>
          <w:szCs w:val="24"/>
        </w:rPr>
      </w:pPr>
    </w:p>
    <w:p w14:paraId="11AA57C4" w14:textId="77777777" w:rsidR="00725AB5" w:rsidRPr="00736CB2" w:rsidRDefault="00725AB5" w:rsidP="00725AB5">
      <w:pPr>
        <w:pStyle w:val="2"/>
        <w:spacing w:before="0" w:after="0" w:line="240" w:lineRule="auto"/>
        <w:ind w:firstLine="709"/>
        <w:jc w:val="both"/>
        <w:rPr>
          <w:rFonts w:ascii="Times New Roman" w:hAnsi="Times New Roman"/>
          <w:i w:val="0"/>
          <w:iCs w:val="0"/>
          <w:kern w:val="28"/>
          <w:sz w:val="24"/>
        </w:rPr>
      </w:pPr>
      <w:bookmarkStart w:id="168" w:name="_Toc464817984"/>
      <w:bookmarkStart w:id="169" w:name="_Toc61950997"/>
      <w:bookmarkStart w:id="170" w:name="_Toc68527324"/>
      <w:r w:rsidRPr="00736CB2">
        <w:rPr>
          <w:rFonts w:ascii="Times New Roman" w:hAnsi="Times New Roman"/>
          <w:i w:val="0"/>
          <w:iCs w:val="0"/>
          <w:kern w:val="28"/>
          <w:sz w:val="24"/>
        </w:rPr>
        <w:t xml:space="preserve">Глава </w:t>
      </w:r>
      <w:r>
        <w:rPr>
          <w:rFonts w:ascii="Times New Roman" w:hAnsi="Times New Roman"/>
          <w:i w:val="0"/>
          <w:iCs w:val="0"/>
          <w:kern w:val="28"/>
          <w:sz w:val="24"/>
        </w:rPr>
        <w:t>8</w:t>
      </w:r>
      <w:r w:rsidRPr="00736CB2">
        <w:rPr>
          <w:rFonts w:ascii="Times New Roman" w:hAnsi="Times New Roman"/>
          <w:i w:val="0"/>
          <w:iCs w:val="0"/>
          <w:kern w:val="28"/>
          <w:sz w:val="24"/>
        </w:rPr>
        <w:t xml:space="preserve">. </w:t>
      </w:r>
      <w:r>
        <w:rPr>
          <w:rFonts w:ascii="Times New Roman" w:hAnsi="Times New Roman"/>
          <w:i w:val="0"/>
          <w:iCs w:val="0"/>
          <w:kern w:val="28"/>
          <w:sz w:val="24"/>
        </w:rPr>
        <w:t>Положение о внесении изменений в Правила землепользования и застройки</w:t>
      </w:r>
      <w:r w:rsidRPr="00736CB2">
        <w:rPr>
          <w:rFonts w:ascii="Times New Roman" w:hAnsi="Times New Roman"/>
          <w:i w:val="0"/>
          <w:iCs w:val="0"/>
          <w:kern w:val="28"/>
          <w:sz w:val="24"/>
        </w:rPr>
        <w:t>.</w:t>
      </w:r>
      <w:bookmarkEnd w:id="168"/>
      <w:bookmarkEnd w:id="169"/>
      <w:bookmarkEnd w:id="170"/>
    </w:p>
    <w:p w14:paraId="4EF5AB0E" w14:textId="77777777" w:rsidR="00725AB5" w:rsidRPr="00736CB2" w:rsidRDefault="00725AB5" w:rsidP="00725AB5">
      <w:pPr>
        <w:widowControl w:val="0"/>
        <w:autoSpaceDE w:val="0"/>
        <w:autoSpaceDN w:val="0"/>
        <w:adjustRightInd w:val="0"/>
        <w:spacing w:after="0" w:line="240" w:lineRule="auto"/>
        <w:ind w:firstLine="709"/>
        <w:jc w:val="both"/>
        <w:rPr>
          <w:rStyle w:val="54"/>
          <w:rFonts w:ascii="Times New Roman" w:hAnsi="Times New Roman" w:cs="Times New Roman"/>
          <w:bCs w:val="0"/>
          <w:sz w:val="24"/>
          <w:szCs w:val="24"/>
        </w:rPr>
      </w:pPr>
    </w:p>
    <w:p w14:paraId="41B02269" w14:textId="77777777" w:rsidR="00725AB5" w:rsidRPr="00736CB2" w:rsidRDefault="00725AB5" w:rsidP="00725AB5">
      <w:pPr>
        <w:pStyle w:val="3"/>
        <w:spacing w:before="0" w:after="0" w:line="240" w:lineRule="auto"/>
        <w:rPr>
          <w:rFonts w:ascii="Times New Roman" w:hAnsi="Times New Roman"/>
          <w:kern w:val="28"/>
          <w:sz w:val="24"/>
        </w:rPr>
      </w:pPr>
      <w:bookmarkStart w:id="171" w:name="_Toc61950998"/>
      <w:bookmarkStart w:id="172" w:name="_Toc68527325"/>
      <w:r w:rsidRPr="00736CB2">
        <w:rPr>
          <w:rFonts w:ascii="Times New Roman" w:hAnsi="Times New Roman"/>
          <w:kern w:val="28"/>
          <w:sz w:val="24"/>
        </w:rPr>
        <w:t xml:space="preserve">Статья </w:t>
      </w:r>
      <w:r>
        <w:rPr>
          <w:rFonts w:ascii="Times New Roman" w:hAnsi="Times New Roman"/>
          <w:kern w:val="28"/>
          <w:sz w:val="24"/>
        </w:rPr>
        <w:t>47</w:t>
      </w:r>
      <w:r w:rsidRPr="00736CB2">
        <w:rPr>
          <w:rFonts w:ascii="Times New Roman" w:hAnsi="Times New Roman"/>
          <w:kern w:val="28"/>
          <w:sz w:val="24"/>
        </w:rPr>
        <w:t xml:space="preserve">. </w:t>
      </w:r>
      <w:r w:rsidRPr="008E2759">
        <w:rPr>
          <w:rFonts w:ascii="Times New Roman" w:hAnsi="Times New Roman"/>
          <w:kern w:val="28"/>
          <w:sz w:val="24"/>
        </w:rPr>
        <w:t>Порядок внесения изменений в Правила землепользования и застройки</w:t>
      </w:r>
      <w:r w:rsidRPr="00736CB2">
        <w:rPr>
          <w:rFonts w:ascii="Times New Roman" w:hAnsi="Times New Roman"/>
          <w:kern w:val="28"/>
          <w:sz w:val="24"/>
        </w:rPr>
        <w:t>.</w:t>
      </w:r>
      <w:bookmarkEnd w:id="171"/>
      <w:bookmarkEnd w:id="172"/>
    </w:p>
    <w:p w14:paraId="1D24E652"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2BA498E7"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1. Внесение изменений в настоящие Правила производится в порядке и по основаниям, предусмотренным статьями 31 – 33 Градостроительного кодекса Российской Федерации.</w:t>
      </w:r>
    </w:p>
    <w:p w14:paraId="648AA9D6"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2. Основаниями для рассмотрения вопроса внесения изменений в Правила являются:</w:t>
      </w:r>
    </w:p>
    <w:p w14:paraId="36A2615E" w14:textId="14A09250" w:rsidR="00725AB5" w:rsidRPr="001839A2"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1839A2">
        <w:rPr>
          <w:rFonts w:ascii="Times New Roman" w:hAnsi="Times New Roman" w:cs="Times New Roman"/>
          <w:kern w:val="28"/>
          <w:sz w:val="24"/>
          <w:szCs w:val="24"/>
        </w:rPr>
        <w:t>а)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E7E18D6"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1839A2">
        <w:rPr>
          <w:rFonts w:ascii="Times New Roman" w:hAnsi="Times New Roman" w:cs="Times New Roman"/>
          <w:kern w:val="28"/>
          <w:sz w:val="24"/>
          <w:szCs w:val="24"/>
        </w:rPr>
        <w:t xml:space="preserve">б) поступление от уполномоченного Правительством </w:t>
      </w:r>
      <w:r w:rsidRPr="00BB2278">
        <w:rPr>
          <w:rFonts w:ascii="Times New Roman" w:hAnsi="Times New Roman" w:cs="Times New Roman"/>
          <w:kern w:val="28"/>
          <w:sz w:val="24"/>
          <w:szCs w:val="24"/>
        </w:rPr>
        <w:t>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r w:rsidRPr="008E2759">
        <w:rPr>
          <w:rFonts w:ascii="Times New Roman" w:hAnsi="Times New Roman" w:cs="Times New Roman"/>
          <w:kern w:val="28"/>
          <w:sz w:val="24"/>
          <w:szCs w:val="24"/>
        </w:rPr>
        <w:t>;</w:t>
      </w:r>
    </w:p>
    <w:p w14:paraId="168B7A60"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в) </w:t>
      </w:r>
      <w:r w:rsidRPr="00BB2278">
        <w:rPr>
          <w:rFonts w:ascii="Times New Roman" w:hAnsi="Times New Roman" w:cs="Times New Roman"/>
          <w:kern w:val="28"/>
          <w:sz w:val="24"/>
          <w:szCs w:val="24"/>
        </w:rPr>
        <w:t>поступление предложений об изменении границ территориальных зон, изменении градостроительных регламентов</w:t>
      </w:r>
      <w:r w:rsidRPr="008E2759">
        <w:rPr>
          <w:rFonts w:ascii="Times New Roman" w:hAnsi="Times New Roman" w:cs="Times New Roman"/>
          <w:kern w:val="28"/>
          <w:sz w:val="24"/>
          <w:szCs w:val="24"/>
        </w:rPr>
        <w:t>;</w:t>
      </w:r>
    </w:p>
    <w:p w14:paraId="7FE263ED"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г) </w:t>
      </w:r>
      <w:r w:rsidRPr="00BB2278">
        <w:rPr>
          <w:rFonts w:ascii="Times New Roman" w:hAnsi="Times New Roman" w:cs="Times New Roman"/>
          <w:kern w:val="28"/>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Pr="008E2759">
        <w:rPr>
          <w:rFonts w:ascii="Times New Roman" w:hAnsi="Times New Roman" w:cs="Times New Roman"/>
          <w:kern w:val="28"/>
          <w:sz w:val="24"/>
          <w:szCs w:val="24"/>
        </w:rPr>
        <w:t>;</w:t>
      </w:r>
    </w:p>
    <w:p w14:paraId="2B207E00"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lastRenderedPageBreak/>
        <w:t xml:space="preserve">д) </w:t>
      </w:r>
      <w:r w:rsidRPr="00B60944">
        <w:rPr>
          <w:rFonts w:ascii="Times New Roman" w:hAnsi="Times New Roman" w:cs="Times New Roman"/>
          <w:kern w:val="28"/>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Pr="008E2759">
        <w:rPr>
          <w:rFonts w:ascii="Times New Roman" w:hAnsi="Times New Roman" w:cs="Times New Roman"/>
          <w:kern w:val="28"/>
          <w:sz w:val="24"/>
          <w:szCs w:val="24"/>
        </w:rPr>
        <w:t>;</w:t>
      </w:r>
    </w:p>
    <w:p w14:paraId="188E861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е) </w:t>
      </w:r>
      <w:r w:rsidRPr="00B60944">
        <w:rPr>
          <w:rFonts w:ascii="Times New Roman" w:hAnsi="Times New Roman" w:cs="Times New Roman"/>
          <w:kern w:val="28"/>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ascii="Times New Roman" w:hAnsi="Times New Roman" w:cs="Times New Roman"/>
          <w:kern w:val="28"/>
          <w:sz w:val="24"/>
          <w:szCs w:val="24"/>
        </w:rPr>
        <w:t>;</w:t>
      </w:r>
    </w:p>
    <w:p w14:paraId="2EB9F944"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ж) </w:t>
      </w:r>
      <w:r w:rsidRPr="00B60944">
        <w:rPr>
          <w:rFonts w:ascii="Times New Roman" w:hAnsi="Times New Roman" w:cs="Times New Roman"/>
          <w:kern w:val="28"/>
          <w:sz w:val="24"/>
          <w:szCs w:val="24"/>
        </w:rPr>
        <w:t>принятие решения о комплексном развитии территории</w:t>
      </w:r>
      <w:r>
        <w:rPr>
          <w:rFonts w:ascii="Times New Roman" w:hAnsi="Times New Roman" w:cs="Times New Roman"/>
          <w:kern w:val="28"/>
          <w:sz w:val="24"/>
          <w:szCs w:val="24"/>
        </w:rPr>
        <w:t>.</w:t>
      </w:r>
    </w:p>
    <w:p w14:paraId="2F9C7D4C"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3. Предложения о внесении изменений в Правила направляются в Комиссию:</w:t>
      </w:r>
    </w:p>
    <w:p w14:paraId="217F8D0D"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552E74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87FEB3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E701F1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5E66457E"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484E830"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49CC451D"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3C8454E8"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3BBA2D4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4. </w:t>
      </w:r>
      <w:r w:rsidRPr="00B60944">
        <w:rPr>
          <w:rFonts w:ascii="Times New Roman" w:hAnsi="Times New Roman" w:cs="Times New Roman"/>
          <w:kern w:val="28"/>
          <w:sz w:val="24"/>
          <w:szCs w:val="24"/>
        </w:rPr>
        <w:t xml:space="preserve">В случае, если правилами землепользования и застройки не обеспечена в соответствии с частью 3.1 статьи 31 </w:t>
      </w:r>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w:t>
      </w:r>
      <w:r>
        <w:rPr>
          <w:rFonts w:ascii="Times New Roman" w:hAnsi="Times New Roman" w:cs="Times New Roman"/>
          <w:kern w:val="28"/>
          <w:sz w:val="24"/>
          <w:szCs w:val="24"/>
        </w:rPr>
        <w:t xml:space="preserve">муниципального района «Княжпогостский» - руководителю </w:t>
      </w:r>
      <w:r>
        <w:rPr>
          <w:rFonts w:ascii="Times New Roman" w:hAnsi="Times New Roman" w:cs="Times New Roman"/>
          <w:kern w:val="28"/>
          <w:sz w:val="24"/>
          <w:szCs w:val="24"/>
        </w:rPr>
        <w:lastRenderedPageBreak/>
        <w:t>администрации</w:t>
      </w:r>
      <w:r w:rsidRPr="00B60944">
        <w:rPr>
          <w:rFonts w:ascii="Times New Roman" w:hAnsi="Times New Roman" w:cs="Times New Roman"/>
          <w:kern w:val="28"/>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p>
    <w:p w14:paraId="70681DA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Г</w:t>
      </w:r>
      <w:r w:rsidRPr="00B60944">
        <w:rPr>
          <w:rFonts w:ascii="Times New Roman" w:hAnsi="Times New Roman" w:cs="Times New Roman"/>
          <w:kern w:val="28"/>
          <w:sz w:val="24"/>
          <w:szCs w:val="24"/>
        </w:rPr>
        <w:t>лав</w:t>
      </w:r>
      <w:r>
        <w:rPr>
          <w:rFonts w:ascii="Times New Roman" w:hAnsi="Times New Roman" w:cs="Times New Roman"/>
          <w:kern w:val="28"/>
          <w:sz w:val="24"/>
          <w:szCs w:val="24"/>
        </w:rPr>
        <w:t>а</w:t>
      </w:r>
      <w:r w:rsidRPr="00B60944">
        <w:rPr>
          <w:rFonts w:ascii="Times New Roman" w:hAnsi="Times New Roman" w:cs="Times New Roman"/>
          <w:kern w:val="28"/>
          <w:sz w:val="24"/>
          <w:szCs w:val="24"/>
        </w:rPr>
        <w:t xml:space="preserve"> муниципального района «Княжпогостский» - руководител</w:t>
      </w:r>
      <w:r>
        <w:rPr>
          <w:rFonts w:ascii="Times New Roman" w:hAnsi="Times New Roman" w:cs="Times New Roman"/>
          <w:kern w:val="28"/>
          <w:sz w:val="24"/>
          <w:szCs w:val="24"/>
        </w:rPr>
        <w:t>ь</w:t>
      </w:r>
      <w:r w:rsidRPr="00B60944">
        <w:rPr>
          <w:rFonts w:ascii="Times New Roman" w:hAnsi="Times New Roman" w:cs="Times New Roman"/>
          <w:kern w:val="28"/>
          <w:sz w:val="24"/>
          <w:szCs w:val="24"/>
        </w:rPr>
        <w:t xml:space="preserve"> администрации обеспечивают внесение изменений в правила землепользования и застройки в течение тридцати дней со дня получения требования.</w:t>
      </w:r>
    </w:p>
    <w:p w14:paraId="6546DBE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5. </w:t>
      </w:r>
      <w:r w:rsidRPr="00B60944">
        <w:rPr>
          <w:rFonts w:ascii="Times New Roman" w:hAnsi="Times New Roman" w:cs="Times New Roman"/>
          <w:kern w:val="28"/>
          <w:sz w:val="24"/>
          <w:szCs w:val="24"/>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r>
        <w:rPr>
          <w:rFonts w:ascii="Times New Roman" w:hAnsi="Times New Roman" w:cs="Times New Roman"/>
          <w:kern w:val="28"/>
          <w:sz w:val="24"/>
          <w:szCs w:val="24"/>
        </w:rPr>
        <w:t>.</w:t>
      </w:r>
    </w:p>
    <w:p w14:paraId="6A6FCC9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6. </w:t>
      </w:r>
      <w:r w:rsidRPr="00A0134C">
        <w:rPr>
          <w:rFonts w:ascii="Times New Roman" w:hAnsi="Times New Roman" w:cs="Times New Roman"/>
          <w:kern w:val="28"/>
          <w:sz w:val="24"/>
          <w:szCs w:val="24"/>
        </w:rPr>
        <w:t>В случае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муниципального района «Княжпогостский» - руководитель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Российской Федерации, не требуется.</w:t>
      </w:r>
    </w:p>
    <w:p w14:paraId="5E07BCB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7. </w:t>
      </w:r>
      <w:r w:rsidRPr="00A0134C">
        <w:rPr>
          <w:rFonts w:ascii="Times New Roman" w:hAnsi="Times New Roman" w:cs="Times New Roman"/>
          <w:kern w:val="28"/>
          <w:sz w:val="24"/>
          <w:szCs w:val="24"/>
        </w:rPr>
        <w:t>Срок уточнения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69E0148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8. </w:t>
      </w:r>
      <w:r w:rsidRPr="00A0134C">
        <w:rPr>
          <w:rFonts w:ascii="Times New Roman" w:hAnsi="Times New Roman" w:cs="Times New Roman"/>
          <w:kern w:val="28"/>
          <w:sz w:val="24"/>
          <w:szCs w:val="24"/>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района «Княжпогостский» - руководителю администрации.</w:t>
      </w:r>
    </w:p>
    <w:p w14:paraId="548104B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9. </w:t>
      </w:r>
      <w:r w:rsidRPr="00B60944">
        <w:rPr>
          <w:rFonts w:ascii="Times New Roman" w:hAnsi="Times New Roman" w:cs="Times New Roman"/>
          <w:kern w:val="28"/>
          <w:sz w:val="24"/>
          <w:szCs w:val="24"/>
        </w:rPr>
        <w:t xml:space="preserve">В целях внесения изменений в правила землепользования и застройки в случаях, предусмотренных пунктами 3 - 6 части 2 и частью </w:t>
      </w:r>
      <w:r>
        <w:rPr>
          <w:rFonts w:ascii="Times New Roman" w:hAnsi="Times New Roman" w:cs="Times New Roman"/>
          <w:kern w:val="28"/>
          <w:sz w:val="24"/>
          <w:szCs w:val="24"/>
        </w:rPr>
        <w:t>4</w:t>
      </w:r>
      <w:r w:rsidRPr="00B60944">
        <w:rPr>
          <w:rFonts w:ascii="Times New Roman" w:hAnsi="Times New Roman" w:cs="Times New Roman"/>
          <w:kern w:val="28"/>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w:t>
      </w:r>
      <w:r w:rsidRPr="009C7F2D">
        <w:rPr>
          <w:rFonts w:ascii="Times New Roman" w:hAnsi="Times New Roman" w:cs="Times New Roman"/>
          <w:kern w:val="28"/>
          <w:sz w:val="24"/>
          <w:szCs w:val="24"/>
        </w:rPr>
        <w:t xml:space="preserve">предусмотренного частью 4 настоящей </w:t>
      </w:r>
      <w:r w:rsidRPr="00B60944">
        <w:rPr>
          <w:rFonts w:ascii="Times New Roman" w:hAnsi="Times New Roman" w:cs="Times New Roman"/>
          <w:kern w:val="28"/>
          <w:sz w:val="24"/>
          <w:szCs w:val="24"/>
        </w:rPr>
        <w:t>статьи заключения комиссии не требуются.</w:t>
      </w:r>
    </w:p>
    <w:p w14:paraId="749DDF3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10. Г</w:t>
      </w:r>
      <w:r w:rsidRPr="00B60944">
        <w:rPr>
          <w:rFonts w:ascii="Times New Roman" w:hAnsi="Times New Roman" w:cs="Times New Roman"/>
          <w:kern w:val="28"/>
          <w:sz w:val="24"/>
          <w:szCs w:val="24"/>
        </w:rPr>
        <w:t>лав</w:t>
      </w:r>
      <w:r>
        <w:rPr>
          <w:rFonts w:ascii="Times New Roman" w:hAnsi="Times New Roman" w:cs="Times New Roman"/>
          <w:kern w:val="28"/>
          <w:sz w:val="24"/>
          <w:szCs w:val="24"/>
        </w:rPr>
        <w:t>а</w:t>
      </w:r>
      <w:r w:rsidRPr="00B60944">
        <w:rPr>
          <w:rFonts w:ascii="Times New Roman" w:hAnsi="Times New Roman" w:cs="Times New Roman"/>
          <w:kern w:val="28"/>
          <w:sz w:val="24"/>
          <w:szCs w:val="24"/>
        </w:rPr>
        <w:t xml:space="preserve"> муниципального района «Княжпогостский» - руководител</w:t>
      </w:r>
      <w:r>
        <w:rPr>
          <w:rFonts w:ascii="Times New Roman" w:hAnsi="Times New Roman" w:cs="Times New Roman"/>
          <w:kern w:val="28"/>
          <w:sz w:val="24"/>
          <w:szCs w:val="24"/>
        </w:rPr>
        <w:t>ь</w:t>
      </w:r>
      <w:r w:rsidRPr="00B60944">
        <w:rPr>
          <w:rFonts w:ascii="Times New Roman" w:hAnsi="Times New Roman" w:cs="Times New Roman"/>
          <w:kern w:val="28"/>
          <w:sz w:val="24"/>
          <w:szCs w:val="24"/>
        </w:rPr>
        <w:t xml:space="preserve"> администрации с учетом рекомендаций, содержащихся в заключении </w:t>
      </w:r>
      <w:r>
        <w:rPr>
          <w:rFonts w:ascii="Times New Roman" w:hAnsi="Times New Roman" w:cs="Times New Roman"/>
          <w:kern w:val="28"/>
          <w:sz w:val="24"/>
          <w:szCs w:val="24"/>
        </w:rPr>
        <w:t>К</w:t>
      </w:r>
      <w:r w:rsidRPr="00B60944">
        <w:rPr>
          <w:rFonts w:ascii="Times New Roman" w:hAnsi="Times New Roman" w:cs="Times New Roman"/>
          <w:kern w:val="28"/>
          <w:sz w:val="24"/>
          <w:szCs w:val="24"/>
        </w:rPr>
        <w:t>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789A79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11. </w:t>
      </w:r>
      <w:r w:rsidRPr="00C3084F">
        <w:rPr>
          <w:rFonts w:ascii="Times New Roman" w:hAnsi="Times New Roman" w:cs="Times New Roman"/>
          <w:kern w:val="28"/>
          <w:sz w:val="24"/>
          <w:szCs w:val="24"/>
        </w:rPr>
        <w:t xml:space="preserve">Глава муниципального района «Княжпогостский» - руководитель администрации не позднее чем по истечении десяти дней с даты принятия решения о подготовке проекта </w:t>
      </w:r>
      <w:r>
        <w:rPr>
          <w:rFonts w:ascii="Times New Roman" w:hAnsi="Times New Roman" w:cs="Times New Roman"/>
          <w:kern w:val="28"/>
          <w:sz w:val="24"/>
          <w:szCs w:val="24"/>
        </w:rPr>
        <w:t xml:space="preserve">о внесении изменений в </w:t>
      </w:r>
      <w:r w:rsidRPr="00C3084F">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C3084F">
        <w:rPr>
          <w:rFonts w:ascii="Times New Roman" w:hAnsi="Times New Roman" w:cs="Times New Roman"/>
          <w:kern w:val="28"/>
          <w:sz w:val="24"/>
          <w:szCs w:val="24"/>
        </w:rPr>
        <w:t xml:space="preserve">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w:t>
      </w:r>
      <w:r>
        <w:rPr>
          <w:rFonts w:ascii="Times New Roman" w:hAnsi="Times New Roman" w:cs="Times New Roman"/>
          <w:kern w:val="28"/>
          <w:sz w:val="24"/>
          <w:szCs w:val="24"/>
        </w:rPr>
        <w:t xml:space="preserve">района «Княжпогостский» </w:t>
      </w:r>
      <w:r w:rsidRPr="00C3084F">
        <w:rPr>
          <w:rFonts w:ascii="Times New Roman" w:hAnsi="Times New Roman" w:cs="Times New Roman"/>
          <w:kern w:val="28"/>
          <w:sz w:val="24"/>
          <w:szCs w:val="24"/>
        </w:rPr>
        <w:t xml:space="preserve">в сети </w:t>
      </w:r>
      <w:r>
        <w:rPr>
          <w:rFonts w:ascii="Times New Roman" w:hAnsi="Times New Roman" w:cs="Times New Roman"/>
          <w:kern w:val="28"/>
          <w:sz w:val="24"/>
          <w:szCs w:val="24"/>
        </w:rPr>
        <w:t>«</w:t>
      </w:r>
      <w:r w:rsidRPr="00C3084F">
        <w:rPr>
          <w:rFonts w:ascii="Times New Roman" w:hAnsi="Times New Roman" w:cs="Times New Roman"/>
          <w:kern w:val="28"/>
          <w:sz w:val="24"/>
          <w:szCs w:val="24"/>
        </w:rPr>
        <w:t>Интернет</w:t>
      </w:r>
      <w:r>
        <w:rPr>
          <w:rFonts w:ascii="Times New Roman" w:hAnsi="Times New Roman" w:cs="Times New Roman"/>
          <w:kern w:val="28"/>
          <w:sz w:val="24"/>
          <w:szCs w:val="24"/>
        </w:rPr>
        <w:t>»</w:t>
      </w:r>
      <w:r w:rsidRPr="00C3084F">
        <w:rPr>
          <w:rFonts w:ascii="Times New Roman" w:hAnsi="Times New Roman" w:cs="Times New Roman"/>
          <w:kern w:val="28"/>
          <w:sz w:val="24"/>
          <w:szCs w:val="24"/>
        </w:rPr>
        <w:t>. Сообщение о принятии такого решения также может быть распространено по радио и телевидению.</w:t>
      </w:r>
    </w:p>
    <w:p w14:paraId="26EFE91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C3084F">
        <w:rPr>
          <w:rFonts w:ascii="Times New Roman" w:hAnsi="Times New Roman" w:cs="Times New Roman"/>
          <w:kern w:val="28"/>
          <w:sz w:val="24"/>
          <w:szCs w:val="24"/>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5CCE9E0D"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12. Администрация муниципального района «Княжпогостский» п</w:t>
      </w:r>
      <w:r w:rsidRPr="00C3084F">
        <w:rPr>
          <w:rFonts w:ascii="Times New Roman" w:hAnsi="Times New Roman" w:cs="Times New Roman"/>
          <w:kern w:val="28"/>
          <w:sz w:val="24"/>
          <w:szCs w:val="24"/>
        </w:rPr>
        <w:t>осле подготовки проекта</w:t>
      </w:r>
      <w:r>
        <w:rPr>
          <w:rFonts w:ascii="Times New Roman" w:hAnsi="Times New Roman" w:cs="Times New Roman"/>
          <w:kern w:val="28"/>
          <w:sz w:val="24"/>
          <w:szCs w:val="24"/>
        </w:rPr>
        <w:t xml:space="preserve"> о</w:t>
      </w:r>
      <w:r w:rsidRPr="00C3084F">
        <w:rPr>
          <w:rFonts w:ascii="Times New Roman" w:hAnsi="Times New Roman" w:cs="Times New Roman"/>
          <w:kern w:val="28"/>
          <w:sz w:val="24"/>
          <w:szCs w:val="24"/>
        </w:rPr>
        <w:t xml:space="preserve"> внесени</w:t>
      </w:r>
      <w:r>
        <w:rPr>
          <w:rFonts w:ascii="Times New Roman" w:hAnsi="Times New Roman" w:cs="Times New Roman"/>
          <w:kern w:val="28"/>
          <w:sz w:val="24"/>
          <w:szCs w:val="24"/>
        </w:rPr>
        <w:t>и</w:t>
      </w:r>
      <w:r w:rsidRPr="00C3084F">
        <w:rPr>
          <w:rFonts w:ascii="Times New Roman" w:hAnsi="Times New Roman" w:cs="Times New Roman"/>
          <w:kern w:val="28"/>
          <w:sz w:val="24"/>
          <w:szCs w:val="24"/>
        </w:rPr>
        <w:t xml:space="preserve"> изменений в Правила</w:t>
      </w:r>
      <w:r>
        <w:rPr>
          <w:rFonts w:ascii="Times New Roman" w:hAnsi="Times New Roman" w:cs="Times New Roman"/>
          <w:kern w:val="28"/>
          <w:sz w:val="24"/>
          <w:szCs w:val="24"/>
        </w:rPr>
        <w:t xml:space="preserve"> землепользования и застройки осуществляет проверку </w:t>
      </w:r>
      <w:r w:rsidRPr="00A0134C">
        <w:rPr>
          <w:rFonts w:ascii="Times New Roman" w:hAnsi="Times New Roman" w:cs="Times New Roman"/>
          <w:kern w:val="28"/>
          <w:sz w:val="24"/>
          <w:szCs w:val="24"/>
        </w:rPr>
        <w:t xml:space="preserve">проекта о внесении изменений в Правила землепользования и застройки </w:t>
      </w:r>
      <w:r w:rsidRPr="00B7562C">
        <w:rPr>
          <w:rFonts w:ascii="Times New Roman" w:hAnsi="Times New Roman" w:cs="Times New Roman"/>
          <w:kern w:val="28"/>
          <w:sz w:val="24"/>
          <w:szCs w:val="24"/>
        </w:rPr>
        <w:t>на соответствие требованиям технических регламентов, документам территориального планирования,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7D92527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13. </w:t>
      </w:r>
      <w:r w:rsidRPr="00C3084F">
        <w:rPr>
          <w:rFonts w:ascii="Times New Roman" w:hAnsi="Times New Roman" w:cs="Times New Roman"/>
          <w:kern w:val="28"/>
          <w:sz w:val="24"/>
          <w:szCs w:val="24"/>
        </w:rPr>
        <w:t xml:space="preserve">Глава муниципального района «Княжпогостский» - руководитель администрации в срок не позднее чем через десять дней со дня получения </w:t>
      </w:r>
      <w:r>
        <w:rPr>
          <w:rFonts w:ascii="Times New Roman" w:hAnsi="Times New Roman" w:cs="Times New Roman"/>
          <w:kern w:val="28"/>
          <w:sz w:val="24"/>
          <w:szCs w:val="24"/>
        </w:rPr>
        <w:t xml:space="preserve">проекта </w:t>
      </w:r>
      <w:r w:rsidRPr="00B7562C">
        <w:rPr>
          <w:rFonts w:ascii="Times New Roman" w:hAnsi="Times New Roman" w:cs="Times New Roman"/>
          <w:kern w:val="28"/>
          <w:sz w:val="24"/>
          <w:szCs w:val="24"/>
        </w:rPr>
        <w:t>о внесении изменений в Правила землепользования и застройки</w:t>
      </w:r>
      <w:r>
        <w:rPr>
          <w:rFonts w:ascii="Times New Roman" w:hAnsi="Times New Roman" w:cs="Times New Roman"/>
          <w:kern w:val="28"/>
          <w:sz w:val="24"/>
          <w:szCs w:val="24"/>
        </w:rPr>
        <w:t xml:space="preserve"> </w:t>
      </w:r>
      <w:r w:rsidRPr="00C3084F">
        <w:rPr>
          <w:rFonts w:ascii="Times New Roman" w:hAnsi="Times New Roman" w:cs="Times New Roman"/>
          <w:kern w:val="28"/>
          <w:sz w:val="24"/>
          <w:szCs w:val="24"/>
        </w:rPr>
        <w:t>принимает решение о проведении публичных слушаний по такому проекту.</w:t>
      </w:r>
    </w:p>
    <w:p w14:paraId="717318E4"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14. </w:t>
      </w:r>
      <w:r w:rsidRPr="00A75A0A">
        <w:rPr>
          <w:rFonts w:ascii="Times New Roman" w:hAnsi="Times New Roman" w:cs="Times New Roman"/>
          <w:kern w:val="28"/>
          <w:sz w:val="24"/>
          <w:szCs w:val="24"/>
        </w:rPr>
        <w:t>Публичные слушания по проекту о внесении изменений в правила землепользования и застройки проводятся в порядке, определяемом</w:t>
      </w:r>
      <w:r w:rsidRPr="00A75A0A">
        <w:t xml:space="preserve"> </w:t>
      </w:r>
      <w:r w:rsidRPr="00A75A0A">
        <w:rPr>
          <w:rFonts w:ascii="Times New Roman" w:hAnsi="Times New Roman" w:cs="Times New Roman"/>
          <w:kern w:val="28"/>
          <w:sz w:val="24"/>
          <w:szCs w:val="24"/>
        </w:rPr>
        <w:t>Положением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в соответствии со статьями 5.1 и 28 Градостроительного кодекса Российской Федерации и с частями 13 и 14 Градостроительного кодекса Российской Федерации.</w:t>
      </w:r>
    </w:p>
    <w:p w14:paraId="678EC55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15. </w:t>
      </w:r>
      <w:r w:rsidRPr="00A75A0A">
        <w:rPr>
          <w:rFonts w:ascii="Times New Roman" w:hAnsi="Times New Roman" w:cs="Times New Roman"/>
          <w:kern w:val="28"/>
          <w:sz w:val="24"/>
          <w:szCs w:val="24"/>
        </w:rPr>
        <w:t xml:space="preserve">После завершения публичных слушаний по проекту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w:t>
      </w:r>
      <w:r>
        <w:rPr>
          <w:rFonts w:ascii="Times New Roman" w:hAnsi="Times New Roman" w:cs="Times New Roman"/>
          <w:kern w:val="28"/>
          <w:sz w:val="24"/>
          <w:szCs w:val="24"/>
        </w:rPr>
        <w:t>К</w:t>
      </w:r>
      <w:r w:rsidRPr="00A75A0A">
        <w:rPr>
          <w:rFonts w:ascii="Times New Roman" w:hAnsi="Times New Roman" w:cs="Times New Roman"/>
          <w:kern w:val="28"/>
          <w:sz w:val="24"/>
          <w:szCs w:val="24"/>
        </w:rPr>
        <w:t xml:space="preserve">омиссия с учетом результатов таких публичных слушаний обеспечивает внесение изменений в проект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и представляет указанный проект </w:t>
      </w:r>
      <w:r>
        <w:rPr>
          <w:rFonts w:ascii="Times New Roman" w:hAnsi="Times New Roman" w:cs="Times New Roman"/>
          <w:kern w:val="28"/>
          <w:sz w:val="24"/>
          <w:szCs w:val="24"/>
        </w:rPr>
        <w:t>главе муниципального района «Княжпогостский» - руководителю администрации</w:t>
      </w:r>
      <w:r w:rsidRPr="00A75A0A">
        <w:rPr>
          <w:rFonts w:ascii="Times New Roman" w:hAnsi="Times New Roman" w:cs="Times New Roman"/>
          <w:kern w:val="28"/>
          <w:sz w:val="24"/>
          <w:szCs w:val="24"/>
        </w:rPr>
        <w:t xml:space="preserve">. Обязательными приложениями к проекту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явля</w:t>
      </w:r>
      <w:r>
        <w:rPr>
          <w:rFonts w:ascii="Times New Roman" w:hAnsi="Times New Roman" w:cs="Times New Roman"/>
          <w:kern w:val="28"/>
          <w:sz w:val="24"/>
          <w:szCs w:val="24"/>
        </w:rPr>
        <w:t>е</w:t>
      </w:r>
      <w:r w:rsidRPr="00A75A0A">
        <w:rPr>
          <w:rFonts w:ascii="Times New Roman" w:hAnsi="Times New Roman" w:cs="Times New Roman"/>
          <w:kern w:val="28"/>
          <w:sz w:val="24"/>
          <w:szCs w:val="24"/>
        </w:rPr>
        <w:t xml:space="preserve">тся протокол публичных слушаний и заключение о результатах публичных слушаний, за исключением случаев, если их проведение в соответствии с </w:t>
      </w:r>
      <w:r>
        <w:rPr>
          <w:rFonts w:ascii="Times New Roman" w:hAnsi="Times New Roman" w:cs="Times New Roman"/>
          <w:kern w:val="28"/>
          <w:sz w:val="24"/>
          <w:szCs w:val="24"/>
        </w:rPr>
        <w:t>Градостроительным кодексом Российской Федерации</w:t>
      </w:r>
      <w:r w:rsidRPr="00A75A0A">
        <w:rPr>
          <w:rFonts w:ascii="Times New Roman" w:hAnsi="Times New Roman" w:cs="Times New Roman"/>
          <w:kern w:val="28"/>
          <w:sz w:val="24"/>
          <w:szCs w:val="24"/>
        </w:rPr>
        <w:t xml:space="preserve"> не требуется.</w:t>
      </w:r>
    </w:p>
    <w:p w14:paraId="6B362EDD"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16. </w:t>
      </w:r>
      <w:r w:rsidRPr="00A75A0A">
        <w:rPr>
          <w:rFonts w:ascii="Times New Roman" w:hAnsi="Times New Roman" w:cs="Times New Roman"/>
          <w:kern w:val="28"/>
          <w:sz w:val="24"/>
          <w:szCs w:val="24"/>
        </w:rPr>
        <w:t>Глава муниципального района «Княжпогостский» - руководитель администрации в течение десяти дней после представления ему проекта о внесении изменений в правила землепользования и застройки и указанных в части 13 настоящей статьи обязательных приложений должен принять решение об утверждении проекта о внесении изменений в правила землепользования и застройки или об отклонении проекта о внесении изменений в правила землепользования и застройки и о направлении его на доработку с указанием даты его повторного представления.</w:t>
      </w:r>
    </w:p>
    <w:p w14:paraId="18B0C953"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17. </w:t>
      </w:r>
      <w:r w:rsidRPr="00B60944">
        <w:rPr>
          <w:rFonts w:ascii="Times New Roman" w:hAnsi="Times New Roman" w:cs="Times New Roman"/>
          <w:kern w:val="28"/>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w:t>
      </w:r>
      <w:r w:rsidRPr="00B60944">
        <w:rPr>
          <w:rFonts w:ascii="Times New Roman" w:hAnsi="Times New Roman" w:cs="Times New Roman"/>
          <w:kern w:val="28"/>
          <w:sz w:val="24"/>
          <w:szCs w:val="24"/>
        </w:rPr>
        <w:lastRenderedPageBreak/>
        <w:t xml:space="preserve">лица, государственного учреждения или органа местного самоуправления, указанных в части 2 статьи 55.32 </w:t>
      </w:r>
      <w:r w:rsidRPr="00595395">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bookmarkStart w:id="173" w:name="_Hlk61870456"/>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w:t>
      </w:r>
      <w:bookmarkEnd w:id="173"/>
      <w:r w:rsidRPr="00B60944">
        <w:rPr>
          <w:rFonts w:ascii="Times New Roman" w:hAnsi="Times New Roman" w:cs="Times New Roman"/>
          <w:kern w:val="28"/>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1284480"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18</w:t>
      </w:r>
      <w:r w:rsidRPr="00A75A0A">
        <w:rPr>
          <w:rFonts w:ascii="Times New Roman" w:hAnsi="Times New Roman" w:cs="Times New Roman"/>
          <w:kern w:val="28"/>
          <w:sz w:val="24"/>
          <w:szCs w:val="24"/>
        </w:rPr>
        <w:t xml:space="preserve">. Изменения в Правила </w:t>
      </w:r>
      <w:r>
        <w:rPr>
          <w:rFonts w:ascii="Times New Roman" w:hAnsi="Times New Roman" w:cs="Times New Roman"/>
          <w:kern w:val="28"/>
          <w:sz w:val="24"/>
          <w:szCs w:val="24"/>
        </w:rPr>
        <w:t xml:space="preserve">землепользования и застройки </w:t>
      </w:r>
      <w:r w:rsidRPr="00A75A0A">
        <w:rPr>
          <w:rFonts w:ascii="Times New Roman" w:hAnsi="Times New Roman" w:cs="Times New Roman"/>
          <w:kern w:val="28"/>
          <w:sz w:val="24"/>
          <w:szCs w:val="24"/>
        </w:rPr>
        <w:t xml:space="preserve">подлежат опубликованию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размещаются на официальном сайте муниципального </w:t>
      </w:r>
      <w:r>
        <w:rPr>
          <w:rFonts w:ascii="Times New Roman" w:hAnsi="Times New Roman" w:cs="Times New Roman"/>
          <w:kern w:val="28"/>
          <w:sz w:val="24"/>
          <w:szCs w:val="24"/>
        </w:rPr>
        <w:t>района «Княжпогостский»</w:t>
      </w:r>
      <w:r w:rsidRPr="00A75A0A">
        <w:rPr>
          <w:rFonts w:ascii="Times New Roman" w:hAnsi="Times New Roman" w:cs="Times New Roman"/>
          <w:kern w:val="28"/>
          <w:sz w:val="24"/>
          <w:szCs w:val="24"/>
        </w:rPr>
        <w:t xml:space="preserve"> в сети «Интернет».</w:t>
      </w:r>
    </w:p>
    <w:p w14:paraId="10D8CA0E"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A75A0A">
        <w:rPr>
          <w:rFonts w:ascii="Times New Roman" w:hAnsi="Times New Roman" w:cs="Times New Roman"/>
          <w:kern w:val="28"/>
          <w:sz w:val="24"/>
          <w:szCs w:val="24"/>
        </w:rPr>
        <w:t>1</w:t>
      </w:r>
      <w:r>
        <w:rPr>
          <w:rFonts w:ascii="Times New Roman" w:hAnsi="Times New Roman" w:cs="Times New Roman"/>
          <w:kern w:val="28"/>
          <w:sz w:val="24"/>
          <w:szCs w:val="24"/>
        </w:rPr>
        <w:t>9</w:t>
      </w:r>
      <w:r w:rsidRPr="00A75A0A">
        <w:rPr>
          <w:rFonts w:ascii="Times New Roman" w:hAnsi="Times New Roman" w:cs="Times New Roman"/>
          <w:kern w:val="28"/>
          <w:sz w:val="24"/>
          <w:szCs w:val="24"/>
        </w:rPr>
        <w:t xml:space="preserve">. Изменения в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проекта </w:t>
      </w:r>
      <w:r>
        <w:rPr>
          <w:rFonts w:ascii="Times New Roman" w:hAnsi="Times New Roman" w:cs="Times New Roman"/>
          <w:kern w:val="28"/>
          <w:sz w:val="24"/>
          <w:szCs w:val="24"/>
        </w:rPr>
        <w:t xml:space="preserve">о </w:t>
      </w:r>
      <w:r w:rsidRPr="00A75A0A">
        <w:rPr>
          <w:rFonts w:ascii="Times New Roman" w:hAnsi="Times New Roman" w:cs="Times New Roman"/>
          <w:kern w:val="28"/>
          <w:sz w:val="24"/>
          <w:szCs w:val="24"/>
        </w:rPr>
        <w:t>внесени</w:t>
      </w:r>
      <w:r>
        <w:rPr>
          <w:rFonts w:ascii="Times New Roman" w:hAnsi="Times New Roman" w:cs="Times New Roman"/>
          <w:kern w:val="28"/>
          <w:sz w:val="24"/>
          <w:szCs w:val="24"/>
        </w:rPr>
        <w:t>и</w:t>
      </w:r>
      <w:r w:rsidRPr="00A75A0A">
        <w:rPr>
          <w:rFonts w:ascii="Times New Roman" w:hAnsi="Times New Roman" w:cs="Times New Roman"/>
          <w:kern w:val="28"/>
          <w:sz w:val="24"/>
          <w:szCs w:val="24"/>
        </w:rPr>
        <w:t xml:space="preserve"> изменений в Правила</w:t>
      </w:r>
      <w:r>
        <w:rPr>
          <w:rFonts w:ascii="Times New Roman" w:hAnsi="Times New Roman" w:cs="Times New Roman"/>
          <w:kern w:val="28"/>
          <w:sz w:val="24"/>
          <w:szCs w:val="24"/>
        </w:rPr>
        <w:t xml:space="preserve"> землепользования и застройки</w:t>
      </w:r>
      <w:r w:rsidRPr="00A75A0A">
        <w:rPr>
          <w:rFonts w:ascii="Times New Roman" w:hAnsi="Times New Roman" w:cs="Times New Roman"/>
          <w:kern w:val="28"/>
          <w:sz w:val="24"/>
          <w:szCs w:val="24"/>
        </w:rPr>
        <w:t xml:space="preserve">. </w:t>
      </w:r>
    </w:p>
    <w:p w14:paraId="67CC2F9C" w14:textId="30FF5385"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A75A0A">
        <w:rPr>
          <w:rFonts w:ascii="Times New Roman" w:hAnsi="Times New Roman" w:cs="Times New Roman"/>
          <w:kern w:val="28"/>
          <w:sz w:val="24"/>
          <w:szCs w:val="24"/>
        </w:rPr>
        <w:t xml:space="preserve">20. Физические и юридические лица вправе оспорить решение об утверждении изменений в Правила </w:t>
      </w:r>
      <w:r>
        <w:rPr>
          <w:rFonts w:ascii="Times New Roman" w:hAnsi="Times New Roman" w:cs="Times New Roman"/>
          <w:kern w:val="28"/>
          <w:sz w:val="24"/>
          <w:szCs w:val="24"/>
        </w:rPr>
        <w:t>землепользования и застройки</w:t>
      </w:r>
      <w:r w:rsidRPr="00A75A0A">
        <w:rPr>
          <w:rFonts w:ascii="Times New Roman" w:hAnsi="Times New Roman" w:cs="Times New Roman"/>
          <w:kern w:val="28"/>
          <w:sz w:val="24"/>
          <w:szCs w:val="24"/>
        </w:rPr>
        <w:t xml:space="preserve"> в судебном порядке.</w:t>
      </w:r>
    </w:p>
    <w:p w14:paraId="4E33ECAF" w14:textId="390BC779"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52ECF1FC" w14:textId="77777777" w:rsidR="009C7F2D" w:rsidRPr="00736CB2" w:rsidRDefault="009C7F2D" w:rsidP="009C7F2D">
      <w:pPr>
        <w:pStyle w:val="1"/>
        <w:spacing w:before="0" w:after="0" w:line="240" w:lineRule="auto"/>
        <w:jc w:val="both"/>
        <w:rPr>
          <w:rFonts w:ascii="Times New Roman" w:hAnsi="Times New Roman"/>
          <w:sz w:val="24"/>
          <w:u w:val="single"/>
        </w:rPr>
      </w:pPr>
      <w:bookmarkStart w:id="174" w:name="_Toc464817987"/>
      <w:bookmarkStart w:id="175" w:name="_Toc61950999"/>
      <w:bookmarkStart w:id="176" w:name="_Toc354779071"/>
      <w:bookmarkStart w:id="177" w:name="_Toc68527326"/>
      <w:r w:rsidRPr="00736CB2">
        <w:rPr>
          <w:rFonts w:ascii="Times New Roman" w:hAnsi="Times New Roman"/>
          <w:sz w:val="24"/>
          <w:u w:val="single"/>
        </w:rPr>
        <w:t>ЧАСТЬ II. КАРТ</w:t>
      </w:r>
      <w:r>
        <w:rPr>
          <w:rFonts w:ascii="Times New Roman" w:hAnsi="Times New Roman"/>
          <w:sz w:val="24"/>
          <w:u w:val="single"/>
        </w:rPr>
        <w:t>Ы</w:t>
      </w:r>
      <w:r w:rsidRPr="00736CB2">
        <w:rPr>
          <w:rFonts w:ascii="Times New Roman" w:hAnsi="Times New Roman"/>
          <w:sz w:val="24"/>
          <w:u w:val="single"/>
        </w:rPr>
        <w:t xml:space="preserve"> ГРАДОСТРОИТЕЛЬНОГО ЗОНИРОВАНИЯ.</w:t>
      </w:r>
      <w:bookmarkEnd w:id="174"/>
      <w:bookmarkEnd w:id="175"/>
      <w:bookmarkEnd w:id="177"/>
      <w:r w:rsidRPr="00736CB2">
        <w:rPr>
          <w:rFonts w:ascii="Times New Roman" w:hAnsi="Times New Roman"/>
          <w:sz w:val="24"/>
          <w:u w:val="single"/>
        </w:rPr>
        <w:t xml:space="preserve"> </w:t>
      </w:r>
    </w:p>
    <w:p w14:paraId="670C377F" w14:textId="77777777" w:rsidR="009C7F2D" w:rsidRDefault="009C7F2D" w:rsidP="009C7F2D">
      <w:pPr>
        <w:spacing w:after="0" w:line="240" w:lineRule="auto"/>
      </w:pPr>
      <w:bookmarkStart w:id="178" w:name="_Toc354779072"/>
      <w:bookmarkEnd w:id="176"/>
    </w:p>
    <w:p w14:paraId="5AB9F301" w14:textId="77777777" w:rsidR="009C7F2D" w:rsidRPr="00BB2278" w:rsidRDefault="009C7F2D" w:rsidP="009C7F2D">
      <w:pPr>
        <w:pStyle w:val="2"/>
        <w:spacing w:before="0" w:after="0" w:line="240" w:lineRule="auto"/>
        <w:jc w:val="both"/>
        <w:rPr>
          <w:rFonts w:ascii="Times New Roman" w:hAnsi="Times New Roman"/>
          <w:i w:val="0"/>
          <w:iCs w:val="0"/>
          <w:kern w:val="28"/>
          <w:sz w:val="24"/>
        </w:rPr>
      </w:pPr>
      <w:bookmarkStart w:id="179" w:name="_Toc61951000"/>
      <w:bookmarkStart w:id="180" w:name="_Toc68527327"/>
      <w:r w:rsidRPr="00BB2278">
        <w:rPr>
          <w:rFonts w:ascii="Times New Roman" w:hAnsi="Times New Roman"/>
          <w:i w:val="0"/>
          <w:iCs w:val="0"/>
          <w:kern w:val="28"/>
          <w:sz w:val="24"/>
        </w:rPr>
        <w:t>Глава 9. Карты градостроительного зонирования, карты зон с особыми условиями использования территорий.</w:t>
      </w:r>
      <w:bookmarkEnd w:id="179"/>
      <w:bookmarkEnd w:id="180"/>
    </w:p>
    <w:p w14:paraId="2AAC4E79" w14:textId="77777777" w:rsidR="009C7F2D" w:rsidRPr="008E2759" w:rsidRDefault="009C7F2D" w:rsidP="009C7F2D">
      <w:pPr>
        <w:spacing w:after="0" w:line="240" w:lineRule="auto"/>
      </w:pPr>
    </w:p>
    <w:p w14:paraId="2F4B3B05" w14:textId="36B4E210" w:rsidR="009C7F2D" w:rsidRPr="00736CB2" w:rsidRDefault="009C7F2D" w:rsidP="009C7F2D">
      <w:pPr>
        <w:pStyle w:val="3"/>
        <w:spacing w:before="0" w:after="0" w:line="240" w:lineRule="auto"/>
        <w:jc w:val="both"/>
        <w:rPr>
          <w:rFonts w:ascii="Times New Roman" w:hAnsi="Times New Roman"/>
          <w:kern w:val="28"/>
          <w:sz w:val="24"/>
        </w:rPr>
      </w:pPr>
      <w:bookmarkStart w:id="181" w:name="_Toc464817989"/>
      <w:bookmarkStart w:id="182" w:name="_Toc61951001"/>
      <w:bookmarkStart w:id="183" w:name="_Toc464817991"/>
      <w:bookmarkStart w:id="184" w:name="_Toc68527328"/>
      <w:bookmarkEnd w:id="178"/>
      <w:r w:rsidRPr="00736CB2">
        <w:rPr>
          <w:rFonts w:ascii="Times New Roman" w:hAnsi="Times New Roman"/>
          <w:kern w:val="28"/>
          <w:sz w:val="24"/>
        </w:rPr>
        <w:t xml:space="preserve">Статья </w:t>
      </w:r>
      <w:r>
        <w:rPr>
          <w:rFonts w:ascii="Times New Roman" w:hAnsi="Times New Roman"/>
          <w:kern w:val="28"/>
          <w:sz w:val="24"/>
        </w:rPr>
        <w:t>48.1</w:t>
      </w:r>
      <w:r w:rsidRPr="00736CB2">
        <w:rPr>
          <w:rFonts w:ascii="Times New Roman" w:hAnsi="Times New Roman"/>
          <w:kern w:val="28"/>
          <w:sz w:val="24"/>
        </w:rPr>
        <w:t xml:space="preserve">. Карта градостроительного зонирования территории </w:t>
      </w:r>
      <w:r>
        <w:rPr>
          <w:rFonts w:ascii="Times New Roman" w:hAnsi="Times New Roman"/>
          <w:kern w:val="28"/>
          <w:sz w:val="24"/>
        </w:rPr>
        <w:t>пст. Тракт.</w:t>
      </w:r>
      <w:r w:rsidRPr="00736CB2">
        <w:rPr>
          <w:rFonts w:ascii="Times New Roman" w:hAnsi="Times New Roman"/>
          <w:kern w:val="28"/>
          <w:sz w:val="24"/>
        </w:rPr>
        <w:t xml:space="preserve"> Карта зон с особыми условиями использования территорий</w:t>
      </w:r>
      <w:bookmarkStart w:id="185" w:name="_Toc354779073"/>
      <w:bookmarkStart w:id="186" w:name="_Toc464817990"/>
      <w:bookmarkEnd w:id="181"/>
      <w:r w:rsidRPr="00736CB2">
        <w:rPr>
          <w:rFonts w:ascii="Times New Roman" w:hAnsi="Times New Roman"/>
          <w:kern w:val="28"/>
          <w:sz w:val="24"/>
        </w:rPr>
        <w:t>.</w:t>
      </w:r>
      <w:bookmarkEnd w:id="182"/>
      <w:bookmarkEnd w:id="184"/>
    </w:p>
    <w:p w14:paraId="7423F818" w14:textId="77777777" w:rsidR="009C7F2D" w:rsidRPr="008E2759" w:rsidRDefault="009C7F2D" w:rsidP="009C7F2D">
      <w:pPr>
        <w:spacing w:after="0" w:line="240" w:lineRule="auto"/>
      </w:pPr>
    </w:p>
    <w:p w14:paraId="22F1A349" w14:textId="001548E6" w:rsidR="009C7F2D" w:rsidRPr="00736CB2" w:rsidRDefault="009C7F2D" w:rsidP="009C7F2D">
      <w:pPr>
        <w:pStyle w:val="3"/>
        <w:spacing w:before="0" w:after="0" w:line="240" w:lineRule="auto"/>
        <w:jc w:val="both"/>
        <w:rPr>
          <w:rFonts w:ascii="Times New Roman" w:hAnsi="Times New Roman"/>
          <w:kern w:val="28"/>
          <w:sz w:val="24"/>
        </w:rPr>
      </w:pPr>
      <w:bookmarkStart w:id="187" w:name="_Toc61951002"/>
      <w:bookmarkStart w:id="188" w:name="_Toc68527329"/>
      <w:r w:rsidRPr="00736CB2">
        <w:rPr>
          <w:rFonts w:ascii="Times New Roman" w:hAnsi="Times New Roman"/>
          <w:kern w:val="28"/>
          <w:sz w:val="24"/>
        </w:rPr>
        <w:t xml:space="preserve">Статья </w:t>
      </w:r>
      <w:r>
        <w:rPr>
          <w:rFonts w:ascii="Times New Roman" w:hAnsi="Times New Roman"/>
          <w:kern w:val="28"/>
          <w:sz w:val="24"/>
        </w:rPr>
        <w:t>48</w:t>
      </w:r>
      <w:r w:rsidRPr="00736CB2">
        <w:rPr>
          <w:rFonts w:ascii="Times New Roman" w:hAnsi="Times New Roman"/>
          <w:kern w:val="28"/>
          <w:sz w:val="24"/>
        </w:rPr>
        <w:t>.2.</w:t>
      </w:r>
      <w:bookmarkEnd w:id="185"/>
      <w:r w:rsidRPr="00736CB2">
        <w:rPr>
          <w:rFonts w:ascii="Times New Roman" w:hAnsi="Times New Roman"/>
          <w:kern w:val="28"/>
          <w:sz w:val="24"/>
        </w:rPr>
        <w:t xml:space="preserve"> </w:t>
      </w:r>
      <w:bookmarkEnd w:id="186"/>
      <w:r w:rsidRPr="00736CB2">
        <w:rPr>
          <w:rFonts w:ascii="Times New Roman" w:hAnsi="Times New Roman"/>
          <w:kern w:val="28"/>
          <w:sz w:val="24"/>
        </w:rPr>
        <w:t xml:space="preserve">Карта градостроительного зонирования территории </w:t>
      </w:r>
      <w:r>
        <w:rPr>
          <w:rFonts w:ascii="Times New Roman" w:hAnsi="Times New Roman"/>
          <w:kern w:val="28"/>
          <w:sz w:val="24"/>
        </w:rPr>
        <w:t>пст. Ракпас.</w:t>
      </w:r>
      <w:r w:rsidRPr="00736CB2">
        <w:rPr>
          <w:rFonts w:ascii="Times New Roman" w:hAnsi="Times New Roman"/>
          <w:kern w:val="28"/>
          <w:sz w:val="24"/>
        </w:rPr>
        <w:t xml:space="preserve"> Карта зон с особыми условиями использования территорий.</w:t>
      </w:r>
      <w:bookmarkEnd w:id="187"/>
      <w:bookmarkEnd w:id="188"/>
    </w:p>
    <w:p w14:paraId="2B11F705" w14:textId="77777777" w:rsidR="009C7F2D" w:rsidRPr="008E2759" w:rsidRDefault="009C7F2D" w:rsidP="009C7F2D">
      <w:pPr>
        <w:spacing w:after="0" w:line="240" w:lineRule="auto"/>
      </w:pPr>
    </w:p>
    <w:p w14:paraId="6B3E49F0" w14:textId="4A8D4768" w:rsidR="009C7F2D" w:rsidRPr="002811A9" w:rsidRDefault="009C7F2D" w:rsidP="009C7F2D">
      <w:pPr>
        <w:pStyle w:val="3"/>
        <w:spacing w:before="0" w:after="0" w:line="240" w:lineRule="auto"/>
        <w:jc w:val="both"/>
        <w:rPr>
          <w:rFonts w:ascii="Times New Roman" w:hAnsi="Times New Roman"/>
          <w:sz w:val="24"/>
        </w:rPr>
      </w:pPr>
      <w:bookmarkStart w:id="189" w:name="_Toc61951003"/>
      <w:bookmarkStart w:id="190" w:name="_Toc68527330"/>
      <w:r w:rsidRPr="002811A9">
        <w:rPr>
          <w:rFonts w:ascii="Times New Roman" w:hAnsi="Times New Roman"/>
          <w:sz w:val="24"/>
        </w:rPr>
        <w:t xml:space="preserve">Статья </w:t>
      </w:r>
      <w:r>
        <w:rPr>
          <w:rFonts w:ascii="Times New Roman" w:hAnsi="Times New Roman"/>
          <w:sz w:val="24"/>
        </w:rPr>
        <w:t>48</w:t>
      </w:r>
      <w:r w:rsidRPr="002811A9">
        <w:rPr>
          <w:rFonts w:ascii="Times New Roman" w:hAnsi="Times New Roman"/>
          <w:sz w:val="24"/>
        </w:rPr>
        <w:t xml:space="preserve">.3. Карта градостроительного зонирования территории </w:t>
      </w:r>
      <w:r>
        <w:rPr>
          <w:rFonts w:ascii="Times New Roman" w:hAnsi="Times New Roman"/>
          <w:sz w:val="24"/>
        </w:rPr>
        <w:t>пст. Вожаёль.</w:t>
      </w:r>
      <w:r w:rsidRPr="002811A9">
        <w:rPr>
          <w:rFonts w:ascii="Times New Roman" w:hAnsi="Times New Roman"/>
          <w:sz w:val="24"/>
        </w:rPr>
        <w:t xml:space="preserve"> Карта зон с особыми условиями использования территорий</w:t>
      </w:r>
      <w:bookmarkEnd w:id="189"/>
      <w:bookmarkEnd w:id="190"/>
    </w:p>
    <w:p w14:paraId="4FA77532" w14:textId="77777777" w:rsidR="009C7F2D" w:rsidRDefault="009C7F2D" w:rsidP="009C7F2D">
      <w:pPr>
        <w:spacing w:after="0" w:line="240" w:lineRule="auto"/>
      </w:pPr>
    </w:p>
    <w:p w14:paraId="6647E67D" w14:textId="173C567F" w:rsidR="009C7F2D" w:rsidRPr="002811A9" w:rsidRDefault="009C7F2D" w:rsidP="009C7F2D">
      <w:pPr>
        <w:pStyle w:val="3"/>
        <w:spacing w:before="0" w:after="0" w:line="240" w:lineRule="auto"/>
        <w:jc w:val="both"/>
        <w:rPr>
          <w:rFonts w:ascii="Times New Roman" w:hAnsi="Times New Roman"/>
          <w:sz w:val="24"/>
        </w:rPr>
      </w:pPr>
      <w:bookmarkStart w:id="191" w:name="_Toc61951004"/>
      <w:bookmarkStart w:id="192" w:name="_Toc68527331"/>
      <w:r w:rsidRPr="002811A9">
        <w:rPr>
          <w:rFonts w:ascii="Times New Roman" w:hAnsi="Times New Roman"/>
          <w:sz w:val="24"/>
        </w:rPr>
        <w:t xml:space="preserve">Статья </w:t>
      </w:r>
      <w:r>
        <w:rPr>
          <w:rFonts w:ascii="Times New Roman" w:hAnsi="Times New Roman"/>
          <w:sz w:val="24"/>
        </w:rPr>
        <w:t>48</w:t>
      </w:r>
      <w:r w:rsidRPr="002811A9">
        <w:rPr>
          <w:rFonts w:ascii="Times New Roman" w:hAnsi="Times New Roman"/>
          <w:sz w:val="24"/>
        </w:rPr>
        <w:t>.</w:t>
      </w:r>
      <w:r>
        <w:rPr>
          <w:rFonts w:ascii="Times New Roman" w:hAnsi="Times New Roman"/>
          <w:sz w:val="24"/>
        </w:rPr>
        <w:t>4</w:t>
      </w:r>
      <w:r w:rsidRPr="002811A9">
        <w:rPr>
          <w:rFonts w:ascii="Times New Roman" w:hAnsi="Times New Roman"/>
          <w:sz w:val="24"/>
        </w:rPr>
        <w:t xml:space="preserve">. Карта градостроительного зонирования территории </w:t>
      </w:r>
      <w:r>
        <w:rPr>
          <w:rFonts w:ascii="Times New Roman" w:hAnsi="Times New Roman"/>
          <w:sz w:val="24"/>
        </w:rPr>
        <w:t>пст. Чернореченский.</w:t>
      </w:r>
      <w:r w:rsidRPr="002811A9">
        <w:rPr>
          <w:rFonts w:ascii="Times New Roman" w:hAnsi="Times New Roman"/>
          <w:sz w:val="24"/>
        </w:rPr>
        <w:t xml:space="preserve"> Карта зон с особыми условиями использования территорий</w:t>
      </w:r>
      <w:bookmarkEnd w:id="191"/>
      <w:bookmarkEnd w:id="192"/>
    </w:p>
    <w:p w14:paraId="6F6235C1" w14:textId="77777777" w:rsidR="009C7F2D" w:rsidRDefault="009C7F2D" w:rsidP="009C7F2D">
      <w:pPr>
        <w:spacing w:after="0" w:line="240" w:lineRule="auto"/>
      </w:pPr>
    </w:p>
    <w:p w14:paraId="25B51FFB" w14:textId="77777777" w:rsidR="009C7F2D" w:rsidRPr="002811A9" w:rsidRDefault="009C7F2D" w:rsidP="009C7F2D">
      <w:pPr>
        <w:pStyle w:val="3"/>
        <w:spacing w:before="0" w:after="0" w:line="240" w:lineRule="auto"/>
        <w:jc w:val="both"/>
        <w:rPr>
          <w:rFonts w:ascii="Times New Roman" w:hAnsi="Times New Roman"/>
          <w:sz w:val="24"/>
        </w:rPr>
      </w:pPr>
      <w:bookmarkStart w:id="193" w:name="_Toc61951005"/>
      <w:bookmarkStart w:id="194" w:name="_Toc68527332"/>
      <w:r w:rsidRPr="002811A9">
        <w:rPr>
          <w:rFonts w:ascii="Times New Roman" w:hAnsi="Times New Roman"/>
          <w:sz w:val="24"/>
        </w:rPr>
        <w:t xml:space="preserve">Статья </w:t>
      </w:r>
      <w:r>
        <w:rPr>
          <w:rFonts w:ascii="Times New Roman" w:hAnsi="Times New Roman"/>
          <w:sz w:val="24"/>
        </w:rPr>
        <w:t>48</w:t>
      </w:r>
      <w:r w:rsidRPr="002811A9">
        <w:rPr>
          <w:rFonts w:ascii="Times New Roman" w:hAnsi="Times New Roman"/>
          <w:sz w:val="24"/>
        </w:rPr>
        <w:t>.</w:t>
      </w:r>
      <w:r>
        <w:rPr>
          <w:rFonts w:ascii="Times New Roman" w:hAnsi="Times New Roman"/>
          <w:sz w:val="24"/>
        </w:rPr>
        <w:t>5</w:t>
      </w:r>
      <w:r w:rsidRPr="002811A9">
        <w:rPr>
          <w:rFonts w:ascii="Times New Roman" w:hAnsi="Times New Roman"/>
          <w:sz w:val="24"/>
        </w:rPr>
        <w:t xml:space="preserve">. Карта </w:t>
      </w:r>
      <w:r>
        <w:rPr>
          <w:rFonts w:ascii="Times New Roman" w:hAnsi="Times New Roman"/>
          <w:sz w:val="24"/>
        </w:rPr>
        <w:t xml:space="preserve">градостроительного зонирования поселения. </w:t>
      </w:r>
      <w:r w:rsidRPr="002811A9">
        <w:rPr>
          <w:rFonts w:ascii="Times New Roman" w:hAnsi="Times New Roman"/>
          <w:sz w:val="24"/>
        </w:rPr>
        <w:t>Карта зон с особыми условиями использования территорий</w:t>
      </w:r>
      <w:bookmarkEnd w:id="183"/>
      <w:r w:rsidRPr="002811A9">
        <w:rPr>
          <w:rFonts w:ascii="Times New Roman" w:hAnsi="Times New Roman"/>
          <w:sz w:val="24"/>
        </w:rPr>
        <w:t>.</w:t>
      </w:r>
      <w:bookmarkEnd w:id="193"/>
      <w:bookmarkEnd w:id="194"/>
    </w:p>
    <w:p w14:paraId="3098A532" w14:textId="77777777" w:rsidR="009C7F2D" w:rsidRDefault="009C7F2D" w:rsidP="009C7F2D">
      <w:pPr>
        <w:pStyle w:val="3"/>
        <w:rPr>
          <w:rFonts w:ascii="Times New Roman" w:hAnsi="Times New Roman"/>
          <w:kern w:val="28"/>
          <w:sz w:val="24"/>
        </w:rPr>
      </w:pPr>
      <w:bookmarkStart w:id="195" w:name="_Toc464817993"/>
      <w:bookmarkStart w:id="196" w:name="_Toc61951006"/>
      <w:bookmarkStart w:id="197" w:name="_Toc68527333"/>
      <w:r w:rsidRPr="00736CB2">
        <w:rPr>
          <w:rFonts w:ascii="Times New Roman" w:hAnsi="Times New Roman" w:cs="Times New Roman"/>
          <w:kern w:val="28"/>
          <w:sz w:val="24"/>
          <w:szCs w:val="24"/>
        </w:rPr>
        <w:t xml:space="preserve">Статья </w:t>
      </w:r>
      <w:r>
        <w:rPr>
          <w:rFonts w:ascii="Times New Roman" w:hAnsi="Times New Roman" w:cs="Times New Roman"/>
          <w:kern w:val="28"/>
          <w:sz w:val="24"/>
          <w:szCs w:val="24"/>
        </w:rPr>
        <w:t>49</w:t>
      </w:r>
      <w:r w:rsidRPr="00736CB2">
        <w:rPr>
          <w:rFonts w:ascii="Times New Roman" w:hAnsi="Times New Roman" w:cs="Times New Roman"/>
          <w:kern w:val="28"/>
          <w:sz w:val="24"/>
          <w:szCs w:val="24"/>
        </w:rPr>
        <w:t xml:space="preserve">. </w:t>
      </w:r>
      <w:r w:rsidRPr="00736CB2">
        <w:rPr>
          <w:rFonts w:ascii="Times New Roman" w:hAnsi="Times New Roman"/>
          <w:kern w:val="28"/>
          <w:sz w:val="24"/>
        </w:rPr>
        <w:t>Перечень территориальных зон.</w:t>
      </w:r>
      <w:bookmarkEnd w:id="195"/>
      <w:bookmarkEnd w:id="196"/>
      <w:bookmarkEnd w:id="197"/>
    </w:p>
    <w:p w14:paraId="6B062DCD" w14:textId="5583A111" w:rsidR="009C7F2D" w:rsidRPr="009C7F2D" w:rsidRDefault="009C7F2D" w:rsidP="009C7F2D">
      <w:pPr>
        <w:pStyle w:val="afff2"/>
        <w:numPr>
          <w:ilvl w:val="1"/>
          <w:numId w:val="13"/>
        </w:numPr>
        <w:spacing w:after="0" w:line="240" w:lineRule="auto"/>
        <w:rPr>
          <w:rFonts w:ascii="Times New Roman" w:hAnsi="Times New Roman" w:cs="Times New Roman"/>
          <w:sz w:val="24"/>
          <w:szCs w:val="24"/>
        </w:rPr>
      </w:pPr>
      <w:r w:rsidRPr="009C7F2D">
        <w:rPr>
          <w:rFonts w:ascii="Times New Roman" w:hAnsi="Times New Roman" w:cs="Times New Roman"/>
          <w:sz w:val="24"/>
          <w:szCs w:val="24"/>
        </w:rPr>
        <w:t>Перечень территориальных зон:</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0"/>
      </w:tblGrid>
      <w:tr w:rsidR="009C7F2D" w:rsidRPr="00B53791" w14:paraId="14F0C0A7" w14:textId="77777777" w:rsidTr="009C7F2D">
        <w:trPr>
          <w:trHeight w:val="57"/>
          <w:jc w:val="center"/>
        </w:trPr>
        <w:tc>
          <w:tcPr>
            <w:tcW w:w="851" w:type="dxa"/>
            <w:shd w:val="clear" w:color="auto" w:fill="auto"/>
          </w:tcPr>
          <w:p w14:paraId="52E29657"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59AE75F9" w14:textId="77777777"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 xml:space="preserve">ЖИЛЫЕ ЗОНЫ </w:t>
            </w:r>
          </w:p>
        </w:tc>
      </w:tr>
      <w:tr w:rsidR="009C7F2D" w:rsidRPr="00B53791" w14:paraId="304D3E06" w14:textId="77777777" w:rsidTr="009C7F2D">
        <w:trPr>
          <w:trHeight w:val="57"/>
          <w:jc w:val="center"/>
        </w:trPr>
        <w:tc>
          <w:tcPr>
            <w:tcW w:w="851" w:type="dxa"/>
            <w:shd w:val="clear" w:color="auto" w:fill="auto"/>
          </w:tcPr>
          <w:p w14:paraId="731B8F6C"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Ж-1</w:t>
            </w:r>
          </w:p>
        </w:tc>
        <w:tc>
          <w:tcPr>
            <w:tcW w:w="8500" w:type="dxa"/>
            <w:shd w:val="clear" w:color="auto" w:fill="auto"/>
          </w:tcPr>
          <w:p w14:paraId="035A0A64"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Зона застройки малоэтажными жилыми домами</w:t>
            </w:r>
          </w:p>
        </w:tc>
      </w:tr>
      <w:tr w:rsidR="009C7F2D" w:rsidRPr="00B53791" w14:paraId="5DB00F17" w14:textId="77777777" w:rsidTr="009C7F2D">
        <w:trPr>
          <w:trHeight w:val="57"/>
          <w:jc w:val="center"/>
        </w:trPr>
        <w:tc>
          <w:tcPr>
            <w:tcW w:w="851" w:type="dxa"/>
            <w:shd w:val="clear" w:color="auto" w:fill="auto"/>
          </w:tcPr>
          <w:p w14:paraId="1E513FA7"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lastRenderedPageBreak/>
              <w:t>Ж-2</w:t>
            </w:r>
          </w:p>
        </w:tc>
        <w:tc>
          <w:tcPr>
            <w:tcW w:w="8500" w:type="dxa"/>
            <w:shd w:val="clear" w:color="auto" w:fill="auto"/>
          </w:tcPr>
          <w:p w14:paraId="2E03AA7B"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Зона застройки индивидуальными жилыми домами</w:t>
            </w:r>
          </w:p>
        </w:tc>
      </w:tr>
      <w:tr w:rsidR="009C7F2D" w:rsidRPr="00B53791" w14:paraId="70773C95" w14:textId="77777777" w:rsidTr="009C7F2D">
        <w:trPr>
          <w:trHeight w:val="57"/>
          <w:jc w:val="center"/>
        </w:trPr>
        <w:tc>
          <w:tcPr>
            <w:tcW w:w="851" w:type="dxa"/>
            <w:shd w:val="clear" w:color="auto" w:fill="auto"/>
          </w:tcPr>
          <w:p w14:paraId="463FE076"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1B92F96B" w14:textId="77777777"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 xml:space="preserve">ОБЩЕСТВЕННО- ДЕЛОВЫЕ ЗОНЫ </w:t>
            </w:r>
          </w:p>
        </w:tc>
      </w:tr>
      <w:tr w:rsidR="009C7F2D" w:rsidRPr="00B53791" w14:paraId="6E20B8C0" w14:textId="77777777" w:rsidTr="009C7F2D">
        <w:trPr>
          <w:trHeight w:val="57"/>
          <w:jc w:val="center"/>
        </w:trPr>
        <w:tc>
          <w:tcPr>
            <w:tcW w:w="851" w:type="dxa"/>
            <w:shd w:val="clear" w:color="auto" w:fill="auto"/>
          </w:tcPr>
          <w:p w14:paraId="295C219B"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О-1</w:t>
            </w:r>
          </w:p>
        </w:tc>
        <w:tc>
          <w:tcPr>
            <w:tcW w:w="8500" w:type="dxa"/>
            <w:shd w:val="clear" w:color="auto" w:fill="auto"/>
          </w:tcPr>
          <w:p w14:paraId="4E820C5A" w14:textId="77777777" w:rsidR="009C7F2D" w:rsidRPr="00B53791" w:rsidRDefault="009C7F2D" w:rsidP="009C7F2D">
            <w:pPr>
              <w:spacing w:after="0" w:line="240" w:lineRule="auto"/>
              <w:rPr>
                <w:rFonts w:ascii="Times New Roman" w:hAnsi="Times New Roman"/>
                <w:sz w:val="24"/>
              </w:rPr>
            </w:pPr>
            <w:r>
              <w:rPr>
                <w:rFonts w:ascii="Times New Roman" w:hAnsi="Times New Roman"/>
                <w:sz w:val="24"/>
              </w:rPr>
              <w:t>Многофункциональная общественно-деловая зона</w:t>
            </w:r>
          </w:p>
        </w:tc>
      </w:tr>
      <w:tr w:rsidR="009C7F2D" w:rsidRPr="00B53791" w14:paraId="2CF7A10D" w14:textId="77777777" w:rsidTr="009C7F2D">
        <w:trPr>
          <w:trHeight w:val="57"/>
          <w:jc w:val="center"/>
        </w:trPr>
        <w:tc>
          <w:tcPr>
            <w:tcW w:w="851" w:type="dxa"/>
            <w:shd w:val="clear" w:color="auto" w:fill="auto"/>
          </w:tcPr>
          <w:p w14:paraId="785C98B4"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135B3471" w14:textId="77777777"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ЗОНЫ РЕКРЕАЦИОНН</w:t>
            </w:r>
            <w:r>
              <w:rPr>
                <w:rFonts w:ascii="Times New Roman" w:hAnsi="Times New Roman"/>
                <w:b/>
                <w:sz w:val="24"/>
              </w:rPr>
              <w:t>ОГО НАЗНАЧЕНИЯ</w:t>
            </w:r>
          </w:p>
        </w:tc>
      </w:tr>
      <w:tr w:rsidR="009C7F2D" w:rsidRPr="00B53791" w14:paraId="5CE83C04" w14:textId="77777777" w:rsidTr="009C7F2D">
        <w:trPr>
          <w:trHeight w:val="57"/>
          <w:jc w:val="center"/>
        </w:trPr>
        <w:tc>
          <w:tcPr>
            <w:tcW w:w="851" w:type="dxa"/>
            <w:shd w:val="clear" w:color="auto" w:fill="auto"/>
          </w:tcPr>
          <w:p w14:paraId="32EA4CEF"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Р-1</w:t>
            </w:r>
          </w:p>
        </w:tc>
        <w:tc>
          <w:tcPr>
            <w:tcW w:w="8500" w:type="dxa"/>
            <w:shd w:val="clear" w:color="auto" w:fill="auto"/>
          </w:tcPr>
          <w:p w14:paraId="6196452A" w14:textId="77777777" w:rsidR="009C7F2D" w:rsidRPr="004B34C7" w:rsidRDefault="009C7F2D" w:rsidP="009C7F2D">
            <w:pPr>
              <w:spacing w:after="0" w:line="240" w:lineRule="auto"/>
              <w:rPr>
                <w:rFonts w:ascii="Times New Roman" w:hAnsi="Times New Roman" w:cs="Times New Roman"/>
                <w:sz w:val="24"/>
              </w:rPr>
            </w:pPr>
            <w:r w:rsidRPr="004B34C7">
              <w:rPr>
                <w:rFonts w:ascii="Times New Roman" w:hAnsi="Times New Roman" w:cs="Times New Roman"/>
                <w:sz w:val="24"/>
              </w:rPr>
              <w:t xml:space="preserve">Зона </w:t>
            </w:r>
            <w:r>
              <w:rPr>
                <w:rFonts w:ascii="Times New Roman" w:hAnsi="Times New Roman" w:cs="Times New Roman"/>
                <w:sz w:val="24"/>
              </w:rPr>
              <w:t>рекреационного назначения</w:t>
            </w:r>
          </w:p>
        </w:tc>
      </w:tr>
      <w:tr w:rsidR="009C7F2D" w:rsidRPr="00B53791" w14:paraId="5821921B" w14:textId="77777777" w:rsidTr="009C7F2D">
        <w:trPr>
          <w:trHeight w:val="57"/>
          <w:jc w:val="center"/>
        </w:trPr>
        <w:tc>
          <w:tcPr>
            <w:tcW w:w="851" w:type="dxa"/>
            <w:shd w:val="clear" w:color="auto" w:fill="auto"/>
          </w:tcPr>
          <w:p w14:paraId="54534489"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197928DE" w14:textId="77777777"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 xml:space="preserve">ПРОИЗВОДСТВЕННЫЕ ЗОНЫ </w:t>
            </w:r>
          </w:p>
        </w:tc>
      </w:tr>
      <w:tr w:rsidR="009C7F2D" w:rsidRPr="00B53791" w14:paraId="6CD8ECE3" w14:textId="77777777" w:rsidTr="009C7F2D">
        <w:trPr>
          <w:trHeight w:val="57"/>
          <w:jc w:val="center"/>
        </w:trPr>
        <w:tc>
          <w:tcPr>
            <w:tcW w:w="851" w:type="dxa"/>
            <w:shd w:val="clear" w:color="auto" w:fill="auto"/>
          </w:tcPr>
          <w:p w14:paraId="1AEEFE43"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П-1</w:t>
            </w:r>
          </w:p>
        </w:tc>
        <w:tc>
          <w:tcPr>
            <w:tcW w:w="8500" w:type="dxa"/>
            <w:shd w:val="clear" w:color="auto" w:fill="auto"/>
          </w:tcPr>
          <w:p w14:paraId="5D9D0BC2"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 xml:space="preserve">Зона </w:t>
            </w:r>
            <w:r>
              <w:rPr>
                <w:rFonts w:ascii="Times New Roman" w:hAnsi="Times New Roman"/>
                <w:sz w:val="24"/>
              </w:rPr>
              <w:t>производственных, коммунально-складских объектов</w:t>
            </w:r>
          </w:p>
        </w:tc>
      </w:tr>
      <w:tr w:rsidR="009C7F2D" w:rsidRPr="00B53791" w14:paraId="7349904F" w14:textId="77777777" w:rsidTr="009C7F2D">
        <w:trPr>
          <w:trHeight w:val="57"/>
          <w:jc w:val="center"/>
        </w:trPr>
        <w:tc>
          <w:tcPr>
            <w:tcW w:w="851" w:type="dxa"/>
            <w:shd w:val="clear" w:color="auto" w:fill="auto"/>
          </w:tcPr>
          <w:p w14:paraId="5904B161"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2415CC41" w14:textId="77777777"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ЗОНЫ ИНЖЕНЕРНОЙ И ТРАНСПОРТНОЙ ИНФРАСТРУКТУР</w:t>
            </w:r>
          </w:p>
        </w:tc>
      </w:tr>
      <w:tr w:rsidR="009C7F2D" w:rsidRPr="00B53791" w14:paraId="78A04DA3" w14:textId="77777777" w:rsidTr="009C7F2D">
        <w:trPr>
          <w:trHeight w:val="57"/>
          <w:jc w:val="center"/>
        </w:trPr>
        <w:tc>
          <w:tcPr>
            <w:tcW w:w="851" w:type="dxa"/>
            <w:shd w:val="clear" w:color="auto" w:fill="auto"/>
          </w:tcPr>
          <w:p w14:paraId="68321777"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Т-</w:t>
            </w:r>
            <w:r>
              <w:rPr>
                <w:rFonts w:ascii="Times New Roman" w:hAnsi="Times New Roman"/>
                <w:sz w:val="24"/>
              </w:rPr>
              <w:t>1</w:t>
            </w:r>
          </w:p>
        </w:tc>
        <w:tc>
          <w:tcPr>
            <w:tcW w:w="8500" w:type="dxa"/>
            <w:shd w:val="clear" w:color="auto" w:fill="auto"/>
          </w:tcPr>
          <w:p w14:paraId="64BB184E"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 xml:space="preserve">Зона </w:t>
            </w:r>
            <w:r>
              <w:rPr>
                <w:rFonts w:ascii="Times New Roman" w:hAnsi="Times New Roman"/>
                <w:sz w:val="24"/>
              </w:rPr>
              <w:t xml:space="preserve">объектов </w:t>
            </w:r>
            <w:r w:rsidRPr="00B53791">
              <w:rPr>
                <w:rFonts w:ascii="Times New Roman" w:hAnsi="Times New Roman"/>
                <w:sz w:val="24"/>
              </w:rPr>
              <w:t>железнодорожного транспорта</w:t>
            </w:r>
          </w:p>
        </w:tc>
      </w:tr>
      <w:tr w:rsidR="009C7F2D" w:rsidRPr="00B53791" w14:paraId="04B77D60" w14:textId="77777777" w:rsidTr="009C7F2D">
        <w:trPr>
          <w:trHeight w:val="57"/>
          <w:jc w:val="center"/>
        </w:trPr>
        <w:tc>
          <w:tcPr>
            <w:tcW w:w="851" w:type="dxa"/>
            <w:shd w:val="clear" w:color="auto" w:fill="auto"/>
          </w:tcPr>
          <w:p w14:paraId="38CF563C"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052C048E" w14:textId="77777777"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 xml:space="preserve">ЗОНЫ СПЕЦИАЛЬНОГО НАЗНАЧЕНИЯ </w:t>
            </w:r>
          </w:p>
        </w:tc>
      </w:tr>
      <w:tr w:rsidR="009C7F2D" w:rsidRPr="00B53791" w14:paraId="7CA6BDA3" w14:textId="77777777" w:rsidTr="009C7F2D">
        <w:trPr>
          <w:trHeight w:val="57"/>
          <w:jc w:val="center"/>
        </w:trPr>
        <w:tc>
          <w:tcPr>
            <w:tcW w:w="851" w:type="dxa"/>
            <w:shd w:val="clear" w:color="auto" w:fill="auto"/>
          </w:tcPr>
          <w:p w14:paraId="0E5191C9"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C-1</w:t>
            </w:r>
          </w:p>
        </w:tc>
        <w:tc>
          <w:tcPr>
            <w:tcW w:w="8500" w:type="dxa"/>
            <w:shd w:val="clear" w:color="auto" w:fill="auto"/>
          </w:tcPr>
          <w:p w14:paraId="6A52918D"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Зона кладбищ</w:t>
            </w:r>
          </w:p>
        </w:tc>
      </w:tr>
      <w:tr w:rsidR="009C7F2D" w:rsidRPr="00B53791" w14:paraId="73CAFE0C" w14:textId="77777777" w:rsidTr="009C7F2D">
        <w:trPr>
          <w:trHeight w:val="57"/>
          <w:jc w:val="center"/>
        </w:trPr>
        <w:tc>
          <w:tcPr>
            <w:tcW w:w="851" w:type="dxa"/>
            <w:shd w:val="clear" w:color="auto" w:fill="auto"/>
          </w:tcPr>
          <w:p w14:paraId="23C61A3E"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01E9721A" w14:textId="77777777"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ЗОНЫ ВОЕННЫХ ОБЪЕКТОВ И ИНЫЕ ЗОНЫ РЕЖИМНЫХ ТЕРРИТОРИЙ</w:t>
            </w:r>
          </w:p>
        </w:tc>
      </w:tr>
      <w:tr w:rsidR="009C7F2D" w:rsidRPr="00B53791" w14:paraId="5902C553" w14:textId="77777777" w:rsidTr="009C7F2D">
        <w:trPr>
          <w:trHeight w:val="57"/>
          <w:jc w:val="center"/>
        </w:trPr>
        <w:tc>
          <w:tcPr>
            <w:tcW w:w="851" w:type="dxa"/>
            <w:shd w:val="clear" w:color="auto" w:fill="auto"/>
          </w:tcPr>
          <w:p w14:paraId="4D8111D0"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В</w:t>
            </w:r>
          </w:p>
        </w:tc>
        <w:tc>
          <w:tcPr>
            <w:tcW w:w="8500" w:type="dxa"/>
            <w:shd w:val="clear" w:color="auto" w:fill="auto"/>
          </w:tcPr>
          <w:p w14:paraId="6B954847"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Зона военных объектов и иных режимных территорий</w:t>
            </w:r>
          </w:p>
        </w:tc>
      </w:tr>
      <w:tr w:rsidR="009C7F2D" w:rsidRPr="00B53791" w14:paraId="10CC6152" w14:textId="77777777" w:rsidTr="009C7F2D">
        <w:trPr>
          <w:trHeight w:val="57"/>
          <w:jc w:val="center"/>
        </w:trPr>
        <w:tc>
          <w:tcPr>
            <w:tcW w:w="851" w:type="dxa"/>
            <w:shd w:val="clear" w:color="auto" w:fill="auto"/>
          </w:tcPr>
          <w:p w14:paraId="5A58F2F8"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216DEA90" w14:textId="77777777"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ЗОНЫ СЕЛЬСКОХОЗЯЙСТВЕННОГО</w:t>
            </w:r>
            <w:r>
              <w:rPr>
                <w:rFonts w:ascii="Times New Roman" w:hAnsi="Times New Roman"/>
                <w:b/>
                <w:sz w:val="24"/>
              </w:rPr>
              <w:t xml:space="preserve"> НАЗНАЧЕНИЯ</w:t>
            </w:r>
          </w:p>
        </w:tc>
      </w:tr>
      <w:tr w:rsidR="009C7F2D" w:rsidRPr="00B53791" w14:paraId="18E8DC38" w14:textId="77777777" w:rsidTr="009C7F2D">
        <w:trPr>
          <w:trHeight w:val="57"/>
          <w:jc w:val="center"/>
        </w:trPr>
        <w:tc>
          <w:tcPr>
            <w:tcW w:w="851" w:type="dxa"/>
            <w:shd w:val="clear" w:color="auto" w:fill="auto"/>
          </w:tcPr>
          <w:p w14:paraId="0BBE3373" w14:textId="77777777" w:rsidR="009C7F2D" w:rsidRPr="00B53791" w:rsidRDefault="009C7F2D" w:rsidP="009C7F2D">
            <w:pPr>
              <w:spacing w:after="0" w:line="240" w:lineRule="auto"/>
              <w:rPr>
                <w:rFonts w:ascii="Times New Roman" w:hAnsi="Times New Roman"/>
                <w:sz w:val="24"/>
              </w:rPr>
            </w:pPr>
            <w:r>
              <w:rPr>
                <w:rFonts w:ascii="Times New Roman" w:hAnsi="Times New Roman"/>
                <w:sz w:val="24"/>
              </w:rPr>
              <w:t>СХ</w:t>
            </w:r>
            <w:r w:rsidRPr="00B53791">
              <w:rPr>
                <w:rFonts w:ascii="Times New Roman" w:hAnsi="Times New Roman"/>
                <w:sz w:val="24"/>
              </w:rPr>
              <w:t>-1</w:t>
            </w:r>
          </w:p>
        </w:tc>
        <w:tc>
          <w:tcPr>
            <w:tcW w:w="8500" w:type="dxa"/>
            <w:shd w:val="clear" w:color="auto" w:fill="auto"/>
          </w:tcPr>
          <w:p w14:paraId="1AC88025"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 xml:space="preserve">Зона сельскохозяйственного </w:t>
            </w:r>
            <w:r>
              <w:rPr>
                <w:rFonts w:ascii="Times New Roman" w:hAnsi="Times New Roman"/>
                <w:sz w:val="24"/>
              </w:rPr>
              <w:t>использования</w:t>
            </w:r>
          </w:p>
        </w:tc>
      </w:tr>
      <w:tr w:rsidR="009C7F2D" w:rsidRPr="00B53791" w14:paraId="11200D7A" w14:textId="77777777" w:rsidTr="009C7F2D">
        <w:trPr>
          <w:trHeight w:val="57"/>
          <w:jc w:val="center"/>
        </w:trPr>
        <w:tc>
          <w:tcPr>
            <w:tcW w:w="851" w:type="dxa"/>
            <w:shd w:val="clear" w:color="auto" w:fill="auto"/>
          </w:tcPr>
          <w:p w14:paraId="3854FC7A"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2F66ADA3" w14:textId="77777777" w:rsidR="009C7F2D" w:rsidRPr="00B53791" w:rsidRDefault="009C7F2D" w:rsidP="009C7F2D">
            <w:pPr>
              <w:spacing w:after="0" w:line="240" w:lineRule="auto"/>
              <w:rPr>
                <w:rFonts w:ascii="Times New Roman" w:hAnsi="Times New Roman"/>
                <w:b/>
                <w:sz w:val="24"/>
              </w:rPr>
            </w:pPr>
            <w:r>
              <w:rPr>
                <w:rFonts w:ascii="Times New Roman" w:hAnsi="Times New Roman"/>
                <w:b/>
                <w:sz w:val="24"/>
              </w:rPr>
              <w:t>ИНЫЕ</w:t>
            </w:r>
            <w:r w:rsidRPr="00B53791">
              <w:rPr>
                <w:rFonts w:ascii="Times New Roman" w:hAnsi="Times New Roman"/>
                <w:b/>
                <w:sz w:val="24"/>
              </w:rPr>
              <w:t xml:space="preserve"> ЗОНЫ</w:t>
            </w:r>
          </w:p>
        </w:tc>
      </w:tr>
      <w:tr w:rsidR="009C7F2D" w:rsidRPr="00B53791" w14:paraId="26751997" w14:textId="77777777" w:rsidTr="009C7F2D">
        <w:trPr>
          <w:trHeight w:val="57"/>
          <w:jc w:val="center"/>
        </w:trPr>
        <w:tc>
          <w:tcPr>
            <w:tcW w:w="851" w:type="dxa"/>
            <w:shd w:val="clear" w:color="auto" w:fill="auto"/>
          </w:tcPr>
          <w:p w14:paraId="15B1AAD5"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Пр-</w:t>
            </w:r>
            <w:r>
              <w:rPr>
                <w:rFonts w:ascii="Times New Roman" w:hAnsi="Times New Roman"/>
                <w:sz w:val="24"/>
              </w:rPr>
              <w:t>1</w:t>
            </w:r>
          </w:p>
        </w:tc>
        <w:tc>
          <w:tcPr>
            <w:tcW w:w="8500" w:type="dxa"/>
            <w:shd w:val="clear" w:color="auto" w:fill="auto"/>
          </w:tcPr>
          <w:p w14:paraId="5BF378FB"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 xml:space="preserve">Зона </w:t>
            </w:r>
            <w:r>
              <w:rPr>
                <w:rFonts w:ascii="Times New Roman" w:hAnsi="Times New Roman"/>
                <w:sz w:val="24"/>
              </w:rPr>
              <w:t>прочих территорий</w:t>
            </w:r>
          </w:p>
        </w:tc>
      </w:tr>
    </w:tbl>
    <w:p w14:paraId="67180BFA" w14:textId="77777777" w:rsidR="009C7F2D" w:rsidRDefault="009C7F2D" w:rsidP="009C7F2D">
      <w:pPr>
        <w:spacing w:after="0" w:line="240" w:lineRule="auto"/>
        <w:ind w:firstLine="709"/>
        <w:rPr>
          <w:rFonts w:ascii="Times New Roman" w:hAnsi="Times New Roman" w:cs="Times New Roman"/>
          <w:sz w:val="24"/>
          <w:szCs w:val="24"/>
        </w:rPr>
      </w:pPr>
    </w:p>
    <w:p w14:paraId="7F70B159" w14:textId="77777777" w:rsidR="009C7F2D" w:rsidRDefault="009C7F2D" w:rsidP="009C7F2D">
      <w:pPr>
        <w:pStyle w:val="3"/>
        <w:jc w:val="both"/>
        <w:rPr>
          <w:rFonts w:ascii="Times New Roman" w:hAnsi="Times New Roman" w:cs="Times New Roman"/>
          <w:sz w:val="24"/>
          <w:szCs w:val="24"/>
        </w:rPr>
      </w:pPr>
      <w:bookmarkStart w:id="198" w:name="_Toc61951007"/>
      <w:bookmarkStart w:id="199" w:name="_Toc68527334"/>
      <w:r w:rsidRPr="00B33895">
        <w:rPr>
          <w:rFonts w:ascii="Times New Roman" w:hAnsi="Times New Roman" w:cs="Times New Roman"/>
          <w:sz w:val="24"/>
          <w:szCs w:val="24"/>
        </w:rPr>
        <w:t>Статья 50. Перечень зон с особыми условиями использования территорий.</w:t>
      </w:r>
      <w:bookmarkEnd w:id="198"/>
      <w:bookmarkEnd w:id="199"/>
    </w:p>
    <w:p w14:paraId="27E8992F" w14:textId="77777777" w:rsidR="009C7F2D" w:rsidRDefault="009C7F2D" w:rsidP="009C7F2D">
      <w:pPr>
        <w:spacing w:after="0" w:line="240" w:lineRule="auto"/>
        <w:rPr>
          <w:rFonts w:ascii="Times New Roman" w:hAnsi="Times New Roman" w:cs="Times New Roman"/>
          <w:sz w:val="24"/>
          <w:szCs w:val="24"/>
        </w:rPr>
      </w:pPr>
    </w:p>
    <w:p w14:paraId="6E7166A2" w14:textId="564A043F" w:rsidR="009C7F2D" w:rsidRPr="001839A2" w:rsidRDefault="009C7F2D" w:rsidP="009C7F2D">
      <w:pPr>
        <w:pStyle w:val="afff2"/>
        <w:numPr>
          <w:ilvl w:val="0"/>
          <w:numId w:val="24"/>
        </w:numPr>
        <w:tabs>
          <w:tab w:val="left" w:pos="993"/>
        </w:tabs>
        <w:spacing w:after="0" w:line="240" w:lineRule="auto"/>
        <w:ind w:left="0" w:firstLine="709"/>
        <w:rPr>
          <w:rFonts w:ascii="Times New Roman" w:hAnsi="Times New Roman" w:cs="Times New Roman"/>
          <w:sz w:val="24"/>
          <w:szCs w:val="24"/>
        </w:rPr>
      </w:pPr>
      <w:r w:rsidRPr="009C7F2D">
        <w:rPr>
          <w:rFonts w:ascii="Times New Roman" w:hAnsi="Times New Roman" w:cs="Times New Roman"/>
          <w:sz w:val="24"/>
          <w:szCs w:val="24"/>
        </w:rPr>
        <w:t>Перечень зон с особыми условиями использования территорий:</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90"/>
      </w:tblGrid>
      <w:tr w:rsidR="009C7F2D" w:rsidRPr="00B53791" w14:paraId="784512A4" w14:textId="77777777" w:rsidTr="009C7F2D">
        <w:trPr>
          <w:jc w:val="center"/>
        </w:trPr>
        <w:tc>
          <w:tcPr>
            <w:tcW w:w="993" w:type="dxa"/>
          </w:tcPr>
          <w:p w14:paraId="34F4C953"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Н-1</w:t>
            </w:r>
          </w:p>
        </w:tc>
        <w:tc>
          <w:tcPr>
            <w:tcW w:w="8390" w:type="dxa"/>
          </w:tcPr>
          <w:p w14:paraId="2DDC5211" w14:textId="7DF89A38"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Санитарно-защитн</w:t>
            </w:r>
            <w:r>
              <w:rPr>
                <w:rFonts w:ascii="Times New Roman" w:hAnsi="Times New Roman" w:cs="Times New Roman"/>
                <w:sz w:val="24"/>
                <w:szCs w:val="24"/>
              </w:rPr>
              <w:t>ая</w:t>
            </w:r>
            <w:r w:rsidRPr="00B53791">
              <w:rPr>
                <w:rFonts w:ascii="Times New Roman" w:hAnsi="Times New Roman" w:cs="Times New Roman"/>
                <w:sz w:val="24"/>
                <w:szCs w:val="24"/>
              </w:rPr>
              <w:t xml:space="preserve"> зон</w:t>
            </w:r>
            <w:r>
              <w:rPr>
                <w:rFonts w:ascii="Times New Roman" w:hAnsi="Times New Roman" w:cs="Times New Roman"/>
                <w:sz w:val="24"/>
                <w:szCs w:val="24"/>
              </w:rPr>
              <w:t>а</w:t>
            </w:r>
          </w:p>
        </w:tc>
      </w:tr>
      <w:tr w:rsidR="009C7F2D" w:rsidRPr="00B53791" w14:paraId="73813BEF" w14:textId="77777777" w:rsidTr="009C7F2D">
        <w:trPr>
          <w:jc w:val="center"/>
        </w:trPr>
        <w:tc>
          <w:tcPr>
            <w:tcW w:w="993" w:type="dxa"/>
          </w:tcPr>
          <w:p w14:paraId="0CE90DD3"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Н-2</w:t>
            </w:r>
          </w:p>
        </w:tc>
        <w:tc>
          <w:tcPr>
            <w:tcW w:w="8390" w:type="dxa"/>
          </w:tcPr>
          <w:p w14:paraId="63C40F06" w14:textId="3254DD6D" w:rsidR="009C7F2D" w:rsidRPr="00B53791" w:rsidRDefault="005C16A1" w:rsidP="009C7F2D">
            <w:pPr>
              <w:spacing w:after="0" w:line="240" w:lineRule="auto"/>
              <w:rPr>
                <w:rFonts w:ascii="Times New Roman" w:hAnsi="Times New Roman" w:cs="Times New Roman"/>
                <w:sz w:val="24"/>
                <w:szCs w:val="24"/>
              </w:rPr>
            </w:pPr>
            <w:r>
              <w:rPr>
                <w:rFonts w:ascii="Times New Roman" w:hAnsi="Times New Roman" w:cs="Times New Roman"/>
                <w:sz w:val="24"/>
                <w:szCs w:val="24"/>
              </w:rPr>
              <w:t>Охранная зона железных дорог</w:t>
            </w:r>
          </w:p>
        </w:tc>
      </w:tr>
      <w:tr w:rsidR="009C7F2D" w:rsidRPr="00B53791" w14:paraId="592A4AB2" w14:textId="77777777" w:rsidTr="009C7F2D">
        <w:trPr>
          <w:jc w:val="center"/>
        </w:trPr>
        <w:tc>
          <w:tcPr>
            <w:tcW w:w="993" w:type="dxa"/>
          </w:tcPr>
          <w:p w14:paraId="3FE52919"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Н-3</w:t>
            </w:r>
          </w:p>
        </w:tc>
        <w:tc>
          <w:tcPr>
            <w:tcW w:w="8390" w:type="dxa"/>
          </w:tcPr>
          <w:p w14:paraId="556685DD" w14:textId="53C6013A" w:rsidR="009C7F2D" w:rsidRPr="00B53791" w:rsidRDefault="005C16A1" w:rsidP="009C7F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Зона минимальных расстояний до магистральных или промышленных трубопроводов </w:t>
            </w:r>
          </w:p>
        </w:tc>
      </w:tr>
      <w:tr w:rsidR="009C7F2D" w:rsidRPr="00B53791" w14:paraId="27C43D7C" w14:textId="77777777" w:rsidTr="009C7F2D">
        <w:trPr>
          <w:jc w:val="center"/>
        </w:trPr>
        <w:tc>
          <w:tcPr>
            <w:tcW w:w="993" w:type="dxa"/>
          </w:tcPr>
          <w:p w14:paraId="46807F95"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Н-4</w:t>
            </w:r>
          </w:p>
        </w:tc>
        <w:tc>
          <w:tcPr>
            <w:tcW w:w="8390" w:type="dxa"/>
          </w:tcPr>
          <w:p w14:paraId="4AAB46B4" w14:textId="00D60AED"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Охранные зоны</w:t>
            </w:r>
          </w:p>
        </w:tc>
      </w:tr>
      <w:tr w:rsidR="009C7F2D" w:rsidRPr="00B53791" w14:paraId="52B1EF9D" w14:textId="77777777" w:rsidTr="009C7F2D">
        <w:trPr>
          <w:jc w:val="center"/>
        </w:trPr>
        <w:tc>
          <w:tcPr>
            <w:tcW w:w="993" w:type="dxa"/>
          </w:tcPr>
          <w:p w14:paraId="2E778C93"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Н-5</w:t>
            </w:r>
          </w:p>
        </w:tc>
        <w:tc>
          <w:tcPr>
            <w:tcW w:w="8390" w:type="dxa"/>
          </w:tcPr>
          <w:p w14:paraId="3B58A4AA" w14:textId="6188DBAF"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Водоохранная</w:t>
            </w:r>
            <w:r>
              <w:rPr>
                <w:rFonts w:ascii="Times New Roman" w:hAnsi="Times New Roman" w:cs="Times New Roman"/>
                <w:sz w:val="24"/>
                <w:szCs w:val="24"/>
              </w:rPr>
              <w:t xml:space="preserve"> (рыбоохранная) </w:t>
            </w:r>
            <w:r w:rsidRPr="00B53791">
              <w:rPr>
                <w:rFonts w:ascii="Times New Roman" w:hAnsi="Times New Roman" w:cs="Times New Roman"/>
                <w:sz w:val="24"/>
                <w:szCs w:val="24"/>
              </w:rPr>
              <w:t>зона</w:t>
            </w:r>
          </w:p>
        </w:tc>
      </w:tr>
      <w:tr w:rsidR="009C7F2D" w:rsidRPr="00B53791" w14:paraId="6096CF48" w14:textId="77777777" w:rsidTr="009C7F2D">
        <w:trPr>
          <w:jc w:val="center"/>
        </w:trPr>
        <w:tc>
          <w:tcPr>
            <w:tcW w:w="993" w:type="dxa"/>
          </w:tcPr>
          <w:p w14:paraId="0F423C6B"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Н-6</w:t>
            </w:r>
          </w:p>
        </w:tc>
        <w:tc>
          <w:tcPr>
            <w:tcW w:w="8390" w:type="dxa"/>
          </w:tcPr>
          <w:p w14:paraId="7B149B4D"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Прибрежная защитная полоса</w:t>
            </w:r>
          </w:p>
        </w:tc>
      </w:tr>
      <w:tr w:rsidR="009C7F2D" w:rsidRPr="00B53791" w14:paraId="69CEB09A" w14:textId="77777777" w:rsidTr="009C7F2D">
        <w:trPr>
          <w:jc w:val="center"/>
        </w:trPr>
        <w:tc>
          <w:tcPr>
            <w:tcW w:w="993" w:type="dxa"/>
          </w:tcPr>
          <w:p w14:paraId="149AF62B"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Н-7</w:t>
            </w:r>
            <w:r>
              <w:rPr>
                <w:rFonts w:ascii="Times New Roman" w:hAnsi="Times New Roman" w:cs="Times New Roman"/>
                <w:sz w:val="24"/>
                <w:szCs w:val="24"/>
              </w:rPr>
              <w:t>-1</w:t>
            </w:r>
          </w:p>
        </w:tc>
        <w:tc>
          <w:tcPr>
            <w:tcW w:w="8390" w:type="dxa"/>
          </w:tcPr>
          <w:p w14:paraId="17E29083" w14:textId="7FAEB758" w:rsidR="009C7F2D" w:rsidRPr="009C7F2D" w:rsidRDefault="009C7F2D" w:rsidP="009C7F2D">
            <w:pPr>
              <w:spacing w:after="0" w:line="240" w:lineRule="auto"/>
              <w:rPr>
                <w:rFonts w:ascii="Times New Roman" w:hAnsi="Times New Roman" w:cs="Times New Roman"/>
                <w:b/>
                <w:sz w:val="24"/>
                <w:szCs w:val="24"/>
              </w:rPr>
            </w:pPr>
            <w:r w:rsidRPr="009C7F2D">
              <w:rPr>
                <w:rStyle w:val="54"/>
                <w:rFonts w:ascii="Times New Roman" w:hAnsi="Times New Roman"/>
                <w:b w:val="0"/>
                <w:sz w:val="24"/>
                <w:szCs w:val="24"/>
              </w:rPr>
              <w:t>Зона санитарной охраны источников питьевого и хозяйственно-бытового водоснабжения (1 пояс)</w:t>
            </w:r>
          </w:p>
        </w:tc>
      </w:tr>
      <w:tr w:rsidR="009C7F2D" w:rsidRPr="00B53791" w14:paraId="2D16FC29" w14:textId="77777777" w:rsidTr="009C7F2D">
        <w:trPr>
          <w:jc w:val="center"/>
        </w:trPr>
        <w:tc>
          <w:tcPr>
            <w:tcW w:w="993" w:type="dxa"/>
          </w:tcPr>
          <w:p w14:paraId="3959FAEF"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Н-7</w:t>
            </w:r>
            <w:r>
              <w:rPr>
                <w:rFonts w:ascii="Times New Roman" w:hAnsi="Times New Roman" w:cs="Times New Roman"/>
                <w:sz w:val="24"/>
                <w:szCs w:val="24"/>
              </w:rPr>
              <w:t>-2</w:t>
            </w:r>
          </w:p>
        </w:tc>
        <w:tc>
          <w:tcPr>
            <w:tcW w:w="8390" w:type="dxa"/>
          </w:tcPr>
          <w:p w14:paraId="4BFC6762" w14:textId="5C770FC1" w:rsidR="009C7F2D" w:rsidRPr="009C7F2D" w:rsidRDefault="009C7F2D" w:rsidP="009C7F2D">
            <w:pPr>
              <w:spacing w:after="0" w:line="240" w:lineRule="auto"/>
              <w:rPr>
                <w:rFonts w:ascii="Times New Roman" w:hAnsi="Times New Roman" w:cs="Times New Roman"/>
                <w:b/>
                <w:sz w:val="24"/>
                <w:szCs w:val="24"/>
              </w:rPr>
            </w:pPr>
            <w:r w:rsidRPr="009C7F2D">
              <w:rPr>
                <w:rStyle w:val="54"/>
                <w:rFonts w:ascii="Times New Roman" w:hAnsi="Times New Roman"/>
                <w:b w:val="0"/>
                <w:sz w:val="24"/>
                <w:szCs w:val="24"/>
              </w:rPr>
              <w:t>Зона санитарной охраны источников питьевого и хозяйственно-бытового водоснабжения (</w:t>
            </w:r>
            <w:r>
              <w:rPr>
                <w:rStyle w:val="54"/>
                <w:rFonts w:ascii="Times New Roman" w:hAnsi="Times New Roman"/>
                <w:b w:val="0"/>
                <w:sz w:val="24"/>
                <w:szCs w:val="24"/>
              </w:rPr>
              <w:t>2</w:t>
            </w:r>
            <w:r w:rsidRPr="009C7F2D">
              <w:rPr>
                <w:rStyle w:val="54"/>
                <w:rFonts w:ascii="Times New Roman" w:hAnsi="Times New Roman"/>
                <w:b w:val="0"/>
                <w:sz w:val="24"/>
                <w:szCs w:val="24"/>
              </w:rPr>
              <w:t xml:space="preserve"> пояс)</w:t>
            </w:r>
          </w:p>
        </w:tc>
      </w:tr>
      <w:tr w:rsidR="009C7F2D" w:rsidRPr="00B53791" w14:paraId="3F6F8EB1" w14:textId="77777777" w:rsidTr="009C7F2D">
        <w:trPr>
          <w:jc w:val="center"/>
        </w:trPr>
        <w:tc>
          <w:tcPr>
            <w:tcW w:w="993" w:type="dxa"/>
          </w:tcPr>
          <w:p w14:paraId="65D47766"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Н-7</w:t>
            </w:r>
            <w:r>
              <w:rPr>
                <w:rFonts w:ascii="Times New Roman" w:hAnsi="Times New Roman" w:cs="Times New Roman"/>
                <w:sz w:val="24"/>
                <w:szCs w:val="24"/>
              </w:rPr>
              <w:t>-3</w:t>
            </w:r>
          </w:p>
        </w:tc>
        <w:tc>
          <w:tcPr>
            <w:tcW w:w="8390" w:type="dxa"/>
          </w:tcPr>
          <w:p w14:paraId="22F58156" w14:textId="5CC7FEB5" w:rsidR="009C7F2D" w:rsidRPr="009C7F2D" w:rsidRDefault="009C7F2D" w:rsidP="009C7F2D">
            <w:pPr>
              <w:spacing w:after="0" w:line="240" w:lineRule="auto"/>
              <w:rPr>
                <w:rFonts w:ascii="Times New Roman" w:hAnsi="Times New Roman" w:cs="Times New Roman"/>
                <w:b/>
                <w:sz w:val="24"/>
                <w:szCs w:val="24"/>
              </w:rPr>
            </w:pPr>
            <w:r w:rsidRPr="009C7F2D">
              <w:rPr>
                <w:rStyle w:val="54"/>
                <w:rFonts w:ascii="Times New Roman" w:hAnsi="Times New Roman"/>
                <w:b w:val="0"/>
                <w:sz w:val="24"/>
                <w:szCs w:val="24"/>
              </w:rPr>
              <w:t>Зона санитарной охраны источников питьевого и хозяйственно-бытового водоснабжения (</w:t>
            </w:r>
            <w:r>
              <w:rPr>
                <w:rStyle w:val="54"/>
                <w:rFonts w:ascii="Times New Roman" w:hAnsi="Times New Roman"/>
                <w:b w:val="0"/>
                <w:sz w:val="24"/>
                <w:szCs w:val="24"/>
              </w:rPr>
              <w:t>3</w:t>
            </w:r>
            <w:r w:rsidRPr="009C7F2D">
              <w:rPr>
                <w:rStyle w:val="54"/>
                <w:rFonts w:ascii="Times New Roman" w:hAnsi="Times New Roman"/>
                <w:b w:val="0"/>
                <w:sz w:val="24"/>
                <w:szCs w:val="24"/>
              </w:rPr>
              <w:t xml:space="preserve"> пояс)</w:t>
            </w:r>
          </w:p>
        </w:tc>
      </w:tr>
      <w:tr w:rsidR="009C7F2D" w:rsidRPr="00B53791" w14:paraId="49BB0731" w14:textId="77777777" w:rsidTr="009C7F2D">
        <w:trPr>
          <w:jc w:val="center"/>
        </w:trPr>
        <w:tc>
          <w:tcPr>
            <w:tcW w:w="993" w:type="dxa"/>
          </w:tcPr>
          <w:p w14:paraId="35C1FCF6" w14:textId="77777777" w:rsidR="009C7F2D" w:rsidRPr="00B53791" w:rsidRDefault="009C7F2D" w:rsidP="009C7F2D">
            <w:pPr>
              <w:spacing w:after="0" w:line="240" w:lineRule="auto"/>
              <w:rPr>
                <w:rFonts w:ascii="Times New Roman" w:hAnsi="Times New Roman" w:cs="Times New Roman"/>
                <w:sz w:val="24"/>
                <w:szCs w:val="24"/>
              </w:rPr>
            </w:pPr>
            <w:r>
              <w:rPr>
                <w:rFonts w:ascii="Times New Roman" w:hAnsi="Times New Roman" w:cs="Times New Roman"/>
                <w:sz w:val="24"/>
                <w:szCs w:val="24"/>
              </w:rPr>
              <w:t>Н-7-4</w:t>
            </w:r>
          </w:p>
        </w:tc>
        <w:tc>
          <w:tcPr>
            <w:tcW w:w="8390" w:type="dxa"/>
          </w:tcPr>
          <w:p w14:paraId="6E1228FB" w14:textId="77777777" w:rsidR="009C7F2D" w:rsidRPr="00B53791" w:rsidRDefault="009C7F2D" w:rsidP="009C7F2D">
            <w:pPr>
              <w:spacing w:after="0" w:line="240" w:lineRule="auto"/>
              <w:rPr>
                <w:rFonts w:ascii="Times New Roman" w:hAnsi="Times New Roman" w:cs="Times New Roman"/>
                <w:sz w:val="24"/>
                <w:szCs w:val="24"/>
              </w:rPr>
            </w:pPr>
            <w:bookmarkStart w:id="200" w:name="_Hlk63414804"/>
            <w:r>
              <w:rPr>
                <w:rFonts w:ascii="Times New Roman" w:hAnsi="Times New Roman" w:cs="Times New Roman"/>
                <w:sz w:val="24"/>
                <w:szCs w:val="24"/>
              </w:rPr>
              <w:t>Санитарно-защитная полоса водовода</w:t>
            </w:r>
            <w:bookmarkEnd w:id="200"/>
          </w:p>
        </w:tc>
      </w:tr>
      <w:tr w:rsidR="009C7F2D" w:rsidRPr="00B53791" w14:paraId="3F810CD2" w14:textId="77777777" w:rsidTr="009C7F2D">
        <w:trPr>
          <w:jc w:val="center"/>
        </w:trPr>
        <w:tc>
          <w:tcPr>
            <w:tcW w:w="993" w:type="dxa"/>
          </w:tcPr>
          <w:p w14:paraId="270FACC2" w14:textId="77777777" w:rsidR="009C7F2D" w:rsidRPr="007167B1" w:rsidRDefault="009C7F2D" w:rsidP="009C7F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Н</w:t>
            </w:r>
            <w:r>
              <w:rPr>
                <w:rFonts w:ascii="Times New Roman" w:hAnsi="Times New Roman" w:cs="Times New Roman"/>
                <w:sz w:val="24"/>
                <w:szCs w:val="24"/>
                <w:lang w:val="en-US"/>
              </w:rPr>
              <w:t xml:space="preserve">-8 </w:t>
            </w:r>
          </w:p>
        </w:tc>
        <w:tc>
          <w:tcPr>
            <w:tcW w:w="8390" w:type="dxa"/>
          </w:tcPr>
          <w:p w14:paraId="1F634CAB" w14:textId="62B50679" w:rsidR="009C7F2D" w:rsidRPr="00B53791" w:rsidRDefault="009C7F2D" w:rsidP="009C7F2D">
            <w:pPr>
              <w:spacing w:after="0" w:line="240" w:lineRule="auto"/>
              <w:rPr>
                <w:rFonts w:ascii="Times New Roman" w:hAnsi="Times New Roman" w:cs="Times New Roman"/>
                <w:sz w:val="24"/>
                <w:szCs w:val="24"/>
              </w:rPr>
            </w:pPr>
            <w:r>
              <w:rPr>
                <w:rFonts w:ascii="Times New Roman" w:hAnsi="Times New Roman" w:cs="Times New Roman"/>
                <w:sz w:val="24"/>
                <w:szCs w:val="24"/>
              </w:rPr>
              <w:t>Придорожные полосы автомобильных дорог</w:t>
            </w:r>
          </w:p>
        </w:tc>
      </w:tr>
    </w:tbl>
    <w:p w14:paraId="7975B9BC" w14:textId="34634E65" w:rsidR="00AC7D65" w:rsidRDefault="00AC7D65" w:rsidP="009C7F2D">
      <w:pPr>
        <w:spacing w:after="0" w:line="240" w:lineRule="auto"/>
        <w:rPr>
          <w:rFonts w:ascii="Times New Roman" w:hAnsi="Times New Roman" w:cs="Times New Roman"/>
          <w:sz w:val="24"/>
          <w:szCs w:val="24"/>
        </w:rPr>
      </w:pPr>
    </w:p>
    <w:p w14:paraId="1A2249BD" w14:textId="77777777" w:rsidR="00AC7D65" w:rsidRDefault="00AC7D65" w:rsidP="00AC7D65">
      <w:pPr>
        <w:pStyle w:val="1"/>
        <w:spacing w:before="0" w:after="0" w:line="240" w:lineRule="auto"/>
        <w:rPr>
          <w:rFonts w:ascii="Times New Roman" w:hAnsi="Times New Roman" w:cs="Times New Roman"/>
          <w:sz w:val="24"/>
          <w:szCs w:val="24"/>
          <w:u w:val="single"/>
        </w:rPr>
      </w:pPr>
      <w:bookmarkStart w:id="201" w:name="_Toc464817995"/>
      <w:bookmarkStart w:id="202" w:name="_Toc61951008"/>
      <w:bookmarkStart w:id="203" w:name="_Toc68527335"/>
      <w:r>
        <w:rPr>
          <w:rFonts w:ascii="Times New Roman" w:hAnsi="Times New Roman" w:cs="Times New Roman"/>
          <w:sz w:val="24"/>
          <w:szCs w:val="24"/>
          <w:u w:val="single"/>
        </w:rPr>
        <w:t xml:space="preserve">ЧАСТЬ </w:t>
      </w:r>
      <w:r>
        <w:rPr>
          <w:rFonts w:ascii="Times New Roman" w:hAnsi="Times New Roman" w:cs="Times New Roman"/>
          <w:sz w:val="24"/>
          <w:szCs w:val="24"/>
          <w:u w:val="single"/>
          <w:lang w:val="en-US"/>
        </w:rPr>
        <w:t>III</w:t>
      </w:r>
      <w:r>
        <w:rPr>
          <w:rFonts w:ascii="Times New Roman" w:hAnsi="Times New Roman" w:cs="Times New Roman"/>
          <w:sz w:val="24"/>
          <w:szCs w:val="24"/>
          <w:u w:val="single"/>
        </w:rPr>
        <w:t>. ГРАДОСТРОИТЕЛЬНЫЕ РЕГЛАМЕНТЫ.</w:t>
      </w:r>
      <w:bookmarkEnd w:id="201"/>
      <w:bookmarkEnd w:id="202"/>
      <w:bookmarkEnd w:id="203"/>
    </w:p>
    <w:p w14:paraId="3073A00B" w14:textId="77777777" w:rsidR="00AC7D65" w:rsidRDefault="00AC7D65" w:rsidP="00AC7D65">
      <w:pPr>
        <w:spacing w:after="0"/>
        <w:ind w:firstLine="709"/>
        <w:rPr>
          <w:rFonts w:ascii="Times New Roman" w:hAnsi="Times New Roman" w:cs="Times New Roman"/>
          <w:b/>
          <w:sz w:val="24"/>
          <w:szCs w:val="24"/>
          <w:u w:val="single"/>
        </w:rPr>
      </w:pPr>
    </w:p>
    <w:p w14:paraId="5ECF8B4E" w14:textId="77777777" w:rsidR="00AC7D65" w:rsidRDefault="00AC7D65" w:rsidP="00AC7D65">
      <w:pPr>
        <w:pStyle w:val="2"/>
        <w:spacing w:before="0" w:after="0" w:line="240" w:lineRule="auto"/>
        <w:rPr>
          <w:rFonts w:ascii="Times New Roman" w:hAnsi="Times New Roman" w:cs="Times New Roman"/>
          <w:i w:val="0"/>
          <w:iCs w:val="0"/>
          <w:kern w:val="28"/>
          <w:sz w:val="24"/>
          <w:szCs w:val="24"/>
        </w:rPr>
      </w:pPr>
      <w:bookmarkStart w:id="204" w:name="_Toc464817996"/>
      <w:bookmarkStart w:id="205" w:name="_Toc61951009"/>
      <w:bookmarkStart w:id="206" w:name="_Toc68527336"/>
      <w:r>
        <w:rPr>
          <w:rFonts w:ascii="Times New Roman" w:hAnsi="Times New Roman" w:cs="Times New Roman"/>
          <w:i w:val="0"/>
          <w:iCs w:val="0"/>
          <w:kern w:val="28"/>
          <w:sz w:val="24"/>
          <w:szCs w:val="24"/>
        </w:rPr>
        <w:t>Глава 10. Градостроительные регламенты.</w:t>
      </w:r>
      <w:bookmarkEnd w:id="204"/>
      <w:bookmarkEnd w:id="205"/>
      <w:bookmarkEnd w:id="206"/>
    </w:p>
    <w:p w14:paraId="5B2009D9" w14:textId="77777777" w:rsidR="00AC7D65" w:rsidRDefault="00AC7D65" w:rsidP="00AC7D65">
      <w:pPr>
        <w:autoSpaceDE w:val="0"/>
        <w:autoSpaceDN w:val="0"/>
        <w:adjustRightInd w:val="0"/>
        <w:spacing w:after="0" w:line="240" w:lineRule="auto"/>
        <w:jc w:val="both"/>
        <w:rPr>
          <w:rFonts w:ascii="Times New Roman" w:hAnsi="Times New Roman" w:cs="Times New Roman"/>
          <w:sz w:val="24"/>
          <w:szCs w:val="24"/>
        </w:rPr>
      </w:pPr>
    </w:p>
    <w:p w14:paraId="7726B3DA" w14:textId="77777777" w:rsidR="00AC7D65" w:rsidRDefault="00AC7D65" w:rsidP="00AC7D65">
      <w:pPr>
        <w:pStyle w:val="3"/>
        <w:spacing w:before="0" w:after="0" w:line="240" w:lineRule="auto"/>
        <w:jc w:val="both"/>
        <w:rPr>
          <w:rFonts w:ascii="Times New Roman" w:hAnsi="Times New Roman" w:cs="Times New Roman"/>
          <w:kern w:val="28"/>
          <w:sz w:val="24"/>
          <w:szCs w:val="24"/>
        </w:rPr>
      </w:pPr>
      <w:bookmarkStart w:id="207" w:name="_Toc61951010"/>
      <w:bookmarkStart w:id="208" w:name="_Toc464817999"/>
      <w:bookmarkStart w:id="209" w:name="_Toc68527337"/>
      <w:r>
        <w:rPr>
          <w:rFonts w:ascii="Times New Roman" w:hAnsi="Times New Roman" w:cs="Times New Roman"/>
          <w:kern w:val="28"/>
          <w:sz w:val="24"/>
          <w:szCs w:val="24"/>
        </w:rPr>
        <w:t>Статья 51. Общие требования к размерам земельных участков и параметрам разрешенного строительства</w:t>
      </w:r>
      <w:bookmarkStart w:id="210" w:name="_Toc354779074"/>
      <w:r>
        <w:rPr>
          <w:rFonts w:ascii="Times New Roman" w:hAnsi="Times New Roman" w:cs="Times New Roman"/>
          <w:kern w:val="28"/>
          <w:sz w:val="24"/>
          <w:szCs w:val="24"/>
        </w:rPr>
        <w:t>.</w:t>
      </w:r>
      <w:bookmarkEnd w:id="207"/>
      <w:bookmarkEnd w:id="208"/>
      <w:bookmarkEnd w:id="209"/>
      <w:bookmarkEnd w:id="210"/>
    </w:p>
    <w:p w14:paraId="22CEB339" w14:textId="77777777" w:rsidR="00AC7D65" w:rsidRDefault="00AC7D65" w:rsidP="00AC7D65">
      <w:pPr>
        <w:spacing w:after="0" w:line="240" w:lineRule="auto"/>
        <w:rPr>
          <w:rFonts w:ascii="Times New Roman" w:hAnsi="Times New Roman" w:cs="Times New Roman"/>
          <w:sz w:val="24"/>
          <w:szCs w:val="24"/>
        </w:rPr>
      </w:pPr>
    </w:p>
    <w:p w14:paraId="6EBE6374" w14:textId="14FD1988"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1. Показатели плотности для жилой застройки различных типов следует принимать не более приведенных в таблице 8.1. Региональных нормативов градостроительного проектирования Республики Коми (далее - РНГП РК), утвержденных </w:t>
      </w:r>
      <w:r w:rsidR="00761C1D" w:rsidRPr="00761C1D">
        <w:rPr>
          <w:rFonts w:ascii="Times New Roman" w:hAnsi="Times New Roman" w:cs="Times New Roman"/>
          <w:sz w:val="24"/>
        </w:rPr>
        <w:t>Приказ</w:t>
      </w:r>
      <w:r w:rsidR="00761C1D">
        <w:rPr>
          <w:rFonts w:ascii="Times New Roman" w:hAnsi="Times New Roman" w:cs="Times New Roman"/>
          <w:sz w:val="24"/>
        </w:rPr>
        <w:t>ом</w:t>
      </w:r>
      <w:r w:rsidR="00761C1D" w:rsidRPr="00761C1D">
        <w:rPr>
          <w:rFonts w:ascii="Times New Roman" w:hAnsi="Times New Roman" w:cs="Times New Roman"/>
          <w:sz w:val="24"/>
        </w:rPr>
        <w:t xml:space="preserve"> Минстроя Республики Коми от 30.06.2020 N 268-ОД</w:t>
      </w:r>
      <w:r>
        <w:rPr>
          <w:rFonts w:ascii="Times New Roman" w:hAnsi="Times New Roman" w:cs="Times New Roman"/>
          <w:sz w:val="24"/>
        </w:rPr>
        <w:t>:</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5"/>
        <w:gridCol w:w="1906"/>
        <w:gridCol w:w="1849"/>
        <w:gridCol w:w="20"/>
      </w:tblGrid>
      <w:tr w:rsidR="00AC7D65" w14:paraId="0F4167EE" w14:textId="77777777" w:rsidTr="008E2485">
        <w:trPr>
          <w:gridAfter w:val="1"/>
          <w:wAfter w:w="20" w:type="dxa"/>
          <w:trHeight w:val="766"/>
        </w:trPr>
        <w:tc>
          <w:tcPr>
            <w:tcW w:w="5665" w:type="dxa"/>
            <w:tcBorders>
              <w:top w:val="single" w:sz="4" w:space="0" w:color="auto"/>
              <w:left w:val="single" w:sz="4" w:space="0" w:color="auto"/>
              <w:bottom w:val="single" w:sz="4" w:space="0" w:color="auto"/>
              <w:right w:val="single" w:sz="4" w:space="0" w:color="auto"/>
            </w:tcBorders>
            <w:hideMark/>
          </w:tcPr>
          <w:p w14:paraId="18FA3980" w14:textId="77777777" w:rsidR="00AC7D65" w:rsidRDefault="00AC7D65">
            <w:pPr>
              <w:pStyle w:val="ConsPlusNormal"/>
              <w:jc w:val="center"/>
              <w:rPr>
                <w:rFonts w:ascii="Times New Roman" w:hAnsi="Times New Roman"/>
                <w:sz w:val="24"/>
                <w:szCs w:val="24"/>
              </w:rPr>
            </w:pPr>
            <w:r>
              <w:rPr>
                <w:rFonts w:ascii="Times New Roman" w:hAnsi="Times New Roman"/>
                <w:sz w:val="24"/>
                <w:szCs w:val="24"/>
              </w:rPr>
              <w:lastRenderedPageBreak/>
              <w:t>Тип застройки</w:t>
            </w:r>
          </w:p>
        </w:tc>
        <w:tc>
          <w:tcPr>
            <w:tcW w:w="1906" w:type="dxa"/>
            <w:tcBorders>
              <w:top w:val="single" w:sz="4" w:space="0" w:color="auto"/>
              <w:left w:val="single" w:sz="4" w:space="0" w:color="auto"/>
              <w:bottom w:val="single" w:sz="4" w:space="0" w:color="auto"/>
              <w:right w:val="single" w:sz="4" w:space="0" w:color="auto"/>
            </w:tcBorders>
            <w:hideMark/>
          </w:tcPr>
          <w:p w14:paraId="527CADC1" w14:textId="77777777" w:rsidR="00AC7D65" w:rsidRDefault="00AC7D65">
            <w:pPr>
              <w:pStyle w:val="ConsPlusNormal"/>
              <w:ind w:firstLine="0"/>
              <w:rPr>
                <w:rFonts w:ascii="Times New Roman" w:hAnsi="Times New Roman"/>
                <w:sz w:val="24"/>
                <w:szCs w:val="24"/>
              </w:rPr>
            </w:pPr>
            <w:r>
              <w:rPr>
                <w:rFonts w:ascii="Times New Roman" w:hAnsi="Times New Roman"/>
                <w:sz w:val="24"/>
                <w:szCs w:val="24"/>
              </w:rPr>
              <w:t>Коэффициент застройки квартала</w:t>
            </w:r>
          </w:p>
        </w:tc>
        <w:tc>
          <w:tcPr>
            <w:tcW w:w="1849" w:type="dxa"/>
            <w:tcBorders>
              <w:top w:val="single" w:sz="4" w:space="0" w:color="auto"/>
              <w:left w:val="single" w:sz="4" w:space="0" w:color="auto"/>
              <w:bottom w:val="single" w:sz="4" w:space="0" w:color="auto"/>
              <w:right w:val="single" w:sz="4" w:space="0" w:color="auto"/>
            </w:tcBorders>
            <w:hideMark/>
          </w:tcPr>
          <w:p w14:paraId="14229F2E" w14:textId="77777777" w:rsidR="00AC7D65" w:rsidRDefault="00AC7D65">
            <w:pPr>
              <w:pStyle w:val="ConsPlusNormal"/>
              <w:ind w:firstLine="0"/>
              <w:rPr>
                <w:rFonts w:ascii="Times New Roman" w:hAnsi="Times New Roman"/>
                <w:sz w:val="24"/>
                <w:szCs w:val="24"/>
              </w:rPr>
            </w:pPr>
            <w:r>
              <w:rPr>
                <w:rFonts w:ascii="Times New Roman" w:hAnsi="Times New Roman"/>
                <w:sz w:val="24"/>
                <w:szCs w:val="24"/>
              </w:rPr>
              <w:t>Коэффициент плотности застройки</w:t>
            </w:r>
          </w:p>
        </w:tc>
      </w:tr>
      <w:tr w:rsidR="00AC7D65" w14:paraId="452F159D" w14:textId="77777777" w:rsidTr="008E2485">
        <w:trPr>
          <w:gridAfter w:val="1"/>
          <w:wAfter w:w="20" w:type="dxa"/>
        </w:trPr>
        <w:tc>
          <w:tcPr>
            <w:tcW w:w="5665" w:type="dxa"/>
            <w:tcBorders>
              <w:top w:val="single" w:sz="4" w:space="0" w:color="auto"/>
              <w:left w:val="single" w:sz="4" w:space="0" w:color="auto"/>
              <w:bottom w:val="single" w:sz="4" w:space="0" w:color="auto"/>
              <w:right w:val="single" w:sz="4" w:space="0" w:color="auto"/>
            </w:tcBorders>
            <w:hideMark/>
          </w:tcPr>
          <w:p w14:paraId="5B3CBC1F"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Застройка многоквартирными жилыми домами малой и средней этажности</w:t>
            </w:r>
          </w:p>
        </w:tc>
        <w:tc>
          <w:tcPr>
            <w:tcW w:w="1906" w:type="dxa"/>
            <w:tcBorders>
              <w:top w:val="single" w:sz="4" w:space="0" w:color="auto"/>
              <w:left w:val="single" w:sz="4" w:space="0" w:color="auto"/>
              <w:bottom w:val="single" w:sz="4" w:space="0" w:color="auto"/>
              <w:right w:val="single" w:sz="4" w:space="0" w:color="auto"/>
            </w:tcBorders>
            <w:hideMark/>
          </w:tcPr>
          <w:p w14:paraId="4409E6F9"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0,4</w:t>
            </w:r>
          </w:p>
        </w:tc>
        <w:tc>
          <w:tcPr>
            <w:tcW w:w="1849" w:type="dxa"/>
            <w:tcBorders>
              <w:top w:val="single" w:sz="4" w:space="0" w:color="auto"/>
              <w:left w:val="single" w:sz="4" w:space="0" w:color="auto"/>
              <w:bottom w:val="single" w:sz="4" w:space="0" w:color="auto"/>
              <w:right w:val="single" w:sz="4" w:space="0" w:color="auto"/>
            </w:tcBorders>
            <w:hideMark/>
          </w:tcPr>
          <w:p w14:paraId="4AEEC602"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0,8</w:t>
            </w:r>
          </w:p>
        </w:tc>
      </w:tr>
      <w:tr w:rsidR="00AC7D65" w14:paraId="5C76373E" w14:textId="77777777" w:rsidTr="008E2485">
        <w:trPr>
          <w:gridAfter w:val="1"/>
          <w:wAfter w:w="20" w:type="dxa"/>
        </w:trPr>
        <w:tc>
          <w:tcPr>
            <w:tcW w:w="5665" w:type="dxa"/>
            <w:tcBorders>
              <w:top w:val="single" w:sz="4" w:space="0" w:color="auto"/>
              <w:left w:val="single" w:sz="4" w:space="0" w:color="auto"/>
              <w:bottom w:val="single" w:sz="4" w:space="0" w:color="auto"/>
              <w:right w:val="single" w:sz="4" w:space="0" w:color="auto"/>
            </w:tcBorders>
            <w:hideMark/>
          </w:tcPr>
          <w:p w14:paraId="3A5D0E8A"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Застройка блокированными жилыми домами с приквартирными земельными участками</w:t>
            </w:r>
          </w:p>
        </w:tc>
        <w:tc>
          <w:tcPr>
            <w:tcW w:w="1906" w:type="dxa"/>
            <w:tcBorders>
              <w:top w:val="single" w:sz="4" w:space="0" w:color="auto"/>
              <w:left w:val="single" w:sz="4" w:space="0" w:color="auto"/>
              <w:bottom w:val="single" w:sz="4" w:space="0" w:color="auto"/>
              <w:right w:val="single" w:sz="4" w:space="0" w:color="auto"/>
            </w:tcBorders>
            <w:hideMark/>
          </w:tcPr>
          <w:p w14:paraId="1F038A31"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0,3</w:t>
            </w:r>
          </w:p>
        </w:tc>
        <w:tc>
          <w:tcPr>
            <w:tcW w:w="1849" w:type="dxa"/>
            <w:tcBorders>
              <w:top w:val="single" w:sz="4" w:space="0" w:color="auto"/>
              <w:left w:val="single" w:sz="4" w:space="0" w:color="auto"/>
              <w:bottom w:val="single" w:sz="4" w:space="0" w:color="auto"/>
              <w:right w:val="single" w:sz="4" w:space="0" w:color="auto"/>
            </w:tcBorders>
            <w:hideMark/>
          </w:tcPr>
          <w:p w14:paraId="65D94D45"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0,6</w:t>
            </w:r>
          </w:p>
        </w:tc>
      </w:tr>
      <w:tr w:rsidR="00AC7D65" w14:paraId="347E9CC9" w14:textId="77777777" w:rsidTr="008E2485">
        <w:trPr>
          <w:gridAfter w:val="1"/>
          <w:wAfter w:w="20" w:type="dxa"/>
        </w:trPr>
        <w:tc>
          <w:tcPr>
            <w:tcW w:w="5665" w:type="dxa"/>
            <w:tcBorders>
              <w:top w:val="single" w:sz="4" w:space="0" w:color="auto"/>
              <w:left w:val="single" w:sz="4" w:space="0" w:color="auto"/>
              <w:bottom w:val="single" w:sz="4" w:space="0" w:color="auto"/>
              <w:right w:val="single" w:sz="4" w:space="0" w:color="auto"/>
            </w:tcBorders>
            <w:hideMark/>
          </w:tcPr>
          <w:p w14:paraId="3E3223EF"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Застройка одно- и двухквартирными домами с приусадебными участками</w:t>
            </w:r>
          </w:p>
        </w:tc>
        <w:tc>
          <w:tcPr>
            <w:tcW w:w="1906" w:type="dxa"/>
            <w:tcBorders>
              <w:top w:val="single" w:sz="4" w:space="0" w:color="auto"/>
              <w:left w:val="single" w:sz="4" w:space="0" w:color="auto"/>
              <w:bottom w:val="single" w:sz="4" w:space="0" w:color="auto"/>
              <w:right w:val="single" w:sz="4" w:space="0" w:color="auto"/>
            </w:tcBorders>
            <w:hideMark/>
          </w:tcPr>
          <w:p w14:paraId="24995C92"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0,2</w:t>
            </w:r>
          </w:p>
        </w:tc>
        <w:tc>
          <w:tcPr>
            <w:tcW w:w="1849" w:type="dxa"/>
            <w:tcBorders>
              <w:top w:val="single" w:sz="4" w:space="0" w:color="auto"/>
              <w:left w:val="single" w:sz="4" w:space="0" w:color="auto"/>
              <w:bottom w:val="single" w:sz="4" w:space="0" w:color="auto"/>
              <w:right w:val="single" w:sz="4" w:space="0" w:color="auto"/>
            </w:tcBorders>
            <w:hideMark/>
          </w:tcPr>
          <w:p w14:paraId="2A81113A"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0,4</w:t>
            </w:r>
          </w:p>
        </w:tc>
      </w:tr>
      <w:tr w:rsidR="00AC7D65" w14:paraId="61F9874A" w14:textId="77777777" w:rsidTr="008E2485">
        <w:tc>
          <w:tcPr>
            <w:tcW w:w="9440" w:type="dxa"/>
            <w:gridSpan w:val="4"/>
            <w:tcBorders>
              <w:top w:val="single" w:sz="4" w:space="0" w:color="auto"/>
              <w:left w:val="single" w:sz="4" w:space="0" w:color="auto"/>
              <w:bottom w:val="single" w:sz="4" w:space="0" w:color="auto"/>
              <w:right w:val="single" w:sz="4" w:space="0" w:color="auto"/>
            </w:tcBorders>
            <w:hideMark/>
          </w:tcPr>
          <w:p w14:paraId="7851A621" w14:textId="77777777" w:rsidR="00AC7D65" w:rsidRDefault="00AC7D65">
            <w:pPr>
              <w:pStyle w:val="ConsPlusNormal"/>
              <w:ind w:firstLine="0"/>
              <w:rPr>
                <w:rFonts w:ascii="Times New Roman" w:hAnsi="Times New Roman"/>
                <w:sz w:val="24"/>
                <w:szCs w:val="24"/>
              </w:rPr>
            </w:pPr>
            <w:r>
              <w:rPr>
                <w:rFonts w:ascii="Times New Roman" w:hAnsi="Times New Roman"/>
                <w:sz w:val="24"/>
                <w:szCs w:val="24"/>
              </w:rPr>
              <w:t>Примечание:</w:t>
            </w:r>
          </w:p>
          <w:p w14:paraId="6F5F3B65" w14:textId="77777777" w:rsidR="00AC7D65" w:rsidRDefault="00AC7D65">
            <w:pPr>
              <w:pStyle w:val="ConsPlusNormal"/>
              <w:ind w:firstLine="0"/>
              <w:rPr>
                <w:rFonts w:ascii="Times New Roman" w:hAnsi="Times New Roman"/>
                <w:sz w:val="24"/>
                <w:szCs w:val="24"/>
              </w:rPr>
            </w:pPr>
            <w:r>
              <w:rPr>
                <w:rFonts w:ascii="Times New Roman" w:hAnsi="Times New Roman"/>
                <w:sz w:val="24"/>
                <w:szCs w:val="24"/>
              </w:rPr>
              <w:t>Коэффициент застройки – отношение площади, занятой под зданиями и сооружениями, к площади участка (квартал);</w:t>
            </w:r>
          </w:p>
          <w:p w14:paraId="337671D3" w14:textId="77777777" w:rsidR="00AC7D65" w:rsidRDefault="00AC7D65">
            <w:pPr>
              <w:pStyle w:val="ConsPlusNormal"/>
              <w:ind w:firstLine="0"/>
              <w:rPr>
                <w:rFonts w:ascii="Times New Roman" w:hAnsi="Times New Roman"/>
                <w:sz w:val="24"/>
                <w:szCs w:val="24"/>
              </w:rPr>
            </w:pPr>
            <w:r>
              <w:rPr>
                <w:rFonts w:ascii="Times New Roman" w:hAnsi="Times New Roman"/>
                <w:sz w:val="24"/>
                <w:szCs w:val="24"/>
              </w:rPr>
              <w:t>Коэффициент плотности застройки – отношение площади всех этажей зданий и сооружений к площади участка (квартала).</w:t>
            </w:r>
          </w:p>
        </w:tc>
      </w:tr>
    </w:tbl>
    <w:p w14:paraId="3CC80158"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2. Минимальные размеры участка для современной среднеэтажной многоквартирной застройки приведены в таблице 8.2 РНГП РК:</w:t>
      </w:r>
    </w:p>
    <w:tbl>
      <w:tblPr>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2411"/>
        <w:gridCol w:w="7"/>
      </w:tblGrid>
      <w:tr w:rsidR="00AC7D65" w14:paraId="5F942D6B"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5FE8502E"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Элементы территории участка</w:t>
            </w:r>
          </w:p>
        </w:tc>
        <w:tc>
          <w:tcPr>
            <w:tcW w:w="2411" w:type="dxa"/>
            <w:tcBorders>
              <w:top w:val="single" w:sz="4" w:space="0" w:color="000000"/>
              <w:left w:val="single" w:sz="4" w:space="0" w:color="000000"/>
              <w:bottom w:val="single" w:sz="4" w:space="0" w:color="000000"/>
              <w:right w:val="single" w:sz="4" w:space="0" w:color="000000"/>
            </w:tcBorders>
            <w:hideMark/>
          </w:tcPr>
          <w:p w14:paraId="6E58CBED"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Удельный показатель кв.м./чел. при этажности (3-5)</w:t>
            </w:r>
          </w:p>
        </w:tc>
      </w:tr>
      <w:tr w:rsidR="00AC7D65" w14:paraId="4858A2C9"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529F587B"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Всего</w:t>
            </w:r>
          </w:p>
        </w:tc>
        <w:tc>
          <w:tcPr>
            <w:tcW w:w="2411" w:type="dxa"/>
            <w:tcBorders>
              <w:top w:val="single" w:sz="4" w:space="0" w:color="000000"/>
              <w:left w:val="single" w:sz="4" w:space="0" w:color="000000"/>
              <w:bottom w:val="single" w:sz="4" w:space="0" w:color="000000"/>
              <w:right w:val="single" w:sz="4" w:space="0" w:color="000000"/>
            </w:tcBorders>
            <w:hideMark/>
          </w:tcPr>
          <w:p w14:paraId="46125521"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18-20</w:t>
            </w:r>
          </w:p>
        </w:tc>
      </w:tr>
      <w:tr w:rsidR="00AC7D65" w14:paraId="2FB84092"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0B69E405"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Площадь застройки жилых зданий</w:t>
            </w:r>
          </w:p>
        </w:tc>
        <w:tc>
          <w:tcPr>
            <w:tcW w:w="2411" w:type="dxa"/>
            <w:tcBorders>
              <w:top w:val="single" w:sz="4" w:space="0" w:color="000000"/>
              <w:left w:val="single" w:sz="4" w:space="0" w:color="000000"/>
              <w:bottom w:val="single" w:sz="4" w:space="0" w:color="000000"/>
              <w:right w:val="single" w:sz="4" w:space="0" w:color="000000"/>
            </w:tcBorders>
            <w:hideMark/>
          </w:tcPr>
          <w:p w14:paraId="785D55FA"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6,0</w:t>
            </w:r>
          </w:p>
        </w:tc>
      </w:tr>
      <w:tr w:rsidR="00AC7D65" w14:paraId="72BC6808"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4A91F87B"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Подъезды к зданию, тротуары*</w:t>
            </w:r>
          </w:p>
        </w:tc>
        <w:tc>
          <w:tcPr>
            <w:tcW w:w="2411" w:type="dxa"/>
            <w:tcBorders>
              <w:top w:val="single" w:sz="4" w:space="0" w:color="000000"/>
              <w:left w:val="single" w:sz="4" w:space="0" w:color="000000"/>
              <w:bottom w:val="single" w:sz="4" w:space="0" w:color="000000"/>
              <w:right w:val="single" w:sz="4" w:space="0" w:color="000000"/>
            </w:tcBorders>
            <w:hideMark/>
          </w:tcPr>
          <w:p w14:paraId="5CF65F8C"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3,2</w:t>
            </w:r>
          </w:p>
        </w:tc>
      </w:tr>
      <w:tr w:rsidR="00AC7D65" w14:paraId="33E4164D"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40EFE382"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Стоянки</w:t>
            </w:r>
          </w:p>
        </w:tc>
        <w:tc>
          <w:tcPr>
            <w:tcW w:w="2411" w:type="dxa"/>
            <w:tcBorders>
              <w:top w:val="single" w:sz="4" w:space="0" w:color="000000"/>
              <w:left w:val="single" w:sz="4" w:space="0" w:color="000000"/>
              <w:bottom w:val="single" w:sz="4" w:space="0" w:color="000000"/>
              <w:right w:val="single" w:sz="4" w:space="0" w:color="000000"/>
            </w:tcBorders>
            <w:hideMark/>
          </w:tcPr>
          <w:p w14:paraId="4DF7BB95"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По п.8.3.14 РНГП РК</w:t>
            </w:r>
          </w:p>
        </w:tc>
      </w:tr>
      <w:tr w:rsidR="00AC7D65" w14:paraId="6B23AA65"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50385346"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Озеленение территории</w:t>
            </w:r>
          </w:p>
        </w:tc>
        <w:tc>
          <w:tcPr>
            <w:tcW w:w="2411" w:type="dxa"/>
            <w:tcBorders>
              <w:top w:val="single" w:sz="4" w:space="0" w:color="000000"/>
              <w:left w:val="single" w:sz="4" w:space="0" w:color="000000"/>
              <w:bottom w:val="single" w:sz="4" w:space="0" w:color="000000"/>
              <w:right w:val="single" w:sz="4" w:space="0" w:color="000000"/>
            </w:tcBorders>
            <w:hideMark/>
          </w:tcPr>
          <w:p w14:paraId="1BDF9353"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По п.8.3.17 РНГП РК</w:t>
            </w:r>
          </w:p>
        </w:tc>
      </w:tr>
      <w:tr w:rsidR="00AC7D65" w14:paraId="69D3A413" w14:textId="77777777" w:rsidTr="008E2485">
        <w:tc>
          <w:tcPr>
            <w:tcW w:w="9217" w:type="dxa"/>
            <w:gridSpan w:val="3"/>
            <w:tcBorders>
              <w:top w:val="single" w:sz="4" w:space="0" w:color="000000"/>
              <w:left w:val="single" w:sz="4" w:space="0" w:color="000000"/>
              <w:bottom w:val="single" w:sz="4" w:space="0" w:color="000000"/>
              <w:right w:val="single" w:sz="4" w:space="0" w:color="000000"/>
            </w:tcBorders>
            <w:hideMark/>
          </w:tcPr>
          <w:p w14:paraId="524CDD53"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 в том числе площадки для хозяйственных целей и объектов инженерного оборудования – 0,3 кв.м./чел</w:t>
            </w:r>
          </w:p>
        </w:tc>
      </w:tr>
    </w:tbl>
    <w:p w14:paraId="78B0CB5F"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Коэффициент застройки участка следует принимать в зависимости от типа застройки не более:</w:t>
      </w:r>
    </w:p>
    <w:p w14:paraId="3176F8DE"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Для многоквартирной средне и малоэтажной застройки – 0,35;</w:t>
      </w:r>
    </w:p>
    <w:p w14:paraId="3C363224"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Для малоэтажной блокированной застройки – 0,5;</w:t>
      </w:r>
    </w:p>
    <w:p w14:paraId="062E7296"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Для индивидуальной усадебной застройки – 0,15.</w:t>
      </w:r>
    </w:p>
    <w:p w14:paraId="7EAD8F3E" w14:textId="77777777" w:rsidR="00890B6A" w:rsidRPr="00890B6A" w:rsidRDefault="00AC7D65" w:rsidP="00890B6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w:t>
      </w:r>
      <w:r w:rsidR="00890B6A" w:rsidRPr="00890B6A">
        <w:rPr>
          <w:rFonts w:ascii="Times New Roman" w:hAnsi="Times New Roman" w:cs="Times New Roman"/>
          <w:sz w:val="24"/>
        </w:rPr>
        <w:t>Расстояния между жилыми, жилыми и общественными,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 действующих санитарных норм и правил, норм инсоляции, приведенных в разделе 12.5 "Регулирование микроклимата" настоящего документа, и противопожарных требований, приведенных в приложении 1 к настоящему документу.</w:t>
      </w:r>
    </w:p>
    <w:p w14:paraId="6A641E87" w14:textId="77777777" w:rsidR="00890B6A" w:rsidRPr="00890B6A"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В кварталах многоквартирной жилой застройки между длинными сторонами жилых зданий высотой два - три этажа следует принимать расстояния (бытовые разрывы) - не менее 15 м, а высотой четыре этажа - не менее 20 м.</w:t>
      </w:r>
    </w:p>
    <w:p w14:paraId="691AA10D" w14:textId="77777777" w:rsidR="00890B6A" w:rsidRPr="00890B6A"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В усадебной застройке следует принимать расстояния:</w:t>
      </w:r>
    </w:p>
    <w:p w14:paraId="4175637F" w14:textId="77777777" w:rsidR="00890B6A" w:rsidRPr="00890B6A"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от окон жилого здания до хозяйственных построек, расположенных на соседнем участке, - не менее 6 м;</w:t>
      </w:r>
    </w:p>
    <w:p w14:paraId="3EEEA05C" w14:textId="5B23BD70" w:rsidR="00AC7D65" w:rsidRDefault="00890B6A" w:rsidP="00890B6A">
      <w:pPr>
        <w:spacing w:after="0" w:line="240" w:lineRule="auto"/>
        <w:ind w:firstLine="709"/>
        <w:jc w:val="both"/>
        <w:rPr>
          <w:rFonts w:ascii="Times New Roman" w:hAnsi="Times New Roman" w:cs="Times New Roman"/>
          <w:sz w:val="24"/>
        </w:rPr>
      </w:pPr>
      <w:r>
        <w:rPr>
          <w:rFonts w:ascii="Times New Roman" w:hAnsi="Times New Roman" w:cs="Times New Roman"/>
          <w:sz w:val="24"/>
        </w:rPr>
        <w:t>о</w:t>
      </w:r>
      <w:r w:rsidRPr="00890B6A">
        <w:rPr>
          <w:rFonts w:ascii="Times New Roman" w:hAnsi="Times New Roman" w:cs="Times New Roman"/>
          <w:sz w:val="24"/>
        </w:rPr>
        <w:t>т границ участка до хозяйственных построек - не менее 1 м.</w:t>
      </w:r>
    </w:p>
    <w:p w14:paraId="2ED19262" w14:textId="77777777" w:rsidR="00890B6A" w:rsidRPr="00890B6A"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 xml:space="preserve">В сельских поселениях и на территориях малоэтажной застройки городов (на которых разрешено содержание скота)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в том числе пристройка хозяйственных помещений к усадебному дому в соответствии с СП 30-102-99 и с соблюдением требований </w:t>
      </w:r>
      <w:r w:rsidRPr="00890B6A">
        <w:rPr>
          <w:rFonts w:ascii="Times New Roman" w:hAnsi="Times New Roman" w:cs="Times New Roman"/>
          <w:sz w:val="24"/>
        </w:rPr>
        <w:lastRenderedPageBreak/>
        <w:t>санитарных и противопожарных норм, а также блокировка хозяйственных построек на соседних участках по обоюдному согласию владельцев.</w:t>
      </w:r>
    </w:p>
    <w:p w14:paraId="3A03390D" w14:textId="77777777" w:rsidR="00890B6A" w:rsidRPr="00890B6A"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Санитарные разрывы от окон жилых домов до блоков сараев для скота и птицы принимаются: одиночных или двойных - не менее 15 м, до 8 блоков - не менее 25 м.</w:t>
      </w:r>
    </w:p>
    <w:p w14:paraId="638AC847" w14:textId="6BC59BAE" w:rsidR="00AC7D65"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Площадь застройки сблокированных сараев для скота не должна превышать 800 кв.</w:t>
      </w:r>
      <w:r>
        <w:rPr>
          <w:rFonts w:ascii="Times New Roman" w:hAnsi="Times New Roman" w:cs="Times New Roman"/>
          <w:sz w:val="24"/>
        </w:rPr>
        <w:t xml:space="preserve"> </w:t>
      </w:r>
      <w:r w:rsidRPr="00890B6A">
        <w:rPr>
          <w:rFonts w:ascii="Times New Roman" w:hAnsi="Times New Roman" w:cs="Times New Roman"/>
          <w:sz w:val="24"/>
        </w:rPr>
        <w:t>м. Расстояние между группами сараев и зданиями следует принимать в соответствии с противопожарными нормами.</w:t>
      </w:r>
    </w:p>
    <w:p w14:paraId="5E324A58"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 </w:t>
      </w:r>
    </w:p>
    <w:p w14:paraId="4A5B0A27"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обособленные от жилой части дома входы для посетителей указанных объектов;</w:t>
      </w:r>
    </w:p>
    <w:p w14:paraId="21A1617F"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обособленные подъезды и площадки для парковки автомобилей, обслуживающих встроенный объект; </w:t>
      </w:r>
    </w:p>
    <w:p w14:paraId="47260B1F"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самостоятельные шахты для вентиляции; </w:t>
      </w:r>
    </w:p>
    <w:p w14:paraId="198570C4"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отделение нежилых помещений от жилых противопожарными, звукоизолирующими перекрытиями и перегородками; </w:t>
      </w:r>
    </w:p>
    <w:p w14:paraId="2F43D423"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индивидуальные системы инженерного обеспечения встроенных помещений. </w:t>
      </w:r>
    </w:p>
    <w:p w14:paraId="582E20C0"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Доля встроенного нежилого фонда в общем объеме фонда на участке жилой застройки не должна превышать 20%.</w:t>
      </w:r>
    </w:p>
    <w:p w14:paraId="5076F83E" w14:textId="0B51AA02" w:rsidR="00AC7D65" w:rsidRDefault="00AC7D65" w:rsidP="00F917F6">
      <w:pPr>
        <w:spacing w:after="0" w:line="240" w:lineRule="auto"/>
        <w:ind w:firstLine="709"/>
        <w:jc w:val="both"/>
        <w:rPr>
          <w:rFonts w:ascii="Times New Roman" w:hAnsi="Times New Roman" w:cs="Times New Roman"/>
          <w:sz w:val="24"/>
        </w:rPr>
      </w:pPr>
      <w:r>
        <w:rPr>
          <w:rFonts w:ascii="Times New Roman" w:hAnsi="Times New Roman" w:cs="Times New Roman"/>
          <w:sz w:val="24"/>
        </w:rPr>
        <w:t>5. Удельные размеры площадок различного функционального назначения, размещаемых в кварталах многоквартирной застройки, следует принимать по таблице 8.3 РНГП РК: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2"/>
        <w:gridCol w:w="1810"/>
        <w:gridCol w:w="1812"/>
        <w:gridCol w:w="1884"/>
      </w:tblGrid>
      <w:tr w:rsidR="00AC7D65" w14:paraId="2142F059"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7F1E45CD"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Площадки</w:t>
            </w:r>
          </w:p>
        </w:tc>
        <w:tc>
          <w:tcPr>
            <w:tcW w:w="1843" w:type="dxa"/>
            <w:tcBorders>
              <w:top w:val="single" w:sz="4" w:space="0" w:color="000000"/>
              <w:left w:val="single" w:sz="4" w:space="0" w:color="000000"/>
              <w:bottom w:val="single" w:sz="4" w:space="0" w:color="000000"/>
              <w:right w:val="single" w:sz="4" w:space="0" w:color="000000"/>
            </w:tcBorders>
          </w:tcPr>
          <w:p w14:paraId="4768BD29"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Удельный размер территории, кв.м/чел. </w:t>
            </w:r>
          </w:p>
          <w:p w14:paraId="182DB91F" w14:textId="77777777" w:rsidR="00AC7D65" w:rsidRDefault="00AC7D65">
            <w:pPr>
              <w:spacing w:after="0" w:line="240"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D238AF7"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Размер одной </w:t>
            </w:r>
          </w:p>
          <w:p w14:paraId="4797021E"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площадки, кв.м </w:t>
            </w:r>
          </w:p>
          <w:p w14:paraId="07391151" w14:textId="77777777" w:rsidR="00AC7D65" w:rsidRDefault="00AC7D65">
            <w:pPr>
              <w:spacing w:after="0" w:line="240" w:lineRule="auto"/>
              <w:jc w:val="both"/>
              <w:rPr>
                <w:rFonts w:ascii="Times New Roman" w:hAnsi="Times New Roman" w:cs="Times New Roman"/>
                <w:sz w:val="20"/>
                <w:szCs w:val="20"/>
              </w:rPr>
            </w:pPr>
          </w:p>
        </w:tc>
        <w:tc>
          <w:tcPr>
            <w:tcW w:w="1909" w:type="dxa"/>
            <w:tcBorders>
              <w:top w:val="single" w:sz="4" w:space="0" w:color="000000"/>
              <w:left w:val="single" w:sz="4" w:space="0" w:color="000000"/>
              <w:bottom w:val="single" w:sz="4" w:space="0" w:color="000000"/>
              <w:right w:val="single" w:sz="4" w:space="0" w:color="000000"/>
            </w:tcBorders>
            <w:hideMark/>
          </w:tcPr>
          <w:p w14:paraId="335A10CA"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Расстояние до окон жилых и общественных зданий, м</w:t>
            </w:r>
          </w:p>
        </w:tc>
      </w:tr>
      <w:tr w:rsidR="00AC7D65" w14:paraId="1FC0143E"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200B4D71"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Для игр детей дошкольного и младшего школьного возраста (игровая площадка) </w:t>
            </w:r>
          </w:p>
        </w:tc>
        <w:tc>
          <w:tcPr>
            <w:tcW w:w="1843" w:type="dxa"/>
            <w:tcBorders>
              <w:top w:val="single" w:sz="4" w:space="0" w:color="000000"/>
              <w:left w:val="single" w:sz="4" w:space="0" w:color="000000"/>
              <w:bottom w:val="single" w:sz="4" w:space="0" w:color="000000"/>
              <w:right w:val="single" w:sz="4" w:space="0" w:color="000000"/>
            </w:tcBorders>
            <w:hideMark/>
          </w:tcPr>
          <w:p w14:paraId="6CA6A9FC"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0,7</w:t>
            </w:r>
          </w:p>
        </w:tc>
        <w:tc>
          <w:tcPr>
            <w:tcW w:w="1843" w:type="dxa"/>
            <w:tcBorders>
              <w:top w:val="single" w:sz="4" w:space="0" w:color="000000"/>
              <w:left w:val="single" w:sz="4" w:space="0" w:color="000000"/>
              <w:bottom w:val="single" w:sz="4" w:space="0" w:color="000000"/>
              <w:right w:val="single" w:sz="4" w:space="0" w:color="000000"/>
            </w:tcBorders>
            <w:hideMark/>
          </w:tcPr>
          <w:p w14:paraId="50D422C1"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909" w:type="dxa"/>
            <w:tcBorders>
              <w:top w:val="single" w:sz="4" w:space="0" w:color="000000"/>
              <w:left w:val="single" w:sz="4" w:space="0" w:color="000000"/>
              <w:bottom w:val="single" w:sz="4" w:space="0" w:color="000000"/>
              <w:right w:val="single" w:sz="4" w:space="0" w:color="000000"/>
            </w:tcBorders>
            <w:hideMark/>
          </w:tcPr>
          <w:p w14:paraId="754629D7"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r>
      <w:tr w:rsidR="00AC7D65" w14:paraId="275B2A34"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26D5612C"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Физкультурно-игровая площадка для детей</w:t>
            </w:r>
          </w:p>
        </w:tc>
        <w:tc>
          <w:tcPr>
            <w:tcW w:w="1843" w:type="dxa"/>
            <w:tcBorders>
              <w:top w:val="single" w:sz="4" w:space="0" w:color="000000"/>
              <w:left w:val="single" w:sz="4" w:space="0" w:color="000000"/>
              <w:bottom w:val="single" w:sz="4" w:space="0" w:color="000000"/>
              <w:right w:val="single" w:sz="4" w:space="0" w:color="000000"/>
            </w:tcBorders>
            <w:hideMark/>
          </w:tcPr>
          <w:p w14:paraId="62FD95DF"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843" w:type="dxa"/>
            <w:tcBorders>
              <w:top w:val="single" w:sz="4" w:space="0" w:color="000000"/>
              <w:left w:val="single" w:sz="4" w:space="0" w:color="000000"/>
              <w:bottom w:val="single" w:sz="4" w:space="0" w:color="000000"/>
              <w:right w:val="single" w:sz="4" w:space="0" w:color="000000"/>
            </w:tcBorders>
            <w:hideMark/>
          </w:tcPr>
          <w:p w14:paraId="356B7164"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p>
        </w:tc>
        <w:tc>
          <w:tcPr>
            <w:tcW w:w="1909" w:type="dxa"/>
            <w:tcBorders>
              <w:top w:val="single" w:sz="4" w:space="0" w:color="000000"/>
              <w:left w:val="single" w:sz="4" w:space="0" w:color="000000"/>
              <w:bottom w:val="single" w:sz="4" w:space="0" w:color="000000"/>
              <w:right w:val="single" w:sz="4" w:space="0" w:color="000000"/>
            </w:tcBorders>
            <w:hideMark/>
          </w:tcPr>
          <w:p w14:paraId="75E9D9F3"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10-40**</w:t>
            </w:r>
          </w:p>
        </w:tc>
      </w:tr>
      <w:tr w:rsidR="00AC7D65" w14:paraId="41C97F99"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6F6EC828"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Для занятий физкультурой (дети старше 14 лет и взрослые)</w:t>
            </w:r>
          </w:p>
        </w:tc>
        <w:tc>
          <w:tcPr>
            <w:tcW w:w="1843" w:type="dxa"/>
            <w:tcBorders>
              <w:top w:val="single" w:sz="4" w:space="0" w:color="000000"/>
              <w:left w:val="single" w:sz="4" w:space="0" w:color="000000"/>
              <w:bottom w:val="single" w:sz="4" w:space="0" w:color="000000"/>
              <w:right w:val="single" w:sz="4" w:space="0" w:color="000000"/>
            </w:tcBorders>
            <w:hideMark/>
          </w:tcPr>
          <w:p w14:paraId="08019A60"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843" w:type="dxa"/>
            <w:tcBorders>
              <w:top w:val="single" w:sz="4" w:space="0" w:color="000000"/>
              <w:left w:val="single" w:sz="4" w:space="0" w:color="000000"/>
              <w:bottom w:val="single" w:sz="4" w:space="0" w:color="000000"/>
              <w:right w:val="single" w:sz="4" w:space="0" w:color="000000"/>
            </w:tcBorders>
            <w:hideMark/>
          </w:tcPr>
          <w:p w14:paraId="408C0175"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250*</w:t>
            </w:r>
          </w:p>
        </w:tc>
        <w:tc>
          <w:tcPr>
            <w:tcW w:w="1909" w:type="dxa"/>
            <w:tcBorders>
              <w:top w:val="single" w:sz="4" w:space="0" w:color="000000"/>
              <w:left w:val="single" w:sz="4" w:space="0" w:color="000000"/>
              <w:bottom w:val="single" w:sz="4" w:space="0" w:color="000000"/>
              <w:right w:val="single" w:sz="4" w:space="0" w:color="000000"/>
            </w:tcBorders>
            <w:hideMark/>
          </w:tcPr>
          <w:p w14:paraId="5620C244"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10-40**</w:t>
            </w:r>
          </w:p>
        </w:tc>
      </w:tr>
      <w:tr w:rsidR="00AC7D65" w14:paraId="79643DAD"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6A30E2B4"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Для отдыха взрослого населения</w:t>
            </w:r>
          </w:p>
        </w:tc>
        <w:tc>
          <w:tcPr>
            <w:tcW w:w="1843" w:type="dxa"/>
            <w:tcBorders>
              <w:top w:val="single" w:sz="4" w:space="0" w:color="000000"/>
              <w:left w:val="single" w:sz="4" w:space="0" w:color="000000"/>
              <w:bottom w:val="single" w:sz="4" w:space="0" w:color="000000"/>
              <w:right w:val="single" w:sz="4" w:space="0" w:color="000000"/>
            </w:tcBorders>
            <w:hideMark/>
          </w:tcPr>
          <w:p w14:paraId="7075F039"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0,1</w:t>
            </w:r>
          </w:p>
        </w:tc>
        <w:tc>
          <w:tcPr>
            <w:tcW w:w="1843" w:type="dxa"/>
            <w:tcBorders>
              <w:top w:val="single" w:sz="4" w:space="0" w:color="000000"/>
              <w:left w:val="single" w:sz="4" w:space="0" w:color="000000"/>
              <w:bottom w:val="single" w:sz="4" w:space="0" w:color="000000"/>
              <w:right w:val="single" w:sz="4" w:space="0" w:color="000000"/>
            </w:tcBorders>
            <w:hideMark/>
          </w:tcPr>
          <w:p w14:paraId="778DBCEE"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1909" w:type="dxa"/>
            <w:tcBorders>
              <w:top w:val="single" w:sz="4" w:space="0" w:color="000000"/>
              <w:left w:val="single" w:sz="4" w:space="0" w:color="000000"/>
              <w:bottom w:val="single" w:sz="4" w:space="0" w:color="000000"/>
              <w:right w:val="single" w:sz="4" w:space="0" w:color="000000"/>
            </w:tcBorders>
            <w:hideMark/>
          </w:tcPr>
          <w:p w14:paraId="1395EAFA"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r>
      <w:tr w:rsidR="00AC7D65" w14:paraId="5A8E0A10"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159F1348"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Для хозяйственных целей и объектов инженерного оборудования (в т.ч. размещения мусоросборников, трансформаторных подстанций и т.п.) </w:t>
            </w:r>
          </w:p>
        </w:tc>
        <w:tc>
          <w:tcPr>
            <w:tcW w:w="1843" w:type="dxa"/>
            <w:tcBorders>
              <w:top w:val="single" w:sz="4" w:space="0" w:color="000000"/>
              <w:left w:val="single" w:sz="4" w:space="0" w:color="000000"/>
              <w:bottom w:val="single" w:sz="4" w:space="0" w:color="000000"/>
              <w:right w:val="single" w:sz="4" w:space="0" w:color="000000"/>
            </w:tcBorders>
            <w:hideMark/>
          </w:tcPr>
          <w:p w14:paraId="12B36755"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14:paraId="078FE7DF"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зависимости от состава объектов, но не менее 10 кв.м</w:t>
            </w:r>
          </w:p>
        </w:tc>
        <w:tc>
          <w:tcPr>
            <w:tcW w:w="1909" w:type="dxa"/>
            <w:tcBorders>
              <w:top w:val="single" w:sz="4" w:space="0" w:color="000000"/>
              <w:left w:val="single" w:sz="4" w:space="0" w:color="000000"/>
              <w:bottom w:val="single" w:sz="4" w:space="0" w:color="000000"/>
              <w:right w:val="single" w:sz="4" w:space="0" w:color="000000"/>
            </w:tcBorders>
            <w:hideMark/>
          </w:tcPr>
          <w:p w14:paraId="36BF0E22"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r>
      <w:tr w:rsidR="00AC7D65" w14:paraId="2A246A9A"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1624EE3E"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Для стоянки автомашин***:</w:t>
            </w:r>
          </w:p>
          <w:p w14:paraId="21D47F9D"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 примыкании участков для стоянки к проезжей части улиц и проездов (по 18 кв.м на 1 автомашину)</w:t>
            </w:r>
          </w:p>
          <w:p w14:paraId="703081A0"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 отдельном размещении стоянки (по 22,5 кв.м на 1 автомашину)</w:t>
            </w:r>
          </w:p>
        </w:tc>
        <w:tc>
          <w:tcPr>
            <w:tcW w:w="1843" w:type="dxa"/>
            <w:tcBorders>
              <w:top w:val="single" w:sz="4" w:space="0" w:color="000000"/>
              <w:left w:val="single" w:sz="4" w:space="0" w:color="000000"/>
              <w:bottom w:val="single" w:sz="4" w:space="0" w:color="000000"/>
              <w:right w:val="single" w:sz="4" w:space="0" w:color="000000"/>
            </w:tcBorders>
          </w:tcPr>
          <w:p w14:paraId="0FE9BDEE" w14:textId="77777777" w:rsidR="00AC7D65" w:rsidRDefault="00AC7D65">
            <w:pPr>
              <w:spacing w:after="0" w:line="240" w:lineRule="auto"/>
              <w:jc w:val="both"/>
              <w:rPr>
                <w:rFonts w:ascii="Times New Roman" w:hAnsi="Times New Roman" w:cs="Times New Roman"/>
                <w:sz w:val="20"/>
                <w:szCs w:val="20"/>
              </w:rPr>
            </w:pPr>
          </w:p>
          <w:p w14:paraId="15280F08"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4,7-10,1</w:t>
            </w:r>
          </w:p>
          <w:p w14:paraId="3CD568E5" w14:textId="77777777" w:rsidR="00AC7D65" w:rsidRDefault="00AC7D65">
            <w:pPr>
              <w:spacing w:after="0" w:line="240" w:lineRule="auto"/>
              <w:jc w:val="both"/>
              <w:rPr>
                <w:rFonts w:ascii="Times New Roman" w:hAnsi="Times New Roman" w:cs="Times New Roman"/>
                <w:sz w:val="20"/>
                <w:szCs w:val="20"/>
              </w:rPr>
            </w:pPr>
          </w:p>
          <w:p w14:paraId="6225DB80" w14:textId="77777777" w:rsidR="00AC7D65" w:rsidRDefault="00AC7D65">
            <w:pPr>
              <w:spacing w:after="0" w:line="240" w:lineRule="auto"/>
              <w:jc w:val="both"/>
              <w:rPr>
                <w:rFonts w:ascii="Times New Roman" w:hAnsi="Times New Roman" w:cs="Times New Roman"/>
                <w:sz w:val="20"/>
                <w:szCs w:val="20"/>
              </w:rPr>
            </w:pPr>
          </w:p>
          <w:p w14:paraId="6162B42F"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10,2-11,9</w:t>
            </w:r>
          </w:p>
        </w:tc>
        <w:tc>
          <w:tcPr>
            <w:tcW w:w="1843" w:type="dxa"/>
            <w:tcBorders>
              <w:top w:val="single" w:sz="4" w:space="0" w:color="000000"/>
              <w:left w:val="single" w:sz="4" w:space="0" w:color="000000"/>
              <w:bottom w:val="single" w:sz="4" w:space="0" w:color="000000"/>
              <w:right w:val="single" w:sz="4" w:space="0" w:color="000000"/>
            </w:tcBorders>
          </w:tcPr>
          <w:p w14:paraId="22A7647D" w14:textId="77777777" w:rsidR="00AC7D65" w:rsidRDefault="00AC7D65">
            <w:pPr>
              <w:spacing w:after="0" w:line="240" w:lineRule="auto"/>
              <w:jc w:val="both"/>
              <w:rPr>
                <w:rFonts w:ascii="Times New Roman" w:hAnsi="Times New Roman" w:cs="Times New Roman"/>
                <w:sz w:val="20"/>
                <w:szCs w:val="20"/>
              </w:rPr>
            </w:pPr>
          </w:p>
          <w:p w14:paraId="0AC6DB17"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p w14:paraId="09CFC65E" w14:textId="77777777" w:rsidR="00AC7D65" w:rsidRDefault="00AC7D65">
            <w:pPr>
              <w:spacing w:after="0" w:line="240" w:lineRule="auto"/>
              <w:jc w:val="both"/>
              <w:rPr>
                <w:rFonts w:ascii="Times New Roman" w:hAnsi="Times New Roman" w:cs="Times New Roman"/>
                <w:sz w:val="20"/>
                <w:szCs w:val="20"/>
              </w:rPr>
            </w:pPr>
          </w:p>
          <w:p w14:paraId="02F9C2CB" w14:textId="77777777" w:rsidR="00AC7D65" w:rsidRDefault="00AC7D65">
            <w:pPr>
              <w:spacing w:after="0" w:line="240" w:lineRule="auto"/>
              <w:jc w:val="both"/>
              <w:rPr>
                <w:rFonts w:ascii="Times New Roman" w:hAnsi="Times New Roman" w:cs="Times New Roman"/>
                <w:sz w:val="20"/>
                <w:szCs w:val="20"/>
              </w:rPr>
            </w:pPr>
          </w:p>
          <w:p w14:paraId="42B29387"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909" w:type="dxa"/>
            <w:tcBorders>
              <w:top w:val="single" w:sz="4" w:space="0" w:color="000000"/>
              <w:left w:val="single" w:sz="4" w:space="0" w:color="000000"/>
              <w:bottom w:val="single" w:sz="4" w:space="0" w:color="000000"/>
              <w:right w:val="single" w:sz="4" w:space="0" w:color="000000"/>
            </w:tcBorders>
          </w:tcPr>
          <w:p w14:paraId="57D27B35" w14:textId="77777777" w:rsidR="00AC7D65" w:rsidRDefault="00AC7D65">
            <w:pPr>
              <w:spacing w:after="0" w:line="240" w:lineRule="auto"/>
              <w:jc w:val="both"/>
              <w:rPr>
                <w:rFonts w:ascii="Times New Roman" w:hAnsi="Times New Roman" w:cs="Times New Roman"/>
                <w:sz w:val="20"/>
                <w:szCs w:val="20"/>
              </w:rPr>
            </w:pPr>
          </w:p>
          <w:p w14:paraId="40CD96F1"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соответствии с СанПиН 2.2.1/2.1.1.12 00-03</w:t>
            </w:r>
          </w:p>
        </w:tc>
      </w:tr>
      <w:tr w:rsidR="00AC7D65" w14:paraId="375A3C34" w14:textId="77777777" w:rsidTr="00AC7D65">
        <w:tc>
          <w:tcPr>
            <w:tcW w:w="9672" w:type="dxa"/>
            <w:gridSpan w:val="4"/>
            <w:tcBorders>
              <w:top w:val="single" w:sz="4" w:space="0" w:color="000000"/>
              <w:left w:val="single" w:sz="4" w:space="0" w:color="000000"/>
              <w:bottom w:val="single" w:sz="4" w:space="0" w:color="000000"/>
              <w:right w:val="single" w:sz="4" w:space="0" w:color="000000"/>
            </w:tcBorders>
            <w:hideMark/>
          </w:tcPr>
          <w:p w14:paraId="521A619F"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*Минимальные стандартные размеры комплексных площадок без учета беговых дорожек.</w:t>
            </w:r>
          </w:p>
          <w:p w14:paraId="591FFC22"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 </w:t>
            </w:r>
          </w:p>
          <w:p w14:paraId="3B18895B"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***Минимальный показатель допускается использовать при наличии сведений о минимальном уровне автомобилизации населения, а также в условиях реконструкции и применения для размещения индивидуальных автомобилей встроенных гаражей, размещении в зоне пешеходной доступности многоуровневых гаражей. </w:t>
            </w:r>
          </w:p>
        </w:tc>
      </w:tr>
    </w:tbl>
    <w:p w14:paraId="5A0BA8C5"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14:paraId="0C5665B0"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 кварталах застройки с приквартирными и приусадебными участками, в том числе в блокированной застройке, застройке в границах территории садоводства, следует сокращать удельные показатели площадок относительно приведенных в таблице 8.3 РНГП РК: для игр </w:t>
      </w:r>
      <w:r>
        <w:rPr>
          <w:rFonts w:ascii="Times New Roman" w:hAnsi="Times New Roman" w:cs="Times New Roman"/>
          <w:sz w:val="24"/>
        </w:rPr>
        <w:lastRenderedPageBreak/>
        <w:t>детей - на 50% (размещая эти площадки в виде отдельного комплекса, например, при общественном центре); для стоянки автомашин на межмагистральной территории (за пределами индивидуального участка) - на 50% (размещая их в основном при общественном центре).</w:t>
      </w:r>
    </w:p>
    <w:p w14:paraId="6987B56D"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6. Размеры земельных участков учреждений и предприятий обслуживания принимаются в соответствии с Приложением 3 «Нормы расчета объектов обслуживания и размеры из земельных участков» РНГП РК. </w:t>
      </w:r>
    </w:p>
    <w:p w14:paraId="1648020C"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СП 42.13330.2016 «Градостроительство. Планировка и застройка городских и сельских поселений», другими действующими нормативными документами, а также заданиями на проектирование. </w:t>
      </w:r>
    </w:p>
    <w:p w14:paraId="63834BF7"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7.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объекты инженерной защиты населения от ЧС могут размещаться в составе всех территориальных зон при соблюдении нормативных разрывов с прочими объектами капитального строительства. </w:t>
      </w:r>
    </w:p>
    <w:p w14:paraId="3F06391E"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12. Нормы расчета стоянок для автомобилей при общественных объектах допускается принимать в соответствии с Приложением Ж СП 42.13330.2016 «Свод правил. Градостроительство. Планировка и застройка городских и сельских поселений».</w:t>
      </w:r>
    </w:p>
    <w:p w14:paraId="6CCA0D6F"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Размер земельных участков гаражей и стоянок легковых автомобилей в зависимости от их этажности следует принимать на одно машино-место, м2: для гаражей (одноэтажных) – 30, наземных стоянок автомобилей – 25.</w:t>
      </w:r>
    </w:p>
    <w:p w14:paraId="1E725DDA"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rPr>
        <w:t>Гаражи ведомственных автомобилей и легковых автомобилей специального назначения, грузовых автомобилей,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приложению И СП 42.13330.2016 «Свод правил. Градостроительство. Планировка и застройка городских и сельских поселений».</w:t>
      </w:r>
    </w:p>
    <w:p w14:paraId="248737DC" w14:textId="77777777" w:rsidR="00AC7D65" w:rsidRDefault="00AC7D65" w:rsidP="00AC7D65">
      <w:pPr>
        <w:spacing w:after="0" w:line="240" w:lineRule="auto"/>
        <w:rPr>
          <w:rFonts w:ascii="Times New Roman" w:hAnsi="Times New Roman" w:cs="Times New Roman"/>
          <w:sz w:val="24"/>
          <w:szCs w:val="24"/>
        </w:rPr>
      </w:pPr>
    </w:p>
    <w:p w14:paraId="3400886F" w14:textId="01F90234" w:rsidR="00AC7D65" w:rsidRDefault="00AC7D65" w:rsidP="00AC7D65">
      <w:pPr>
        <w:pStyle w:val="3"/>
        <w:spacing w:before="0" w:after="0" w:line="240" w:lineRule="auto"/>
        <w:rPr>
          <w:rFonts w:ascii="Times New Roman" w:hAnsi="Times New Roman" w:cs="Times New Roman"/>
          <w:kern w:val="28"/>
          <w:sz w:val="24"/>
          <w:szCs w:val="24"/>
        </w:rPr>
      </w:pPr>
      <w:bookmarkStart w:id="211" w:name="_Toc464818000"/>
      <w:bookmarkStart w:id="212" w:name="_Toc53474745"/>
      <w:bookmarkStart w:id="213" w:name="_Toc68527338"/>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52</w:t>
      </w:r>
      <w:r>
        <w:rPr>
          <w:rFonts w:ascii="Times New Roman" w:hAnsi="Times New Roman" w:cs="Times New Roman"/>
          <w:kern w:val="28"/>
          <w:sz w:val="24"/>
          <w:szCs w:val="24"/>
        </w:rPr>
        <w:t>. Жилые зоны.</w:t>
      </w:r>
      <w:bookmarkEnd w:id="211"/>
      <w:bookmarkEnd w:id="212"/>
      <w:bookmarkEnd w:id="213"/>
    </w:p>
    <w:p w14:paraId="137ECE70" w14:textId="77777777" w:rsidR="00AC7D65" w:rsidRDefault="00AC7D65" w:rsidP="00AC7D65">
      <w:pPr>
        <w:spacing w:after="0" w:line="240" w:lineRule="auto"/>
        <w:ind w:firstLine="709"/>
        <w:jc w:val="both"/>
        <w:rPr>
          <w:rFonts w:ascii="Times New Roman" w:hAnsi="Times New Roman" w:cs="Times New Roman"/>
          <w:b/>
          <w:sz w:val="24"/>
          <w:szCs w:val="24"/>
          <w:u w:val="single"/>
        </w:rPr>
      </w:pPr>
    </w:p>
    <w:p w14:paraId="02C25670"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1. Жилые зоны предназначены для преимущественного размещения жилого фонда.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и здоровье человека (шум, вибрация, магнитные поля, радиационное воздействие, загрязнение почв, воздуха, воды и иные вредные воздействия). </w:t>
      </w:r>
    </w:p>
    <w:p w14:paraId="747ABF8E" w14:textId="77777777" w:rsidR="00AC7D65" w:rsidRDefault="00AC7D65" w:rsidP="00AC7D65">
      <w:pPr>
        <w:spacing w:after="0" w:line="240" w:lineRule="auto"/>
        <w:ind w:firstLine="709"/>
        <w:jc w:val="both"/>
        <w:rPr>
          <w:rFonts w:ascii="Times New Roman" w:hAnsi="Times New Roman" w:cs="Times New Roman"/>
          <w:sz w:val="24"/>
          <w:szCs w:val="24"/>
        </w:rPr>
      </w:pPr>
    </w:p>
    <w:p w14:paraId="2413A59F" w14:textId="11DBAF23" w:rsidR="00AC7D65" w:rsidRDefault="00AC7D65" w:rsidP="00AC7D65">
      <w:pPr>
        <w:pStyle w:val="3"/>
        <w:spacing w:before="0" w:after="0" w:line="240" w:lineRule="auto"/>
        <w:rPr>
          <w:rFonts w:ascii="Times New Roman" w:hAnsi="Times New Roman" w:cs="Times New Roman"/>
          <w:kern w:val="28"/>
          <w:sz w:val="24"/>
          <w:szCs w:val="24"/>
        </w:rPr>
      </w:pPr>
      <w:bookmarkStart w:id="214" w:name="_Toc464818001"/>
      <w:bookmarkStart w:id="215" w:name="_Toc53474746"/>
      <w:bookmarkStart w:id="216" w:name="_Toc68527339"/>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52</w:t>
      </w:r>
      <w:r>
        <w:rPr>
          <w:rFonts w:ascii="Times New Roman" w:hAnsi="Times New Roman" w:cs="Times New Roman"/>
          <w:kern w:val="28"/>
          <w:sz w:val="24"/>
          <w:szCs w:val="24"/>
        </w:rPr>
        <w:t>.1. Ж-1. Зона застройки малоэтажными жилыми домами.</w:t>
      </w:r>
      <w:bookmarkEnd w:id="214"/>
      <w:bookmarkEnd w:id="215"/>
      <w:bookmarkEnd w:id="216"/>
    </w:p>
    <w:p w14:paraId="20C5990F" w14:textId="77777777" w:rsidR="00AC7D65" w:rsidRDefault="00AC7D65" w:rsidP="00AC7D65">
      <w:pPr>
        <w:spacing w:after="0" w:line="240" w:lineRule="auto"/>
        <w:ind w:firstLine="709"/>
        <w:jc w:val="both"/>
        <w:rPr>
          <w:rFonts w:ascii="Times New Roman" w:hAnsi="Times New Roman" w:cs="Times New Roman"/>
          <w:b/>
          <w:sz w:val="24"/>
          <w:szCs w:val="24"/>
          <w:u w:val="single"/>
        </w:rPr>
      </w:pPr>
    </w:p>
    <w:p w14:paraId="578D9530"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1. Зона предназначена для застройки многоквартирными малоэтажными (до 4 этажей, включая мансардный)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14:paraId="5AD0759A" w14:textId="7091BB5A" w:rsidR="00AC7D65" w:rsidRDefault="00AC7D65" w:rsidP="00AC7D65">
      <w:pPr>
        <w:tabs>
          <w:tab w:val="left" w:pos="900"/>
        </w:tabs>
        <w:spacing w:after="0" w:line="240" w:lineRule="auto"/>
        <w:ind w:firstLine="709"/>
        <w:jc w:val="both"/>
        <w:rPr>
          <w:rStyle w:val="2e"/>
        </w:rPr>
      </w:pPr>
      <w:r>
        <w:rPr>
          <w:rStyle w:val="2e"/>
          <w:rFonts w:ascii="Times New Roman" w:hAnsi="Times New Roman" w:cs="Times New Roman"/>
          <w:sz w:val="24"/>
        </w:rPr>
        <w:t>2.</w:t>
      </w:r>
      <w:r w:rsidR="001839A2">
        <w:rPr>
          <w:rStyle w:val="2e"/>
          <w:rFonts w:ascii="Times New Roman" w:hAnsi="Times New Roman" w:cs="Times New Roman"/>
          <w:sz w:val="24"/>
        </w:rPr>
        <w:t xml:space="preserve"> </w:t>
      </w:r>
      <w:r>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 Ж-1:</w:t>
      </w:r>
    </w:p>
    <w:p w14:paraId="0A3C7F46" w14:textId="77777777" w:rsidR="00AC7D65" w:rsidRDefault="00AC7D65" w:rsidP="00AC7D65">
      <w:pPr>
        <w:tabs>
          <w:tab w:val="left" w:pos="900"/>
        </w:tabs>
        <w:spacing w:after="0" w:line="240" w:lineRule="auto"/>
        <w:ind w:firstLine="709"/>
        <w:jc w:val="both"/>
        <w:rPr>
          <w:rStyle w:val="2e"/>
          <w:rFonts w:ascii="Times New Roman" w:hAnsi="Times New Roman" w:cs="Times New Roman"/>
          <w:sz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AC7D65" w14:paraId="4629A081"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4DEB4A3D" w14:textId="77777777" w:rsidR="00AC7D65" w:rsidRDefault="00AC7D65">
            <w:pPr>
              <w:spacing w:after="0" w:line="240" w:lineRule="auto"/>
            </w:pPr>
            <w:r>
              <w:rPr>
                <w:rFonts w:ascii="Times New Roman" w:hAnsi="Times New Roman" w:cs="Times New Roman"/>
                <w:sz w:val="24"/>
              </w:rPr>
              <w:t>Код</w:t>
            </w:r>
          </w:p>
          <w:p w14:paraId="568BEDA3"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lastRenderedPageBreak/>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hideMark/>
          </w:tcPr>
          <w:p w14:paraId="51285A22"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lastRenderedPageBreak/>
              <w:t>Наименование вида разрешённого</w:t>
            </w:r>
          </w:p>
          <w:p w14:paraId="1416B4FA"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lastRenderedPageBreak/>
              <w:t>использования земельного участка</w:t>
            </w:r>
          </w:p>
        </w:tc>
      </w:tr>
      <w:tr w:rsidR="00AC7D65" w14:paraId="263C845C" w14:textId="77777777" w:rsidTr="00644B2F">
        <w:tc>
          <w:tcPr>
            <w:tcW w:w="2093" w:type="dxa"/>
            <w:tcBorders>
              <w:top w:val="single" w:sz="4" w:space="0" w:color="000000"/>
              <w:left w:val="single" w:sz="4" w:space="0" w:color="000000"/>
              <w:bottom w:val="single" w:sz="4" w:space="0" w:color="000000"/>
              <w:right w:val="single" w:sz="4" w:space="0" w:color="000000"/>
            </w:tcBorders>
          </w:tcPr>
          <w:p w14:paraId="45FF4BDB" w14:textId="77777777" w:rsidR="00AC7D65" w:rsidRDefault="00AC7D65">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6E0DE5F9" w14:textId="77777777" w:rsidR="00AC7D65" w:rsidRDefault="00AC7D65">
            <w:pPr>
              <w:spacing w:after="0" w:line="240" w:lineRule="auto"/>
              <w:rPr>
                <w:rFonts w:ascii="Times New Roman" w:hAnsi="Times New Roman" w:cs="Times New Roman"/>
                <w:b/>
                <w:bCs/>
                <w:sz w:val="24"/>
              </w:rPr>
            </w:pPr>
            <w:r>
              <w:rPr>
                <w:rFonts w:ascii="Times New Roman" w:hAnsi="Times New Roman" w:cs="Times New Roman"/>
                <w:b/>
                <w:bCs/>
                <w:sz w:val="24"/>
              </w:rPr>
              <w:t>ОСНОВНЫЕ ВИДЫ РАЗРЕШЕННОГО ИСПОЛЬЗОВАНИЯ</w:t>
            </w:r>
          </w:p>
        </w:tc>
      </w:tr>
      <w:tr w:rsidR="00AC7D65" w14:paraId="09F47D3F"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7AAE7D7B"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2.1.1</w:t>
            </w:r>
          </w:p>
        </w:tc>
        <w:tc>
          <w:tcPr>
            <w:tcW w:w="7258" w:type="dxa"/>
            <w:tcBorders>
              <w:top w:val="single" w:sz="4" w:space="0" w:color="000000"/>
              <w:left w:val="single" w:sz="4" w:space="0" w:color="000000"/>
              <w:bottom w:val="single" w:sz="4" w:space="0" w:color="000000"/>
              <w:right w:val="single" w:sz="4" w:space="0" w:color="000000"/>
            </w:tcBorders>
            <w:hideMark/>
          </w:tcPr>
          <w:p w14:paraId="1310E381"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малоэтажная многоквартирная жилая застройка;</w:t>
            </w:r>
          </w:p>
        </w:tc>
      </w:tr>
      <w:tr w:rsidR="00AC7D65" w14:paraId="37CBEA9F"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037581E7"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2.3</w:t>
            </w:r>
          </w:p>
        </w:tc>
        <w:tc>
          <w:tcPr>
            <w:tcW w:w="7258" w:type="dxa"/>
            <w:tcBorders>
              <w:top w:val="single" w:sz="4" w:space="0" w:color="000000"/>
              <w:left w:val="single" w:sz="4" w:space="0" w:color="000000"/>
              <w:bottom w:val="single" w:sz="4" w:space="0" w:color="000000"/>
              <w:right w:val="single" w:sz="4" w:space="0" w:color="000000"/>
            </w:tcBorders>
            <w:hideMark/>
          </w:tcPr>
          <w:p w14:paraId="4E052E3E"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блокированная жилая застройка;</w:t>
            </w:r>
          </w:p>
        </w:tc>
      </w:tr>
      <w:tr w:rsidR="00AC7D65" w14:paraId="5218236B"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24F4B765"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3.1.1</w:t>
            </w:r>
          </w:p>
        </w:tc>
        <w:tc>
          <w:tcPr>
            <w:tcW w:w="7258" w:type="dxa"/>
            <w:tcBorders>
              <w:top w:val="single" w:sz="4" w:space="0" w:color="000000"/>
              <w:left w:val="single" w:sz="4" w:space="0" w:color="000000"/>
              <w:bottom w:val="single" w:sz="4" w:space="0" w:color="000000"/>
              <w:right w:val="single" w:sz="4" w:space="0" w:color="000000"/>
            </w:tcBorders>
            <w:hideMark/>
          </w:tcPr>
          <w:p w14:paraId="5B2C6B2A"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предоставление коммунальных услуг;</w:t>
            </w:r>
          </w:p>
        </w:tc>
      </w:tr>
      <w:tr w:rsidR="00AC7D65" w14:paraId="230ECCD9" w14:textId="77777777" w:rsidTr="00644B2F">
        <w:tc>
          <w:tcPr>
            <w:tcW w:w="2093" w:type="dxa"/>
            <w:tcBorders>
              <w:top w:val="single" w:sz="4" w:space="0" w:color="000000"/>
              <w:left w:val="single" w:sz="4" w:space="0" w:color="000000"/>
              <w:bottom w:val="single" w:sz="4" w:space="0" w:color="000000"/>
              <w:right w:val="single" w:sz="4" w:space="0" w:color="000000"/>
            </w:tcBorders>
          </w:tcPr>
          <w:p w14:paraId="03138EB3" w14:textId="77777777" w:rsidR="00AC7D65" w:rsidRDefault="00AC7D65">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20561FCD" w14:textId="77777777" w:rsidR="00AC7D65" w:rsidRDefault="00AC7D65">
            <w:pPr>
              <w:spacing w:after="0" w:line="240" w:lineRule="auto"/>
              <w:rPr>
                <w:rFonts w:ascii="Times New Roman" w:hAnsi="Times New Roman" w:cs="Times New Roman"/>
                <w:b/>
                <w:bCs/>
                <w:sz w:val="24"/>
              </w:rPr>
            </w:pPr>
            <w:r>
              <w:rPr>
                <w:rFonts w:ascii="Times New Roman" w:hAnsi="Times New Roman" w:cs="Times New Roman"/>
                <w:b/>
                <w:bCs/>
                <w:sz w:val="24"/>
              </w:rPr>
              <w:t>УСЛОВНО РАЗРЕШЕННЫЕ ВИДЫ ИСПОЛЬЗОВАНИЯ</w:t>
            </w:r>
          </w:p>
        </w:tc>
      </w:tr>
      <w:tr w:rsidR="00AC7D65" w14:paraId="76CF7BAE"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09D5755B"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3.3</w:t>
            </w:r>
          </w:p>
        </w:tc>
        <w:tc>
          <w:tcPr>
            <w:tcW w:w="7258" w:type="dxa"/>
            <w:tcBorders>
              <w:top w:val="single" w:sz="4" w:space="0" w:color="000000"/>
              <w:left w:val="single" w:sz="4" w:space="0" w:color="000000"/>
              <w:bottom w:val="single" w:sz="4" w:space="0" w:color="000000"/>
              <w:right w:val="single" w:sz="4" w:space="0" w:color="000000"/>
            </w:tcBorders>
            <w:hideMark/>
          </w:tcPr>
          <w:p w14:paraId="5D03D356"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бытовое обслуживание;</w:t>
            </w:r>
          </w:p>
        </w:tc>
      </w:tr>
      <w:tr w:rsidR="00AC7D65" w14:paraId="36A327C1"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10C8C291"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3.2.2</w:t>
            </w:r>
          </w:p>
        </w:tc>
        <w:tc>
          <w:tcPr>
            <w:tcW w:w="7258" w:type="dxa"/>
            <w:tcBorders>
              <w:top w:val="single" w:sz="4" w:space="0" w:color="000000"/>
              <w:left w:val="single" w:sz="4" w:space="0" w:color="000000"/>
              <w:bottom w:val="single" w:sz="4" w:space="0" w:color="000000"/>
              <w:right w:val="single" w:sz="4" w:space="0" w:color="000000"/>
            </w:tcBorders>
            <w:hideMark/>
          </w:tcPr>
          <w:p w14:paraId="00DCEE00"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оказание социальной помощи населению;</w:t>
            </w:r>
          </w:p>
        </w:tc>
      </w:tr>
      <w:tr w:rsidR="00AC7D65" w14:paraId="7D2EF287"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2C38E1F8"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3.4.1</w:t>
            </w:r>
          </w:p>
        </w:tc>
        <w:tc>
          <w:tcPr>
            <w:tcW w:w="7258" w:type="dxa"/>
            <w:tcBorders>
              <w:top w:val="single" w:sz="4" w:space="0" w:color="000000"/>
              <w:left w:val="single" w:sz="4" w:space="0" w:color="000000"/>
              <w:bottom w:val="single" w:sz="4" w:space="0" w:color="000000"/>
              <w:right w:val="single" w:sz="4" w:space="0" w:color="000000"/>
            </w:tcBorders>
            <w:hideMark/>
          </w:tcPr>
          <w:p w14:paraId="1D41B7A5"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амбулаторно-поликлиническое обслуживание;</w:t>
            </w:r>
          </w:p>
        </w:tc>
      </w:tr>
      <w:tr w:rsidR="00AC7D65" w14:paraId="3F1D88EF"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0D1B3116"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3.6.1</w:t>
            </w:r>
          </w:p>
        </w:tc>
        <w:tc>
          <w:tcPr>
            <w:tcW w:w="7258" w:type="dxa"/>
            <w:tcBorders>
              <w:top w:val="single" w:sz="4" w:space="0" w:color="000000"/>
              <w:left w:val="single" w:sz="4" w:space="0" w:color="000000"/>
              <w:bottom w:val="single" w:sz="4" w:space="0" w:color="000000"/>
              <w:right w:val="single" w:sz="4" w:space="0" w:color="000000"/>
            </w:tcBorders>
            <w:hideMark/>
          </w:tcPr>
          <w:p w14:paraId="6736DF33"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объекты культурно-досуговой деятельности;</w:t>
            </w:r>
          </w:p>
        </w:tc>
      </w:tr>
      <w:tr w:rsidR="00AC7D65" w14:paraId="7467D710"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6B1B17C2"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3.8.1</w:t>
            </w:r>
          </w:p>
        </w:tc>
        <w:tc>
          <w:tcPr>
            <w:tcW w:w="7258" w:type="dxa"/>
            <w:tcBorders>
              <w:top w:val="single" w:sz="4" w:space="0" w:color="000000"/>
              <w:left w:val="single" w:sz="4" w:space="0" w:color="000000"/>
              <w:bottom w:val="single" w:sz="4" w:space="0" w:color="000000"/>
              <w:right w:val="single" w:sz="4" w:space="0" w:color="000000"/>
            </w:tcBorders>
            <w:hideMark/>
          </w:tcPr>
          <w:p w14:paraId="096B4CA4"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государственное управление;</w:t>
            </w:r>
          </w:p>
        </w:tc>
      </w:tr>
      <w:tr w:rsidR="00AC7D65" w14:paraId="02753A2D"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4EB27673"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4.4</w:t>
            </w:r>
          </w:p>
        </w:tc>
        <w:tc>
          <w:tcPr>
            <w:tcW w:w="7258" w:type="dxa"/>
            <w:tcBorders>
              <w:top w:val="single" w:sz="4" w:space="0" w:color="000000"/>
              <w:left w:val="single" w:sz="4" w:space="0" w:color="000000"/>
              <w:bottom w:val="single" w:sz="4" w:space="0" w:color="000000"/>
              <w:right w:val="single" w:sz="4" w:space="0" w:color="000000"/>
            </w:tcBorders>
            <w:hideMark/>
          </w:tcPr>
          <w:p w14:paraId="2F76FA83"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магазины;</w:t>
            </w:r>
          </w:p>
        </w:tc>
      </w:tr>
      <w:tr w:rsidR="00AC7D65" w14:paraId="310341A4"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664587DE"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4.6</w:t>
            </w:r>
          </w:p>
        </w:tc>
        <w:tc>
          <w:tcPr>
            <w:tcW w:w="7258" w:type="dxa"/>
            <w:tcBorders>
              <w:top w:val="single" w:sz="4" w:space="0" w:color="000000"/>
              <w:left w:val="single" w:sz="4" w:space="0" w:color="000000"/>
              <w:bottom w:val="single" w:sz="4" w:space="0" w:color="000000"/>
              <w:right w:val="single" w:sz="4" w:space="0" w:color="000000"/>
            </w:tcBorders>
            <w:hideMark/>
          </w:tcPr>
          <w:p w14:paraId="147A4059"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общественное питание;</w:t>
            </w:r>
          </w:p>
        </w:tc>
      </w:tr>
      <w:tr w:rsidR="00AC7D65" w14:paraId="7F063E8A"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64FA09F7"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13.1</w:t>
            </w:r>
          </w:p>
        </w:tc>
        <w:tc>
          <w:tcPr>
            <w:tcW w:w="7258" w:type="dxa"/>
            <w:tcBorders>
              <w:top w:val="single" w:sz="4" w:space="0" w:color="000000"/>
              <w:left w:val="single" w:sz="4" w:space="0" w:color="000000"/>
              <w:bottom w:val="single" w:sz="4" w:space="0" w:color="000000"/>
              <w:right w:val="single" w:sz="4" w:space="0" w:color="000000"/>
            </w:tcBorders>
            <w:hideMark/>
          </w:tcPr>
          <w:p w14:paraId="675D3D51"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ведение огородничества;</w:t>
            </w:r>
          </w:p>
        </w:tc>
      </w:tr>
      <w:tr w:rsidR="00AC7D65" w14:paraId="05D85C5F" w14:textId="77777777" w:rsidTr="00644B2F">
        <w:tc>
          <w:tcPr>
            <w:tcW w:w="2093" w:type="dxa"/>
            <w:tcBorders>
              <w:top w:val="single" w:sz="4" w:space="0" w:color="000000"/>
              <w:left w:val="single" w:sz="4" w:space="0" w:color="000000"/>
              <w:bottom w:val="single" w:sz="4" w:space="0" w:color="000000"/>
              <w:right w:val="single" w:sz="4" w:space="0" w:color="000000"/>
            </w:tcBorders>
          </w:tcPr>
          <w:p w14:paraId="2D9A267A" w14:textId="77777777" w:rsidR="00AC7D65" w:rsidRDefault="00AC7D65">
            <w:pPr>
              <w:spacing w:after="0" w:line="240" w:lineRule="auto"/>
              <w:rPr>
                <w:rFonts w:ascii="Times New Roman" w:hAnsi="Times New Roman" w:cs="Times New Roman"/>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0DC2D0FE" w14:textId="77777777" w:rsidR="00AC7D65" w:rsidRDefault="00AC7D65">
            <w:pPr>
              <w:spacing w:after="0" w:line="240" w:lineRule="auto"/>
              <w:rPr>
                <w:rFonts w:ascii="Times New Roman" w:hAnsi="Times New Roman" w:cs="Times New Roman"/>
                <w:b/>
                <w:bCs/>
                <w:sz w:val="24"/>
              </w:rPr>
            </w:pPr>
            <w:r>
              <w:rPr>
                <w:rFonts w:ascii="Times New Roman" w:hAnsi="Times New Roman" w:cs="Times New Roman"/>
                <w:b/>
                <w:bCs/>
                <w:sz w:val="24"/>
              </w:rPr>
              <w:t>ВСПОМОГАТЕЛЬНЫЕ ВИДЫ РАЗРЕШЕННОГО ИСПОЛЬЗОВАНИЯ</w:t>
            </w:r>
          </w:p>
        </w:tc>
      </w:tr>
      <w:tr w:rsidR="00AC7D65" w14:paraId="775CE5AA"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585C4F8C"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2.7</w:t>
            </w:r>
          </w:p>
        </w:tc>
        <w:tc>
          <w:tcPr>
            <w:tcW w:w="7258" w:type="dxa"/>
            <w:tcBorders>
              <w:top w:val="single" w:sz="4" w:space="0" w:color="000000"/>
              <w:left w:val="single" w:sz="4" w:space="0" w:color="000000"/>
              <w:bottom w:val="single" w:sz="4" w:space="0" w:color="000000"/>
              <w:right w:val="single" w:sz="4" w:space="0" w:color="000000"/>
            </w:tcBorders>
            <w:hideMark/>
          </w:tcPr>
          <w:p w14:paraId="6864A00C"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обслуживание жилой застройки;</w:t>
            </w:r>
          </w:p>
        </w:tc>
      </w:tr>
      <w:tr w:rsidR="00AC7D65" w14:paraId="4F174780"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41E3ADE2"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2.7.1</w:t>
            </w:r>
          </w:p>
        </w:tc>
        <w:tc>
          <w:tcPr>
            <w:tcW w:w="7258" w:type="dxa"/>
            <w:tcBorders>
              <w:top w:val="single" w:sz="4" w:space="0" w:color="000000"/>
              <w:left w:val="single" w:sz="4" w:space="0" w:color="000000"/>
              <w:bottom w:val="single" w:sz="4" w:space="0" w:color="000000"/>
              <w:right w:val="single" w:sz="4" w:space="0" w:color="000000"/>
            </w:tcBorders>
            <w:hideMark/>
          </w:tcPr>
          <w:p w14:paraId="56928C25"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хранение автотранспорта;</w:t>
            </w:r>
          </w:p>
        </w:tc>
      </w:tr>
      <w:tr w:rsidR="00AC7D65" w14:paraId="4CB7C2D6" w14:textId="77777777" w:rsidTr="00644B2F">
        <w:tc>
          <w:tcPr>
            <w:tcW w:w="2093" w:type="dxa"/>
            <w:tcBorders>
              <w:top w:val="single" w:sz="4" w:space="0" w:color="000000"/>
              <w:left w:val="single" w:sz="4" w:space="0" w:color="000000"/>
              <w:bottom w:val="single" w:sz="4" w:space="0" w:color="000000"/>
              <w:right w:val="single" w:sz="4" w:space="0" w:color="000000"/>
            </w:tcBorders>
            <w:hideMark/>
          </w:tcPr>
          <w:p w14:paraId="4B1ECE18"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12.0</w:t>
            </w:r>
          </w:p>
        </w:tc>
        <w:tc>
          <w:tcPr>
            <w:tcW w:w="7258" w:type="dxa"/>
            <w:tcBorders>
              <w:top w:val="single" w:sz="4" w:space="0" w:color="000000"/>
              <w:left w:val="single" w:sz="4" w:space="0" w:color="000000"/>
              <w:bottom w:val="single" w:sz="4" w:space="0" w:color="000000"/>
              <w:right w:val="single" w:sz="4" w:space="0" w:color="000000"/>
            </w:tcBorders>
            <w:hideMark/>
          </w:tcPr>
          <w:p w14:paraId="77D54B54"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земельные участки (территории) общего пользования;</w:t>
            </w:r>
          </w:p>
        </w:tc>
      </w:tr>
    </w:tbl>
    <w:p w14:paraId="40BA662E" w14:textId="77777777" w:rsidR="00AC7D65" w:rsidRDefault="00AC7D65" w:rsidP="00AC7D65">
      <w:pPr>
        <w:spacing w:after="0" w:line="240" w:lineRule="auto"/>
        <w:ind w:firstLine="709"/>
        <w:jc w:val="both"/>
        <w:rPr>
          <w:rFonts w:ascii="Times New Roman" w:hAnsi="Times New Roman" w:cs="Times New Roman"/>
          <w:sz w:val="24"/>
        </w:rPr>
      </w:pPr>
    </w:p>
    <w:p w14:paraId="6A8B9EFC" w14:textId="21CD5D10" w:rsidR="00AC7D65" w:rsidRPr="001839A2" w:rsidRDefault="00AC7D65" w:rsidP="001839A2">
      <w:pPr>
        <w:keepNext/>
        <w:tabs>
          <w:tab w:val="left" w:pos="900"/>
        </w:tabs>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в зоне Ж-1:</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294"/>
        <w:gridCol w:w="789"/>
        <w:gridCol w:w="7"/>
        <w:gridCol w:w="1752"/>
      </w:tblGrid>
      <w:tr w:rsidR="00AC7D65" w14:paraId="07AE8D85"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095F2123" w14:textId="77777777" w:rsidR="00AC7D65" w:rsidRDefault="00AC7D65" w:rsidP="00AC7D65">
            <w:pPr>
              <w:numPr>
                <w:ilvl w:val="0"/>
                <w:numId w:val="16"/>
              </w:numPr>
              <w:tabs>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shd w:val="clear" w:color="auto" w:fill="F2F2F2"/>
            <w:hideMark/>
          </w:tcPr>
          <w:p w14:paraId="2186EB4C"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FFD8332"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789" w:type="dxa"/>
            <w:tcBorders>
              <w:top w:val="single" w:sz="4" w:space="0" w:color="auto"/>
              <w:left w:val="single" w:sz="4" w:space="0" w:color="auto"/>
              <w:bottom w:val="single" w:sz="4" w:space="0" w:color="auto"/>
              <w:right w:val="single" w:sz="4" w:space="0" w:color="auto"/>
            </w:tcBorders>
            <w:shd w:val="clear" w:color="auto" w:fill="F2F2F2"/>
            <w:hideMark/>
          </w:tcPr>
          <w:p w14:paraId="4B9F0508"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E90E504"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AC7D65" w14:paraId="773BAEF4"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4E77CA3C"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64962BFF"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от красной линии улиц</w:t>
            </w:r>
          </w:p>
        </w:tc>
        <w:tc>
          <w:tcPr>
            <w:tcW w:w="789" w:type="dxa"/>
            <w:tcBorders>
              <w:top w:val="single" w:sz="4" w:space="0" w:color="auto"/>
              <w:left w:val="single" w:sz="4" w:space="0" w:color="auto"/>
              <w:bottom w:val="single" w:sz="4" w:space="0" w:color="auto"/>
              <w:right w:val="single" w:sz="4" w:space="0" w:color="auto"/>
            </w:tcBorders>
            <w:hideMark/>
          </w:tcPr>
          <w:p w14:paraId="7022CB6C"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hideMark/>
          </w:tcPr>
          <w:p w14:paraId="01E2DCC2"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5</w:t>
            </w:r>
          </w:p>
        </w:tc>
      </w:tr>
      <w:tr w:rsidR="00AC7D65" w14:paraId="25FCEE17"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47B3B47D"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541FF4E7"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от красной линии проездов</w:t>
            </w:r>
          </w:p>
        </w:tc>
        <w:tc>
          <w:tcPr>
            <w:tcW w:w="789" w:type="dxa"/>
            <w:tcBorders>
              <w:top w:val="single" w:sz="4" w:space="0" w:color="auto"/>
              <w:left w:val="single" w:sz="4" w:space="0" w:color="auto"/>
              <w:bottom w:val="single" w:sz="4" w:space="0" w:color="auto"/>
              <w:right w:val="single" w:sz="4" w:space="0" w:color="auto"/>
            </w:tcBorders>
            <w:hideMark/>
          </w:tcPr>
          <w:p w14:paraId="6903256C"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hideMark/>
          </w:tcPr>
          <w:p w14:paraId="38BF8277"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AC7D65" w14:paraId="32AB5559"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7346C08B"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7C558CAD"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для кодов 3.1.1, 4.4, 4.6</w:t>
            </w:r>
          </w:p>
        </w:tc>
        <w:tc>
          <w:tcPr>
            <w:tcW w:w="789" w:type="dxa"/>
            <w:tcBorders>
              <w:top w:val="single" w:sz="4" w:space="0" w:color="auto"/>
              <w:left w:val="single" w:sz="4" w:space="0" w:color="auto"/>
              <w:bottom w:val="single" w:sz="4" w:space="0" w:color="auto"/>
              <w:right w:val="single" w:sz="4" w:space="0" w:color="auto"/>
            </w:tcBorders>
            <w:hideMark/>
          </w:tcPr>
          <w:p w14:paraId="7902D689"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hideMark/>
          </w:tcPr>
          <w:p w14:paraId="7CED3230"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AC7D65" w14:paraId="20F969F6"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71F5FF2F"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054BB5B3"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для кодов 3.1.1, 2.7, 2.7.1:</w:t>
            </w:r>
          </w:p>
          <w:p w14:paraId="44863ED0"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6D248089"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более 100 кв.м.</w:t>
            </w:r>
          </w:p>
        </w:tc>
        <w:tc>
          <w:tcPr>
            <w:tcW w:w="789" w:type="dxa"/>
            <w:tcBorders>
              <w:top w:val="single" w:sz="4" w:space="0" w:color="auto"/>
              <w:left w:val="single" w:sz="4" w:space="0" w:color="auto"/>
              <w:bottom w:val="single" w:sz="4" w:space="0" w:color="auto"/>
              <w:right w:val="single" w:sz="4" w:space="0" w:color="auto"/>
            </w:tcBorders>
          </w:tcPr>
          <w:p w14:paraId="2C63F2D8" w14:textId="77777777" w:rsidR="00AC7D65" w:rsidRDefault="00AC7D65">
            <w:pPr>
              <w:spacing w:after="0" w:line="240" w:lineRule="auto"/>
              <w:jc w:val="center"/>
              <w:rPr>
                <w:rFonts w:ascii="Times New Roman" w:hAnsi="Times New Roman" w:cs="Times New Roman"/>
                <w:sz w:val="24"/>
              </w:rPr>
            </w:pPr>
          </w:p>
          <w:p w14:paraId="116811AD"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p w14:paraId="607ADF14" w14:textId="77777777" w:rsidR="00AC7D65" w:rsidRDefault="00AC7D65">
            <w:pPr>
              <w:spacing w:after="0" w:line="240" w:lineRule="auto"/>
              <w:jc w:val="center"/>
              <w:rPr>
                <w:rFonts w:ascii="Times New Roman" w:hAnsi="Times New Roman" w:cs="Times New Roman"/>
                <w:sz w:val="24"/>
              </w:rPr>
            </w:pPr>
          </w:p>
          <w:p w14:paraId="64CCFC2C"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26F31221" w14:textId="77777777" w:rsidR="00AC7D65" w:rsidRDefault="00AC7D65">
            <w:pPr>
              <w:spacing w:after="0" w:line="240" w:lineRule="auto"/>
              <w:jc w:val="center"/>
              <w:rPr>
                <w:rFonts w:ascii="Times New Roman" w:hAnsi="Times New Roman" w:cs="Times New Roman"/>
                <w:sz w:val="24"/>
              </w:rPr>
            </w:pPr>
          </w:p>
          <w:p w14:paraId="560B5647" w14:textId="4D651608"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0</w:t>
            </w:r>
            <w:r w:rsidR="001839A2">
              <w:rPr>
                <w:rFonts w:ascii="Times New Roman" w:hAnsi="Times New Roman" w:cs="Times New Roman"/>
                <w:sz w:val="24"/>
              </w:rPr>
              <w:t>,2</w:t>
            </w:r>
          </w:p>
          <w:p w14:paraId="0BF9B6EA" w14:textId="77777777" w:rsidR="00AC7D65" w:rsidRDefault="00AC7D65">
            <w:pPr>
              <w:spacing w:after="0" w:line="240" w:lineRule="auto"/>
              <w:jc w:val="center"/>
              <w:rPr>
                <w:rFonts w:ascii="Times New Roman" w:hAnsi="Times New Roman" w:cs="Times New Roman"/>
                <w:sz w:val="24"/>
              </w:rPr>
            </w:pPr>
          </w:p>
          <w:p w14:paraId="05EAEFAD"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AC7D65" w14:paraId="3078018A"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1B62B8FE" w14:textId="77777777" w:rsidR="00AC7D65" w:rsidRDefault="00AC7D65" w:rsidP="00AC7D65">
            <w:pPr>
              <w:numPr>
                <w:ilvl w:val="0"/>
                <w:numId w:val="16"/>
              </w:numPr>
              <w:tabs>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355FABB6"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Минимальное расстояние между длинными сторонами жилых зданий высотой 2-3 этажа</w:t>
            </w:r>
          </w:p>
        </w:tc>
        <w:tc>
          <w:tcPr>
            <w:tcW w:w="789" w:type="dxa"/>
            <w:tcBorders>
              <w:top w:val="single" w:sz="4" w:space="0" w:color="auto"/>
              <w:left w:val="single" w:sz="4" w:space="0" w:color="auto"/>
              <w:bottom w:val="single" w:sz="4" w:space="0" w:color="auto"/>
              <w:right w:val="single" w:sz="4" w:space="0" w:color="auto"/>
            </w:tcBorders>
            <w:hideMark/>
          </w:tcPr>
          <w:p w14:paraId="324B2AE0"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hideMark/>
          </w:tcPr>
          <w:p w14:paraId="08B8B157"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15</w:t>
            </w:r>
          </w:p>
        </w:tc>
      </w:tr>
      <w:tr w:rsidR="00AC7D65" w14:paraId="55A0EB1C"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06DFE80C" w14:textId="77777777" w:rsidR="00AC7D65" w:rsidRDefault="00AC7D65" w:rsidP="00AC7D65">
            <w:pPr>
              <w:numPr>
                <w:ilvl w:val="0"/>
                <w:numId w:val="16"/>
              </w:numPr>
              <w:tabs>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56D5D0D3"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Минимальное расстояние между длинными сторонами жилых зданий высотой 4 этажа</w:t>
            </w:r>
          </w:p>
        </w:tc>
        <w:tc>
          <w:tcPr>
            <w:tcW w:w="789" w:type="dxa"/>
            <w:tcBorders>
              <w:top w:val="single" w:sz="4" w:space="0" w:color="auto"/>
              <w:left w:val="single" w:sz="4" w:space="0" w:color="auto"/>
              <w:bottom w:val="single" w:sz="4" w:space="0" w:color="auto"/>
              <w:right w:val="single" w:sz="4" w:space="0" w:color="auto"/>
            </w:tcBorders>
            <w:hideMark/>
          </w:tcPr>
          <w:p w14:paraId="63B91EE5"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hideMark/>
          </w:tcPr>
          <w:p w14:paraId="4FE314C7"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20</w:t>
            </w:r>
          </w:p>
        </w:tc>
      </w:tr>
      <w:tr w:rsidR="00AC7D65" w14:paraId="3A0BB9C0"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196882B1" w14:textId="77777777" w:rsidR="00AC7D65" w:rsidRDefault="00AC7D65" w:rsidP="00AC7D65">
            <w:pPr>
              <w:numPr>
                <w:ilvl w:val="0"/>
                <w:numId w:val="16"/>
              </w:numPr>
              <w:tabs>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596A7AE5"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Минимальное расстояние между длинными сторонами жилых зданий высотой 2-4 этажа и торцами таких зданий с окнами из жилых комнат</w:t>
            </w:r>
          </w:p>
        </w:tc>
        <w:tc>
          <w:tcPr>
            <w:tcW w:w="789" w:type="dxa"/>
            <w:tcBorders>
              <w:top w:val="single" w:sz="4" w:space="0" w:color="auto"/>
              <w:left w:val="single" w:sz="4" w:space="0" w:color="auto"/>
              <w:bottom w:val="single" w:sz="4" w:space="0" w:color="auto"/>
              <w:right w:val="single" w:sz="4" w:space="0" w:color="auto"/>
            </w:tcBorders>
            <w:hideMark/>
          </w:tcPr>
          <w:p w14:paraId="64F97EAD"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hideMark/>
          </w:tcPr>
          <w:p w14:paraId="527DAABB"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10</w:t>
            </w:r>
          </w:p>
        </w:tc>
      </w:tr>
      <w:tr w:rsidR="00AC7D65" w14:paraId="4D9C2D43"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6EE1D137" w14:textId="77777777" w:rsidR="00AC7D65" w:rsidRDefault="00AC7D65" w:rsidP="00AC7D65">
            <w:pPr>
              <w:numPr>
                <w:ilvl w:val="0"/>
                <w:numId w:val="16"/>
              </w:numPr>
              <w:tabs>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shd w:val="clear" w:color="auto" w:fill="F2F2F2"/>
            <w:hideMark/>
          </w:tcPr>
          <w:p w14:paraId="68241C58"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 или предельную высоту зданий, строений, сооружений:</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4C60556D" w14:textId="77777777" w:rsidR="00AC7D65" w:rsidRDefault="00AC7D65">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26BA214C" w14:textId="77777777" w:rsidR="00AC7D65" w:rsidRDefault="00AC7D65">
            <w:pPr>
              <w:spacing w:after="0" w:line="240" w:lineRule="auto"/>
              <w:jc w:val="center"/>
              <w:rPr>
                <w:rFonts w:ascii="Times New Roman" w:hAnsi="Times New Roman" w:cs="Times New Roman"/>
                <w:sz w:val="24"/>
              </w:rPr>
            </w:pPr>
          </w:p>
        </w:tc>
      </w:tr>
      <w:tr w:rsidR="00AC7D65" w14:paraId="561FD53C"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7B813635"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27098B69"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Предельная высота зданий, строений, сооружений</w:t>
            </w:r>
          </w:p>
          <w:p w14:paraId="3436143C"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2.1.1, 2.3</w:t>
            </w:r>
          </w:p>
        </w:tc>
        <w:tc>
          <w:tcPr>
            <w:tcW w:w="789" w:type="dxa"/>
            <w:tcBorders>
              <w:top w:val="single" w:sz="4" w:space="0" w:color="auto"/>
              <w:left w:val="single" w:sz="4" w:space="0" w:color="auto"/>
              <w:bottom w:val="single" w:sz="4" w:space="0" w:color="auto"/>
              <w:right w:val="single" w:sz="4" w:space="0" w:color="auto"/>
            </w:tcBorders>
          </w:tcPr>
          <w:p w14:paraId="19B31A84" w14:textId="77777777" w:rsidR="00AC7D65" w:rsidRDefault="00AC7D65">
            <w:pPr>
              <w:spacing w:after="0" w:line="240" w:lineRule="auto"/>
              <w:jc w:val="center"/>
              <w:rPr>
                <w:rFonts w:ascii="Times New Roman" w:hAnsi="Times New Roman" w:cs="Times New Roman"/>
                <w:sz w:val="24"/>
              </w:rPr>
            </w:pPr>
          </w:p>
          <w:p w14:paraId="070CEFD5"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1659627F" w14:textId="77777777" w:rsidR="00AC7D65" w:rsidRDefault="00AC7D65">
            <w:pPr>
              <w:spacing w:after="0" w:line="240" w:lineRule="auto"/>
              <w:jc w:val="center"/>
              <w:rPr>
                <w:rFonts w:ascii="Times New Roman" w:hAnsi="Times New Roman" w:cs="Times New Roman"/>
                <w:sz w:val="24"/>
              </w:rPr>
            </w:pPr>
          </w:p>
          <w:p w14:paraId="7E246ABD"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20</w:t>
            </w:r>
          </w:p>
        </w:tc>
      </w:tr>
      <w:tr w:rsidR="00AC7D65" w14:paraId="2E5BA023"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1E445350"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3E3CE8D9"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3.2.2, 3.3, 3.4.1, 3.6.1, 3.8.1, 4.4, 4.6, 2.7.1, 13.1</w:t>
            </w:r>
          </w:p>
        </w:tc>
        <w:tc>
          <w:tcPr>
            <w:tcW w:w="789" w:type="dxa"/>
            <w:tcBorders>
              <w:top w:val="single" w:sz="4" w:space="0" w:color="auto"/>
              <w:left w:val="single" w:sz="4" w:space="0" w:color="auto"/>
              <w:bottom w:val="single" w:sz="4" w:space="0" w:color="auto"/>
              <w:right w:val="single" w:sz="4" w:space="0" w:color="auto"/>
            </w:tcBorders>
            <w:hideMark/>
          </w:tcPr>
          <w:p w14:paraId="41BD9CEE"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hideMark/>
          </w:tcPr>
          <w:p w14:paraId="223A36F9"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AC7D65" w14:paraId="08F81D84"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0C1B229A"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080B3727"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3.1.1, 2.7</w:t>
            </w:r>
          </w:p>
        </w:tc>
        <w:tc>
          <w:tcPr>
            <w:tcW w:w="789" w:type="dxa"/>
            <w:tcBorders>
              <w:top w:val="single" w:sz="4" w:space="0" w:color="auto"/>
              <w:left w:val="single" w:sz="4" w:space="0" w:color="auto"/>
              <w:bottom w:val="single" w:sz="4" w:space="0" w:color="auto"/>
              <w:right w:val="single" w:sz="4" w:space="0" w:color="auto"/>
            </w:tcBorders>
            <w:hideMark/>
          </w:tcPr>
          <w:p w14:paraId="314F9867"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hideMark/>
          </w:tcPr>
          <w:p w14:paraId="55967AF6"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не подлежит установлению</w:t>
            </w:r>
          </w:p>
        </w:tc>
      </w:tr>
      <w:tr w:rsidR="00AC7D65" w14:paraId="2E3B37C9"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319104E1"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237500DC"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5AAEB895"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2.1.1</w:t>
            </w:r>
          </w:p>
        </w:tc>
        <w:tc>
          <w:tcPr>
            <w:tcW w:w="789" w:type="dxa"/>
            <w:tcBorders>
              <w:top w:val="single" w:sz="4" w:space="0" w:color="auto"/>
              <w:left w:val="single" w:sz="4" w:space="0" w:color="auto"/>
              <w:bottom w:val="single" w:sz="4" w:space="0" w:color="auto"/>
              <w:right w:val="single" w:sz="4" w:space="0" w:color="auto"/>
            </w:tcBorders>
          </w:tcPr>
          <w:p w14:paraId="7BEC22F6" w14:textId="77777777" w:rsidR="00AC7D65" w:rsidRDefault="00AC7D65">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tcPr>
          <w:p w14:paraId="2D063AB8" w14:textId="77777777" w:rsidR="00AC7D65" w:rsidRDefault="00AC7D65">
            <w:pPr>
              <w:spacing w:after="0" w:line="240" w:lineRule="auto"/>
              <w:jc w:val="center"/>
              <w:rPr>
                <w:rFonts w:ascii="Times New Roman" w:hAnsi="Times New Roman" w:cs="Times New Roman"/>
                <w:sz w:val="24"/>
              </w:rPr>
            </w:pPr>
          </w:p>
          <w:p w14:paraId="6307685A"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4</w:t>
            </w:r>
          </w:p>
        </w:tc>
      </w:tr>
      <w:tr w:rsidR="00AC7D65" w14:paraId="6D3FE94E"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30D7F3DC"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67B31097"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2.3</w:t>
            </w:r>
          </w:p>
        </w:tc>
        <w:tc>
          <w:tcPr>
            <w:tcW w:w="789" w:type="dxa"/>
            <w:tcBorders>
              <w:top w:val="single" w:sz="4" w:space="0" w:color="auto"/>
              <w:left w:val="single" w:sz="4" w:space="0" w:color="auto"/>
              <w:bottom w:val="single" w:sz="4" w:space="0" w:color="auto"/>
              <w:right w:val="single" w:sz="4" w:space="0" w:color="auto"/>
            </w:tcBorders>
          </w:tcPr>
          <w:p w14:paraId="5B90709B" w14:textId="77777777" w:rsidR="00AC7D65" w:rsidRDefault="00AC7D65">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hideMark/>
          </w:tcPr>
          <w:p w14:paraId="4F3CDEE5"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AC7D65" w14:paraId="2267A781"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47E647AD"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685898E1"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3.2.3, 3.3, 3.4.1, 3.6.1, 3.8.1, 4.4, 2.7.1, 4.6, 13.1</w:t>
            </w:r>
          </w:p>
        </w:tc>
        <w:tc>
          <w:tcPr>
            <w:tcW w:w="789" w:type="dxa"/>
            <w:tcBorders>
              <w:top w:val="single" w:sz="4" w:space="0" w:color="auto"/>
              <w:left w:val="single" w:sz="4" w:space="0" w:color="auto"/>
              <w:bottom w:val="single" w:sz="4" w:space="0" w:color="auto"/>
              <w:right w:val="single" w:sz="4" w:space="0" w:color="auto"/>
            </w:tcBorders>
          </w:tcPr>
          <w:p w14:paraId="29EDD232" w14:textId="77777777" w:rsidR="00AC7D65" w:rsidRDefault="00AC7D65">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hideMark/>
          </w:tcPr>
          <w:p w14:paraId="23A59591"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AC7D65" w14:paraId="67790579"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7D91D2CE"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5E512BF5"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3.1.1, 2.7</w:t>
            </w:r>
          </w:p>
          <w:p w14:paraId="6B105169" w14:textId="77777777" w:rsidR="00AC7D65" w:rsidRDefault="00AC7D65">
            <w:pPr>
              <w:spacing w:after="0" w:line="240" w:lineRule="auto"/>
              <w:rPr>
                <w:rFonts w:ascii="Times New Roman" w:hAnsi="Times New Roman" w:cs="Times New Roman"/>
                <w:sz w:val="24"/>
              </w:rPr>
            </w:pPr>
          </w:p>
        </w:tc>
        <w:tc>
          <w:tcPr>
            <w:tcW w:w="789" w:type="dxa"/>
            <w:tcBorders>
              <w:top w:val="single" w:sz="4" w:space="0" w:color="auto"/>
              <w:left w:val="single" w:sz="4" w:space="0" w:color="auto"/>
              <w:bottom w:val="single" w:sz="4" w:space="0" w:color="auto"/>
              <w:right w:val="single" w:sz="4" w:space="0" w:color="auto"/>
            </w:tcBorders>
          </w:tcPr>
          <w:p w14:paraId="6C100933" w14:textId="77777777" w:rsidR="00AC7D65" w:rsidRDefault="00AC7D65">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hideMark/>
          </w:tcPr>
          <w:p w14:paraId="3E3DE4A3"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не подлежит установлению</w:t>
            </w:r>
          </w:p>
        </w:tc>
      </w:tr>
      <w:tr w:rsidR="00AC7D65" w14:paraId="16D103EA"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hideMark/>
          </w:tcPr>
          <w:p w14:paraId="28D3DF01"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6.</w:t>
            </w:r>
          </w:p>
        </w:tc>
        <w:tc>
          <w:tcPr>
            <w:tcW w:w="6294" w:type="dxa"/>
            <w:tcBorders>
              <w:top w:val="single" w:sz="4" w:space="0" w:color="auto"/>
              <w:left w:val="single" w:sz="4" w:space="0" w:color="auto"/>
              <w:bottom w:val="single" w:sz="4" w:space="0" w:color="auto"/>
              <w:right w:val="single" w:sz="4" w:space="0" w:color="auto"/>
            </w:tcBorders>
            <w:shd w:val="clear" w:color="auto" w:fill="F2F2F2"/>
            <w:hideMark/>
          </w:tcPr>
          <w:p w14:paraId="631F005A"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375D787A" w14:textId="77777777" w:rsidR="00AC7D65" w:rsidRDefault="00AC7D65">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17E3BCDC" w14:textId="77777777" w:rsidR="00AC7D65" w:rsidRDefault="00AC7D65">
            <w:pPr>
              <w:spacing w:after="0" w:line="240" w:lineRule="auto"/>
              <w:jc w:val="center"/>
              <w:rPr>
                <w:rFonts w:ascii="Times New Roman" w:hAnsi="Times New Roman" w:cs="Times New Roman"/>
                <w:sz w:val="24"/>
              </w:rPr>
            </w:pPr>
          </w:p>
        </w:tc>
      </w:tr>
      <w:tr w:rsidR="00AC7D65" w14:paraId="3A898BD0"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6B8FE020"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09962DB4"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2.1.1, 3.3, 3.4.1, 3.6.1, 2.7, 13.1</w:t>
            </w:r>
          </w:p>
        </w:tc>
        <w:tc>
          <w:tcPr>
            <w:tcW w:w="796" w:type="dxa"/>
            <w:gridSpan w:val="2"/>
            <w:tcBorders>
              <w:top w:val="single" w:sz="4" w:space="0" w:color="auto"/>
              <w:left w:val="single" w:sz="4" w:space="0" w:color="auto"/>
              <w:bottom w:val="single" w:sz="4" w:space="0" w:color="auto"/>
              <w:right w:val="single" w:sz="4" w:space="0" w:color="auto"/>
            </w:tcBorders>
            <w:hideMark/>
          </w:tcPr>
          <w:p w14:paraId="61641274"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1752" w:type="dxa"/>
            <w:tcBorders>
              <w:top w:val="single" w:sz="4" w:space="0" w:color="auto"/>
              <w:left w:val="single" w:sz="4" w:space="0" w:color="auto"/>
              <w:bottom w:val="single" w:sz="4" w:space="0" w:color="auto"/>
              <w:right w:val="single" w:sz="4" w:space="0" w:color="auto"/>
            </w:tcBorders>
            <w:hideMark/>
          </w:tcPr>
          <w:p w14:paraId="5724D198"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40</w:t>
            </w:r>
          </w:p>
        </w:tc>
      </w:tr>
      <w:tr w:rsidR="00AC7D65" w14:paraId="743DA5B2"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49C56B00"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35A6C0EF"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2.3, 3.2.2, 3.8.1</w:t>
            </w:r>
          </w:p>
        </w:tc>
        <w:tc>
          <w:tcPr>
            <w:tcW w:w="796" w:type="dxa"/>
            <w:gridSpan w:val="2"/>
            <w:tcBorders>
              <w:top w:val="single" w:sz="4" w:space="0" w:color="auto"/>
              <w:left w:val="single" w:sz="4" w:space="0" w:color="auto"/>
              <w:bottom w:val="single" w:sz="4" w:space="0" w:color="auto"/>
              <w:right w:val="single" w:sz="4" w:space="0" w:color="auto"/>
            </w:tcBorders>
            <w:hideMark/>
          </w:tcPr>
          <w:p w14:paraId="594453CF"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1752" w:type="dxa"/>
            <w:tcBorders>
              <w:top w:val="single" w:sz="4" w:space="0" w:color="auto"/>
              <w:left w:val="single" w:sz="4" w:space="0" w:color="auto"/>
              <w:bottom w:val="single" w:sz="4" w:space="0" w:color="auto"/>
              <w:right w:val="single" w:sz="4" w:space="0" w:color="auto"/>
            </w:tcBorders>
            <w:hideMark/>
          </w:tcPr>
          <w:p w14:paraId="2D5014E0"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50</w:t>
            </w:r>
          </w:p>
        </w:tc>
      </w:tr>
      <w:tr w:rsidR="00AC7D65" w14:paraId="5C5D17E6"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7C0A9313"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3CB93205"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4.4, 4.6</w:t>
            </w:r>
          </w:p>
        </w:tc>
        <w:tc>
          <w:tcPr>
            <w:tcW w:w="796" w:type="dxa"/>
            <w:gridSpan w:val="2"/>
            <w:tcBorders>
              <w:top w:val="single" w:sz="4" w:space="0" w:color="auto"/>
              <w:left w:val="single" w:sz="4" w:space="0" w:color="auto"/>
              <w:bottom w:val="single" w:sz="4" w:space="0" w:color="auto"/>
              <w:right w:val="single" w:sz="4" w:space="0" w:color="auto"/>
            </w:tcBorders>
            <w:hideMark/>
          </w:tcPr>
          <w:p w14:paraId="27C0B5DF"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1752" w:type="dxa"/>
            <w:tcBorders>
              <w:top w:val="single" w:sz="4" w:space="0" w:color="auto"/>
              <w:left w:val="single" w:sz="4" w:space="0" w:color="auto"/>
              <w:bottom w:val="single" w:sz="4" w:space="0" w:color="auto"/>
              <w:right w:val="single" w:sz="4" w:space="0" w:color="auto"/>
            </w:tcBorders>
            <w:hideMark/>
          </w:tcPr>
          <w:p w14:paraId="270DED80"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70</w:t>
            </w:r>
          </w:p>
        </w:tc>
      </w:tr>
      <w:tr w:rsidR="00AC7D65" w14:paraId="5023323A"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7A6AA892"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68D1D6F5"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3.1.1, 2.7, 2.7.1</w:t>
            </w:r>
          </w:p>
        </w:tc>
        <w:tc>
          <w:tcPr>
            <w:tcW w:w="796" w:type="dxa"/>
            <w:gridSpan w:val="2"/>
            <w:tcBorders>
              <w:top w:val="single" w:sz="4" w:space="0" w:color="auto"/>
              <w:left w:val="single" w:sz="4" w:space="0" w:color="auto"/>
              <w:bottom w:val="single" w:sz="4" w:space="0" w:color="auto"/>
              <w:right w:val="single" w:sz="4" w:space="0" w:color="auto"/>
            </w:tcBorders>
            <w:hideMark/>
          </w:tcPr>
          <w:p w14:paraId="553060D3"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1752" w:type="dxa"/>
            <w:tcBorders>
              <w:top w:val="single" w:sz="4" w:space="0" w:color="auto"/>
              <w:left w:val="single" w:sz="4" w:space="0" w:color="auto"/>
              <w:bottom w:val="single" w:sz="4" w:space="0" w:color="auto"/>
              <w:right w:val="single" w:sz="4" w:space="0" w:color="auto"/>
            </w:tcBorders>
            <w:hideMark/>
          </w:tcPr>
          <w:p w14:paraId="3BFF671A"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не подлежит установлению</w:t>
            </w:r>
          </w:p>
        </w:tc>
      </w:tr>
      <w:tr w:rsidR="00AC7D65" w14:paraId="1033D490"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hideMark/>
          </w:tcPr>
          <w:p w14:paraId="714AB67B"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7.</w:t>
            </w:r>
          </w:p>
        </w:tc>
        <w:tc>
          <w:tcPr>
            <w:tcW w:w="6294" w:type="dxa"/>
            <w:tcBorders>
              <w:top w:val="single" w:sz="4" w:space="0" w:color="auto"/>
              <w:left w:val="single" w:sz="4" w:space="0" w:color="auto"/>
              <w:bottom w:val="single" w:sz="4" w:space="0" w:color="auto"/>
              <w:right w:val="single" w:sz="4" w:space="0" w:color="auto"/>
            </w:tcBorders>
            <w:shd w:val="clear" w:color="auto" w:fill="F2F2F2"/>
            <w:hideMark/>
          </w:tcPr>
          <w:p w14:paraId="5A477D99"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Предельные (минимальные и (или) максимальные) размеры земельных участков, в том числе их площадь:</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03AA4C99" w14:textId="77777777" w:rsidR="00AC7D65" w:rsidRDefault="00AC7D65">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37494048" w14:textId="77777777" w:rsidR="00AC7D65" w:rsidRDefault="00AC7D65">
            <w:pPr>
              <w:spacing w:after="0" w:line="240" w:lineRule="auto"/>
              <w:jc w:val="center"/>
              <w:rPr>
                <w:rFonts w:ascii="Times New Roman" w:hAnsi="Times New Roman" w:cs="Times New Roman"/>
                <w:sz w:val="24"/>
              </w:rPr>
            </w:pPr>
          </w:p>
        </w:tc>
      </w:tr>
      <w:tr w:rsidR="00AC7D65" w14:paraId="70F54550"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2F6E59F3"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377D9D9D"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Минимальный размер земельного участка</w:t>
            </w:r>
          </w:p>
          <w:p w14:paraId="69145DCF"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 xml:space="preserve">для кодов 2.1.1, 2.3, 3.3, 3.2.2, 3.6.1, 3.8.1 </w:t>
            </w:r>
          </w:p>
        </w:tc>
        <w:tc>
          <w:tcPr>
            <w:tcW w:w="789" w:type="dxa"/>
            <w:tcBorders>
              <w:top w:val="single" w:sz="4" w:space="0" w:color="auto"/>
              <w:left w:val="single" w:sz="4" w:space="0" w:color="auto"/>
              <w:bottom w:val="single" w:sz="4" w:space="0" w:color="auto"/>
              <w:right w:val="single" w:sz="4" w:space="0" w:color="auto"/>
            </w:tcBorders>
          </w:tcPr>
          <w:p w14:paraId="4D5FBCDE" w14:textId="77777777" w:rsidR="00AC7D65" w:rsidRDefault="00AC7D65">
            <w:pPr>
              <w:spacing w:after="0" w:line="240" w:lineRule="auto"/>
              <w:jc w:val="center"/>
              <w:rPr>
                <w:rFonts w:ascii="Times New Roman" w:hAnsi="Times New Roman" w:cs="Times New Roman"/>
                <w:sz w:val="24"/>
              </w:rPr>
            </w:pPr>
          </w:p>
          <w:p w14:paraId="6CDD755A"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06EBDC55" w14:textId="77777777" w:rsidR="00AC7D65" w:rsidRDefault="00AC7D65">
            <w:pPr>
              <w:spacing w:after="0" w:line="240" w:lineRule="auto"/>
              <w:jc w:val="center"/>
              <w:rPr>
                <w:rFonts w:ascii="Times New Roman" w:hAnsi="Times New Roman" w:cs="Times New Roman"/>
                <w:sz w:val="24"/>
              </w:rPr>
            </w:pPr>
          </w:p>
          <w:p w14:paraId="21706C3E"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600</w:t>
            </w:r>
          </w:p>
        </w:tc>
      </w:tr>
      <w:tr w:rsidR="00AC7D65" w14:paraId="2A986E15"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0C70F026"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63B98C70"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13.1</w:t>
            </w:r>
          </w:p>
        </w:tc>
        <w:tc>
          <w:tcPr>
            <w:tcW w:w="789" w:type="dxa"/>
            <w:tcBorders>
              <w:top w:val="single" w:sz="4" w:space="0" w:color="auto"/>
              <w:left w:val="single" w:sz="4" w:space="0" w:color="auto"/>
              <w:bottom w:val="single" w:sz="4" w:space="0" w:color="auto"/>
              <w:right w:val="single" w:sz="4" w:space="0" w:color="auto"/>
            </w:tcBorders>
            <w:hideMark/>
          </w:tcPr>
          <w:p w14:paraId="604D8C16"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1759" w:type="dxa"/>
            <w:gridSpan w:val="2"/>
            <w:tcBorders>
              <w:top w:val="single" w:sz="4" w:space="0" w:color="auto"/>
              <w:left w:val="single" w:sz="4" w:space="0" w:color="auto"/>
              <w:bottom w:val="single" w:sz="4" w:space="0" w:color="auto"/>
              <w:right w:val="single" w:sz="4" w:space="0" w:color="auto"/>
            </w:tcBorders>
            <w:hideMark/>
          </w:tcPr>
          <w:p w14:paraId="1A041B4F"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400</w:t>
            </w:r>
          </w:p>
        </w:tc>
      </w:tr>
      <w:tr w:rsidR="00AC7D65" w14:paraId="1EEC7A90"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34C3E0F0"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599931B3"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4.4, 4.6</w:t>
            </w:r>
          </w:p>
        </w:tc>
        <w:tc>
          <w:tcPr>
            <w:tcW w:w="789" w:type="dxa"/>
            <w:tcBorders>
              <w:top w:val="single" w:sz="4" w:space="0" w:color="auto"/>
              <w:left w:val="single" w:sz="4" w:space="0" w:color="auto"/>
              <w:bottom w:val="single" w:sz="4" w:space="0" w:color="auto"/>
              <w:right w:val="single" w:sz="4" w:space="0" w:color="auto"/>
            </w:tcBorders>
            <w:hideMark/>
          </w:tcPr>
          <w:p w14:paraId="65148A0D"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1759" w:type="dxa"/>
            <w:gridSpan w:val="2"/>
            <w:tcBorders>
              <w:top w:val="single" w:sz="4" w:space="0" w:color="auto"/>
              <w:left w:val="single" w:sz="4" w:space="0" w:color="auto"/>
              <w:bottom w:val="single" w:sz="4" w:space="0" w:color="auto"/>
              <w:right w:val="single" w:sz="4" w:space="0" w:color="auto"/>
            </w:tcBorders>
            <w:hideMark/>
          </w:tcPr>
          <w:p w14:paraId="6000EF62"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200</w:t>
            </w:r>
          </w:p>
        </w:tc>
      </w:tr>
      <w:tr w:rsidR="00AC7D65" w14:paraId="36BCDFC5"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7126B8BB" w14:textId="77777777" w:rsidR="00AC7D65" w:rsidRDefault="00AC7D65">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hideMark/>
          </w:tcPr>
          <w:p w14:paraId="7589D6A4"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3.1.1, 3.4.1, 2.7, 2.7.1</w:t>
            </w:r>
          </w:p>
        </w:tc>
        <w:tc>
          <w:tcPr>
            <w:tcW w:w="789" w:type="dxa"/>
            <w:tcBorders>
              <w:top w:val="single" w:sz="4" w:space="0" w:color="auto"/>
              <w:left w:val="single" w:sz="4" w:space="0" w:color="auto"/>
              <w:bottom w:val="single" w:sz="4" w:space="0" w:color="auto"/>
              <w:right w:val="single" w:sz="4" w:space="0" w:color="auto"/>
            </w:tcBorders>
            <w:hideMark/>
          </w:tcPr>
          <w:p w14:paraId="43FC4365"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1759" w:type="dxa"/>
            <w:gridSpan w:val="2"/>
            <w:tcBorders>
              <w:top w:val="single" w:sz="4" w:space="0" w:color="auto"/>
              <w:left w:val="single" w:sz="4" w:space="0" w:color="auto"/>
              <w:bottom w:val="single" w:sz="4" w:space="0" w:color="auto"/>
              <w:right w:val="single" w:sz="4" w:space="0" w:color="auto"/>
            </w:tcBorders>
            <w:hideMark/>
          </w:tcPr>
          <w:p w14:paraId="3FB2503C"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не подлежит установлению</w:t>
            </w:r>
          </w:p>
        </w:tc>
      </w:tr>
      <w:tr w:rsidR="00AC7D65" w14:paraId="0DE55457" w14:textId="77777777" w:rsidTr="00AC7D65">
        <w:trPr>
          <w:jc w:val="center"/>
        </w:trPr>
        <w:tc>
          <w:tcPr>
            <w:tcW w:w="9398" w:type="dxa"/>
            <w:gridSpan w:val="5"/>
            <w:tcBorders>
              <w:top w:val="single" w:sz="4" w:space="0" w:color="auto"/>
              <w:left w:val="single" w:sz="4" w:space="0" w:color="auto"/>
              <w:bottom w:val="single" w:sz="4" w:space="0" w:color="auto"/>
              <w:right w:val="single" w:sz="4" w:space="0" w:color="auto"/>
            </w:tcBorders>
            <w:hideMark/>
          </w:tcPr>
          <w:p w14:paraId="06E15778"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AC7D65" w14:paraId="047E873B" w14:textId="77777777" w:rsidTr="00AC7D65">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31E1347F" w14:textId="77777777" w:rsidR="00AC7D65" w:rsidRDefault="00AC7D65">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t>8. Размещение площадок необходимо предусматривать на расстоянии от окон жилых и общественных зданий, м, не менее:</w:t>
            </w:r>
          </w:p>
          <w:p w14:paraId="27A7AA08" w14:textId="77777777" w:rsidR="00AC7D65" w:rsidRDefault="00AC7D65">
            <w:pPr>
              <w:widowControl w:val="0"/>
              <w:spacing w:after="0" w:line="240" w:lineRule="auto"/>
              <w:jc w:val="both"/>
              <w:rPr>
                <w:rFonts w:ascii="Times New Roman" w:hAnsi="Times New Roman" w:cs="Times New Roman"/>
                <w:sz w:val="24"/>
              </w:rPr>
            </w:pPr>
            <w:r>
              <w:rPr>
                <w:rFonts w:ascii="Times New Roman" w:hAnsi="Times New Roman" w:cs="Times New Roman"/>
                <w:sz w:val="24"/>
              </w:rPr>
              <w:t>для игр детей дошкольного и младшего школьного возраста …………………... 12;</w:t>
            </w:r>
          </w:p>
          <w:p w14:paraId="6632A9BB" w14:textId="77777777" w:rsidR="00AC7D65" w:rsidRDefault="00AC7D65">
            <w:pPr>
              <w:widowControl w:val="0"/>
              <w:spacing w:after="0" w:line="240" w:lineRule="auto"/>
              <w:jc w:val="both"/>
              <w:rPr>
                <w:rFonts w:ascii="Times New Roman" w:hAnsi="Times New Roman" w:cs="Times New Roman"/>
                <w:sz w:val="24"/>
              </w:rPr>
            </w:pPr>
            <w:r>
              <w:rPr>
                <w:rFonts w:ascii="Times New Roman" w:hAnsi="Times New Roman" w:cs="Times New Roman"/>
                <w:sz w:val="24"/>
              </w:rPr>
              <w:t>для отдыха взрослого населения ............................................................................... 10;</w:t>
            </w:r>
          </w:p>
          <w:p w14:paraId="40A646F2" w14:textId="77777777" w:rsidR="00AC7D65" w:rsidRDefault="00AC7D65">
            <w:pPr>
              <w:widowControl w:val="0"/>
              <w:spacing w:after="0" w:line="240" w:lineRule="auto"/>
              <w:jc w:val="both"/>
              <w:rPr>
                <w:rFonts w:ascii="Times New Roman" w:hAnsi="Times New Roman" w:cs="Times New Roman"/>
                <w:sz w:val="24"/>
              </w:rPr>
            </w:pPr>
            <w:r>
              <w:rPr>
                <w:rFonts w:ascii="Times New Roman" w:hAnsi="Times New Roman" w:cs="Times New Roman"/>
                <w:sz w:val="24"/>
              </w:rPr>
              <w:t>для занятий физкультурой (в зависимости от шумовых характеристик &lt;*&gt;) ...... 10 - 40;</w:t>
            </w:r>
          </w:p>
          <w:p w14:paraId="45FC8DDA" w14:textId="77777777" w:rsidR="00AC7D65" w:rsidRDefault="00AC7D65">
            <w:pPr>
              <w:widowControl w:val="0"/>
              <w:spacing w:after="0" w:line="240" w:lineRule="auto"/>
              <w:jc w:val="both"/>
              <w:rPr>
                <w:rFonts w:ascii="Times New Roman" w:hAnsi="Times New Roman" w:cs="Times New Roman"/>
                <w:sz w:val="24"/>
              </w:rPr>
            </w:pPr>
            <w:r>
              <w:rPr>
                <w:rFonts w:ascii="Times New Roman" w:hAnsi="Times New Roman" w:cs="Times New Roman"/>
                <w:sz w:val="24"/>
              </w:rPr>
              <w:t>для хозяйственных целей ........................................................................................... 20;</w:t>
            </w:r>
          </w:p>
          <w:p w14:paraId="04DAB92B" w14:textId="77777777" w:rsidR="00AC7D65" w:rsidRDefault="00AC7D65">
            <w:pPr>
              <w:widowControl w:val="0"/>
              <w:spacing w:after="0" w:line="240" w:lineRule="auto"/>
              <w:jc w:val="both"/>
              <w:rPr>
                <w:rFonts w:ascii="Times New Roman" w:hAnsi="Times New Roman" w:cs="Times New Roman"/>
                <w:sz w:val="24"/>
              </w:rPr>
            </w:pPr>
            <w:r>
              <w:rPr>
                <w:rFonts w:ascii="Times New Roman" w:hAnsi="Times New Roman" w:cs="Times New Roman"/>
                <w:sz w:val="24"/>
              </w:rPr>
              <w:t>для выгула собак ......................................................................................................... 40;</w:t>
            </w:r>
          </w:p>
          <w:p w14:paraId="55FE5959" w14:textId="77777777" w:rsidR="00AC7D65" w:rsidRDefault="00AC7D65">
            <w:pPr>
              <w:widowControl w:val="0"/>
              <w:spacing w:after="0" w:line="240" w:lineRule="auto"/>
              <w:jc w:val="both"/>
              <w:rPr>
                <w:rFonts w:ascii="Times New Roman" w:hAnsi="Times New Roman" w:cs="Times New Roman"/>
                <w:sz w:val="24"/>
              </w:rPr>
            </w:pPr>
            <w:r>
              <w:rPr>
                <w:rFonts w:ascii="Times New Roman" w:hAnsi="Times New Roman" w:cs="Times New Roman"/>
                <w:sz w:val="24"/>
              </w:rPr>
              <w:t>для стоянки автомобилей ………………………………………по 11.34. СП 42.13330.2016</w:t>
            </w:r>
          </w:p>
          <w:p w14:paraId="19B6840D" w14:textId="77777777" w:rsidR="00AC7D65" w:rsidRDefault="00AC7D65">
            <w:pPr>
              <w:widowControl w:val="0"/>
              <w:spacing w:after="0" w:line="240" w:lineRule="auto"/>
              <w:ind w:firstLine="709"/>
              <w:jc w:val="both"/>
              <w:rPr>
                <w:rFonts w:ascii="Times New Roman" w:hAnsi="Times New Roman" w:cs="Times New Roman"/>
                <w:sz w:val="24"/>
              </w:rPr>
            </w:pPr>
          </w:p>
          <w:p w14:paraId="09F49C9A" w14:textId="77777777" w:rsidR="00AC7D65" w:rsidRDefault="00AC7D65">
            <w:pPr>
              <w:widowControl w:val="0"/>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Примечание: &lt;*&gt; Наибольшие значения следует принимать для хоккейных и футбольных площадок, наименьшие - для площадок для настольного тенниса.</w:t>
            </w:r>
          </w:p>
          <w:p w14:paraId="08286411" w14:textId="77777777" w:rsidR="00AC7D65" w:rsidRDefault="00AC7D65" w:rsidP="001839A2">
            <w:pPr>
              <w:widowControl w:val="0"/>
              <w:spacing w:after="0" w:line="240" w:lineRule="auto"/>
              <w:jc w:val="both"/>
              <w:rPr>
                <w:rFonts w:ascii="Times New Roman" w:hAnsi="Times New Roman" w:cs="Times New Roman"/>
                <w:sz w:val="24"/>
              </w:rPr>
            </w:pPr>
          </w:p>
          <w:p w14:paraId="1093826C" w14:textId="77777777" w:rsidR="00AC7D65" w:rsidRDefault="00AC7D65">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14:paraId="05FF1D17" w14:textId="77777777" w:rsidR="00AC7D65" w:rsidRDefault="00AC7D65">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t>Не менее 50% дворовых площадок должны быть озеленены с посадкой деревьев и кустарников. Спортивные площадки во дворе должны иметь ограждения и спортивные покрытия.</w:t>
            </w:r>
          </w:p>
          <w:p w14:paraId="270BA325" w14:textId="77777777" w:rsidR="00AC7D65" w:rsidRDefault="00AC7D65">
            <w:pPr>
              <w:widowControl w:val="0"/>
              <w:spacing w:after="0" w:line="240" w:lineRule="auto"/>
              <w:ind w:firstLine="709"/>
              <w:jc w:val="both"/>
            </w:pPr>
            <w:r>
              <w:rPr>
                <w:rFonts w:ascii="Times New Roman" w:hAnsi="Times New Roman" w:cs="Times New Roman"/>
                <w:sz w:val="24"/>
              </w:rPr>
              <w:t xml:space="preserve">13. Живые изгороди не должны выступать за границы земельных участков, иметь </w:t>
            </w:r>
            <w:r>
              <w:rPr>
                <w:rFonts w:ascii="Times New Roman" w:hAnsi="Times New Roman" w:cs="Times New Roman"/>
                <w:sz w:val="24"/>
              </w:rPr>
              <w:lastRenderedPageBreak/>
              <w:t>острые шипы и колючки со стороны главного фасада (главных фасадов) дома, примыкающих пешеходных дорожек и тротуаров.</w:t>
            </w:r>
          </w:p>
        </w:tc>
      </w:tr>
    </w:tbl>
    <w:p w14:paraId="4D0C2E21" w14:textId="6C8B7557" w:rsidR="00AC7D65" w:rsidRDefault="00AC7D65" w:rsidP="00AC7D65">
      <w:pPr>
        <w:tabs>
          <w:tab w:val="left" w:pos="1080"/>
        </w:tabs>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4. Ограничения использования земельных участков и объектов капитального строительства, устанавливаемые в соответствии с </w:t>
      </w:r>
      <w:r w:rsidRPr="00C44359">
        <w:rPr>
          <w:rFonts w:ascii="Times New Roman" w:hAnsi="Times New Roman" w:cs="Times New Roman"/>
          <w:sz w:val="24"/>
        </w:rPr>
        <w:t>законодательством</w:t>
      </w:r>
      <w:r>
        <w:rPr>
          <w:rFonts w:ascii="Times New Roman" w:hAnsi="Times New Roman" w:cs="Times New Roman"/>
          <w:sz w:val="24"/>
        </w:rPr>
        <w:t xml:space="preserve"> Российской Федерации:</w:t>
      </w:r>
    </w:p>
    <w:p w14:paraId="67528007" w14:textId="77777777"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Не допускается размещение жилой застройки в санитарно-защитных зонах, охранных зонах инженерных коммуникаций, установленных в предусмотренном действующим законодательстве порядке.</w:t>
      </w:r>
    </w:p>
    <w:p w14:paraId="630676CA" w14:textId="77777777"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Не допускается размещение объектов, требующих установление санитарно-защитной зоны.</w:t>
      </w:r>
    </w:p>
    <w:p w14:paraId="0A0812F4" w14:textId="50BE5FB4"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72CBDFDF" w14:textId="77777777" w:rsidR="00AC7D65" w:rsidRDefault="00AC7D65" w:rsidP="00AC7D65">
      <w:pPr>
        <w:spacing w:after="0" w:line="240" w:lineRule="auto"/>
        <w:ind w:firstLine="709"/>
        <w:rPr>
          <w:rFonts w:ascii="Times New Roman" w:hAnsi="Times New Roman" w:cs="Times New Roman"/>
          <w:sz w:val="24"/>
          <w:szCs w:val="24"/>
        </w:rPr>
      </w:pPr>
    </w:p>
    <w:p w14:paraId="125867EC" w14:textId="5C6D2496" w:rsidR="00AC7D65" w:rsidRDefault="00AC7D65" w:rsidP="00AC7D65">
      <w:pPr>
        <w:pStyle w:val="3"/>
        <w:spacing w:before="0" w:after="0" w:line="240" w:lineRule="auto"/>
        <w:rPr>
          <w:rFonts w:ascii="Times New Roman" w:hAnsi="Times New Roman" w:cs="Times New Roman"/>
          <w:kern w:val="28"/>
          <w:sz w:val="24"/>
          <w:szCs w:val="24"/>
        </w:rPr>
      </w:pPr>
      <w:bookmarkStart w:id="217" w:name="_Toc464818002"/>
      <w:bookmarkStart w:id="218" w:name="_Toc53474747"/>
      <w:bookmarkStart w:id="219" w:name="_Toc68527340"/>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52</w:t>
      </w:r>
      <w:r>
        <w:rPr>
          <w:rFonts w:ascii="Times New Roman" w:hAnsi="Times New Roman" w:cs="Times New Roman"/>
          <w:kern w:val="28"/>
          <w:sz w:val="24"/>
          <w:szCs w:val="24"/>
        </w:rPr>
        <w:t>.2. Ж-2. Зона застройки индивидуальными жилыми домами.</w:t>
      </w:r>
      <w:bookmarkEnd w:id="217"/>
      <w:bookmarkEnd w:id="218"/>
      <w:bookmarkEnd w:id="219"/>
    </w:p>
    <w:p w14:paraId="64979097" w14:textId="77777777" w:rsidR="00AC7D65" w:rsidRDefault="00AC7D65" w:rsidP="00AC7D65">
      <w:pPr>
        <w:spacing w:after="0" w:line="240" w:lineRule="auto"/>
        <w:ind w:firstLine="709"/>
        <w:rPr>
          <w:rFonts w:ascii="Times New Roman" w:hAnsi="Times New Roman" w:cs="Times New Roman"/>
          <w:sz w:val="24"/>
          <w:szCs w:val="24"/>
        </w:rPr>
      </w:pPr>
    </w:p>
    <w:p w14:paraId="0C937389" w14:textId="5E7801E8" w:rsidR="00AC7D65" w:rsidRPr="001839A2" w:rsidRDefault="00AC7D65" w:rsidP="001839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Зона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14:paraId="0FC40FD0" w14:textId="77777777" w:rsidR="00AC7D65" w:rsidRDefault="00AC7D65" w:rsidP="00AC7D65">
      <w:pPr>
        <w:spacing w:after="0" w:line="240" w:lineRule="auto"/>
        <w:ind w:firstLine="709"/>
        <w:jc w:val="both"/>
        <w:rPr>
          <w:rStyle w:val="2e"/>
        </w:rPr>
      </w:pPr>
      <w:r>
        <w:rPr>
          <w:rStyle w:val="2e"/>
          <w:rFonts w:ascii="Times New Roman" w:hAnsi="Times New Roman" w:cs="Times New Roman"/>
          <w:sz w:val="24"/>
          <w:szCs w:val="24"/>
        </w:rPr>
        <w:t>2. Виды разрешенного использования земельных участков и объектов капитального строительства в границах территориальной зоны Ж-2:</w:t>
      </w:r>
    </w:p>
    <w:p w14:paraId="6F9F4526" w14:textId="77777777" w:rsidR="00AC7D65" w:rsidRDefault="00AC7D65" w:rsidP="00AC7D65">
      <w:pPr>
        <w:spacing w:after="0" w:line="240" w:lineRule="auto"/>
        <w:ind w:firstLine="709"/>
        <w:jc w:val="both"/>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AC7D65" w14:paraId="62C9ECC2" w14:textId="77777777" w:rsidTr="00935414">
        <w:tc>
          <w:tcPr>
            <w:tcW w:w="2093" w:type="dxa"/>
            <w:tcBorders>
              <w:top w:val="single" w:sz="4" w:space="0" w:color="000000"/>
              <w:left w:val="single" w:sz="4" w:space="0" w:color="000000"/>
              <w:bottom w:val="single" w:sz="4" w:space="0" w:color="000000"/>
              <w:right w:val="single" w:sz="4" w:space="0" w:color="000000"/>
            </w:tcBorders>
            <w:hideMark/>
          </w:tcPr>
          <w:p w14:paraId="4C2CB18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Код</w:t>
            </w:r>
          </w:p>
          <w:p w14:paraId="69A433A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hideMark/>
          </w:tcPr>
          <w:p w14:paraId="5B5F82A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разрешённого</w:t>
            </w:r>
          </w:p>
          <w:p w14:paraId="7A246F2C"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w:t>
            </w:r>
          </w:p>
        </w:tc>
      </w:tr>
      <w:tr w:rsidR="00AC7D65" w14:paraId="61AEE7F2" w14:textId="77777777" w:rsidTr="00935414">
        <w:tc>
          <w:tcPr>
            <w:tcW w:w="2093" w:type="dxa"/>
            <w:tcBorders>
              <w:top w:val="single" w:sz="4" w:space="0" w:color="000000"/>
              <w:left w:val="single" w:sz="4" w:space="0" w:color="000000"/>
              <w:bottom w:val="single" w:sz="4" w:space="0" w:color="000000"/>
              <w:right w:val="single" w:sz="4" w:space="0" w:color="000000"/>
            </w:tcBorders>
          </w:tcPr>
          <w:p w14:paraId="778CBF64"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6D975543" w14:textId="77777777" w:rsidR="00AC7D65" w:rsidRPr="001839A2" w:rsidRDefault="00AC7D65">
            <w:pPr>
              <w:spacing w:after="0" w:line="240" w:lineRule="auto"/>
              <w:rPr>
                <w:rFonts w:ascii="Times New Roman" w:hAnsi="Times New Roman" w:cs="Times New Roman"/>
                <w:b/>
                <w:bCs/>
                <w:sz w:val="24"/>
                <w:szCs w:val="24"/>
              </w:rPr>
            </w:pPr>
            <w:r w:rsidRPr="001839A2">
              <w:rPr>
                <w:rFonts w:ascii="Times New Roman" w:hAnsi="Times New Roman" w:cs="Times New Roman"/>
                <w:b/>
                <w:bCs/>
                <w:sz w:val="24"/>
                <w:szCs w:val="24"/>
              </w:rPr>
              <w:t>ОСНОВНЫЕ ВИДЫ РАЗРЕШЕННОГО ИСПОЛЬЗОВАНИЯ</w:t>
            </w:r>
          </w:p>
        </w:tc>
      </w:tr>
      <w:tr w:rsidR="00AC7D65" w14:paraId="5E24CD79" w14:textId="77777777" w:rsidTr="00935414">
        <w:tc>
          <w:tcPr>
            <w:tcW w:w="2093" w:type="dxa"/>
            <w:tcBorders>
              <w:top w:val="single" w:sz="4" w:space="0" w:color="000000"/>
              <w:left w:val="single" w:sz="4" w:space="0" w:color="000000"/>
              <w:bottom w:val="single" w:sz="4" w:space="0" w:color="000000"/>
              <w:right w:val="single" w:sz="4" w:space="0" w:color="000000"/>
            </w:tcBorders>
            <w:hideMark/>
          </w:tcPr>
          <w:p w14:paraId="0E050B7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258" w:type="dxa"/>
            <w:tcBorders>
              <w:top w:val="single" w:sz="4" w:space="0" w:color="000000"/>
              <w:left w:val="single" w:sz="4" w:space="0" w:color="000000"/>
              <w:bottom w:val="single" w:sz="4" w:space="0" w:color="000000"/>
              <w:right w:val="single" w:sz="4" w:space="0" w:color="000000"/>
            </w:tcBorders>
            <w:hideMark/>
          </w:tcPr>
          <w:p w14:paraId="7295212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w:t>
            </w:r>
          </w:p>
        </w:tc>
      </w:tr>
      <w:tr w:rsidR="00AC7D65" w14:paraId="4BEA08DB" w14:textId="77777777" w:rsidTr="00935414">
        <w:tc>
          <w:tcPr>
            <w:tcW w:w="2093" w:type="dxa"/>
            <w:tcBorders>
              <w:top w:val="single" w:sz="4" w:space="0" w:color="000000"/>
              <w:left w:val="single" w:sz="4" w:space="0" w:color="000000"/>
              <w:bottom w:val="single" w:sz="4" w:space="0" w:color="000000"/>
              <w:right w:val="single" w:sz="4" w:space="0" w:color="000000"/>
            </w:tcBorders>
            <w:hideMark/>
          </w:tcPr>
          <w:p w14:paraId="44EB76B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258" w:type="dxa"/>
            <w:tcBorders>
              <w:top w:val="single" w:sz="4" w:space="0" w:color="000000"/>
              <w:left w:val="single" w:sz="4" w:space="0" w:color="000000"/>
              <w:bottom w:val="single" w:sz="4" w:space="0" w:color="000000"/>
              <w:right w:val="single" w:sz="4" w:space="0" w:color="000000"/>
            </w:tcBorders>
            <w:hideMark/>
          </w:tcPr>
          <w:p w14:paraId="1837446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ведения личного подсобного хозяйства </w:t>
            </w:r>
          </w:p>
          <w:p w14:paraId="1B489E3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(приусадебный земельный участок);</w:t>
            </w:r>
          </w:p>
        </w:tc>
      </w:tr>
      <w:tr w:rsidR="00AC7D65" w14:paraId="73CEB42E" w14:textId="77777777" w:rsidTr="00935414">
        <w:tc>
          <w:tcPr>
            <w:tcW w:w="2093" w:type="dxa"/>
            <w:tcBorders>
              <w:top w:val="single" w:sz="4" w:space="0" w:color="000000"/>
              <w:left w:val="single" w:sz="4" w:space="0" w:color="000000"/>
              <w:bottom w:val="single" w:sz="4" w:space="0" w:color="000000"/>
              <w:right w:val="single" w:sz="4" w:space="0" w:color="000000"/>
            </w:tcBorders>
            <w:hideMark/>
          </w:tcPr>
          <w:p w14:paraId="6C629CD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258" w:type="dxa"/>
            <w:tcBorders>
              <w:top w:val="single" w:sz="4" w:space="0" w:color="000000"/>
              <w:left w:val="single" w:sz="4" w:space="0" w:color="000000"/>
              <w:bottom w:val="single" w:sz="4" w:space="0" w:color="000000"/>
              <w:right w:val="single" w:sz="4" w:space="0" w:color="000000"/>
            </w:tcBorders>
            <w:hideMark/>
          </w:tcPr>
          <w:p w14:paraId="1E27B16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блокированная жилая застройка;</w:t>
            </w:r>
          </w:p>
        </w:tc>
      </w:tr>
      <w:tr w:rsidR="00AC7D65" w14:paraId="508C0063" w14:textId="77777777" w:rsidTr="00935414">
        <w:tc>
          <w:tcPr>
            <w:tcW w:w="2093" w:type="dxa"/>
            <w:tcBorders>
              <w:top w:val="single" w:sz="4" w:space="0" w:color="000000"/>
              <w:left w:val="single" w:sz="4" w:space="0" w:color="000000"/>
              <w:bottom w:val="single" w:sz="4" w:space="0" w:color="000000"/>
              <w:right w:val="single" w:sz="4" w:space="0" w:color="000000"/>
            </w:tcBorders>
            <w:hideMark/>
          </w:tcPr>
          <w:p w14:paraId="5BE3462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hideMark/>
          </w:tcPr>
          <w:p w14:paraId="3906AF9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r>
      <w:tr w:rsidR="00935414" w14:paraId="33EC6DD9" w14:textId="77777777" w:rsidTr="00935414">
        <w:tc>
          <w:tcPr>
            <w:tcW w:w="2093" w:type="dxa"/>
            <w:tcBorders>
              <w:top w:val="single" w:sz="4" w:space="0" w:color="000000"/>
              <w:left w:val="single" w:sz="4" w:space="0" w:color="000000"/>
              <w:bottom w:val="single" w:sz="4" w:space="0" w:color="000000"/>
              <w:right w:val="single" w:sz="4" w:space="0" w:color="000000"/>
            </w:tcBorders>
          </w:tcPr>
          <w:p w14:paraId="0EDCBA6E" w14:textId="493F2EA9" w:rsidR="00935414" w:rsidRDefault="00935414">
            <w:pPr>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7258" w:type="dxa"/>
            <w:tcBorders>
              <w:top w:val="single" w:sz="4" w:space="0" w:color="000000"/>
              <w:left w:val="single" w:sz="4" w:space="0" w:color="000000"/>
              <w:bottom w:val="single" w:sz="4" w:space="0" w:color="000000"/>
              <w:right w:val="single" w:sz="4" w:space="0" w:color="000000"/>
            </w:tcBorders>
          </w:tcPr>
          <w:p w14:paraId="44E8D97D" w14:textId="1B9DA664" w:rsidR="00935414" w:rsidRDefault="00935414">
            <w:pPr>
              <w:spacing w:after="0" w:line="240" w:lineRule="auto"/>
              <w:rPr>
                <w:rFonts w:ascii="Times New Roman" w:hAnsi="Times New Roman" w:cs="Times New Roman"/>
                <w:sz w:val="24"/>
                <w:szCs w:val="24"/>
              </w:rPr>
            </w:pPr>
            <w:r>
              <w:rPr>
                <w:rFonts w:ascii="Times New Roman" w:hAnsi="Times New Roman" w:cs="Times New Roman"/>
                <w:sz w:val="24"/>
                <w:szCs w:val="24"/>
              </w:rPr>
              <w:t>заготовка лесных ресурсов;</w:t>
            </w:r>
          </w:p>
        </w:tc>
      </w:tr>
      <w:tr w:rsidR="00AC7D65" w14:paraId="67D850D6" w14:textId="77777777" w:rsidTr="00935414">
        <w:tc>
          <w:tcPr>
            <w:tcW w:w="2093" w:type="dxa"/>
            <w:tcBorders>
              <w:top w:val="single" w:sz="4" w:space="0" w:color="000000"/>
              <w:left w:val="single" w:sz="4" w:space="0" w:color="000000"/>
              <w:bottom w:val="single" w:sz="4" w:space="0" w:color="000000"/>
              <w:right w:val="single" w:sz="4" w:space="0" w:color="000000"/>
            </w:tcBorders>
            <w:hideMark/>
          </w:tcPr>
          <w:p w14:paraId="25F7B47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13.1</w:t>
            </w:r>
          </w:p>
        </w:tc>
        <w:tc>
          <w:tcPr>
            <w:tcW w:w="7258" w:type="dxa"/>
            <w:tcBorders>
              <w:top w:val="single" w:sz="4" w:space="0" w:color="000000"/>
              <w:left w:val="single" w:sz="4" w:space="0" w:color="000000"/>
              <w:bottom w:val="single" w:sz="4" w:space="0" w:color="000000"/>
              <w:right w:val="single" w:sz="4" w:space="0" w:color="000000"/>
            </w:tcBorders>
            <w:hideMark/>
          </w:tcPr>
          <w:p w14:paraId="2AD27B7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ведение огородничества;</w:t>
            </w:r>
          </w:p>
        </w:tc>
      </w:tr>
      <w:tr w:rsidR="00AC7D65" w14:paraId="3D8D32FE" w14:textId="77777777" w:rsidTr="00935414">
        <w:tc>
          <w:tcPr>
            <w:tcW w:w="2093" w:type="dxa"/>
            <w:tcBorders>
              <w:top w:val="single" w:sz="4" w:space="0" w:color="000000"/>
              <w:left w:val="single" w:sz="4" w:space="0" w:color="000000"/>
              <w:bottom w:val="single" w:sz="4" w:space="0" w:color="000000"/>
              <w:right w:val="single" w:sz="4" w:space="0" w:color="000000"/>
            </w:tcBorders>
          </w:tcPr>
          <w:p w14:paraId="70A20731"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12FAE0C2" w14:textId="77777777" w:rsidR="00AC7D65" w:rsidRPr="001839A2" w:rsidRDefault="00AC7D65">
            <w:pPr>
              <w:spacing w:after="0" w:line="240" w:lineRule="auto"/>
              <w:rPr>
                <w:rFonts w:ascii="Times New Roman" w:hAnsi="Times New Roman" w:cs="Times New Roman"/>
                <w:b/>
                <w:bCs/>
                <w:sz w:val="24"/>
                <w:szCs w:val="24"/>
              </w:rPr>
            </w:pPr>
            <w:r w:rsidRPr="001839A2">
              <w:rPr>
                <w:rFonts w:ascii="Times New Roman" w:hAnsi="Times New Roman" w:cs="Times New Roman"/>
                <w:b/>
                <w:bCs/>
                <w:sz w:val="24"/>
                <w:szCs w:val="24"/>
              </w:rPr>
              <w:t>УСЛОВНО РАЗРЕШЕННЫЕ ВИДЫ ИСПОЛЬЗОВАНИЯ</w:t>
            </w:r>
          </w:p>
        </w:tc>
      </w:tr>
      <w:tr w:rsidR="00AC7D65" w14:paraId="45901CB9" w14:textId="77777777" w:rsidTr="00935414">
        <w:tc>
          <w:tcPr>
            <w:tcW w:w="2093" w:type="dxa"/>
            <w:tcBorders>
              <w:top w:val="single" w:sz="4" w:space="0" w:color="000000"/>
              <w:left w:val="single" w:sz="4" w:space="0" w:color="000000"/>
              <w:bottom w:val="single" w:sz="4" w:space="0" w:color="000000"/>
              <w:right w:val="single" w:sz="4" w:space="0" w:color="000000"/>
            </w:tcBorders>
            <w:hideMark/>
          </w:tcPr>
          <w:p w14:paraId="6CE9FCC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7258" w:type="dxa"/>
            <w:tcBorders>
              <w:top w:val="single" w:sz="4" w:space="0" w:color="000000"/>
              <w:left w:val="single" w:sz="4" w:space="0" w:color="000000"/>
              <w:bottom w:val="single" w:sz="4" w:space="0" w:color="000000"/>
              <w:right w:val="single" w:sz="4" w:space="0" w:color="000000"/>
            </w:tcBorders>
            <w:hideMark/>
          </w:tcPr>
          <w:p w14:paraId="6794766D"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бытовое обслуживание;</w:t>
            </w:r>
          </w:p>
        </w:tc>
      </w:tr>
      <w:tr w:rsidR="00AC7D65" w14:paraId="309CE827" w14:textId="77777777" w:rsidTr="00935414">
        <w:tc>
          <w:tcPr>
            <w:tcW w:w="2093" w:type="dxa"/>
            <w:tcBorders>
              <w:top w:val="single" w:sz="4" w:space="0" w:color="000000"/>
              <w:left w:val="single" w:sz="4" w:space="0" w:color="000000"/>
              <w:bottom w:val="single" w:sz="4" w:space="0" w:color="000000"/>
              <w:right w:val="single" w:sz="4" w:space="0" w:color="000000"/>
            </w:tcBorders>
            <w:hideMark/>
          </w:tcPr>
          <w:p w14:paraId="44AAB8F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7258" w:type="dxa"/>
            <w:tcBorders>
              <w:top w:val="single" w:sz="4" w:space="0" w:color="000000"/>
              <w:left w:val="single" w:sz="4" w:space="0" w:color="000000"/>
              <w:bottom w:val="single" w:sz="4" w:space="0" w:color="000000"/>
              <w:right w:val="single" w:sz="4" w:space="0" w:color="000000"/>
            </w:tcBorders>
            <w:hideMark/>
          </w:tcPr>
          <w:p w14:paraId="64872B8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магазины;</w:t>
            </w:r>
          </w:p>
        </w:tc>
      </w:tr>
      <w:tr w:rsidR="00AC7D65" w14:paraId="518877B1" w14:textId="77777777" w:rsidTr="00935414">
        <w:tc>
          <w:tcPr>
            <w:tcW w:w="2093" w:type="dxa"/>
            <w:tcBorders>
              <w:top w:val="single" w:sz="4" w:space="0" w:color="000000"/>
              <w:left w:val="single" w:sz="4" w:space="0" w:color="000000"/>
              <w:bottom w:val="single" w:sz="4" w:space="0" w:color="000000"/>
              <w:right w:val="single" w:sz="4" w:space="0" w:color="000000"/>
            </w:tcBorders>
            <w:hideMark/>
          </w:tcPr>
          <w:p w14:paraId="0E82F66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7258" w:type="dxa"/>
            <w:tcBorders>
              <w:top w:val="single" w:sz="4" w:space="0" w:color="000000"/>
              <w:left w:val="single" w:sz="4" w:space="0" w:color="000000"/>
              <w:bottom w:val="single" w:sz="4" w:space="0" w:color="000000"/>
              <w:right w:val="single" w:sz="4" w:space="0" w:color="000000"/>
            </w:tcBorders>
            <w:hideMark/>
          </w:tcPr>
          <w:p w14:paraId="5133F69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общественное питание;</w:t>
            </w:r>
          </w:p>
        </w:tc>
      </w:tr>
      <w:tr w:rsidR="00AC7D65" w14:paraId="5866556C" w14:textId="77777777" w:rsidTr="00935414">
        <w:tc>
          <w:tcPr>
            <w:tcW w:w="2093" w:type="dxa"/>
            <w:tcBorders>
              <w:top w:val="single" w:sz="4" w:space="0" w:color="000000"/>
              <w:left w:val="single" w:sz="4" w:space="0" w:color="000000"/>
              <w:bottom w:val="single" w:sz="4" w:space="0" w:color="000000"/>
              <w:right w:val="single" w:sz="4" w:space="0" w:color="000000"/>
            </w:tcBorders>
          </w:tcPr>
          <w:p w14:paraId="7B64A3E7"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5EF0D69E" w14:textId="77777777" w:rsidR="00AC7D65" w:rsidRPr="001839A2" w:rsidRDefault="00AC7D65">
            <w:pPr>
              <w:spacing w:after="0" w:line="240" w:lineRule="auto"/>
              <w:jc w:val="both"/>
              <w:rPr>
                <w:rFonts w:ascii="Times New Roman" w:hAnsi="Times New Roman" w:cs="Times New Roman"/>
                <w:b/>
                <w:bCs/>
                <w:sz w:val="24"/>
                <w:szCs w:val="24"/>
              </w:rPr>
            </w:pPr>
            <w:r w:rsidRPr="001839A2">
              <w:rPr>
                <w:rFonts w:ascii="Times New Roman" w:hAnsi="Times New Roman" w:cs="Times New Roman"/>
                <w:b/>
                <w:bCs/>
                <w:sz w:val="24"/>
                <w:szCs w:val="24"/>
              </w:rPr>
              <w:t>ВСПОМОГАТЕЛЬНЫЕ ВИДЫ РАЗРЕШЕННОГО ИСПОЛЬЗОВАНИЯ</w:t>
            </w:r>
          </w:p>
        </w:tc>
      </w:tr>
      <w:tr w:rsidR="00AC7D65" w14:paraId="2BEEE997" w14:textId="77777777" w:rsidTr="00935414">
        <w:tc>
          <w:tcPr>
            <w:tcW w:w="2093" w:type="dxa"/>
            <w:tcBorders>
              <w:top w:val="single" w:sz="4" w:space="0" w:color="000000"/>
              <w:left w:val="single" w:sz="4" w:space="0" w:color="000000"/>
              <w:bottom w:val="single" w:sz="4" w:space="0" w:color="000000"/>
              <w:right w:val="single" w:sz="4" w:space="0" w:color="000000"/>
            </w:tcBorders>
            <w:hideMark/>
          </w:tcPr>
          <w:p w14:paraId="68E7EAE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7258" w:type="dxa"/>
            <w:tcBorders>
              <w:top w:val="single" w:sz="4" w:space="0" w:color="000000"/>
              <w:left w:val="single" w:sz="4" w:space="0" w:color="000000"/>
              <w:bottom w:val="single" w:sz="4" w:space="0" w:color="000000"/>
              <w:right w:val="single" w:sz="4" w:space="0" w:color="000000"/>
            </w:tcBorders>
            <w:hideMark/>
          </w:tcPr>
          <w:p w14:paraId="242B4B27"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обслуживание жилой застройки;</w:t>
            </w:r>
          </w:p>
        </w:tc>
      </w:tr>
      <w:tr w:rsidR="00AC7D65" w14:paraId="54447C90" w14:textId="77777777" w:rsidTr="00935414">
        <w:tc>
          <w:tcPr>
            <w:tcW w:w="2093" w:type="dxa"/>
            <w:tcBorders>
              <w:top w:val="single" w:sz="4" w:space="0" w:color="000000"/>
              <w:left w:val="single" w:sz="4" w:space="0" w:color="000000"/>
              <w:bottom w:val="single" w:sz="4" w:space="0" w:color="000000"/>
              <w:right w:val="single" w:sz="4" w:space="0" w:color="000000"/>
            </w:tcBorders>
            <w:hideMark/>
          </w:tcPr>
          <w:p w14:paraId="0784183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hideMark/>
          </w:tcPr>
          <w:p w14:paraId="71A14E4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r>
    </w:tbl>
    <w:p w14:paraId="626B95E0" w14:textId="77777777" w:rsidR="00AC7D65" w:rsidRDefault="00AC7D65" w:rsidP="00AC7D65">
      <w:pPr>
        <w:spacing w:after="0" w:line="240" w:lineRule="auto"/>
        <w:ind w:firstLine="709"/>
        <w:jc w:val="both"/>
        <w:rPr>
          <w:rFonts w:ascii="Times New Roman" w:hAnsi="Times New Roman" w:cs="Times New Roman"/>
          <w:sz w:val="24"/>
          <w:szCs w:val="24"/>
        </w:rPr>
      </w:pPr>
    </w:p>
    <w:p w14:paraId="3D444C0A" w14:textId="3CEE0BFB" w:rsidR="00AC7D65" w:rsidRPr="001839A2" w:rsidRDefault="00AC7D65" w:rsidP="001839A2">
      <w:pPr>
        <w:keepNext/>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Ж-2:</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203"/>
        <w:gridCol w:w="789"/>
        <w:gridCol w:w="7"/>
        <w:gridCol w:w="1759"/>
      </w:tblGrid>
      <w:tr w:rsidR="00AC7D65" w14:paraId="1E58EB07"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hideMark/>
          </w:tcPr>
          <w:p w14:paraId="0026016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03" w:type="dxa"/>
            <w:tcBorders>
              <w:top w:val="single" w:sz="4" w:space="0" w:color="auto"/>
              <w:left w:val="single" w:sz="4" w:space="0" w:color="auto"/>
              <w:bottom w:val="single" w:sz="4" w:space="0" w:color="auto"/>
              <w:right w:val="single" w:sz="4" w:space="0" w:color="auto"/>
            </w:tcBorders>
            <w:shd w:val="clear" w:color="auto" w:fill="F2F2F2"/>
            <w:hideMark/>
          </w:tcPr>
          <w:p w14:paraId="4D100011"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w:t>
            </w:r>
            <w:r>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w:t>
            </w:r>
          </w:p>
          <w:p w14:paraId="79DF627E"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789" w:type="dxa"/>
            <w:tcBorders>
              <w:top w:val="single" w:sz="4" w:space="0" w:color="auto"/>
              <w:left w:val="single" w:sz="4" w:space="0" w:color="auto"/>
              <w:bottom w:val="single" w:sz="4" w:space="0" w:color="auto"/>
              <w:right w:val="single" w:sz="4" w:space="0" w:color="auto"/>
            </w:tcBorders>
            <w:shd w:val="clear" w:color="auto" w:fill="F2F2F2"/>
            <w:hideMark/>
          </w:tcPr>
          <w:p w14:paraId="09D26D9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8C3106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C7D65" w14:paraId="52C98DD5"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543D3A71"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4BF7E528"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красной линии улиц</w:t>
            </w:r>
          </w:p>
        </w:tc>
        <w:tc>
          <w:tcPr>
            <w:tcW w:w="789" w:type="dxa"/>
            <w:tcBorders>
              <w:top w:val="single" w:sz="4" w:space="0" w:color="auto"/>
              <w:left w:val="single" w:sz="4" w:space="0" w:color="auto"/>
              <w:bottom w:val="single" w:sz="4" w:space="0" w:color="auto"/>
              <w:right w:val="single" w:sz="4" w:space="0" w:color="auto"/>
            </w:tcBorders>
            <w:hideMark/>
          </w:tcPr>
          <w:p w14:paraId="001EFCC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hideMark/>
          </w:tcPr>
          <w:p w14:paraId="3FD468E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C7D65" w14:paraId="0D384F0B"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19530EC8"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226ABF70"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красной линии проездов</w:t>
            </w:r>
          </w:p>
        </w:tc>
        <w:tc>
          <w:tcPr>
            <w:tcW w:w="789" w:type="dxa"/>
            <w:tcBorders>
              <w:top w:val="single" w:sz="4" w:space="0" w:color="auto"/>
              <w:left w:val="single" w:sz="4" w:space="0" w:color="auto"/>
              <w:bottom w:val="single" w:sz="4" w:space="0" w:color="auto"/>
              <w:right w:val="single" w:sz="4" w:space="0" w:color="auto"/>
            </w:tcBorders>
            <w:hideMark/>
          </w:tcPr>
          <w:p w14:paraId="743EE8AD"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hideMark/>
          </w:tcPr>
          <w:p w14:paraId="2C712F8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C7D65" w14:paraId="1E293DCF"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443D110B"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75C3A7BD" w14:textId="118292ED"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кодов 13.1, 4.4, 4.6</w:t>
            </w:r>
            <w:r w:rsidR="00935414">
              <w:rPr>
                <w:rFonts w:ascii="Times New Roman" w:hAnsi="Times New Roman" w:cs="Times New Roman"/>
                <w:sz w:val="24"/>
                <w:szCs w:val="24"/>
              </w:rPr>
              <w:t>, 10.3</w:t>
            </w:r>
          </w:p>
        </w:tc>
        <w:tc>
          <w:tcPr>
            <w:tcW w:w="789" w:type="dxa"/>
            <w:tcBorders>
              <w:top w:val="single" w:sz="4" w:space="0" w:color="auto"/>
              <w:left w:val="single" w:sz="4" w:space="0" w:color="auto"/>
              <w:bottom w:val="single" w:sz="4" w:space="0" w:color="auto"/>
              <w:right w:val="single" w:sz="4" w:space="0" w:color="auto"/>
            </w:tcBorders>
            <w:hideMark/>
          </w:tcPr>
          <w:p w14:paraId="6E06E83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hideMark/>
          </w:tcPr>
          <w:p w14:paraId="1A071E7C"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14BBAB2F"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2F3501F8"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1F9963C8"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кодов 3.1.1, 2.7:</w:t>
            </w:r>
          </w:p>
          <w:p w14:paraId="5A95BD95"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площади земельного участка менее или равным 100 кв.м.</w:t>
            </w:r>
          </w:p>
          <w:p w14:paraId="3D96D35F"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площади земельного участка более 100 кв.м.</w:t>
            </w:r>
          </w:p>
        </w:tc>
        <w:tc>
          <w:tcPr>
            <w:tcW w:w="789" w:type="dxa"/>
            <w:tcBorders>
              <w:top w:val="single" w:sz="4" w:space="0" w:color="auto"/>
              <w:left w:val="single" w:sz="4" w:space="0" w:color="auto"/>
              <w:bottom w:val="single" w:sz="4" w:space="0" w:color="auto"/>
              <w:right w:val="single" w:sz="4" w:space="0" w:color="auto"/>
            </w:tcBorders>
          </w:tcPr>
          <w:p w14:paraId="5E37BFF9" w14:textId="77777777" w:rsidR="00AC7D65" w:rsidRDefault="00AC7D65">
            <w:pPr>
              <w:spacing w:after="0" w:line="240" w:lineRule="auto"/>
              <w:jc w:val="center"/>
              <w:rPr>
                <w:rFonts w:ascii="Times New Roman" w:hAnsi="Times New Roman" w:cs="Times New Roman"/>
                <w:sz w:val="24"/>
                <w:szCs w:val="24"/>
              </w:rPr>
            </w:pPr>
          </w:p>
          <w:p w14:paraId="1BCC92D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p w14:paraId="122A24B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tcPr>
          <w:p w14:paraId="75CF3574" w14:textId="77777777" w:rsidR="00AC7D65" w:rsidRDefault="00AC7D65">
            <w:pPr>
              <w:spacing w:after="0" w:line="240" w:lineRule="auto"/>
              <w:jc w:val="center"/>
              <w:rPr>
                <w:rFonts w:ascii="Times New Roman" w:hAnsi="Times New Roman" w:cs="Times New Roman"/>
                <w:sz w:val="24"/>
                <w:szCs w:val="24"/>
              </w:rPr>
            </w:pPr>
          </w:p>
          <w:p w14:paraId="29428D17" w14:textId="5371A106"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1839A2">
              <w:rPr>
                <w:rFonts w:ascii="Times New Roman" w:hAnsi="Times New Roman" w:cs="Times New Roman"/>
                <w:sz w:val="24"/>
                <w:szCs w:val="24"/>
              </w:rPr>
              <w:t>,2</w:t>
            </w:r>
          </w:p>
          <w:p w14:paraId="792B7F3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5B98204A"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hideMark/>
          </w:tcPr>
          <w:p w14:paraId="7EA2F40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03" w:type="dxa"/>
            <w:tcBorders>
              <w:top w:val="single" w:sz="4" w:space="0" w:color="auto"/>
              <w:left w:val="single" w:sz="4" w:space="0" w:color="auto"/>
              <w:bottom w:val="single" w:sz="4" w:space="0" w:color="auto"/>
              <w:right w:val="single" w:sz="4" w:space="0" w:color="auto"/>
            </w:tcBorders>
            <w:hideMark/>
          </w:tcPr>
          <w:p w14:paraId="4C789519"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Ширина жилых улиц в красных линиях</w:t>
            </w:r>
          </w:p>
        </w:tc>
        <w:tc>
          <w:tcPr>
            <w:tcW w:w="789" w:type="dxa"/>
            <w:tcBorders>
              <w:top w:val="single" w:sz="4" w:space="0" w:color="auto"/>
              <w:left w:val="single" w:sz="4" w:space="0" w:color="auto"/>
              <w:bottom w:val="single" w:sz="4" w:space="0" w:color="auto"/>
              <w:right w:val="single" w:sz="4" w:space="0" w:color="auto"/>
            </w:tcBorders>
            <w:hideMark/>
          </w:tcPr>
          <w:p w14:paraId="48FCB0E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hideMark/>
          </w:tcPr>
          <w:p w14:paraId="211C73ED"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15</w:t>
            </w:r>
          </w:p>
        </w:tc>
      </w:tr>
      <w:tr w:rsidR="00AC7D65" w14:paraId="54F89CE2"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hideMark/>
          </w:tcPr>
          <w:p w14:paraId="761BA4E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03" w:type="dxa"/>
            <w:tcBorders>
              <w:top w:val="single" w:sz="4" w:space="0" w:color="auto"/>
              <w:left w:val="single" w:sz="4" w:space="0" w:color="auto"/>
              <w:bottom w:val="single" w:sz="4" w:space="0" w:color="auto"/>
              <w:right w:val="single" w:sz="4" w:space="0" w:color="auto"/>
            </w:tcBorders>
            <w:hideMark/>
          </w:tcPr>
          <w:p w14:paraId="1D91181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Ширина проездов в красных линиях</w:t>
            </w:r>
          </w:p>
        </w:tc>
        <w:tc>
          <w:tcPr>
            <w:tcW w:w="789" w:type="dxa"/>
            <w:tcBorders>
              <w:top w:val="single" w:sz="4" w:space="0" w:color="auto"/>
              <w:left w:val="single" w:sz="4" w:space="0" w:color="auto"/>
              <w:bottom w:val="single" w:sz="4" w:space="0" w:color="auto"/>
              <w:right w:val="single" w:sz="4" w:space="0" w:color="auto"/>
            </w:tcBorders>
            <w:hideMark/>
          </w:tcPr>
          <w:p w14:paraId="625607CA"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hideMark/>
          </w:tcPr>
          <w:p w14:paraId="1975BDA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9</w:t>
            </w:r>
          </w:p>
        </w:tc>
      </w:tr>
      <w:tr w:rsidR="00AC7D65" w14:paraId="243A5FD2"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hideMark/>
          </w:tcPr>
          <w:p w14:paraId="60A76A4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03" w:type="dxa"/>
            <w:tcBorders>
              <w:top w:val="single" w:sz="4" w:space="0" w:color="auto"/>
              <w:left w:val="single" w:sz="4" w:space="0" w:color="auto"/>
              <w:bottom w:val="single" w:sz="4" w:space="0" w:color="auto"/>
              <w:right w:val="single" w:sz="4" w:space="0" w:color="auto"/>
            </w:tcBorders>
            <w:hideMark/>
          </w:tcPr>
          <w:p w14:paraId="11A63B3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Ширина проезжей части улиц</w:t>
            </w:r>
          </w:p>
        </w:tc>
        <w:tc>
          <w:tcPr>
            <w:tcW w:w="789" w:type="dxa"/>
            <w:tcBorders>
              <w:top w:val="single" w:sz="4" w:space="0" w:color="auto"/>
              <w:left w:val="single" w:sz="4" w:space="0" w:color="auto"/>
              <w:bottom w:val="single" w:sz="4" w:space="0" w:color="auto"/>
              <w:right w:val="single" w:sz="4" w:space="0" w:color="auto"/>
            </w:tcBorders>
            <w:hideMark/>
          </w:tcPr>
          <w:p w14:paraId="313B1AC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hideMark/>
          </w:tcPr>
          <w:p w14:paraId="4380188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p>
        </w:tc>
      </w:tr>
      <w:tr w:rsidR="00AC7D65" w14:paraId="70D6D17C"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hideMark/>
          </w:tcPr>
          <w:p w14:paraId="6E7AAE2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03" w:type="dxa"/>
            <w:tcBorders>
              <w:top w:val="single" w:sz="4" w:space="0" w:color="auto"/>
              <w:left w:val="single" w:sz="4" w:space="0" w:color="auto"/>
              <w:bottom w:val="single" w:sz="4" w:space="0" w:color="auto"/>
              <w:right w:val="single" w:sz="4" w:space="0" w:color="auto"/>
            </w:tcBorders>
            <w:hideMark/>
          </w:tcPr>
          <w:p w14:paraId="737867E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Ширина проезжей части проездов</w:t>
            </w:r>
          </w:p>
        </w:tc>
        <w:tc>
          <w:tcPr>
            <w:tcW w:w="789" w:type="dxa"/>
            <w:tcBorders>
              <w:top w:val="single" w:sz="4" w:space="0" w:color="auto"/>
              <w:left w:val="single" w:sz="4" w:space="0" w:color="auto"/>
              <w:bottom w:val="single" w:sz="4" w:space="0" w:color="auto"/>
              <w:right w:val="single" w:sz="4" w:space="0" w:color="auto"/>
            </w:tcBorders>
            <w:hideMark/>
          </w:tcPr>
          <w:p w14:paraId="6D3729C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hideMark/>
          </w:tcPr>
          <w:p w14:paraId="784B039F"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3,5</w:t>
            </w:r>
          </w:p>
        </w:tc>
      </w:tr>
      <w:tr w:rsidR="00AC7D65" w14:paraId="642594F1"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hideMark/>
          </w:tcPr>
          <w:p w14:paraId="7C2F8372"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03" w:type="dxa"/>
            <w:tcBorders>
              <w:top w:val="single" w:sz="4" w:space="0" w:color="auto"/>
              <w:left w:val="single" w:sz="4" w:space="0" w:color="auto"/>
              <w:bottom w:val="single" w:sz="4" w:space="0" w:color="auto"/>
              <w:right w:val="single" w:sz="4" w:space="0" w:color="auto"/>
            </w:tcBorders>
            <w:hideMark/>
          </w:tcPr>
          <w:p w14:paraId="45D2A0ED"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Минимальное расстояние от хозяйственных построек до красных линий улиц и проездов</w:t>
            </w:r>
          </w:p>
        </w:tc>
        <w:tc>
          <w:tcPr>
            <w:tcW w:w="789" w:type="dxa"/>
            <w:tcBorders>
              <w:top w:val="single" w:sz="4" w:space="0" w:color="auto"/>
              <w:left w:val="single" w:sz="4" w:space="0" w:color="auto"/>
              <w:bottom w:val="single" w:sz="4" w:space="0" w:color="auto"/>
              <w:right w:val="single" w:sz="4" w:space="0" w:color="auto"/>
            </w:tcBorders>
            <w:hideMark/>
          </w:tcPr>
          <w:p w14:paraId="3C748F5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hideMark/>
          </w:tcPr>
          <w:p w14:paraId="5EAB13D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C7D65" w14:paraId="21847E80"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hideMark/>
          </w:tcPr>
          <w:p w14:paraId="10CFE05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03" w:type="dxa"/>
            <w:tcBorders>
              <w:top w:val="single" w:sz="4" w:space="0" w:color="auto"/>
              <w:left w:val="single" w:sz="4" w:space="0" w:color="auto"/>
              <w:bottom w:val="single" w:sz="4" w:space="0" w:color="auto"/>
              <w:right w:val="single" w:sz="4" w:space="0" w:color="auto"/>
            </w:tcBorders>
            <w:hideMark/>
          </w:tcPr>
          <w:p w14:paraId="11DDDD3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Минимальное расстояние до границы соседнего участка от:</w:t>
            </w:r>
          </w:p>
          <w:p w14:paraId="077D6E7D"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жилого дома</w:t>
            </w:r>
          </w:p>
          <w:p w14:paraId="7204788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постройки для содержания мелкого скота и птицы</w:t>
            </w:r>
          </w:p>
          <w:p w14:paraId="3090484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других построек</w:t>
            </w:r>
          </w:p>
          <w:p w14:paraId="2A30B97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стволов высокорослых деревьев</w:t>
            </w:r>
          </w:p>
          <w:p w14:paraId="2A47A129"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среднерослых деревьев</w:t>
            </w:r>
          </w:p>
          <w:p w14:paraId="18FE6BB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кустарника</w:t>
            </w:r>
          </w:p>
        </w:tc>
        <w:tc>
          <w:tcPr>
            <w:tcW w:w="789" w:type="dxa"/>
            <w:tcBorders>
              <w:top w:val="single" w:sz="4" w:space="0" w:color="auto"/>
              <w:left w:val="single" w:sz="4" w:space="0" w:color="auto"/>
              <w:bottom w:val="single" w:sz="4" w:space="0" w:color="auto"/>
              <w:right w:val="single" w:sz="4" w:space="0" w:color="auto"/>
            </w:tcBorders>
          </w:tcPr>
          <w:p w14:paraId="737688A4" w14:textId="77777777" w:rsidR="00AC7D65" w:rsidRDefault="00AC7D65">
            <w:pPr>
              <w:spacing w:after="0" w:line="240" w:lineRule="auto"/>
              <w:jc w:val="center"/>
              <w:rPr>
                <w:rFonts w:ascii="Times New Roman" w:hAnsi="Times New Roman" w:cs="Times New Roman"/>
                <w:sz w:val="24"/>
                <w:szCs w:val="24"/>
              </w:rPr>
            </w:pPr>
          </w:p>
          <w:p w14:paraId="2564FAE2" w14:textId="77777777" w:rsidR="00AC7D65" w:rsidRDefault="00AC7D65">
            <w:pPr>
              <w:spacing w:after="0" w:line="240" w:lineRule="auto"/>
              <w:jc w:val="center"/>
              <w:rPr>
                <w:rFonts w:ascii="Times New Roman" w:hAnsi="Times New Roman" w:cs="Times New Roman"/>
                <w:sz w:val="24"/>
                <w:szCs w:val="24"/>
              </w:rPr>
            </w:pPr>
          </w:p>
          <w:p w14:paraId="2DF97AF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p w14:paraId="56EECE16"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p w14:paraId="22650DF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p w14:paraId="19D58CC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p w14:paraId="3085A1A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p w14:paraId="11975FD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tcPr>
          <w:p w14:paraId="774431E3" w14:textId="77777777" w:rsidR="00AC7D65" w:rsidRDefault="00AC7D65">
            <w:pPr>
              <w:spacing w:after="0" w:line="240" w:lineRule="auto"/>
              <w:jc w:val="center"/>
              <w:rPr>
                <w:rFonts w:ascii="Times New Roman" w:hAnsi="Times New Roman" w:cs="Times New Roman"/>
                <w:sz w:val="24"/>
                <w:szCs w:val="24"/>
              </w:rPr>
            </w:pPr>
          </w:p>
          <w:p w14:paraId="0E3AC48F" w14:textId="77777777" w:rsidR="00AC7D65" w:rsidRDefault="00AC7D65">
            <w:pPr>
              <w:spacing w:after="0" w:line="240" w:lineRule="auto"/>
              <w:jc w:val="center"/>
              <w:rPr>
                <w:rFonts w:ascii="Times New Roman" w:hAnsi="Times New Roman" w:cs="Times New Roman"/>
                <w:sz w:val="24"/>
                <w:szCs w:val="24"/>
              </w:rPr>
            </w:pPr>
          </w:p>
          <w:p w14:paraId="7F93556C"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14:paraId="5241084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14:paraId="23E7189C"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73A7CE7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14:paraId="07A8BB7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6F2CB76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29EBD6DC"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hideMark/>
          </w:tcPr>
          <w:p w14:paraId="72F5C20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203" w:type="dxa"/>
            <w:tcBorders>
              <w:top w:val="single" w:sz="4" w:space="0" w:color="auto"/>
              <w:left w:val="single" w:sz="4" w:space="0" w:color="auto"/>
              <w:bottom w:val="single" w:sz="4" w:space="0" w:color="auto"/>
              <w:right w:val="single" w:sz="4" w:space="0" w:color="auto"/>
            </w:tcBorders>
            <w:hideMark/>
          </w:tcPr>
          <w:p w14:paraId="5922467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Минимальные расстояния между постройками по санитарно-бытовым условиям должны быть:</w:t>
            </w:r>
          </w:p>
          <w:p w14:paraId="12F6F44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от жилого дома до душа, бани(сауны), уборной;</w:t>
            </w:r>
          </w:p>
          <w:p w14:paraId="270599C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от колодца до уборной и компостного устройства;</w:t>
            </w:r>
          </w:p>
        </w:tc>
        <w:tc>
          <w:tcPr>
            <w:tcW w:w="789" w:type="dxa"/>
            <w:tcBorders>
              <w:top w:val="single" w:sz="4" w:space="0" w:color="auto"/>
              <w:left w:val="single" w:sz="4" w:space="0" w:color="auto"/>
              <w:bottom w:val="single" w:sz="4" w:space="0" w:color="auto"/>
              <w:right w:val="single" w:sz="4" w:space="0" w:color="auto"/>
            </w:tcBorders>
          </w:tcPr>
          <w:p w14:paraId="1CE99FFE" w14:textId="77777777" w:rsidR="00AC7D65" w:rsidRDefault="00AC7D65">
            <w:pPr>
              <w:spacing w:after="0" w:line="240" w:lineRule="auto"/>
              <w:jc w:val="center"/>
              <w:rPr>
                <w:rFonts w:ascii="Times New Roman" w:hAnsi="Times New Roman" w:cs="Times New Roman"/>
                <w:sz w:val="24"/>
                <w:szCs w:val="24"/>
              </w:rPr>
            </w:pPr>
          </w:p>
          <w:p w14:paraId="49ABA34C" w14:textId="77777777" w:rsidR="00AC7D65" w:rsidRDefault="00AC7D65">
            <w:pPr>
              <w:spacing w:after="0" w:line="240" w:lineRule="auto"/>
              <w:jc w:val="center"/>
              <w:rPr>
                <w:rFonts w:ascii="Times New Roman" w:hAnsi="Times New Roman" w:cs="Times New Roman"/>
                <w:sz w:val="24"/>
                <w:szCs w:val="24"/>
              </w:rPr>
            </w:pPr>
          </w:p>
          <w:p w14:paraId="58A47426"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p w14:paraId="3808B1F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tcPr>
          <w:p w14:paraId="40A03A9B" w14:textId="77777777" w:rsidR="00AC7D65" w:rsidRDefault="00AC7D65">
            <w:pPr>
              <w:spacing w:after="0" w:line="240" w:lineRule="auto"/>
              <w:jc w:val="center"/>
              <w:rPr>
                <w:rFonts w:ascii="Times New Roman" w:hAnsi="Times New Roman" w:cs="Times New Roman"/>
                <w:sz w:val="24"/>
                <w:szCs w:val="24"/>
              </w:rPr>
            </w:pPr>
          </w:p>
          <w:p w14:paraId="5DF51909" w14:textId="77777777" w:rsidR="00AC7D65" w:rsidRDefault="00AC7D65">
            <w:pPr>
              <w:spacing w:after="0" w:line="240" w:lineRule="auto"/>
              <w:jc w:val="center"/>
              <w:rPr>
                <w:rFonts w:ascii="Times New Roman" w:hAnsi="Times New Roman" w:cs="Times New Roman"/>
                <w:sz w:val="24"/>
                <w:szCs w:val="24"/>
              </w:rPr>
            </w:pPr>
          </w:p>
          <w:p w14:paraId="1ECE481C"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14:paraId="6AB12BD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AC7D65" w14:paraId="13227B86"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hideMark/>
          </w:tcPr>
          <w:p w14:paraId="579E842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203" w:type="dxa"/>
            <w:tcBorders>
              <w:top w:val="single" w:sz="4" w:space="0" w:color="auto"/>
              <w:left w:val="single" w:sz="4" w:space="0" w:color="auto"/>
              <w:bottom w:val="single" w:sz="4" w:space="0" w:color="auto"/>
              <w:right w:val="single" w:sz="4" w:space="0" w:color="auto"/>
            </w:tcBorders>
            <w:shd w:val="clear" w:color="auto" w:fill="F2F2F2"/>
            <w:hideMark/>
          </w:tcPr>
          <w:p w14:paraId="7740718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7E5146EC" w14:textId="77777777" w:rsidR="00AC7D65" w:rsidRDefault="00AC7D65">
            <w:pPr>
              <w:spacing w:after="0" w:line="240" w:lineRule="auto"/>
              <w:jc w:val="center"/>
              <w:rPr>
                <w:rFonts w:ascii="Times New Roman" w:hAnsi="Times New Roman" w:cs="Times New Roman"/>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F2F2F2"/>
          </w:tcPr>
          <w:p w14:paraId="0F1AD322" w14:textId="77777777" w:rsidR="00AC7D65" w:rsidRDefault="00AC7D65">
            <w:pPr>
              <w:spacing w:after="0" w:line="240" w:lineRule="auto"/>
              <w:jc w:val="center"/>
              <w:rPr>
                <w:rFonts w:ascii="Times New Roman" w:hAnsi="Times New Roman" w:cs="Times New Roman"/>
                <w:sz w:val="24"/>
                <w:szCs w:val="24"/>
              </w:rPr>
            </w:pPr>
          </w:p>
        </w:tc>
      </w:tr>
      <w:tr w:rsidR="00AC7D65" w14:paraId="2963FC4D"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2CE971B0"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12BB34A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Предельная высота зданий, строений, сооружений</w:t>
            </w:r>
          </w:p>
          <w:p w14:paraId="32DF7143"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2.1, 2.2, 2.3</w:t>
            </w:r>
          </w:p>
        </w:tc>
        <w:tc>
          <w:tcPr>
            <w:tcW w:w="789" w:type="dxa"/>
            <w:tcBorders>
              <w:top w:val="single" w:sz="4" w:space="0" w:color="auto"/>
              <w:left w:val="single" w:sz="4" w:space="0" w:color="auto"/>
              <w:bottom w:val="single" w:sz="4" w:space="0" w:color="auto"/>
              <w:right w:val="single" w:sz="4" w:space="0" w:color="auto"/>
            </w:tcBorders>
          </w:tcPr>
          <w:p w14:paraId="4108F094" w14:textId="77777777" w:rsidR="00AC7D65" w:rsidRDefault="00AC7D65">
            <w:pPr>
              <w:spacing w:after="0" w:line="240" w:lineRule="auto"/>
              <w:jc w:val="center"/>
              <w:rPr>
                <w:rFonts w:ascii="Times New Roman" w:hAnsi="Times New Roman" w:cs="Times New Roman"/>
                <w:sz w:val="24"/>
                <w:szCs w:val="24"/>
              </w:rPr>
            </w:pPr>
          </w:p>
          <w:p w14:paraId="0F02446C"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tcPr>
          <w:p w14:paraId="650790DD" w14:textId="77777777" w:rsidR="00AC7D65" w:rsidRDefault="00AC7D65">
            <w:pPr>
              <w:spacing w:after="0" w:line="240" w:lineRule="auto"/>
              <w:jc w:val="center"/>
              <w:rPr>
                <w:rFonts w:ascii="Times New Roman" w:hAnsi="Times New Roman" w:cs="Times New Roman"/>
                <w:sz w:val="24"/>
                <w:szCs w:val="24"/>
              </w:rPr>
            </w:pPr>
          </w:p>
          <w:p w14:paraId="6E4D5FE0"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C7D65" w14:paraId="0078AFA3"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7BD2ED69"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65EAD45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3.3</w:t>
            </w:r>
          </w:p>
        </w:tc>
        <w:tc>
          <w:tcPr>
            <w:tcW w:w="789" w:type="dxa"/>
            <w:tcBorders>
              <w:top w:val="single" w:sz="4" w:space="0" w:color="auto"/>
              <w:left w:val="single" w:sz="4" w:space="0" w:color="auto"/>
              <w:bottom w:val="single" w:sz="4" w:space="0" w:color="auto"/>
              <w:right w:val="single" w:sz="4" w:space="0" w:color="auto"/>
            </w:tcBorders>
            <w:hideMark/>
          </w:tcPr>
          <w:p w14:paraId="7CE22AD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hideMark/>
          </w:tcPr>
          <w:p w14:paraId="0B9223E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AC7D65" w14:paraId="271BBBE7"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30F6BBB6"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048BF124" w14:textId="13F8F28B"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13.1, 4.4, 4.6</w:t>
            </w:r>
            <w:r w:rsidR="00935414">
              <w:rPr>
                <w:rFonts w:ascii="Times New Roman" w:hAnsi="Times New Roman" w:cs="Times New Roman"/>
                <w:sz w:val="24"/>
                <w:szCs w:val="24"/>
              </w:rPr>
              <w:t>, 10.3</w:t>
            </w:r>
          </w:p>
        </w:tc>
        <w:tc>
          <w:tcPr>
            <w:tcW w:w="789" w:type="dxa"/>
            <w:tcBorders>
              <w:top w:val="single" w:sz="4" w:space="0" w:color="auto"/>
              <w:left w:val="single" w:sz="4" w:space="0" w:color="auto"/>
              <w:bottom w:val="single" w:sz="4" w:space="0" w:color="auto"/>
              <w:right w:val="single" w:sz="4" w:space="0" w:color="auto"/>
            </w:tcBorders>
            <w:hideMark/>
          </w:tcPr>
          <w:p w14:paraId="07AE9DA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hideMark/>
          </w:tcPr>
          <w:p w14:paraId="50E2C7E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C7D65" w14:paraId="215ACEE0"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6E0459F1"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37FB684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2.7</w:t>
            </w:r>
          </w:p>
        </w:tc>
        <w:tc>
          <w:tcPr>
            <w:tcW w:w="789" w:type="dxa"/>
            <w:tcBorders>
              <w:top w:val="single" w:sz="4" w:space="0" w:color="auto"/>
              <w:left w:val="single" w:sz="4" w:space="0" w:color="auto"/>
              <w:bottom w:val="single" w:sz="4" w:space="0" w:color="auto"/>
              <w:right w:val="single" w:sz="4" w:space="0" w:color="auto"/>
            </w:tcBorders>
            <w:hideMark/>
          </w:tcPr>
          <w:p w14:paraId="42DBB9F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766" w:type="dxa"/>
            <w:gridSpan w:val="2"/>
            <w:tcBorders>
              <w:top w:val="single" w:sz="4" w:space="0" w:color="auto"/>
              <w:left w:val="single" w:sz="4" w:space="0" w:color="auto"/>
              <w:bottom w:val="single" w:sz="4" w:space="0" w:color="auto"/>
              <w:right w:val="single" w:sz="4" w:space="0" w:color="auto"/>
            </w:tcBorders>
            <w:hideMark/>
          </w:tcPr>
          <w:p w14:paraId="027A1A9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подлежит установлению</w:t>
            </w:r>
          </w:p>
        </w:tc>
      </w:tr>
      <w:tr w:rsidR="00AC7D65" w14:paraId="20B3F66E"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33BF2DD0"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484D4527"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Предельное количество этажей</w:t>
            </w:r>
          </w:p>
          <w:p w14:paraId="5762B2A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2.1, 2.2, 2.3</w:t>
            </w:r>
          </w:p>
        </w:tc>
        <w:tc>
          <w:tcPr>
            <w:tcW w:w="789" w:type="dxa"/>
            <w:tcBorders>
              <w:top w:val="single" w:sz="4" w:space="0" w:color="auto"/>
              <w:left w:val="single" w:sz="4" w:space="0" w:color="auto"/>
              <w:bottom w:val="single" w:sz="4" w:space="0" w:color="auto"/>
              <w:right w:val="single" w:sz="4" w:space="0" w:color="auto"/>
            </w:tcBorders>
          </w:tcPr>
          <w:p w14:paraId="006D5198" w14:textId="77777777" w:rsidR="00AC7D65" w:rsidRDefault="00AC7D65">
            <w:pPr>
              <w:spacing w:after="0" w:line="240" w:lineRule="auto"/>
              <w:jc w:val="center"/>
              <w:rPr>
                <w:rFonts w:ascii="Times New Roman" w:hAnsi="Times New Roman" w:cs="Times New Roman"/>
                <w:sz w:val="24"/>
                <w:szCs w:val="24"/>
              </w:rPr>
            </w:pPr>
          </w:p>
        </w:tc>
        <w:tc>
          <w:tcPr>
            <w:tcW w:w="1766" w:type="dxa"/>
            <w:gridSpan w:val="2"/>
            <w:tcBorders>
              <w:top w:val="single" w:sz="4" w:space="0" w:color="auto"/>
              <w:left w:val="single" w:sz="4" w:space="0" w:color="auto"/>
              <w:bottom w:val="single" w:sz="4" w:space="0" w:color="auto"/>
              <w:right w:val="single" w:sz="4" w:space="0" w:color="auto"/>
            </w:tcBorders>
          </w:tcPr>
          <w:p w14:paraId="7CDFF747" w14:textId="77777777" w:rsidR="00AC7D65" w:rsidRDefault="00AC7D65">
            <w:pPr>
              <w:spacing w:after="0" w:line="240" w:lineRule="auto"/>
              <w:jc w:val="center"/>
              <w:rPr>
                <w:rFonts w:ascii="Times New Roman" w:hAnsi="Times New Roman" w:cs="Times New Roman"/>
                <w:sz w:val="24"/>
                <w:szCs w:val="24"/>
              </w:rPr>
            </w:pPr>
          </w:p>
          <w:p w14:paraId="371E4E70"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C7D65" w14:paraId="160EDC9C"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3301A856"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61A3C4EE" w14:textId="3C654095"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13.1, 3.3, 4.4, 4.6</w:t>
            </w:r>
            <w:r w:rsidR="00935414">
              <w:rPr>
                <w:rFonts w:ascii="Times New Roman" w:hAnsi="Times New Roman" w:cs="Times New Roman"/>
                <w:sz w:val="24"/>
                <w:szCs w:val="24"/>
              </w:rPr>
              <w:t>, 10.3</w:t>
            </w:r>
          </w:p>
        </w:tc>
        <w:tc>
          <w:tcPr>
            <w:tcW w:w="789" w:type="dxa"/>
            <w:tcBorders>
              <w:top w:val="single" w:sz="4" w:space="0" w:color="auto"/>
              <w:left w:val="single" w:sz="4" w:space="0" w:color="auto"/>
              <w:bottom w:val="single" w:sz="4" w:space="0" w:color="auto"/>
              <w:right w:val="single" w:sz="4" w:space="0" w:color="auto"/>
            </w:tcBorders>
          </w:tcPr>
          <w:p w14:paraId="62C6C88F" w14:textId="77777777" w:rsidR="00AC7D65" w:rsidRDefault="00AC7D65">
            <w:pPr>
              <w:spacing w:after="0" w:line="240" w:lineRule="auto"/>
              <w:jc w:val="center"/>
              <w:rPr>
                <w:rFonts w:ascii="Times New Roman" w:hAnsi="Times New Roman" w:cs="Times New Roman"/>
                <w:sz w:val="24"/>
                <w:szCs w:val="24"/>
              </w:rPr>
            </w:pPr>
          </w:p>
        </w:tc>
        <w:tc>
          <w:tcPr>
            <w:tcW w:w="1766" w:type="dxa"/>
            <w:gridSpan w:val="2"/>
            <w:tcBorders>
              <w:top w:val="single" w:sz="4" w:space="0" w:color="auto"/>
              <w:left w:val="single" w:sz="4" w:space="0" w:color="auto"/>
              <w:bottom w:val="single" w:sz="4" w:space="0" w:color="auto"/>
              <w:right w:val="single" w:sz="4" w:space="0" w:color="auto"/>
            </w:tcBorders>
            <w:hideMark/>
          </w:tcPr>
          <w:p w14:paraId="7F08F794"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702851C5"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5331F941"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3F340F6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2.7</w:t>
            </w:r>
          </w:p>
        </w:tc>
        <w:tc>
          <w:tcPr>
            <w:tcW w:w="789" w:type="dxa"/>
            <w:tcBorders>
              <w:top w:val="single" w:sz="4" w:space="0" w:color="auto"/>
              <w:left w:val="single" w:sz="4" w:space="0" w:color="auto"/>
              <w:bottom w:val="single" w:sz="4" w:space="0" w:color="auto"/>
              <w:right w:val="single" w:sz="4" w:space="0" w:color="auto"/>
            </w:tcBorders>
          </w:tcPr>
          <w:p w14:paraId="4B3EAAC5" w14:textId="77777777" w:rsidR="00AC7D65" w:rsidRDefault="00AC7D65">
            <w:pPr>
              <w:spacing w:after="0" w:line="240" w:lineRule="auto"/>
              <w:jc w:val="center"/>
              <w:rPr>
                <w:rFonts w:ascii="Times New Roman" w:hAnsi="Times New Roman" w:cs="Times New Roman"/>
                <w:sz w:val="24"/>
                <w:szCs w:val="24"/>
              </w:rPr>
            </w:pPr>
          </w:p>
        </w:tc>
        <w:tc>
          <w:tcPr>
            <w:tcW w:w="1766" w:type="dxa"/>
            <w:gridSpan w:val="2"/>
            <w:tcBorders>
              <w:top w:val="single" w:sz="4" w:space="0" w:color="auto"/>
              <w:left w:val="single" w:sz="4" w:space="0" w:color="auto"/>
              <w:bottom w:val="single" w:sz="4" w:space="0" w:color="auto"/>
              <w:right w:val="single" w:sz="4" w:space="0" w:color="auto"/>
            </w:tcBorders>
            <w:hideMark/>
          </w:tcPr>
          <w:p w14:paraId="3E2A19B0"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подлежит установлению</w:t>
            </w:r>
          </w:p>
        </w:tc>
      </w:tr>
      <w:tr w:rsidR="00AC7D65" w14:paraId="355C1BE6"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hideMark/>
          </w:tcPr>
          <w:p w14:paraId="55D5F4C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203" w:type="dxa"/>
            <w:tcBorders>
              <w:top w:val="single" w:sz="4" w:space="0" w:color="auto"/>
              <w:left w:val="single" w:sz="4" w:space="0" w:color="auto"/>
              <w:bottom w:val="single" w:sz="4" w:space="0" w:color="auto"/>
              <w:right w:val="single" w:sz="4" w:space="0" w:color="auto"/>
            </w:tcBorders>
            <w:shd w:val="clear" w:color="auto" w:fill="F2F2F2"/>
            <w:hideMark/>
          </w:tcPr>
          <w:p w14:paraId="0C1CDDE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4A798557" w14:textId="77777777" w:rsidR="00AC7D65" w:rsidRDefault="00AC7D65">
            <w:pPr>
              <w:spacing w:after="0" w:line="240" w:lineRule="auto"/>
              <w:jc w:val="center"/>
              <w:rPr>
                <w:rFonts w:ascii="Times New Roman" w:hAnsi="Times New Roman" w:cs="Times New Roman"/>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F2F2F2"/>
          </w:tcPr>
          <w:p w14:paraId="32FD2AB4" w14:textId="77777777" w:rsidR="00AC7D65" w:rsidRDefault="00AC7D65">
            <w:pPr>
              <w:spacing w:after="0" w:line="240" w:lineRule="auto"/>
              <w:jc w:val="center"/>
              <w:rPr>
                <w:rFonts w:ascii="Times New Roman" w:hAnsi="Times New Roman" w:cs="Times New Roman"/>
                <w:sz w:val="24"/>
                <w:szCs w:val="24"/>
              </w:rPr>
            </w:pPr>
          </w:p>
        </w:tc>
      </w:tr>
      <w:tr w:rsidR="00AC7D65" w14:paraId="77DA334C"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29A71E99"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0B4D977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2.1, 13.1, 3.3</w:t>
            </w:r>
          </w:p>
        </w:tc>
        <w:tc>
          <w:tcPr>
            <w:tcW w:w="796" w:type="dxa"/>
            <w:gridSpan w:val="2"/>
            <w:tcBorders>
              <w:top w:val="single" w:sz="4" w:space="0" w:color="auto"/>
              <w:left w:val="single" w:sz="4" w:space="0" w:color="auto"/>
              <w:bottom w:val="single" w:sz="4" w:space="0" w:color="auto"/>
              <w:right w:val="single" w:sz="4" w:space="0" w:color="auto"/>
            </w:tcBorders>
            <w:hideMark/>
          </w:tcPr>
          <w:p w14:paraId="3AB89FCD"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59" w:type="dxa"/>
            <w:tcBorders>
              <w:top w:val="single" w:sz="4" w:space="0" w:color="auto"/>
              <w:left w:val="single" w:sz="4" w:space="0" w:color="auto"/>
              <w:bottom w:val="single" w:sz="4" w:space="0" w:color="auto"/>
              <w:right w:val="single" w:sz="4" w:space="0" w:color="auto"/>
            </w:tcBorders>
            <w:hideMark/>
          </w:tcPr>
          <w:p w14:paraId="57D740B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AC7D65" w14:paraId="170992FE"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08EED8C2"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4DFE3E8D" w14:textId="6DEEB81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2.2, 2.3</w:t>
            </w:r>
            <w:r w:rsidR="00935414">
              <w:rPr>
                <w:rFonts w:ascii="Times New Roman" w:hAnsi="Times New Roman" w:cs="Times New Roman"/>
                <w:sz w:val="24"/>
                <w:szCs w:val="24"/>
              </w:rPr>
              <w:t>, 10.3</w:t>
            </w:r>
          </w:p>
        </w:tc>
        <w:tc>
          <w:tcPr>
            <w:tcW w:w="796" w:type="dxa"/>
            <w:gridSpan w:val="2"/>
            <w:tcBorders>
              <w:top w:val="single" w:sz="4" w:space="0" w:color="auto"/>
              <w:left w:val="single" w:sz="4" w:space="0" w:color="auto"/>
              <w:bottom w:val="single" w:sz="4" w:space="0" w:color="auto"/>
              <w:right w:val="single" w:sz="4" w:space="0" w:color="auto"/>
            </w:tcBorders>
            <w:hideMark/>
          </w:tcPr>
          <w:p w14:paraId="2DB28A4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59" w:type="dxa"/>
            <w:tcBorders>
              <w:top w:val="single" w:sz="4" w:space="0" w:color="auto"/>
              <w:left w:val="single" w:sz="4" w:space="0" w:color="auto"/>
              <w:bottom w:val="single" w:sz="4" w:space="0" w:color="auto"/>
              <w:right w:val="single" w:sz="4" w:space="0" w:color="auto"/>
            </w:tcBorders>
            <w:hideMark/>
          </w:tcPr>
          <w:p w14:paraId="356FA494"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AC7D65" w14:paraId="57F0C942"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6558C9DA"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1A44972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4.4, 4.6</w:t>
            </w:r>
          </w:p>
        </w:tc>
        <w:tc>
          <w:tcPr>
            <w:tcW w:w="796" w:type="dxa"/>
            <w:gridSpan w:val="2"/>
            <w:tcBorders>
              <w:top w:val="single" w:sz="4" w:space="0" w:color="auto"/>
              <w:left w:val="single" w:sz="4" w:space="0" w:color="auto"/>
              <w:bottom w:val="single" w:sz="4" w:space="0" w:color="auto"/>
              <w:right w:val="single" w:sz="4" w:space="0" w:color="auto"/>
            </w:tcBorders>
            <w:hideMark/>
          </w:tcPr>
          <w:p w14:paraId="5467564F"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59" w:type="dxa"/>
            <w:tcBorders>
              <w:top w:val="single" w:sz="4" w:space="0" w:color="auto"/>
              <w:left w:val="single" w:sz="4" w:space="0" w:color="auto"/>
              <w:bottom w:val="single" w:sz="4" w:space="0" w:color="auto"/>
              <w:right w:val="single" w:sz="4" w:space="0" w:color="auto"/>
            </w:tcBorders>
            <w:hideMark/>
          </w:tcPr>
          <w:p w14:paraId="1B66F5CF"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AC7D65" w14:paraId="033F42C9"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4B65D89F"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1D3417F7"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2.7</w:t>
            </w:r>
          </w:p>
        </w:tc>
        <w:tc>
          <w:tcPr>
            <w:tcW w:w="796" w:type="dxa"/>
            <w:gridSpan w:val="2"/>
            <w:tcBorders>
              <w:top w:val="single" w:sz="4" w:space="0" w:color="auto"/>
              <w:left w:val="single" w:sz="4" w:space="0" w:color="auto"/>
              <w:bottom w:val="single" w:sz="4" w:space="0" w:color="auto"/>
              <w:right w:val="single" w:sz="4" w:space="0" w:color="auto"/>
            </w:tcBorders>
            <w:hideMark/>
          </w:tcPr>
          <w:p w14:paraId="72882E2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59" w:type="dxa"/>
            <w:tcBorders>
              <w:top w:val="single" w:sz="4" w:space="0" w:color="auto"/>
              <w:left w:val="single" w:sz="4" w:space="0" w:color="auto"/>
              <w:bottom w:val="single" w:sz="4" w:space="0" w:color="auto"/>
              <w:right w:val="single" w:sz="4" w:space="0" w:color="auto"/>
            </w:tcBorders>
            <w:hideMark/>
          </w:tcPr>
          <w:p w14:paraId="6D5F7CAF"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подлежит установлению</w:t>
            </w:r>
          </w:p>
        </w:tc>
      </w:tr>
      <w:tr w:rsidR="00AC7D65" w14:paraId="3F8711C8"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hideMark/>
          </w:tcPr>
          <w:p w14:paraId="2CF1BA37"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203" w:type="dxa"/>
            <w:tcBorders>
              <w:top w:val="single" w:sz="4" w:space="0" w:color="auto"/>
              <w:left w:val="single" w:sz="4" w:space="0" w:color="auto"/>
              <w:bottom w:val="single" w:sz="4" w:space="0" w:color="auto"/>
              <w:right w:val="single" w:sz="4" w:space="0" w:color="auto"/>
            </w:tcBorders>
            <w:shd w:val="clear" w:color="auto" w:fill="F2F2F2"/>
            <w:hideMark/>
          </w:tcPr>
          <w:p w14:paraId="5081955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164C0946" w14:textId="77777777" w:rsidR="00AC7D65" w:rsidRDefault="00AC7D65">
            <w:pPr>
              <w:spacing w:after="0" w:line="240" w:lineRule="auto"/>
              <w:jc w:val="center"/>
              <w:rPr>
                <w:rFonts w:ascii="Times New Roman" w:hAnsi="Times New Roman" w:cs="Times New Roman"/>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F2F2F2"/>
          </w:tcPr>
          <w:p w14:paraId="7E0C78E6" w14:textId="77777777" w:rsidR="00AC7D65" w:rsidRDefault="00AC7D65">
            <w:pPr>
              <w:spacing w:after="0" w:line="240" w:lineRule="auto"/>
              <w:jc w:val="center"/>
              <w:rPr>
                <w:rFonts w:ascii="Times New Roman" w:hAnsi="Times New Roman" w:cs="Times New Roman"/>
                <w:sz w:val="24"/>
                <w:szCs w:val="24"/>
              </w:rPr>
            </w:pPr>
          </w:p>
        </w:tc>
      </w:tr>
      <w:tr w:rsidR="00AC7D65" w14:paraId="77A4F3E4"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3BC1F3CF"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1AB310F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Минимальный размер земельного участка</w:t>
            </w:r>
          </w:p>
          <w:p w14:paraId="629F63A5" w14:textId="165649E4"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2.1, 2.2, 2.3, 3.3</w:t>
            </w:r>
          </w:p>
        </w:tc>
        <w:tc>
          <w:tcPr>
            <w:tcW w:w="789" w:type="dxa"/>
            <w:tcBorders>
              <w:top w:val="single" w:sz="4" w:space="0" w:color="auto"/>
              <w:left w:val="single" w:sz="4" w:space="0" w:color="auto"/>
              <w:bottom w:val="single" w:sz="4" w:space="0" w:color="auto"/>
              <w:right w:val="single" w:sz="4" w:space="0" w:color="auto"/>
            </w:tcBorders>
          </w:tcPr>
          <w:p w14:paraId="17BE9174" w14:textId="77777777" w:rsidR="00AC7D65" w:rsidRDefault="00AC7D65">
            <w:pPr>
              <w:spacing w:after="0" w:line="240" w:lineRule="auto"/>
              <w:jc w:val="center"/>
              <w:rPr>
                <w:rFonts w:ascii="Times New Roman" w:hAnsi="Times New Roman" w:cs="Times New Roman"/>
                <w:sz w:val="24"/>
                <w:szCs w:val="24"/>
              </w:rPr>
            </w:pPr>
          </w:p>
          <w:p w14:paraId="04DEC0D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w:t>
            </w:r>
          </w:p>
        </w:tc>
        <w:tc>
          <w:tcPr>
            <w:tcW w:w="1766" w:type="dxa"/>
            <w:gridSpan w:val="2"/>
            <w:tcBorders>
              <w:top w:val="single" w:sz="4" w:space="0" w:color="auto"/>
              <w:left w:val="single" w:sz="4" w:space="0" w:color="auto"/>
              <w:bottom w:val="single" w:sz="4" w:space="0" w:color="auto"/>
              <w:right w:val="single" w:sz="4" w:space="0" w:color="auto"/>
            </w:tcBorders>
          </w:tcPr>
          <w:p w14:paraId="7097FC2C" w14:textId="77777777" w:rsidR="00AC7D65" w:rsidRDefault="00AC7D65">
            <w:pPr>
              <w:spacing w:after="0" w:line="240" w:lineRule="auto"/>
              <w:jc w:val="center"/>
              <w:rPr>
                <w:rFonts w:ascii="Times New Roman" w:hAnsi="Times New Roman" w:cs="Times New Roman"/>
                <w:sz w:val="24"/>
                <w:szCs w:val="24"/>
              </w:rPr>
            </w:pPr>
          </w:p>
          <w:p w14:paraId="11B2138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AC7D65" w14:paraId="3CF73D0D"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0E2D72B5"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00964D6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13.1</w:t>
            </w:r>
          </w:p>
        </w:tc>
        <w:tc>
          <w:tcPr>
            <w:tcW w:w="789" w:type="dxa"/>
            <w:tcBorders>
              <w:top w:val="single" w:sz="4" w:space="0" w:color="auto"/>
              <w:left w:val="single" w:sz="4" w:space="0" w:color="auto"/>
              <w:bottom w:val="single" w:sz="4" w:space="0" w:color="auto"/>
              <w:right w:val="single" w:sz="4" w:space="0" w:color="auto"/>
            </w:tcBorders>
            <w:hideMark/>
          </w:tcPr>
          <w:p w14:paraId="2124B62C"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кв. м. </w:t>
            </w:r>
          </w:p>
        </w:tc>
        <w:tc>
          <w:tcPr>
            <w:tcW w:w="1766" w:type="dxa"/>
            <w:gridSpan w:val="2"/>
            <w:tcBorders>
              <w:top w:val="single" w:sz="4" w:space="0" w:color="auto"/>
              <w:left w:val="single" w:sz="4" w:space="0" w:color="auto"/>
              <w:bottom w:val="single" w:sz="4" w:space="0" w:color="auto"/>
              <w:right w:val="single" w:sz="4" w:space="0" w:color="auto"/>
            </w:tcBorders>
            <w:hideMark/>
          </w:tcPr>
          <w:p w14:paraId="186D8796"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AC7D65" w14:paraId="380D391A"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73EDFCB7"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0C04EAAD"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4.4, 4.6</w:t>
            </w:r>
          </w:p>
        </w:tc>
        <w:tc>
          <w:tcPr>
            <w:tcW w:w="789" w:type="dxa"/>
            <w:tcBorders>
              <w:top w:val="single" w:sz="4" w:space="0" w:color="auto"/>
              <w:left w:val="single" w:sz="4" w:space="0" w:color="auto"/>
              <w:bottom w:val="single" w:sz="4" w:space="0" w:color="auto"/>
              <w:right w:val="single" w:sz="4" w:space="0" w:color="auto"/>
            </w:tcBorders>
            <w:hideMark/>
          </w:tcPr>
          <w:p w14:paraId="33AB9B6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w:t>
            </w:r>
          </w:p>
        </w:tc>
        <w:tc>
          <w:tcPr>
            <w:tcW w:w="1766" w:type="dxa"/>
            <w:gridSpan w:val="2"/>
            <w:tcBorders>
              <w:top w:val="single" w:sz="4" w:space="0" w:color="auto"/>
              <w:left w:val="single" w:sz="4" w:space="0" w:color="auto"/>
              <w:bottom w:val="single" w:sz="4" w:space="0" w:color="auto"/>
              <w:right w:val="single" w:sz="4" w:space="0" w:color="auto"/>
            </w:tcBorders>
            <w:hideMark/>
          </w:tcPr>
          <w:p w14:paraId="5976A7B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AC7D65" w14:paraId="7740602D"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6E546C90"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37D5D383" w14:textId="6EB50053"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2.7</w:t>
            </w:r>
            <w:r w:rsidR="00C44359">
              <w:rPr>
                <w:rFonts w:ascii="Times New Roman" w:hAnsi="Times New Roman" w:cs="Times New Roman"/>
                <w:sz w:val="24"/>
                <w:szCs w:val="24"/>
              </w:rPr>
              <w:t>, 10.3</w:t>
            </w:r>
          </w:p>
        </w:tc>
        <w:tc>
          <w:tcPr>
            <w:tcW w:w="789" w:type="dxa"/>
            <w:tcBorders>
              <w:top w:val="single" w:sz="4" w:space="0" w:color="auto"/>
              <w:left w:val="single" w:sz="4" w:space="0" w:color="auto"/>
              <w:bottom w:val="single" w:sz="4" w:space="0" w:color="auto"/>
              <w:right w:val="single" w:sz="4" w:space="0" w:color="auto"/>
            </w:tcBorders>
            <w:hideMark/>
          </w:tcPr>
          <w:p w14:paraId="2120248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w:t>
            </w:r>
          </w:p>
        </w:tc>
        <w:tc>
          <w:tcPr>
            <w:tcW w:w="1766" w:type="dxa"/>
            <w:gridSpan w:val="2"/>
            <w:tcBorders>
              <w:top w:val="single" w:sz="4" w:space="0" w:color="auto"/>
              <w:left w:val="single" w:sz="4" w:space="0" w:color="auto"/>
              <w:bottom w:val="single" w:sz="4" w:space="0" w:color="auto"/>
              <w:right w:val="single" w:sz="4" w:space="0" w:color="auto"/>
            </w:tcBorders>
            <w:hideMark/>
          </w:tcPr>
          <w:p w14:paraId="6926240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подлежит установлению</w:t>
            </w:r>
          </w:p>
        </w:tc>
      </w:tr>
      <w:tr w:rsidR="00AC7D65" w14:paraId="18D3D309"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7BB69D6C"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27C23AD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размер земельного участка</w:t>
            </w:r>
          </w:p>
          <w:p w14:paraId="6157EE4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2.1</w:t>
            </w:r>
          </w:p>
        </w:tc>
        <w:tc>
          <w:tcPr>
            <w:tcW w:w="789" w:type="dxa"/>
            <w:tcBorders>
              <w:top w:val="single" w:sz="4" w:space="0" w:color="auto"/>
              <w:left w:val="single" w:sz="4" w:space="0" w:color="auto"/>
              <w:bottom w:val="single" w:sz="4" w:space="0" w:color="auto"/>
              <w:right w:val="single" w:sz="4" w:space="0" w:color="auto"/>
            </w:tcBorders>
          </w:tcPr>
          <w:p w14:paraId="055DA930" w14:textId="77777777" w:rsidR="00AC7D65" w:rsidRDefault="00AC7D65">
            <w:pPr>
              <w:spacing w:after="0" w:line="240" w:lineRule="auto"/>
              <w:jc w:val="center"/>
              <w:rPr>
                <w:rFonts w:ascii="Times New Roman" w:hAnsi="Times New Roman" w:cs="Times New Roman"/>
                <w:sz w:val="24"/>
                <w:szCs w:val="24"/>
              </w:rPr>
            </w:pPr>
          </w:p>
          <w:p w14:paraId="7530462A"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w:t>
            </w:r>
          </w:p>
        </w:tc>
        <w:tc>
          <w:tcPr>
            <w:tcW w:w="1766" w:type="dxa"/>
            <w:gridSpan w:val="2"/>
            <w:tcBorders>
              <w:top w:val="single" w:sz="4" w:space="0" w:color="auto"/>
              <w:left w:val="single" w:sz="4" w:space="0" w:color="auto"/>
              <w:bottom w:val="single" w:sz="4" w:space="0" w:color="auto"/>
              <w:right w:val="single" w:sz="4" w:space="0" w:color="auto"/>
            </w:tcBorders>
          </w:tcPr>
          <w:p w14:paraId="5800AE25" w14:textId="77777777" w:rsidR="00AC7D65" w:rsidRDefault="00AC7D65">
            <w:pPr>
              <w:spacing w:after="0" w:line="240" w:lineRule="auto"/>
              <w:jc w:val="center"/>
              <w:rPr>
                <w:rFonts w:ascii="Times New Roman" w:hAnsi="Times New Roman" w:cs="Times New Roman"/>
                <w:sz w:val="24"/>
                <w:szCs w:val="24"/>
              </w:rPr>
            </w:pPr>
          </w:p>
          <w:p w14:paraId="2D25A91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p>
        </w:tc>
      </w:tr>
      <w:tr w:rsidR="00AC7D65" w14:paraId="25FBCEB3"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1153BC4A"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546B295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13.1</w:t>
            </w:r>
          </w:p>
        </w:tc>
        <w:tc>
          <w:tcPr>
            <w:tcW w:w="789" w:type="dxa"/>
            <w:tcBorders>
              <w:top w:val="single" w:sz="4" w:space="0" w:color="auto"/>
              <w:left w:val="single" w:sz="4" w:space="0" w:color="auto"/>
              <w:bottom w:val="single" w:sz="4" w:space="0" w:color="auto"/>
              <w:right w:val="single" w:sz="4" w:space="0" w:color="auto"/>
            </w:tcBorders>
          </w:tcPr>
          <w:p w14:paraId="2E1CD860" w14:textId="77777777" w:rsidR="00AC7D65" w:rsidRDefault="00AC7D65">
            <w:pPr>
              <w:spacing w:after="0" w:line="240" w:lineRule="auto"/>
              <w:jc w:val="center"/>
              <w:rPr>
                <w:rFonts w:ascii="Times New Roman" w:hAnsi="Times New Roman" w:cs="Times New Roman"/>
                <w:sz w:val="24"/>
                <w:szCs w:val="24"/>
              </w:rPr>
            </w:pPr>
          </w:p>
        </w:tc>
        <w:tc>
          <w:tcPr>
            <w:tcW w:w="1766" w:type="dxa"/>
            <w:gridSpan w:val="2"/>
            <w:tcBorders>
              <w:top w:val="single" w:sz="4" w:space="0" w:color="auto"/>
              <w:left w:val="single" w:sz="4" w:space="0" w:color="auto"/>
              <w:bottom w:val="single" w:sz="4" w:space="0" w:color="auto"/>
              <w:right w:val="single" w:sz="4" w:space="0" w:color="auto"/>
            </w:tcBorders>
            <w:hideMark/>
          </w:tcPr>
          <w:p w14:paraId="23A5AD73"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AC7D65" w14:paraId="5E0C8F35"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48356C2A"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44835782"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2.2</w:t>
            </w:r>
          </w:p>
        </w:tc>
        <w:tc>
          <w:tcPr>
            <w:tcW w:w="789" w:type="dxa"/>
            <w:tcBorders>
              <w:top w:val="single" w:sz="4" w:space="0" w:color="auto"/>
              <w:left w:val="single" w:sz="4" w:space="0" w:color="auto"/>
              <w:bottom w:val="single" w:sz="4" w:space="0" w:color="auto"/>
              <w:right w:val="single" w:sz="4" w:space="0" w:color="auto"/>
            </w:tcBorders>
            <w:hideMark/>
          </w:tcPr>
          <w:p w14:paraId="7DC0DE4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w:t>
            </w:r>
          </w:p>
        </w:tc>
        <w:tc>
          <w:tcPr>
            <w:tcW w:w="1766" w:type="dxa"/>
            <w:gridSpan w:val="2"/>
            <w:tcBorders>
              <w:top w:val="single" w:sz="4" w:space="0" w:color="auto"/>
              <w:left w:val="single" w:sz="4" w:space="0" w:color="auto"/>
              <w:bottom w:val="single" w:sz="4" w:space="0" w:color="auto"/>
              <w:right w:val="single" w:sz="4" w:space="0" w:color="auto"/>
            </w:tcBorders>
            <w:hideMark/>
          </w:tcPr>
          <w:p w14:paraId="6B1D4C7F"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AC7D65" w14:paraId="47DD214D" w14:textId="77777777" w:rsidTr="00AC7D65">
        <w:trPr>
          <w:jc w:val="center"/>
        </w:trPr>
        <w:tc>
          <w:tcPr>
            <w:tcW w:w="556" w:type="dxa"/>
            <w:tcBorders>
              <w:top w:val="single" w:sz="4" w:space="0" w:color="auto"/>
              <w:left w:val="single" w:sz="4" w:space="0" w:color="auto"/>
              <w:bottom w:val="single" w:sz="4" w:space="0" w:color="auto"/>
              <w:right w:val="single" w:sz="4" w:space="0" w:color="auto"/>
            </w:tcBorders>
          </w:tcPr>
          <w:p w14:paraId="22DED3D3" w14:textId="77777777" w:rsidR="00AC7D65" w:rsidRDefault="00AC7D65">
            <w:pPr>
              <w:spacing w:after="0" w:line="240" w:lineRule="auto"/>
              <w:rPr>
                <w:rFonts w:ascii="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auto"/>
            </w:tcBorders>
            <w:hideMark/>
          </w:tcPr>
          <w:p w14:paraId="59710AE3" w14:textId="3E9904C4"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2.3, 3.1.1, 3.3, 4.4, 4.6, 2.7</w:t>
            </w:r>
            <w:r w:rsidR="00C44359">
              <w:rPr>
                <w:rFonts w:ascii="Times New Roman" w:hAnsi="Times New Roman" w:cs="Times New Roman"/>
                <w:sz w:val="24"/>
                <w:szCs w:val="24"/>
              </w:rPr>
              <w:t>, 10.3</w:t>
            </w:r>
          </w:p>
        </w:tc>
        <w:tc>
          <w:tcPr>
            <w:tcW w:w="789" w:type="dxa"/>
            <w:tcBorders>
              <w:top w:val="single" w:sz="4" w:space="0" w:color="auto"/>
              <w:left w:val="single" w:sz="4" w:space="0" w:color="auto"/>
              <w:bottom w:val="single" w:sz="4" w:space="0" w:color="auto"/>
              <w:right w:val="single" w:sz="4" w:space="0" w:color="auto"/>
            </w:tcBorders>
            <w:hideMark/>
          </w:tcPr>
          <w:p w14:paraId="60BB7A0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w:t>
            </w:r>
          </w:p>
        </w:tc>
        <w:tc>
          <w:tcPr>
            <w:tcW w:w="1766" w:type="dxa"/>
            <w:gridSpan w:val="2"/>
            <w:tcBorders>
              <w:top w:val="single" w:sz="4" w:space="0" w:color="auto"/>
              <w:left w:val="single" w:sz="4" w:space="0" w:color="auto"/>
              <w:bottom w:val="single" w:sz="4" w:space="0" w:color="auto"/>
              <w:right w:val="single" w:sz="4" w:space="0" w:color="auto"/>
            </w:tcBorders>
            <w:hideMark/>
          </w:tcPr>
          <w:p w14:paraId="13448CE0"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подлежит установлению</w:t>
            </w:r>
          </w:p>
        </w:tc>
      </w:tr>
      <w:tr w:rsidR="00AC7D65" w14:paraId="5E00C561" w14:textId="77777777" w:rsidTr="00AC7D65">
        <w:trPr>
          <w:jc w:val="center"/>
        </w:trPr>
        <w:tc>
          <w:tcPr>
            <w:tcW w:w="9314" w:type="dxa"/>
            <w:gridSpan w:val="5"/>
            <w:tcBorders>
              <w:top w:val="single" w:sz="4" w:space="0" w:color="auto"/>
              <w:left w:val="single" w:sz="4" w:space="0" w:color="auto"/>
              <w:bottom w:val="single" w:sz="4" w:space="0" w:color="auto"/>
              <w:right w:val="single" w:sz="4" w:space="0" w:color="auto"/>
            </w:tcBorders>
            <w:hideMark/>
          </w:tcPr>
          <w:p w14:paraId="09535C18"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AC7D65" w14:paraId="2024647A" w14:textId="77777777" w:rsidTr="00AC7D65">
        <w:trPr>
          <w:jc w:val="center"/>
        </w:trPr>
        <w:tc>
          <w:tcPr>
            <w:tcW w:w="9314" w:type="dxa"/>
            <w:gridSpan w:val="5"/>
            <w:tcBorders>
              <w:top w:val="single" w:sz="4" w:space="0" w:color="auto"/>
              <w:left w:val="single" w:sz="4" w:space="0" w:color="auto"/>
              <w:bottom w:val="single" w:sz="4" w:space="0" w:color="auto"/>
              <w:right w:val="single" w:sz="4" w:space="0" w:color="auto"/>
            </w:tcBorders>
            <w:hideMark/>
          </w:tcPr>
          <w:p w14:paraId="5EA11113"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Расстояние между жилыми домами, хозяйственными постройками и границей земельного участка измеряется от цоколя или от стены дома, постройки (при отсутствии цоколя), если элементы дома и постройки (эркер, крыльцо, навел,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свес крыши, элементы второго этажа, расположенные на столбах и др.).</w:t>
            </w:r>
          </w:p>
          <w:p w14:paraId="6418E2E3"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14:paraId="29C50844"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примыкания хозяйственных построек к жилому дому расстояние до границы с соседним участком измеряется отдельно от каждого объекта блокировки. Гараж для автомобилей может быть отдельно стоящим, встроенным или пристроенным к жилому дому.</w:t>
            </w:r>
          </w:p>
          <w:p w14:paraId="06DADE77"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При возведении хозяйственных построек, располагаемых на расстоянии 1 м от границы соседнего земельного участка, скат крыши следует ориентировать таким образом, чтобы срок дождевой воды не попал на соседний участок. Не допускается организация стока дождевой воды с крыш на соседний участок.</w:t>
            </w:r>
          </w:p>
          <w:p w14:paraId="159532D5"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Сбор и обработку стоков душа, бани (сауны) и хозяйственных точных вод следует производить в фильтрованной траншее с гравийно-песчаной засыпкой или других очистных сооружениях, расположенных на расстоянии не ближе 1 м от границы соседнего участка.</w:t>
            </w:r>
          </w:p>
          <w:p w14:paraId="17CBC051"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Требования к ограждению земельных участков:</w:t>
            </w:r>
          </w:p>
          <w:p w14:paraId="7E9D99F8"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 стороны улиц или проездов ограждения должны быть непрозрачными высотой до 1,8 м;</w:t>
            </w:r>
          </w:p>
          <w:p w14:paraId="7F28C849"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ограждения между смежными участками должны быть высотой до 1,8 метров;</w:t>
            </w:r>
          </w:p>
          <w:p w14:paraId="5A9888D6"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характер ограждения и его высота должны быть единообразными как минимум на протяжении одного квартала с обеих сторон улицы или проездов;</w:t>
            </w:r>
          </w:p>
          <w:p w14:paraId="28C65E5F"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14:paraId="5D1F3A2D"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w:t>
            </w:r>
            <w:r>
              <w:rPr>
                <w:rFonts w:ascii="Times New Roman" w:hAnsi="Times New Roman" w:cs="Times New Roman"/>
                <w:sz w:val="24"/>
                <w:szCs w:val="24"/>
              </w:rPr>
              <w:lastRenderedPageBreak/>
              <w:t xml:space="preserve">соседнего участка и высотой не более </w:t>
            </w: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Pr>
                  <w:rFonts w:ascii="Times New Roman" w:hAnsi="Times New Roman" w:cs="Times New Roman"/>
                  <w:sz w:val="24"/>
                  <w:szCs w:val="24"/>
                </w:rPr>
                <w:t>1,7 м</w:t>
              </w:r>
            </w:smartTag>
            <w:r>
              <w:rPr>
                <w:rFonts w:ascii="Times New Roman" w:hAnsi="Times New Roman" w:cs="Times New Roman"/>
                <w:sz w:val="24"/>
                <w:szCs w:val="24"/>
              </w:rPr>
              <w:t>).</w:t>
            </w:r>
          </w:p>
          <w:p w14:paraId="1207BE1F" w14:textId="77777777" w:rsidR="00AC7D65" w:rsidRDefault="00AC7D65">
            <w:pPr>
              <w:pStyle w:val="22"/>
              <w:widowControl w:val="0"/>
              <w:tabs>
                <w:tab w:val="left" w:pos="7200"/>
              </w:tabs>
              <w:spacing w:before="0" w:after="0"/>
              <w:ind w:firstLine="709"/>
              <w:rPr>
                <w:rFonts w:ascii="Times New Roman" w:hAnsi="Times New Roman"/>
                <w:b w:val="0"/>
                <w:szCs w:val="24"/>
              </w:rPr>
            </w:pPr>
            <w:r>
              <w:rPr>
                <w:rFonts w:ascii="Times New Roman" w:hAnsi="Times New Roman"/>
                <w:b w:val="0"/>
                <w:szCs w:val="24"/>
              </w:rPr>
              <w:t>16. Для неутилизируемых отходов (стекло, металл, полиэтилен и т.д.)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4E1562B5" w14:textId="77777777" w:rsidR="00AC7D65" w:rsidRDefault="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Запрещается складирование мусора на придомовой территории и территориях общего пользования, в кюветной части дорог.</w:t>
            </w:r>
          </w:p>
          <w:p w14:paraId="2578A37B" w14:textId="77777777" w:rsidR="00AC7D65" w:rsidRDefault="00AC7D65">
            <w:pPr>
              <w:pStyle w:val="22"/>
              <w:widowControl w:val="0"/>
              <w:tabs>
                <w:tab w:val="left" w:pos="7200"/>
              </w:tabs>
              <w:spacing w:before="0" w:after="0"/>
              <w:ind w:firstLine="709"/>
              <w:rPr>
                <w:rFonts w:ascii="Times New Roman" w:hAnsi="Times New Roman"/>
                <w:b w:val="0"/>
                <w:szCs w:val="24"/>
              </w:rPr>
            </w:pPr>
            <w:r>
              <w:rPr>
                <w:rFonts w:ascii="Times New Roman" w:hAnsi="Times New Roman"/>
                <w:b w:val="0"/>
                <w:szCs w:val="24"/>
              </w:rPr>
              <w:t>Собственник жилого дома обязан заключить договор со специализированной организацией на вывоз бытовых отходов.</w:t>
            </w:r>
          </w:p>
        </w:tc>
      </w:tr>
    </w:tbl>
    <w:p w14:paraId="4651488E" w14:textId="567501DE"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Ограничения использования земельных участков и объектов капитального строительства, устанавливаемые в соответствии с </w:t>
      </w:r>
      <w:r w:rsidRPr="00C44359">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w:t>
      </w:r>
    </w:p>
    <w:p w14:paraId="37595005"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жилой застройки в санитарно-защитных зонах, охранных зонах инженерных коммуникаций, установленных в предусмотренном действующим законодательстве порядке.</w:t>
      </w:r>
    </w:p>
    <w:p w14:paraId="785FA0E3"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требующих установление санитарно-защитной зоны.</w:t>
      </w:r>
    </w:p>
    <w:p w14:paraId="07AC12D7" w14:textId="0FD2294E"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 xml:space="preserve">главе 11 </w:t>
      </w:r>
      <w:r>
        <w:rPr>
          <w:rFonts w:ascii="Times New Roman" w:hAnsi="Times New Roman" w:cs="Times New Roman"/>
          <w:sz w:val="24"/>
          <w:szCs w:val="24"/>
        </w:rPr>
        <w:t>Правил.</w:t>
      </w:r>
    </w:p>
    <w:p w14:paraId="6F5B64A5" w14:textId="77777777" w:rsidR="00AC7D65" w:rsidRDefault="00AC7D65" w:rsidP="00C44359">
      <w:pPr>
        <w:spacing w:after="0" w:line="240" w:lineRule="auto"/>
      </w:pPr>
      <w:bookmarkStart w:id="220" w:name="_Toc463365241"/>
      <w:bookmarkStart w:id="221" w:name="_Toc464818003"/>
    </w:p>
    <w:p w14:paraId="20310408" w14:textId="7EB487BC" w:rsidR="00AC7D65" w:rsidRDefault="00AC7D65" w:rsidP="00C44359">
      <w:pPr>
        <w:pStyle w:val="3"/>
        <w:spacing w:before="0" w:after="0" w:line="240" w:lineRule="auto"/>
        <w:rPr>
          <w:rFonts w:ascii="Times New Roman" w:hAnsi="Times New Roman" w:cs="Times New Roman"/>
          <w:kern w:val="28"/>
          <w:sz w:val="24"/>
          <w:szCs w:val="24"/>
        </w:rPr>
      </w:pPr>
      <w:bookmarkStart w:id="222" w:name="_Toc53474748"/>
      <w:bookmarkStart w:id="223" w:name="_Toc68527341"/>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53</w:t>
      </w:r>
      <w:r>
        <w:rPr>
          <w:rFonts w:ascii="Times New Roman" w:hAnsi="Times New Roman" w:cs="Times New Roman"/>
          <w:kern w:val="28"/>
          <w:sz w:val="24"/>
          <w:szCs w:val="24"/>
        </w:rPr>
        <w:t>. Общественно-деловые зоны.</w:t>
      </w:r>
      <w:bookmarkEnd w:id="220"/>
      <w:bookmarkEnd w:id="221"/>
      <w:bookmarkEnd w:id="222"/>
      <w:bookmarkEnd w:id="223"/>
    </w:p>
    <w:p w14:paraId="13746493" w14:textId="77777777" w:rsidR="00AC7D65" w:rsidRDefault="00AC7D65" w:rsidP="00C44359">
      <w:pPr>
        <w:pStyle w:val="afff8"/>
        <w:widowControl w:val="0"/>
        <w:tabs>
          <w:tab w:val="left" w:pos="900"/>
        </w:tabs>
        <w:spacing w:after="0" w:line="240" w:lineRule="auto"/>
        <w:ind w:firstLine="709"/>
      </w:pPr>
    </w:p>
    <w:p w14:paraId="734321AF"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1. В состав общественно-деловых зон могут включаться: зоны делового, общественного и коммерческого назначения; зоны размещения объектов социального и коммунально-бытового назначения; зоны обслуживания объектов, необходимых для осуществления производственной и предпринимательской деятельности; общественно-деловые зоны иных видов.</w:t>
      </w:r>
    </w:p>
    <w:p w14:paraId="71701EF2"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2. Общественно-деловые зоны предназначены для размещения объектов здравоохранения, культуры, торговли, общественного питания, бытового обслуживания,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организаций,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обеспечивающих деловую, финансовую и общественную активность жизни населенного пункта.</w:t>
      </w:r>
    </w:p>
    <w:p w14:paraId="75602B2A"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3. Основными нормативными документами при проектировании объектов, размещаемых в общественно-деловых зонах, являются для</w:t>
      </w:r>
    </w:p>
    <w:p w14:paraId="0564D0D7" w14:textId="77777777" w:rsidR="00AC7D65" w:rsidRP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общественных зданий и сооружений различного назначения, в том числе административных – </w:t>
      </w:r>
      <w:hyperlink r:id="rId17" w:history="1">
        <w:r w:rsidRPr="00AC7D65">
          <w:rPr>
            <w:rStyle w:val="a4"/>
            <w:rFonts w:ascii="Times New Roman" w:hAnsi="Times New Roman"/>
            <w:color w:val="auto"/>
            <w:sz w:val="24"/>
            <w:szCs w:val="24"/>
            <w:u w:val="none"/>
          </w:rPr>
          <w:t>СП 118.13330.2012*</w:t>
        </w:r>
      </w:hyperlink>
      <w:r w:rsidRPr="00AC7D65">
        <w:rPr>
          <w:rFonts w:ascii="Times New Roman" w:hAnsi="Times New Roman"/>
          <w:sz w:val="24"/>
          <w:szCs w:val="24"/>
        </w:rPr>
        <w:t xml:space="preserve">, </w:t>
      </w:r>
      <w:hyperlink r:id="rId18" w:history="1">
        <w:r w:rsidRPr="00AC7D65">
          <w:rPr>
            <w:rStyle w:val="a4"/>
            <w:rFonts w:ascii="Times New Roman" w:hAnsi="Times New Roman"/>
            <w:color w:val="auto"/>
            <w:sz w:val="24"/>
            <w:szCs w:val="24"/>
            <w:u w:val="none"/>
          </w:rPr>
          <w:t>СП 44.13330.2011</w:t>
        </w:r>
      </w:hyperlink>
      <w:r w:rsidRPr="00AC7D65">
        <w:rPr>
          <w:rFonts w:ascii="Times New Roman" w:hAnsi="Times New Roman"/>
          <w:sz w:val="24"/>
          <w:szCs w:val="24"/>
        </w:rPr>
        <w:t>;</w:t>
      </w:r>
    </w:p>
    <w:p w14:paraId="07AC6ED9"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организаций социального обслуживания – </w:t>
      </w:r>
      <w:hyperlink r:id="rId19" w:history="1">
        <w:r w:rsidRPr="00AC7D65">
          <w:rPr>
            <w:rStyle w:val="a4"/>
            <w:rFonts w:ascii="Times New Roman" w:hAnsi="Times New Roman"/>
            <w:color w:val="auto"/>
            <w:sz w:val="24"/>
            <w:szCs w:val="24"/>
            <w:u w:val="none"/>
          </w:rPr>
          <w:t>СП 35-106-2003</w:t>
        </w:r>
      </w:hyperlink>
      <w:r w:rsidRPr="00AC7D65">
        <w:rPr>
          <w:rFonts w:ascii="Times New Roman" w:hAnsi="Times New Roman"/>
          <w:sz w:val="24"/>
          <w:szCs w:val="24"/>
        </w:rPr>
        <w:t>;</w:t>
      </w:r>
    </w:p>
    <w:p w14:paraId="7D252AC8"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объектов физической культуры и спорта – </w:t>
      </w:r>
      <w:hyperlink r:id="rId20" w:history="1">
        <w:r w:rsidRPr="00AC7D65">
          <w:rPr>
            <w:rStyle w:val="a4"/>
            <w:rFonts w:ascii="Times New Roman" w:hAnsi="Times New Roman"/>
            <w:color w:val="auto"/>
            <w:sz w:val="24"/>
            <w:szCs w:val="24"/>
            <w:u w:val="none"/>
          </w:rPr>
          <w:t>СП 31-112-2004</w:t>
        </w:r>
      </w:hyperlink>
      <w:r w:rsidRPr="00AC7D65">
        <w:rPr>
          <w:rFonts w:ascii="Times New Roman" w:hAnsi="Times New Roman"/>
          <w:sz w:val="24"/>
          <w:szCs w:val="24"/>
        </w:rPr>
        <w:t xml:space="preserve">, </w:t>
      </w:r>
      <w:hyperlink r:id="rId21" w:history="1">
        <w:r w:rsidRPr="00AC7D65">
          <w:rPr>
            <w:rStyle w:val="a4"/>
            <w:rFonts w:ascii="Times New Roman" w:hAnsi="Times New Roman"/>
            <w:color w:val="auto"/>
            <w:sz w:val="24"/>
            <w:szCs w:val="24"/>
            <w:u w:val="none"/>
          </w:rPr>
          <w:t>СП 31-113-2004</w:t>
        </w:r>
      </w:hyperlink>
      <w:r w:rsidRPr="00AC7D65">
        <w:rPr>
          <w:rFonts w:ascii="Times New Roman" w:hAnsi="Times New Roman"/>
          <w:sz w:val="24"/>
          <w:szCs w:val="24"/>
        </w:rPr>
        <w:t>;</w:t>
      </w:r>
    </w:p>
    <w:p w14:paraId="15E74474"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культовых объектов – </w:t>
      </w:r>
      <w:hyperlink r:id="rId22" w:history="1">
        <w:r w:rsidRPr="00AC7D65">
          <w:rPr>
            <w:rStyle w:val="a4"/>
            <w:rFonts w:ascii="Times New Roman" w:hAnsi="Times New Roman"/>
            <w:color w:val="auto"/>
            <w:sz w:val="24"/>
            <w:szCs w:val="24"/>
            <w:u w:val="none"/>
          </w:rPr>
          <w:t>СП 31-103-99</w:t>
        </w:r>
      </w:hyperlink>
      <w:r w:rsidRPr="00AC7D65">
        <w:rPr>
          <w:rFonts w:ascii="Times New Roman" w:hAnsi="Times New Roman"/>
          <w:sz w:val="24"/>
          <w:szCs w:val="24"/>
        </w:rPr>
        <w:t>.</w:t>
      </w:r>
    </w:p>
    <w:p w14:paraId="6439CB1D" w14:textId="77777777" w:rsidR="00AC7D65" w:rsidRDefault="00AC7D65" w:rsidP="00AC7D65">
      <w:pPr>
        <w:pStyle w:val="ConsPlusNormal"/>
        <w:ind w:firstLine="709"/>
        <w:jc w:val="both"/>
        <w:rPr>
          <w:rFonts w:ascii="Times New Roman" w:hAnsi="Times New Roman"/>
          <w:sz w:val="24"/>
          <w:szCs w:val="24"/>
        </w:rPr>
      </w:pPr>
    </w:p>
    <w:p w14:paraId="1832017D" w14:textId="00E00F07" w:rsidR="00AC7D65" w:rsidRDefault="00AC7D65" w:rsidP="00AC7D65">
      <w:pPr>
        <w:pStyle w:val="3"/>
        <w:spacing w:before="0" w:after="0" w:line="240" w:lineRule="auto"/>
        <w:rPr>
          <w:rFonts w:ascii="Times New Roman" w:hAnsi="Times New Roman" w:cs="Times New Roman"/>
          <w:kern w:val="28"/>
          <w:sz w:val="24"/>
          <w:szCs w:val="24"/>
        </w:rPr>
      </w:pPr>
      <w:bookmarkStart w:id="224" w:name="_Toc463365242"/>
      <w:bookmarkStart w:id="225" w:name="_Toc464818004"/>
      <w:bookmarkStart w:id="226" w:name="_Toc53474749"/>
      <w:bookmarkStart w:id="227" w:name="_Toc68527342"/>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53</w:t>
      </w:r>
      <w:r>
        <w:rPr>
          <w:rFonts w:ascii="Times New Roman" w:hAnsi="Times New Roman" w:cs="Times New Roman"/>
          <w:kern w:val="28"/>
          <w:sz w:val="24"/>
          <w:szCs w:val="24"/>
        </w:rPr>
        <w:t>.1. О-1. Многофункциональная общественно-деловая зона.</w:t>
      </w:r>
      <w:bookmarkEnd w:id="224"/>
      <w:bookmarkEnd w:id="225"/>
      <w:bookmarkEnd w:id="226"/>
      <w:bookmarkEnd w:id="227"/>
    </w:p>
    <w:p w14:paraId="516FC5BE" w14:textId="77777777" w:rsidR="00AC7D65" w:rsidRDefault="00AC7D65" w:rsidP="00AC7D65">
      <w:pPr>
        <w:spacing w:after="0" w:line="240" w:lineRule="auto"/>
        <w:ind w:firstLine="709"/>
        <w:rPr>
          <w:rFonts w:ascii="Times New Roman" w:hAnsi="Times New Roman" w:cs="Times New Roman"/>
          <w:b/>
          <w:sz w:val="24"/>
          <w:szCs w:val="24"/>
        </w:rPr>
      </w:pPr>
    </w:p>
    <w:p w14:paraId="0AF14E13" w14:textId="134E68D7" w:rsidR="00AC7D65" w:rsidRDefault="00AC7D65" w:rsidP="001839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Многофункциональное использование территории общественно-деловых зон предназначено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w:t>
      </w:r>
      <w:r>
        <w:rPr>
          <w:rFonts w:ascii="Times New Roman" w:hAnsi="Times New Roman" w:cs="Times New Roman"/>
          <w:sz w:val="24"/>
          <w:szCs w:val="24"/>
        </w:rPr>
        <w:lastRenderedPageBreak/>
        <w:t>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664CDE68" w14:textId="77777777" w:rsidR="00AC7D65" w:rsidRDefault="00AC7D65" w:rsidP="00AC7D65">
      <w:pPr>
        <w:spacing w:after="0" w:line="240" w:lineRule="auto"/>
        <w:ind w:firstLine="709"/>
        <w:jc w:val="both"/>
        <w:rPr>
          <w:rStyle w:val="2e"/>
        </w:rPr>
      </w:pPr>
      <w:r>
        <w:rPr>
          <w:rStyle w:val="2e"/>
          <w:rFonts w:ascii="Times New Roman" w:hAnsi="Times New Roman" w:cs="Times New Roman"/>
          <w:sz w:val="24"/>
          <w:szCs w:val="24"/>
        </w:rPr>
        <w:t>2. Виды разрешенного использования земельных участков и объектов капитального строительства в границах территориальной зоны О-1:</w:t>
      </w:r>
    </w:p>
    <w:p w14:paraId="2DFD1BC4" w14:textId="77777777" w:rsidR="00AC7D65" w:rsidRDefault="00AC7D65" w:rsidP="00AC7D65">
      <w:pPr>
        <w:spacing w:after="0" w:line="240" w:lineRule="auto"/>
        <w:ind w:firstLine="709"/>
        <w:jc w:val="both"/>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AC7D65" w14:paraId="0E5D2B89"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21EFBD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Код</w:t>
            </w:r>
          </w:p>
          <w:p w14:paraId="59AFD4B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hideMark/>
          </w:tcPr>
          <w:p w14:paraId="4981905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разрешённого</w:t>
            </w:r>
          </w:p>
          <w:p w14:paraId="0A8AEAC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w:t>
            </w:r>
          </w:p>
        </w:tc>
      </w:tr>
      <w:tr w:rsidR="00AC7D65" w14:paraId="777C20D7"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275BE171"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0AE46826" w14:textId="77777777" w:rsidR="00AC7D65" w:rsidRPr="001839A2" w:rsidRDefault="00AC7D65">
            <w:pPr>
              <w:spacing w:after="0" w:line="240" w:lineRule="auto"/>
              <w:rPr>
                <w:rFonts w:ascii="Times New Roman" w:hAnsi="Times New Roman" w:cs="Times New Roman"/>
                <w:b/>
                <w:bCs/>
                <w:sz w:val="24"/>
                <w:szCs w:val="24"/>
              </w:rPr>
            </w:pPr>
            <w:r w:rsidRPr="001839A2">
              <w:rPr>
                <w:rFonts w:ascii="Times New Roman" w:hAnsi="Times New Roman" w:cs="Times New Roman"/>
                <w:b/>
                <w:bCs/>
                <w:sz w:val="24"/>
                <w:szCs w:val="24"/>
              </w:rPr>
              <w:t>ОСНОВНЫЕ ВИДЫ РАЗРЕШЕННОГО ИСПОЛЬЗОВАНИЯ</w:t>
            </w:r>
          </w:p>
        </w:tc>
      </w:tr>
      <w:tr w:rsidR="00AC7D65" w14:paraId="3DD65C6C"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7004CA4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hideMark/>
          </w:tcPr>
          <w:p w14:paraId="02D1988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r>
      <w:tr w:rsidR="00AC7D65" w14:paraId="59702323" w14:textId="77777777" w:rsidTr="001839A2">
        <w:trPr>
          <w:trHeight w:val="199"/>
        </w:trPr>
        <w:tc>
          <w:tcPr>
            <w:tcW w:w="2093" w:type="dxa"/>
            <w:tcBorders>
              <w:top w:val="single" w:sz="4" w:space="0" w:color="000000"/>
              <w:left w:val="single" w:sz="4" w:space="0" w:color="000000"/>
              <w:bottom w:val="single" w:sz="4" w:space="0" w:color="000000"/>
              <w:right w:val="single" w:sz="4" w:space="0" w:color="000000"/>
            </w:tcBorders>
            <w:hideMark/>
          </w:tcPr>
          <w:p w14:paraId="63A47719"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7258" w:type="dxa"/>
            <w:tcBorders>
              <w:top w:val="single" w:sz="4" w:space="0" w:color="000000"/>
              <w:left w:val="single" w:sz="4" w:space="0" w:color="000000"/>
              <w:bottom w:val="single" w:sz="4" w:space="0" w:color="000000"/>
              <w:right w:val="single" w:sz="4" w:space="0" w:color="000000"/>
            </w:tcBorders>
            <w:hideMark/>
          </w:tcPr>
          <w:p w14:paraId="3779DF1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обслуживание;</w:t>
            </w:r>
          </w:p>
        </w:tc>
      </w:tr>
      <w:tr w:rsidR="00AC7D65" w14:paraId="5E2BA059"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E00CEE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3.2.3</w:t>
            </w:r>
          </w:p>
        </w:tc>
        <w:tc>
          <w:tcPr>
            <w:tcW w:w="7258" w:type="dxa"/>
            <w:tcBorders>
              <w:top w:val="single" w:sz="4" w:space="0" w:color="000000"/>
              <w:left w:val="single" w:sz="4" w:space="0" w:color="000000"/>
              <w:bottom w:val="single" w:sz="4" w:space="0" w:color="000000"/>
              <w:right w:val="single" w:sz="4" w:space="0" w:color="000000"/>
            </w:tcBorders>
            <w:hideMark/>
          </w:tcPr>
          <w:p w14:paraId="400D6D6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услуг связи;</w:t>
            </w:r>
          </w:p>
        </w:tc>
      </w:tr>
      <w:tr w:rsidR="00AC7D65" w14:paraId="7174094E"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4AB3678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7258" w:type="dxa"/>
            <w:tcBorders>
              <w:top w:val="single" w:sz="4" w:space="0" w:color="000000"/>
              <w:left w:val="single" w:sz="4" w:space="0" w:color="000000"/>
              <w:bottom w:val="single" w:sz="4" w:space="0" w:color="000000"/>
              <w:right w:val="single" w:sz="4" w:space="0" w:color="000000"/>
            </w:tcBorders>
            <w:hideMark/>
          </w:tcPr>
          <w:p w14:paraId="5F98514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бытовое обслуживание;</w:t>
            </w:r>
          </w:p>
        </w:tc>
      </w:tr>
      <w:tr w:rsidR="00AC7D65" w14:paraId="1AC7088D"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0B95EBB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3.4.1</w:t>
            </w:r>
          </w:p>
        </w:tc>
        <w:tc>
          <w:tcPr>
            <w:tcW w:w="7258" w:type="dxa"/>
            <w:tcBorders>
              <w:top w:val="single" w:sz="4" w:space="0" w:color="000000"/>
              <w:left w:val="single" w:sz="4" w:space="0" w:color="000000"/>
              <w:bottom w:val="single" w:sz="4" w:space="0" w:color="000000"/>
              <w:right w:val="single" w:sz="4" w:space="0" w:color="000000"/>
            </w:tcBorders>
            <w:hideMark/>
          </w:tcPr>
          <w:p w14:paraId="1180F1C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амбулаторно-поликлиническое обслуживание;</w:t>
            </w:r>
          </w:p>
        </w:tc>
      </w:tr>
      <w:tr w:rsidR="00AC7D65" w14:paraId="18F96105"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09FCCB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3.5.1</w:t>
            </w:r>
          </w:p>
        </w:tc>
        <w:tc>
          <w:tcPr>
            <w:tcW w:w="7258" w:type="dxa"/>
            <w:tcBorders>
              <w:top w:val="single" w:sz="4" w:space="0" w:color="000000"/>
              <w:left w:val="single" w:sz="4" w:space="0" w:color="000000"/>
              <w:bottom w:val="single" w:sz="4" w:space="0" w:color="000000"/>
              <w:right w:val="single" w:sz="4" w:space="0" w:color="000000"/>
            </w:tcBorders>
            <w:hideMark/>
          </w:tcPr>
          <w:p w14:paraId="6D7E150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дошкольное, начальное и среднее общее образование</w:t>
            </w:r>
          </w:p>
        </w:tc>
      </w:tr>
      <w:tr w:rsidR="00AC7D65" w14:paraId="483D7297"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20BCE9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3.7.1</w:t>
            </w:r>
          </w:p>
        </w:tc>
        <w:tc>
          <w:tcPr>
            <w:tcW w:w="7258" w:type="dxa"/>
            <w:tcBorders>
              <w:top w:val="single" w:sz="4" w:space="0" w:color="000000"/>
              <w:left w:val="single" w:sz="4" w:space="0" w:color="000000"/>
              <w:bottom w:val="single" w:sz="4" w:space="0" w:color="000000"/>
              <w:right w:val="single" w:sz="4" w:space="0" w:color="000000"/>
            </w:tcBorders>
            <w:hideMark/>
          </w:tcPr>
          <w:p w14:paraId="0A004AAD"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осуществление религиозных обрядов;</w:t>
            </w:r>
          </w:p>
        </w:tc>
      </w:tr>
      <w:tr w:rsidR="00AC7D65" w14:paraId="6700D4B7"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7861D6F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3.6.1</w:t>
            </w:r>
          </w:p>
        </w:tc>
        <w:tc>
          <w:tcPr>
            <w:tcW w:w="7258" w:type="dxa"/>
            <w:tcBorders>
              <w:top w:val="single" w:sz="4" w:space="0" w:color="000000"/>
              <w:left w:val="single" w:sz="4" w:space="0" w:color="000000"/>
              <w:bottom w:val="single" w:sz="4" w:space="0" w:color="000000"/>
              <w:right w:val="single" w:sz="4" w:space="0" w:color="000000"/>
            </w:tcBorders>
            <w:hideMark/>
          </w:tcPr>
          <w:p w14:paraId="5C814A0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объекты культурно-досуговой деятельности;</w:t>
            </w:r>
          </w:p>
        </w:tc>
      </w:tr>
      <w:tr w:rsidR="00AC7D65" w14:paraId="191DE21F"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25ED4DD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3.8.1</w:t>
            </w:r>
          </w:p>
        </w:tc>
        <w:tc>
          <w:tcPr>
            <w:tcW w:w="7258" w:type="dxa"/>
            <w:tcBorders>
              <w:top w:val="single" w:sz="4" w:space="0" w:color="000000"/>
              <w:left w:val="single" w:sz="4" w:space="0" w:color="000000"/>
              <w:bottom w:val="single" w:sz="4" w:space="0" w:color="000000"/>
              <w:right w:val="single" w:sz="4" w:space="0" w:color="000000"/>
            </w:tcBorders>
            <w:hideMark/>
          </w:tcPr>
          <w:p w14:paraId="1BD01763"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государственное управление;</w:t>
            </w:r>
          </w:p>
        </w:tc>
      </w:tr>
      <w:tr w:rsidR="00AC7D65" w14:paraId="5D204385"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2A7878B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3.9.1</w:t>
            </w:r>
          </w:p>
        </w:tc>
        <w:tc>
          <w:tcPr>
            <w:tcW w:w="7258" w:type="dxa"/>
            <w:tcBorders>
              <w:top w:val="single" w:sz="4" w:space="0" w:color="000000"/>
              <w:left w:val="single" w:sz="4" w:space="0" w:color="000000"/>
              <w:bottom w:val="single" w:sz="4" w:space="0" w:color="000000"/>
              <w:right w:val="single" w:sz="4" w:space="0" w:color="000000"/>
            </w:tcBorders>
            <w:hideMark/>
          </w:tcPr>
          <w:p w14:paraId="6ABC83F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деятельности в области гидрометеорологии и смежных с ней областях;</w:t>
            </w:r>
          </w:p>
        </w:tc>
      </w:tr>
      <w:tr w:rsidR="00AC7D65" w14:paraId="3C8BE27E"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9CB3183"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7258" w:type="dxa"/>
            <w:tcBorders>
              <w:top w:val="single" w:sz="4" w:space="0" w:color="000000"/>
              <w:left w:val="single" w:sz="4" w:space="0" w:color="000000"/>
              <w:bottom w:val="single" w:sz="4" w:space="0" w:color="000000"/>
              <w:right w:val="single" w:sz="4" w:space="0" w:color="000000"/>
            </w:tcBorders>
            <w:hideMark/>
          </w:tcPr>
          <w:p w14:paraId="4337538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магазины;</w:t>
            </w:r>
          </w:p>
        </w:tc>
      </w:tr>
      <w:tr w:rsidR="00AC7D65" w14:paraId="2857351E"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5D7CD90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7258" w:type="dxa"/>
            <w:tcBorders>
              <w:top w:val="single" w:sz="4" w:space="0" w:color="000000"/>
              <w:left w:val="single" w:sz="4" w:space="0" w:color="000000"/>
              <w:bottom w:val="single" w:sz="4" w:space="0" w:color="000000"/>
              <w:right w:val="single" w:sz="4" w:space="0" w:color="000000"/>
            </w:tcBorders>
            <w:hideMark/>
          </w:tcPr>
          <w:p w14:paraId="199FF3C3"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общественное питание;</w:t>
            </w:r>
          </w:p>
        </w:tc>
      </w:tr>
      <w:tr w:rsidR="00AC7D65" w14:paraId="26E3090D"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49D78F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7258" w:type="dxa"/>
            <w:tcBorders>
              <w:top w:val="single" w:sz="4" w:space="0" w:color="000000"/>
              <w:left w:val="single" w:sz="4" w:space="0" w:color="000000"/>
              <w:bottom w:val="single" w:sz="4" w:space="0" w:color="000000"/>
              <w:right w:val="single" w:sz="4" w:space="0" w:color="000000"/>
            </w:tcBorders>
            <w:hideMark/>
          </w:tcPr>
          <w:p w14:paraId="183791D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гостиничное обслуживание;</w:t>
            </w:r>
          </w:p>
        </w:tc>
      </w:tr>
      <w:tr w:rsidR="00AC7D65" w14:paraId="350FDF03"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EDEFBA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7258" w:type="dxa"/>
            <w:tcBorders>
              <w:top w:val="single" w:sz="4" w:space="0" w:color="000000"/>
              <w:left w:val="single" w:sz="4" w:space="0" w:color="000000"/>
              <w:bottom w:val="single" w:sz="4" w:space="0" w:color="000000"/>
              <w:right w:val="single" w:sz="4" w:space="0" w:color="000000"/>
            </w:tcBorders>
            <w:hideMark/>
          </w:tcPr>
          <w:p w14:paraId="7B6A38B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спорт;</w:t>
            </w:r>
          </w:p>
        </w:tc>
      </w:tr>
      <w:tr w:rsidR="00AC7D65" w14:paraId="32DFB0EF"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CEB580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7258" w:type="dxa"/>
            <w:tcBorders>
              <w:top w:val="single" w:sz="4" w:space="0" w:color="000000"/>
              <w:left w:val="single" w:sz="4" w:space="0" w:color="000000"/>
              <w:bottom w:val="single" w:sz="4" w:space="0" w:color="000000"/>
              <w:right w:val="single" w:sz="4" w:space="0" w:color="000000"/>
            </w:tcBorders>
            <w:hideMark/>
          </w:tcPr>
          <w:p w14:paraId="2B9CA12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внутреннего правопорядка;</w:t>
            </w:r>
          </w:p>
        </w:tc>
      </w:tr>
      <w:tr w:rsidR="00AC7D65" w14:paraId="5ECFF63C"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4A939126"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1A342DDB" w14:textId="77777777" w:rsidR="00AC7D65" w:rsidRPr="001839A2" w:rsidRDefault="00AC7D65">
            <w:pPr>
              <w:spacing w:after="0" w:line="240" w:lineRule="auto"/>
              <w:rPr>
                <w:rFonts w:ascii="Times New Roman" w:hAnsi="Times New Roman" w:cs="Times New Roman"/>
                <w:b/>
                <w:bCs/>
                <w:sz w:val="24"/>
                <w:szCs w:val="24"/>
              </w:rPr>
            </w:pPr>
            <w:r w:rsidRPr="001839A2">
              <w:rPr>
                <w:rFonts w:ascii="Times New Roman" w:hAnsi="Times New Roman" w:cs="Times New Roman"/>
                <w:b/>
                <w:bCs/>
                <w:sz w:val="24"/>
                <w:szCs w:val="24"/>
              </w:rPr>
              <w:t>УСЛОВНО РАЗРЕШЕННЫЕ ВИДЫ ИСПОЛЬЗОВАНИЯ</w:t>
            </w:r>
          </w:p>
        </w:tc>
      </w:tr>
      <w:tr w:rsidR="00AC7D65" w14:paraId="2C67CB45"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B26472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258" w:type="dxa"/>
            <w:tcBorders>
              <w:top w:val="single" w:sz="4" w:space="0" w:color="000000"/>
              <w:left w:val="single" w:sz="4" w:space="0" w:color="000000"/>
              <w:bottom w:val="single" w:sz="4" w:space="0" w:color="000000"/>
              <w:right w:val="single" w:sz="4" w:space="0" w:color="000000"/>
            </w:tcBorders>
            <w:hideMark/>
          </w:tcPr>
          <w:p w14:paraId="368521A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связь;</w:t>
            </w:r>
          </w:p>
        </w:tc>
      </w:tr>
      <w:tr w:rsidR="00AC7D65" w14:paraId="24627904"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24EDEF3C"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56FF8A1E" w14:textId="77777777" w:rsidR="00AC7D65" w:rsidRDefault="00AC7D65">
            <w:pPr>
              <w:spacing w:after="0" w:line="240" w:lineRule="auto"/>
              <w:jc w:val="both"/>
              <w:rPr>
                <w:rFonts w:ascii="Times New Roman" w:hAnsi="Times New Roman" w:cs="Times New Roman"/>
                <w:sz w:val="24"/>
                <w:szCs w:val="24"/>
              </w:rPr>
            </w:pPr>
            <w:r w:rsidRPr="001839A2">
              <w:rPr>
                <w:rFonts w:ascii="Times New Roman" w:hAnsi="Times New Roman" w:cs="Times New Roman"/>
                <w:sz w:val="24"/>
                <w:szCs w:val="24"/>
              </w:rPr>
              <w:t>ВСПОМОГАТЕЛЬНЫЕ ВИДЫ РАЗРЕШЕННОГО ИСПОЛЬЗОВАНИЯ</w:t>
            </w:r>
          </w:p>
        </w:tc>
      </w:tr>
      <w:tr w:rsidR="00AC7D65" w14:paraId="35E914C7"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70C9594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hideMark/>
          </w:tcPr>
          <w:p w14:paraId="7773F0C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r>
      <w:tr w:rsidR="00AC7D65" w14:paraId="035D5B73"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49CEF45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7258" w:type="dxa"/>
            <w:tcBorders>
              <w:top w:val="single" w:sz="4" w:space="0" w:color="000000"/>
              <w:left w:val="single" w:sz="4" w:space="0" w:color="000000"/>
              <w:bottom w:val="single" w:sz="4" w:space="0" w:color="000000"/>
              <w:right w:val="single" w:sz="4" w:space="0" w:color="000000"/>
            </w:tcBorders>
            <w:hideMark/>
          </w:tcPr>
          <w:p w14:paraId="238012C9"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r>
    </w:tbl>
    <w:p w14:paraId="5D53251E" w14:textId="77777777" w:rsidR="00AC7D65" w:rsidRDefault="00AC7D65" w:rsidP="001839A2">
      <w:pPr>
        <w:spacing w:after="0" w:line="240" w:lineRule="auto"/>
        <w:rPr>
          <w:rFonts w:ascii="Times New Roman" w:hAnsi="Times New Roman" w:cs="Times New Roman"/>
          <w:sz w:val="24"/>
          <w:szCs w:val="24"/>
          <w:u w:val="single"/>
        </w:rPr>
      </w:pPr>
    </w:p>
    <w:p w14:paraId="4A582437" w14:textId="4218AC9D" w:rsidR="00AC7D65" w:rsidRPr="001839A2" w:rsidRDefault="00AC7D65" w:rsidP="001839A2">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461"/>
        <w:gridCol w:w="8"/>
        <w:gridCol w:w="24"/>
      </w:tblGrid>
      <w:tr w:rsidR="00AC7D65" w14:paraId="6C56C9B5"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327231E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61F0BE7C"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BC87FE6"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05DF8721"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B4FB81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C7D65" w14:paraId="755FD3D2"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58852627"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hideMark/>
          </w:tcPr>
          <w:p w14:paraId="07159AAF"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кодов 4.4, 4.6, 3.9.1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2DBF05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A0C986"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7C532B4C"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784E1DB1"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67D5F99F"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кодов 3.1.1, 6.8, 4.9:</w:t>
            </w:r>
          </w:p>
          <w:p w14:paraId="16D63F60"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площади земельного участка менее или равным 100 кв.м.</w:t>
            </w:r>
          </w:p>
          <w:p w14:paraId="344A0DF5"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18063FCE" w14:textId="77777777" w:rsidR="00AC7D65" w:rsidRDefault="00AC7D65">
            <w:pPr>
              <w:spacing w:after="0" w:line="240" w:lineRule="auto"/>
              <w:jc w:val="center"/>
              <w:rPr>
                <w:rFonts w:ascii="Times New Roman" w:hAnsi="Times New Roman" w:cs="Times New Roman"/>
                <w:sz w:val="24"/>
                <w:szCs w:val="24"/>
              </w:rPr>
            </w:pPr>
          </w:p>
          <w:p w14:paraId="42CA867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w:t>
            </w:r>
          </w:p>
          <w:p w14:paraId="6E95921E" w14:textId="77777777" w:rsidR="00AC7D65" w:rsidRDefault="00AC7D65">
            <w:pPr>
              <w:spacing w:after="0" w:line="240" w:lineRule="auto"/>
              <w:jc w:val="center"/>
              <w:rPr>
                <w:rFonts w:ascii="Times New Roman" w:hAnsi="Times New Roman" w:cs="Times New Roman"/>
                <w:sz w:val="24"/>
                <w:szCs w:val="24"/>
              </w:rPr>
            </w:pPr>
          </w:p>
          <w:p w14:paraId="7B1371A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33FBC4BF" w14:textId="77777777" w:rsidR="00AC7D65" w:rsidRDefault="00AC7D65">
            <w:pPr>
              <w:spacing w:after="0" w:line="240" w:lineRule="auto"/>
              <w:jc w:val="center"/>
              <w:rPr>
                <w:rFonts w:ascii="Times New Roman" w:hAnsi="Times New Roman" w:cs="Times New Roman"/>
                <w:sz w:val="24"/>
                <w:szCs w:val="24"/>
              </w:rPr>
            </w:pPr>
          </w:p>
          <w:p w14:paraId="5CB7AC53" w14:textId="6DE5227B"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r w:rsidR="001839A2">
              <w:rPr>
                <w:rFonts w:ascii="Times New Roman" w:hAnsi="Times New Roman" w:cs="Times New Roman"/>
                <w:sz w:val="24"/>
                <w:szCs w:val="24"/>
              </w:rPr>
              <w:t>,2</w:t>
            </w:r>
          </w:p>
          <w:p w14:paraId="0D5ADD4C" w14:textId="77777777" w:rsidR="00AC7D65" w:rsidRDefault="00AC7D65">
            <w:pPr>
              <w:spacing w:after="0" w:line="240" w:lineRule="auto"/>
              <w:jc w:val="center"/>
              <w:rPr>
                <w:rFonts w:ascii="Times New Roman" w:hAnsi="Times New Roman" w:cs="Times New Roman"/>
                <w:sz w:val="24"/>
                <w:szCs w:val="24"/>
              </w:rPr>
            </w:pPr>
          </w:p>
          <w:p w14:paraId="71E86AB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55D33087"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1DB0F8A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293EC8E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68ADF0ED" w14:textId="77777777" w:rsidR="00AC7D65" w:rsidRDefault="00AC7D65">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740097F9" w14:textId="77777777" w:rsidR="00AC7D65" w:rsidRDefault="00AC7D65">
            <w:pPr>
              <w:spacing w:after="0" w:line="240" w:lineRule="auto"/>
              <w:jc w:val="center"/>
              <w:rPr>
                <w:rFonts w:ascii="Times New Roman" w:hAnsi="Times New Roman" w:cs="Times New Roman"/>
                <w:sz w:val="24"/>
                <w:szCs w:val="24"/>
              </w:rPr>
            </w:pPr>
          </w:p>
        </w:tc>
      </w:tr>
      <w:tr w:rsidR="00AC7D65" w14:paraId="2D27F7B5"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21F99BAA"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7FD57C7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Предельная высота зданий, строений, сооружений</w:t>
            </w:r>
          </w:p>
          <w:p w14:paraId="3C147B1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3.3, 3.4.1, 3.5.1, 3.6.1, 4.7</w:t>
            </w:r>
          </w:p>
        </w:tc>
        <w:tc>
          <w:tcPr>
            <w:tcW w:w="992" w:type="dxa"/>
            <w:tcBorders>
              <w:top w:val="single" w:sz="4" w:space="0" w:color="auto"/>
              <w:left w:val="single" w:sz="4" w:space="0" w:color="auto"/>
              <w:bottom w:val="single" w:sz="4" w:space="0" w:color="auto"/>
              <w:right w:val="single" w:sz="4" w:space="0" w:color="auto"/>
            </w:tcBorders>
          </w:tcPr>
          <w:p w14:paraId="78C2A1BA" w14:textId="77777777" w:rsidR="00AC7D65" w:rsidRDefault="00AC7D65">
            <w:pPr>
              <w:spacing w:after="0" w:line="240" w:lineRule="auto"/>
              <w:jc w:val="center"/>
              <w:rPr>
                <w:rFonts w:ascii="Times New Roman" w:hAnsi="Times New Roman" w:cs="Times New Roman"/>
                <w:sz w:val="24"/>
                <w:szCs w:val="24"/>
              </w:rPr>
            </w:pPr>
          </w:p>
          <w:p w14:paraId="5DC35940" w14:textId="77777777" w:rsidR="00AC7D65" w:rsidRDefault="00AC7D65">
            <w:pPr>
              <w:spacing w:after="0" w:line="240" w:lineRule="auto"/>
              <w:jc w:val="center"/>
              <w:rPr>
                <w:rFonts w:ascii="Times New Roman" w:hAnsi="Times New Roman" w:cs="Times New Roman"/>
                <w:sz w:val="24"/>
                <w:szCs w:val="24"/>
              </w:rPr>
            </w:pPr>
          </w:p>
          <w:p w14:paraId="2A43CFA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0683217A" w14:textId="77777777" w:rsidR="00AC7D65" w:rsidRDefault="00AC7D65">
            <w:pPr>
              <w:spacing w:after="0" w:line="240" w:lineRule="auto"/>
              <w:jc w:val="center"/>
              <w:rPr>
                <w:rFonts w:ascii="Times New Roman" w:hAnsi="Times New Roman" w:cs="Times New Roman"/>
                <w:sz w:val="24"/>
                <w:szCs w:val="24"/>
              </w:rPr>
            </w:pPr>
          </w:p>
          <w:p w14:paraId="6FA801EF" w14:textId="77777777" w:rsidR="00AC7D65" w:rsidRDefault="00AC7D65">
            <w:pPr>
              <w:spacing w:after="0" w:line="240" w:lineRule="auto"/>
              <w:jc w:val="center"/>
              <w:rPr>
                <w:rFonts w:ascii="Times New Roman" w:hAnsi="Times New Roman" w:cs="Times New Roman"/>
                <w:sz w:val="24"/>
                <w:szCs w:val="24"/>
              </w:rPr>
            </w:pPr>
          </w:p>
          <w:p w14:paraId="1B5F2C0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AC7D65" w14:paraId="1E3D5CA7"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7156B052"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25B7244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3.2, 3.2.3, 3.8.1, 4.4, 4.6, 5.1, 8.3, 4.9</w:t>
            </w:r>
          </w:p>
        </w:tc>
        <w:tc>
          <w:tcPr>
            <w:tcW w:w="992" w:type="dxa"/>
            <w:tcBorders>
              <w:top w:val="single" w:sz="4" w:space="0" w:color="auto"/>
              <w:left w:val="single" w:sz="4" w:space="0" w:color="auto"/>
              <w:bottom w:val="single" w:sz="4" w:space="0" w:color="auto"/>
              <w:right w:val="single" w:sz="4" w:space="0" w:color="auto"/>
            </w:tcBorders>
            <w:hideMark/>
          </w:tcPr>
          <w:p w14:paraId="7DF6FC8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hideMark/>
          </w:tcPr>
          <w:p w14:paraId="074286E3"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C7D65" w14:paraId="66CDB9A0"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3183043"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420039A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3.7.1, 6.8, 3.9.1</w:t>
            </w:r>
          </w:p>
        </w:tc>
        <w:tc>
          <w:tcPr>
            <w:tcW w:w="992" w:type="dxa"/>
            <w:tcBorders>
              <w:top w:val="single" w:sz="4" w:space="0" w:color="auto"/>
              <w:left w:val="single" w:sz="4" w:space="0" w:color="auto"/>
              <w:bottom w:val="single" w:sz="4" w:space="0" w:color="auto"/>
              <w:right w:val="single" w:sz="4" w:space="0" w:color="auto"/>
            </w:tcBorders>
            <w:hideMark/>
          </w:tcPr>
          <w:p w14:paraId="1DB0A82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hideMark/>
          </w:tcPr>
          <w:p w14:paraId="1D302DB3"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5C55E8B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tc>
      </w:tr>
      <w:tr w:rsidR="00AC7D65" w14:paraId="02BD6D0F"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7D5726B5"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1374EA1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Предельное количество этажей</w:t>
            </w:r>
          </w:p>
          <w:p w14:paraId="0744287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3.2, 3.2.3, 3.3, 3.4.1, 3.5.1, 3.6.1, 3.8.1, 4.4, 4.6, 4.7, 5.1, 8.3, 4.9</w:t>
            </w:r>
          </w:p>
        </w:tc>
        <w:tc>
          <w:tcPr>
            <w:tcW w:w="992" w:type="dxa"/>
            <w:tcBorders>
              <w:top w:val="single" w:sz="4" w:space="0" w:color="auto"/>
              <w:left w:val="single" w:sz="4" w:space="0" w:color="auto"/>
              <w:bottom w:val="single" w:sz="4" w:space="0" w:color="auto"/>
              <w:right w:val="single" w:sz="4" w:space="0" w:color="auto"/>
            </w:tcBorders>
          </w:tcPr>
          <w:p w14:paraId="5CD1A0CB" w14:textId="77777777" w:rsidR="00AC7D65" w:rsidRDefault="00AC7D65">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711268BB" w14:textId="77777777" w:rsidR="00AC7D65" w:rsidRDefault="00AC7D65">
            <w:pPr>
              <w:spacing w:after="0" w:line="240" w:lineRule="auto"/>
              <w:jc w:val="center"/>
              <w:rPr>
                <w:rFonts w:ascii="Times New Roman" w:hAnsi="Times New Roman" w:cs="Times New Roman"/>
                <w:sz w:val="24"/>
                <w:szCs w:val="24"/>
              </w:rPr>
            </w:pPr>
          </w:p>
          <w:p w14:paraId="6A48B7B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1C9B215F"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80D900C"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B5BEDA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3.7.1, 6.8, 3.9.1</w:t>
            </w:r>
          </w:p>
          <w:p w14:paraId="10B939F3" w14:textId="77777777" w:rsidR="00AC7D65" w:rsidRDefault="00AC7D65">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F0D2C1" w14:textId="77777777" w:rsidR="00AC7D65" w:rsidRDefault="00AC7D65">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hideMark/>
          </w:tcPr>
          <w:p w14:paraId="2DD207C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6D81836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tc>
      </w:tr>
      <w:tr w:rsidR="00AC7D65" w14:paraId="076B27CF"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065C054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1342CDA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4D96D19" w14:textId="77777777" w:rsidR="00AC7D65" w:rsidRDefault="00AC7D65">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243B063D" w14:textId="77777777" w:rsidR="00AC7D65" w:rsidRDefault="00AC7D65">
            <w:pPr>
              <w:spacing w:after="0" w:line="240" w:lineRule="auto"/>
              <w:jc w:val="center"/>
              <w:rPr>
                <w:rFonts w:ascii="Times New Roman" w:hAnsi="Times New Roman" w:cs="Times New Roman"/>
                <w:sz w:val="24"/>
                <w:szCs w:val="24"/>
              </w:rPr>
            </w:pPr>
          </w:p>
        </w:tc>
      </w:tr>
      <w:tr w:rsidR="00AC7D65" w14:paraId="01850E40" w14:textId="77777777" w:rsidTr="00AC7D6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34E2D4EA"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7D0EEEF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кодов 3.2, 3.2.3, 3.3, 3.4.1, 3.5.1, 3.7.1, 3.6.1, 3.8.1, </w:t>
            </w:r>
          </w:p>
        </w:tc>
        <w:tc>
          <w:tcPr>
            <w:tcW w:w="992" w:type="dxa"/>
            <w:tcBorders>
              <w:top w:val="single" w:sz="4" w:space="0" w:color="auto"/>
              <w:left w:val="single" w:sz="4" w:space="0" w:color="auto"/>
              <w:bottom w:val="single" w:sz="4" w:space="0" w:color="auto"/>
              <w:right w:val="single" w:sz="4" w:space="0" w:color="auto"/>
            </w:tcBorders>
            <w:hideMark/>
          </w:tcPr>
          <w:p w14:paraId="40F38C3F"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hideMark/>
          </w:tcPr>
          <w:p w14:paraId="5A581E0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AC7D65" w14:paraId="173627D8" w14:textId="77777777" w:rsidTr="00AC7D6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68804B98"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1CE0F5B7"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4.4, 4.6, 4.7, 8.3</w:t>
            </w:r>
          </w:p>
        </w:tc>
        <w:tc>
          <w:tcPr>
            <w:tcW w:w="992" w:type="dxa"/>
            <w:tcBorders>
              <w:top w:val="single" w:sz="4" w:space="0" w:color="auto"/>
              <w:left w:val="single" w:sz="4" w:space="0" w:color="auto"/>
              <w:bottom w:val="single" w:sz="4" w:space="0" w:color="auto"/>
              <w:right w:val="single" w:sz="4" w:space="0" w:color="auto"/>
            </w:tcBorders>
            <w:hideMark/>
          </w:tcPr>
          <w:p w14:paraId="7D3F373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hideMark/>
          </w:tcPr>
          <w:p w14:paraId="7D35E243"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AC7D65" w14:paraId="370314D0" w14:textId="77777777" w:rsidTr="00AC7D6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13A3348E"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7723F01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5.1, 6.8, 4.9, 3.9.1</w:t>
            </w:r>
          </w:p>
        </w:tc>
        <w:tc>
          <w:tcPr>
            <w:tcW w:w="992" w:type="dxa"/>
            <w:tcBorders>
              <w:top w:val="single" w:sz="4" w:space="0" w:color="auto"/>
              <w:left w:val="single" w:sz="4" w:space="0" w:color="auto"/>
              <w:bottom w:val="single" w:sz="4" w:space="0" w:color="auto"/>
              <w:right w:val="single" w:sz="4" w:space="0" w:color="auto"/>
            </w:tcBorders>
            <w:hideMark/>
          </w:tcPr>
          <w:p w14:paraId="38BDBD21"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hideMark/>
          </w:tcPr>
          <w:p w14:paraId="620D65B1"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подлежит установлению</w:t>
            </w:r>
          </w:p>
        </w:tc>
      </w:tr>
      <w:tr w:rsidR="00AC7D65" w14:paraId="31D411C0"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0C423D6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643ADAC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0E80B3D" w14:textId="77777777" w:rsidR="00AC7D65" w:rsidRDefault="00AC7D65">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2104022C" w14:textId="77777777" w:rsidR="00AC7D65" w:rsidRDefault="00AC7D65">
            <w:pPr>
              <w:spacing w:after="0" w:line="240" w:lineRule="auto"/>
              <w:jc w:val="center"/>
              <w:rPr>
                <w:rFonts w:ascii="Times New Roman" w:hAnsi="Times New Roman" w:cs="Times New Roman"/>
                <w:sz w:val="24"/>
                <w:szCs w:val="24"/>
              </w:rPr>
            </w:pPr>
          </w:p>
        </w:tc>
      </w:tr>
      <w:tr w:rsidR="00AC7D65" w14:paraId="7486FA7A"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2FB9BC55"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037ACA9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Минимальный размер земельного участка</w:t>
            </w:r>
          </w:p>
          <w:p w14:paraId="18BAE829"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4.4</w:t>
            </w:r>
          </w:p>
        </w:tc>
        <w:tc>
          <w:tcPr>
            <w:tcW w:w="992" w:type="dxa"/>
            <w:tcBorders>
              <w:top w:val="single" w:sz="4" w:space="0" w:color="auto"/>
              <w:left w:val="single" w:sz="4" w:space="0" w:color="auto"/>
              <w:bottom w:val="single" w:sz="4" w:space="0" w:color="auto"/>
              <w:right w:val="single" w:sz="4" w:space="0" w:color="auto"/>
            </w:tcBorders>
          </w:tcPr>
          <w:p w14:paraId="5569368C" w14:textId="77777777" w:rsidR="00AC7D65" w:rsidRDefault="00AC7D65">
            <w:pPr>
              <w:spacing w:after="0" w:line="240" w:lineRule="auto"/>
              <w:jc w:val="center"/>
              <w:rPr>
                <w:rFonts w:ascii="Times New Roman" w:hAnsi="Times New Roman" w:cs="Times New Roman"/>
                <w:sz w:val="24"/>
                <w:szCs w:val="24"/>
              </w:rPr>
            </w:pPr>
          </w:p>
          <w:p w14:paraId="405E87E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05908A1B" w14:textId="77777777" w:rsidR="00AC7D65" w:rsidRDefault="00AC7D65">
            <w:pPr>
              <w:spacing w:after="0" w:line="240" w:lineRule="auto"/>
              <w:jc w:val="center"/>
              <w:rPr>
                <w:rFonts w:ascii="Times New Roman" w:hAnsi="Times New Roman" w:cs="Times New Roman"/>
                <w:sz w:val="24"/>
                <w:szCs w:val="24"/>
              </w:rPr>
            </w:pPr>
          </w:p>
          <w:p w14:paraId="150ED17A"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AC7D65" w14:paraId="0B04023C"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79440D42"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42BD8F6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4.6</w:t>
            </w:r>
          </w:p>
        </w:tc>
        <w:tc>
          <w:tcPr>
            <w:tcW w:w="992" w:type="dxa"/>
            <w:tcBorders>
              <w:top w:val="single" w:sz="4" w:space="0" w:color="auto"/>
              <w:left w:val="single" w:sz="4" w:space="0" w:color="auto"/>
              <w:bottom w:val="single" w:sz="4" w:space="0" w:color="auto"/>
              <w:right w:val="single" w:sz="4" w:space="0" w:color="auto"/>
            </w:tcBorders>
            <w:hideMark/>
          </w:tcPr>
          <w:p w14:paraId="7D32D740"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hideMark/>
          </w:tcPr>
          <w:p w14:paraId="2278AFF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r>
      <w:tr w:rsidR="00AC7D65" w14:paraId="73FE7649"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3D6674D"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4345D4F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3.2, 3.2.3, 3.3, 3.6.1, 3.8.1, 8.3</w:t>
            </w:r>
          </w:p>
        </w:tc>
        <w:tc>
          <w:tcPr>
            <w:tcW w:w="992" w:type="dxa"/>
            <w:tcBorders>
              <w:top w:val="single" w:sz="4" w:space="0" w:color="auto"/>
              <w:left w:val="single" w:sz="4" w:space="0" w:color="auto"/>
              <w:bottom w:val="single" w:sz="4" w:space="0" w:color="auto"/>
              <w:right w:val="single" w:sz="4" w:space="0" w:color="auto"/>
            </w:tcBorders>
            <w:hideMark/>
          </w:tcPr>
          <w:p w14:paraId="690788A1"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кв. м. </w:t>
            </w:r>
          </w:p>
        </w:tc>
        <w:tc>
          <w:tcPr>
            <w:tcW w:w="2469" w:type="dxa"/>
            <w:gridSpan w:val="2"/>
            <w:tcBorders>
              <w:top w:val="single" w:sz="4" w:space="0" w:color="auto"/>
              <w:left w:val="single" w:sz="4" w:space="0" w:color="auto"/>
              <w:bottom w:val="single" w:sz="4" w:space="0" w:color="auto"/>
              <w:right w:val="single" w:sz="4" w:space="0" w:color="auto"/>
            </w:tcBorders>
            <w:hideMark/>
          </w:tcPr>
          <w:p w14:paraId="6111693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r>
      <w:tr w:rsidR="00AC7D65" w14:paraId="4BF82697"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40CD2C6"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7AFE99F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3.4.1, 3.5.1, 3.7.1, 5.1, 6.8, 4.9, 4.7, 3.9.1</w:t>
            </w:r>
          </w:p>
        </w:tc>
        <w:tc>
          <w:tcPr>
            <w:tcW w:w="992" w:type="dxa"/>
            <w:tcBorders>
              <w:top w:val="single" w:sz="4" w:space="0" w:color="auto"/>
              <w:left w:val="single" w:sz="4" w:space="0" w:color="auto"/>
              <w:bottom w:val="single" w:sz="4" w:space="0" w:color="auto"/>
              <w:right w:val="single" w:sz="4" w:space="0" w:color="auto"/>
            </w:tcBorders>
            <w:hideMark/>
          </w:tcPr>
          <w:p w14:paraId="1465A71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hideMark/>
          </w:tcPr>
          <w:p w14:paraId="1AC8220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подлежит установлению</w:t>
            </w:r>
          </w:p>
          <w:p w14:paraId="0ACF40DD" w14:textId="173EB5FA"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(принимается в соответствии со сводом правил СП 42.13330.201</w:t>
            </w:r>
            <w:r w:rsidR="001839A2">
              <w:rPr>
                <w:rFonts w:ascii="Times New Roman" w:hAnsi="Times New Roman" w:cs="Times New Roman"/>
                <w:sz w:val="24"/>
                <w:szCs w:val="24"/>
              </w:rPr>
              <w:t>6</w:t>
            </w:r>
            <w:r>
              <w:rPr>
                <w:rFonts w:ascii="Times New Roman" w:hAnsi="Times New Roman" w:cs="Times New Roman"/>
                <w:sz w:val="24"/>
                <w:szCs w:val="24"/>
              </w:rPr>
              <w:t>)</w:t>
            </w:r>
          </w:p>
        </w:tc>
      </w:tr>
      <w:tr w:rsidR="00AC7D65" w14:paraId="70AB7395" w14:textId="77777777" w:rsidTr="00AC7D65">
        <w:trPr>
          <w:jc w:val="center"/>
        </w:trPr>
        <w:tc>
          <w:tcPr>
            <w:tcW w:w="9376" w:type="dxa"/>
            <w:gridSpan w:val="6"/>
            <w:tcBorders>
              <w:top w:val="single" w:sz="4" w:space="0" w:color="auto"/>
              <w:left w:val="single" w:sz="4" w:space="0" w:color="auto"/>
              <w:bottom w:val="single" w:sz="4" w:space="0" w:color="auto"/>
              <w:right w:val="single" w:sz="4" w:space="0" w:color="auto"/>
            </w:tcBorders>
            <w:hideMark/>
          </w:tcPr>
          <w:p w14:paraId="09ED5390"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AC7D65" w14:paraId="534502CC" w14:textId="77777777" w:rsidTr="00AC7D65">
        <w:trPr>
          <w:jc w:val="center"/>
        </w:trPr>
        <w:tc>
          <w:tcPr>
            <w:tcW w:w="9376" w:type="dxa"/>
            <w:gridSpan w:val="6"/>
            <w:tcBorders>
              <w:top w:val="single" w:sz="4" w:space="0" w:color="auto"/>
              <w:left w:val="single" w:sz="4" w:space="0" w:color="auto"/>
              <w:bottom w:val="single" w:sz="4" w:space="0" w:color="auto"/>
              <w:right w:val="single" w:sz="4" w:space="0" w:color="auto"/>
            </w:tcBorders>
            <w:hideMark/>
          </w:tcPr>
          <w:p w14:paraId="7C7E04C6"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Основные требования при благоустройстве территории:</w:t>
            </w:r>
          </w:p>
          <w:p w14:paraId="098A24A2" w14:textId="77777777" w:rsidR="00AC7D65" w:rsidRDefault="00AC7D65">
            <w:pPr>
              <w:widowControl w:val="0"/>
              <w:tabs>
                <w:tab w:val="left" w:pos="24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w:t>
            </w:r>
          </w:p>
          <w:p w14:paraId="13AC0258" w14:textId="77777777" w:rsidR="00AC7D65" w:rsidRDefault="00AC7D65">
            <w:pPr>
              <w:widowControl w:val="0"/>
              <w:tabs>
                <w:tab w:val="left" w:pos="24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организация парковочных мест для обслуживания общественных зданий, строений;</w:t>
            </w:r>
          </w:p>
          <w:p w14:paraId="48E292E1" w14:textId="77777777" w:rsidR="00AC7D65" w:rsidRDefault="00AC7D65">
            <w:pPr>
              <w:widowControl w:val="0"/>
              <w:tabs>
                <w:tab w:val="left" w:pos="24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организация наружного освещения с радиусом действия не менее 15 м;</w:t>
            </w:r>
          </w:p>
          <w:p w14:paraId="3729A252" w14:textId="77777777" w:rsidR="00AC7D65" w:rsidRDefault="00AC7D65" w:rsidP="00AC7D65">
            <w:pPr>
              <w:pStyle w:val="22"/>
              <w:widowControl w:val="0"/>
              <w:tabs>
                <w:tab w:val="left" w:pos="950"/>
                <w:tab w:val="left" w:pos="7200"/>
              </w:tabs>
              <w:spacing w:before="0" w:after="0"/>
              <w:ind w:firstLine="0"/>
              <w:rPr>
                <w:rFonts w:ascii="Times New Roman" w:hAnsi="Times New Roman"/>
                <w:b w:val="0"/>
                <w:szCs w:val="24"/>
              </w:rPr>
            </w:pPr>
            <w:r>
              <w:rPr>
                <w:rFonts w:ascii="Times New Roman" w:hAnsi="Times New Roman"/>
                <w:b w:val="0"/>
                <w:szCs w:val="24"/>
              </w:rPr>
              <w:t>4) разбивка цветников и газонов.</w:t>
            </w:r>
          </w:p>
        </w:tc>
      </w:tr>
    </w:tbl>
    <w:p w14:paraId="3F5917BD"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23" w:history="1">
        <w:r w:rsidRPr="00AC7D65">
          <w:rPr>
            <w:rStyle w:val="a4"/>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14:paraId="57F095BC"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43AD329A" w14:textId="0064E16D"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p>
    <w:p w14:paraId="667B0799" w14:textId="2BD5A3F8" w:rsidR="00AC7D65" w:rsidRDefault="00AC7D65" w:rsidP="00AC7D65">
      <w:pPr>
        <w:spacing w:after="0" w:line="240" w:lineRule="auto"/>
      </w:pPr>
    </w:p>
    <w:p w14:paraId="3098EBB3" w14:textId="280FBCAB" w:rsidR="00AC7D65" w:rsidRDefault="00AC7D65" w:rsidP="00AC7D65">
      <w:pPr>
        <w:pStyle w:val="3"/>
        <w:spacing w:before="0" w:after="0" w:line="240" w:lineRule="auto"/>
        <w:jc w:val="both"/>
        <w:rPr>
          <w:rFonts w:ascii="Times New Roman" w:hAnsi="Times New Roman" w:cs="Times New Roman"/>
          <w:kern w:val="28"/>
          <w:sz w:val="24"/>
          <w:szCs w:val="24"/>
        </w:rPr>
      </w:pPr>
      <w:bookmarkStart w:id="228" w:name="_Toc53474750"/>
      <w:bookmarkStart w:id="229" w:name="_Toc68527343"/>
      <w:r>
        <w:rPr>
          <w:rFonts w:ascii="Times New Roman" w:hAnsi="Times New Roman" w:cs="Times New Roman"/>
          <w:kern w:val="28"/>
          <w:sz w:val="24"/>
          <w:szCs w:val="24"/>
        </w:rPr>
        <w:t xml:space="preserve">Статья </w:t>
      </w:r>
      <w:r>
        <w:rPr>
          <w:rFonts w:ascii="Times New Roman" w:hAnsi="Times New Roman" w:cs="Times New Roman"/>
          <w:kern w:val="28"/>
          <w:sz w:val="24"/>
          <w:szCs w:val="24"/>
          <w:lang w:val="en-US"/>
        </w:rPr>
        <w:t>54</w:t>
      </w:r>
      <w:r>
        <w:rPr>
          <w:rFonts w:ascii="Times New Roman" w:hAnsi="Times New Roman" w:cs="Times New Roman"/>
          <w:kern w:val="28"/>
          <w:sz w:val="24"/>
          <w:szCs w:val="24"/>
        </w:rPr>
        <w:t>. Производственные зоны.</w:t>
      </w:r>
      <w:bookmarkEnd w:id="228"/>
      <w:bookmarkEnd w:id="229"/>
    </w:p>
    <w:p w14:paraId="7596EF51" w14:textId="77777777" w:rsidR="00AC7D65" w:rsidRDefault="00AC7D65" w:rsidP="00AC7D65">
      <w:pPr>
        <w:spacing w:after="0" w:line="240" w:lineRule="auto"/>
        <w:ind w:firstLine="709"/>
        <w:jc w:val="both"/>
        <w:rPr>
          <w:rFonts w:ascii="Times New Roman" w:hAnsi="Times New Roman" w:cs="Times New Roman"/>
          <w:b/>
          <w:sz w:val="24"/>
          <w:szCs w:val="24"/>
        </w:rPr>
      </w:pPr>
    </w:p>
    <w:p w14:paraId="3A67E698" w14:textId="77777777" w:rsidR="00AC7D65" w:rsidRDefault="00AC7D65" w:rsidP="00AC7D65">
      <w:pPr>
        <w:numPr>
          <w:ilvl w:val="1"/>
          <w:numId w:val="25"/>
        </w:numPr>
        <w:tabs>
          <w:tab w:val="left" w:pos="993"/>
        </w:tabs>
        <w:spacing w:after="0" w:line="240" w:lineRule="auto"/>
        <w:ind w:left="0" w:firstLine="709"/>
        <w:jc w:val="both"/>
        <w:rPr>
          <w:rFonts w:ascii="Times New Roman" w:hAnsi="Times New Roman" w:cs="Times New Roman"/>
          <w:sz w:val="24"/>
          <w:szCs w:val="24"/>
        </w:rPr>
      </w:pPr>
      <w:bookmarkStart w:id="230" w:name="_Toc464818008"/>
      <w:r>
        <w:rPr>
          <w:rFonts w:ascii="Times New Roman" w:hAnsi="Times New Roman" w:cs="Times New Roman"/>
          <w:sz w:val="24"/>
          <w:szCs w:val="24"/>
        </w:rPr>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 а также для установления санитарно-защитных зон таких объектов в соответствии с требованиями технических регламентов.</w:t>
      </w:r>
    </w:p>
    <w:p w14:paraId="3F062BE9"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Основными нормативными документами при проектировании объектов, размещаемых в производственных зонах, являются для:</w:t>
      </w:r>
    </w:p>
    <w:p w14:paraId="6ACF698D" w14:textId="51EACFCB"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производственных объектов – </w:t>
      </w:r>
      <w:hyperlink r:id="rId24" w:history="1">
        <w:r w:rsidRPr="00AC7D65">
          <w:rPr>
            <w:rStyle w:val="a4"/>
            <w:rFonts w:ascii="Times New Roman" w:hAnsi="Times New Roman"/>
            <w:color w:val="auto"/>
            <w:sz w:val="24"/>
            <w:szCs w:val="24"/>
            <w:u w:val="none"/>
          </w:rPr>
          <w:t>СП 43.13330.2012</w:t>
        </w:r>
      </w:hyperlink>
      <w:r w:rsidRPr="00AC7D65">
        <w:rPr>
          <w:rFonts w:ascii="Times New Roman" w:hAnsi="Times New Roman"/>
          <w:sz w:val="24"/>
          <w:szCs w:val="24"/>
        </w:rPr>
        <w:t>, СП 56.13330.2011</w:t>
      </w:r>
      <w:r>
        <w:t>,</w:t>
      </w:r>
      <w:r w:rsidRPr="00AC7D65">
        <w:rPr>
          <w:rFonts w:ascii="Times New Roman" w:hAnsi="Times New Roman"/>
          <w:sz w:val="24"/>
          <w:szCs w:val="24"/>
        </w:rPr>
        <w:t xml:space="preserve"> </w:t>
      </w:r>
      <w:hyperlink r:id="rId25" w:history="1">
        <w:r w:rsidRPr="00AC7D65">
          <w:rPr>
            <w:rStyle w:val="a4"/>
            <w:rFonts w:ascii="Times New Roman" w:hAnsi="Times New Roman"/>
            <w:color w:val="auto"/>
            <w:sz w:val="24"/>
            <w:szCs w:val="24"/>
            <w:u w:val="none"/>
          </w:rPr>
          <w:t>СП 18.13330.201</w:t>
        </w:r>
      </w:hyperlink>
      <w:r w:rsidRPr="00AC7D65">
        <w:rPr>
          <w:rFonts w:ascii="Times New Roman" w:hAnsi="Times New Roman"/>
          <w:sz w:val="24"/>
          <w:szCs w:val="24"/>
        </w:rPr>
        <w:t>9</w:t>
      </w:r>
      <w:hyperlink r:id="rId26" w:history="1"/>
      <w:r w:rsidRPr="00AC7D65">
        <w:rPr>
          <w:rFonts w:ascii="Times New Roman" w:hAnsi="Times New Roman"/>
          <w:sz w:val="24"/>
          <w:szCs w:val="24"/>
        </w:rPr>
        <w:t>;</w:t>
      </w:r>
    </w:p>
    <w:p w14:paraId="3211333F"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складских объектов и объектов по переработке сельскохозяйственной продукции – </w:t>
      </w:r>
      <w:hyperlink r:id="rId27" w:history="1">
        <w:r w:rsidRPr="00AC7D65">
          <w:rPr>
            <w:rStyle w:val="a4"/>
            <w:rFonts w:ascii="Times New Roman" w:hAnsi="Times New Roman"/>
            <w:color w:val="auto"/>
            <w:sz w:val="24"/>
            <w:szCs w:val="24"/>
            <w:u w:val="none"/>
          </w:rPr>
          <w:t>СП 105.13330.2012</w:t>
        </w:r>
      </w:hyperlink>
      <w:r w:rsidRPr="00AC7D65">
        <w:rPr>
          <w:rFonts w:ascii="Times New Roman" w:hAnsi="Times New Roman"/>
          <w:sz w:val="24"/>
          <w:szCs w:val="24"/>
        </w:rPr>
        <w:t xml:space="preserve">, </w:t>
      </w:r>
      <w:hyperlink r:id="rId28" w:history="1">
        <w:r w:rsidRPr="00AC7D65">
          <w:rPr>
            <w:rStyle w:val="a4"/>
            <w:rFonts w:ascii="Times New Roman" w:hAnsi="Times New Roman"/>
            <w:color w:val="auto"/>
            <w:sz w:val="24"/>
            <w:szCs w:val="24"/>
            <w:u w:val="none"/>
          </w:rPr>
          <w:t>СП 108.13330.2012</w:t>
        </w:r>
      </w:hyperlink>
      <w:r w:rsidRPr="00AC7D65">
        <w:rPr>
          <w:rFonts w:ascii="Times New Roman" w:hAnsi="Times New Roman"/>
          <w:sz w:val="24"/>
          <w:szCs w:val="24"/>
        </w:rPr>
        <w:t xml:space="preserve">, </w:t>
      </w:r>
      <w:hyperlink r:id="rId29" w:history="1">
        <w:r w:rsidRPr="00AC7D65">
          <w:rPr>
            <w:rStyle w:val="a4"/>
            <w:rFonts w:ascii="Times New Roman" w:hAnsi="Times New Roman"/>
            <w:color w:val="auto"/>
            <w:sz w:val="24"/>
            <w:szCs w:val="24"/>
            <w:u w:val="none"/>
          </w:rPr>
          <w:t>СниП 31-04-2001</w:t>
        </w:r>
      </w:hyperlink>
      <w:r w:rsidRPr="00AC7D65">
        <w:rPr>
          <w:rFonts w:ascii="Times New Roman" w:hAnsi="Times New Roman"/>
          <w:sz w:val="24"/>
          <w:szCs w:val="24"/>
        </w:rPr>
        <w:t>;</w:t>
      </w:r>
    </w:p>
    <w:p w14:paraId="58E7B673" w14:textId="25D66D5C"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сельскохозяйственных предприятий и агропроизводственных объектов, предприятий рыбного хозяйства, вместе с другими производственными объектами размещаемых в производственных зонах сельских населенных пунктов, - </w:t>
      </w:r>
      <w:hyperlink r:id="rId30" w:history="1">
        <w:r w:rsidRPr="00AC7D65">
          <w:rPr>
            <w:rStyle w:val="a4"/>
            <w:rFonts w:ascii="Times New Roman" w:hAnsi="Times New Roman"/>
            <w:color w:val="auto"/>
            <w:sz w:val="24"/>
            <w:szCs w:val="24"/>
            <w:u w:val="none"/>
          </w:rPr>
          <w:t>СП 106.13330.2012</w:t>
        </w:r>
      </w:hyperlink>
      <w:r w:rsidRPr="00AC7D65">
        <w:rPr>
          <w:rFonts w:ascii="Times New Roman" w:hAnsi="Times New Roman"/>
          <w:sz w:val="24"/>
          <w:szCs w:val="24"/>
        </w:rPr>
        <w:t xml:space="preserve">, </w:t>
      </w:r>
      <w:hyperlink r:id="rId31" w:history="1">
        <w:r w:rsidRPr="00AC7D65">
          <w:rPr>
            <w:rStyle w:val="a4"/>
            <w:rFonts w:ascii="Times New Roman" w:hAnsi="Times New Roman"/>
            <w:color w:val="auto"/>
            <w:sz w:val="24"/>
            <w:szCs w:val="24"/>
            <w:u w:val="none"/>
          </w:rPr>
          <w:t>СП 19.13330.201</w:t>
        </w:r>
        <w:r w:rsidR="00EE361D">
          <w:rPr>
            <w:rStyle w:val="a4"/>
            <w:rFonts w:ascii="Times New Roman" w:hAnsi="Times New Roman"/>
            <w:color w:val="auto"/>
            <w:sz w:val="24"/>
            <w:szCs w:val="24"/>
            <w:u w:val="none"/>
          </w:rPr>
          <w:t>9</w:t>
        </w:r>
      </w:hyperlink>
      <w:r w:rsidRPr="00AC7D65">
        <w:rPr>
          <w:rFonts w:ascii="Times New Roman" w:hAnsi="Times New Roman"/>
          <w:sz w:val="24"/>
          <w:szCs w:val="24"/>
        </w:rPr>
        <w:t xml:space="preserve">, </w:t>
      </w:r>
      <w:hyperlink r:id="rId32" w:history="1">
        <w:r w:rsidRPr="00AC7D65">
          <w:rPr>
            <w:rStyle w:val="a4"/>
            <w:rFonts w:ascii="Times New Roman" w:hAnsi="Times New Roman"/>
            <w:color w:val="auto"/>
            <w:sz w:val="24"/>
            <w:szCs w:val="24"/>
            <w:u w:val="none"/>
          </w:rPr>
          <w:t>ОСН-АПК 2.10.14.001-04</w:t>
        </w:r>
      </w:hyperlink>
      <w:r w:rsidRPr="00AC7D65">
        <w:rPr>
          <w:rFonts w:ascii="Times New Roman" w:hAnsi="Times New Roman"/>
          <w:sz w:val="24"/>
          <w:szCs w:val="24"/>
        </w:rPr>
        <w:t xml:space="preserve">, </w:t>
      </w:r>
      <w:hyperlink r:id="rId33" w:history="1">
        <w:r w:rsidRPr="00AC7D65">
          <w:rPr>
            <w:rStyle w:val="a4"/>
            <w:rFonts w:ascii="Times New Roman" w:hAnsi="Times New Roman"/>
            <w:color w:val="auto"/>
            <w:sz w:val="24"/>
            <w:szCs w:val="24"/>
            <w:u w:val="none"/>
          </w:rPr>
          <w:t>РД-АПК 1.10.01.03-12</w:t>
        </w:r>
      </w:hyperlink>
      <w:r w:rsidRPr="00AC7D65">
        <w:rPr>
          <w:rFonts w:ascii="Times New Roman" w:hAnsi="Times New Roman"/>
          <w:sz w:val="24"/>
          <w:szCs w:val="24"/>
        </w:rPr>
        <w:t>.</w:t>
      </w:r>
    </w:p>
    <w:p w14:paraId="4C4F4D51"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Функционально-планировочную организацию крупных производственных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14:paraId="1955F9B7"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Занятость территории производственной зоны определяется в процентах как отношение суммы площадок предприятий и связанных с ними объектов в пределах ограждения (границ участка), а также организаций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14:paraId="12599A6E" w14:textId="7F06D7B3"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4" w:history="1">
        <w:r w:rsidRPr="00AC7D65">
          <w:rPr>
            <w:rStyle w:val="a4"/>
            <w:rFonts w:ascii="Times New Roman" w:hAnsi="Times New Roman"/>
            <w:color w:val="auto"/>
            <w:sz w:val="24"/>
            <w:szCs w:val="24"/>
            <w:u w:val="none"/>
          </w:rPr>
          <w:t xml:space="preserve">приложением </w:t>
        </w:r>
        <w:r w:rsidR="00EE361D">
          <w:rPr>
            <w:rStyle w:val="a4"/>
            <w:rFonts w:ascii="Times New Roman" w:hAnsi="Times New Roman"/>
            <w:color w:val="auto"/>
            <w:sz w:val="24"/>
            <w:szCs w:val="24"/>
            <w:u w:val="none"/>
          </w:rPr>
          <w:t>Б</w:t>
        </w:r>
      </w:hyperlink>
      <w:r>
        <w:rPr>
          <w:rFonts w:ascii="Times New Roman" w:hAnsi="Times New Roman"/>
          <w:sz w:val="24"/>
          <w:szCs w:val="24"/>
        </w:rPr>
        <w:t xml:space="preserve"> СП 18.13330.201</w:t>
      </w:r>
      <w:r w:rsidR="00EE361D">
        <w:rPr>
          <w:rFonts w:ascii="Times New Roman" w:hAnsi="Times New Roman"/>
          <w:sz w:val="24"/>
          <w:szCs w:val="24"/>
        </w:rPr>
        <w:t>9</w:t>
      </w:r>
      <w:r>
        <w:rPr>
          <w:rFonts w:ascii="Times New Roman" w:hAnsi="Times New Roman"/>
          <w:sz w:val="24"/>
          <w:szCs w:val="24"/>
        </w:rPr>
        <w:t>.</w:t>
      </w:r>
    </w:p>
    <w:p w14:paraId="1286233D"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В санитарно-защитной зоне промышленных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14:paraId="3F029442" w14:textId="5727607A"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Строительство промышленных предприятий, имеющих вредные выбросы, </w:t>
      </w:r>
      <w:r w:rsidR="00761C1D">
        <w:rPr>
          <w:rFonts w:ascii="Times New Roman" w:hAnsi="Times New Roman"/>
          <w:sz w:val="24"/>
          <w:szCs w:val="24"/>
        </w:rPr>
        <w:t>может быть,</w:t>
      </w:r>
      <w:r>
        <w:rPr>
          <w:rFonts w:ascii="Times New Roman" w:hAnsi="Times New Roman"/>
          <w:sz w:val="24"/>
          <w:szCs w:val="24"/>
        </w:rPr>
        <w:t xml:space="preserve"> разрешено только на территориях производственных зон.</w:t>
      </w:r>
    </w:p>
    <w:p w14:paraId="60FE6B30"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На территориях зон производственного назначения могут быть размещены объекты общественно-делового назначения (административные здания, столовая, медпункт, спортивно-оздоровительные сооружения закрытого типа, магазины товаров первой необходимости, и т. п., а также объекты, не являющиеся объектами капитального строительства того же назначения).</w:t>
      </w:r>
    </w:p>
    <w:p w14:paraId="1B62E7A8" w14:textId="77777777" w:rsidR="00AC7D65" w:rsidRDefault="00AC7D65" w:rsidP="00761C1D">
      <w:pPr>
        <w:spacing w:after="0" w:line="240" w:lineRule="auto"/>
      </w:pPr>
    </w:p>
    <w:p w14:paraId="3C5DDBFE" w14:textId="212C082C" w:rsidR="00AC7D65" w:rsidRDefault="00AC7D65" w:rsidP="00761C1D">
      <w:pPr>
        <w:pStyle w:val="3"/>
        <w:spacing w:before="0" w:after="0" w:line="240" w:lineRule="auto"/>
        <w:rPr>
          <w:rFonts w:ascii="Times New Roman" w:hAnsi="Times New Roman" w:cs="Times New Roman"/>
          <w:kern w:val="28"/>
          <w:sz w:val="24"/>
          <w:szCs w:val="24"/>
        </w:rPr>
      </w:pPr>
      <w:bookmarkStart w:id="231" w:name="_Toc53474751"/>
      <w:bookmarkStart w:id="232" w:name="_Toc68527344"/>
      <w:r>
        <w:rPr>
          <w:rFonts w:ascii="Times New Roman" w:hAnsi="Times New Roman" w:cs="Times New Roman"/>
          <w:kern w:val="28"/>
          <w:sz w:val="24"/>
          <w:szCs w:val="24"/>
        </w:rPr>
        <w:lastRenderedPageBreak/>
        <w:t xml:space="preserve">Статья </w:t>
      </w:r>
      <w:r w:rsidR="00761C1D">
        <w:rPr>
          <w:rFonts w:ascii="Times New Roman" w:hAnsi="Times New Roman" w:cs="Times New Roman"/>
          <w:kern w:val="28"/>
          <w:sz w:val="24"/>
          <w:szCs w:val="24"/>
        </w:rPr>
        <w:t>54</w:t>
      </w:r>
      <w:r>
        <w:rPr>
          <w:rFonts w:ascii="Times New Roman" w:hAnsi="Times New Roman" w:cs="Times New Roman"/>
          <w:kern w:val="28"/>
          <w:sz w:val="24"/>
          <w:szCs w:val="24"/>
        </w:rPr>
        <w:t>.1. П-1. Зона производственных, коммунально-складских объектов.</w:t>
      </w:r>
      <w:bookmarkEnd w:id="230"/>
      <w:bookmarkEnd w:id="231"/>
      <w:bookmarkEnd w:id="232"/>
    </w:p>
    <w:p w14:paraId="77CD6F72" w14:textId="77777777" w:rsidR="00AC7D65" w:rsidRDefault="00AC7D65" w:rsidP="00761C1D">
      <w:pPr>
        <w:tabs>
          <w:tab w:val="left" w:pos="993"/>
        </w:tabs>
        <w:spacing w:after="0" w:line="240" w:lineRule="auto"/>
        <w:ind w:firstLine="709"/>
        <w:jc w:val="both"/>
        <w:rPr>
          <w:rFonts w:ascii="Times New Roman" w:hAnsi="Times New Roman" w:cs="Times New Roman"/>
          <w:sz w:val="24"/>
          <w:szCs w:val="24"/>
        </w:rPr>
      </w:pPr>
    </w:p>
    <w:p w14:paraId="1F394FE4" w14:textId="77777777" w:rsidR="00AC7D65" w:rsidRDefault="00AC7D65" w:rsidP="00AC7D6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Зона предназначена для размещения производственных объектов </w:t>
      </w:r>
      <w:r>
        <w:rPr>
          <w:rFonts w:ascii="Times New Roman" w:hAnsi="Times New Roman" w:cs="Times New Roman"/>
          <w:sz w:val="24"/>
          <w:szCs w:val="24"/>
          <w:lang w:val="en-US"/>
        </w:rPr>
        <w:t>IV</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 xml:space="preserve"> класса санитарной классификации и ниже, коммунально-складских объектов, иных объектов, в соответствии с нижеприведенными видами использования недвижимости.</w:t>
      </w:r>
    </w:p>
    <w:p w14:paraId="74BAB1D2" w14:textId="77777777" w:rsidR="00AC7D65" w:rsidRDefault="00AC7D65" w:rsidP="00AC7D65">
      <w:pPr>
        <w:tabs>
          <w:tab w:val="left" w:pos="993"/>
        </w:tabs>
        <w:spacing w:after="0" w:line="240" w:lineRule="auto"/>
        <w:ind w:firstLine="709"/>
        <w:jc w:val="both"/>
        <w:rPr>
          <w:rFonts w:ascii="Times New Roman" w:hAnsi="Times New Roman" w:cs="Times New Roman"/>
          <w:sz w:val="24"/>
          <w:szCs w:val="24"/>
        </w:rPr>
      </w:pPr>
      <w:r>
        <w:rPr>
          <w:rStyle w:val="2e"/>
          <w:rFonts w:ascii="Times New Roman" w:hAnsi="Times New Roman" w:cs="Times New Roman"/>
          <w:sz w:val="24"/>
          <w:szCs w:val="24"/>
        </w:rPr>
        <w:t>В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14:paraId="1C28BDAB" w14:textId="77777777" w:rsidR="00AC7D65" w:rsidRDefault="00AC7D65" w:rsidP="00AC7D65">
      <w:pPr>
        <w:tabs>
          <w:tab w:val="left" w:pos="900"/>
        </w:tabs>
        <w:spacing w:after="0" w:line="240" w:lineRule="auto"/>
        <w:ind w:firstLine="709"/>
        <w:jc w:val="both"/>
      </w:pPr>
      <w:r>
        <w:rPr>
          <w:rStyle w:val="2e"/>
          <w:rFonts w:ascii="Times New Roman" w:hAnsi="Times New Roman" w:cs="Times New Roman"/>
          <w:sz w:val="24"/>
          <w:szCs w:val="24"/>
        </w:rPr>
        <w:t>2. Виды разрешенного использования земельных участков и объектов капитального строительства в границах территориальной зоны П-1:</w:t>
      </w:r>
    </w:p>
    <w:p w14:paraId="6200FA1F" w14:textId="77777777" w:rsidR="00AC7D65" w:rsidRDefault="00AC7D65" w:rsidP="00AC7D65">
      <w:pPr>
        <w:tabs>
          <w:tab w:val="left" w:pos="900"/>
        </w:tabs>
        <w:spacing w:after="0" w:line="240" w:lineRule="auto"/>
        <w:ind w:firstLine="709"/>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AC7D65" w14:paraId="05958AE4"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5A886F8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Код</w:t>
            </w:r>
          </w:p>
          <w:p w14:paraId="3F2B2F9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hideMark/>
          </w:tcPr>
          <w:p w14:paraId="76CE5BE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разрешённого</w:t>
            </w:r>
          </w:p>
          <w:p w14:paraId="65A8536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w:t>
            </w:r>
          </w:p>
        </w:tc>
      </w:tr>
      <w:tr w:rsidR="00AC7D65" w14:paraId="209AB9BA"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54FDFDD5"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2EFFA647" w14:textId="77777777" w:rsidR="00AC7D65" w:rsidRPr="001839A2" w:rsidRDefault="00AC7D65">
            <w:pPr>
              <w:spacing w:after="0" w:line="240" w:lineRule="auto"/>
              <w:rPr>
                <w:rFonts w:ascii="Times New Roman" w:hAnsi="Times New Roman" w:cs="Times New Roman"/>
                <w:b/>
                <w:bCs/>
                <w:sz w:val="24"/>
                <w:szCs w:val="24"/>
              </w:rPr>
            </w:pPr>
            <w:r w:rsidRPr="001839A2">
              <w:rPr>
                <w:rFonts w:ascii="Times New Roman" w:hAnsi="Times New Roman" w:cs="Times New Roman"/>
                <w:b/>
                <w:bCs/>
                <w:sz w:val="24"/>
                <w:szCs w:val="24"/>
              </w:rPr>
              <w:t>ОСНОВНЫЕ ВИДЫ РАЗРЕШЕННОГО ИСПОЛЬЗОВАНИЯ</w:t>
            </w:r>
          </w:p>
        </w:tc>
      </w:tr>
      <w:tr w:rsidR="00AC7D65" w14:paraId="4290E574"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AD3D66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258" w:type="dxa"/>
            <w:tcBorders>
              <w:top w:val="single" w:sz="4" w:space="0" w:color="000000"/>
              <w:left w:val="single" w:sz="4" w:space="0" w:color="000000"/>
              <w:bottom w:val="single" w:sz="4" w:space="0" w:color="000000"/>
              <w:right w:val="single" w:sz="4" w:space="0" w:color="000000"/>
            </w:tcBorders>
            <w:hideMark/>
          </w:tcPr>
          <w:p w14:paraId="5BD62D33"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передвижное жилье;</w:t>
            </w:r>
          </w:p>
        </w:tc>
      </w:tr>
      <w:tr w:rsidR="00AC7D65" w14:paraId="21C7C68F"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4BBF6A82"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hideMark/>
          </w:tcPr>
          <w:p w14:paraId="0965CF2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r>
      <w:tr w:rsidR="00AC7D65" w14:paraId="0A078D78"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08191DD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7258" w:type="dxa"/>
            <w:tcBorders>
              <w:top w:val="single" w:sz="4" w:space="0" w:color="000000"/>
              <w:left w:val="single" w:sz="4" w:space="0" w:color="000000"/>
              <w:bottom w:val="single" w:sz="4" w:space="0" w:color="000000"/>
              <w:right w:val="single" w:sz="4" w:space="0" w:color="000000"/>
            </w:tcBorders>
            <w:hideMark/>
          </w:tcPr>
          <w:p w14:paraId="4699817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склады;</w:t>
            </w:r>
          </w:p>
        </w:tc>
      </w:tr>
      <w:tr w:rsidR="00AC7D65" w14:paraId="39AB76F4"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5ECAD7A9"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6.9.1</w:t>
            </w:r>
          </w:p>
        </w:tc>
        <w:tc>
          <w:tcPr>
            <w:tcW w:w="7258" w:type="dxa"/>
            <w:tcBorders>
              <w:top w:val="single" w:sz="4" w:space="0" w:color="000000"/>
              <w:left w:val="single" w:sz="4" w:space="0" w:color="000000"/>
              <w:bottom w:val="single" w:sz="4" w:space="0" w:color="000000"/>
              <w:right w:val="single" w:sz="4" w:space="0" w:color="000000"/>
            </w:tcBorders>
            <w:hideMark/>
          </w:tcPr>
          <w:p w14:paraId="26C04889"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складские площадки;</w:t>
            </w:r>
          </w:p>
        </w:tc>
      </w:tr>
      <w:tr w:rsidR="00AC7D65" w14:paraId="0062C92A"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01FF378D"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7258" w:type="dxa"/>
            <w:tcBorders>
              <w:top w:val="single" w:sz="4" w:space="0" w:color="000000"/>
              <w:left w:val="single" w:sz="4" w:space="0" w:color="000000"/>
              <w:bottom w:val="single" w:sz="4" w:space="0" w:color="000000"/>
              <w:right w:val="single" w:sz="4" w:space="0" w:color="000000"/>
            </w:tcBorders>
            <w:hideMark/>
          </w:tcPr>
          <w:p w14:paraId="3702C59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строительная промышленность;</w:t>
            </w:r>
          </w:p>
        </w:tc>
      </w:tr>
      <w:tr w:rsidR="00AC7D65" w14:paraId="02B05CD8"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8CC072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7258" w:type="dxa"/>
            <w:tcBorders>
              <w:top w:val="single" w:sz="4" w:space="0" w:color="000000"/>
              <w:left w:val="single" w:sz="4" w:space="0" w:color="000000"/>
              <w:bottom w:val="single" w:sz="4" w:space="0" w:color="000000"/>
              <w:right w:val="single" w:sz="4" w:space="0" w:color="000000"/>
            </w:tcBorders>
            <w:hideMark/>
          </w:tcPr>
          <w:p w14:paraId="763C4F0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энергетика;</w:t>
            </w:r>
          </w:p>
        </w:tc>
      </w:tr>
      <w:tr w:rsidR="00AC7D65" w14:paraId="64A42792"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42E67ED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258" w:type="dxa"/>
            <w:tcBorders>
              <w:top w:val="single" w:sz="4" w:space="0" w:color="000000"/>
              <w:left w:val="single" w:sz="4" w:space="0" w:color="000000"/>
              <w:bottom w:val="single" w:sz="4" w:space="0" w:color="000000"/>
              <w:right w:val="single" w:sz="4" w:space="0" w:color="000000"/>
            </w:tcBorders>
            <w:hideMark/>
          </w:tcPr>
          <w:p w14:paraId="1F9CFD0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связь;</w:t>
            </w:r>
          </w:p>
        </w:tc>
      </w:tr>
      <w:tr w:rsidR="00AC7D65" w14:paraId="7707972B"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088EFC1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7258" w:type="dxa"/>
            <w:tcBorders>
              <w:top w:val="single" w:sz="4" w:space="0" w:color="000000"/>
              <w:left w:val="single" w:sz="4" w:space="0" w:color="000000"/>
              <w:bottom w:val="single" w:sz="4" w:space="0" w:color="000000"/>
              <w:right w:val="single" w:sz="4" w:space="0" w:color="000000"/>
            </w:tcBorders>
            <w:hideMark/>
          </w:tcPr>
          <w:p w14:paraId="7068942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трубопроводный транспорт;</w:t>
            </w:r>
          </w:p>
        </w:tc>
      </w:tr>
      <w:tr w:rsidR="00AC7D65" w14:paraId="3EECA873"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793F3D1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7258" w:type="dxa"/>
            <w:tcBorders>
              <w:top w:val="single" w:sz="4" w:space="0" w:color="000000"/>
              <w:left w:val="single" w:sz="4" w:space="0" w:color="000000"/>
              <w:bottom w:val="single" w:sz="4" w:space="0" w:color="000000"/>
              <w:right w:val="single" w:sz="4" w:space="0" w:color="000000"/>
            </w:tcBorders>
            <w:hideMark/>
          </w:tcPr>
          <w:p w14:paraId="0A17679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заготовка древесины;</w:t>
            </w:r>
          </w:p>
        </w:tc>
      </w:tr>
      <w:tr w:rsidR="00AC7D65" w14:paraId="09D54D91"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180712E8"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626CFA90" w14:textId="77777777" w:rsidR="00AC7D65" w:rsidRPr="001839A2" w:rsidRDefault="00AC7D65">
            <w:pPr>
              <w:spacing w:after="0" w:line="240" w:lineRule="auto"/>
              <w:rPr>
                <w:rFonts w:ascii="Times New Roman" w:hAnsi="Times New Roman" w:cs="Times New Roman"/>
                <w:b/>
                <w:bCs/>
                <w:sz w:val="24"/>
                <w:szCs w:val="24"/>
              </w:rPr>
            </w:pPr>
            <w:r w:rsidRPr="001839A2">
              <w:rPr>
                <w:rFonts w:ascii="Times New Roman" w:hAnsi="Times New Roman" w:cs="Times New Roman"/>
                <w:b/>
                <w:bCs/>
                <w:sz w:val="24"/>
                <w:szCs w:val="24"/>
              </w:rPr>
              <w:t>УСЛОВНО РАЗРЕШЕННЫЕ ВИДЫ ИСПОЛЬЗОВАНИЯ</w:t>
            </w:r>
          </w:p>
        </w:tc>
      </w:tr>
      <w:tr w:rsidR="00AC7D65" w14:paraId="23F708A9"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570D72B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7258" w:type="dxa"/>
            <w:tcBorders>
              <w:top w:val="single" w:sz="4" w:space="0" w:color="000000"/>
              <w:left w:val="single" w:sz="4" w:space="0" w:color="000000"/>
              <w:bottom w:val="single" w:sz="4" w:space="0" w:color="000000"/>
              <w:right w:val="single" w:sz="4" w:space="0" w:color="000000"/>
            </w:tcBorders>
            <w:hideMark/>
          </w:tcPr>
          <w:p w14:paraId="39F5C0ED"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деловое управление;</w:t>
            </w:r>
          </w:p>
        </w:tc>
      </w:tr>
      <w:tr w:rsidR="00AC7D65" w14:paraId="5D8B57B3"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5713F69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7258" w:type="dxa"/>
            <w:tcBorders>
              <w:top w:val="single" w:sz="4" w:space="0" w:color="000000"/>
              <w:left w:val="single" w:sz="4" w:space="0" w:color="000000"/>
              <w:bottom w:val="single" w:sz="4" w:space="0" w:color="000000"/>
              <w:right w:val="single" w:sz="4" w:space="0" w:color="000000"/>
            </w:tcBorders>
            <w:hideMark/>
          </w:tcPr>
          <w:p w14:paraId="33E7C55D"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магазины;</w:t>
            </w:r>
          </w:p>
        </w:tc>
      </w:tr>
      <w:tr w:rsidR="00AC7D65" w14:paraId="39F2C8D1"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45B062D7"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6.12</w:t>
            </w:r>
          </w:p>
        </w:tc>
        <w:tc>
          <w:tcPr>
            <w:tcW w:w="7258" w:type="dxa"/>
            <w:tcBorders>
              <w:top w:val="single" w:sz="4" w:space="0" w:color="000000"/>
              <w:left w:val="single" w:sz="4" w:space="0" w:color="000000"/>
              <w:bottom w:val="single" w:sz="4" w:space="0" w:color="000000"/>
              <w:right w:val="single" w:sz="4" w:space="0" w:color="000000"/>
            </w:tcBorders>
            <w:hideMark/>
          </w:tcPr>
          <w:p w14:paraId="1ACCB2C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научно-производственная деятельность;</w:t>
            </w:r>
          </w:p>
        </w:tc>
      </w:tr>
      <w:tr w:rsidR="00AC7D65" w14:paraId="5D079BD8"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320EDBEF"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7F1829C6" w14:textId="77777777" w:rsidR="00AC7D65" w:rsidRPr="001839A2" w:rsidRDefault="00AC7D65">
            <w:pPr>
              <w:spacing w:after="0" w:line="240" w:lineRule="auto"/>
              <w:jc w:val="both"/>
              <w:rPr>
                <w:rFonts w:ascii="Times New Roman" w:hAnsi="Times New Roman" w:cs="Times New Roman"/>
                <w:b/>
                <w:bCs/>
                <w:sz w:val="24"/>
                <w:szCs w:val="24"/>
              </w:rPr>
            </w:pPr>
            <w:r w:rsidRPr="001839A2">
              <w:rPr>
                <w:rFonts w:ascii="Times New Roman" w:hAnsi="Times New Roman" w:cs="Times New Roman"/>
                <w:b/>
                <w:bCs/>
                <w:sz w:val="24"/>
                <w:szCs w:val="24"/>
              </w:rPr>
              <w:t>ВСПОМОГАТЕЛЬНЫЕ ВИДЫ РАЗРЕШЕННОГО ИСПОЛЬЗОВАНИЯ</w:t>
            </w:r>
          </w:p>
        </w:tc>
      </w:tr>
      <w:tr w:rsidR="00AC7D65" w14:paraId="7BE9420A"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07F2A4A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7258" w:type="dxa"/>
            <w:tcBorders>
              <w:top w:val="single" w:sz="4" w:space="0" w:color="000000"/>
              <w:left w:val="single" w:sz="4" w:space="0" w:color="000000"/>
              <w:bottom w:val="single" w:sz="4" w:space="0" w:color="000000"/>
              <w:right w:val="single" w:sz="4" w:space="0" w:color="000000"/>
            </w:tcBorders>
            <w:hideMark/>
          </w:tcPr>
          <w:p w14:paraId="02A480A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AC7D65" w14:paraId="3AFF08A2"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E9767A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hideMark/>
          </w:tcPr>
          <w:p w14:paraId="516F6EE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r>
    </w:tbl>
    <w:p w14:paraId="64FB11D4" w14:textId="77777777" w:rsidR="00AC7D65" w:rsidRDefault="00AC7D65" w:rsidP="00AC7D65">
      <w:pPr>
        <w:tabs>
          <w:tab w:val="left" w:pos="900"/>
        </w:tabs>
        <w:spacing w:after="0" w:line="240" w:lineRule="auto"/>
        <w:ind w:firstLine="709"/>
        <w:rPr>
          <w:rFonts w:ascii="Times New Roman" w:hAnsi="Times New Roman" w:cs="Times New Roman"/>
          <w:sz w:val="24"/>
          <w:szCs w:val="24"/>
        </w:rPr>
      </w:pPr>
    </w:p>
    <w:p w14:paraId="72F68381" w14:textId="021B72D6" w:rsidR="00AC7D65" w:rsidRPr="001839A2" w:rsidRDefault="00AC7D65" w:rsidP="001839A2">
      <w:pPr>
        <w:tabs>
          <w:tab w:val="left" w:pos="360"/>
          <w:tab w:val="left" w:pos="900"/>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3. </w:t>
      </w:r>
      <w:r>
        <w:rPr>
          <w:rFonts w:ascii="Times New Roman" w:hAnsi="Times New Roman" w:cs="Times New Roman"/>
          <w:sz w:val="24"/>
          <w:szCs w:val="24"/>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461"/>
        <w:gridCol w:w="8"/>
        <w:gridCol w:w="24"/>
      </w:tblGrid>
      <w:tr w:rsidR="00AC7D65" w14:paraId="609D1604"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761FE7C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410C415F"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E349F46"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13CEF80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60DF5D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C7D65" w14:paraId="1F70BE4B"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5627A4A"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2DFA0C66"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кодов 3.1.1, 6.8, 4.1, 4.4, 4.9, 7.5</w:t>
            </w:r>
          </w:p>
          <w:p w14:paraId="6CBA82A3"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площади земельного участка менее или равным 100 кв.м.</w:t>
            </w:r>
          </w:p>
          <w:p w14:paraId="4A32A266"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138CEE36" w14:textId="77777777" w:rsidR="00AC7D65" w:rsidRDefault="00AC7D65">
            <w:pPr>
              <w:spacing w:after="0" w:line="240" w:lineRule="auto"/>
              <w:jc w:val="center"/>
              <w:rPr>
                <w:rFonts w:ascii="Times New Roman" w:hAnsi="Times New Roman" w:cs="Times New Roman"/>
                <w:sz w:val="24"/>
                <w:szCs w:val="24"/>
              </w:rPr>
            </w:pPr>
          </w:p>
          <w:p w14:paraId="209B483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p w14:paraId="002E1B1C" w14:textId="77777777" w:rsidR="00AC7D65" w:rsidRDefault="00AC7D65">
            <w:pPr>
              <w:spacing w:after="0" w:line="240" w:lineRule="auto"/>
              <w:jc w:val="center"/>
              <w:rPr>
                <w:rFonts w:ascii="Times New Roman" w:hAnsi="Times New Roman" w:cs="Times New Roman"/>
                <w:sz w:val="24"/>
                <w:szCs w:val="24"/>
              </w:rPr>
            </w:pPr>
          </w:p>
          <w:p w14:paraId="03D2AC56"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442A0455" w14:textId="77777777" w:rsidR="00AC7D65" w:rsidRDefault="00AC7D65">
            <w:pPr>
              <w:spacing w:after="0" w:line="240" w:lineRule="auto"/>
              <w:jc w:val="center"/>
              <w:rPr>
                <w:rFonts w:ascii="Times New Roman" w:hAnsi="Times New Roman" w:cs="Times New Roman"/>
                <w:sz w:val="24"/>
                <w:szCs w:val="24"/>
              </w:rPr>
            </w:pPr>
          </w:p>
          <w:p w14:paraId="1AF515B9" w14:textId="15C6861F"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1839A2">
              <w:rPr>
                <w:rFonts w:ascii="Times New Roman" w:hAnsi="Times New Roman" w:cs="Times New Roman"/>
                <w:sz w:val="24"/>
                <w:szCs w:val="24"/>
              </w:rPr>
              <w:t>,2</w:t>
            </w:r>
          </w:p>
          <w:p w14:paraId="474F0990" w14:textId="77777777" w:rsidR="00AC7D65" w:rsidRDefault="00AC7D65">
            <w:pPr>
              <w:spacing w:after="0" w:line="240" w:lineRule="auto"/>
              <w:jc w:val="center"/>
              <w:rPr>
                <w:rFonts w:ascii="Times New Roman" w:hAnsi="Times New Roman" w:cs="Times New Roman"/>
                <w:sz w:val="24"/>
                <w:szCs w:val="24"/>
              </w:rPr>
            </w:pPr>
          </w:p>
          <w:p w14:paraId="3E2EAB5C"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56C726FD"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4340FCD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2F319E47"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D91C42A" w14:textId="77777777" w:rsidR="00AC7D65" w:rsidRDefault="00AC7D65">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7C1F45D6" w14:textId="77777777" w:rsidR="00AC7D65" w:rsidRDefault="00AC7D65">
            <w:pPr>
              <w:spacing w:after="0" w:line="240" w:lineRule="auto"/>
              <w:jc w:val="center"/>
              <w:rPr>
                <w:rFonts w:ascii="Times New Roman" w:hAnsi="Times New Roman" w:cs="Times New Roman"/>
                <w:sz w:val="24"/>
                <w:szCs w:val="24"/>
              </w:rPr>
            </w:pPr>
          </w:p>
        </w:tc>
      </w:tr>
      <w:tr w:rsidR="00AC7D65" w14:paraId="20E2A8A5"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12FA8AE"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0C66DCD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Предельная высота зданий, строений, сооружений</w:t>
            </w:r>
          </w:p>
          <w:p w14:paraId="61334F2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кодов 6.9, 6.9.1, 6.6, 10.1, 6.12, 4.9 </w:t>
            </w:r>
          </w:p>
        </w:tc>
        <w:tc>
          <w:tcPr>
            <w:tcW w:w="992" w:type="dxa"/>
            <w:tcBorders>
              <w:top w:val="single" w:sz="4" w:space="0" w:color="auto"/>
              <w:left w:val="single" w:sz="4" w:space="0" w:color="auto"/>
              <w:bottom w:val="single" w:sz="4" w:space="0" w:color="auto"/>
              <w:right w:val="single" w:sz="4" w:space="0" w:color="auto"/>
            </w:tcBorders>
          </w:tcPr>
          <w:p w14:paraId="0870F266" w14:textId="77777777" w:rsidR="00AC7D65" w:rsidRDefault="00AC7D65">
            <w:pPr>
              <w:spacing w:after="0" w:line="240" w:lineRule="auto"/>
              <w:jc w:val="center"/>
              <w:rPr>
                <w:rFonts w:ascii="Times New Roman" w:hAnsi="Times New Roman" w:cs="Times New Roman"/>
                <w:sz w:val="24"/>
                <w:szCs w:val="24"/>
              </w:rPr>
            </w:pPr>
          </w:p>
          <w:p w14:paraId="700FFB5C" w14:textId="77777777" w:rsidR="00AC7D65" w:rsidRDefault="00AC7D65">
            <w:pPr>
              <w:spacing w:after="0" w:line="240" w:lineRule="auto"/>
              <w:jc w:val="center"/>
              <w:rPr>
                <w:rFonts w:ascii="Times New Roman" w:hAnsi="Times New Roman" w:cs="Times New Roman"/>
                <w:sz w:val="24"/>
                <w:szCs w:val="24"/>
              </w:rPr>
            </w:pPr>
          </w:p>
          <w:p w14:paraId="302ADD20"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7771F342" w14:textId="77777777" w:rsidR="00AC7D65" w:rsidRDefault="00AC7D65">
            <w:pPr>
              <w:spacing w:after="0" w:line="240" w:lineRule="auto"/>
              <w:rPr>
                <w:rFonts w:ascii="Times New Roman" w:hAnsi="Times New Roman" w:cs="Times New Roman"/>
                <w:sz w:val="24"/>
                <w:szCs w:val="24"/>
              </w:rPr>
            </w:pPr>
          </w:p>
          <w:p w14:paraId="698E14A0" w14:textId="77777777" w:rsidR="00AC7D65" w:rsidRDefault="00AC7D65">
            <w:pPr>
              <w:spacing w:after="0" w:line="240" w:lineRule="auto"/>
              <w:rPr>
                <w:rFonts w:ascii="Times New Roman" w:hAnsi="Times New Roman" w:cs="Times New Roman"/>
                <w:sz w:val="24"/>
                <w:szCs w:val="24"/>
              </w:rPr>
            </w:pPr>
          </w:p>
          <w:p w14:paraId="0ABA1C7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AC7D65" w14:paraId="0BA818CA"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26C8A40"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0900779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4.1, 4.4, 7.2.3, 2.4</w:t>
            </w:r>
          </w:p>
        </w:tc>
        <w:tc>
          <w:tcPr>
            <w:tcW w:w="992" w:type="dxa"/>
            <w:tcBorders>
              <w:top w:val="single" w:sz="4" w:space="0" w:color="auto"/>
              <w:left w:val="single" w:sz="4" w:space="0" w:color="auto"/>
              <w:bottom w:val="single" w:sz="4" w:space="0" w:color="auto"/>
              <w:right w:val="single" w:sz="4" w:space="0" w:color="auto"/>
            </w:tcBorders>
            <w:hideMark/>
          </w:tcPr>
          <w:p w14:paraId="71F8BA7D"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hideMark/>
          </w:tcPr>
          <w:p w14:paraId="6E17370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C7D65" w14:paraId="29C1A6BC"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4ACBA4DF"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0180CE4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6.7, 6.8, 7.5</w:t>
            </w:r>
          </w:p>
        </w:tc>
        <w:tc>
          <w:tcPr>
            <w:tcW w:w="992" w:type="dxa"/>
            <w:tcBorders>
              <w:top w:val="single" w:sz="4" w:space="0" w:color="auto"/>
              <w:left w:val="single" w:sz="4" w:space="0" w:color="auto"/>
              <w:bottom w:val="single" w:sz="4" w:space="0" w:color="auto"/>
              <w:right w:val="single" w:sz="4" w:space="0" w:color="auto"/>
            </w:tcBorders>
            <w:hideMark/>
          </w:tcPr>
          <w:p w14:paraId="4576A71A"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hideMark/>
          </w:tcPr>
          <w:p w14:paraId="73F56F74"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подлежит установлению</w:t>
            </w:r>
          </w:p>
        </w:tc>
      </w:tr>
      <w:tr w:rsidR="00AC7D65" w14:paraId="24D97D9F"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5263BDD"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26D33E4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Предельное количество этажей</w:t>
            </w:r>
          </w:p>
          <w:p w14:paraId="11096EC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6.9, 6.9.1, 6.6, 10.1, 4.1, 4.4, 6.12, 7.2.3, 4.9, 2.4</w:t>
            </w:r>
          </w:p>
        </w:tc>
        <w:tc>
          <w:tcPr>
            <w:tcW w:w="992" w:type="dxa"/>
            <w:tcBorders>
              <w:top w:val="single" w:sz="4" w:space="0" w:color="auto"/>
              <w:left w:val="single" w:sz="4" w:space="0" w:color="auto"/>
              <w:bottom w:val="single" w:sz="4" w:space="0" w:color="auto"/>
              <w:right w:val="single" w:sz="4" w:space="0" w:color="auto"/>
            </w:tcBorders>
          </w:tcPr>
          <w:p w14:paraId="31EBB697" w14:textId="77777777" w:rsidR="00AC7D65" w:rsidRDefault="00AC7D65">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3AC880B8" w14:textId="77777777" w:rsidR="00AC7D65" w:rsidRDefault="00AC7D65">
            <w:pPr>
              <w:spacing w:after="0" w:line="240" w:lineRule="auto"/>
              <w:jc w:val="center"/>
              <w:rPr>
                <w:rFonts w:ascii="Times New Roman" w:hAnsi="Times New Roman" w:cs="Times New Roman"/>
                <w:sz w:val="24"/>
                <w:szCs w:val="24"/>
              </w:rPr>
            </w:pPr>
          </w:p>
          <w:p w14:paraId="38FEDFB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56CBBD10"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46B50631"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29BB5FF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6.7, 6.8, 7.5</w:t>
            </w:r>
          </w:p>
        </w:tc>
        <w:tc>
          <w:tcPr>
            <w:tcW w:w="992" w:type="dxa"/>
            <w:tcBorders>
              <w:top w:val="single" w:sz="4" w:space="0" w:color="auto"/>
              <w:left w:val="single" w:sz="4" w:space="0" w:color="auto"/>
              <w:bottom w:val="single" w:sz="4" w:space="0" w:color="auto"/>
              <w:right w:val="single" w:sz="4" w:space="0" w:color="auto"/>
            </w:tcBorders>
          </w:tcPr>
          <w:p w14:paraId="145C67BC" w14:textId="77777777" w:rsidR="00AC7D65" w:rsidRDefault="00AC7D65">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hideMark/>
          </w:tcPr>
          <w:p w14:paraId="38046034"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1AEB7A9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tc>
      </w:tr>
      <w:tr w:rsidR="00AC7D65" w14:paraId="39E099A8"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6120FB7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495B9FE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B11558D" w14:textId="77777777" w:rsidR="00AC7D65" w:rsidRDefault="00AC7D65">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430BE1C2" w14:textId="77777777" w:rsidR="00AC7D65" w:rsidRDefault="00AC7D65">
            <w:pPr>
              <w:spacing w:after="0" w:line="240" w:lineRule="auto"/>
              <w:jc w:val="center"/>
              <w:rPr>
                <w:rFonts w:ascii="Times New Roman" w:hAnsi="Times New Roman" w:cs="Times New Roman"/>
                <w:sz w:val="24"/>
                <w:szCs w:val="24"/>
              </w:rPr>
            </w:pPr>
          </w:p>
        </w:tc>
      </w:tr>
      <w:tr w:rsidR="00AC7D65" w14:paraId="7941918B" w14:textId="77777777" w:rsidTr="00AC7D6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78739520"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052CD75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6.9, 6.9.1, 6.6, 6.7, 6.8, 10.1, 6.12, 7.2.3, 2.4</w:t>
            </w:r>
          </w:p>
        </w:tc>
        <w:tc>
          <w:tcPr>
            <w:tcW w:w="992" w:type="dxa"/>
            <w:tcBorders>
              <w:top w:val="single" w:sz="4" w:space="0" w:color="auto"/>
              <w:left w:val="single" w:sz="4" w:space="0" w:color="auto"/>
              <w:bottom w:val="single" w:sz="4" w:space="0" w:color="auto"/>
              <w:right w:val="single" w:sz="4" w:space="0" w:color="auto"/>
            </w:tcBorders>
            <w:hideMark/>
          </w:tcPr>
          <w:p w14:paraId="244D57C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hideMark/>
          </w:tcPr>
          <w:p w14:paraId="462E4CB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AC7D65" w14:paraId="48ACF5C6" w14:textId="77777777" w:rsidTr="00AC7D6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637980DF"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4751E31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4.1, 4.4</w:t>
            </w:r>
          </w:p>
        </w:tc>
        <w:tc>
          <w:tcPr>
            <w:tcW w:w="992" w:type="dxa"/>
            <w:tcBorders>
              <w:top w:val="single" w:sz="4" w:space="0" w:color="auto"/>
              <w:left w:val="single" w:sz="4" w:space="0" w:color="auto"/>
              <w:bottom w:val="single" w:sz="4" w:space="0" w:color="auto"/>
              <w:right w:val="single" w:sz="4" w:space="0" w:color="auto"/>
            </w:tcBorders>
            <w:hideMark/>
          </w:tcPr>
          <w:p w14:paraId="2B82FC9F"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hideMark/>
          </w:tcPr>
          <w:p w14:paraId="5B2229DD"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AC7D65" w14:paraId="0EF427DA" w14:textId="77777777" w:rsidTr="00AC7D6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2E5D9BC0"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582CE107"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6.8, 7.5 с площадью земельного участка менее или равно 100 кв. м.</w:t>
            </w:r>
          </w:p>
        </w:tc>
        <w:tc>
          <w:tcPr>
            <w:tcW w:w="992" w:type="dxa"/>
            <w:tcBorders>
              <w:top w:val="single" w:sz="4" w:space="0" w:color="auto"/>
              <w:left w:val="single" w:sz="4" w:space="0" w:color="auto"/>
              <w:bottom w:val="single" w:sz="4" w:space="0" w:color="auto"/>
              <w:right w:val="single" w:sz="4" w:space="0" w:color="auto"/>
            </w:tcBorders>
            <w:hideMark/>
          </w:tcPr>
          <w:p w14:paraId="4CC19FEF"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hideMark/>
          </w:tcPr>
          <w:p w14:paraId="3B217E3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C7D65" w14:paraId="600DEA5B" w14:textId="77777777" w:rsidTr="00AC7D65">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47A99330"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4F806CB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4.9</w:t>
            </w:r>
          </w:p>
        </w:tc>
        <w:tc>
          <w:tcPr>
            <w:tcW w:w="992" w:type="dxa"/>
            <w:tcBorders>
              <w:top w:val="single" w:sz="4" w:space="0" w:color="auto"/>
              <w:left w:val="single" w:sz="4" w:space="0" w:color="auto"/>
              <w:bottom w:val="single" w:sz="4" w:space="0" w:color="auto"/>
              <w:right w:val="single" w:sz="4" w:space="0" w:color="auto"/>
            </w:tcBorders>
            <w:hideMark/>
          </w:tcPr>
          <w:p w14:paraId="0CD8290A"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hideMark/>
          </w:tcPr>
          <w:p w14:paraId="5BAB15B6"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4D6CBFF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tc>
      </w:tr>
      <w:tr w:rsidR="00AC7D65" w14:paraId="53742E2A"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10E48DA9"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2B1B55C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2B579EB" w14:textId="77777777" w:rsidR="00AC7D65" w:rsidRDefault="00AC7D65">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17131E0A" w14:textId="77777777" w:rsidR="00AC7D65" w:rsidRDefault="00AC7D65">
            <w:pPr>
              <w:spacing w:after="0" w:line="240" w:lineRule="auto"/>
              <w:jc w:val="center"/>
              <w:rPr>
                <w:rFonts w:ascii="Times New Roman" w:hAnsi="Times New Roman" w:cs="Times New Roman"/>
                <w:sz w:val="24"/>
                <w:szCs w:val="24"/>
              </w:rPr>
            </w:pPr>
          </w:p>
        </w:tc>
      </w:tr>
      <w:tr w:rsidR="00AC7D65" w14:paraId="3BF26C39"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2B1BD481"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65B42B22"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Минимальный размер земельного участка</w:t>
            </w:r>
          </w:p>
          <w:p w14:paraId="4BE7A22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4.4</w:t>
            </w:r>
          </w:p>
        </w:tc>
        <w:tc>
          <w:tcPr>
            <w:tcW w:w="992" w:type="dxa"/>
            <w:tcBorders>
              <w:top w:val="single" w:sz="4" w:space="0" w:color="auto"/>
              <w:left w:val="single" w:sz="4" w:space="0" w:color="auto"/>
              <w:bottom w:val="single" w:sz="4" w:space="0" w:color="auto"/>
              <w:right w:val="single" w:sz="4" w:space="0" w:color="auto"/>
            </w:tcBorders>
          </w:tcPr>
          <w:p w14:paraId="10437940" w14:textId="77777777" w:rsidR="00AC7D65" w:rsidRDefault="00AC7D65">
            <w:pPr>
              <w:spacing w:after="0" w:line="240" w:lineRule="auto"/>
              <w:jc w:val="center"/>
              <w:rPr>
                <w:rFonts w:ascii="Times New Roman" w:hAnsi="Times New Roman" w:cs="Times New Roman"/>
                <w:sz w:val="24"/>
                <w:szCs w:val="24"/>
              </w:rPr>
            </w:pPr>
          </w:p>
          <w:p w14:paraId="078F34A4"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1BE32763" w14:textId="77777777" w:rsidR="00AC7D65" w:rsidRDefault="00AC7D65">
            <w:pPr>
              <w:spacing w:after="0" w:line="240" w:lineRule="auto"/>
              <w:jc w:val="center"/>
              <w:rPr>
                <w:rFonts w:ascii="Times New Roman" w:hAnsi="Times New Roman" w:cs="Times New Roman"/>
                <w:sz w:val="24"/>
                <w:szCs w:val="24"/>
              </w:rPr>
            </w:pPr>
          </w:p>
          <w:p w14:paraId="746AB01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AC7D65" w14:paraId="24DBEE53"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5E2EA8F0"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3F13DE0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4.1</w:t>
            </w:r>
          </w:p>
        </w:tc>
        <w:tc>
          <w:tcPr>
            <w:tcW w:w="992" w:type="dxa"/>
            <w:tcBorders>
              <w:top w:val="single" w:sz="4" w:space="0" w:color="auto"/>
              <w:left w:val="single" w:sz="4" w:space="0" w:color="auto"/>
              <w:bottom w:val="single" w:sz="4" w:space="0" w:color="auto"/>
              <w:right w:val="single" w:sz="4" w:space="0" w:color="auto"/>
            </w:tcBorders>
            <w:hideMark/>
          </w:tcPr>
          <w:p w14:paraId="783A4A8C"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кв. м. </w:t>
            </w:r>
          </w:p>
        </w:tc>
        <w:tc>
          <w:tcPr>
            <w:tcW w:w="2469" w:type="dxa"/>
            <w:gridSpan w:val="2"/>
            <w:tcBorders>
              <w:top w:val="single" w:sz="4" w:space="0" w:color="auto"/>
              <w:left w:val="single" w:sz="4" w:space="0" w:color="auto"/>
              <w:bottom w:val="single" w:sz="4" w:space="0" w:color="auto"/>
              <w:right w:val="single" w:sz="4" w:space="0" w:color="auto"/>
            </w:tcBorders>
            <w:hideMark/>
          </w:tcPr>
          <w:p w14:paraId="6F4AD50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r>
      <w:tr w:rsidR="00AC7D65" w14:paraId="2D78DF25"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2452AC36"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12A56717"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6.9, 6.9.1, 6.6, 6.7, 6.8, 10.1, 6.12, 7.2.3, 4.9, 2.4, 7.5</w:t>
            </w:r>
          </w:p>
        </w:tc>
        <w:tc>
          <w:tcPr>
            <w:tcW w:w="992" w:type="dxa"/>
            <w:tcBorders>
              <w:top w:val="single" w:sz="4" w:space="0" w:color="auto"/>
              <w:left w:val="single" w:sz="4" w:space="0" w:color="auto"/>
              <w:bottom w:val="single" w:sz="4" w:space="0" w:color="auto"/>
              <w:right w:val="single" w:sz="4" w:space="0" w:color="auto"/>
            </w:tcBorders>
            <w:hideMark/>
          </w:tcPr>
          <w:p w14:paraId="6E709E2A"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hideMark/>
          </w:tcPr>
          <w:p w14:paraId="7170B60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0C0425A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p w14:paraId="16253BE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(принимается в соответствии с проектной документацией)</w:t>
            </w:r>
          </w:p>
        </w:tc>
      </w:tr>
      <w:tr w:rsidR="00AC7D65" w14:paraId="20E65155" w14:textId="77777777" w:rsidTr="00AC7D65">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1115657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7CE128BD" w14:textId="77777777" w:rsidR="00AC7D65" w:rsidRDefault="00AC7D65">
            <w:pPr>
              <w:spacing w:after="0" w:line="240" w:lineRule="auto"/>
              <w:rPr>
                <w:rFonts w:ascii="Times New Roman" w:hAnsi="Times New Roman" w:cs="Times New Roman"/>
                <w:sz w:val="24"/>
                <w:szCs w:val="24"/>
              </w:rPr>
            </w:pPr>
            <w:r>
              <w:rPr>
                <w:rStyle w:val="2e"/>
                <w:rFonts w:ascii="Times New Roman" w:hAnsi="Times New Roman" w:cs="Times New Roman"/>
                <w:sz w:val="24"/>
                <w:szCs w:val="24"/>
              </w:rPr>
              <w:t>Максимальный размер санитарно-защитной зоны</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64E4DD8F" w14:textId="77777777" w:rsidR="00AC7D65" w:rsidRDefault="00AC7D65">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B149D60" w14:textId="77777777" w:rsidR="00AC7D65" w:rsidRDefault="00AC7D65">
            <w:pPr>
              <w:spacing w:after="0" w:line="240" w:lineRule="auto"/>
              <w:jc w:val="center"/>
              <w:rPr>
                <w:rStyle w:val="2e"/>
              </w:rPr>
            </w:pPr>
            <w:smartTag w:uri="urn:schemas-microsoft-com:office:smarttags" w:element="metricconverter">
              <w:smartTagPr>
                <w:attr w:name="ProductID" w:val="100 м"/>
              </w:smartTagPr>
              <w:r>
                <w:rPr>
                  <w:rFonts w:ascii="Times New Roman" w:hAnsi="Times New Roman" w:cs="Times New Roman"/>
                  <w:sz w:val="24"/>
                  <w:szCs w:val="24"/>
                </w:rPr>
                <w:t>100 м</w:t>
              </w:r>
            </w:smartTag>
          </w:p>
        </w:tc>
      </w:tr>
      <w:tr w:rsidR="00AC7D65" w14:paraId="0744819D" w14:textId="77777777" w:rsidTr="00AC7D65">
        <w:trPr>
          <w:jc w:val="center"/>
        </w:trPr>
        <w:tc>
          <w:tcPr>
            <w:tcW w:w="9376" w:type="dxa"/>
            <w:gridSpan w:val="6"/>
            <w:tcBorders>
              <w:top w:val="single" w:sz="4" w:space="0" w:color="auto"/>
              <w:left w:val="single" w:sz="4" w:space="0" w:color="auto"/>
              <w:bottom w:val="single" w:sz="4" w:space="0" w:color="auto"/>
              <w:right w:val="single" w:sz="4" w:space="0" w:color="auto"/>
            </w:tcBorders>
            <w:hideMark/>
          </w:tcPr>
          <w:p w14:paraId="3ECADB1B"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AC7D65" w14:paraId="10F907FB" w14:textId="77777777" w:rsidTr="00AC7D65">
        <w:trPr>
          <w:jc w:val="center"/>
        </w:trPr>
        <w:tc>
          <w:tcPr>
            <w:tcW w:w="9376" w:type="dxa"/>
            <w:gridSpan w:val="6"/>
            <w:tcBorders>
              <w:top w:val="single" w:sz="4" w:space="0" w:color="auto"/>
              <w:left w:val="single" w:sz="4" w:space="0" w:color="auto"/>
              <w:bottom w:val="single" w:sz="4" w:space="0" w:color="auto"/>
              <w:right w:val="single" w:sz="4" w:space="0" w:color="auto"/>
            </w:tcBorders>
            <w:hideMark/>
          </w:tcPr>
          <w:p w14:paraId="6A2D1F9A" w14:textId="77777777" w:rsidR="00AC7D65" w:rsidRDefault="00AC7D6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Основные требования при благоустройстве территории:</w:t>
            </w:r>
          </w:p>
          <w:p w14:paraId="6022404B" w14:textId="77777777" w:rsidR="00AC7D65" w:rsidRDefault="00AC7D65">
            <w:pPr>
              <w:widowControl w:val="0"/>
              <w:tabs>
                <w:tab w:val="left" w:pos="24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w:t>
            </w:r>
          </w:p>
          <w:p w14:paraId="1D0965EC" w14:textId="77777777" w:rsidR="00AC7D65" w:rsidRDefault="00AC7D65">
            <w:pPr>
              <w:widowControl w:val="0"/>
              <w:tabs>
                <w:tab w:val="left" w:pos="24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организация парковочных мест для обслуживания общественных зданий, строений;</w:t>
            </w:r>
          </w:p>
          <w:p w14:paraId="0C97DF10" w14:textId="77777777" w:rsidR="00AC7D65" w:rsidRDefault="00AC7D65">
            <w:pPr>
              <w:widowControl w:val="0"/>
              <w:tabs>
                <w:tab w:val="left" w:pos="24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организация наружного освещения с радиусом действия не менее 15 м;</w:t>
            </w:r>
          </w:p>
          <w:p w14:paraId="39551180" w14:textId="77777777" w:rsidR="00AC7D65" w:rsidRDefault="00AC7D65">
            <w:pPr>
              <w:pStyle w:val="22"/>
              <w:widowControl w:val="0"/>
              <w:tabs>
                <w:tab w:val="left" w:pos="950"/>
                <w:tab w:val="left" w:pos="7200"/>
              </w:tabs>
              <w:spacing w:before="0" w:after="0"/>
              <w:ind w:firstLine="0"/>
              <w:rPr>
                <w:rFonts w:ascii="Times New Roman" w:hAnsi="Times New Roman"/>
                <w:b w:val="0"/>
                <w:szCs w:val="24"/>
              </w:rPr>
            </w:pPr>
            <w:r>
              <w:rPr>
                <w:rFonts w:ascii="Times New Roman" w:hAnsi="Times New Roman"/>
                <w:b w:val="0"/>
                <w:szCs w:val="24"/>
              </w:rPr>
              <w:t>4) разбивка цветников и газонов.</w:t>
            </w:r>
          </w:p>
          <w:p w14:paraId="0F8D272E" w14:textId="77777777" w:rsidR="00AC7D65" w:rsidRDefault="00AC7D65">
            <w:pPr>
              <w:pStyle w:val="22"/>
              <w:widowControl w:val="0"/>
              <w:tabs>
                <w:tab w:val="left" w:pos="950"/>
                <w:tab w:val="left" w:pos="7200"/>
              </w:tabs>
              <w:spacing w:before="0" w:after="0"/>
              <w:ind w:firstLine="709"/>
              <w:rPr>
                <w:rFonts w:ascii="Times New Roman" w:hAnsi="Times New Roman"/>
                <w:b w:val="0"/>
                <w:szCs w:val="24"/>
              </w:rPr>
            </w:pPr>
            <w:r>
              <w:rPr>
                <w:rFonts w:ascii="Times New Roman" w:hAnsi="Times New Roman"/>
                <w:b w:val="0"/>
                <w:szCs w:val="24"/>
              </w:rPr>
              <w:lastRenderedPageBreak/>
              <w:t>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w:t>
            </w:r>
          </w:p>
          <w:p w14:paraId="3524D4B9" w14:textId="77777777" w:rsidR="00AC7D65" w:rsidRDefault="00AC7D65">
            <w:pPr>
              <w:pStyle w:val="22"/>
              <w:widowControl w:val="0"/>
              <w:tabs>
                <w:tab w:val="left" w:pos="950"/>
                <w:tab w:val="left" w:pos="7200"/>
              </w:tabs>
              <w:spacing w:before="0" w:after="0"/>
              <w:ind w:firstLine="709"/>
              <w:rPr>
                <w:rFonts w:ascii="Times New Roman" w:hAnsi="Times New Roman"/>
                <w:b w:val="0"/>
                <w:szCs w:val="24"/>
              </w:rPr>
            </w:pPr>
            <w:r>
              <w:rPr>
                <w:rFonts w:ascii="Times New Roman" w:hAnsi="Times New Roman"/>
                <w:b w:val="0"/>
                <w:szCs w:val="24"/>
              </w:rPr>
              <w:t>7. 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СП 4.13130.2013, от границ открытых плоскостных стоянок (парковок) автомобилей до общественных или производственных зданий - по п.6.11.2 и п.6.11.3 СП 4.13130.2013.</w:t>
            </w:r>
          </w:p>
          <w:p w14:paraId="61017BD8" w14:textId="77777777" w:rsidR="00AC7D65" w:rsidRDefault="00AC7D65">
            <w:pPr>
              <w:pStyle w:val="22"/>
              <w:widowControl w:val="0"/>
              <w:tabs>
                <w:tab w:val="left" w:pos="950"/>
                <w:tab w:val="left" w:pos="7200"/>
              </w:tabs>
              <w:spacing w:before="0" w:after="0"/>
              <w:ind w:firstLine="709"/>
              <w:rPr>
                <w:rFonts w:ascii="Times New Roman" w:hAnsi="Times New Roman"/>
                <w:b w:val="0"/>
                <w:szCs w:val="24"/>
              </w:rPr>
            </w:pPr>
            <w:r>
              <w:rPr>
                <w:rFonts w:ascii="Times New Roman" w:hAnsi="Times New Roman"/>
                <w:b w:val="0"/>
                <w:szCs w:val="24"/>
              </w:rPr>
              <w:t>8. Санитарные разрывы от стоянок (парковок) и гаражей до зданий различного назначения следует принимать по таблице 7.1.1 СанПиН 2.2.1/2.1.1.1200-03.</w:t>
            </w:r>
          </w:p>
        </w:tc>
      </w:tr>
    </w:tbl>
    <w:p w14:paraId="5AE4D53B" w14:textId="0B4BD2AE"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Ограничения использования земельных участков и объектов капитального строительства, устанавливаемые в соответствии с </w:t>
      </w:r>
      <w:r w:rsidRPr="00C44359">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w:t>
      </w:r>
    </w:p>
    <w:p w14:paraId="17D5108D"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63E8BC13" w14:textId="3AEA24EA"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p>
    <w:p w14:paraId="72841059" w14:textId="77777777" w:rsidR="00AC7D65" w:rsidRDefault="00AC7D65" w:rsidP="00AC7D65">
      <w:pPr>
        <w:spacing w:after="0" w:line="240" w:lineRule="auto"/>
        <w:ind w:firstLine="709"/>
        <w:jc w:val="both"/>
        <w:rPr>
          <w:rFonts w:ascii="Times New Roman" w:hAnsi="Times New Roman" w:cs="Times New Roman"/>
          <w:sz w:val="24"/>
          <w:szCs w:val="24"/>
        </w:rPr>
      </w:pPr>
    </w:p>
    <w:p w14:paraId="4F74124E" w14:textId="465C40F9" w:rsidR="00AC7D65" w:rsidRDefault="00AC7D65" w:rsidP="00AC7D65">
      <w:pPr>
        <w:pStyle w:val="3"/>
        <w:spacing w:before="0" w:after="0" w:line="240" w:lineRule="auto"/>
        <w:rPr>
          <w:rFonts w:ascii="Times New Roman" w:hAnsi="Times New Roman" w:cs="Times New Roman"/>
          <w:kern w:val="28"/>
          <w:sz w:val="24"/>
          <w:szCs w:val="24"/>
        </w:rPr>
      </w:pPr>
      <w:bookmarkStart w:id="233" w:name="_Toc53474752"/>
      <w:bookmarkStart w:id="234" w:name="_Toc68527345"/>
      <w:r>
        <w:rPr>
          <w:rFonts w:ascii="Times New Roman" w:hAnsi="Times New Roman" w:cs="Times New Roman"/>
          <w:kern w:val="28"/>
          <w:sz w:val="24"/>
          <w:szCs w:val="24"/>
        </w:rPr>
        <w:t xml:space="preserve">Статья </w:t>
      </w:r>
      <w:r w:rsidR="00761C1D">
        <w:rPr>
          <w:rFonts w:ascii="Times New Roman" w:hAnsi="Times New Roman" w:cs="Times New Roman"/>
          <w:kern w:val="28"/>
          <w:sz w:val="24"/>
          <w:szCs w:val="24"/>
        </w:rPr>
        <w:t>55</w:t>
      </w:r>
      <w:r>
        <w:rPr>
          <w:rFonts w:ascii="Times New Roman" w:hAnsi="Times New Roman" w:cs="Times New Roman"/>
          <w:kern w:val="28"/>
          <w:sz w:val="24"/>
          <w:szCs w:val="24"/>
        </w:rPr>
        <w:t>. Зоны инженерной и транспортной инфраструктур.</w:t>
      </w:r>
      <w:bookmarkEnd w:id="233"/>
      <w:bookmarkEnd w:id="234"/>
    </w:p>
    <w:p w14:paraId="32EF0A6F"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p w14:paraId="177024D6"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1. Зона инженерной инфраструктуры предназначены для размещения объектов инженерной инфраструктуры.</w:t>
      </w:r>
    </w:p>
    <w:p w14:paraId="4441D76B" w14:textId="6C8455D1"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При размещении объектов инженерной инфраструктуры в целях предотвращения вредного воздействия перечисленных объектов на жилую и общественную застройку устанавливаются санитарные разрывы от инженерных коммуникаций и охранные зоны объектов инженерной инфраструктуры. Нормативные размеры указанных санитарных разрывов и охранных зон, а также ограничения использования земельных участков и объектов капитального строительства, требования к организации территорий устанавливаются в соответствии с </w:t>
      </w:r>
      <w:hyperlink r:id="rId35" w:history="1">
        <w:r w:rsidRPr="00761C1D">
          <w:rPr>
            <w:rStyle w:val="a4"/>
            <w:rFonts w:ascii="Times New Roman" w:hAnsi="Times New Roman"/>
            <w:color w:val="auto"/>
            <w:sz w:val="24"/>
            <w:szCs w:val="24"/>
            <w:u w:val="none"/>
          </w:rPr>
          <w:t>СП 42.13330.201</w:t>
        </w:r>
        <w:r w:rsidR="00761C1D">
          <w:rPr>
            <w:rStyle w:val="a4"/>
            <w:rFonts w:ascii="Times New Roman" w:hAnsi="Times New Roman"/>
            <w:color w:val="auto"/>
            <w:sz w:val="24"/>
            <w:szCs w:val="24"/>
            <w:u w:val="none"/>
          </w:rPr>
          <w:t>6</w:t>
        </w:r>
      </w:hyperlink>
      <w:r>
        <w:rPr>
          <w:rFonts w:ascii="Times New Roman" w:hAnsi="Times New Roman"/>
          <w:sz w:val="24"/>
          <w:szCs w:val="24"/>
        </w:rPr>
        <w:t xml:space="preserve">, </w:t>
      </w:r>
      <w:hyperlink r:id="rId36" w:history="1">
        <w:r w:rsidRPr="00761C1D">
          <w:rPr>
            <w:rStyle w:val="a4"/>
            <w:rFonts w:ascii="Times New Roman" w:hAnsi="Times New Roman"/>
            <w:color w:val="auto"/>
            <w:sz w:val="24"/>
            <w:szCs w:val="24"/>
            <w:u w:val="none"/>
          </w:rPr>
          <w:t>СанПиН 2.2.1/2.1.1.1200-03</w:t>
        </w:r>
      </w:hyperlink>
      <w:r>
        <w:rPr>
          <w:rFonts w:ascii="Times New Roman" w:hAnsi="Times New Roman"/>
          <w:sz w:val="24"/>
          <w:szCs w:val="24"/>
        </w:rPr>
        <w:t xml:space="preserve"> и иными нормативными документами, перечень которых приведен в </w:t>
      </w:r>
      <w:hyperlink r:id="rId37" w:anchor="P3605" w:history="1">
        <w:r w:rsidRPr="00761C1D">
          <w:rPr>
            <w:rStyle w:val="a4"/>
            <w:rFonts w:ascii="Times New Roman" w:hAnsi="Times New Roman"/>
            <w:color w:val="auto"/>
            <w:sz w:val="24"/>
            <w:szCs w:val="24"/>
            <w:u w:val="none"/>
          </w:rPr>
          <w:t>разделах 10</w:t>
        </w:r>
      </w:hyperlink>
      <w:r w:rsidRPr="00761C1D">
        <w:rPr>
          <w:rFonts w:ascii="Times New Roman" w:hAnsi="Times New Roman"/>
          <w:sz w:val="24"/>
          <w:szCs w:val="24"/>
        </w:rPr>
        <w:t xml:space="preserve"> и </w:t>
      </w:r>
      <w:hyperlink r:id="rId38" w:anchor="P4528" w:history="1">
        <w:r w:rsidRPr="00761C1D">
          <w:rPr>
            <w:rStyle w:val="a4"/>
            <w:rFonts w:ascii="Times New Roman" w:hAnsi="Times New Roman"/>
            <w:color w:val="auto"/>
            <w:sz w:val="24"/>
            <w:szCs w:val="24"/>
            <w:u w:val="none"/>
          </w:rPr>
          <w:t>11</w:t>
        </w:r>
      </w:hyperlink>
      <w:r w:rsidRPr="00761C1D">
        <w:rPr>
          <w:rFonts w:ascii="Times New Roman" w:hAnsi="Times New Roman"/>
          <w:sz w:val="24"/>
          <w:szCs w:val="24"/>
        </w:rPr>
        <w:t xml:space="preserve"> </w:t>
      </w:r>
      <w:r>
        <w:rPr>
          <w:rFonts w:ascii="Times New Roman" w:hAnsi="Times New Roman"/>
          <w:sz w:val="24"/>
          <w:szCs w:val="24"/>
        </w:rPr>
        <w:t xml:space="preserve">(«Транспортная инфраструктура» и «Инженерная инфраструктура») Региональных нормативов градостроительного проектирования Республики Коми, утвержденных </w:t>
      </w:r>
      <w:r w:rsidR="00761C1D" w:rsidRPr="00761C1D">
        <w:rPr>
          <w:rFonts w:ascii="Times New Roman" w:hAnsi="Times New Roman"/>
          <w:sz w:val="24"/>
          <w:szCs w:val="24"/>
        </w:rPr>
        <w:t>Приказ</w:t>
      </w:r>
      <w:r w:rsidR="00761C1D">
        <w:rPr>
          <w:rFonts w:ascii="Times New Roman" w:hAnsi="Times New Roman"/>
          <w:sz w:val="24"/>
          <w:szCs w:val="24"/>
        </w:rPr>
        <w:t>ом</w:t>
      </w:r>
      <w:r w:rsidR="00761C1D" w:rsidRPr="00761C1D">
        <w:rPr>
          <w:rFonts w:ascii="Times New Roman" w:hAnsi="Times New Roman"/>
          <w:sz w:val="24"/>
          <w:szCs w:val="24"/>
        </w:rPr>
        <w:t xml:space="preserve"> Минстроя Республики Коми от 30.06.2020 N 268-ОД</w:t>
      </w:r>
      <w:r>
        <w:rPr>
          <w:rFonts w:ascii="Times New Roman" w:hAnsi="Times New Roman"/>
          <w:sz w:val="24"/>
          <w:szCs w:val="24"/>
        </w:rPr>
        <w:t>.</w:t>
      </w:r>
    </w:p>
    <w:p w14:paraId="2CF20E1F"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Обязанности по благоустройству территории в границах отвода сооружений и коммуникаций и их санитарно-защитных зон возлагаются на собственников сооружений.</w:t>
      </w:r>
    </w:p>
    <w:p w14:paraId="5D148477" w14:textId="77777777" w:rsidR="00AC7D65" w:rsidRDefault="00AC7D65" w:rsidP="00890B6A">
      <w:pPr>
        <w:spacing w:after="0" w:line="240" w:lineRule="auto"/>
      </w:pPr>
      <w:bookmarkStart w:id="235" w:name="_Toc463365247"/>
      <w:bookmarkStart w:id="236" w:name="_Toc464818010"/>
    </w:p>
    <w:p w14:paraId="772AB4D3" w14:textId="2B9D0972" w:rsidR="00AC7D65" w:rsidRDefault="00AC7D65" w:rsidP="00890B6A">
      <w:pPr>
        <w:pStyle w:val="3"/>
        <w:spacing w:before="0" w:after="0" w:line="240" w:lineRule="auto"/>
        <w:rPr>
          <w:rFonts w:ascii="Times New Roman" w:hAnsi="Times New Roman" w:cs="Times New Roman"/>
          <w:kern w:val="28"/>
          <w:sz w:val="24"/>
          <w:szCs w:val="24"/>
        </w:rPr>
      </w:pPr>
      <w:bookmarkStart w:id="237" w:name="_Toc464818012"/>
      <w:bookmarkStart w:id="238" w:name="_Toc53474753"/>
      <w:bookmarkStart w:id="239" w:name="_Toc68527346"/>
      <w:bookmarkEnd w:id="235"/>
      <w:bookmarkEnd w:id="236"/>
      <w:r>
        <w:rPr>
          <w:rFonts w:ascii="Times New Roman" w:hAnsi="Times New Roman" w:cs="Times New Roman"/>
          <w:kern w:val="28"/>
          <w:sz w:val="24"/>
          <w:szCs w:val="24"/>
        </w:rPr>
        <w:t>Статья</w:t>
      </w:r>
      <w:r w:rsidR="00890B6A">
        <w:rPr>
          <w:rFonts w:ascii="Times New Roman" w:hAnsi="Times New Roman" w:cs="Times New Roman"/>
          <w:kern w:val="28"/>
          <w:sz w:val="24"/>
          <w:szCs w:val="24"/>
        </w:rPr>
        <w:t xml:space="preserve"> 55</w:t>
      </w:r>
      <w:r>
        <w:rPr>
          <w:rFonts w:ascii="Times New Roman" w:hAnsi="Times New Roman" w:cs="Times New Roman"/>
          <w:kern w:val="28"/>
          <w:sz w:val="24"/>
          <w:szCs w:val="24"/>
        </w:rPr>
        <w:t>.1. Т-1. Зона объектов железнодорожного транспорта.</w:t>
      </w:r>
      <w:bookmarkEnd w:id="237"/>
      <w:bookmarkEnd w:id="238"/>
      <w:bookmarkEnd w:id="239"/>
    </w:p>
    <w:p w14:paraId="3C67FC90" w14:textId="77777777" w:rsidR="00AC7D65" w:rsidRDefault="00AC7D65" w:rsidP="00890B6A">
      <w:pPr>
        <w:spacing w:after="0" w:line="240" w:lineRule="auto"/>
      </w:pPr>
    </w:p>
    <w:p w14:paraId="7C50E82A"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инфраструктуры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14:paraId="46E79AE1"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требованиям специальных нормативных документов и технических регламентов специально уполномоченными органами.</w:t>
      </w:r>
    </w:p>
    <w:p w14:paraId="71D02570" w14:textId="77777777" w:rsidR="00AC7D65" w:rsidRDefault="00AC7D65" w:rsidP="00AC7D65">
      <w:pPr>
        <w:spacing w:after="0" w:line="240" w:lineRule="auto"/>
        <w:ind w:firstLine="709"/>
        <w:rPr>
          <w:rStyle w:val="2e"/>
        </w:rPr>
      </w:pPr>
      <w:r>
        <w:rPr>
          <w:rFonts w:ascii="Times New Roman" w:hAnsi="Times New Roman" w:cs="Times New Roman"/>
          <w:sz w:val="24"/>
          <w:szCs w:val="24"/>
        </w:rPr>
        <w:t xml:space="preserve">2. </w:t>
      </w:r>
      <w:r>
        <w:rPr>
          <w:rStyle w:val="2e"/>
          <w:rFonts w:ascii="Times New Roman" w:hAnsi="Times New Roman" w:cs="Times New Roman"/>
          <w:sz w:val="24"/>
          <w:szCs w:val="24"/>
        </w:rPr>
        <w:t>Виды разрешенного использования земельных участков и объектов капитального строительства в границах территориальной зоны Т-1:</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AC7D65" w14:paraId="42F66E5F" w14:textId="77777777" w:rsidTr="009110D5">
        <w:tc>
          <w:tcPr>
            <w:tcW w:w="2093" w:type="dxa"/>
            <w:tcBorders>
              <w:top w:val="single" w:sz="4" w:space="0" w:color="000000"/>
              <w:left w:val="single" w:sz="4" w:space="0" w:color="000000"/>
              <w:bottom w:val="single" w:sz="4" w:space="0" w:color="000000"/>
              <w:right w:val="single" w:sz="4" w:space="0" w:color="000000"/>
            </w:tcBorders>
            <w:hideMark/>
          </w:tcPr>
          <w:p w14:paraId="593924C2" w14:textId="77777777" w:rsidR="00AC7D65" w:rsidRDefault="00AC7D65">
            <w:pPr>
              <w:spacing w:after="0" w:line="240" w:lineRule="auto"/>
            </w:pPr>
            <w:r>
              <w:rPr>
                <w:rFonts w:ascii="Times New Roman" w:hAnsi="Times New Roman" w:cs="Times New Roman"/>
                <w:sz w:val="24"/>
                <w:szCs w:val="24"/>
              </w:rPr>
              <w:lastRenderedPageBreak/>
              <w:t>Код</w:t>
            </w:r>
          </w:p>
          <w:p w14:paraId="0044160D"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hideMark/>
          </w:tcPr>
          <w:p w14:paraId="4F0E8F9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разрешённого</w:t>
            </w:r>
          </w:p>
          <w:p w14:paraId="7CA78DC3"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w:t>
            </w:r>
          </w:p>
        </w:tc>
      </w:tr>
      <w:tr w:rsidR="00AC7D65" w14:paraId="6C1887A9" w14:textId="77777777" w:rsidTr="009110D5">
        <w:tc>
          <w:tcPr>
            <w:tcW w:w="2093" w:type="dxa"/>
            <w:tcBorders>
              <w:top w:val="single" w:sz="4" w:space="0" w:color="000000"/>
              <w:left w:val="single" w:sz="4" w:space="0" w:color="000000"/>
              <w:bottom w:val="single" w:sz="4" w:space="0" w:color="000000"/>
              <w:right w:val="single" w:sz="4" w:space="0" w:color="000000"/>
            </w:tcBorders>
          </w:tcPr>
          <w:p w14:paraId="02F50829"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0D46B19D" w14:textId="77777777" w:rsidR="00AC7D65" w:rsidRPr="001839A2" w:rsidRDefault="00AC7D65">
            <w:pPr>
              <w:spacing w:after="0" w:line="240" w:lineRule="auto"/>
              <w:rPr>
                <w:rFonts w:ascii="Times New Roman" w:hAnsi="Times New Roman" w:cs="Times New Roman"/>
                <w:b/>
                <w:bCs/>
                <w:sz w:val="24"/>
                <w:szCs w:val="24"/>
              </w:rPr>
            </w:pPr>
            <w:r w:rsidRPr="001839A2">
              <w:rPr>
                <w:rFonts w:ascii="Times New Roman" w:hAnsi="Times New Roman" w:cs="Times New Roman"/>
                <w:b/>
                <w:bCs/>
                <w:sz w:val="24"/>
                <w:szCs w:val="24"/>
              </w:rPr>
              <w:t>ОСНОВНЫЕ ВИДЫ РАЗРЕШЕННОГО ИСПОЛЬЗОВАНИЯ</w:t>
            </w:r>
          </w:p>
        </w:tc>
      </w:tr>
      <w:tr w:rsidR="009110D5" w14:paraId="651149D2" w14:textId="77777777" w:rsidTr="009110D5">
        <w:tc>
          <w:tcPr>
            <w:tcW w:w="2093" w:type="dxa"/>
            <w:tcBorders>
              <w:top w:val="single" w:sz="4" w:space="0" w:color="000000"/>
              <w:left w:val="single" w:sz="4" w:space="0" w:color="000000"/>
              <w:bottom w:val="single" w:sz="4" w:space="0" w:color="000000"/>
              <w:right w:val="single" w:sz="4" w:space="0" w:color="000000"/>
            </w:tcBorders>
          </w:tcPr>
          <w:p w14:paraId="59BE08ED" w14:textId="18C785BC" w:rsidR="009110D5" w:rsidRPr="009110D5" w:rsidRDefault="009110D5" w:rsidP="009110D5">
            <w:pPr>
              <w:spacing w:after="0" w:line="240" w:lineRule="auto"/>
              <w:rPr>
                <w:rFonts w:ascii="Times New Roman" w:hAnsi="Times New Roman" w:cs="Times New Roman"/>
                <w:sz w:val="24"/>
                <w:szCs w:val="24"/>
              </w:rPr>
            </w:pPr>
            <w:r w:rsidRPr="009110D5">
              <w:rPr>
                <w:rFonts w:ascii="Times New Roman" w:hAnsi="Times New Roman" w:cs="Times New Roman"/>
                <w:sz w:val="24"/>
                <w:szCs w:val="24"/>
              </w:rPr>
              <w:t>2.1.1</w:t>
            </w:r>
          </w:p>
        </w:tc>
        <w:tc>
          <w:tcPr>
            <w:tcW w:w="7258" w:type="dxa"/>
            <w:tcBorders>
              <w:top w:val="single" w:sz="4" w:space="0" w:color="000000"/>
              <w:left w:val="single" w:sz="4" w:space="0" w:color="000000"/>
              <w:bottom w:val="single" w:sz="4" w:space="0" w:color="000000"/>
              <w:right w:val="single" w:sz="4" w:space="0" w:color="000000"/>
            </w:tcBorders>
          </w:tcPr>
          <w:p w14:paraId="6A694F3A" w14:textId="396240BC" w:rsidR="009110D5" w:rsidRPr="009110D5" w:rsidRDefault="009110D5" w:rsidP="009110D5">
            <w:pPr>
              <w:spacing w:after="0" w:line="240" w:lineRule="auto"/>
              <w:rPr>
                <w:rFonts w:ascii="Times New Roman" w:hAnsi="Times New Roman" w:cs="Times New Roman"/>
                <w:sz w:val="24"/>
                <w:szCs w:val="24"/>
              </w:rPr>
            </w:pPr>
            <w:r w:rsidRPr="009110D5">
              <w:rPr>
                <w:rFonts w:ascii="Times New Roman" w:hAnsi="Times New Roman" w:cs="Times New Roman"/>
                <w:sz w:val="24"/>
                <w:szCs w:val="24"/>
              </w:rPr>
              <w:t>малоэтажная многоквартирная жилая застройка;</w:t>
            </w:r>
          </w:p>
        </w:tc>
      </w:tr>
      <w:tr w:rsidR="00AC7D65" w14:paraId="28C1D4AF" w14:textId="77777777" w:rsidTr="009110D5">
        <w:tc>
          <w:tcPr>
            <w:tcW w:w="2093" w:type="dxa"/>
            <w:tcBorders>
              <w:top w:val="single" w:sz="4" w:space="0" w:color="000000"/>
              <w:left w:val="single" w:sz="4" w:space="0" w:color="000000"/>
              <w:bottom w:val="single" w:sz="4" w:space="0" w:color="000000"/>
              <w:right w:val="single" w:sz="4" w:space="0" w:color="000000"/>
            </w:tcBorders>
            <w:hideMark/>
          </w:tcPr>
          <w:p w14:paraId="0419550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7258" w:type="dxa"/>
            <w:tcBorders>
              <w:top w:val="single" w:sz="4" w:space="0" w:color="000000"/>
              <w:left w:val="single" w:sz="4" w:space="0" w:color="000000"/>
              <w:bottom w:val="single" w:sz="4" w:space="0" w:color="000000"/>
              <w:right w:val="single" w:sz="4" w:space="0" w:color="000000"/>
            </w:tcBorders>
            <w:hideMark/>
          </w:tcPr>
          <w:p w14:paraId="5ADE99D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железнодорожный транспорт;</w:t>
            </w:r>
          </w:p>
        </w:tc>
      </w:tr>
      <w:tr w:rsidR="00AC7D65" w14:paraId="77452EDD" w14:textId="77777777" w:rsidTr="009110D5">
        <w:tc>
          <w:tcPr>
            <w:tcW w:w="2093" w:type="dxa"/>
            <w:tcBorders>
              <w:top w:val="single" w:sz="4" w:space="0" w:color="000000"/>
              <w:left w:val="single" w:sz="4" w:space="0" w:color="000000"/>
              <w:bottom w:val="single" w:sz="4" w:space="0" w:color="000000"/>
              <w:right w:val="single" w:sz="4" w:space="0" w:color="000000"/>
            </w:tcBorders>
            <w:hideMark/>
          </w:tcPr>
          <w:p w14:paraId="2F08FAC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6.9.1</w:t>
            </w:r>
          </w:p>
        </w:tc>
        <w:tc>
          <w:tcPr>
            <w:tcW w:w="7258" w:type="dxa"/>
            <w:tcBorders>
              <w:top w:val="single" w:sz="4" w:space="0" w:color="000000"/>
              <w:left w:val="single" w:sz="4" w:space="0" w:color="000000"/>
              <w:bottom w:val="single" w:sz="4" w:space="0" w:color="000000"/>
              <w:right w:val="single" w:sz="4" w:space="0" w:color="000000"/>
            </w:tcBorders>
            <w:hideMark/>
          </w:tcPr>
          <w:p w14:paraId="068A009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складские площадки;</w:t>
            </w:r>
          </w:p>
        </w:tc>
      </w:tr>
      <w:tr w:rsidR="00AC7D65" w14:paraId="6172639E" w14:textId="77777777" w:rsidTr="009110D5">
        <w:tc>
          <w:tcPr>
            <w:tcW w:w="2093" w:type="dxa"/>
            <w:tcBorders>
              <w:top w:val="single" w:sz="4" w:space="0" w:color="000000"/>
              <w:left w:val="single" w:sz="4" w:space="0" w:color="000000"/>
              <w:bottom w:val="single" w:sz="4" w:space="0" w:color="000000"/>
              <w:right w:val="single" w:sz="4" w:space="0" w:color="000000"/>
            </w:tcBorders>
          </w:tcPr>
          <w:p w14:paraId="3423D337"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5D6AB36E" w14:textId="77777777" w:rsidR="00AC7D65" w:rsidRPr="001839A2" w:rsidRDefault="00AC7D65">
            <w:pPr>
              <w:spacing w:after="0" w:line="240" w:lineRule="auto"/>
              <w:rPr>
                <w:rFonts w:ascii="Times New Roman" w:hAnsi="Times New Roman" w:cs="Times New Roman"/>
                <w:b/>
                <w:bCs/>
                <w:sz w:val="24"/>
                <w:szCs w:val="24"/>
              </w:rPr>
            </w:pPr>
            <w:r w:rsidRPr="001839A2">
              <w:rPr>
                <w:rFonts w:ascii="Times New Roman" w:hAnsi="Times New Roman" w:cs="Times New Roman"/>
                <w:b/>
                <w:bCs/>
                <w:sz w:val="24"/>
                <w:szCs w:val="24"/>
              </w:rPr>
              <w:t>УСЛОВНО РАЗРЕШЕННЫЕ ВИДЫ ИСПОЛЬЗОВАНИЯ</w:t>
            </w:r>
          </w:p>
        </w:tc>
      </w:tr>
      <w:tr w:rsidR="00AC7D65" w14:paraId="5B00B60E" w14:textId="77777777" w:rsidTr="009110D5">
        <w:tc>
          <w:tcPr>
            <w:tcW w:w="2093" w:type="dxa"/>
            <w:tcBorders>
              <w:top w:val="single" w:sz="4" w:space="0" w:color="000000"/>
              <w:left w:val="single" w:sz="4" w:space="0" w:color="000000"/>
              <w:bottom w:val="single" w:sz="4" w:space="0" w:color="000000"/>
              <w:right w:val="single" w:sz="4" w:space="0" w:color="000000"/>
            </w:tcBorders>
            <w:hideMark/>
          </w:tcPr>
          <w:p w14:paraId="7C648A5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hideMark/>
          </w:tcPr>
          <w:p w14:paraId="381D66E2"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r>
      <w:tr w:rsidR="00AC7D65" w14:paraId="6E45F651" w14:textId="77777777" w:rsidTr="009110D5">
        <w:tc>
          <w:tcPr>
            <w:tcW w:w="2093" w:type="dxa"/>
            <w:tcBorders>
              <w:top w:val="single" w:sz="4" w:space="0" w:color="000000"/>
              <w:left w:val="single" w:sz="4" w:space="0" w:color="000000"/>
              <w:bottom w:val="single" w:sz="4" w:space="0" w:color="000000"/>
              <w:right w:val="single" w:sz="4" w:space="0" w:color="000000"/>
            </w:tcBorders>
          </w:tcPr>
          <w:p w14:paraId="45551BA4" w14:textId="77777777" w:rsidR="00AC7D65" w:rsidRDefault="00AC7D65">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6D123346" w14:textId="77777777" w:rsidR="00AC7D65" w:rsidRPr="001839A2" w:rsidRDefault="00AC7D65">
            <w:pPr>
              <w:spacing w:after="0" w:line="240" w:lineRule="auto"/>
              <w:jc w:val="both"/>
              <w:rPr>
                <w:rFonts w:ascii="Times New Roman" w:hAnsi="Times New Roman" w:cs="Times New Roman"/>
                <w:b/>
                <w:bCs/>
                <w:sz w:val="24"/>
                <w:szCs w:val="24"/>
              </w:rPr>
            </w:pPr>
            <w:r w:rsidRPr="001839A2">
              <w:rPr>
                <w:rFonts w:ascii="Times New Roman" w:hAnsi="Times New Roman" w:cs="Times New Roman"/>
                <w:b/>
                <w:bCs/>
                <w:sz w:val="24"/>
                <w:szCs w:val="24"/>
              </w:rPr>
              <w:t>ВСПОМОГАТЕЛЬНЫЕ ВИДЫ РАЗРЕШЕННОГО ИСПОЛЬЗОВАНИЯ</w:t>
            </w:r>
          </w:p>
        </w:tc>
      </w:tr>
      <w:tr w:rsidR="00AC7D65" w14:paraId="24C2EBE9" w14:textId="77777777" w:rsidTr="009110D5">
        <w:tc>
          <w:tcPr>
            <w:tcW w:w="2093" w:type="dxa"/>
            <w:tcBorders>
              <w:top w:val="single" w:sz="4" w:space="0" w:color="000000"/>
              <w:left w:val="single" w:sz="4" w:space="0" w:color="000000"/>
              <w:bottom w:val="single" w:sz="4" w:space="0" w:color="000000"/>
              <w:right w:val="single" w:sz="4" w:space="0" w:color="000000"/>
            </w:tcBorders>
            <w:hideMark/>
          </w:tcPr>
          <w:p w14:paraId="0D07853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7258" w:type="dxa"/>
            <w:tcBorders>
              <w:top w:val="single" w:sz="4" w:space="0" w:color="000000"/>
              <w:left w:val="single" w:sz="4" w:space="0" w:color="000000"/>
              <w:bottom w:val="single" w:sz="4" w:space="0" w:color="000000"/>
              <w:right w:val="single" w:sz="4" w:space="0" w:color="000000"/>
            </w:tcBorders>
            <w:hideMark/>
          </w:tcPr>
          <w:p w14:paraId="748EC906"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деловое управление;</w:t>
            </w:r>
          </w:p>
        </w:tc>
      </w:tr>
      <w:tr w:rsidR="00AC7D65" w14:paraId="634969B7" w14:textId="77777777" w:rsidTr="009110D5">
        <w:tc>
          <w:tcPr>
            <w:tcW w:w="2093" w:type="dxa"/>
            <w:tcBorders>
              <w:top w:val="single" w:sz="4" w:space="0" w:color="000000"/>
              <w:left w:val="single" w:sz="4" w:space="0" w:color="000000"/>
              <w:bottom w:val="single" w:sz="4" w:space="0" w:color="000000"/>
              <w:right w:val="single" w:sz="4" w:space="0" w:color="000000"/>
            </w:tcBorders>
            <w:hideMark/>
          </w:tcPr>
          <w:p w14:paraId="64E0FF8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7258" w:type="dxa"/>
            <w:tcBorders>
              <w:top w:val="single" w:sz="4" w:space="0" w:color="000000"/>
              <w:left w:val="single" w:sz="4" w:space="0" w:color="000000"/>
              <w:bottom w:val="single" w:sz="4" w:space="0" w:color="000000"/>
              <w:right w:val="single" w:sz="4" w:space="0" w:color="000000"/>
            </w:tcBorders>
            <w:hideMark/>
          </w:tcPr>
          <w:p w14:paraId="26B75BC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AC7D65" w14:paraId="72636BB5" w14:textId="77777777" w:rsidTr="009110D5">
        <w:tc>
          <w:tcPr>
            <w:tcW w:w="2093" w:type="dxa"/>
            <w:tcBorders>
              <w:top w:val="single" w:sz="4" w:space="0" w:color="000000"/>
              <w:left w:val="single" w:sz="4" w:space="0" w:color="000000"/>
              <w:bottom w:val="single" w:sz="4" w:space="0" w:color="000000"/>
              <w:right w:val="single" w:sz="4" w:space="0" w:color="000000"/>
            </w:tcBorders>
            <w:hideMark/>
          </w:tcPr>
          <w:p w14:paraId="12696BB2"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hideMark/>
          </w:tcPr>
          <w:p w14:paraId="715559D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r>
    </w:tbl>
    <w:p w14:paraId="6B27F55D" w14:textId="77777777" w:rsidR="00AC7D65" w:rsidRDefault="00AC7D65" w:rsidP="00AC7D65">
      <w:pPr>
        <w:spacing w:after="0" w:line="240" w:lineRule="auto"/>
        <w:ind w:firstLine="709"/>
        <w:jc w:val="both"/>
        <w:rPr>
          <w:rFonts w:ascii="Times New Roman" w:hAnsi="Times New Roman" w:cs="Times New Roman"/>
          <w:sz w:val="24"/>
          <w:szCs w:val="24"/>
        </w:rPr>
      </w:pPr>
    </w:p>
    <w:p w14:paraId="5E0F8A2D" w14:textId="7C13FD71" w:rsidR="00AC7D65" w:rsidRPr="001839A2" w:rsidRDefault="00AC7D65" w:rsidP="001839A2">
      <w:pPr>
        <w:tabs>
          <w:tab w:val="left" w:pos="900"/>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3. </w:t>
      </w:r>
      <w:r>
        <w:rPr>
          <w:rFonts w:ascii="Times New Roman" w:hAnsi="Times New Roman" w:cs="Times New Roman"/>
          <w:sz w:val="24"/>
          <w:szCs w:val="24"/>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Т-1:</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AC7D65" w14:paraId="3F959E5E"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1534CE4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25D9F274"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5370743"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1B1E54E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hideMark/>
          </w:tcPr>
          <w:p w14:paraId="75AB16C6"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C7D65" w14:paraId="51B8A07E"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69E9607A"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39270A7A"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кодов 3.1.1, 7.1, 4.9</w:t>
            </w:r>
          </w:p>
          <w:p w14:paraId="29C9C236"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площади земельного участка менее или равным 100 кв.м.</w:t>
            </w:r>
          </w:p>
          <w:p w14:paraId="3C2C6DEE"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0F8214E9" w14:textId="77777777" w:rsidR="00AC7D65" w:rsidRDefault="00AC7D65">
            <w:pPr>
              <w:spacing w:after="0" w:line="240" w:lineRule="auto"/>
              <w:jc w:val="center"/>
              <w:rPr>
                <w:rFonts w:ascii="Times New Roman" w:hAnsi="Times New Roman" w:cs="Times New Roman"/>
                <w:sz w:val="24"/>
                <w:szCs w:val="24"/>
              </w:rPr>
            </w:pPr>
          </w:p>
          <w:p w14:paraId="0C68F32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p w14:paraId="31441394" w14:textId="77777777" w:rsidR="00AC7D65" w:rsidRDefault="00AC7D65">
            <w:pPr>
              <w:spacing w:after="0" w:line="240" w:lineRule="auto"/>
              <w:jc w:val="center"/>
              <w:rPr>
                <w:rFonts w:ascii="Times New Roman" w:hAnsi="Times New Roman" w:cs="Times New Roman"/>
                <w:sz w:val="24"/>
                <w:szCs w:val="24"/>
              </w:rPr>
            </w:pPr>
          </w:p>
          <w:p w14:paraId="1BAFDF66"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4519FC3C" w14:textId="77777777" w:rsidR="00AC7D65" w:rsidRDefault="00AC7D65">
            <w:pPr>
              <w:spacing w:after="0" w:line="240" w:lineRule="auto"/>
              <w:jc w:val="center"/>
              <w:rPr>
                <w:rFonts w:ascii="Times New Roman" w:hAnsi="Times New Roman" w:cs="Times New Roman"/>
                <w:sz w:val="24"/>
                <w:szCs w:val="24"/>
              </w:rPr>
            </w:pPr>
          </w:p>
          <w:p w14:paraId="10EE5BC6" w14:textId="586F15FA"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1839A2">
              <w:rPr>
                <w:rFonts w:ascii="Times New Roman" w:hAnsi="Times New Roman" w:cs="Times New Roman"/>
                <w:sz w:val="24"/>
                <w:szCs w:val="24"/>
              </w:rPr>
              <w:t>,2</w:t>
            </w:r>
          </w:p>
          <w:p w14:paraId="23436378" w14:textId="77777777" w:rsidR="00AC7D65" w:rsidRDefault="00AC7D65">
            <w:pPr>
              <w:spacing w:after="0" w:line="240" w:lineRule="auto"/>
              <w:jc w:val="center"/>
              <w:rPr>
                <w:rFonts w:ascii="Times New Roman" w:hAnsi="Times New Roman" w:cs="Times New Roman"/>
                <w:sz w:val="24"/>
                <w:szCs w:val="24"/>
              </w:rPr>
            </w:pPr>
          </w:p>
          <w:p w14:paraId="6B4BB05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213A8C89"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32F1E61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0515559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E81CCD7"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49C0A0D" w14:textId="77777777" w:rsidR="00AC7D65" w:rsidRDefault="00AC7D65">
            <w:pPr>
              <w:spacing w:after="0" w:line="240" w:lineRule="auto"/>
              <w:jc w:val="center"/>
              <w:rPr>
                <w:rFonts w:ascii="Times New Roman" w:hAnsi="Times New Roman" w:cs="Times New Roman"/>
                <w:sz w:val="24"/>
                <w:szCs w:val="24"/>
              </w:rPr>
            </w:pPr>
          </w:p>
        </w:tc>
      </w:tr>
      <w:tr w:rsidR="00AC7D65" w14:paraId="6E2432D4"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5E2E2854"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2BCE0013"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Предельная высота зданий, строений, сооружений</w:t>
            </w:r>
          </w:p>
          <w:p w14:paraId="18E59F6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4.9</w:t>
            </w:r>
          </w:p>
        </w:tc>
        <w:tc>
          <w:tcPr>
            <w:tcW w:w="992" w:type="dxa"/>
            <w:tcBorders>
              <w:top w:val="single" w:sz="4" w:space="0" w:color="auto"/>
              <w:left w:val="single" w:sz="4" w:space="0" w:color="auto"/>
              <w:bottom w:val="single" w:sz="4" w:space="0" w:color="auto"/>
              <w:right w:val="single" w:sz="4" w:space="0" w:color="auto"/>
            </w:tcBorders>
          </w:tcPr>
          <w:p w14:paraId="3C215610" w14:textId="77777777" w:rsidR="00AC7D65" w:rsidRDefault="00AC7D65">
            <w:pPr>
              <w:spacing w:after="0" w:line="240" w:lineRule="auto"/>
              <w:jc w:val="center"/>
              <w:rPr>
                <w:rFonts w:ascii="Times New Roman" w:hAnsi="Times New Roman" w:cs="Times New Roman"/>
                <w:sz w:val="24"/>
                <w:szCs w:val="24"/>
              </w:rPr>
            </w:pPr>
          </w:p>
          <w:p w14:paraId="65EF7243" w14:textId="77777777" w:rsidR="00AC7D65" w:rsidRDefault="00AC7D65">
            <w:pPr>
              <w:spacing w:after="0" w:line="240" w:lineRule="auto"/>
              <w:jc w:val="center"/>
              <w:rPr>
                <w:rFonts w:ascii="Times New Roman" w:hAnsi="Times New Roman" w:cs="Times New Roman"/>
                <w:sz w:val="24"/>
                <w:szCs w:val="24"/>
              </w:rPr>
            </w:pPr>
          </w:p>
          <w:p w14:paraId="2DFF5500"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376CA09D" w14:textId="77777777" w:rsidR="00AC7D65" w:rsidRDefault="00AC7D65">
            <w:pPr>
              <w:spacing w:after="0" w:line="240" w:lineRule="auto"/>
              <w:rPr>
                <w:rFonts w:ascii="Times New Roman" w:hAnsi="Times New Roman" w:cs="Times New Roman"/>
                <w:sz w:val="24"/>
                <w:szCs w:val="24"/>
              </w:rPr>
            </w:pPr>
          </w:p>
          <w:p w14:paraId="5D5A890A" w14:textId="77777777" w:rsidR="00AC7D65" w:rsidRDefault="00AC7D65">
            <w:pPr>
              <w:spacing w:after="0" w:line="240" w:lineRule="auto"/>
              <w:rPr>
                <w:rFonts w:ascii="Times New Roman" w:hAnsi="Times New Roman" w:cs="Times New Roman"/>
                <w:sz w:val="24"/>
                <w:szCs w:val="24"/>
              </w:rPr>
            </w:pPr>
          </w:p>
          <w:p w14:paraId="754834F3"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C7D65" w14:paraId="34A2E93B"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7DBEE639"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1F93189D" w14:textId="2F7A2A7E"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4.1, 6.9.1</w:t>
            </w:r>
            <w:r w:rsidR="009110D5">
              <w:rPr>
                <w:rFonts w:ascii="Times New Roman" w:hAnsi="Times New Roman" w:cs="Times New Roman"/>
                <w:sz w:val="24"/>
                <w:szCs w:val="24"/>
              </w:rPr>
              <w:t>, 2.1.1</w:t>
            </w:r>
          </w:p>
        </w:tc>
        <w:tc>
          <w:tcPr>
            <w:tcW w:w="992" w:type="dxa"/>
            <w:tcBorders>
              <w:top w:val="single" w:sz="4" w:space="0" w:color="auto"/>
              <w:left w:val="single" w:sz="4" w:space="0" w:color="auto"/>
              <w:bottom w:val="single" w:sz="4" w:space="0" w:color="auto"/>
              <w:right w:val="single" w:sz="4" w:space="0" w:color="auto"/>
            </w:tcBorders>
            <w:hideMark/>
          </w:tcPr>
          <w:p w14:paraId="6923F4E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hideMark/>
          </w:tcPr>
          <w:p w14:paraId="23775920"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AC7D65" w14:paraId="1A6C8A58"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68DA56A5"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1B3AEC7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7.1</w:t>
            </w:r>
          </w:p>
        </w:tc>
        <w:tc>
          <w:tcPr>
            <w:tcW w:w="992" w:type="dxa"/>
            <w:tcBorders>
              <w:top w:val="single" w:sz="4" w:space="0" w:color="auto"/>
              <w:left w:val="single" w:sz="4" w:space="0" w:color="auto"/>
              <w:bottom w:val="single" w:sz="4" w:space="0" w:color="auto"/>
              <w:right w:val="single" w:sz="4" w:space="0" w:color="auto"/>
            </w:tcBorders>
            <w:hideMark/>
          </w:tcPr>
          <w:p w14:paraId="3E8E094A"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hideMark/>
          </w:tcPr>
          <w:p w14:paraId="6A072BF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302F1CB1"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tc>
      </w:tr>
      <w:tr w:rsidR="00AC7D65" w14:paraId="509E9234"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510415DA"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24C73BC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Предельное количество этажей</w:t>
            </w:r>
          </w:p>
          <w:p w14:paraId="0A4C9371" w14:textId="42B6340D"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4.1</w:t>
            </w:r>
            <w:r w:rsidR="009110D5">
              <w:rPr>
                <w:rFonts w:ascii="Times New Roman" w:hAnsi="Times New Roman" w:cs="Times New Roman"/>
                <w:sz w:val="24"/>
                <w:szCs w:val="24"/>
              </w:rPr>
              <w:t>, 2.1.1</w:t>
            </w:r>
          </w:p>
        </w:tc>
        <w:tc>
          <w:tcPr>
            <w:tcW w:w="992" w:type="dxa"/>
            <w:tcBorders>
              <w:top w:val="single" w:sz="4" w:space="0" w:color="auto"/>
              <w:left w:val="single" w:sz="4" w:space="0" w:color="auto"/>
              <w:bottom w:val="single" w:sz="4" w:space="0" w:color="auto"/>
              <w:right w:val="single" w:sz="4" w:space="0" w:color="auto"/>
            </w:tcBorders>
          </w:tcPr>
          <w:p w14:paraId="36C1033C"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25A5DC95" w14:textId="77777777" w:rsidR="00AC7D65" w:rsidRDefault="00AC7D65">
            <w:pPr>
              <w:spacing w:after="0" w:line="240" w:lineRule="auto"/>
              <w:jc w:val="center"/>
              <w:rPr>
                <w:rFonts w:ascii="Times New Roman" w:hAnsi="Times New Roman" w:cs="Times New Roman"/>
                <w:sz w:val="24"/>
                <w:szCs w:val="24"/>
              </w:rPr>
            </w:pPr>
          </w:p>
          <w:p w14:paraId="670BF40D"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C7D65" w14:paraId="447C1717"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6E5BBBEA"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5044F6D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4.9, 6.9.1</w:t>
            </w:r>
          </w:p>
        </w:tc>
        <w:tc>
          <w:tcPr>
            <w:tcW w:w="992" w:type="dxa"/>
            <w:tcBorders>
              <w:top w:val="single" w:sz="4" w:space="0" w:color="auto"/>
              <w:left w:val="single" w:sz="4" w:space="0" w:color="auto"/>
              <w:bottom w:val="single" w:sz="4" w:space="0" w:color="auto"/>
              <w:right w:val="single" w:sz="4" w:space="0" w:color="auto"/>
            </w:tcBorders>
          </w:tcPr>
          <w:p w14:paraId="00BE999C"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2B17A0AF"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1D2925AB"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678EB790"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69250E8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7.1</w:t>
            </w:r>
          </w:p>
        </w:tc>
        <w:tc>
          <w:tcPr>
            <w:tcW w:w="992" w:type="dxa"/>
            <w:tcBorders>
              <w:top w:val="single" w:sz="4" w:space="0" w:color="auto"/>
              <w:left w:val="single" w:sz="4" w:space="0" w:color="auto"/>
              <w:bottom w:val="single" w:sz="4" w:space="0" w:color="auto"/>
              <w:right w:val="single" w:sz="4" w:space="0" w:color="auto"/>
            </w:tcBorders>
          </w:tcPr>
          <w:p w14:paraId="4DABAE4E"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4E4ACEEF"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26F1968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tc>
      </w:tr>
      <w:tr w:rsidR="00AC7D65" w14:paraId="65EFE619"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4E96DC6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0C930A22"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w:t>
            </w:r>
            <w:r>
              <w:rPr>
                <w:rFonts w:ascii="Times New Roman" w:hAnsi="Times New Roman" w:cs="Times New Roman"/>
                <w:sz w:val="24"/>
                <w:szCs w:val="24"/>
              </w:rPr>
              <w:lastRenderedPageBreak/>
              <w:t>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FF8673B"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79D3B11" w14:textId="77777777" w:rsidR="00AC7D65" w:rsidRDefault="00AC7D65">
            <w:pPr>
              <w:spacing w:after="0" w:line="240" w:lineRule="auto"/>
              <w:jc w:val="center"/>
              <w:rPr>
                <w:rFonts w:ascii="Times New Roman" w:hAnsi="Times New Roman" w:cs="Times New Roman"/>
                <w:sz w:val="24"/>
                <w:szCs w:val="24"/>
              </w:rPr>
            </w:pPr>
          </w:p>
        </w:tc>
      </w:tr>
      <w:tr w:rsidR="00AC7D65" w14:paraId="2B3F87BF"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3F5B2EB7"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281BEFF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4.1, 6.9.1</w:t>
            </w:r>
          </w:p>
        </w:tc>
        <w:tc>
          <w:tcPr>
            <w:tcW w:w="992" w:type="dxa"/>
            <w:tcBorders>
              <w:top w:val="single" w:sz="4" w:space="0" w:color="auto"/>
              <w:left w:val="single" w:sz="4" w:space="0" w:color="auto"/>
              <w:bottom w:val="single" w:sz="4" w:space="0" w:color="auto"/>
              <w:right w:val="single" w:sz="4" w:space="0" w:color="auto"/>
            </w:tcBorders>
            <w:hideMark/>
          </w:tcPr>
          <w:p w14:paraId="52D15CCD"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82" w:type="dxa"/>
            <w:tcBorders>
              <w:top w:val="single" w:sz="4" w:space="0" w:color="auto"/>
              <w:left w:val="single" w:sz="4" w:space="0" w:color="auto"/>
              <w:bottom w:val="single" w:sz="4" w:space="0" w:color="auto"/>
              <w:right w:val="single" w:sz="4" w:space="0" w:color="auto"/>
            </w:tcBorders>
            <w:hideMark/>
          </w:tcPr>
          <w:p w14:paraId="44E1F34C"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AC7D65" w14:paraId="1BF74E25"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3F477BC2"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3463A55B" w14:textId="5601E446"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4.9, 7.1</w:t>
            </w:r>
            <w:r w:rsidR="009110D5">
              <w:rPr>
                <w:rFonts w:ascii="Times New Roman" w:hAnsi="Times New Roman" w:cs="Times New Roman"/>
                <w:sz w:val="24"/>
                <w:szCs w:val="24"/>
              </w:rPr>
              <w:t>, 2.1.1</w:t>
            </w:r>
          </w:p>
        </w:tc>
        <w:tc>
          <w:tcPr>
            <w:tcW w:w="992" w:type="dxa"/>
            <w:tcBorders>
              <w:top w:val="single" w:sz="4" w:space="0" w:color="auto"/>
              <w:left w:val="single" w:sz="4" w:space="0" w:color="auto"/>
              <w:bottom w:val="single" w:sz="4" w:space="0" w:color="auto"/>
              <w:right w:val="single" w:sz="4" w:space="0" w:color="auto"/>
            </w:tcBorders>
            <w:hideMark/>
          </w:tcPr>
          <w:p w14:paraId="6DCB72C4"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82" w:type="dxa"/>
            <w:tcBorders>
              <w:top w:val="single" w:sz="4" w:space="0" w:color="auto"/>
              <w:left w:val="single" w:sz="4" w:space="0" w:color="auto"/>
              <w:bottom w:val="single" w:sz="4" w:space="0" w:color="auto"/>
              <w:right w:val="single" w:sz="4" w:space="0" w:color="auto"/>
            </w:tcBorders>
            <w:hideMark/>
          </w:tcPr>
          <w:p w14:paraId="30FEB9D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372B876E"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tc>
      </w:tr>
      <w:tr w:rsidR="00AC7D65" w14:paraId="59560B16"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797DAA58"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64FCE80E"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55F451D"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42EB562E" w14:textId="77777777" w:rsidR="00AC7D65" w:rsidRDefault="00AC7D65">
            <w:pPr>
              <w:spacing w:after="0" w:line="240" w:lineRule="auto"/>
              <w:jc w:val="center"/>
              <w:rPr>
                <w:rFonts w:ascii="Times New Roman" w:hAnsi="Times New Roman" w:cs="Times New Roman"/>
                <w:sz w:val="24"/>
                <w:szCs w:val="24"/>
              </w:rPr>
            </w:pPr>
          </w:p>
        </w:tc>
      </w:tr>
      <w:tr w:rsidR="00AC7D65" w14:paraId="00A0B5E2"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54F425CE"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55B2F5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Минимальный размер земельного участка</w:t>
            </w:r>
          </w:p>
          <w:p w14:paraId="063519B2" w14:textId="77777777" w:rsidR="00AC7D65" w:rsidRDefault="00AC7D65">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276E66"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09C3036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1965DFFC"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p w14:paraId="744E730D"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проектной документацией)</w:t>
            </w:r>
          </w:p>
        </w:tc>
      </w:tr>
      <w:tr w:rsidR="00AC7D65" w14:paraId="13460ABC" w14:textId="77777777" w:rsidTr="00AC7D65">
        <w:trPr>
          <w:jc w:val="center"/>
        </w:trPr>
        <w:tc>
          <w:tcPr>
            <w:tcW w:w="9565" w:type="dxa"/>
            <w:gridSpan w:val="4"/>
            <w:tcBorders>
              <w:top w:val="single" w:sz="4" w:space="0" w:color="auto"/>
              <w:left w:val="single" w:sz="4" w:space="0" w:color="auto"/>
              <w:bottom w:val="single" w:sz="4" w:space="0" w:color="auto"/>
              <w:right w:val="single" w:sz="4" w:space="0" w:color="auto"/>
            </w:tcBorders>
            <w:hideMark/>
          </w:tcPr>
          <w:p w14:paraId="306E51D4"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bl>
    <w:p w14:paraId="5992929C"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39" w:history="1">
        <w:r w:rsidRPr="00890B6A">
          <w:rPr>
            <w:rStyle w:val="a4"/>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14:paraId="670F5A0D"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52FE9D95" w14:textId="484248ED"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p>
    <w:p w14:paraId="0CF03672" w14:textId="77777777" w:rsidR="00AC7D65" w:rsidRDefault="00AC7D65" w:rsidP="00AC7D65">
      <w:pPr>
        <w:spacing w:after="0" w:line="240" w:lineRule="auto"/>
        <w:ind w:firstLine="709"/>
        <w:jc w:val="both"/>
        <w:rPr>
          <w:rFonts w:ascii="Times New Roman" w:hAnsi="Times New Roman" w:cs="Times New Roman"/>
          <w:sz w:val="24"/>
          <w:szCs w:val="24"/>
        </w:rPr>
      </w:pPr>
    </w:p>
    <w:p w14:paraId="76657AAB" w14:textId="3438B06A" w:rsidR="00AC7D65" w:rsidRDefault="00AC7D65" w:rsidP="00AC7D65">
      <w:pPr>
        <w:pStyle w:val="3"/>
        <w:spacing w:before="0" w:after="0" w:line="240" w:lineRule="auto"/>
        <w:rPr>
          <w:rFonts w:ascii="Times New Roman" w:hAnsi="Times New Roman" w:cs="Times New Roman"/>
          <w:kern w:val="28"/>
          <w:sz w:val="24"/>
          <w:szCs w:val="24"/>
        </w:rPr>
      </w:pPr>
      <w:bookmarkStart w:id="240" w:name="_Toc53474754"/>
      <w:bookmarkStart w:id="241" w:name="_Toc68527347"/>
      <w:r>
        <w:rPr>
          <w:rFonts w:ascii="Times New Roman" w:hAnsi="Times New Roman" w:cs="Times New Roman"/>
          <w:kern w:val="28"/>
          <w:sz w:val="24"/>
          <w:szCs w:val="24"/>
        </w:rPr>
        <w:t xml:space="preserve">Статья </w:t>
      </w:r>
      <w:r w:rsidR="00890B6A">
        <w:rPr>
          <w:rFonts w:ascii="Times New Roman" w:hAnsi="Times New Roman" w:cs="Times New Roman"/>
          <w:kern w:val="28"/>
          <w:sz w:val="24"/>
          <w:szCs w:val="24"/>
        </w:rPr>
        <w:t>56</w:t>
      </w:r>
      <w:r>
        <w:rPr>
          <w:rFonts w:ascii="Times New Roman" w:hAnsi="Times New Roman" w:cs="Times New Roman"/>
          <w:kern w:val="28"/>
          <w:sz w:val="24"/>
          <w:szCs w:val="24"/>
        </w:rPr>
        <w:t>. Зоны рекреационного назначения.</w:t>
      </w:r>
      <w:bookmarkEnd w:id="240"/>
      <w:bookmarkEnd w:id="241"/>
    </w:p>
    <w:p w14:paraId="2E1FE85C" w14:textId="77777777" w:rsidR="00AC7D65" w:rsidRDefault="00AC7D65" w:rsidP="00AC7D65">
      <w:pPr>
        <w:spacing w:after="0" w:line="240" w:lineRule="auto"/>
        <w:ind w:firstLine="709"/>
        <w:rPr>
          <w:rFonts w:ascii="Times New Roman" w:hAnsi="Times New Roman" w:cs="Times New Roman"/>
          <w:sz w:val="24"/>
          <w:szCs w:val="24"/>
        </w:rPr>
      </w:pPr>
    </w:p>
    <w:p w14:paraId="1921DD2D"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Зоны рекреационного назначения предназначены для организации отдыха населения и для создания благоприятной среды в пределах застроенных частей территории населенных пунктов.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766DF808" w14:textId="714073C3"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и проектирование зон, предназначенных для организации массового отдыха населения, следует осуществлять в соответствии с требованиями </w:t>
      </w:r>
      <w:hyperlink r:id="rId40" w:history="1">
        <w:r w:rsidRPr="009110D5">
          <w:rPr>
            <w:rStyle w:val="a4"/>
            <w:rFonts w:ascii="Times New Roman" w:hAnsi="Times New Roman" w:cs="Times New Roman"/>
            <w:color w:val="auto"/>
            <w:sz w:val="24"/>
            <w:szCs w:val="24"/>
            <w:u w:val="none"/>
          </w:rPr>
          <w:t>СП 42.13330.201</w:t>
        </w:r>
        <w:r w:rsidR="009110D5" w:rsidRPr="009110D5">
          <w:rPr>
            <w:rStyle w:val="a4"/>
            <w:rFonts w:ascii="Times New Roman" w:hAnsi="Times New Roman" w:cs="Times New Roman"/>
            <w:color w:val="auto"/>
            <w:sz w:val="24"/>
            <w:szCs w:val="24"/>
            <w:u w:val="none"/>
          </w:rPr>
          <w:t>6</w:t>
        </w:r>
      </w:hyperlink>
      <w:r>
        <w:rPr>
          <w:rFonts w:ascii="Times New Roman" w:hAnsi="Times New Roman" w:cs="Times New Roman"/>
          <w:sz w:val="24"/>
          <w:szCs w:val="24"/>
        </w:rPr>
        <w:t>.</w:t>
      </w:r>
    </w:p>
    <w:p w14:paraId="3E6F2C07" w14:textId="0B3CD918"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C7D65">
        <w:rPr>
          <w:rFonts w:ascii="Times New Roman" w:hAnsi="Times New Roman" w:cs="Times New Roman"/>
          <w:sz w:val="24"/>
          <w:szCs w:val="24"/>
        </w:rPr>
        <w:t>. Объекты отдыха (дачные зоны, базы отдыха, мотели, кемпинги, палаточные лагеря и т.п.) желательно размещать с учетом традиционно сложившегося рекреационного тяготения на основе предварительной оценки рекреационных ресурсов, включающей:</w:t>
      </w:r>
    </w:p>
    <w:p w14:paraId="49F8D3B2"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выявление сочетаний различных факторов природного и антропогенного ландшафта, их картографирование и условную квалификационную оценку;</w:t>
      </w:r>
    </w:p>
    <w:p w14:paraId="69DE349E"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оценку допустимой (максимально возможной) рекреационной емкости ландшафта;</w:t>
      </w:r>
    </w:p>
    <w:p w14:paraId="0C959341"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комплекса природоохранных мероприятий по инженерной подготовке территории;</w:t>
      </w:r>
    </w:p>
    <w:p w14:paraId="613ECFC5"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 очередности освоения и проведения природоохранных мероприятий.</w:t>
      </w:r>
    </w:p>
    <w:p w14:paraId="41B5AA62" w14:textId="6BE4CE9D"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C7D65">
        <w:rPr>
          <w:rFonts w:ascii="Times New Roman" w:hAnsi="Times New Roman" w:cs="Times New Roman"/>
          <w:sz w:val="24"/>
          <w:szCs w:val="24"/>
        </w:rPr>
        <w:t xml:space="preserve"> На территориях, находящихся в составе зон рекреационного назначения, запрещается хозяйственная и иная деятельность, оказывающая негативное воздействие на указанные территории и препятствующая осуществлению ими профильных рекреационных, экологических и санитарно-гигиенических функций.</w:t>
      </w:r>
    </w:p>
    <w:p w14:paraId="71564811"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Строительство и расширение действующих промышленных, коммунальных, складских объектов, непосредственно не связанных с рекреационным использованием территории, на территориях зон рекреационного назначения не допускается.</w:t>
      </w:r>
    </w:p>
    <w:p w14:paraId="1617A58C" w14:textId="33F7BEDC"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AC7D65">
        <w:rPr>
          <w:rFonts w:ascii="Times New Roman" w:hAnsi="Times New Roman" w:cs="Times New Roman"/>
          <w:sz w:val="24"/>
          <w:szCs w:val="24"/>
        </w:rPr>
        <w:t xml:space="preserve">. Суммарную </w:t>
      </w:r>
      <w:hyperlink r:id="rId41" w:history="1">
        <w:r w:rsidR="00AC7D65" w:rsidRPr="009110D5">
          <w:rPr>
            <w:rStyle w:val="a4"/>
            <w:rFonts w:ascii="Times New Roman" w:hAnsi="Times New Roman" w:cs="Times New Roman"/>
            <w:color w:val="auto"/>
            <w:sz w:val="24"/>
            <w:szCs w:val="24"/>
            <w:u w:val="none"/>
          </w:rPr>
          <w:t>площадь</w:t>
        </w:r>
      </w:hyperlink>
      <w:r w:rsidR="00AC7D65">
        <w:rPr>
          <w:rFonts w:ascii="Times New Roman" w:hAnsi="Times New Roman" w:cs="Times New Roman"/>
          <w:sz w:val="24"/>
          <w:szCs w:val="24"/>
        </w:rPr>
        <w:t xml:space="preserve"> зеленых насаждений общего пользования следует принимать не менее 6 кв.м./чел.</w:t>
      </w:r>
    </w:p>
    <w:p w14:paraId="1CF0E7F4" w14:textId="77777777" w:rsidR="009110D5" w:rsidRDefault="00AC7D6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Применительно к отдельным малым и мельчайшим сельским населенным пунктам данный показатель не нормируется, поскольку по </w:t>
      </w:r>
      <w:hyperlink r:id="rId42" w:history="1">
        <w:r w:rsidRPr="009110D5">
          <w:rPr>
            <w:rStyle w:val="a4"/>
            <w:rFonts w:ascii="Times New Roman" w:hAnsi="Times New Roman" w:cs="Times New Roman"/>
            <w:color w:val="auto"/>
            <w:sz w:val="24"/>
            <w:szCs w:val="24"/>
            <w:u w:val="none"/>
          </w:rPr>
          <w:t>СП 42.13330.201</w:t>
        </w:r>
        <w:r w:rsidR="009110D5" w:rsidRPr="009110D5">
          <w:rPr>
            <w:rStyle w:val="a4"/>
            <w:rFonts w:ascii="Times New Roman" w:hAnsi="Times New Roman" w:cs="Times New Roman"/>
            <w:color w:val="auto"/>
            <w:sz w:val="24"/>
            <w:szCs w:val="24"/>
            <w:u w:val="none"/>
          </w:rPr>
          <w:t>6</w:t>
        </w:r>
      </w:hyperlink>
      <w:r>
        <w:rPr>
          <w:rFonts w:ascii="Times New Roman" w:hAnsi="Times New Roman" w:cs="Times New Roman"/>
          <w:sz w:val="24"/>
          <w:szCs w:val="24"/>
        </w:rPr>
        <w:t xml:space="preserve"> минимальная площадь озелененной территории (сквера) составляет </w:t>
      </w:r>
      <w:smartTag w:uri="urn:schemas-microsoft-com:office:smarttags" w:element="metricconverter">
        <w:smartTagPr>
          <w:attr w:name="ProductID" w:val="0,5 га"/>
        </w:smartTagPr>
        <w:r>
          <w:rPr>
            <w:rFonts w:ascii="Times New Roman" w:hAnsi="Times New Roman" w:cs="Times New Roman"/>
            <w:sz w:val="24"/>
            <w:szCs w:val="24"/>
          </w:rPr>
          <w:t>0,5 га</w:t>
        </w:r>
      </w:smartTag>
      <w:r>
        <w:rPr>
          <w:rFonts w:ascii="Times New Roman" w:hAnsi="Times New Roman" w:cs="Times New Roman"/>
          <w:sz w:val="24"/>
          <w:szCs w:val="24"/>
        </w:rPr>
        <w:t>.</w:t>
      </w:r>
    </w:p>
    <w:p w14:paraId="62C2EB3C" w14:textId="56F3C366" w:rsidR="00AC7D65" w:rsidRPr="00F917F6" w:rsidRDefault="009110D5" w:rsidP="00F917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C7D65">
        <w:rPr>
          <w:rFonts w:ascii="Times New Roman" w:hAnsi="Times New Roman" w:cs="Times New Roman"/>
          <w:bCs/>
          <w:sz w:val="24"/>
          <w:szCs w:val="24"/>
        </w:rPr>
        <w:t xml:space="preserve">Минимальную </w:t>
      </w:r>
      <w:hyperlink r:id="rId43" w:history="1">
        <w:r w:rsidR="00AC7D65" w:rsidRPr="009110D5">
          <w:rPr>
            <w:rStyle w:val="a4"/>
            <w:rFonts w:ascii="Times New Roman" w:hAnsi="Times New Roman" w:cs="Times New Roman"/>
            <w:bCs/>
            <w:color w:val="auto"/>
            <w:sz w:val="24"/>
            <w:szCs w:val="24"/>
            <w:u w:val="none"/>
          </w:rPr>
          <w:t>площадь</w:t>
        </w:r>
      </w:hyperlink>
      <w:r w:rsidR="00AC7D65" w:rsidRPr="009110D5">
        <w:rPr>
          <w:rFonts w:ascii="Times New Roman" w:hAnsi="Times New Roman" w:cs="Times New Roman"/>
          <w:bCs/>
          <w:sz w:val="24"/>
          <w:szCs w:val="24"/>
        </w:rPr>
        <w:t xml:space="preserve"> </w:t>
      </w:r>
      <w:r w:rsidR="00AC7D65">
        <w:rPr>
          <w:rFonts w:ascii="Times New Roman" w:hAnsi="Times New Roman" w:cs="Times New Roman"/>
          <w:bCs/>
          <w:sz w:val="24"/>
          <w:szCs w:val="24"/>
        </w:rPr>
        <w:t xml:space="preserve">объектов озеленения (парков, садов, скверов, бульваров), размещаемых в жилой зоне населенных пунктов, следует принимать: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354"/>
      </w:tblGrid>
      <w:tr w:rsidR="00AC7D65" w14:paraId="2103C9B1" w14:textId="77777777" w:rsidTr="00AC7D65">
        <w:trPr>
          <w:trHeight w:val="1264"/>
          <w:jc w:val="center"/>
        </w:trPr>
        <w:tc>
          <w:tcPr>
            <w:tcW w:w="3231" w:type="dxa"/>
            <w:tcBorders>
              <w:top w:val="single" w:sz="4" w:space="0" w:color="auto"/>
              <w:left w:val="single" w:sz="4" w:space="0" w:color="auto"/>
              <w:bottom w:val="single" w:sz="4" w:space="0" w:color="auto"/>
              <w:right w:val="single" w:sz="4" w:space="0" w:color="auto"/>
            </w:tcBorders>
            <w:hideMark/>
          </w:tcPr>
          <w:p w14:paraId="6AC7560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Типы объектов озеленения</w:t>
            </w:r>
          </w:p>
        </w:tc>
        <w:tc>
          <w:tcPr>
            <w:tcW w:w="3354" w:type="dxa"/>
            <w:tcBorders>
              <w:top w:val="single" w:sz="4" w:space="0" w:color="auto"/>
              <w:left w:val="single" w:sz="4" w:space="0" w:color="auto"/>
              <w:bottom w:val="single" w:sz="4" w:space="0" w:color="auto"/>
              <w:right w:val="single" w:sz="4" w:space="0" w:color="auto"/>
            </w:tcBorders>
          </w:tcPr>
          <w:p w14:paraId="7C3C46B2"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Минимальная площадь объектов озеленения, га</w:t>
            </w:r>
          </w:p>
          <w:p w14:paraId="2F711A1E" w14:textId="77777777" w:rsidR="00AC7D65" w:rsidRDefault="00AC7D65">
            <w:pPr>
              <w:pStyle w:val="ConsPlusNormal"/>
              <w:ind w:firstLine="0"/>
              <w:jc w:val="center"/>
              <w:rPr>
                <w:rFonts w:ascii="Times New Roman" w:hAnsi="Times New Roman"/>
                <w:sz w:val="24"/>
                <w:szCs w:val="24"/>
              </w:rPr>
            </w:pPr>
          </w:p>
        </w:tc>
      </w:tr>
      <w:tr w:rsidR="00AC7D65" w14:paraId="393E7674"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295D4825"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Общегородские сады и парки</w:t>
            </w:r>
          </w:p>
        </w:tc>
        <w:tc>
          <w:tcPr>
            <w:tcW w:w="3354" w:type="dxa"/>
            <w:tcBorders>
              <w:top w:val="single" w:sz="4" w:space="0" w:color="auto"/>
              <w:left w:val="single" w:sz="4" w:space="0" w:color="auto"/>
              <w:bottom w:val="single" w:sz="4" w:space="0" w:color="auto"/>
              <w:right w:val="single" w:sz="4" w:space="0" w:color="auto"/>
            </w:tcBorders>
            <w:hideMark/>
          </w:tcPr>
          <w:p w14:paraId="7AA579CC"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10,0</w:t>
            </w:r>
          </w:p>
        </w:tc>
      </w:tr>
      <w:tr w:rsidR="00AC7D65" w14:paraId="0B86B653"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2C5316FC"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Сады и парки жилых районов</w:t>
            </w:r>
          </w:p>
        </w:tc>
        <w:tc>
          <w:tcPr>
            <w:tcW w:w="3354" w:type="dxa"/>
            <w:tcBorders>
              <w:top w:val="single" w:sz="4" w:space="0" w:color="auto"/>
              <w:left w:val="single" w:sz="4" w:space="0" w:color="auto"/>
              <w:bottom w:val="single" w:sz="4" w:space="0" w:color="auto"/>
              <w:right w:val="single" w:sz="4" w:space="0" w:color="auto"/>
            </w:tcBorders>
            <w:hideMark/>
          </w:tcPr>
          <w:p w14:paraId="0AA58908"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3,0</w:t>
            </w:r>
          </w:p>
        </w:tc>
      </w:tr>
      <w:tr w:rsidR="00AC7D65" w14:paraId="00FEE21F"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4A0D4D64"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Скверы</w:t>
            </w:r>
          </w:p>
        </w:tc>
        <w:tc>
          <w:tcPr>
            <w:tcW w:w="3354" w:type="dxa"/>
            <w:tcBorders>
              <w:top w:val="single" w:sz="4" w:space="0" w:color="auto"/>
              <w:left w:val="single" w:sz="4" w:space="0" w:color="auto"/>
              <w:bottom w:val="single" w:sz="4" w:space="0" w:color="auto"/>
              <w:right w:val="single" w:sz="4" w:space="0" w:color="auto"/>
            </w:tcBorders>
            <w:hideMark/>
          </w:tcPr>
          <w:p w14:paraId="7B5EDADA"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0,5</w:t>
            </w:r>
          </w:p>
        </w:tc>
      </w:tr>
      <w:tr w:rsidR="00AC7D65" w14:paraId="6785DA9C"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4D357BBA"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Поселковые парки</w:t>
            </w:r>
          </w:p>
        </w:tc>
        <w:tc>
          <w:tcPr>
            <w:tcW w:w="3354" w:type="dxa"/>
            <w:tcBorders>
              <w:top w:val="single" w:sz="4" w:space="0" w:color="auto"/>
              <w:left w:val="single" w:sz="4" w:space="0" w:color="auto"/>
              <w:bottom w:val="single" w:sz="4" w:space="0" w:color="auto"/>
              <w:right w:val="single" w:sz="4" w:space="0" w:color="auto"/>
            </w:tcBorders>
            <w:hideMark/>
          </w:tcPr>
          <w:p w14:paraId="17D87ED1"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2,0</w:t>
            </w:r>
          </w:p>
        </w:tc>
      </w:tr>
    </w:tbl>
    <w:p w14:paraId="1BBB438D" w14:textId="28799F06" w:rsidR="00AC7D65" w:rsidRDefault="009110D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AC7D65">
        <w:rPr>
          <w:rFonts w:ascii="Times New Roman" w:hAnsi="Times New Roman" w:cs="Times New Roman"/>
          <w:bCs/>
          <w:sz w:val="24"/>
          <w:szCs w:val="24"/>
        </w:rPr>
        <w:t xml:space="preserve">. При строительстве парков на пойменных территориях необходимо соблюдать требования </w:t>
      </w:r>
      <w:r w:rsidRPr="009110D5">
        <w:rPr>
          <w:rFonts w:ascii="Times New Roman" w:hAnsi="Times New Roman" w:cs="Times New Roman"/>
          <w:bCs/>
          <w:sz w:val="24"/>
          <w:szCs w:val="24"/>
        </w:rPr>
        <w:t>СП 104.13330.2016</w:t>
      </w:r>
      <w:r>
        <w:rPr>
          <w:rFonts w:ascii="Times New Roman" w:hAnsi="Times New Roman" w:cs="Times New Roman"/>
          <w:bCs/>
          <w:sz w:val="24"/>
          <w:szCs w:val="24"/>
        </w:rPr>
        <w:t>.</w:t>
      </w:r>
    </w:p>
    <w:p w14:paraId="7A1B45C5" w14:textId="2B5934E8" w:rsidR="00AC7D65" w:rsidRDefault="009110D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AC7D65">
        <w:rPr>
          <w:rFonts w:ascii="Times New Roman" w:hAnsi="Times New Roman" w:cs="Times New Roman"/>
          <w:bCs/>
          <w:sz w:val="24"/>
          <w:szCs w:val="24"/>
        </w:rPr>
        <w:t xml:space="preserve">. Площадки для дрессировки собак рекомендуется размещать за пределами санитарной зоны источников водоснабжения,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00AC7D65">
          <w:rPr>
            <w:rFonts w:ascii="Times New Roman" w:hAnsi="Times New Roman" w:cs="Times New Roman"/>
            <w:bCs/>
            <w:sz w:val="24"/>
            <w:szCs w:val="24"/>
          </w:rPr>
          <w:t>50 м</w:t>
        </w:r>
      </w:smartTag>
      <w:r w:rsidR="00AC7D65">
        <w:rPr>
          <w:rFonts w:ascii="Times New Roman" w:hAnsi="Times New Roman" w:cs="Times New Roman"/>
          <w:bCs/>
          <w:sz w:val="24"/>
          <w:szCs w:val="24"/>
        </w:rPr>
        <w:t xml:space="preserve">, от зданий дошкольных образовательных и общеобразовательных организаций, медицинских организаций – на удалении не менее </w:t>
      </w:r>
      <w:smartTag w:uri="urn:schemas-microsoft-com:office:smarttags" w:element="metricconverter">
        <w:smartTagPr>
          <w:attr w:name="ProductID" w:val="150 м"/>
        </w:smartTagPr>
        <w:r w:rsidR="00AC7D65">
          <w:rPr>
            <w:rFonts w:ascii="Times New Roman" w:hAnsi="Times New Roman" w:cs="Times New Roman"/>
            <w:bCs/>
            <w:sz w:val="24"/>
            <w:szCs w:val="24"/>
          </w:rPr>
          <w:t>150 м</w:t>
        </w:r>
      </w:smartTag>
      <w:r w:rsidR="00AC7D65">
        <w:rPr>
          <w:rFonts w:ascii="Times New Roman" w:hAnsi="Times New Roman" w:cs="Times New Roman"/>
          <w:bCs/>
          <w:sz w:val="24"/>
          <w:szCs w:val="24"/>
        </w:rPr>
        <w:t>. Допускается размещение под линиями электропередач с напряжением не более 110 кВ, в полосе отчуждения железных дорог, а также в составе рекреационных зон на пригородных территориях при условии, что площадка занимает не более 5% территории такой зоны. Размер площадки следует принимать от 600 кв.м в условиях жилого района до 2000 кв.м и более в условиях, не стесненных жилой и общественной застройкой (в том числе на пригородных территориях).</w:t>
      </w:r>
    </w:p>
    <w:p w14:paraId="45B1F584"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Площадки для дрессировки должны быть оборудованы обязательными элементами благоустройства территории: ограждение, скамьи и урны (не менее 2-х на площадку), информационный стенд, осветительное оборудование, специальное оборудование (учебные, тренировочные, спортивные снаряды и сооружения), в случае отсутствия создающих тень древесных насаждений – солнцезащитные навесы для собак, навес от дождя. Площадки площадью 2000 кв.м и более могут оборудоваться помещением для хранения инвентаря, оборудования и отдыха инструкторов (без фундамента).</w:t>
      </w:r>
    </w:p>
    <w:p w14:paraId="5724B467"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Pr>
            <w:rFonts w:ascii="Times New Roman" w:hAnsi="Times New Roman" w:cs="Times New Roman"/>
            <w:bCs/>
            <w:sz w:val="24"/>
            <w:szCs w:val="24"/>
          </w:rPr>
          <w:t>2,0 м</w:t>
        </w:r>
      </w:smartTag>
      <w:r>
        <w:rPr>
          <w:rFonts w:ascii="Times New Roman" w:hAnsi="Times New Roman" w:cs="Times New Roman"/>
          <w:bCs/>
          <w:sz w:val="24"/>
          <w:szCs w:val="24"/>
        </w:rPr>
        <w:t>, при этом обязательно предусматривается расстояние между элементами и секциями ограждения, его нижним краем и землей, не позволяющим животному покидать площадку или причинять себе травму. Низ забора должен быть из более прочного материала, например, из кирпича, железного листа или деревянного бруса. Калитки или ворота должны быть оснащены крепкими и надежными замками-затворами. Рекомендуется предусматривать периметральное озеленение из плотных посадок высокого кустарника в виде живой изгороди или вертикального озеленения с внешней стороны ограждения площадки.</w:t>
      </w:r>
    </w:p>
    <w:p w14:paraId="7852E9DC"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1FE29DA7" w14:textId="393A9F3C" w:rsidR="00AC7D65" w:rsidRDefault="009110D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w:t>
      </w:r>
      <w:r w:rsidR="00AC7D65">
        <w:rPr>
          <w:rFonts w:ascii="Times New Roman" w:hAnsi="Times New Roman" w:cs="Times New Roman"/>
          <w:bCs/>
          <w:sz w:val="24"/>
          <w:szCs w:val="24"/>
        </w:rPr>
        <w:t>. Бульвары и пешеходные аллеи предусматриваются в направлении массовых потоков пешеходного движения.</w:t>
      </w:r>
    </w:p>
    <w:p w14:paraId="53C6C58A"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Ширину бульваров с одной продольной пешеходной аллеей следует принимать не менее:</w:t>
      </w:r>
    </w:p>
    <w:p w14:paraId="0B952FFA"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размещаемых по оси улицы – </w:t>
      </w:r>
      <w:smartTag w:uri="urn:schemas-microsoft-com:office:smarttags" w:element="metricconverter">
        <w:smartTagPr>
          <w:attr w:name="ProductID" w:val="18 м"/>
        </w:smartTagPr>
        <w:r>
          <w:rPr>
            <w:rFonts w:ascii="Times New Roman" w:hAnsi="Times New Roman" w:cs="Times New Roman"/>
            <w:bCs/>
            <w:sz w:val="24"/>
            <w:szCs w:val="24"/>
          </w:rPr>
          <w:t>18 м</w:t>
        </w:r>
      </w:smartTag>
      <w:r>
        <w:rPr>
          <w:rFonts w:ascii="Times New Roman" w:hAnsi="Times New Roman" w:cs="Times New Roman"/>
          <w:bCs/>
          <w:sz w:val="24"/>
          <w:szCs w:val="24"/>
        </w:rPr>
        <w:t>;</w:t>
      </w:r>
    </w:p>
    <w:p w14:paraId="755E526C"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размещаемых с одной стороны улицы между проезжей частью и застройкой – </w:t>
      </w:r>
      <w:smartTag w:uri="urn:schemas-microsoft-com:office:smarttags" w:element="metricconverter">
        <w:smartTagPr>
          <w:attr w:name="ProductID" w:val="10 м"/>
        </w:smartTagPr>
        <w:r>
          <w:rPr>
            <w:rFonts w:ascii="Times New Roman" w:hAnsi="Times New Roman" w:cs="Times New Roman"/>
            <w:bCs/>
            <w:sz w:val="24"/>
            <w:szCs w:val="24"/>
          </w:rPr>
          <w:t>10 м</w:t>
        </w:r>
      </w:smartTag>
      <w:r>
        <w:rPr>
          <w:rFonts w:ascii="Times New Roman" w:hAnsi="Times New Roman" w:cs="Times New Roman"/>
          <w:bCs/>
          <w:sz w:val="24"/>
          <w:szCs w:val="24"/>
        </w:rPr>
        <w:t>.</w:t>
      </w:r>
    </w:p>
    <w:p w14:paraId="3E8CF9D0" w14:textId="18FB855C"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Ширину пешеходной аллеи следует принимать 4 – 6 полос пешеходного движения – кратно ширине полосы пешеходного движения – </w:t>
      </w:r>
      <w:smartTag w:uri="urn:schemas-microsoft-com:office:smarttags" w:element="metricconverter">
        <w:smartTagPr>
          <w:attr w:name="ProductID" w:val="0,75 м"/>
        </w:smartTagPr>
        <w:r>
          <w:rPr>
            <w:rFonts w:ascii="Times New Roman" w:hAnsi="Times New Roman" w:cs="Times New Roman"/>
            <w:bCs/>
            <w:sz w:val="24"/>
            <w:szCs w:val="24"/>
          </w:rPr>
          <w:t>0,75 м</w:t>
        </w:r>
      </w:smartTag>
      <w:r>
        <w:rPr>
          <w:rFonts w:ascii="Times New Roman" w:hAnsi="Times New Roman" w:cs="Times New Roman"/>
          <w:bCs/>
          <w:sz w:val="24"/>
          <w:szCs w:val="24"/>
        </w:rPr>
        <w:t>.</w:t>
      </w:r>
    </w:p>
    <w:p w14:paraId="41586EB7" w14:textId="6D0AD4E7" w:rsidR="00AC7D65" w:rsidRDefault="009110D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9</w:t>
      </w:r>
      <w:r w:rsidR="00AC7D65">
        <w:rPr>
          <w:rFonts w:ascii="Times New Roman" w:hAnsi="Times New Roman" w:cs="Times New Roman"/>
          <w:bCs/>
          <w:sz w:val="24"/>
          <w:szCs w:val="24"/>
        </w:rPr>
        <w:t>. Дорожную сеть озелененных территорий общего пользования следует трассировать с минимальными уклонами в соответствии с направлениями основных путей движения пешеходов и с учетом кратчайших расстояний к остановочным пунктам.</w:t>
      </w:r>
    </w:p>
    <w:p w14:paraId="789C2743"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Покрытия площадок, дорожно-тропиночной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199B2BCE" w14:textId="546635FA"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Расстояния от зданий, сооружений, а также объектов инженерного благоустройства до деревьев и кустарников следует принимать по </w:t>
      </w:r>
      <w:hyperlink r:id="rId44" w:history="1">
        <w:r w:rsidRPr="009110D5">
          <w:rPr>
            <w:rStyle w:val="a4"/>
            <w:rFonts w:ascii="Times New Roman" w:hAnsi="Times New Roman" w:cs="Times New Roman"/>
            <w:bCs/>
            <w:color w:val="auto"/>
            <w:sz w:val="24"/>
            <w:szCs w:val="24"/>
            <w:u w:val="none"/>
          </w:rPr>
          <w:t>СП 42.13330.201</w:t>
        </w:r>
        <w:r w:rsidR="009110D5" w:rsidRPr="009110D5">
          <w:rPr>
            <w:rStyle w:val="a4"/>
            <w:rFonts w:ascii="Times New Roman" w:hAnsi="Times New Roman" w:cs="Times New Roman"/>
            <w:bCs/>
            <w:color w:val="auto"/>
            <w:sz w:val="24"/>
            <w:szCs w:val="24"/>
            <w:u w:val="none"/>
          </w:rPr>
          <w:t>6</w:t>
        </w:r>
      </w:hyperlink>
      <w:r>
        <w:rPr>
          <w:rFonts w:ascii="Times New Roman" w:hAnsi="Times New Roman" w:cs="Times New Roman"/>
          <w:bCs/>
          <w:sz w:val="24"/>
          <w:szCs w:val="24"/>
        </w:rPr>
        <w:t>.</w:t>
      </w:r>
    </w:p>
    <w:p w14:paraId="70EC380D"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p w14:paraId="312F5019" w14:textId="18966C46" w:rsidR="00AC7D65" w:rsidRDefault="00AC7D65" w:rsidP="00AC7D65">
      <w:pPr>
        <w:pStyle w:val="3"/>
        <w:spacing w:before="0" w:after="0" w:line="240" w:lineRule="auto"/>
        <w:rPr>
          <w:rFonts w:ascii="Times New Roman" w:hAnsi="Times New Roman" w:cs="Times New Roman"/>
          <w:kern w:val="28"/>
          <w:sz w:val="24"/>
          <w:szCs w:val="24"/>
        </w:rPr>
      </w:pPr>
      <w:bookmarkStart w:id="242" w:name="_Toc53474755"/>
      <w:bookmarkStart w:id="243" w:name="_Toc68527348"/>
      <w:r>
        <w:rPr>
          <w:rFonts w:ascii="Times New Roman" w:hAnsi="Times New Roman" w:cs="Times New Roman"/>
          <w:kern w:val="28"/>
          <w:sz w:val="24"/>
          <w:szCs w:val="24"/>
        </w:rPr>
        <w:t xml:space="preserve">Статья </w:t>
      </w:r>
      <w:r w:rsidR="00890B6A">
        <w:rPr>
          <w:rFonts w:ascii="Times New Roman" w:hAnsi="Times New Roman" w:cs="Times New Roman"/>
          <w:kern w:val="28"/>
          <w:sz w:val="24"/>
          <w:szCs w:val="24"/>
        </w:rPr>
        <w:t>56</w:t>
      </w:r>
      <w:r>
        <w:rPr>
          <w:rFonts w:ascii="Times New Roman" w:hAnsi="Times New Roman" w:cs="Times New Roman"/>
          <w:kern w:val="28"/>
          <w:sz w:val="24"/>
          <w:szCs w:val="24"/>
        </w:rPr>
        <w:t>.1. Р-1. Зона рекреационного назначения.</w:t>
      </w:r>
      <w:bookmarkEnd w:id="242"/>
      <w:bookmarkEnd w:id="243"/>
    </w:p>
    <w:p w14:paraId="7F208ED8" w14:textId="77777777" w:rsidR="00AC7D65" w:rsidRDefault="00AC7D65" w:rsidP="00AC7D65">
      <w:pPr>
        <w:spacing w:after="0" w:line="240" w:lineRule="auto"/>
        <w:ind w:firstLine="709"/>
        <w:rPr>
          <w:rFonts w:ascii="Times New Roman" w:hAnsi="Times New Roman" w:cs="Times New Roman"/>
          <w:sz w:val="24"/>
          <w:szCs w:val="24"/>
        </w:rPr>
      </w:pPr>
    </w:p>
    <w:p w14:paraId="1F14E46A" w14:textId="77777777" w:rsidR="00AC7D65" w:rsidRPr="009110D5" w:rsidRDefault="00AC7D65" w:rsidP="00AC7D65">
      <w:pPr>
        <w:pStyle w:val="212"/>
        <w:numPr>
          <w:ilvl w:val="0"/>
          <w:numId w:val="26"/>
        </w:numPr>
        <w:shd w:val="clear" w:color="auto" w:fill="auto"/>
        <w:tabs>
          <w:tab w:val="left" w:pos="1036"/>
        </w:tabs>
        <w:spacing w:after="0" w:line="240" w:lineRule="auto"/>
        <w:ind w:left="0" w:firstLine="709"/>
        <w:jc w:val="both"/>
        <w:rPr>
          <w:rStyle w:val="2e"/>
          <w:rFonts w:ascii="Times New Roman" w:hAnsi="Times New Roman" w:cs="Times New Roman"/>
        </w:rPr>
      </w:pPr>
      <w:bookmarkStart w:id="244" w:name="_Toc464818015"/>
      <w:r w:rsidRPr="009110D5">
        <w:rPr>
          <w:rStyle w:val="2e"/>
          <w:rFonts w:ascii="Times New Roman" w:hAnsi="Times New Roman" w:cs="Times New Roman"/>
          <w:sz w:val="24"/>
          <w:szCs w:val="24"/>
        </w:rPr>
        <w:t>Зона предназначена для организации парков, скверов, используемых в целях кратковременного отдыха, проведения досуга населения.</w:t>
      </w:r>
    </w:p>
    <w:p w14:paraId="2495A164" w14:textId="77777777" w:rsidR="00AC7D65" w:rsidRPr="009110D5" w:rsidRDefault="00AC7D65" w:rsidP="00AC7D65">
      <w:pPr>
        <w:pStyle w:val="212"/>
        <w:numPr>
          <w:ilvl w:val="0"/>
          <w:numId w:val="26"/>
        </w:numPr>
        <w:shd w:val="clear" w:color="auto" w:fill="auto"/>
        <w:tabs>
          <w:tab w:val="left" w:pos="1036"/>
        </w:tabs>
        <w:spacing w:after="0" w:line="240" w:lineRule="auto"/>
        <w:ind w:left="0" w:firstLine="709"/>
        <w:jc w:val="both"/>
        <w:rPr>
          <w:rFonts w:ascii="Times New Roman" w:hAnsi="Times New Roman" w:cs="Times New Roman"/>
        </w:rPr>
      </w:pPr>
      <w:r w:rsidRPr="009110D5">
        <w:rPr>
          <w:rStyle w:val="2e"/>
          <w:rFonts w:ascii="Times New Roman" w:hAnsi="Times New Roman" w:cs="Times New Roman"/>
          <w:sz w:val="24"/>
          <w:szCs w:val="24"/>
        </w:rPr>
        <w:t>Виды разрешенного использования земельных участков и объектов капитального строительства в границах территориальной зоны Р-1:</w:t>
      </w:r>
    </w:p>
    <w:p w14:paraId="1B5D3AE5" w14:textId="77777777" w:rsidR="00AC7D65" w:rsidRDefault="00AC7D65" w:rsidP="00AC7D65">
      <w:pPr>
        <w:spacing w:after="0" w:line="240" w:lineRule="auto"/>
        <w:ind w:firstLine="709"/>
        <w:rPr>
          <w:rFonts w:ascii="Times New Roman" w:hAnsi="Times New Roman" w:cs="Times New Roman"/>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400"/>
      </w:tblGrid>
      <w:tr w:rsidR="00AC7D65" w14:paraId="0CA2DA21"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2A9143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Код</w:t>
            </w:r>
          </w:p>
          <w:p w14:paraId="0B78941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(числовое обозначение вида разрешённого использования земельного участка)</w:t>
            </w:r>
          </w:p>
        </w:tc>
        <w:tc>
          <w:tcPr>
            <w:tcW w:w="7400" w:type="dxa"/>
            <w:tcBorders>
              <w:top w:val="single" w:sz="4" w:space="0" w:color="000000"/>
              <w:left w:val="single" w:sz="4" w:space="0" w:color="000000"/>
              <w:bottom w:val="single" w:sz="4" w:space="0" w:color="000000"/>
              <w:right w:val="single" w:sz="4" w:space="0" w:color="000000"/>
            </w:tcBorders>
            <w:hideMark/>
          </w:tcPr>
          <w:p w14:paraId="2BD4F1BF"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разрешённого</w:t>
            </w:r>
          </w:p>
          <w:p w14:paraId="234AEE40"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w:t>
            </w:r>
          </w:p>
        </w:tc>
      </w:tr>
      <w:tr w:rsidR="00AC7D65" w14:paraId="2B4883F9"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5E96E566" w14:textId="77777777" w:rsidR="00AC7D65" w:rsidRDefault="00AC7D65">
            <w:pPr>
              <w:spacing w:after="0" w:line="240" w:lineRule="auto"/>
              <w:rPr>
                <w:rFonts w:ascii="Times New Roman" w:hAnsi="Times New Roman" w:cs="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hideMark/>
          </w:tcPr>
          <w:p w14:paraId="5DEB69D9" w14:textId="77777777" w:rsidR="00AC7D65" w:rsidRPr="001839A2" w:rsidRDefault="00AC7D65">
            <w:pPr>
              <w:spacing w:after="0" w:line="240" w:lineRule="auto"/>
              <w:rPr>
                <w:rFonts w:ascii="Times New Roman" w:hAnsi="Times New Roman" w:cs="Times New Roman"/>
                <w:b/>
                <w:bCs/>
                <w:sz w:val="24"/>
                <w:szCs w:val="24"/>
              </w:rPr>
            </w:pPr>
            <w:r w:rsidRPr="001839A2">
              <w:rPr>
                <w:rFonts w:ascii="Times New Roman" w:hAnsi="Times New Roman" w:cs="Times New Roman"/>
                <w:b/>
                <w:bCs/>
                <w:sz w:val="24"/>
                <w:szCs w:val="24"/>
              </w:rPr>
              <w:t>ОСНОВНЫЕ ВИДЫ РАЗРЕШЕННОГО ИСПОЛЬЗОВАНИЯ</w:t>
            </w:r>
          </w:p>
        </w:tc>
      </w:tr>
      <w:tr w:rsidR="00AC7D65" w14:paraId="796B6EC4"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17FBAEA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7400" w:type="dxa"/>
            <w:tcBorders>
              <w:top w:val="single" w:sz="4" w:space="0" w:color="000000"/>
              <w:left w:val="single" w:sz="4" w:space="0" w:color="000000"/>
              <w:bottom w:val="single" w:sz="4" w:space="0" w:color="000000"/>
              <w:right w:val="single" w:sz="4" w:space="0" w:color="000000"/>
            </w:tcBorders>
            <w:hideMark/>
          </w:tcPr>
          <w:p w14:paraId="2D67927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r>
      <w:tr w:rsidR="00AC7D65" w14:paraId="35958488"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29855F99"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7400" w:type="dxa"/>
            <w:tcBorders>
              <w:top w:val="single" w:sz="4" w:space="0" w:color="000000"/>
              <w:left w:val="single" w:sz="4" w:space="0" w:color="000000"/>
              <w:bottom w:val="single" w:sz="4" w:space="0" w:color="000000"/>
              <w:right w:val="single" w:sz="4" w:space="0" w:color="000000"/>
            </w:tcBorders>
            <w:hideMark/>
          </w:tcPr>
          <w:p w14:paraId="7CB136F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отдых (рекреация);</w:t>
            </w:r>
          </w:p>
        </w:tc>
      </w:tr>
      <w:tr w:rsidR="00AC7D65" w14:paraId="06B59CB7"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440A2C40"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5.1.3</w:t>
            </w:r>
          </w:p>
        </w:tc>
        <w:tc>
          <w:tcPr>
            <w:tcW w:w="7400" w:type="dxa"/>
            <w:tcBorders>
              <w:top w:val="single" w:sz="4" w:space="0" w:color="000000"/>
              <w:left w:val="single" w:sz="4" w:space="0" w:color="000000"/>
              <w:bottom w:val="single" w:sz="4" w:space="0" w:color="000000"/>
              <w:right w:val="single" w:sz="4" w:space="0" w:color="000000"/>
            </w:tcBorders>
            <w:hideMark/>
          </w:tcPr>
          <w:p w14:paraId="55505AB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площадки для занятия спортом;</w:t>
            </w:r>
          </w:p>
        </w:tc>
      </w:tr>
      <w:tr w:rsidR="00AC7D65" w14:paraId="21538213"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0049D7B9" w14:textId="77777777" w:rsidR="00AC7D65" w:rsidRDefault="00AC7D65">
            <w:pPr>
              <w:spacing w:after="0" w:line="240" w:lineRule="auto"/>
              <w:rPr>
                <w:rFonts w:ascii="Times New Roman" w:hAnsi="Times New Roman" w:cs="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hideMark/>
          </w:tcPr>
          <w:p w14:paraId="2BE59360" w14:textId="77777777" w:rsidR="00AC7D65" w:rsidRPr="001839A2" w:rsidRDefault="00AC7D65">
            <w:pPr>
              <w:spacing w:after="0" w:line="240" w:lineRule="auto"/>
              <w:rPr>
                <w:rFonts w:ascii="Times New Roman" w:hAnsi="Times New Roman" w:cs="Times New Roman"/>
                <w:b/>
                <w:bCs/>
                <w:sz w:val="24"/>
                <w:szCs w:val="24"/>
              </w:rPr>
            </w:pPr>
            <w:r w:rsidRPr="001839A2">
              <w:rPr>
                <w:rFonts w:ascii="Times New Roman" w:hAnsi="Times New Roman" w:cs="Times New Roman"/>
                <w:b/>
                <w:bCs/>
                <w:sz w:val="24"/>
                <w:szCs w:val="24"/>
              </w:rPr>
              <w:t>УСЛОВНО РАЗРЕШЕННЫЕ ВИДЫ ИСПОЛЬЗОВАНИЯ</w:t>
            </w:r>
          </w:p>
        </w:tc>
      </w:tr>
      <w:tr w:rsidR="00AC7D65" w14:paraId="44822624"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1BB1DD9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4.10</w:t>
            </w:r>
          </w:p>
        </w:tc>
        <w:tc>
          <w:tcPr>
            <w:tcW w:w="7400" w:type="dxa"/>
            <w:tcBorders>
              <w:top w:val="single" w:sz="4" w:space="0" w:color="000000"/>
              <w:left w:val="single" w:sz="4" w:space="0" w:color="000000"/>
              <w:bottom w:val="single" w:sz="4" w:space="0" w:color="000000"/>
              <w:right w:val="single" w:sz="4" w:space="0" w:color="000000"/>
            </w:tcBorders>
            <w:hideMark/>
          </w:tcPr>
          <w:p w14:paraId="118F60D2"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выставочно-ярмарочная деятельность;</w:t>
            </w:r>
          </w:p>
        </w:tc>
      </w:tr>
      <w:tr w:rsidR="00AC7D65" w14:paraId="3162DDCE"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4FFE025A" w14:textId="77777777" w:rsidR="00AC7D65" w:rsidRDefault="00AC7D65">
            <w:pPr>
              <w:spacing w:after="0" w:line="240" w:lineRule="auto"/>
              <w:rPr>
                <w:rFonts w:ascii="Times New Roman" w:hAnsi="Times New Roman" w:cs="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hideMark/>
          </w:tcPr>
          <w:p w14:paraId="5EAD1747" w14:textId="77777777" w:rsidR="00AC7D65" w:rsidRPr="001839A2" w:rsidRDefault="00AC7D65">
            <w:pPr>
              <w:spacing w:after="0" w:line="240" w:lineRule="auto"/>
              <w:jc w:val="both"/>
              <w:rPr>
                <w:rFonts w:ascii="Times New Roman" w:hAnsi="Times New Roman" w:cs="Times New Roman"/>
                <w:b/>
                <w:bCs/>
                <w:sz w:val="24"/>
                <w:szCs w:val="24"/>
              </w:rPr>
            </w:pPr>
            <w:r w:rsidRPr="001839A2">
              <w:rPr>
                <w:rFonts w:ascii="Times New Roman" w:hAnsi="Times New Roman" w:cs="Times New Roman"/>
                <w:b/>
                <w:bCs/>
                <w:sz w:val="24"/>
                <w:szCs w:val="24"/>
              </w:rPr>
              <w:t>ВСПОМОГАТЕЛЬНЫЕ ВИДЫ РАЗРЕШЕННОГО ИСПОЛЬЗОВАНИЯ</w:t>
            </w:r>
          </w:p>
        </w:tc>
      </w:tr>
      <w:tr w:rsidR="00AC7D65" w14:paraId="0F71A4C2"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8E3E79A"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7400" w:type="dxa"/>
            <w:tcBorders>
              <w:top w:val="single" w:sz="4" w:space="0" w:color="000000"/>
              <w:left w:val="single" w:sz="4" w:space="0" w:color="000000"/>
              <w:bottom w:val="single" w:sz="4" w:space="0" w:color="000000"/>
              <w:right w:val="single" w:sz="4" w:space="0" w:color="000000"/>
            </w:tcBorders>
            <w:hideMark/>
          </w:tcPr>
          <w:p w14:paraId="1A38C887"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r>
    </w:tbl>
    <w:p w14:paraId="15CA656B" w14:textId="77777777" w:rsidR="00AC7D65" w:rsidRDefault="00AC7D65" w:rsidP="00AC7D65">
      <w:pPr>
        <w:spacing w:after="0" w:line="240" w:lineRule="auto"/>
        <w:ind w:firstLine="709"/>
        <w:rPr>
          <w:rFonts w:ascii="Times New Roman" w:hAnsi="Times New Roman" w:cs="Times New Roman"/>
          <w:sz w:val="24"/>
          <w:szCs w:val="24"/>
        </w:rPr>
      </w:pPr>
    </w:p>
    <w:p w14:paraId="1F3F9ABA" w14:textId="609C147E" w:rsidR="00AC7D65" w:rsidRPr="00F917F6" w:rsidRDefault="00AC7D65" w:rsidP="00F917F6">
      <w:pPr>
        <w:keepNext/>
        <w:tabs>
          <w:tab w:val="left" w:pos="900"/>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AC7D65" w14:paraId="3F8C998F"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661F8C63"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6359A25B"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0B66896"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70D6E8B4"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hideMark/>
          </w:tcPr>
          <w:p w14:paraId="7FAA33A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C7D65" w14:paraId="1C2EAD3B"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0FEBE196"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hideMark/>
          </w:tcPr>
          <w:p w14:paraId="6739FAC7"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кодов 5.1.3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656827B"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14:paraId="2FD86886"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1452D280"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45B86E06"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4F61C1DB"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кодов 3.1.1</w:t>
            </w:r>
          </w:p>
          <w:p w14:paraId="7456DB0D"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площади земельного участка менее или равным 100 кв.м.</w:t>
            </w:r>
          </w:p>
          <w:p w14:paraId="431E8286"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048231D0" w14:textId="77777777" w:rsidR="00AC7D65" w:rsidRDefault="00AC7D65">
            <w:pPr>
              <w:spacing w:after="0" w:line="240" w:lineRule="auto"/>
              <w:jc w:val="center"/>
              <w:rPr>
                <w:rFonts w:ascii="Times New Roman" w:hAnsi="Times New Roman" w:cs="Times New Roman"/>
                <w:sz w:val="24"/>
                <w:szCs w:val="24"/>
              </w:rPr>
            </w:pPr>
          </w:p>
          <w:p w14:paraId="11BDB7F4"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p w14:paraId="3646D8BE" w14:textId="77777777" w:rsidR="00AC7D65" w:rsidRDefault="00AC7D65">
            <w:pPr>
              <w:spacing w:after="0" w:line="240" w:lineRule="auto"/>
              <w:jc w:val="center"/>
              <w:rPr>
                <w:rFonts w:ascii="Times New Roman" w:hAnsi="Times New Roman" w:cs="Times New Roman"/>
                <w:sz w:val="24"/>
                <w:szCs w:val="24"/>
              </w:rPr>
            </w:pPr>
          </w:p>
          <w:p w14:paraId="56F5C75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2DED3809" w14:textId="77777777" w:rsidR="00AC7D65" w:rsidRDefault="00AC7D65">
            <w:pPr>
              <w:spacing w:after="0" w:line="240" w:lineRule="auto"/>
              <w:jc w:val="center"/>
              <w:rPr>
                <w:rFonts w:ascii="Times New Roman" w:hAnsi="Times New Roman" w:cs="Times New Roman"/>
                <w:sz w:val="24"/>
                <w:szCs w:val="24"/>
              </w:rPr>
            </w:pPr>
          </w:p>
          <w:p w14:paraId="008B8C89" w14:textId="1A5F6E7F"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1839A2">
              <w:rPr>
                <w:rFonts w:ascii="Times New Roman" w:hAnsi="Times New Roman" w:cs="Times New Roman"/>
                <w:sz w:val="24"/>
                <w:szCs w:val="24"/>
              </w:rPr>
              <w:t>,2</w:t>
            </w:r>
          </w:p>
          <w:p w14:paraId="049B2064" w14:textId="77777777" w:rsidR="00AC7D65" w:rsidRDefault="00AC7D65">
            <w:pPr>
              <w:spacing w:after="0" w:line="240" w:lineRule="auto"/>
              <w:jc w:val="center"/>
              <w:rPr>
                <w:rFonts w:ascii="Times New Roman" w:hAnsi="Times New Roman" w:cs="Times New Roman"/>
                <w:sz w:val="24"/>
                <w:szCs w:val="24"/>
              </w:rPr>
            </w:pPr>
          </w:p>
          <w:p w14:paraId="4E364DC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19B0AC32"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48622EB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79A842B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713F41E"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6388FF22" w14:textId="77777777" w:rsidR="00AC7D65" w:rsidRDefault="00AC7D65">
            <w:pPr>
              <w:spacing w:after="0" w:line="240" w:lineRule="auto"/>
              <w:jc w:val="center"/>
              <w:rPr>
                <w:rFonts w:ascii="Times New Roman" w:hAnsi="Times New Roman" w:cs="Times New Roman"/>
                <w:sz w:val="24"/>
                <w:szCs w:val="24"/>
              </w:rPr>
            </w:pPr>
          </w:p>
        </w:tc>
      </w:tr>
      <w:tr w:rsidR="00AC7D65" w14:paraId="188E120C"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29CAC2C5"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629ED9C7"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Предельная высота зданий, строений, сооружений</w:t>
            </w:r>
          </w:p>
          <w:p w14:paraId="03159BCF"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5.0, 4.10</w:t>
            </w:r>
          </w:p>
        </w:tc>
        <w:tc>
          <w:tcPr>
            <w:tcW w:w="992" w:type="dxa"/>
            <w:tcBorders>
              <w:top w:val="single" w:sz="4" w:space="0" w:color="auto"/>
              <w:left w:val="single" w:sz="4" w:space="0" w:color="auto"/>
              <w:bottom w:val="single" w:sz="4" w:space="0" w:color="auto"/>
              <w:right w:val="single" w:sz="4" w:space="0" w:color="auto"/>
            </w:tcBorders>
          </w:tcPr>
          <w:p w14:paraId="6F0718FB" w14:textId="77777777" w:rsidR="00AC7D65" w:rsidRDefault="00AC7D65">
            <w:pPr>
              <w:spacing w:after="0" w:line="240" w:lineRule="auto"/>
              <w:jc w:val="center"/>
              <w:rPr>
                <w:rFonts w:ascii="Times New Roman" w:hAnsi="Times New Roman" w:cs="Times New Roman"/>
                <w:sz w:val="24"/>
                <w:szCs w:val="24"/>
              </w:rPr>
            </w:pPr>
          </w:p>
          <w:p w14:paraId="7E564BA5" w14:textId="77777777" w:rsidR="00AC7D65" w:rsidRDefault="00AC7D65">
            <w:pPr>
              <w:spacing w:after="0" w:line="240" w:lineRule="auto"/>
              <w:jc w:val="center"/>
              <w:rPr>
                <w:rFonts w:ascii="Times New Roman" w:hAnsi="Times New Roman" w:cs="Times New Roman"/>
                <w:sz w:val="24"/>
                <w:szCs w:val="24"/>
              </w:rPr>
            </w:pPr>
          </w:p>
          <w:p w14:paraId="4FA0F074"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tcPr>
          <w:p w14:paraId="6C356130" w14:textId="77777777" w:rsidR="00AC7D65" w:rsidRDefault="00AC7D65">
            <w:pPr>
              <w:spacing w:after="0" w:line="240" w:lineRule="auto"/>
              <w:rPr>
                <w:rFonts w:ascii="Times New Roman" w:hAnsi="Times New Roman" w:cs="Times New Roman"/>
                <w:sz w:val="24"/>
                <w:szCs w:val="24"/>
              </w:rPr>
            </w:pPr>
          </w:p>
          <w:p w14:paraId="56DE607A" w14:textId="77777777" w:rsidR="00AC7D65" w:rsidRDefault="00AC7D65">
            <w:pPr>
              <w:spacing w:after="0" w:line="240" w:lineRule="auto"/>
              <w:rPr>
                <w:rFonts w:ascii="Times New Roman" w:hAnsi="Times New Roman" w:cs="Times New Roman"/>
                <w:sz w:val="24"/>
                <w:szCs w:val="24"/>
              </w:rPr>
            </w:pPr>
          </w:p>
          <w:p w14:paraId="2C2813D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C7D65" w14:paraId="29D66BA0"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1D572244"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32CA3E4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5.1.3</w:t>
            </w:r>
          </w:p>
        </w:tc>
        <w:tc>
          <w:tcPr>
            <w:tcW w:w="992" w:type="dxa"/>
            <w:tcBorders>
              <w:top w:val="single" w:sz="4" w:space="0" w:color="auto"/>
              <w:left w:val="single" w:sz="4" w:space="0" w:color="auto"/>
              <w:bottom w:val="single" w:sz="4" w:space="0" w:color="auto"/>
              <w:right w:val="single" w:sz="4" w:space="0" w:color="auto"/>
            </w:tcBorders>
            <w:hideMark/>
          </w:tcPr>
          <w:p w14:paraId="13C31C4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682" w:type="dxa"/>
            <w:tcBorders>
              <w:top w:val="single" w:sz="4" w:space="0" w:color="auto"/>
              <w:left w:val="single" w:sz="4" w:space="0" w:color="auto"/>
              <w:bottom w:val="single" w:sz="4" w:space="0" w:color="auto"/>
              <w:right w:val="single" w:sz="4" w:space="0" w:color="auto"/>
            </w:tcBorders>
            <w:hideMark/>
          </w:tcPr>
          <w:p w14:paraId="3F1FBEE2"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3FEAB2B4"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tc>
      </w:tr>
      <w:tr w:rsidR="00AC7D65" w14:paraId="2249EB52"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21EB9080"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65133AE4"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Предельное количество этажей</w:t>
            </w:r>
          </w:p>
          <w:p w14:paraId="2DC7261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5.0, 4.10</w:t>
            </w:r>
          </w:p>
        </w:tc>
        <w:tc>
          <w:tcPr>
            <w:tcW w:w="992" w:type="dxa"/>
            <w:tcBorders>
              <w:top w:val="single" w:sz="4" w:space="0" w:color="auto"/>
              <w:left w:val="single" w:sz="4" w:space="0" w:color="auto"/>
              <w:bottom w:val="single" w:sz="4" w:space="0" w:color="auto"/>
              <w:right w:val="single" w:sz="4" w:space="0" w:color="auto"/>
            </w:tcBorders>
          </w:tcPr>
          <w:p w14:paraId="4C0D9527"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14:paraId="401FCD9D" w14:textId="77777777" w:rsidR="00AC7D65" w:rsidRDefault="00AC7D65">
            <w:pPr>
              <w:spacing w:after="0" w:line="240" w:lineRule="auto"/>
              <w:jc w:val="center"/>
              <w:rPr>
                <w:rFonts w:ascii="Times New Roman" w:hAnsi="Times New Roman" w:cs="Times New Roman"/>
                <w:sz w:val="24"/>
                <w:szCs w:val="24"/>
              </w:rPr>
            </w:pPr>
          </w:p>
          <w:p w14:paraId="1F1FCEB6"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7D65" w14:paraId="38365B05"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08D55C0B"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7C38CEC2"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5.1.3</w:t>
            </w:r>
          </w:p>
        </w:tc>
        <w:tc>
          <w:tcPr>
            <w:tcW w:w="992" w:type="dxa"/>
            <w:tcBorders>
              <w:top w:val="single" w:sz="4" w:space="0" w:color="auto"/>
              <w:left w:val="single" w:sz="4" w:space="0" w:color="auto"/>
              <w:bottom w:val="single" w:sz="4" w:space="0" w:color="auto"/>
              <w:right w:val="single" w:sz="4" w:space="0" w:color="auto"/>
            </w:tcBorders>
          </w:tcPr>
          <w:p w14:paraId="2A60F498"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6494387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254737DA"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tc>
      </w:tr>
      <w:tr w:rsidR="00AC7D65" w14:paraId="079FFD8F"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184EAAD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1CFC62F5"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96CFF9D"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0596DCC4" w14:textId="77777777" w:rsidR="00AC7D65" w:rsidRDefault="00AC7D65">
            <w:pPr>
              <w:spacing w:after="0" w:line="240" w:lineRule="auto"/>
              <w:jc w:val="center"/>
              <w:rPr>
                <w:rFonts w:ascii="Times New Roman" w:hAnsi="Times New Roman" w:cs="Times New Roman"/>
                <w:sz w:val="24"/>
                <w:szCs w:val="24"/>
              </w:rPr>
            </w:pPr>
          </w:p>
        </w:tc>
      </w:tr>
      <w:tr w:rsidR="00AC7D65" w14:paraId="75C8987E"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1FCF0CD3"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652BC521"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4.10</w:t>
            </w:r>
          </w:p>
        </w:tc>
        <w:tc>
          <w:tcPr>
            <w:tcW w:w="992" w:type="dxa"/>
            <w:tcBorders>
              <w:top w:val="single" w:sz="4" w:space="0" w:color="auto"/>
              <w:left w:val="single" w:sz="4" w:space="0" w:color="auto"/>
              <w:bottom w:val="single" w:sz="4" w:space="0" w:color="auto"/>
              <w:right w:val="single" w:sz="4" w:space="0" w:color="auto"/>
            </w:tcBorders>
            <w:hideMark/>
          </w:tcPr>
          <w:p w14:paraId="5B3671F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82" w:type="dxa"/>
            <w:tcBorders>
              <w:top w:val="single" w:sz="4" w:space="0" w:color="auto"/>
              <w:left w:val="single" w:sz="4" w:space="0" w:color="auto"/>
              <w:bottom w:val="single" w:sz="4" w:space="0" w:color="auto"/>
              <w:right w:val="single" w:sz="4" w:space="0" w:color="auto"/>
            </w:tcBorders>
            <w:hideMark/>
          </w:tcPr>
          <w:p w14:paraId="52BE9E3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AC7D65" w14:paraId="7ED8D779"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2B8F04EC" w14:textId="77777777" w:rsidR="00AC7D65" w:rsidRDefault="00AC7D65">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hideMark/>
          </w:tcPr>
          <w:p w14:paraId="28BCA1FC"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для кодов 3.1.1, 5.0, 5.1.3</w:t>
            </w:r>
          </w:p>
        </w:tc>
        <w:tc>
          <w:tcPr>
            <w:tcW w:w="992" w:type="dxa"/>
            <w:tcBorders>
              <w:top w:val="single" w:sz="4" w:space="0" w:color="auto"/>
              <w:left w:val="single" w:sz="4" w:space="0" w:color="auto"/>
              <w:bottom w:val="single" w:sz="4" w:space="0" w:color="auto"/>
              <w:right w:val="single" w:sz="4" w:space="0" w:color="auto"/>
            </w:tcBorders>
            <w:hideMark/>
          </w:tcPr>
          <w:p w14:paraId="679F08A0"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82" w:type="dxa"/>
            <w:tcBorders>
              <w:top w:val="single" w:sz="4" w:space="0" w:color="auto"/>
              <w:left w:val="single" w:sz="4" w:space="0" w:color="auto"/>
              <w:bottom w:val="single" w:sz="4" w:space="0" w:color="auto"/>
              <w:right w:val="single" w:sz="4" w:space="0" w:color="auto"/>
            </w:tcBorders>
            <w:hideMark/>
          </w:tcPr>
          <w:p w14:paraId="5B1AD849"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2FE85385"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tc>
      </w:tr>
      <w:tr w:rsidR="00AC7D65" w14:paraId="18FC35E0"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5FCF4C12"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2EA625FB" w14:textId="77777777" w:rsidR="00AC7D65" w:rsidRDefault="00AC7D65">
            <w:pPr>
              <w:spacing w:after="0" w:line="240" w:lineRule="auto"/>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70BE70D" w14:textId="77777777" w:rsidR="00AC7D65" w:rsidRDefault="00AC7D65">
            <w:pPr>
              <w:spacing w:after="0" w:line="240" w:lineRule="auto"/>
              <w:jc w:val="center"/>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hideMark/>
          </w:tcPr>
          <w:p w14:paraId="5EABA188"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подлежит </w:t>
            </w:r>
          </w:p>
          <w:p w14:paraId="7960C701"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установлению</w:t>
            </w:r>
          </w:p>
          <w:p w14:paraId="10BF6116" w14:textId="36C88C92"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(принимается в соответствии со сводом правил СП 42.13330.</w:t>
            </w:r>
            <w:r w:rsidR="001839A2">
              <w:rPr>
                <w:rFonts w:ascii="Times New Roman" w:hAnsi="Times New Roman" w:cs="Times New Roman"/>
                <w:sz w:val="24"/>
                <w:szCs w:val="24"/>
              </w:rPr>
              <w:t>2016</w:t>
            </w:r>
            <w:r>
              <w:rPr>
                <w:rFonts w:ascii="Times New Roman" w:hAnsi="Times New Roman" w:cs="Times New Roman"/>
                <w:sz w:val="24"/>
                <w:szCs w:val="24"/>
              </w:rPr>
              <w:t>)</w:t>
            </w:r>
          </w:p>
        </w:tc>
      </w:tr>
      <w:tr w:rsidR="00AC7D65" w14:paraId="39D838B7" w14:textId="77777777" w:rsidTr="00AC7D65">
        <w:trPr>
          <w:jc w:val="center"/>
        </w:trPr>
        <w:tc>
          <w:tcPr>
            <w:tcW w:w="9565" w:type="dxa"/>
            <w:gridSpan w:val="4"/>
            <w:tcBorders>
              <w:top w:val="single" w:sz="4" w:space="0" w:color="auto"/>
              <w:left w:val="single" w:sz="4" w:space="0" w:color="auto"/>
              <w:bottom w:val="single" w:sz="4" w:space="0" w:color="auto"/>
              <w:right w:val="single" w:sz="4" w:space="0" w:color="auto"/>
            </w:tcBorders>
            <w:hideMark/>
          </w:tcPr>
          <w:p w14:paraId="1EABA4A6" w14:textId="77777777" w:rsidR="00AC7D65" w:rsidRDefault="00AC7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bl>
    <w:p w14:paraId="3704981A"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p w14:paraId="464BEC32"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45" w:history="1">
        <w:r w:rsidRPr="009110D5">
          <w:rPr>
            <w:rStyle w:val="a4"/>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14:paraId="69B11054"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48CC625F" w14:textId="79198CBA"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bookmarkEnd w:id="244"/>
    </w:p>
    <w:p w14:paraId="63E6BA04" w14:textId="77777777" w:rsidR="00AC7D65" w:rsidRDefault="00AC7D65" w:rsidP="009110D5">
      <w:pPr>
        <w:spacing w:after="0" w:line="240" w:lineRule="auto"/>
      </w:pPr>
    </w:p>
    <w:p w14:paraId="257B0DB0" w14:textId="7ABE2F67" w:rsidR="00AC7D65" w:rsidRDefault="00AC7D65" w:rsidP="009110D5">
      <w:pPr>
        <w:pStyle w:val="3"/>
        <w:spacing w:before="0" w:after="0" w:line="240" w:lineRule="auto"/>
        <w:rPr>
          <w:rFonts w:ascii="Times New Roman" w:hAnsi="Times New Roman" w:cs="Times New Roman"/>
          <w:kern w:val="28"/>
          <w:sz w:val="24"/>
          <w:szCs w:val="24"/>
        </w:rPr>
      </w:pPr>
      <w:bookmarkStart w:id="245" w:name="_Toc53474756"/>
      <w:bookmarkStart w:id="246" w:name="_Toc68527349"/>
      <w:r>
        <w:rPr>
          <w:rFonts w:ascii="Times New Roman" w:hAnsi="Times New Roman" w:cs="Times New Roman"/>
          <w:kern w:val="28"/>
          <w:sz w:val="24"/>
          <w:szCs w:val="24"/>
        </w:rPr>
        <w:t xml:space="preserve">Статья </w:t>
      </w:r>
      <w:r w:rsidR="009110D5">
        <w:rPr>
          <w:rFonts w:ascii="Times New Roman" w:hAnsi="Times New Roman" w:cs="Times New Roman"/>
          <w:kern w:val="28"/>
          <w:sz w:val="24"/>
          <w:szCs w:val="24"/>
        </w:rPr>
        <w:t>57</w:t>
      </w:r>
      <w:r>
        <w:rPr>
          <w:rFonts w:ascii="Times New Roman" w:hAnsi="Times New Roman" w:cs="Times New Roman"/>
          <w:kern w:val="28"/>
          <w:sz w:val="24"/>
          <w:szCs w:val="24"/>
        </w:rPr>
        <w:t>. Зоны специального назначения.</w:t>
      </w:r>
      <w:bookmarkEnd w:id="245"/>
      <w:bookmarkEnd w:id="246"/>
    </w:p>
    <w:p w14:paraId="7CC8D16E" w14:textId="77777777" w:rsidR="00AC7D65" w:rsidRDefault="00AC7D65" w:rsidP="009110D5">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p>
    <w:p w14:paraId="3F176784" w14:textId="77777777" w:rsidR="00AC7D65" w:rsidRDefault="00AC7D65" w:rsidP="009110D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Требования к размещению и использованию территорий зон специального назначения устанавливаются правилами землепользования и застройки с учетом требований </w:t>
      </w:r>
      <w:hyperlink r:id="rId46" w:history="1">
        <w:r w:rsidRPr="009110D5">
          <w:rPr>
            <w:rStyle w:val="a4"/>
            <w:rFonts w:ascii="Times New Roman" w:hAnsi="Times New Roman" w:cs="Times New Roman"/>
            <w:bCs/>
            <w:color w:val="auto"/>
            <w:sz w:val="24"/>
            <w:szCs w:val="24"/>
            <w:u w:val="none"/>
          </w:rPr>
          <w:t>СанПиН 2.2.1/2.1.1.1200-03</w:t>
        </w:r>
      </w:hyperlink>
      <w:r w:rsidRPr="009110D5">
        <w:rPr>
          <w:rFonts w:ascii="Times New Roman" w:hAnsi="Times New Roman" w:cs="Times New Roman"/>
          <w:bCs/>
          <w:sz w:val="24"/>
          <w:szCs w:val="24"/>
        </w:rPr>
        <w:t xml:space="preserve">, </w:t>
      </w:r>
      <w:hyperlink r:id="rId47" w:history="1">
        <w:r w:rsidRPr="009110D5">
          <w:rPr>
            <w:rStyle w:val="a4"/>
            <w:rFonts w:ascii="Times New Roman" w:hAnsi="Times New Roman" w:cs="Times New Roman"/>
            <w:bCs/>
            <w:color w:val="auto"/>
            <w:sz w:val="24"/>
            <w:szCs w:val="24"/>
            <w:u w:val="none"/>
          </w:rPr>
          <w:t>СанПиН 2.1.2882-11</w:t>
        </w:r>
      </w:hyperlink>
      <w:r w:rsidRPr="009110D5">
        <w:rPr>
          <w:rFonts w:ascii="Times New Roman" w:hAnsi="Times New Roman" w:cs="Times New Roman"/>
          <w:bCs/>
          <w:sz w:val="24"/>
          <w:szCs w:val="24"/>
        </w:rPr>
        <w:t xml:space="preserve">, </w:t>
      </w:r>
      <w:hyperlink r:id="rId48" w:history="1">
        <w:r w:rsidRPr="009110D5">
          <w:rPr>
            <w:rStyle w:val="a4"/>
            <w:rFonts w:ascii="Times New Roman" w:hAnsi="Times New Roman" w:cs="Times New Roman"/>
            <w:bCs/>
            <w:color w:val="auto"/>
            <w:sz w:val="24"/>
            <w:szCs w:val="24"/>
            <w:u w:val="none"/>
          </w:rPr>
          <w:t>СанПиН 2.1.7.1322-03</w:t>
        </w:r>
      </w:hyperlink>
      <w:r w:rsidRPr="009110D5">
        <w:rPr>
          <w:rFonts w:ascii="Times New Roman" w:hAnsi="Times New Roman" w:cs="Times New Roman"/>
          <w:bCs/>
          <w:sz w:val="24"/>
          <w:szCs w:val="24"/>
        </w:rPr>
        <w:t xml:space="preserve">, </w:t>
      </w:r>
      <w:hyperlink r:id="rId49" w:history="1">
        <w:r w:rsidRPr="009110D5">
          <w:rPr>
            <w:rStyle w:val="a4"/>
            <w:rFonts w:ascii="Times New Roman" w:hAnsi="Times New Roman" w:cs="Times New Roman"/>
            <w:bCs/>
            <w:color w:val="auto"/>
            <w:sz w:val="24"/>
            <w:szCs w:val="24"/>
            <w:u w:val="none"/>
          </w:rPr>
          <w:t>СП 2.1.7.1038-01</w:t>
        </w:r>
      </w:hyperlink>
      <w:r>
        <w:rPr>
          <w:rFonts w:ascii="Times New Roman" w:hAnsi="Times New Roman" w:cs="Times New Roman"/>
          <w:bCs/>
          <w:sz w:val="24"/>
          <w:szCs w:val="24"/>
        </w:rPr>
        <w:t>, а также других действующих нормативных документов.</w:t>
      </w:r>
    </w:p>
    <w:p w14:paraId="7FEB04D9"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p w14:paraId="7625E720" w14:textId="2FB0E82F" w:rsidR="00AC7D65" w:rsidRDefault="00AC7D65" w:rsidP="00AC7D65">
      <w:pPr>
        <w:pStyle w:val="3"/>
        <w:spacing w:before="0" w:after="0" w:line="240" w:lineRule="auto"/>
        <w:rPr>
          <w:rFonts w:ascii="Times New Roman" w:hAnsi="Times New Roman" w:cs="Times New Roman"/>
          <w:kern w:val="28"/>
          <w:sz w:val="24"/>
          <w:szCs w:val="24"/>
        </w:rPr>
      </w:pPr>
      <w:bookmarkStart w:id="247" w:name="_Toc463365257"/>
      <w:bookmarkStart w:id="248" w:name="_Toc464818018"/>
      <w:bookmarkStart w:id="249" w:name="_Toc53474757"/>
      <w:bookmarkStart w:id="250" w:name="_Toc68527350"/>
      <w:r>
        <w:rPr>
          <w:rFonts w:ascii="Times New Roman" w:hAnsi="Times New Roman" w:cs="Times New Roman"/>
          <w:kern w:val="28"/>
          <w:sz w:val="24"/>
          <w:szCs w:val="24"/>
        </w:rPr>
        <w:lastRenderedPageBreak/>
        <w:t xml:space="preserve">Статья </w:t>
      </w:r>
      <w:r w:rsidR="009110D5">
        <w:rPr>
          <w:rFonts w:ascii="Times New Roman" w:hAnsi="Times New Roman" w:cs="Times New Roman"/>
          <w:kern w:val="28"/>
          <w:sz w:val="24"/>
          <w:szCs w:val="24"/>
        </w:rPr>
        <w:t>57</w:t>
      </w:r>
      <w:r>
        <w:rPr>
          <w:rFonts w:ascii="Times New Roman" w:hAnsi="Times New Roman" w:cs="Times New Roman"/>
          <w:kern w:val="28"/>
          <w:sz w:val="24"/>
          <w:szCs w:val="24"/>
        </w:rPr>
        <w:t>.1. С-1. Зона кладбищ.</w:t>
      </w:r>
      <w:bookmarkEnd w:id="247"/>
      <w:bookmarkEnd w:id="248"/>
      <w:bookmarkEnd w:id="249"/>
      <w:bookmarkEnd w:id="250"/>
    </w:p>
    <w:p w14:paraId="27209EDA" w14:textId="77777777" w:rsidR="00AC7D65" w:rsidRDefault="00AC7D65" w:rsidP="00AC7D65">
      <w:pPr>
        <w:keepNext/>
        <w:spacing w:after="0" w:line="240" w:lineRule="auto"/>
        <w:ind w:firstLine="709"/>
        <w:rPr>
          <w:rFonts w:ascii="Times New Roman" w:hAnsi="Times New Roman" w:cs="Times New Roman"/>
          <w:sz w:val="24"/>
          <w:szCs w:val="24"/>
        </w:rPr>
      </w:pPr>
    </w:p>
    <w:p w14:paraId="297ADE26" w14:textId="77777777" w:rsidR="00AC7D65" w:rsidRDefault="00AC7D65" w:rsidP="00AC7D65">
      <w:pPr>
        <w:keepNext/>
        <w:spacing w:after="0" w:line="240" w:lineRule="auto"/>
        <w:ind w:firstLine="709"/>
        <w:jc w:val="both"/>
        <w:rPr>
          <w:rFonts w:ascii="Times New Roman" w:hAnsi="Times New Roman" w:cs="Times New Roman"/>
          <w:sz w:val="24"/>
        </w:rPr>
      </w:pPr>
      <w:r>
        <w:rPr>
          <w:rFonts w:ascii="Times New Roman" w:hAnsi="Times New Roman" w:cs="Times New Roman"/>
          <w:sz w:val="24"/>
        </w:rPr>
        <w:t>1. 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14:paraId="184496C0" w14:textId="77777777" w:rsidR="00AC7D65" w:rsidRDefault="00AC7D65" w:rsidP="00AC7D65">
      <w:pPr>
        <w:keepNext/>
        <w:spacing w:after="0" w:line="240" w:lineRule="auto"/>
        <w:ind w:firstLine="709"/>
        <w:jc w:val="both"/>
        <w:rPr>
          <w:rStyle w:val="2e"/>
        </w:rPr>
      </w:pPr>
      <w:r>
        <w:rPr>
          <w:rFonts w:ascii="Times New Roman" w:hAnsi="Times New Roman" w:cs="Times New Roman"/>
          <w:sz w:val="24"/>
        </w:rPr>
        <w:t xml:space="preserve">2. </w:t>
      </w:r>
      <w:r>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 С-1.</w:t>
      </w:r>
    </w:p>
    <w:p w14:paraId="1A57F7E7" w14:textId="77777777" w:rsidR="00AC7D65" w:rsidRDefault="00AC7D65" w:rsidP="00AC7D65">
      <w:pPr>
        <w:spacing w:after="0" w:line="240" w:lineRule="auto"/>
        <w:ind w:firstLine="709"/>
        <w:rPr>
          <w:u w:val="single"/>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AC7D65" w14:paraId="2961A7BB"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BCE1C94"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Код</w:t>
            </w:r>
          </w:p>
          <w:p w14:paraId="6D2B346D"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hideMark/>
          </w:tcPr>
          <w:p w14:paraId="2D87318F"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Наименование вида разрешённого</w:t>
            </w:r>
          </w:p>
          <w:p w14:paraId="36850D72"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использования земельного участка</w:t>
            </w:r>
          </w:p>
        </w:tc>
      </w:tr>
      <w:tr w:rsidR="00AC7D65" w14:paraId="13051B74"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226C7831" w14:textId="77777777" w:rsidR="00AC7D65" w:rsidRDefault="00AC7D65">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364BBFAD" w14:textId="77777777" w:rsidR="00AC7D65" w:rsidRDefault="00AC7D65">
            <w:pPr>
              <w:spacing w:after="0" w:line="240" w:lineRule="auto"/>
              <w:rPr>
                <w:rFonts w:ascii="Times New Roman" w:hAnsi="Times New Roman" w:cs="Times New Roman"/>
                <w:b/>
                <w:bCs/>
                <w:sz w:val="24"/>
              </w:rPr>
            </w:pPr>
            <w:r>
              <w:rPr>
                <w:rFonts w:ascii="Times New Roman" w:hAnsi="Times New Roman" w:cs="Times New Roman"/>
                <w:b/>
                <w:bCs/>
                <w:sz w:val="24"/>
              </w:rPr>
              <w:t>ОСНОВНЫЕ ВИДЫ РАЗРЕШЕННОГО ИСПОЛЬЗОВАНИЯ</w:t>
            </w:r>
          </w:p>
        </w:tc>
      </w:tr>
      <w:tr w:rsidR="00AC7D65" w14:paraId="67450583"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45FAEF2E"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12.1</w:t>
            </w:r>
          </w:p>
        </w:tc>
        <w:tc>
          <w:tcPr>
            <w:tcW w:w="7258" w:type="dxa"/>
            <w:tcBorders>
              <w:top w:val="single" w:sz="4" w:space="0" w:color="000000"/>
              <w:left w:val="single" w:sz="4" w:space="0" w:color="000000"/>
              <w:bottom w:val="single" w:sz="4" w:space="0" w:color="000000"/>
              <w:right w:val="single" w:sz="4" w:space="0" w:color="000000"/>
            </w:tcBorders>
            <w:hideMark/>
          </w:tcPr>
          <w:p w14:paraId="46B6A0D6" w14:textId="77777777" w:rsidR="00AC7D65" w:rsidRDefault="00AC7D65">
            <w:pPr>
              <w:spacing w:after="0" w:line="240" w:lineRule="auto"/>
              <w:rPr>
                <w:rFonts w:ascii="Times New Roman" w:hAnsi="Times New Roman" w:cs="Times New Roman"/>
                <w:bCs/>
                <w:sz w:val="24"/>
              </w:rPr>
            </w:pPr>
            <w:r>
              <w:rPr>
                <w:rFonts w:ascii="Times New Roman" w:hAnsi="Times New Roman" w:cs="Times New Roman"/>
                <w:bCs/>
                <w:sz w:val="24"/>
              </w:rPr>
              <w:t>ритуальная деятельность;</w:t>
            </w:r>
          </w:p>
        </w:tc>
      </w:tr>
      <w:tr w:rsidR="00AC7D65" w14:paraId="483C7D16"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5DF14F46" w14:textId="77777777" w:rsidR="00AC7D65" w:rsidRDefault="00AC7D65">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0D7B24B9" w14:textId="77777777" w:rsidR="00AC7D65" w:rsidRDefault="00AC7D65">
            <w:pPr>
              <w:spacing w:after="0" w:line="240" w:lineRule="auto"/>
              <w:rPr>
                <w:rFonts w:ascii="Times New Roman" w:hAnsi="Times New Roman" w:cs="Times New Roman"/>
                <w:b/>
                <w:bCs/>
                <w:sz w:val="24"/>
              </w:rPr>
            </w:pPr>
            <w:r>
              <w:rPr>
                <w:rFonts w:ascii="Times New Roman" w:hAnsi="Times New Roman" w:cs="Times New Roman"/>
                <w:b/>
                <w:bCs/>
                <w:sz w:val="24"/>
              </w:rPr>
              <w:t>УСЛОВНО РАЗРЕШЕННЫЕ ВИДЫ ИСПОЛЬЗОВАНИЯ</w:t>
            </w:r>
          </w:p>
        </w:tc>
      </w:tr>
      <w:tr w:rsidR="00AC7D65" w14:paraId="29D26D49"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53979174"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3.1.1</w:t>
            </w:r>
          </w:p>
        </w:tc>
        <w:tc>
          <w:tcPr>
            <w:tcW w:w="7258" w:type="dxa"/>
            <w:tcBorders>
              <w:top w:val="single" w:sz="4" w:space="0" w:color="000000"/>
              <w:left w:val="single" w:sz="4" w:space="0" w:color="000000"/>
              <w:bottom w:val="single" w:sz="4" w:space="0" w:color="000000"/>
              <w:right w:val="single" w:sz="4" w:space="0" w:color="000000"/>
            </w:tcBorders>
            <w:hideMark/>
          </w:tcPr>
          <w:p w14:paraId="78B3EE85" w14:textId="77777777" w:rsidR="00AC7D65" w:rsidRDefault="00AC7D65">
            <w:pPr>
              <w:spacing w:after="0" w:line="240" w:lineRule="auto"/>
              <w:rPr>
                <w:rFonts w:ascii="Times New Roman" w:hAnsi="Times New Roman" w:cs="Times New Roman"/>
                <w:bCs/>
                <w:sz w:val="24"/>
              </w:rPr>
            </w:pPr>
            <w:r>
              <w:rPr>
                <w:rFonts w:ascii="Times New Roman" w:hAnsi="Times New Roman" w:cs="Times New Roman"/>
                <w:bCs/>
                <w:sz w:val="24"/>
              </w:rPr>
              <w:t>предоставление коммунальных услуг;</w:t>
            </w:r>
          </w:p>
        </w:tc>
      </w:tr>
      <w:tr w:rsidR="00AC7D65" w14:paraId="1D50C1ED"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08B764DC"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3.7.1</w:t>
            </w:r>
          </w:p>
        </w:tc>
        <w:tc>
          <w:tcPr>
            <w:tcW w:w="7258" w:type="dxa"/>
            <w:tcBorders>
              <w:top w:val="single" w:sz="4" w:space="0" w:color="000000"/>
              <w:left w:val="single" w:sz="4" w:space="0" w:color="000000"/>
              <w:bottom w:val="single" w:sz="4" w:space="0" w:color="000000"/>
              <w:right w:val="single" w:sz="4" w:space="0" w:color="000000"/>
            </w:tcBorders>
            <w:hideMark/>
          </w:tcPr>
          <w:p w14:paraId="7EA50F81" w14:textId="77777777" w:rsidR="00AC7D65" w:rsidRDefault="00AC7D65">
            <w:pPr>
              <w:spacing w:after="0" w:line="240" w:lineRule="auto"/>
              <w:rPr>
                <w:rFonts w:ascii="Times New Roman" w:hAnsi="Times New Roman" w:cs="Times New Roman"/>
                <w:bCs/>
                <w:sz w:val="24"/>
              </w:rPr>
            </w:pPr>
            <w:r>
              <w:rPr>
                <w:rFonts w:ascii="Times New Roman" w:hAnsi="Times New Roman" w:cs="Times New Roman"/>
                <w:bCs/>
                <w:sz w:val="24"/>
              </w:rPr>
              <w:t>осуществление религиозных обрядов;</w:t>
            </w:r>
          </w:p>
        </w:tc>
      </w:tr>
      <w:tr w:rsidR="00AC7D65" w14:paraId="16E62533"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3E2C5087" w14:textId="77777777" w:rsidR="00AC7D65" w:rsidRDefault="00AC7D65">
            <w:pPr>
              <w:spacing w:after="0" w:line="240" w:lineRule="auto"/>
              <w:rPr>
                <w:rFonts w:ascii="Times New Roman" w:hAnsi="Times New Roman" w:cs="Times New Roman"/>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451A240F" w14:textId="77777777" w:rsidR="00AC7D65" w:rsidRDefault="00AC7D65">
            <w:pPr>
              <w:spacing w:after="0" w:line="240" w:lineRule="auto"/>
              <w:jc w:val="both"/>
              <w:rPr>
                <w:rFonts w:ascii="Times New Roman" w:hAnsi="Times New Roman" w:cs="Times New Roman"/>
                <w:b/>
                <w:bCs/>
                <w:sz w:val="24"/>
              </w:rPr>
            </w:pPr>
            <w:r>
              <w:rPr>
                <w:rFonts w:ascii="Times New Roman" w:hAnsi="Times New Roman" w:cs="Times New Roman"/>
                <w:b/>
                <w:bCs/>
                <w:sz w:val="24"/>
              </w:rPr>
              <w:t>ВСПОМОГАТЕЛЬНЫЕ ВИДЫ РАЗРЕШЕННОГО ИСПОЛЬЗОВАНИЯ</w:t>
            </w:r>
          </w:p>
        </w:tc>
      </w:tr>
      <w:tr w:rsidR="00AC7D65" w14:paraId="03DA1827"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162DCF86"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12.0</w:t>
            </w:r>
          </w:p>
        </w:tc>
        <w:tc>
          <w:tcPr>
            <w:tcW w:w="7258" w:type="dxa"/>
            <w:tcBorders>
              <w:top w:val="single" w:sz="4" w:space="0" w:color="000000"/>
              <w:left w:val="single" w:sz="4" w:space="0" w:color="000000"/>
              <w:bottom w:val="single" w:sz="4" w:space="0" w:color="000000"/>
              <w:right w:val="single" w:sz="4" w:space="0" w:color="000000"/>
            </w:tcBorders>
            <w:hideMark/>
          </w:tcPr>
          <w:p w14:paraId="767F11C8" w14:textId="77777777" w:rsidR="00AC7D65" w:rsidRDefault="00AC7D65">
            <w:pPr>
              <w:spacing w:after="0" w:line="240" w:lineRule="auto"/>
              <w:rPr>
                <w:rFonts w:ascii="Times New Roman" w:hAnsi="Times New Roman" w:cs="Times New Roman"/>
                <w:bCs/>
                <w:sz w:val="24"/>
              </w:rPr>
            </w:pPr>
            <w:r>
              <w:rPr>
                <w:rFonts w:ascii="Times New Roman" w:hAnsi="Times New Roman" w:cs="Times New Roman"/>
                <w:bCs/>
                <w:sz w:val="24"/>
              </w:rPr>
              <w:t>земельные участки (территории) общего пользования;</w:t>
            </w:r>
          </w:p>
        </w:tc>
      </w:tr>
    </w:tbl>
    <w:p w14:paraId="60DD3242" w14:textId="77777777" w:rsidR="00AC7D65" w:rsidRDefault="00AC7D65" w:rsidP="00AC7D65">
      <w:pPr>
        <w:keepNext/>
        <w:spacing w:after="0" w:line="240" w:lineRule="auto"/>
        <w:ind w:firstLine="709"/>
        <w:rPr>
          <w:rFonts w:ascii="Times New Roman" w:hAnsi="Times New Roman" w:cs="Times New Roman"/>
          <w:b/>
          <w:sz w:val="24"/>
        </w:rPr>
      </w:pPr>
    </w:p>
    <w:p w14:paraId="7FCA83CA" w14:textId="5C013773" w:rsidR="00AC7D65" w:rsidRPr="001839A2" w:rsidRDefault="00AC7D65" w:rsidP="001839A2">
      <w:pPr>
        <w:spacing w:after="0" w:line="240" w:lineRule="auto"/>
        <w:ind w:firstLine="709"/>
        <w:jc w:val="both"/>
        <w:rPr>
          <w:rFonts w:ascii="Times New Roman" w:hAnsi="Times New Roman" w:cs="Times New Roman"/>
          <w:bCs/>
          <w:sz w:val="24"/>
        </w:rPr>
      </w:pPr>
      <w:r>
        <w:rPr>
          <w:rFonts w:ascii="Times New Roman" w:hAnsi="Times New Roman" w:cs="Times New Roman"/>
          <w:sz w:val="24"/>
          <w:u w:val="single"/>
        </w:rPr>
        <w:t xml:space="preserve">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Cs/>
          <w:sz w:val="24"/>
        </w:rPr>
        <w:t>С-1</w:t>
      </w:r>
      <w:r w:rsidR="001839A2">
        <w:rPr>
          <w:rFonts w:ascii="Times New Roman" w:hAnsi="Times New Roman" w:cs="Times New Roman"/>
          <w:bCs/>
          <w:sz w:val="24"/>
        </w:rPr>
        <w:t>.</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AC7D65" w14:paraId="51FF1A07"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172EC6C9"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788CBDCB"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A5A1E77"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7E4F8FAC"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hideMark/>
          </w:tcPr>
          <w:p w14:paraId="4D47AE86"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AC7D65" w14:paraId="6CAE0788"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42966618"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1ED7819C"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для кодов 3.1.1</w:t>
            </w:r>
          </w:p>
          <w:p w14:paraId="4C93FDCF"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647CDA9E"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24DBD93C" w14:textId="77777777" w:rsidR="00AC7D65" w:rsidRDefault="00AC7D65">
            <w:pPr>
              <w:spacing w:after="0" w:line="240" w:lineRule="auto"/>
              <w:jc w:val="center"/>
              <w:rPr>
                <w:rFonts w:ascii="Times New Roman" w:hAnsi="Times New Roman" w:cs="Times New Roman"/>
                <w:sz w:val="24"/>
              </w:rPr>
            </w:pPr>
          </w:p>
          <w:p w14:paraId="2129939D"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p w14:paraId="5310A615" w14:textId="77777777" w:rsidR="00AC7D65" w:rsidRDefault="00AC7D65">
            <w:pPr>
              <w:spacing w:after="0" w:line="240" w:lineRule="auto"/>
              <w:jc w:val="center"/>
              <w:rPr>
                <w:rFonts w:ascii="Times New Roman" w:hAnsi="Times New Roman" w:cs="Times New Roman"/>
                <w:sz w:val="24"/>
              </w:rPr>
            </w:pPr>
          </w:p>
          <w:p w14:paraId="40C04860"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2BA54F10" w14:textId="77777777" w:rsidR="00AC7D65" w:rsidRDefault="00AC7D65">
            <w:pPr>
              <w:spacing w:after="0" w:line="240" w:lineRule="auto"/>
              <w:jc w:val="center"/>
              <w:rPr>
                <w:rFonts w:ascii="Times New Roman" w:hAnsi="Times New Roman" w:cs="Times New Roman"/>
                <w:sz w:val="24"/>
              </w:rPr>
            </w:pPr>
          </w:p>
          <w:p w14:paraId="7FD6D786" w14:textId="19FE3535"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0</w:t>
            </w:r>
            <w:r w:rsidR="001839A2">
              <w:rPr>
                <w:rFonts w:ascii="Times New Roman" w:hAnsi="Times New Roman" w:cs="Times New Roman"/>
                <w:sz w:val="24"/>
              </w:rPr>
              <w:t>,2</w:t>
            </w:r>
          </w:p>
          <w:p w14:paraId="70173127" w14:textId="77777777" w:rsidR="00AC7D65" w:rsidRDefault="00AC7D65">
            <w:pPr>
              <w:spacing w:after="0" w:line="240" w:lineRule="auto"/>
              <w:jc w:val="center"/>
              <w:rPr>
                <w:rFonts w:ascii="Times New Roman" w:hAnsi="Times New Roman" w:cs="Times New Roman"/>
                <w:sz w:val="24"/>
              </w:rPr>
            </w:pPr>
          </w:p>
          <w:p w14:paraId="44C5A093"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AC7D65" w14:paraId="0FF081B7"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6B63EE54"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73BB0B84"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69B5C2A8"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CF9A309" w14:textId="77777777" w:rsidR="00AC7D65" w:rsidRDefault="00AC7D65">
            <w:pPr>
              <w:spacing w:after="0" w:line="240" w:lineRule="auto"/>
              <w:jc w:val="center"/>
              <w:rPr>
                <w:rFonts w:ascii="Times New Roman" w:hAnsi="Times New Roman" w:cs="Times New Roman"/>
                <w:sz w:val="24"/>
              </w:rPr>
            </w:pPr>
          </w:p>
        </w:tc>
      </w:tr>
      <w:tr w:rsidR="00AC7D65" w14:paraId="2A1E5994"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18ACFD42"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3F7C9429"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Предельная высота зданий, строений, сооружений</w:t>
            </w:r>
          </w:p>
          <w:p w14:paraId="294CB1CD"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12.1</w:t>
            </w:r>
          </w:p>
        </w:tc>
        <w:tc>
          <w:tcPr>
            <w:tcW w:w="992" w:type="dxa"/>
            <w:tcBorders>
              <w:top w:val="single" w:sz="4" w:space="0" w:color="auto"/>
              <w:left w:val="single" w:sz="4" w:space="0" w:color="auto"/>
              <w:bottom w:val="single" w:sz="4" w:space="0" w:color="auto"/>
              <w:right w:val="single" w:sz="4" w:space="0" w:color="auto"/>
            </w:tcBorders>
          </w:tcPr>
          <w:p w14:paraId="7E4DD531" w14:textId="77777777" w:rsidR="00AC7D65" w:rsidRDefault="00AC7D65">
            <w:pPr>
              <w:spacing w:after="0" w:line="240" w:lineRule="auto"/>
              <w:jc w:val="center"/>
              <w:rPr>
                <w:rFonts w:ascii="Times New Roman" w:hAnsi="Times New Roman" w:cs="Times New Roman"/>
                <w:sz w:val="24"/>
              </w:rPr>
            </w:pPr>
          </w:p>
          <w:p w14:paraId="0AF8C332" w14:textId="77777777" w:rsidR="00AC7D65" w:rsidRDefault="00AC7D65">
            <w:pPr>
              <w:spacing w:after="0" w:line="240" w:lineRule="auto"/>
              <w:jc w:val="center"/>
              <w:rPr>
                <w:rFonts w:ascii="Times New Roman" w:hAnsi="Times New Roman" w:cs="Times New Roman"/>
                <w:sz w:val="24"/>
              </w:rPr>
            </w:pPr>
          </w:p>
          <w:p w14:paraId="04651B87"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35DDACA9" w14:textId="77777777" w:rsidR="00AC7D65" w:rsidRDefault="00AC7D65">
            <w:pPr>
              <w:spacing w:after="0" w:line="240" w:lineRule="auto"/>
              <w:rPr>
                <w:rFonts w:ascii="Times New Roman" w:hAnsi="Times New Roman" w:cs="Times New Roman"/>
                <w:sz w:val="24"/>
              </w:rPr>
            </w:pPr>
          </w:p>
          <w:p w14:paraId="1435A617" w14:textId="77777777" w:rsidR="00AC7D65" w:rsidRDefault="00AC7D65">
            <w:pPr>
              <w:spacing w:after="0" w:line="240" w:lineRule="auto"/>
              <w:rPr>
                <w:rFonts w:ascii="Times New Roman" w:hAnsi="Times New Roman" w:cs="Times New Roman"/>
                <w:sz w:val="24"/>
              </w:rPr>
            </w:pPr>
          </w:p>
          <w:p w14:paraId="693179E6"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AC7D65" w14:paraId="15520B15"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695F4141"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06574730"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3.1.1, 3.7.1</w:t>
            </w:r>
          </w:p>
        </w:tc>
        <w:tc>
          <w:tcPr>
            <w:tcW w:w="992" w:type="dxa"/>
            <w:tcBorders>
              <w:top w:val="single" w:sz="4" w:space="0" w:color="auto"/>
              <w:left w:val="single" w:sz="4" w:space="0" w:color="auto"/>
              <w:bottom w:val="single" w:sz="4" w:space="0" w:color="auto"/>
              <w:right w:val="single" w:sz="4" w:space="0" w:color="auto"/>
            </w:tcBorders>
            <w:hideMark/>
          </w:tcPr>
          <w:p w14:paraId="5D52B77B"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hideMark/>
          </w:tcPr>
          <w:p w14:paraId="4955C89E"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7AFE348E"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p w14:paraId="05331FA7"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(в соответствии с проектной документацией)</w:t>
            </w:r>
          </w:p>
        </w:tc>
      </w:tr>
      <w:tr w:rsidR="00AC7D65" w14:paraId="6FAC0023"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077FEE10"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51DC8F96"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157D5B0A"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lastRenderedPageBreak/>
              <w:t>для кодов 12.1</w:t>
            </w:r>
          </w:p>
        </w:tc>
        <w:tc>
          <w:tcPr>
            <w:tcW w:w="992" w:type="dxa"/>
            <w:tcBorders>
              <w:top w:val="single" w:sz="4" w:space="0" w:color="auto"/>
              <w:left w:val="single" w:sz="4" w:space="0" w:color="auto"/>
              <w:bottom w:val="single" w:sz="4" w:space="0" w:color="auto"/>
              <w:right w:val="single" w:sz="4" w:space="0" w:color="auto"/>
            </w:tcBorders>
          </w:tcPr>
          <w:p w14:paraId="051A578B"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5E9D18DB" w14:textId="77777777" w:rsidR="00AC7D65" w:rsidRDefault="00AC7D65">
            <w:pPr>
              <w:spacing w:after="0" w:line="240" w:lineRule="auto"/>
              <w:jc w:val="center"/>
              <w:rPr>
                <w:rFonts w:ascii="Times New Roman" w:hAnsi="Times New Roman" w:cs="Times New Roman"/>
                <w:sz w:val="24"/>
              </w:rPr>
            </w:pPr>
          </w:p>
          <w:p w14:paraId="4BCF6D96"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lastRenderedPageBreak/>
              <w:t>1</w:t>
            </w:r>
          </w:p>
        </w:tc>
      </w:tr>
      <w:tr w:rsidR="00AC7D65" w14:paraId="398CAEFC"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348E2717"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4C7E783E"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3.1.1, 3.7.1</w:t>
            </w:r>
          </w:p>
        </w:tc>
        <w:tc>
          <w:tcPr>
            <w:tcW w:w="992" w:type="dxa"/>
            <w:tcBorders>
              <w:top w:val="single" w:sz="4" w:space="0" w:color="auto"/>
              <w:left w:val="single" w:sz="4" w:space="0" w:color="auto"/>
              <w:bottom w:val="single" w:sz="4" w:space="0" w:color="auto"/>
              <w:right w:val="single" w:sz="4" w:space="0" w:color="auto"/>
            </w:tcBorders>
          </w:tcPr>
          <w:p w14:paraId="2AD7C907"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hideMark/>
          </w:tcPr>
          <w:p w14:paraId="3347D79A"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6627026A"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p w14:paraId="019483B0"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(в соответствии с проектной документацией)</w:t>
            </w:r>
          </w:p>
        </w:tc>
      </w:tr>
      <w:tr w:rsidR="00AC7D65" w14:paraId="51EB0F18"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6521CE4A"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5CF3E2E5"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3544841"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hideMark/>
          </w:tcPr>
          <w:p w14:paraId="2364B005"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68C17174"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p w14:paraId="602A4D79"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(в соответствии с проектной документацией)</w:t>
            </w:r>
          </w:p>
        </w:tc>
      </w:tr>
      <w:tr w:rsidR="00AC7D65" w14:paraId="138B9E5B"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41AEFA63"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70C88CAA"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8C95AC1"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hideMark/>
          </w:tcPr>
          <w:p w14:paraId="3FAB87D6"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328701E6"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p w14:paraId="00609047"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(в соответствии с проектной документацией)</w:t>
            </w:r>
          </w:p>
        </w:tc>
      </w:tr>
      <w:tr w:rsidR="00AC7D65" w14:paraId="751A7942"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6E46C321"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2BB8A86E"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кладбища традиционного захоронения</w:t>
            </w:r>
          </w:p>
        </w:tc>
        <w:tc>
          <w:tcPr>
            <w:tcW w:w="992" w:type="dxa"/>
            <w:tcBorders>
              <w:top w:val="single" w:sz="4" w:space="0" w:color="auto"/>
              <w:left w:val="single" w:sz="4" w:space="0" w:color="auto"/>
              <w:bottom w:val="single" w:sz="4" w:space="0" w:color="auto"/>
              <w:right w:val="single" w:sz="4" w:space="0" w:color="auto"/>
            </w:tcBorders>
          </w:tcPr>
          <w:p w14:paraId="66224F1D"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hideMark/>
          </w:tcPr>
          <w:p w14:paraId="4D41EC7E" w14:textId="77777777" w:rsidR="00AC7D65" w:rsidRDefault="00AC7D65">
            <w:pPr>
              <w:pStyle w:val="ConsPlusNormal"/>
              <w:ind w:firstLine="0"/>
              <w:jc w:val="center"/>
              <w:rPr>
                <w:rFonts w:ascii="Times New Roman" w:hAnsi="Times New Roman"/>
                <w:bCs/>
                <w:sz w:val="24"/>
                <w:szCs w:val="24"/>
              </w:rPr>
            </w:pPr>
            <w:smartTag w:uri="urn:schemas-microsoft-com:office:smarttags" w:element="metricconverter">
              <w:smartTagPr>
                <w:attr w:name="ProductID" w:val="0,16 га"/>
              </w:smartTagPr>
              <w:r>
                <w:rPr>
                  <w:rFonts w:ascii="Times New Roman" w:hAnsi="Times New Roman"/>
                  <w:sz w:val="24"/>
                  <w:szCs w:val="24"/>
                </w:rPr>
                <w:t>0,16 га</w:t>
              </w:r>
            </w:smartTag>
            <w:r>
              <w:rPr>
                <w:rFonts w:ascii="Times New Roman" w:hAnsi="Times New Roman"/>
                <w:sz w:val="24"/>
                <w:szCs w:val="24"/>
              </w:rPr>
              <w:t xml:space="preserve"> на 1 тыс. чел.</w:t>
            </w:r>
          </w:p>
        </w:tc>
      </w:tr>
      <w:tr w:rsidR="00AC7D65" w14:paraId="1933BD4C"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13AAD0DD"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1B1B79BE"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кладбища урновых захоронений после кремации</w:t>
            </w:r>
          </w:p>
        </w:tc>
        <w:tc>
          <w:tcPr>
            <w:tcW w:w="992" w:type="dxa"/>
            <w:tcBorders>
              <w:top w:val="single" w:sz="4" w:space="0" w:color="auto"/>
              <w:left w:val="single" w:sz="4" w:space="0" w:color="auto"/>
              <w:bottom w:val="single" w:sz="4" w:space="0" w:color="auto"/>
              <w:right w:val="single" w:sz="4" w:space="0" w:color="auto"/>
            </w:tcBorders>
          </w:tcPr>
          <w:p w14:paraId="081A1E22"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hideMark/>
          </w:tcPr>
          <w:p w14:paraId="6D02A2FD" w14:textId="77777777" w:rsidR="00AC7D65" w:rsidRDefault="00AC7D65">
            <w:pPr>
              <w:pStyle w:val="ConsPlusNormal"/>
              <w:ind w:firstLine="0"/>
              <w:jc w:val="center"/>
              <w:rPr>
                <w:rFonts w:ascii="Times New Roman" w:hAnsi="Times New Roman"/>
                <w:bCs/>
                <w:sz w:val="24"/>
                <w:szCs w:val="24"/>
              </w:rPr>
            </w:pPr>
            <w:smartTag w:uri="urn:schemas-microsoft-com:office:smarttags" w:element="metricconverter">
              <w:smartTagPr>
                <w:attr w:name="ProductID" w:val="0,1 га"/>
              </w:smartTagPr>
              <w:r>
                <w:rPr>
                  <w:rFonts w:ascii="Times New Roman" w:hAnsi="Times New Roman"/>
                  <w:sz w:val="24"/>
                  <w:szCs w:val="24"/>
                </w:rPr>
                <w:t>0,1 га</w:t>
              </w:r>
            </w:smartTag>
            <w:r>
              <w:rPr>
                <w:rFonts w:ascii="Times New Roman" w:hAnsi="Times New Roman"/>
                <w:sz w:val="24"/>
                <w:szCs w:val="24"/>
              </w:rPr>
              <w:t xml:space="preserve"> на 1 тыс. чел.</w:t>
            </w:r>
          </w:p>
        </w:tc>
      </w:tr>
      <w:tr w:rsidR="00AC7D65" w14:paraId="06DE4C99" w14:textId="77777777" w:rsidTr="00AC7D65">
        <w:trPr>
          <w:jc w:val="center"/>
        </w:trPr>
        <w:tc>
          <w:tcPr>
            <w:tcW w:w="9565" w:type="dxa"/>
            <w:gridSpan w:val="4"/>
            <w:tcBorders>
              <w:top w:val="single" w:sz="4" w:space="0" w:color="auto"/>
              <w:left w:val="single" w:sz="4" w:space="0" w:color="auto"/>
              <w:bottom w:val="single" w:sz="4" w:space="0" w:color="auto"/>
              <w:right w:val="single" w:sz="4" w:space="0" w:color="auto"/>
            </w:tcBorders>
            <w:hideMark/>
          </w:tcPr>
          <w:p w14:paraId="70F1C9F9"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AC7D65" w14:paraId="004509F6" w14:textId="77777777" w:rsidTr="00AC7D65">
        <w:trPr>
          <w:jc w:val="center"/>
        </w:trPr>
        <w:tc>
          <w:tcPr>
            <w:tcW w:w="9565" w:type="dxa"/>
            <w:gridSpan w:val="4"/>
            <w:tcBorders>
              <w:top w:val="single" w:sz="4" w:space="0" w:color="auto"/>
              <w:left w:val="single" w:sz="4" w:space="0" w:color="auto"/>
              <w:bottom w:val="single" w:sz="4" w:space="0" w:color="auto"/>
              <w:right w:val="single" w:sz="4" w:space="0" w:color="auto"/>
            </w:tcBorders>
            <w:hideMark/>
          </w:tcPr>
          <w:p w14:paraId="192D35DE" w14:textId="77777777" w:rsidR="00AC7D65" w:rsidRDefault="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1.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6784689" w14:textId="77777777" w:rsidR="00AC7D65" w:rsidRDefault="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2. Расстояние от зданий и сооружений, имеющих в своём составе помещения для хранения тел умерших, подготовки их к похоронам, проведения церемонии прощания до жилых зданий, объектов образования, физической культуры и массового спорта, культурно-досугового назначения и объектов социального обеспечения должно составлять не менее 50 м.</w:t>
            </w:r>
          </w:p>
          <w:p w14:paraId="7F36DB25" w14:textId="77777777" w:rsidR="00AC7D65" w:rsidRDefault="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3. Прокладка сетей централизованного хозяйственно-питьевого водоснабжения, используемого для хозяйственно-питьевых целей населением населённых пунктов, по территории санитарно-защитных зон и кладбищ не разрешается.</w:t>
            </w:r>
          </w:p>
          <w:p w14:paraId="76821180" w14:textId="77777777" w:rsidR="00AC7D65" w:rsidRDefault="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4. Размещение кладбищ, скотомогильников, объектов размещения отходов производства и потребления запрещается в границах водоохранных зон и прибрежных защитных полос рек, ручьёв и так далее.</w:t>
            </w:r>
          </w:p>
          <w:p w14:paraId="76E64D77" w14:textId="77777777" w:rsidR="00AC7D65" w:rsidRDefault="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5. Не разрешается размещать кладбища на территориях:</w:t>
            </w:r>
          </w:p>
          <w:p w14:paraId="7C36B2B5" w14:textId="77777777" w:rsidR="00AC7D65" w:rsidRDefault="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1) первого и второго поясов зон санитарной охраны источников централизованного водоснабжения;</w:t>
            </w:r>
          </w:p>
          <w:p w14:paraId="5972B9EC" w14:textId="77777777" w:rsidR="00AC7D65" w:rsidRDefault="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2) с выходом на поверхность закарстованных, сильнотрещиноватых пород и в местах выклинивания водоносных горизонтов;</w:t>
            </w:r>
          </w:p>
          <w:p w14:paraId="2153696E" w14:textId="77777777" w:rsidR="00AC7D65" w:rsidRDefault="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3)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14:paraId="18005A82" w14:textId="77777777" w:rsidR="00AC7D65" w:rsidRDefault="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4) на берегах озёр, рек и других открытых водоёмов, используемых населением для хозяйственно-бытовых нужд, купания и культурно-оздоровительных целей.</w:t>
            </w:r>
          </w:p>
          <w:p w14:paraId="609CF3E2" w14:textId="77777777" w:rsidR="00AC7D65" w:rsidRDefault="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7. Иные ограничения использования земельных участков и объектов капитального строительства в зоне специального назначения, связанной с захоронениями, следует принимать в соответствии с действующим законодательством Российской Федерации.</w:t>
            </w:r>
          </w:p>
        </w:tc>
      </w:tr>
    </w:tbl>
    <w:p w14:paraId="39767307" w14:textId="0AD19A49" w:rsidR="00AC7D65" w:rsidRDefault="00AC7D65" w:rsidP="00AC7D6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Ограничения использования земельных участков и объектов капитального строительства, устанавливаемые в соответствии с </w:t>
      </w:r>
      <w:r w:rsidRPr="009110D5">
        <w:rPr>
          <w:rFonts w:ascii="Times New Roman" w:hAnsi="Times New Roman" w:cs="Times New Roman"/>
          <w:sz w:val="24"/>
        </w:rPr>
        <w:t>законодательством</w:t>
      </w:r>
      <w:r>
        <w:rPr>
          <w:rFonts w:ascii="Times New Roman" w:hAnsi="Times New Roman" w:cs="Times New Roman"/>
          <w:sz w:val="24"/>
        </w:rPr>
        <w:t xml:space="preserve"> Российской Федерации:</w:t>
      </w:r>
    </w:p>
    <w:p w14:paraId="10279A81" w14:textId="77777777" w:rsidR="00AC7D65" w:rsidRDefault="00AC7D65" w:rsidP="00AC7D65">
      <w:pPr>
        <w:spacing w:after="0" w:line="240" w:lineRule="auto"/>
        <w:ind w:firstLine="709"/>
        <w:jc w:val="both"/>
        <w:rPr>
          <w:rFonts w:ascii="Times New Roman" w:hAnsi="Times New Roman" w:cs="Times New Roman"/>
          <w:b/>
          <w:sz w:val="24"/>
        </w:rPr>
      </w:pPr>
      <w:r>
        <w:rPr>
          <w:rFonts w:ascii="Times New Roman" w:hAnsi="Times New Roman" w:cs="Times New Roman"/>
          <w:sz w:val="24"/>
        </w:rPr>
        <w:lastRenderedPageBreak/>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5A5EFADD" w14:textId="0FEF5A49"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08CACC60" w14:textId="77777777" w:rsidR="00AC7D65" w:rsidRDefault="00AC7D65" w:rsidP="00AC7D65">
      <w:pPr>
        <w:spacing w:after="0" w:line="240" w:lineRule="auto"/>
        <w:ind w:firstLine="709"/>
        <w:jc w:val="both"/>
        <w:rPr>
          <w:rFonts w:ascii="Times New Roman" w:hAnsi="Times New Roman" w:cs="Times New Roman"/>
          <w:sz w:val="24"/>
          <w:szCs w:val="24"/>
        </w:rPr>
      </w:pPr>
    </w:p>
    <w:p w14:paraId="670F3B6A" w14:textId="616FBA48" w:rsidR="00AC7D65" w:rsidRDefault="00AC7D65" w:rsidP="00AC7D65">
      <w:pPr>
        <w:pStyle w:val="3"/>
        <w:spacing w:before="0" w:after="0" w:line="240" w:lineRule="auto"/>
        <w:rPr>
          <w:rFonts w:ascii="Times New Roman" w:hAnsi="Times New Roman" w:cs="Times New Roman"/>
          <w:kern w:val="28"/>
          <w:sz w:val="24"/>
          <w:szCs w:val="24"/>
        </w:rPr>
      </w:pPr>
      <w:bookmarkStart w:id="251" w:name="_Toc464480975"/>
      <w:bookmarkStart w:id="252" w:name="_Toc464818020"/>
      <w:bookmarkStart w:id="253" w:name="_Toc53474758"/>
      <w:bookmarkStart w:id="254" w:name="_Toc68527351"/>
      <w:r>
        <w:rPr>
          <w:rFonts w:ascii="Times New Roman" w:hAnsi="Times New Roman" w:cs="Times New Roman"/>
          <w:kern w:val="28"/>
          <w:sz w:val="24"/>
          <w:szCs w:val="24"/>
        </w:rPr>
        <w:t xml:space="preserve">Статья </w:t>
      </w:r>
      <w:r w:rsidR="009110D5">
        <w:rPr>
          <w:rFonts w:ascii="Times New Roman" w:hAnsi="Times New Roman" w:cs="Times New Roman"/>
          <w:kern w:val="28"/>
          <w:sz w:val="24"/>
          <w:szCs w:val="24"/>
        </w:rPr>
        <w:t>58</w:t>
      </w:r>
      <w:r>
        <w:rPr>
          <w:rFonts w:ascii="Times New Roman" w:hAnsi="Times New Roman" w:cs="Times New Roman"/>
          <w:kern w:val="28"/>
          <w:sz w:val="24"/>
          <w:szCs w:val="24"/>
        </w:rPr>
        <w:t>. Зона военных объектов и иные зоны режимных территорий.</w:t>
      </w:r>
      <w:bookmarkEnd w:id="251"/>
      <w:bookmarkEnd w:id="252"/>
      <w:bookmarkEnd w:id="253"/>
      <w:bookmarkEnd w:id="254"/>
    </w:p>
    <w:p w14:paraId="4E6748B8" w14:textId="77777777" w:rsidR="00AC7D65" w:rsidRDefault="00AC7D65" w:rsidP="00AC7D65"/>
    <w:p w14:paraId="6B5D944E" w14:textId="77777777" w:rsidR="00AC7D65" w:rsidRDefault="00AC7D65" w:rsidP="00AC7D65">
      <w:pPr>
        <w:pStyle w:val="ConsPlusNormal"/>
        <w:ind w:firstLine="709"/>
        <w:jc w:val="both"/>
        <w:rPr>
          <w:rFonts w:ascii="Times New Roman" w:hAnsi="Times New Roman"/>
          <w:bCs/>
          <w:sz w:val="24"/>
          <w:szCs w:val="24"/>
        </w:rPr>
      </w:pPr>
      <w:r>
        <w:rPr>
          <w:rFonts w:ascii="Times New Roman" w:hAnsi="Times New Roman"/>
          <w:sz w:val="24"/>
          <w:szCs w:val="24"/>
        </w:rPr>
        <w:t xml:space="preserve">1. </w:t>
      </w:r>
      <w:r>
        <w:rPr>
          <w:rFonts w:ascii="Times New Roman" w:hAnsi="Times New Roman"/>
          <w:bCs/>
          <w:sz w:val="24"/>
          <w:szCs w:val="24"/>
        </w:rPr>
        <w:t>Зоны размещения военных объектов и иных режимных территорий, в том числе зоны военных объектов, предназначены для размещения военных и иных объектов, в отношении территорий которых установлен особый режим.</w:t>
      </w:r>
    </w:p>
    <w:p w14:paraId="000F6FE6" w14:textId="77777777" w:rsidR="00AC7D65" w:rsidRDefault="00AC7D65" w:rsidP="009110D5">
      <w:pPr>
        <w:spacing w:after="0" w:line="240" w:lineRule="auto"/>
      </w:pPr>
    </w:p>
    <w:p w14:paraId="6B446BE5" w14:textId="074D09FE" w:rsidR="00AC7D65" w:rsidRDefault="00AC7D65" w:rsidP="009110D5">
      <w:pPr>
        <w:pStyle w:val="3"/>
        <w:spacing w:before="0" w:after="0" w:line="240" w:lineRule="auto"/>
        <w:rPr>
          <w:rFonts w:ascii="Times New Roman" w:hAnsi="Times New Roman" w:cs="Times New Roman"/>
          <w:kern w:val="28"/>
          <w:sz w:val="24"/>
          <w:szCs w:val="24"/>
        </w:rPr>
      </w:pPr>
      <w:bookmarkStart w:id="255" w:name="_Toc464480976"/>
      <w:bookmarkStart w:id="256" w:name="_Toc464818021"/>
      <w:bookmarkStart w:id="257" w:name="_Toc53474759"/>
      <w:bookmarkStart w:id="258" w:name="_Toc68527352"/>
      <w:r>
        <w:rPr>
          <w:rFonts w:ascii="Times New Roman" w:hAnsi="Times New Roman" w:cs="Times New Roman"/>
          <w:kern w:val="28"/>
          <w:sz w:val="24"/>
          <w:szCs w:val="24"/>
        </w:rPr>
        <w:t xml:space="preserve">Статья </w:t>
      </w:r>
      <w:r w:rsidR="009110D5">
        <w:rPr>
          <w:rFonts w:ascii="Times New Roman" w:hAnsi="Times New Roman" w:cs="Times New Roman"/>
          <w:kern w:val="28"/>
          <w:sz w:val="24"/>
          <w:szCs w:val="24"/>
        </w:rPr>
        <w:t>58</w:t>
      </w:r>
      <w:r>
        <w:rPr>
          <w:rFonts w:ascii="Times New Roman" w:hAnsi="Times New Roman" w:cs="Times New Roman"/>
          <w:kern w:val="28"/>
          <w:sz w:val="24"/>
          <w:szCs w:val="24"/>
        </w:rPr>
        <w:t>.1. В. Зона военных объектов и иных режимных территорий.</w:t>
      </w:r>
      <w:bookmarkEnd w:id="255"/>
      <w:bookmarkEnd w:id="256"/>
      <w:bookmarkEnd w:id="257"/>
      <w:bookmarkEnd w:id="258"/>
    </w:p>
    <w:p w14:paraId="3AEC29E1" w14:textId="77777777" w:rsidR="00AC7D65" w:rsidRDefault="00AC7D65" w:rsidP="009110D5">
      <w:pPr>
        <w:spacing w:after="0" w:line="240" w:lineRule="auto"/>
        <w:ind w:firstLine="709"/>
        <w:jc w:val="both"/>
        <w:rPr>
          <w:rFonts w:ascii="Times New Roman" w:hAnsi="Times New Roman" w:cs="Times New Roman"/>
          <w:sz w:val="24"/>
          <w:szCs w:val="24"/>
        </w:rPr>
      </w:pPr>
    </w:p>
    <w:p w14:paraId="110F5D68"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1. Зона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со специальными нормативами.</w:t>
      </w:r>
    </w:p>
    <w:p w14:paraId="4584EFD0" w14:textId="77777777" w:rsidR="00AC7D65" w:rsidRDefault="00AC7D65" w:rsidP="00AC7D65">
      <w:pPr>
        <w:spacing w:after="0" w:line="240" w:lineRule="auto"/>
        <w:ind w:firstLine="709"/>
        <w:jc w:val="both"/>
        <w:rPr>
          <w:rStyle w:val="2e"/>
        </w:rPr>
      </w:pPr>
      <w:r>
        <w:rPr>
          <w:rFonts w:ascii="Times New Roman" w:hAnsi="Times New Roman" w:cs="Times New Roman"/>
          <w:sz w:val="24"/>
        </w:rPr>
        <w:t xml:space="preserve">2. </w:t>
      </w:r>
      <w:r>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 В:</w:t>
      </w:r>
    </w:p>
    <w:p w14:paraId="17F0E85D" w14:textId="77777777" w:rsidR="00AC7D65" w:rsidRDefault="00AC7D65" w:rsidP="00AC7D65">
      <w:pPr>
        <w:spacing w:after="0" w:line="240" w:lineRule="auto"/>
        <w:ind w:firstLine="709"/>
        <w:jc w:val="both"/>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400"/>
      </w:tblGrid>
      <w:tr w:rsidR="00AC7D65" w14:paraId="60579B6E"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100EFD8C"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Код</w:t>
            </w:r>
          </w:p>
          <w:p w14:paraId="2A219B75"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(числовое обозначение вида разрешённого использования земельного участка)</w:t>
            </w:r>
          </w:p>
        </w:tc>
        <w:tc>
          <w:tcPr>
            <w:tcW w:w="7400" w:type="dxa"/>
            <w:tcBorders>
              <w:top w:val="single" w:sz="4" w:space="0" w:color="000000"/>
              <w:left w:val="single" w:sz="4" w:space="0" w:color="000000"/>
              <w:bottom w:val="single" w:sz="4" w:space="0" w:color="000000"/>
              <w:right w:val="single" w:sz="4" w:space="0" w:color="000000"/>
            </w:tcBorders>
            <w:hideMark/>
          </w:tcPr>
          <w:p w14:paraId="6655A8CD"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Наименование вида разрешённого</w:t>
            </w:r>
          </w:p>
          <w:p w14:paraId="7F399D61"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использования земельного участка</w:t>
            </w:r>
          </w:p>
        </w:tc>
      </w:tr>
      <w:tr w:rsidR="00AC7D65" w14:paraId="1B7A6208"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1BF2BB48" w14:textId="77777777" w:rsidR="00AC7D65" w:rsidRDefault="00AC7D65">
            <w:pPr>
              <w:spacing w:after="0" w:line="240" w:lineRule="auto"/>
              <w:rPr>
                <w:rFonts w:ascii="Times New Roman" w:hAnsi="Times New Roman" w:cs="Times New Roman"/>
                <w:b/>
                <w:bCs/>
                <w:sz w:val="24"/>
              </w:rPr>
            </w:pPr>
          </w:p>
        </w:tc>
        <w:tc>
          <w:tcPr>
            <w:tcW w:w="7400" w:type="dxa"/>
            <w:tcBorders>
              <w:top w:val="single" w:sz="4" w:space="0" w:color="000000"/>
              <w:left w:val="single" w:sz="4" w:space="0" w:color="000000"/>
              <w:bottom w:val="single" w:sz="4" w:space="0" w:color="000000"/>
              <w:right w:val="single" w:sz="4" w:space="0" w:color="000000"/>
            </w:tcBorders>
            <w:hideMark/>
          </w:tcPr>
          <w:p w14:paraId="4A077759" w14:textId="77777777" w:rsidR="00AC7D65" w:rsidRDefault="00AC7D65">
            <w:pPr>
              <w:spacing w:after="0" w:line="240" w:lineRule="auto"/>
              <w:rPr>
                <w:rFonts w:ascii="Times New Roman" w:hAnsi="Times New Roman" w:cs="Times New Roman"/>
                <w:b/>
                <w:bCs/>
                <w:sz w:val="24"/>
              </w:rPr>
            </w:pPr>
            <w:r>
              <w:rPr>
                <w:rFonts w:ascii="Times New Roman" w:hAnsi="Times New Roman" w:cs="Times New Roman"/>
                <w:b/>
                <w:bCs/>
                <w:sz w:val="24"/>
              </w:rPr>
              <w:t>ОСНОВНЫЕ ВИДЫ РАЗРЕШЕННОГО ИСПОЛЬЗОВАНИЯ</w:t>
            </w:r>
          </w:p>
        </w:tc>
      </w:tr>
      <w:tr w:rsidR="00AC7D65" w14:paraId="56317AB9"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410F986F"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3.1.1</w:t>
            </w:r>
          </w:p>
        </w:tc>
        <w:tc>
          <w:tcPr>
            <w:tcW w:w="7400" w:type="dxa"/>
            <w:tcBorders>
              <w:top w:val="single" w:sz="4" w:space="0" w:color="000000"/>
              <w:left w:val="single" w:sz="4" w:space="0" w:color="000000"/>
              <w:bottom w:val="single" w:sz="4" w:space="0" w:color="000000"/>
              <w:right w:val="single" w:sz="4" w:space="0" w:color="000000"/>
            </w:tcBorders>
            <w:hideMark/>
          </w:tcPr>
          <w:p w14:paraId="0E57B7C3" w14:textId="77777777" w:rsidR="00AC7D65" w:rsidRDefault="00AC7D65">
            <w:pPr>
              <w:spacing w:after="0" w:line="240" w:lineRule="auto"/>
              <w:rPr>
                <w:rFonts w:ascii="Times New Roman" w:hAnsi="Times New Roman" w:cs="Times New Roman"/>
                <w:bCs/>
                <w:sz w:val="24"/>
              </w:rPr>
            </w:pPr>
            <w:r>
              <w:rPr>
                <w:rFonts w:ascii="Times New Roman" w:hAnsi="Times New Roman" w:cs="Times New Roman"/>
                <w:bCs/>
                <w:sz w:val="24"/>
              </w:rPr>
              <w:t>предоставление коммунальных услуг;</w:t>
            </w:r>
          </w:p>
        </w:tc>
      </w:tr>
      <w:tr w:rsidR="00AC7D65" w14:paraId="67D3ACB2"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433DDE9A"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8.4</w:t>
            </w:r>
          </w:p>
        </w:tc>
        <w:tc>
          <w:tcPr>
            <w:tcW w:w="7400" w:type="dxa"/>
            <w:tcBorders>
              <w:top w:val="single" w:sz="4" w:space="0" w:color="000000"/>
              <w:left w:val="single" w:sz="4" w:space="0" w:color="000000"/>
              <w:bottom w:val="single" w:sz="4" w:space="0" w:color="000000"/>
              <w:right w:val="single" w:sz="4" w:space="0" w:color="000000"/>
            </w:tcBorders>
            <w:hideMark/>
          </w:tcPr>
          <w:p w14:paraId="37919A27" w14:textId="77777777" w:rsidR="00AC7D65" w:rsidRDefault="00AC7D65">
            <w:pPr>
              <w:spacing w:after="0" w:line="240" w:lineRule="auto"/>
              <w:rPr>
                <w:rFonts w:ascii="Times New Roman" w:hAnsi="Times New Roman" w:cs="Times New Roman"/>
                <w:bCs/>
                <w:sz w:val="24"/>
              </w:rPr>
            </w:pPr>
            <w:r>
              <w:rPr>
                <w:rFonts w:ascii="Times New Roman" w:hAnsi="Times New Roman" w:cs="Times New Roman"/>
                <w:bCs/>
                <w:sz w:val="24"/>
              </w:rPr>
              <w:t>обеспечение деятельности по исполнению наказаний;</w:t>
            </w:r>
          </w:p>
        </w:tc>
      </w:tr>
      <w:tr w:rsidR="00AC7D65" w14:paraId="79AB5728"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3E952366" w14:textId="77777777" w:rsidR="00AC7D65" w:rsidRDefault="00AC7D65">
            <w:pPr>
              <w:spacing w:after="0" w:line="240" w:lineRule="auto"/>
              <w:rPr>
                <w:rFonts w:ascii="Times New Roman" w:hAnsi="Times New Roman" w:cs="Times New Roman"/>
                <w:b/>
                <w:bCs/>
                <w:sz w:val="24"/>
              </w:rPr>
            </w:pPr>
          </w:p>
        </w:tc>
        <w:tc>
          <w:tcPr>
            <w:tcW w:w="7400" w:type="dxa"/>
            <w:tcBorders>
              <w:top w:val="single" w:sz="4" w:space="0" w:color="000000"/>
              <w:left w:val="single" w:sz="4" w:space="0" w:color="000000"/>
              <w:bottom w:val="single" w:sz="4" w:space="0" w:color="000000"/>
              <w:right w:val="single" w:sz="4" w:space="0" w:color="000000"/>
            </w:tcBorders>
            <w:hideMark/>
          </w:tcPr>
          <w:p w14:paraId="7A7BC7C2" w14:textId="77777777" w:rsidR="00AC7D65" w:rsidRDefault="00AC7D65">
            <w:pPr>
              <w:spacing w:after="0" w:line="240" w:lineRule="auto"/>
              <w:rPr>
                <w:rFonts w:ascii="Times New Roman" w:hAnsi="Times New Roman" w:cs="Times New Roman"/>
                <w:b/>
                <w:bCs/>
                <w:sz w:val="24"/>
              </w:rPr>
            </w:pPr>
            <w:r>
              <w:rPr>
                <w:rFonts w:ascii="Times New Roman" w:hAnsi="Times New Roman" w:cs="Times New Roman"/>
                <w:b/>
                <w:bCs/>
                <w:sz w:val="24"/>
              </w:rPr>
              <w:t>УСЛОВНО РАЗРЕШЕННЫЕ ВИДЫ ИСПОЛЬЗОВАНИЯ</w:t>
            </w:r>
          </w:p>
        </w:tc>
      </w:tr>
      <w:tr w:rsidR="00AC7D65" w14:paraId="57339E3A"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D3B9922"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8.3</w:t>
            </w:r>
          </w:p>
        </w:tc>
        <w:tc>
          <w:tcPr>
            <w:tcW w:w="7400" w:type="dxa"/>
            <w:tcBorders>
              <w:top w:val="single" w:sz="4" w:space="0" w:color="000000"/>
              <w:left w:val="single" w:sz="4" w:space="0" w:color="000000"/>
              <w:bottom w:val="single" w:sz="4" w:space="0" w:color="000000"/>
              <w:right w:val="single" w:sz="4" w:space="0" w:color="000000"/>
            </w:tcBorders>
            <w:hideMark/>
          </w:tcPr>
          <w:p w14:paraId="326E9414" w14:textId="77777777" w:rsidR="00AC7D65" w:rsidRDefault="00AC7D65">
            <w:pPr>
              <w:spacing w:after="0" w:line="240" w:lineRule="auto"/>
              <w:rPr>
                <w:rFonts w:ascii="Times New Roman" w:hAnsi="Times New Roman" w:cs="Times New Roman"/>
                <w:bCs/>
                <w:sz w:val="24"/>
              </w:rPr>
            </w:pPr>
            <w:r>
              <w:rPr>
                <w:rFonts w:ascii="Times New Roman" w:hAnsi="Times New Roman" w:cs="Times New Roman"/>
                <w:bCs/>
                <w:sz w:val="24"/>
              </w:rPr>
              <w:t>обеспечение внутреннего правопорядка;</w:t>
            </w:r>
          </w:p>
        </w:tc>
      </w:tr>
      <w:tr w:rsidR="00AC7D65" w14:paraId="4FA6182B"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724A048A" w14:textId="77777777" w:rsidR="00AC7D65" w:rsidRDefault="00AC7D65">
            <w:pPr>
              <w:spacing w:after="0" w:line="240" w:lineRule="auto"/>
              <w:rPr>
                <w:rFonts w:ascii="Times New Roman" w:hAnsi="Times New Roman" w:cs="Times New Roman"/>
                <w:sz w:val="24"/>
              </w:rPr>
            </w:pPr>
          </w:p>
        </w:tc>
        <w:tc>
          <w:tcPr>
            <w:tcW w:w="7400" w:type="dxa"/>
            <w:tcBorders>
              <w:top w:val="single" w:sz="4" w:space="0" w:color="000000"/>
              <w:left w:val="single" w:sz="4" w:space="0" w:color="000000"/>
              <w:bottom w:val="single" w:sz="4" w:space="0" w:color="000000"/>
              <w:right w:val="single" w:sz="4" w:space="0" w:color="000000"/>
            </w:tcBorders>
            <w:hideMark/>
          </w:tcPr>
          <w:p w14:paraId="1C9D0A6F" w14:textId="77777777" w:rsidR="00AC7D65" w:rsidRDefault="00AC7D65">
            <w:pPr>
              <w:spacing w:after="0" w:line="240" w:lineRule="auto"/>
              <w:jc w:val="both"/>
              <w:rPr>
                <w:rFonts w:ascii="Times New Roman" w:hAnsi="Times New Roman" w:cs="Times New Roman"/>
                <w:b/>
                <w:bCs/>
                <w:sz w:val="24"/>
              </w:rPr>
            </w:pPr>
            <w:r>
              <w:rPr>
                <w:rFonts w:ascii="Times New Roman" w:hAnsi="Times New Roman" w:cs="Times New Roman"/>
                <w:b/>
                <w:bCs/>
                <w:sz w:val="24"/>
              </w:rPr>
              <w:t>ВСПОМОГАТЕЛЬНЫЕ ВИДЫ РАЗРЕШЕННОГО ИСПОЛЬЗОВАНИЯ</w:t>
            </w:r>
          </w:p>
        </w:tc>
      </w:tr>
      <w:tr w:rsidR="00AC7D65" w14:paraId="78C19232"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1FA0D47"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12.0</w:t>
            </w:r>
          </w:p>
        </w:tc>
        <w:tc>
          <w:tcPr>
            <w:tcW w:w="7400" w:type="dxa"/>
            <w:tcBorders>
              <w:top w:val="single" w:sz="4" w:space="0" w:color="000000"/>
              <w:left w:val="single" w:sz="4" w:space="0" w:color="000000"/>
              <w:bottom w:val="single" w:sz="4" w:space="0" w:color="000000"/>
              <w:right w:val="single" w:sz="4" w:space="0" w:color="000000"/>
            </w:tcBorders>
            <w:hideMark/>
          </w:tcPr>
          <w:p w14:paraId="60DC2698" w14:textId="77777777" w:rsidR="00AC7D65" w:rsidRDefault="00AC7D65">
            <w:pPr>
              <w:spacing w:after="0" w:line="240" w:lineRule="auto"/>
              <w:rPr>
                <w:rFonts w:ascii="Times New Roman" w:hAnsi="Times New Roman" w:cs="Times New Roman"/>
                <w:bCs/>
                <w:sz w:val="24"/>
              </w:rPr>
            </w:pPr>
            <w:r>
              <w:rPr>
                <w:rFonts w:ascii="Times New Roman" w:hAnsi="Times New Roman" w:cs="Times New Roman"/>
                <w:bCs/>
                <w:sz w:val="24"/>
              </w:rPr>
              <w:t>земельные участки (территории) общего пользования;</w:t>
            </w:r>
          </w:p>
        </w:tc>
      </w:tr>
    </w:tbl>
    <w:p w14:paraId="35128778" w14:textId="77777777" w:rsidR="00AC7D65" w:rsidRDefault="00AC7D65" w:rsidP="00AC7D65">
      <w:pPr>
        <w:spacing w:after="0" w:line="240" w:lineRule="auto"/>
        <w:ind w:firstLine="709"/>
        <w:jc w:val="both"/>
        <w:rPr>
          <w:rFonts w:ascii="Times New Roman" w:hAnsi="Times New Roman" w:cs="Times New Roman"/>
          <w:sz w:val="24"/>
          <w:u w:val="single"/>
        </w:rPr>
      </w:pPr>
    </w:p>
    <w:p w14:paraId="22E3D173"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u w:val="single"/>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Cs/>
          <w:sz w:val="24"/>
        </w:rPr>
        <w:t>В:</w:t>
      </w:r>
      <w:r>
        <w:rPr>
          <w:rFonts w:ascii="Times New Roman" w:hAnsi="Times New Roman" w:cs="Times New Roman"/>
          <w:sz w:val="24"/>
        </w:rPr>
        <w:t xml:space="preserve"> </w:t>
      </w:r>
    </w:p>
    <w:p w14:paraId="18E6EDDD" w14:textId="77777777" w:rsidR="00AC7D65" w:rsidRDefault="00AC7D65" w:rsidP="00AC7D65">
      <w:pPr>
        <w:spacing w:after="0" w:line="240" w:lineRule="auto"/>
        <w:ind w:firstLine="709"/>
        <w:jc w:val="both"/>
        <w:rPr>
          <w:rFonts w:ascii="Times New Roman" w:hAnsi="Times New Roman" w:cs="Times New Roman"/>
          <w:sz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AC7D65" w14:paraId="6324BEE4"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6E3FFCE4"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27D5AD37"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B62F085"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 xml:space="preserve">(при условии соблюдения требований пожарной безопасности, гигиенических требований к инсоляции и солнцезащите помещений жилых и </w:t>
            </w:r>
            <w:r>
              <w:rPr>
                <w:rFonts w:ascii="Times New Roman" w:hAnsi="Times New Roman" w:cs="Times New Roman"/>
                <w:sz w:val="24"/>
              </w:rPr>
              <w:lastRenderedPageBreak/>
              <w:t>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2DB1FA7B"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lastRenderedPageBreak/>
              <w:t>м</w:t>
            </w:r>
          </w:p>
        </w:tc>
        <w:tc>
          <w:tcPr>
            <w:tcW w:w="2682" w:type="dxa"/>
            <w:tcBorders>
              <w:top w:val="single" w:sz="4" w:space="0" w:color="auto"/>
              <w:left w:val="single" w:sz="4" w:space="0" w:color="auto"/>
              <w:bottom w:val="single" w:sz="4" w:space="0" w:color="auto"/>
              <w:right w:val="single" w:sz="4" w:space="0" w:color="auto"/>
            </w:tcBorders>
            <w:shd w:val="clear" w:color="auto" w:fill="F2F2F2"/>
            <w:hideMark/>
          </w:tcPr>
          <w:p w14:paraId="1FE30432"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AC7D65" w14:paraId="67D7F723"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13BC0AAC"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2FF213CB"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для кодов 3.1.1</w:t>
            </w:r>
          </w:p>
          <w:p w14:paraId="74EE2C22"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702008F0"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1803D14E" w14:textId="77777777" w:rsidR="00AC7D65" w:rsidRDefault="00AC7D65">
            <w:pPr>
              <w:spacing w:after="0" w:line="240" w:lineRule="auto"/>
              <w:jc w:val="center"/>
              <w:rPr>
                <w:rFonts w:ascii="Times New Roman" w:hAnsi="Times New Roman" w:cs="Times New Roman"/>
                <w:sz w:val="24"/>
              </w:rPr>
            </w:pPr>
          </w:p>
          <w:p w14:paraId="65816963"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p w14:paraId="30B4E2D1" w14:textId="77777777" w:rsidR="00AC7D65" w:rsidRDefault="00AC7D65">
            <w:pPr>
              <w:spacing w:after="0" w:line="240" w:lineRule="auto"/>
              <w:jc w:val="center"/>
              <w:rPr>
                <w:rFonts w:ascii="Times New Roman" w:hAnsi="Times New Roman" w:cs="Times New Roman"/>
                <w:sz w:val="24"/>
              </w:rPr>
            </w:pPr>
          </w:p>
          <w:p w14:paraId="266E3C53"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6E0D122B" w14:textId="77777777" w:rsidR="00AC7D65" w:rsidRDefault="00AC7D65">
            <w:pPr>
              <w:spacing w:after="0" w:line="240" w:lineRule="auto"/>
              <w:jc w:val="center"/>
              <w:rPr>
                <w:rFonts w:ascii="Times New Roman" w:hAnsi="Times New Roman" w:cs="Times New Roman"/>
                <w:sz w:val="24"/>
              </w:rPr>
            </w:pPr>
          </w:p>
          <w:p w14:paraId="067EE98B" w14:textId="55390FCE"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0</w:t>
            </w:r>
            <w:r w:rsidR="001839A2">
              <w:rPr>
                <w:rFonts w:ascii="Times New Roman" w:hAnsi="Times New Roman" w:cs="Times New Roman"/>
                <w:sz w:val="24"/>
              </w:rPr>
              <w:t>,2</w:t>
            </w:r>
          </w:p>
          <w:p w14:paraId="4DD23EF4" w14:textId="77777777" w:rsidR="00AC7D65" w:rsidRDefault="00AC7D65">
            <w:pPr>
              <w:spacing w:after="0" w:line="240" w:lineRule="auto"/>
              <w:jc w:val="center"/>
              <w:rPr>
                <w:rFonts w:ascii="Times New Roman" w:hAnsi="Times New Roman" w:cs="Times New Roman"/>
                <w:sz w:val="24"/>
              </w:rPr>
            </w:pPr>
          </w:p>
          <w:p w14:paraId="15C5FF18"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AC7D65" w14:paraId="5440D273"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6330D520"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636D1D8A"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6C132D11"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36B4E1A2" w14:textId="77777777" w:rsidR="00AC7D65" w:rsidRDefault="00AC7D65">
            <w:pPr>
              <w:spacing w:after="0" w:line="240" w:lineRule="auto"/>
              <w:jc w:val="center"/>
              <w:rPr>
                <w:rFonts w:ascii="Times New Roman" w:hAnsi="Times New Roman" w:cs="Times New Roman"/>
                <w:sz w:val="24"/>
              </w:rPr>
            </w:pPr>
          </w:p>
        </w:tc>
      </w:tr>
      <w:tr w:rsidR="00AC7D65" w14:paraId="2DB1F463"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55D6745F"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1F3B3E40"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Предельная высота зданий, строений, сооружений</w:t>
            </w:r>
          </w:p>
          <w:p w14:paraId="3ECFD9A5"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8.3, 8.4</w:t>
            </w:r>
          </w:p>
        </w:tc>
        <w:tc>
          <w:tcPr>
            <w:tcW w:w="992" w:type="dxa"/>
            <w:tcBorders>
              <w:top w:val="single" w:sz="4" w:space="0" w:color="auto"/>
              <w:left w:val="single" w:sz="4" w:space="0" w:color="auto"/>
              <w:bottom w:val="single" w:sz="4" w:space="0" w:color="auto"/>
              <w:right w:val="single" w:sz="4" w:space="0" w:color="auto"/>
            </w:tcBorders>
          </w:tcPr>
          <w:p w14:paraId="46DD51DA" w14:textId="77777777" w:rsidR="00AC7D65" w:rsidRDefault="00AC7D65">
            <w:pPr>
              <w:spacing w:after="0" w:line="240" w:lineRule="auto"/>
              <w:jc w:val="center"/>
              <w:rPr>
                <w:rFonts w:ascii="Times New Roman" w:hAnsi="Times New Roman" w:cs="Times New Roman"/>
                <w:sz w:val="24"/>
              </w:rPr>
            </w:pPr>
          </w:p>
          <w:p w14:paraId="3399F9E7" w14:textId="77777777" w:rsidR="00AC7D65" w:rsidRDefault="00AC7D65">
            <w:pPr>
              <w:spacing w:after="0" w:line="240" w:lineRule="auto"/>
              <w:jc w:val="center"/>
              <w:rPr>
                <w:rFonts w:ascii="Times New Roman" w:hAnsi="Times New Roman" w:cs="Times New Roman"/>
                <w:sz w:val="24"/>
              </w:rPr>
            </w:pPr>
          </w:p>
          <w:p w14:paraId="3514E75D"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7DFCA975" w14:textId="77777777" w:rsidR="00AC7D65" w:rsidRDefault="00AC7D65">
            <w:pPr>
              <w:spacing w:after="0" w:line="240" w:lineRule="auto"/>
              <w:rPr>
                <w:rFonts w:ascii="Times New Roman" w:hAnsi="Times New Roman" w:cs="Times New Roman"/>
                <w:sz w:val="24"/>
              </w:rPr>
            </w:pPr>
          </w:p>
          <w:p w14:paraId="60FDE311" w14:textId="77777777" w:rsidR="00AC7D65" w:rsidRDefault="00AC7D65">
            <w:pPr>
              <w:spacing w:after="0" w:line="240" w:lineRule="auto"/>
              <w:rPr>
                <w:rFonts w:ascii="Times New Roman" w:hAnsi="Times New Roman" w:cs="Times New Roman"/>
                <w:sz w:val="24"/>
              </w:rPr>
            </w:pPr>
          </w:p>
          <w:p w14:paraId="06FCDCDE"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10</w:t>
            </w:r>
          </w:p>
        </w:tc>
      </w:tr>
      <w:tr w:rsidR="00AC7D65" w14:paraId="04C330E4"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1EF9353C"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597C0C46"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3.1.1</w:t>
            </w:r>
          </w:p>
        </w:tc>
        <w:tc>
          <w:tcPr>
            <w:tcW w:w="992" w:type="dxa"/>
            <w:tcBorders>
              <w:top w:val="single" w:sz="4" w:space="0" w:color="auto"/>
              <w:left w:val="single" w:sz="4" w:space="0" w:color="auto"/>
              <w:bottom w:val="single" w:sz="4" w:space="0" w:color="auto"/>
              <w:right w:val="single" w:sz="4" w:space="0" w:color="auto"/>
            </w:tcBorders>
            <w:hideMark/>
          </w:tcPr>
          <w:p w14:paraId="06EFAC3B"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hideMark/>
          </w:tcPr>
          <w:p w14:paraId="33AEFBE5"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5B025D53"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tc>
      </w:tr>
      <w:tr w:rsidR="00AC7D65" w14:paraId="1B3BA290"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4F375858"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194506AE"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081E0B78"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8.3, 8.4</w:t>
            </w:r>
          </w:p>
        </w:tc>
        <w:tc>
          <w:tcPr>
            <w:tcW w:w="992" w:type="dxa"/>
            <w:tcBorders>
              <w:top w:val="single" w:sz="4" w:space="0" w:color="auto"/>
              <w:left w:val="single" w:sz="4" w:space="0" w:color="auto"/>
              <w:bottom w:val="single" w:sz="4" w:space="0" w:color="auto"/>
              <w:right w:val="single" w:sz="4" w:space="0" w:color="auto"/>
            </w:tcBorders>
          </w:tcPr>
          <w:p w14:paraId="03AAAE4C"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45ED59D3" w14:textId="77777777" w:rsidR="00AC7D65" w:rsidRDefault="00AC7D65">
            <w:pPr>
              <w:spacing w:after="0" w:line="240" w:lineRule="auto"/>
              <w:jc w:val="center"/>
              <w:rPr>
                <w:rFonts w:ascii="Times New Roman" w:hAnsi="Times New Roman" w:cs="Times New Roman"/>
                <w:sz w:val="24"/>
              </w:rPr>
            </w:pPr>
          </w:p>
          <w:p w14:paraId="3D9BC0AE"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AC7D65" w14:paraId="45AC48C3"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tcPr>
          <w:p w14:paraId="59D82F80"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55A31C63"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3.1.1</w:t>
            </w:r>
          </w:p>
        </w:tc>
        <w:tc>
          <w:tcPr>
            <w:tcW w:w="992" w:type="dxa"/>
            <w:tcBorders>
              <w:top w:val="single" w:sz="4" w:space="0" w:color="auto"/>
              <w:left w:val="single" w:sz="4" w:space="0" w:color="auto"/>
              <w:bottom w:val="single" w:sz="4" w:space="0" w:color="auto"/>
              <w:right w:val="single" w:sz="4" w:space="0" w:color="auto"/>
            </w:tcBorders>
          </w:tcPr>
          <w:p w14:paraId="6D84E877"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hideMark/>
          </w:tcPr>
          <w:p w14:paraId="1ED709A7"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3A9A1F37"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tc>
      </w:tr>
      <w:tr w:rsidR="00AC7D65" w14:paraId="5515451E"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7D703B20"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5599361B"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1BD90D5"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106A3238" w14:textId="77777777" w:rsidR="00AC7D65" w:rsidRDefault="00AC7D65">
            <w:pPr>
              <w:spacing w:after="0" w:line="240" w:lineRule="auto"/>
              <w:jc w:val="center"/>
              <w:rPr>
                <w:rFonts w:ascii="Times New Roman" w:hAnsi="Times New Roman" w:cs="Times New Roman"/>
                <w:sz w:val="24"/>
              </w:rPr>
            </w:pPr>
          </w:p>
        </w:tc>
      </w:tr>
      <w:tr w:rsidR="00AC7D65" w14:paraId="3EAF9C4D"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2C096146"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hideMark/>
          </w:tcPr>
          <w:p w14:paraId="7EE577F1"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8.3, 8.4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4375DA0"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14:paraId="1B0F8D62"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50</w:t>
            </w:r>
          </w:p>
        </w:tc>
      </w:tr>
      <w:tr w:rsidR="00AC7D65" w14:paraId="716BC6BC"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720C1C8C" w14:textId="77777777" w:rsidR="00AC7D65" w:rsidRDefault="00AC7D6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hideMark/>
          </w:tcPr>
          <w:p w14:paraId="55B01A3F"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для кодов 3.1.1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FEBD899"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14:paraId="75E14D21"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5F58EC3D"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tc>
      </w:tr>
      <w:tr w:rsidR="00AC7D65" w14:paraId="452DE4D0" w14:textId="77777777" w:rsidTr="00AC7D6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4EB40DB0"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6C7DE849"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5452012" w14:textId="77777777" w:rsidR="00AC7D65" w:rsidRDefault="00AC7D6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hideMark/>
          </w:tcPr>
          <w:p w14:paraId="37EC2D94"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7A9D54D6"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p w14:paraId="00CCA04A"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(в соответствии с проектной документацией)</w:t>
            </w:r>
          </w:p>
        </w:tc>
      </w:tr>
      <w:tr w:rsidR="00AC7D65" w14:paraId="5330EAAA" w14:textId="77777777" w:rsidTr="00AC7D65">
        <w:trPr>
          <w:jc w:val="center"/>
        </w:trPr>
        <w:tc>
          <w:tcPr>
            <w:tcW w:w="9565" w:type="dxa"/>
            <w:gridSpan w:val="4"/>
            <w:tcBorders>
              <w:top w:val="single" w:sz="4" w:space="0" w:color="auto"/>
              <w:left w:val="single" w:sz="4" w:space="0" w:color="auto"/>
              <w:bottom w:val="single" w:sz="4" w:space="0" w:color="auto"/>
              <w:right w:val="single" w:sz="4" w:space="0" w:color="auto"/>
            </w:tcBorders>
            <w:hideMark/>
          </w:tcPr>
          <w:p w14:paraId="0CAFE6AB"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bl>
    <w:p w14:paraId="16A74C9C" w14:textId="77777777" w:rsidR="00AC7D65" w:rsidRDefault="00AC7D65" w:rsidP="00AC7D65">
      <w:pPr>
        <w:spacing w:after="0" w:line="240" w:lineRule="auto"/>
        <w:ind w:firstLine="709"/>
        <w:jc w:val="both"/>
        <w:rPr>
          <w:rFonts w:ascii="Times New Roman" w:hAnsi="Times New Roman" w:cs="Times New Roman"/>
          <w:sz w:val="24"/>
        </w:rPr>
      </w:pPr>
    </w:p>
    <w:p w14:paraId="2B32AFC6" w14:textId="14F620C7" w:rsidR="00AC7D65" w:rsidRDefault="00AC7D65" w:rsidP="00AC7D6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Ограничения использования земельных участков и объектов капитального строительства, устанавливаемые в соответствии с </w:t>
      </w:r>
      <w:r w:rsidRPr="009110D5">
        <w:rPr>
          <w:rFonts w:ascii="Times New Roman" w:hAnsi="Times New Roman" w:cs="Times New Roman"/>
          <w:sz w:val="24"/>
        </w:rPr>
        <w:t>законодательством</w:t>
      </w:r>
      <w:r>
        <w:rPr>
          <w:rFonts w:ascii="Times New Roman" w:hAnsi="Times New Roman" w:cs="Times New Roman"/>
          <w:sz w:val="24"/>
        </w:rPr>
        <w:t xml:space="preserve"> Российской Федерации:</w:t>
      </w:r>
    </w:p>
    <w:p w14:paraId="528E141F" w14:textId="77777777" w:rsidR="00AC7D65" w:rsidRDefault="00AC7D65" w:rsidP="00AC7D65">
      <w:pPr>
        <w:spacing w:after="0" w:line="240" w:lineRule="auto"/>
        <w:ind w:firstLine="709"/>
        <w:jc w:val="both"/>
        <w:rPr>
          <w:rFonts w:ascii="Times New Roman" w:hAnsi="Times New Roman" w:cs="Times New Roman"/>
          <w:b/>
          <w:sz w:val="24"/>
        </w:rPr>
      </w:pPr>
      <w:r>
        <w:rPr>
          <w:rFonts w:ascii="Times New Roman" w:hAnsi="Times New Roman" w:cs="Times New Roman"/>
          <w:sz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2FA6D742" w14:textId="1AD53AB6"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312D29D3" w14:textId="77777777" w:rsidR="009110D5" w:rsidRDefault="009110D5" w:rsidP="009110D5">
      <w:pPr>
        <w:spacing w:after="0" w:line="240" w:lineRule="auto"/>
      </w:pPr>
    </w:p>
    <w:p w14:paraId="2CAA5E05" w14:textId="69C3DD7A" w:rsidR="009110D5" w:rsidRDefault="009110D5" w:rsidP="009110D5">
      <w:pPr>
        <w:pStyle w:val="3"/>
        <w:spacing w:before="0" w:after="0" w:line="240" w:lineRule="auto"/>
        <w:rPr>
          <w:rFonts w:ascii="Times New Roman" w:hAnsi="Times New Roman" w:cs="Times New Roman"/>
          <w:kern w:val="28"/>
          <w:sz w:val="24"/>
          <w:szCs w:val="24"/>
        </w:rPr>
      </w:pPr>
      <w:bookmarkStart w:id="259" w:name="_Toc53474760"/>
      <w:bookmarkStart w:id="260" w:name="_Toc68527353"/>
      <w:r>
        <w:rPr>
          <w:rFonts w:ascii="Times New Roman" w:hAnsi="Times New Roman" w:cs="Times New Roman"/>
          <w:kern w:val="28"/>
          <w:sz w:val="24"/>
          <w:szCs w:val="24"/>
        </w:rPr>
        <w:t xml:space="preserve">Статья </w:t>
      </w:r>
      <w:r w:rsidR="00B3257B">
        <w:rPr>
          <w:rFonts w:ascii="Times New Roman" w:hAnsi="Times New Roman" w:cs="Times New Roman"/>
          <w:kern w:val="28"/>
          <w:sz w:val="24"/>
          <w:szCs w:val="24"/>
        </w:rPr>
        <w:t>59</w:t>
      </w:r>
      <w:r>
        <w:rPr>
          <w:rFonts w:ascii="Times New Roman" w:hAnsi="Times New Roman" w:cs="Times New Roman"/>
          <w:kern w:val="28"/>
          <w:sz w:val="24"/>
          <w:szCs w:val="24"/>
        </w:rPr>
        <w:t>. Зона сельскохозяйственного назначения.</w:t>
      </w:r>
      <w:bookmarkEnd w:id="259"/>
      <w:bookmarkEnd w:id="260"/>
    </w:p>
    <w:p w14:paraId="1EE5A70B" w14:textId="77777777" w:rsidR="009110D5" w:rsidRDefault="009110D5" w:rsidP="009110D5">
      <w:pPr>
        <w:spacing w:after="0" w:line="240" w:lineRule="auto"/>
        <w:ind w:firstLine="709"/>
        <w:jc w:val="both"/>
        <w:rPr>
          <w:rFonts w:ascii="Times New Roman" w:hAnsi="Times New Roman" w:cs="Times New Roman"/>
          <w:sz w:val="24"/>
          <w:szCs w:val="24"/>
        </w:rPr>
      </w:pPr>
    </w:p>
    <w:p w14:paraId="6B461C2F" w14:textId="77777777" w:rsid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состав зон сельскохозяйственного использования могут включаться:</w:t>
      </w:r>
    </w:p>
    <w:p w14:paraId="7BB42EB2" w14:textId="77777777" w:rsid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зоны сельскохозяйственных угодий - пашни, сенокосы, пастбища, залежи, земли, занятые многолетними насаждениями (садами, виноградниками и другими);</w:t>
      </w:r>
    </w:p>
    <w:p w14:paraId="4A704F62" w14:textId="77777777" w:rsid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14:paraId="51A25205" w14:textId="0AE72B12" w:rsid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Плотность застройки площадок сельскохозяйственных предприятий следует принимать по </w:t>
      </w:r>
      <w:r w:rsidRPr="00B3257B">
        <w:rPr>
          <w:rFonts w:ascii="Times New Roman" w:hAnsi="Times New Roman" w:cs="Times New Roman"/>
          <w:sz w:val="24"/>
          <w:szCs w:val="24"/>
        </w:rPr>
        <w:t>СП 19.13330.201</w:t>
      </w:r>
      <w:r w:rsidR="00B3257B">
        <w:rPr>
          <w:rFonts w:ascii="Times New Roman" w:hAnsi="Times New Roman" w:cs="Times New Roman"/>
          <w:sz w:val="24"/>
          <w:szCs w:val="24"/>
        </w:rPr>
        <w:t>9</w:t>
      </w:r>
      <w:r>
        <w:rPr>
          <w:rFonts w:ascii="Times New Roman" w:hAnsi="Times New Roman" w:cs="Times New Roman"/>
          <w:sz w:val="24"/>
          <w:szCs w:val="24"/>
        </w:rPr>
        <w:t xml:space="preserve"> исходя из санитарных, ветеринарных и противопожарных требований и норм технологического проектирования.</w:t>
      </w:r>
    </w:p>
    <w:p w14:paraId="5B31677A" w14:textId="77777777" w:rsid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нормативными документами при проектировании объектов, размещаемых в производственных зонах, являются для</w:t>
      </w:r>
    </w:p>
    <w:p w14:paraId="115B8F1C" w14:textId="40296F43" w:rsid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сельскохозяйственных предприятий и агропроизводственных объектов - </w:t>
      </w:r>
      <w:r w:rsidRPr="00B3257B">
        <w:rPr>
          <w:rFonts w:ascii="Times New Roman" w:hAnsi="Times New Roman" w:cs="Times New Roman"/>
          <w:sz w:val="24"/>
          <w:szCs w:val="24"/>
        </w:rPr>
        <w:t>СП 19.13330.201</w:t>
      </w:r>
      <w:r w:rsidR="00B3257B">
        <w:rPr>
          <w:rFonts w:ascii="Times New Roman" w:hAnsi="Times New Roman" w:cs="Times New Roman"/>
          <w:sz w:val="24"/>
          <w:szCs w:val="24"/>
        </w:rPr>
        <w:t>9</w:t>
      </w:r>
      <w:r>
        <w:rPr>
          <w:rFonts w:ascii="Times New Roman" w:hAnsi="Times New Roman" w:cs="Times New Roman"/>
          <w:sz w:val="24"/>
          <w:szCs w:val="24"/>
        </w:rPr>
        <w:t xml:space="preserve">, </w:t>
      </w:r>
      <w:r w:rsidRPr="00B3257B">
        <w:rPr>
          <w:rFonts w:ascii="Times New Roman" w:hAnsi="Times New Roman" w:cs="Times New Roman"/>
          <w:sz w:val="24"/>
          <w:szCs w:val="24"/>
        </w:rPr>
        <w:t>СП 106.13330.2012</w:t>
      </w:r>
      <w:r>
        <w:rPr>
          <w:rFonts w:ascii="Times New Roman" w:hAnsi="Times New Roman" w:cs="Times New Roman"/>
          <w:sz w:val="24"/>
          <w:szCs w:val="24"/>
        </w:rPr>
        <w:t xml:space="preserve">, </w:t>
      </w:r>
      <w:r w:rsidRPr="00B3257B">
        <w:rPr>
          <w:rFonts w:ascii="Times New Roman" w:hAnsi="Times New Roman" w:cs="Times New Roman"/>
          <w:sz w:val="24"/>
          <w:szCs w:val="24"/>
        </w:rPr>
        <w:t>ОСН-АПК 2.10.14.001-04</w:t>
      </w:r>
      <w:r>
        <w:rPr>
          <w:rFonts w:ascii="Times New Roman" w:hAnsi="Times New Roman" w:cs="Times New Roman"/>
          <w:sz w:val="24"/>
          <w:szCs w:val="24"/>
        </w:rPr>
        <w:t xml:space="preserve">, </w:t>
      </w:r>
      <w:r w:rsidRPr="00B3257B">
        <w:rPr>
          <w:rFonts w:ascii="Times New Roman" w:hAnsi="Times New Roman" w:cs="Times New Roman"/>
          <w:sz w:val="24"/>
          <w:szCs w:val="24"/>
        </w:rPr>
        <w:t>РД-АПК 1.10.01.03-12</w:t>
      </w:r>
      <w:r>
        <w:rPr>
          <w:rFonts w:ascii="Times New Roman" w:hAnsi="Times New Roman" w:cs="Times New Roman"/>
          <w:sz w:val="24"/>
          <w:szCs w:val="24"/>
        </w:rPr>
        <w:t>;</w:t>
      </w:r>
    </w:p>
    <w:p w14:paraId="008DEC35" w14:textId="062095FC" w:rsid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объектов по складированию и переработке сельскохозяйственной продукции - </w:t>
      </w:r>
      <w:r w:rsidRPr="00B3257B">
        <w:rPr>
          <w:rFonts w:ascii="Times New Roman" w:hAnsi="Times New Roman" w:cs="Times New Roman"/>
          <w:sz w:val="24"/>
          <w:szCs w:val="24"/>
        </w:rPr>
        <w:t>СП 105.13330.2012</w:t>
      </w:r>
      <w:r>
        <w:rPr>
          <w:rFonts w:ascii="Times New Roman" w:hAnsi="Times New Roman" w:cs="Times New Roman"/>
          <w:sz w:val="24"/>
          <w:szCs w:val="24"/>
        </w:rPr>
        <w:t xml:space="preserve">, </w:t>
      </w:r>
      <w:r w:rsidRPr="00B3257B">
        <w:rPr>
          <w:rFonts w:ascii="Times New Roman" w:hAnsi="Times New Roman" w:cs="Times New Roman"/>
          <w:sz w:val="24"/>
          <w:szCs w:val="24"/>
        </w:rPr>
        <w:t>СП 108.13330.2012</w:t>
      </w:r>
      <w:r>
        <w:rPr>
          <w:rFonts w:ascii="Times New Roman" w:hAnsi="Times New Roman" w:cs="Times New Roman"/>
          <w:sz w:val="24"/>
          <w:szCs w:val="24"/>
        </w:rPr>
        <w:t>;</w:t>
      </w:r>
    </w:p>
    <w:p w14:paraId="4DCA2AAC" w14:textId="13D26C1F" w:rsid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садоводческих объединений - </w:t>
      </w:r>
      <w:r w:rsidRPr="00B3257B">
        <w:rPr>
          <w:rFonts w:ascii="Times New Roman" w:hAnsi="Times New Roman" w:cs="Times New Roman"/>
          <w:sz w:val="24"/>
          <w:szCs w:val="24"/>
        </w:rPr>
        <w:t>СП 11-106-97*</w:t>
      </w:r>
      <w:r>
        <w:rPr>
          <w:rFonts w:ascii="Times New Roman" w:hAnsi="Times New Roman" w:cs="Times New Roman"/>
          <w:sz w:val="24"/>
          <w:szCs w:val="24"/>
        </w:rPr>
        <w:t xml:space="preserve">, </w:t>
      </w:r>
      <w:r w:rsidRPr="00B3257B">
        <w:rPr>
          <w:rFonts w:ascii="Times New Roman" w:hAnsi="Times New Roman" w:cs="Times New Roman"/>
          <w:sz w:val="24"/>
          <w:szCs w:val="24"/>
        </w:rPr>
        <w:t>СНиП 30-02-97*</w:t>
      </w:r>
      <w:r>
        <w:rPr>
          <w:rFonts w:ascii="Times New Roman" w:hAnsi="Times New Roman" w:cs="Times New Roman"/>
          <w:sz w:val="24"/>
          <w:szCs w:val="24"/>
        </w:rPr>
        <w:t>.</w:t>
      </w:r>
    </w:p>
    <w:p w14:paraId="5FD3F73A" w14:textId="754E7A65" w:rsid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Санитарно-защитные зоны для сельскохозяйственных производств и объектов и санитарные разрывы до жилой застройки устанавливаются в соответствии с </w:t>
      </w:r>
      <w:r w:rsidRPr="00B3257B">
        <w:rPr>
          <w:rFonts w:ascii="Times New Roman" w:hAnsi="Times New Roman" w:cs="Times New Roman"/>
          <w:sz w:val="24"/>
          <w:szCs w:val="24"/>
        </w:rPr>
        <w:t>СанПиН 2.2.1/2.1.1.1200-03</w:t>
      </w:r>
      <w:r>
        <w:rPr>
          <w:rFonts w:ascii="Times New Roman" w:hAnsi="Times New Roman" w:cs="Times New Roman"/>
          <w:sz w:val="24"/>
          <w:szCs w:val="24"/>
        </w:rPr>
        <w:t>.</w:t>
      </w:r>
    </w:p>
    <w:p w14:paraId="61C057BE" w14:textId="23FF861E" w:rsid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Производственные объекты, требующие больших санитарно-защитных зон, следует размещать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вредности с учетом требований </w:t>
      </w:r>
      <w:r w:rsidRPr="00B3257B">
        <w:rPr>
          <w:rFonts w:ascii="Times New Roman" w:hAnsi="Times New Roman" w:cs="Times New Roman"/>
          <w:sz w:val="24"/>
          <w:szCs w:val="24"/>
        </w:rPr>
        <w:t>СанПиН 2.2.1/2.1.1.1200-03</w:t>
      </w:r>
      <w:r>
        <w:rPr>
          <w:rFonts w:ascii="Times New Roman" w:hAnsi="Times New Roman" w:cs="Times New Roman"/>
          <w:sz w:val="24"/>
          <w:szCs w:val="24"/>
        </w:rPr>
        <w:t>.</w:t>
      </w:r>
    </w:p>
    <w:p w14:paraId="44B5E7CB" w14:textId="77777777" w:rsidR="009110D5" w:rsidRDefault="009110D5" w:rsidP="00B3257B">
      <w:pPr>
        <w:spacing w:after="0" w:line="240" w:lineRule="auto"/>
      </w:pPr>
    </w:p>
    <w:p w14:paraId="118A316A" w14:textId="00CD74A2" w:rsidR="009110D5" w:rsidRDefault="009110D5" w:rsidP="00B3257B">
      <w:pPr>
        <w:pStyle w:val="3"/>
        <w:spacing w:before="0" w:after="0" w:line="240" w:lineRule="auto"/>
        <w:rPr>
          <w:rFonts w:ascii="Times New Roman" w:hAnsi="Times New Roman" w:cs="Times New Roman"/>
          <w:kern w:val="28"/>
          <w:sz w:val="24"/>
          <w:szCs w:val="24"/>
        </w:rPr>
      </w:pPr>
      <w:bookmarkStart w:id="261" w:name="_Toc53474761"/>
      <w:bookmarkStart w:id="262" w:name="_Toc68527354"/>
      <w:r>
        <w:rPr>
          <w:rFonts w:ascii="Times New Roman" w:hAnsi="Times New Roman" w:cs="Times New Roman"/>
          <w:kern w:val="28"/>
          <w:sz w:val="24"/>
          <w:szCs w:val="24"/>
        </w:rPr>
        <w:t xml:space="preserve">Статья </w:t>
      </w:r>
      <w:r w:rsidR="00B3257B">
        <w:rPr>
          <w:rFonts w:ascii="Times New Roman" w:hAnsi="Times New Roman" w:cs="Times New Roman"/>
          <w:kern w:val="28"/>
          <w:sz w:val="24"/>
          <w:szCs w:val="24"/>
        </w:rPr>
        <w:t>59</w:t>
      </w:r>
      <w:r>
        <w:rPr>
          <w:rFonts w:ascii="Times New Roman" w:hAnsi="Times New Roman" w:cs="Times New Roman"/>
          <w:kern w:val="28"/>
          <w:sz w:val="24"/>
          <w:szCs w:val="24"/>
        </w:rPr>
        <w:t>.1. СХ-1. Зона сельскохозяйственного использования.</w:t>
      </w:r>
      <w:bookmarkEnd w:id="261"/>
      <w:bookmarkEnd w:id="262"/>
    </w:p>
    <w:p w14:paraId="7D965ABD" w14:textId="77777777" w:rsidR="009110D5" w:rsidRDefault="009110D5" w:rsidP="00B3257B">
      <w:pPr>
        <w:spacing w:after="0" w:line="240" w:lineRule="auto"/>
        <w:ind w:firstLine="709"/>
        <w:jc w:val="both"/>
        <w:rPr>
          <w:rFonts w:ascii="Times New Roman" w:hAnsi="Times New Roman" w:cs="Times New Roman"/>
          <w:sz w:val="24"/>
          <w:szCs w:val="24"/>
        </w:rPr>
      </w:pPr>
    </w:p>
    <w:p w14:paraId="0C23FD73" w14:textId="77777777" w:rsidR="009110D5" w:rsidRDefault="009110D5" w:rsidP="009110D5">
      <w:pPr>
        <w:keepNext/>
        <w:numPr>
          <w:ilvl w:val="0"/>
          <w:numId w:val="27"/>
        </w:numPr>
        <w:spacing w:after="0" w:line="240" w:lineRule="auto"/>
        <w:ind w:left="0" w:firstLine="709"/>
        <w:rPr>
          <w:rFonts w:ascii="Times New Roman" w:hAnsi="Times New Roman" w:cs="Times New Roman"/>
          <w:bCs/>
          <w:sz w:val="24"/>
        </w:rPr>
      </w:pPr>
      <w:r>
        <w:rPr>
          <w:rFonts w:ascii="Times New Roman" w:hAnsi="Times New Roman" w:cs="Times New Roman"/>
          <w:bCs/>
          <w:sz w:val="24"/>
        </w:rPr>
        <w:t>Зона, предназначенная для ведения сельского хозяйства.</w:t>
      </w:r>
    </w:p>
    <w:p w14:paraId="425B9438" w14:textId="77777777" w:rsidR="009110D5" w:rsidRDefault="009110D5" w:rsidP="009110D5">
      <w:pPr>
        <w:keepNext/>
        <w:numPr>
          <w:ilvl w:val="0"/>
          <w:numId w:val="27"/>
        </w:numPr>
        <w:spacing w:after="0" w:line="240" w:lineRule="auto"/>
        <w:ind w:left="0" w:firstLine="709"/>
        <w:rPr>
          <w:rStyle w:val="2e"/>
        </w:rPr>
      </w:pPr>
      <w:r>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 СХ-1:</w:t>
      </w:r>
    </w:p>
    <w:p w14:paraId="4E51F7D8" w14:textId="77777777" w:rsidR="009110D5" w:rsidRDefault="009110D5" w:rsidP="009110D5">
      <w:pPr>
        <w:keepNext/>
        <w:spacing w:after="0" w:line="240" w:lineRule="auto"/>
        <w:rPr>
          <w:rStyle w:val="2e"/>
          <w:rFonts w:ascii="Times New Roman" w:hAnsi="Times New Roman" w:cs="Times New Roman"/>
          <w:bCs/>
          <w:sz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9110D5" w14:paraId="7CBA2D2A"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99DE898" w14:textId="77777777" w:rsidR="009110D5" w:rsidRDefault="009110D5">
            <w:pPr>
              <w:spacing w:after="0" w:line="240" w:lineRule="auto"/>
            </w:pPr>
            <w:r>
              <w:rPr>
                <w:rFonts w:ascii="Times New Roman" w:hAnsi="Times New Roman" w:cs="Times New Roman"/>
                <w:sz w:val="24"/>
              </w:rPr>
              <w:t>Код</w:t>
            </w:r>
          </w:p>
          <w:p w14:paraId="79F0E1DD"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hideMark/>
          </w:tcPr>
          <w:p w14:paraId="2915C28A"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Наименование вида разрешённого</w:t>
            </w:r>
          </w:p>
          <w:p w14:paraId="42D4E74C"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использования земельного участка</w:t>
            </w:r>
          </w:p>
        </w:tc>
      </w:tr>
      <w:tr w:rsidR="009110D5" w14:paraId="3FFD7A7E"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0D63AD4E" w14:textId="77777777" w:rsidR="009110D5" w:rsidRDefault="009110D5">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43FC455B" w14:textId="77777777" w:rsidR="009110D5" w:rsidRDefault="009110D5">
            <w:pPr>
              <w:spacing w:after="0" w:line="240" w:lineRule="auto"/>
              <w:rPr>
                <w:rFonts w:ascii="Times New Roman" w:hAnsi="Times New Roman" w:cs="Times New Roman"/>
                <w:b/>
                <w:bCs/>
                <w:sz w:val="24"/>
              </w:rPr>
            </w:pPr>
            <w:r>
              <w:rPr>
                <w:rFonts w:ascii="Times New Roman" w:hAnsi="Times New Roman" w:cs="Times New Roman"/>
                <w:b/>
                <w:bCs/>
                <w:sz w:val="24"/>
              </w:rPr>
              <w:t>ОСНОВНЫЕ ВИДЫ РАЗРЕШЕННОГО ИСПОЛЬЗОВАНИЯ</w:t>
            </w:r>
          </w:p>
        </w:tc>
      </w:tr>
      <w:tr w:rsidR="009110D5" w14:paraId="13598CBB"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7A5103B8"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1.8</w:t>
            </w:r>
          </w:p>
        </w:tc>
        <w:tc>
          <w:tcPr>
            <w:tcW w:w="7258" w:type="dxa"/>
            <w:tcBorders>
              <w:top w:val="single" w:sz="4" w:space="0" w:color="000000"/>
              <w:left w:val="single" w:sz="4" w:space="0" w:color="000000"/>
              <w:bottom w:val="single" w:sz="4" w:space="0" w:color="000000"/>
              <w:right w:val="single" w:sz="4" w:space="0" w:color="000000"/>
            </w:tcBorders>
            <w:hideMark/>
          </w:tcPr>
          <w:p w14:paraId="1108A2C8"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скотоводство;</w:t>
            </w:r>
          </w:p>
        </w:tc>
      </w:tr>
      <w:tr w:rsidR="009110D5" w14:paraId="6FF8FC2E"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D788CA4"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1.19</w:t>
            </w:r>
          </w:p>
        </w:tc>
        <w:tc>
          <w:tcPr>
            <w:tcW w:w="7258" w:type="dxa"/>
            <w:tcBorders>
              <w:top w:val="single" w:sz="4" w:space="0" w:color="000000"/>
              <w:left w:val="single" w:sz="4" w:space="0" w:color="000000"/>
              <w:bottom w:val="single" w:sz="4" w:space="0" w:color="000000"/>
              <w:right w:val="single" w:sz="4" w:space="0" w:color="000000"/>
            </w:tcBorders>
            <w:hideMark/>
          </w:tcPr>
          <w:p w14:paraId="44B85DF3"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сенокошение;</w:t>
            </w:r>
          </w:p>
        </w:tc>
      </w:tr>
      <w:tr w:rsidR="009110D5" w14:paraId="67B0F4CB"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DEF66CC"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2.2</w:t>
            </w:r>
          </w:p>
        </w:tc>
        <w:tc>
          <w:tcPr>
            <w:tcW w:w="7258" w:type="dxa"/>
            <w:tcBorders>
              <w:top w:val="single" w:sz="4" w:space="0" w:color="000000"/>
              <w:left w:val="single" w:sz="4" w:space="0" w:color="000000"/>
              <w:bottom w:val="single" w:sz="4" w:space="0" w:color="000000"/>
              <w:right w:val="single" w:sz="4" w:space="0" w:color="000000"/>
            </w:tcBorders>
            <w:hideMark/>
          </w:tcPr>
          <w:p w14:paraId="24478424"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 xml:space="preserve">для ведения личного подсобного хозяйства </w:t>
            </w:r>
          </w:p>
          <w:p w14:paraId="66A51F5C"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(приусадебный земельный участок);</w:t>
            </w:r>
          </w:p>
        </w:tc>
      </w:tr>
      <w:tr w:rsidR="009110D5" w14:paraId="7D93DA3E"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0AAC10ED"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3.1.1</w:t>
            </w:r>
          </w:p>
        </w:tc>
        <w:tc>
          <w:tcPr>
            <w:tcW w:w="7258" w:type="dxa"/>
            <w:tcBorders>
              <w:top w:val="single" w:sz="4" w:space="0" w:color="000000"/>
              <w:left w:val="single" w:sz="4" w:space="0" w:color="000000"/>
              <w:bottom w:val="single" w:sz="4" w:space="0" w:color="000000"/>
              <w:right w:val="single" w:sz="4" w:space="0" w:color="000000"/>
            </w:tcBorders>
            <w:hideMark/>
          </w:tcPr>
          <w:p w14:paraId="06120D46"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предоставление коммунальных услуг;</w:t>
            </w:r>
          </w:p>
        </w:tc>
      </w:tr>
      <w:tr w:rsidR="009110D5" w14:paraId="51BB72A0"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2C2875FC"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13.1</w:t>
            </w:r>
          </w:p>
        </w:tc>
        <w:tc>
          <w:tcPr>
            <w:tcW w:w="7258" w:type="dxa"/>
            <w:tcBorders>
              <w:top w:val="single" w:sz="4" w:space="0" w:color="000000"/>
              <w:left w:val="single" w:sz="4" w:space="0" w:color="000000"/>
              <w:bottom w:val="single" w:sz="4" w:space="0" w:color="000000"/>
              <w:right w:val="single" w:sz="4" w:space="0" w:color="000000"/>
            </w:tcBorders>
            <w:hideMark/>
          </w:tcPr>
          <w:p w14:paraId="274308F5"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ведение огородничества;</w:t>
            </w:r>
          </w:p>
        </w:tc>
      </w:tr>
      <w:tr w:rsidR="009110D5" w14:paraId="0D8956FE"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1F2932E1" w14:textId="77777777" w:rsidR="009110D5" w:rsidRDefault="009110D5">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0A91918C" w14:textId="77777777" w:rsidR="009110D5" w:rsidRDefault="009110D5">
            <w:pPr>
              <w:spacing w:after="0" w:line="240" w:lineRule="auto"/>
              <w:rPr>
                <w:rFonts w:ascii="Times New Roman" w:hAnsi="Times New Roman" w:cs="Times New Roman"/>
                <w:b/>
                <w:bCs/>
                <w:sz w:val="24"/>
              </w:rPr>
            </w:pPr>
            <w:r>
              <w:rPr>
                <w:rFonts w:ascii="Times New Roman" w:hAnsi="Times New Roman" w:cs="Times New Roman"/>
                <w:b/>
                <w:bCs/>
                <w:sz w:val="24"/>
              </w:rPr>
              <w:t>УСЛОВНО РАЗРЕШЕННЫЕ ВИДЫ ИСПОЛЬЗОВАНИЯ</w:t>
            </w:r>
          </w:p>
        </w:tc>
      </w:tr>
      <w:tr w:rsidR="009110D5" w14:paraId="79CF0884"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8DB0B6A"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4.4</w:t>
            </w:r>
          </w:p>
        </w:tc>
        <w:tc>
          <w:tcPr>
            <w:tcW w:w="7258" w:type="dxa"/>
            <w:tcBorders>
              <w:top w:val="single" w:sz="4" w:space="0" w:color="000000"/>
              <w:left w:val="single" w:sz="4" w:space="0" w:color="000000"/>
              <w:bottom w:val="single" w:sz="4" w:space="0" w:color="000000"/>
              <w:right w:val="single" w:sz="4" w:space="0" w:color="000000"/>
            </w:tcBorders>
            <w:hideMark/>
          </w:tcPr>
          <w:p w14:paraId="3651C3BD"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магазины;</w:t>
            </w:r>
          </w:p>
        </w:tc>
      </w:tr>
      <w:tr w:rsidR="009110D5" w14:paraId="31702A8F"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1686AE83" w14:textId="77777777" w:rsidR="009110D5" w:rsidRDefault="009110D5">
            <w:pPr>
              <w:spacing w:after="0" w:line="240" w:lineRule="auto"/>
              <w:rPr>
                <w:rFonts w:ascii="Times New Roman" w:hAnsi="Times New Roman" w:cs="Times New Roman"/>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47E1831F" w14:textId="77777777" w:rsidR="009110D5" w:rsidRDefault="009110D5">
            <w:pPr>
              <w:spacing w:after="0" w:line="240" w:lineRule="auto"/>
              <w:jc w:val="both"/>
              <w:rPr>
                <w:rFonts w:ascii="Times New Roman" w:hAnsi="Times New Roman" w:cs="Times New Roman"/>
                <w:b/>
                <w:bCs/>
                <w:sz w:val="24"/>
              </w:rPr>
            </w:pPr>
            <w:r>
              <w:rPr>
                <w:rFonts w:ascii="Times New Roman" w:hAnsi="Times New Roman" w:cs="Times New Roman"/>
                <w:b/>
                <w:bCs/>
                <w:sz w:val="24"/>
              </w:rPr>
              <w:t>ВСПОМОГАТЕЛЬНЫЕ ВИДЫ РАЗРЕШЕННОГО ИСПОЛЬЗОВАНИЯ</w:t>
            </w:r>
          </w:p>
        </w:tc>
      </w:tr>
      <w:tr w:rsidR="009110D5" w14:paraId="52718176"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71D71D0"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12.0</w:t>
            </w:r>
          </w:p>
        </w:tc>
        <w:tc>
          <w:tcPr>
            <w:tcW w:w="7258" w:type="dxa"/>
            <w:tcBorders>
              <w:top w:val="single" w:sz="4" w:space="0" w:color="000000"/>
              <w:left w:val="single" w:sz="4" w:space="0" w:color="000000"/>
              <w:bottom w:val="single" w:sz="4" w:space="0" w:color="000000"/>
              <w:right w:val="single" w:sz="4" w:space="0" w:color="000000"/>
            </w:tcBorders>
            <w:hideMark/>
          </w:tcPr>
          <w:p w14:paraId="7FA4056F"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земельные участки (территории) общего пользования;</w:t>
            </w:r>
          </w:p>
        </w:tc>
      </w:tr>
      <w:tr w:rsidR="009110D5" w14:paraId="74A3A4D7"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7807BBC"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1.15</w:t>
            </w:r>
          </w:p>
        </w:tc>
        <w:tc>
          <w:tcPr>
            <w:tcW w:w="7258" w:type="dxa"/>
            <w:tcBorders>
              <w:top w:val="single" w:sz="4" w:space="0" w:color="000000"/>
              <w:left w:val="single" w:sz="4" w:space="0" w:color="000000"/>
              <w:bottom w:val="single" w:sz="4" w:space="0" w:color="000000"/>
              <w:right w:val="single" w:sz="4" w:space="0" w:color="000000"/>
            </w:tcBorders>
            <w:hideMark/>
          </w:tcPr>
          <w:p w14:paraId="4717BC67"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хранение и переработка сельскохозяйственной продукции;</w:t>
            </w:r>
          </w:p>
        </w:tc>
      </w:tr>
      <w:tr w:rsidR="009110D5" w14:paraId="35679FCF"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44F7BBC0"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1.18</w:t>
            </w:r>
          </w:p>
        </w:tc>
        <w:tc>
          <w:tcPr>
            <w:tcW w:w="7258" w:type="dxa"/>
            <w:tcBorders>
              <w:top w:val="single" w:sz="4" w:space="0" w:color="000000"/>
              <w:left w:val="single" w:sz="4" w:space="0" w:color="000000"/>
              <w:bottom w:val="single" w:sz="4" w:space="0" w:color="000000"/>
              <w:right w:val="single" w:sz="4" w:space="0" w:color="000000"/>
            </w:tcBorders>
            <w:hideMark/>
          </w:tcPr>
          <w:p w14:paraId="6EEA8119"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обеспечение сельскохозяйственного производства;</w:t>
            </w:r>
          </w:p>
        </w:tc>
      </w:tr>
      <w:tr w:rsidR="009110D5" w14:paraId="0706DE57"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36A8843"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1.20</w:t>
            </w:r>
          </w:p>
        </w:tc>
        <w:tc>
          <w:tcPr>
            <w:tcW w:w="7258" w:type="dxa"/>
            <w:tcBorders>
              <w:top w:val="single" w:sz="4" w:space="0" w:color="000000"/>
              <w:left w:val="single" w:sz="4" w:space="0" w:color="000000"/>
              <w:bottom w:val="single" w:sz="4" w:space="0" w:color="000000"/>
              <w:right w:val="single" w:sz="4" w:space="0" w:color="000000"/>
            </w:tcBorders>
            <w:hideMark/>
          </w:tcPr>
          <w:p w14:paraId="08FA57CC"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выпас сельскохозяйственных животных;</w:t>
            </w:r>
          </w:p>
        </w:tc>
      </w:tr>
    </w:tbl>
    <w:p w14:paraId="2D8C700C" w14:textId="77777777" w:rsidR="009110D5" w:rsidRDefault="009110D5" w:rsidP="009110D5">
      <w:pPr>
        <w:keepNext/>
        <w:spacing w:after="0" w:line="240" w:lineRule="auto"/>
        <w:rPr>
          <w:rStyle w:val="2e"/>
          <w:bCs/>
        </w:rPr>
      </w:pPr>
    </w:p>
    <w:p w14:paraId="19756873" w14:textId="10087F41" w:rsidR="009110D5" w:rsidRPr="001839A2" w:rsidRDefault="009110D5" w:rsidP="001839A2">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9110D5" w14:paraId="0BCF9D79"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4834C63D"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lastRenderedPageBreak/>
              <w:t>1.</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2BA5F06C"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805260B"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1891406D"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hideMark/>
          </w:tcPr>
          <w:p w14:paraId="17615391"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5</w:t>
            </w:r>
          </w:p>
        </w:tc>
      </w:tr>
      <w:tr w:rsidR="009110D5" w14:paraId="69EAB0DF"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36D8DC7C"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hideMark/>
          </w:tcPr>
          <w:p w14:paraId="388F5D5C"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для кодов 13.1, 4.4, 1.20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EFD63DE"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14:paraId="09ED2680"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9110D5" w14:paraId="4E3C483A"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6B9059F0"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1BD740DA"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для кодов 3.1.1</w:t>
            </w:r>
          </w:p>
          <w:p w14:paraId="2BDFBDFE"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41888819"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2DDA0438" w14:textId="77777777" w:rsidR="009110D5" w:rsidRDefault="009110D5">
            <w:pPr>
              <w:spacing w:after="0" w:line="240" w:lineRule="auto"/>
              <w:jc w:val="center"/>
              <w:rPr>
                <w:rFonts w:ascii="Times New Roman" w:hAnsi="Times New Roman" w:cs="Times New Roman"/>
                <w:sz w:val="24"/>
              </w:rPr>
            </w:pPr>
          </w:p>
          <w:p w14:paraId="1FE0A9B8"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p w14:paraId="08DBB55D" w14:textId="77777777" w:rsidR="009110D5" w:rsidRDefault="009110D5">
            <w:pPr>
              <w:spacing w:after="0" w:line="240" w:lineRule="auto"/>
              <w:jc w:val="center"/>
              <w:rPr>
                <w:rFonts w:ascii="Times New Roman" w:hAnsi="Times New Roman" w:cs="Times New Roman"/>
                <w:sz w:val="24"/>
              </w:rPr>
            </w:pPr>
          </w:p>
          <w:p w14:paraId="6FC96921"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1CD3079C" w14:textId="77777777" w:rsidR="009110D5" w:rsidRDefault="009110D5">
            <w:pPr>
              <w:spacing w:after="0" w:line="240" w:lineRule="auto"/>
              <w:jc w:val="center"/>
              <w:rPr>
                <w:rFonts w:ascii="Times New Roman" w:hAnsi="Times New Roman" w:cs="Times New Roman"/>
                <w:sz w:val="24"/>
              </w:rPr>
            </w:pPr>
          </w:p>
          <w:p w14:paraId="66D79F72" w14:textId="3229FE2B"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0</w:t>
            </w:r>
            <w:r w:rsidR="001839A2">
              <w:rPr>
                <w:rFonts w:ascii="Times New Roman" w:hAnsi="Times New Roman" w:cs="Times New Roman"/>
                <w:sz w:val="24"/>
              </w:rPr>
              <w:t>,2</w:t>
            </w:r>
          </w:p>
          <w:p w14:paraId="790CC5F5" w14:textId="77777777" w:rsidR="009110D5" w:rsidRDefault="009110D5">
            <w:pPr>
              <w:spacing w:after="0" w:line="240" w:lineRule="auto"/>
              <w:jc w:val="center"/>
              <w:rPr>
                <w:rFonts w:ascii="Times New Roman" w:hAnsi="Times New Roman" w:cs="Times New Roman"/>
                <w:sz w:val="24"/>
              </w:rPr>
            </w:pPr>
          </w:p>
          <w:p w14:paraId="7A133745"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9110D5" w14:paraId="289E9CCB"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79ABC424"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4D908892"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CD42DAB"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32E8D0CA" w14:textId="77777777" w:rsidR="009110D5" w:rsidRDefault="009110D5">
            <w:pPr>
              <w:spacing w:after="0" w:line="240" w:lineRule="auto"/>
              <w:jc w:val="center"/>
              <w:rPr>
                <w:rFonts w:ascii="Times New Roman" w:hAnsi="Times New Roman" w:cs="Times New Roman"/>
                <w:sz w:val="24"/>
              </w:rPr>
            </w:pPr>
          </w:p>
        </w:tc>
      </w:tr>
      <w:tr w:rsidR="009110D5" w14:paraId="2BA205FA"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67F1CF31"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42A67486"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Предельная высота зданий, строений, сооружений</w:t>
            </w:r>
          </w:p>
          <w:p w14:paraId="06D11DD6"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2.2</w:t>
            </w:r>
          </w:p>
        </w:tc>
        <w:tc>
          <w:tcPr>
            <w:tcW w:w="992" w:type="dxa"/>
            <w:tcBorders>
              <w:top w:val="single" w:sz="4" w:space="0" w:color="auto"/>
              <w:left w:val="single" w:sz="4" w:space="0" w:color="auto"/>
              <w:bottom w:val="single" w:sz="4" w:space="0" w:color="auto"/>
              <w:right w:val="single" w:sz="4" w:space="0" w:color="auto"/>
            </w:tcBorders>
          </w:tcPr>
          <w:p w14:paraId="1F725676" w14:textId="77777777" w:rsidR="009110D5" w:rsidRDefault="009110D5">
            <w:pPr>
              <w:spacing w:after="0" w:line="240" w:lineRule="auto"/>
              <w:jc w:val="center"/>
              <w:rPr>
                <w:rFonts w:ascii="Times New Roman" w:hAnsi="Times New Roman" w:cs="Times New Roman"/>
                <w:sz w:val="24"/>
              </w:rPr>
            </w:pPr>
          </w:p>
          <w:p w14:paraId="006BBDCB" w14:textId="77777777" w:rsidR="009110D5" w:rsidRDefault="009110D5">
            <w:pPr>
              <w:spacing w:after="0" w:line="240" w:lineRule="auto"/>
              <w:jc w:val="center"/>
              <w:rPr>
                <w:rFonts w:ascii="Times New Roman" w:hAnsi="Times New Roman" w:cs="Times New Roman"/>
                <w:sz w:val="24"/>
              </w:rPr>
            </w:pPr>
          </w:p>
          <w:p w14:paraId="405CCED1"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4376F900" w14:textId="77777777" w:rsidR="009110D5" w:rsidRDefault="009110D5">
            <w:pPr>
              <w:spacing w:after="0" w:line="240" w:lineRule="auto"/>
              <w:rPr>
                <w:rFonts w:ascii="Times New Roman" w:hAnsi="Times New Roman" w:cs="Times New Roman"/>
                <w:sz w:val="24"/>
              </w:rPr>
            </w:pPr>
          </w:p>
          <w:p w14:paraId="463B4878" w14:textId="77777777" w:rsidR="009110D5" w:rsidRDefault="009110D5">
            <w:pPr>
              <w:spacing w:after="0" w:line="240" w:lineRule="auto"/>
              <w:rPr>
                <w:rFonts w:ascii="Times New Roman" w:hAnsi="Times New Roman" w:cs="Times New Roman"/>
                <w:sz w:val="24"/>
              </w:rPr>
            </w:pPr>
          </w:p>
          <w:p w14:paraId="6B580AC5"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20</w:t>
            </w:r>
          </w:p>
        </w:tc>
      </w:tr>
      <w:tr w:rsidR="009110D5" w14:paraId="5BE00BE0"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01CC1C91"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0E70AADD"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1.8, 1.15, 1.18</w:t>
            </w:r>
          </w:p>
        </w:tc>
        <w:tc>
          <w:tcPr>
            <w:tcW w:w="992" w:type="dxa"/>
            <w:tcBorders>
              <w:top w:val="single" w:sz="4" w:space="0" w:color="auto"/>
              <w:left w:val="single" w:sz="4" w:space="0" w:color="auto"/>
              <w:bottom w:val="single" w:sz="4" w:space="0" w:color="auto"/>
              <w:right w:val="single" w:sz="4" w:space="0" w:color="auto"/>
            </w:tcBorders>
            <w:hideMark/>
          </w:tcPr>
          <w:p w14:paraId="13579F01"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hideMark/>
          </w:tcPr>
          <w:p w14:paraId="237BB51E"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10</w:t>
            </w:r>
          </w:p>
        </w:tc>
      </w:tr>
      <w:tr w:rsidR="009110D5" w14:paraId="284A3B4A"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3D347142"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1FE9C57F"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1.19, 13.1, 4.4, 1.20</w:t>
            </w:r>
          </w:p>
        </w:tc>
        <w:tc>
          <w:tcPr>
            <w:tcW w:w="992" w:type="dxa"/>
            <w:tcBorders>
              <w:top w:val="single" w:sz="4" w:space="0" w:color="auto"/>
              <w:left w:val="single" w:sz="4" w:space="0" w:color="auto"/>
              <w:bottom w:val="single" w:sz="4" w:space="0" w:color="auto"/>
              <w:right w:val="single" w:sz="4" w:space="0" w:color="auto"/>
            </w:tcBorders>
            <w:hideMark/>
          </w:tcPr>
          <w:p w14:paraId="664A6EC7"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hideMark/>
          </w:tcPr>
          <w:p w14:paraId="5088B9BC"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9110D5" w14:paraId="5B0492C1"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42D13F21"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706FA622"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3.1.1</w:t>
            </w:r>
          </w:p>
        </w:tc>
        <w:tc>
          <w:tcPr>
            <w:tcW w:w="992" w:type="dxa"/>
            <w:tcBorders>
              <w:top w:val="single" w:sz="4" w:space="0" w:color="auto"/>
              <w:left w:val="single" w:sz="4" w:space="0" w:color="auto"/>
              <w:bottom w:val="single" w:sz="4" w:space="0" w:color="auto"/>
              <w:right w:val="single" w:sz="4" w:space="0" w:color="auto"/>
            </w:tcBorders>
            <w:hideMark/>
          </w:tcPr>
          <w:p w14:paraId="06455BB1"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hideMark/>
          </w:tcPr>
          <w:p w14:paraId="2DDB5A29"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531EADF6"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tc>
      </w:tr>
      <w:tr w:rsidR="009110D5" w14:paraId="5FE7B1D2"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597ECE87"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70C5F7C4"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75BF1B87"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2.2</w:t>
            </w:r>
          </w:p>
        </w:tc>
        <w:tc>
          <w:tcPr>
            <w:tcW w:w="992" w:type="dxa"/>
            <w:tcBorders>
              <w:top w:val="single" w:sz="4" w:space="0" w:color="auto"/>
              <w:left w:val="single" w:sz="4" w:space="0" w:color="auto"/>
              <w:bottom w:val="single" w:sz="4" w:space="0" w:color="auto"/>
              <w:right w:val="single" w:sz="4" w:space="0" w:color="auto"/>
            </w:tcBorders>
          </w:tcPr>
          <w:p w14:paraId="3F8FF7AA" w14:textId="77777777" w:rsidR="009110D5" w:rsidRDefault="009110D5">
            <w:pPr>
              <w:spacing w:after="0" w:line="240" w:lineRule="auto"/>
              <w:jc w:val="center"/>
              <w:rPr>
                <w:rFonts w:ascii="Times New Roman" w:hAnsi="Times New Roman" w:cs="Times New Roman"/>
                <w:sz w:val="24"/>
              </w:rPr>
            </w:pPr>
          </w:p>
          <w:p w14:paraId="111D04B6"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214A6654" w14:textId="77777777" w:rsidR="009110D5" w:rsidRDefault="009110D5">
            <w:pPr>
              <w:spacing w:after="0" w:line="240" w:lineRule="auto"/>
              <w:jc w:val="center"/>
              <w:rPr>
                <w:rFonts w:ascii="Times New Roman" w:hAnsi="Times New Roman" w:cs="Times New Roman"/>
                <w:sz w:val="24"/>
              </w:rPr>
            </w:pPr>
          </w:p>
          <w:p w14:paraId="3E445E70"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9110D5" w14:paraId="3FEF6D48"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569DBBE6"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7C3E54FF"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1.8, 1.19, 13.1, 4.4, 1.15, 1.18, 1.20</w:t>
            </w:r>
          </w:p>
        </w:tc>
        <w:tc>
          <w:tcPr>
            <w:tcW w:w="992" w:type="dxa"/>
            <w:tcBorders>
              <w:top w:val="single" w:sz="4" w:space="0" w:color="auto"/>
              <w:left w:val="single" w:sz="4" w:space="0" w:color="auto"/>
              <w:bottom w:val="single" w:sz="4" w:space="0" w:color="auto"/>
              <w:right w:val="single" w:sz="4" w:space="0" w:color="auto"/>
            </w:tcBorders>
          </w:tcPr>
          <w:p w14:paraId="7E4FB0CC"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hideMark/>
          </w:tcPr>
          <w:p w14:paraId="523E6D2E"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9110D5" w14:paraId="2717D1CF"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5F402863"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3B5A57E0"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3.1.1</w:t>
            </w:r>
          </w:p>
        </w:tc>
        <w:tc>
          <w:tcPr>
            <w:tcW w:w="992" w:type="dxa"/>
            <w:tcBorders>
              <w:top w:val="single" w:sz="4" w:space="0" w:color="auto"/>
              <w:left w:val="single" w:sz="4" w:space="0" w:color="auto"/>
              <w:bottom w:val="single" w:sz="4" w:space="0" w:color="auto"/>
              <w:right w:val="single" w:sz="4" w:space="0" w:color="auto"/>
            </w:tcBorders>
          </w:tcPr>
          <w:p w14:paraId="13E9F429"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hideMark/>
          </w:tcPr>
          <w:p w14:paraId="11487CD3"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24E95969"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tc>
      </w:tr>
      <w:tr w:rsidR="009110D5" w14:paraId="4C21BFD0"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57D8C2AC"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31B11D79"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2C46E64"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4CBDE72" w14:textId="77777777" w:rsidR="009110D5" w:rsidRDefault="009110D5">
            <w:pPr>
              <w:spacing w:after="0" w:line="240" w:lineRule="auto"/>
              <w:jc w:val="center"/>
              <w:rPr>
                <w:rFonts w:ascii="Times New Roman" w:hAnsi="Times New Roman" w:cs="Times New Roman"/>
                <w:sz w:val="24"/>
              </w:rPr>
            </w:pPr>
          </w:p>
        </w:tc>
      </w:tr>
      <w:tr w:rsidR="009110D5" w14:paraId="1EC22869"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45C866E7"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hideMark/>
          </w:tcPr>
          <w:p w14:paraId="34208BAD"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4.4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F9B4AEE"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14:paraId="6396798E"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70</w:t>
            </w:r>
          </w:p>
        </w:tc>
      </w:tr>
      <w:tr w:rsidR="009110D5" w14:paraId="2A777D76"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1995063C"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hideMark/>
          </w:tcPr>
          <w:p w14:paraId="051CE738"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2.2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0DF0465"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14:paraId="46B8613F"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50</w:t>
            </w:r>
          </w:p>
        </w:tc>
      </w:tr>
      <w:tr w:rsidR="009110D5" w14:paraId="31636605"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4514EDF6"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hideMark/>
          </w:tcPr>
          <w:p w14:paraId="4EF9C4E4"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1.8, 1.19, 13.1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F034674"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14:paraId="1BB2B200"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40</w:t>
            </w:r>
          </w:p>
        </w:tc>
      </w:tr>
      <w:tr w:rsidR="009110D5" w14:paraId="5219DAC4"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4D4D9440"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hideMark/>
          </w:tcPr>
          <w:p w14:paraId="343D2B33"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3.1.1, 1.15, 1.18, 1.20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9AF161A"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14:paraId="3CEF9D5E"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4F74E249"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tc>
      </w:tr>
      <w:tr w:rsidR="009110D5" w14:paraId="426E7A27"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44EA7FA6"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732FD31A"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CC27772"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1B6D1294" w14:textId="77777777" w:rsidR="009110D5" w:rsidRDefault="009110D5">
            <w:pPr>
              <w:spacing w:after="0" w:line="240" w:lineRule="auto"/>
              <w:jc w:val="center"/>
              <w:rPr>
                <w:rFonts w:ascii="Times New Roman" w:hAnsi="Times New Roman" w:cs="Times New Roman"/>
                <w:sz w:val="24"/>
              </w:rPr>
            </w:pPr>
          </w:p>
        </w:tc>
      </w:tr>
      <w:tr w:rsidR="009110D5" w14:paraId="5DFBA7A7"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23510176"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75B1D6CB"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2.2</w:t>
            </w:r>
          </w:p>
        </w:tc>
        <w:tc>
          <w:tcPr>
            <w:tcW w:w="992" w:type="dxa"/>
            <w:tcBorders>
              <w:top w:val="single" w:sz="4" w:space="0" w:color="auto"/>
              <w:left w:val="single" w:sz="4" w:space="0" w:color="auto"/>
              <w:bottom w:val="single" w:sz="4" w:space="0" w:color="auto"/>
              <w:right w:val="single" w:sz="4" w:space="0" w:color="auto"/>
            </w:tcBorders>
            <w:hideMark/>
          </w:tcPr>
          <w:p w14:paraId="428A1C29"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кв.м.</w:t>
            </w:r>
          </w:p>
        </w:tc>
        <w:tc>
          <w:tcPr>
            <w:tcW w:w="2682" w:type="dxa"/>
            <w:tcBorders>
              <w:top w:val="single" w:sz="4" w:space="0" w:color="auto"/>
              <w:left w:val="single" w:sz="4" w:space="0" w:color="auto"/>
              <w:bottom w:val="single" w:sz="4" w:space="0" w:color="auto"/>
              <w:right w:val="single" w:sz="4" w:space="0" w:color="auto"/>
            </w:tcBorders>
            <w:hideMark/>
          </w:tcPr>
          <w:p w14:paraId="476738D2" w14:textId="77777777" w:rsidR="009110D5" w:rsidRDefault="009110D5">
            <w:pPr>
              <w:pStyle w:val="ConsPlusNormal"/>
              <w:ind w:firstLine="0"/>
              <w:jc w:val="center"/>
              <w:rPr>
                <w:rFonts w:ascii="Times New Roman" w:hAnsi="Times New Roman"/>
                <w:bCs/>
                <w:sz w:val="24"/>
                <w:szCs w:val="24"/>
              </w:rPr>
            </w:pPr>
            <w:r>
              <w:rPr>
                <w:rFonts w:ascii="Times New Roman" w:hAnsi="Times New Roman"/>
                <w:bCs/>
                <w:sz w:val="24"/>
                <w:szCs w:val="24"/>
              </w:rPr>
              <w:t>5000</w:t>
            </w:r>
          </w:p>
        </w:tc>
      </w:tr>
      <w:tr w:rsidR="009110D5" w14:paraId="659006A6"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1A5BA9EE"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4992D764"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1.8, 1.19, 3.1.1, 13.1, 4.4, 1.15, 1.18, 1.20</w:t>
            </w:r>
          </w:p>
        </w:tc>
        <w:tc>
          <w:tcPr>
            <w:tcW w:w="992" w:type="dxa"/>
            <w:tcBorders>
              <w:top w:val="single" w:sz="4" w:space="0" w:color="auto"/>
              <w:left w:val="single" w:sz="4" w:space="0" w:color="auto"/>
              <w:bottom w:val="single" w:sz="4" w:space="0" w:color="auto"/>
              <w:right w:val="single" w:sz="4" w:space="0" w:color="auto"/>
            </w:tcBorders>
          </w:tcPr>
          <w:p w14:paraId="215DFF8E"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hideMark/>
          </w:tcPr>
          <w:p w14:paraId="2E21B777" w14:textId="77777777" w:rsidR="009110D5" w:rsidRDefault="009110D5">
            <w:pPr>
              <w:pStyle w:val="ConsPlusNormal"/>
              <w:ind w:firstLine="0"/>
              <w:jc w:val="center"/>
              <w:rPr>
                <w:rFonts w:ascii="Times New Roman" w:hAnsi="Times New Roman"/>
                <w:bCs/>
                <w:sz w:val="24"/>
                <w:szCs w:val="24"/>
              </w:rPr>
            </w:pPr>
            <w:r>
              <w:rPr>
                <w:rFonts w:ascii="Times New Roman" w:hAnsi="Times New Roman"/>
                <w:bCs/>
                <w:sz w:val="24"/>
                <w:szCs w:val="24"/>
              </w:rPr>
              <w:t>не подлежит</w:t>
            </w:r>
          </w:p>
          <w:p w14:paraId="5E8811A4" w14:textId="77777777" w:rsidR="009110D5" w:rsidRDefault="009110D5">
            <w:pPr>
              <w:pStyle w:val="ConsPlusNormal"/>
              <w:ind w:firstLine="0"/>
              <w:jc w:val="center"/>
              <w:rPr>
                <w:rFonts w:ascii="Times New Roman" w:hAnsi="Times New Roman"/>
                <w:bCs/>
                <w:sz w:val="24"/>
                <w:szCs w:val="24"/>
              </w:rPr>
            </w:pPr>
            <w:r>
              <w:rPr>
                <w:rFonts w:ascii="Times New Roman" w:hAnsi="Times New Roman"/>
                <w:bCs/>
                <w:sz w:val="24"/>
                <w:szCs w:val="24"/>
              </w:rPr>
              <w:t>установлению</w:t>
            </w:r>
          </w:p>
          <w:p w14:paraId="2519B060" w14:textId="77777777" w:rsidR="009110D5" w:rsidRDefault="009110D5">
            <w:pPr>
              <w:pStyle w:val="ConsPlusNormal"/>
              <w:ind w:firstLine="0"/>
              <w:jc w:val="center"/>
              <w:rPr>
                <w:rFonts w:ascii="Times New Roman" w:hAnsi="Times New Roman"/>
                <w:bCs/>
                <w:sz w:val="24"/>
                <w:szCs w:val="24"/>
              </w:rPr>
            </w:pPr>
            <w:r>
              <w:rPr>
                <w:rStyle w:val="2e"/>
                <w:rFonts w:ascii="Times New Roman" w:hAnsi="Times New Roman"/>
                <w:sz w:val="24"/>
              </w:rPr>
              <w:t>(принимается в соответствии с проектной документацией)</w:t>
            </w:r>
          </w:p>
        </w:tc>
      </w:tr>
      <w:tr w:rsidR="009110D5" w14:paraId="7520F9F3"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hideMark/>
          </w:tcPr>
          <w:p w14:paraId="615BFBD9"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 xml:space="preserve">5. </w:t>
            </w:r>
          </w:p>
        </w:tc>
        <w:tc>
          <w:tcPr>
            <w:tcW w:w="5362" w:type="dxa"/>
            <w:tcBorders>
              <w:top w:val="single" w:sz="4" w:space="0" w:color="auto"/>
              <w:left w:val="single" w:sz="4" w:space="0" w:color="auto"/>
              <w:bottom w:val="single" w:sz="4" w:space="0" w:color="auto"/>
              <w:right w:val="single" w:sz="4" w:space="0" w:color="auto"/>
            </w:tcBorders>
            <w:hideMark/>
          </w:tcPr>
          <w:p w14:paraId="20D9A31A" w14:textId="77777777" w:rsidR="009110D5" w:rsidRDefault="009110D5">
            <w:pPr>
              <w:spacing w:after="0" w:line="240" w:lineRule="auto"/>
              <w:rPr>
                <w:rFonts w:ascii="Times New Roman" w:hAnsi="Times New Roman" w:cs="Times New Roman"/>
                <w:sz w:val="24"/>
              </w:rPr>
            </w:pPr>
            <w:r>
              <w:rPr>
                <w:rStyle w:val="2e"/>
                <w:rFonts w:ascii="Times New Roman" w:hAnsi="Times New Roman" w:cs="Times New Roman"/>
                <w:sz w:val="24"/>
              </w:rPr>
              <w:t>Максимальный размер санитарно-защитной зоны</w:t>
            </w:r>
          </w:p>
        </w:tc>
        <w:tc>
          <w:tcPr>
            <w:tcW w:w="992" w:type="dxa"/>
            <w:tcBorders>
              <w:top w:val="single" w:sz="4" w:space="0" w:color="auto"/>
              <w:left w:val="single" w:sz="4" w:space="0" w:color="auto"/>
              <w:bottom w:val="single" w:sz="4" w:space="0" w:color="auto"/>
              <w:right w:val="single" w:sz="4" w:space="0" w:color="auto"/>
            </w:tcBorders>
            <w:hideMark/>
          </w:tcPr>
          <w:p w14:paraId="5852EC2B"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hideMark/>
          </w:tcPr>
          <w:p w14:paraId="003B11A8" w14:textId="77777777" w:rsidR="009110D5" w:rsidRDefault="009110D5">
            <w:pPr>
              <w:spacing w:after="0" w:line="240" w:lineRule="auto"/>
              <w:jc w:val="center"/>
              <w:rPr>
                <w:rStyle w:val="2e"/>
              </w:rPr>
            </w:pPr>
            <w:r>
              <w:rPr>
                <w:rFonts w:ascii="Times New Roman" w:hAnsi="Times New Roman" w:cs="Times New Roman"/>
                <w:sz w:val="24"/>
              </w:rPr>
              <w:t>100</w:t>
            </w:r>
          </w:p>
        </w:tc>
      </w:tr>
      <w:tr w:rsidR="009110D5" w14:paraId="63F53AF1" w14:textId="77777777" w:rsidTr="009110D5">
        <w:trPr>
          <w:jc w:val="center"/>
        </w:trPr>
        <w:tc>
          <w:tcPr>
            <w:tcW w:w="9565" w:type="dxa"/>
            <w:gridSpan w:val="4"/>
            <w:tcBorders>
              <w:top w:val="single" w:sz="4" w:space="0" w:color="auto"/>
              <w:left w:val="single" w:sz="4" w:space="0" w:color="auto"/>
              <w:bottom w:val="single" w:sz="4" w:space="0" w:color="auto"/>
              <w:right w:val="single" w:sz="4" w:space="0" w:color="auto"/>
            </w:tcBorders>
            <w:hideMark/>
          </w:tcPr>
          <w:p w14:paraId="0D21C7A8" w14:textId="77777777" w:rsidR="009110D5" w:rsidRDefault="009110D5">
            <w:pPr>
              <w:spacing w:after="0" w:line="240" w:lineRule="auto"/>
              <w:jc w:val="both"/>
            </w:pPr>
            <w:r>
              <w:rPr>
                <w:rFonts w:ascii="Times New Roman" w:hAnsi="Times New Roman" w:cs="Times New Roman"/>
                <w:sz w:val="24"/>
              </w:rPr>
              <w:lastRenderedPageBreak/>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9110D5" w14:paraId="7F37B939" w14:textId="77777777" w:rsidTr="009110D5">
        <w:trPr>
          <w:jc w:val="center"/>
        </w:trPr>
        <w:tc>
          <w:tcPr>
            <w:tcW w:w="9565" w:type="dxa"/>
            <w:gridSpan w:val="4"/>
            <w:tcBorders>
              <w:top w:val="single" w:sz="4" w:space="0" w:color="auto"/>
              <w:left w:val="single" w:sz="4" w:space="0" w:color="auto"/>
              <w:bottom w:val="single" w:sz="4" w:space="0" w:color="auto"/>
              <w:right w:val="single" w:sz="4" w:space="0" w:color="auto"/>
            </w:tcBorders>
            <w:hideMark/>
          </w:tcPr>
          <w:p w14:paraId="51E31142" w14:textId="77777777" w:rsidR="009110D5" w:rsidRDefault="009110D5">
            <w:pPr>
              <w:pStyle w:val="Default"/>
              <w:ind w:firstLine="709"/>
              <w:jc w:val="both"/>
              <w:rPr>
                <w:color w:val="auto"/>
              </w:rPr>
            </w:pPr>
            <w:r>
              <w:rPr>
                <w:color w:val="auto"/>
              </w:rPr>
              <w:t xml:space="preserve">6. Размещение сельскохозяйственных предприятий, зданий и сооружений </w:t>
            </w:r>
            <w:r>
              <w:rPr>
                <w:color w:val="auto"/>
              </w:rPr>
              <w:br/>
              <w:t>не допускается:</w:t>
            </w:r>
          </w:p>
          <w:p w14:paraId="0F19E56D" w14:textId="77777777" w:rsidR="009110D5" w:rsidRDefault="009110D5">
            <w:pPr>
              <w:pStyle w:val="Default"/>
              <w:ind w:firstLine="709"/>
              <w:jc w:val="both"/>
              <w:rPr>
                <w:color w:val="auto"/>
              </w:rPr>
            </w:pPr>
            <w:r>
              <w:rPr>
                <w:color w:val="auto"/>
              </w:rPr>
              <w:t>1) на месте бывших полигонов для бытовых отходов, очистных сооружений, скотомогильников, кожсырьевых предприятий;</w:t>
            </w:r>
          </w:p>
          <w:p w14:paraId="6F832EE8" w14:textId="77777777" w:rsidR="009110D5" w:rsidRDefault="009110D5">
            <w:pPr>
              <w:pStyle w:val="Default"/>
              <w:ind w:firstLine="709"/>
              <w:jc w:val="both"/>
              <w:rPr>
                <w:color w:val="auto"/>
              </w:rPr>
            </w:pPr>
            <w:r>
              <w:rPr>
                <w:color w:val="auto"/>
              </w:rPr>
              <w:t xml:space="preserve">2) на площадях залегания полезных ископаемых без согласования </w:t>
            </w:r>
            <w:r>
              <w:rPr>
                <w:color w:val="auto"/>
              </w:rPr>
              <w:br/>
              <w:t>с органами Федерального агентства по недропользованию;</w:t>
            </w:r>
          </w:p>
          <w:p w14:paraId="16AB6FD9" w14:textId="77777777" w:rsidR="009110D5" w:rsidRDefault="009110D5">
            <w:pPr>
              <w:pStyle w:val="Default"/>
              <w:ind w:firstLine="709"/>
              <w:jc w:val="both"/>
              <w:rPr>
                <w:color w:val="auto"/>
              </w:rPr>
            </w:pPr>
            <w:r>
              <w:rPr>
                <w:color w:val="auto"/>
              </w:rPr>
              <w:t>3) в зонах оползней, селевых потоков и снежных лавин, которые могут угрожать застройке и эксплуатации предприятий, зданий и сооружений;</w:t>
            </w:r>
          </w:p>
          <w:p w14:paraId="49EE8B28" w14:textId="77777777" w:rsidR="009110D5" w:rsidRDefault="009110D5">
            <w:pPr>
              <w:pStyle w:val="Default"/>
              <w:ind w:firstLine="709"/>
              <w:jc w:val="both"/>
              <w:rPr>
                <w:color w:val="auto"/>
              </w:rPr>
            </w:pPr>
            <w:r>
              <w:rPr>
                <w:color w:val="auto"/>
              </w:rPr>
              <w:t>4) в зонах санитарной охраны источников водоснабжения;</w:t>
            </w:r>
          </w:p>
          <w:p w14:paraId="5F5D67A1" w14:textId="77777777" w:rsidR="009110D5" w:rsidRDefault="009110D5">
            <w:pPr>
              <w:pStyle w:val="Default"/>
              <w:ind w:firstLine="709"/>
              <w:jc w:val="both"/>
              <w:rPr>
                <w:color w:val="auto"/>
              </w:rPr>
            </w:pPr>
            <w:r>
              <w:rPr>
                <w:color w:val="auto"/>
              </w:rPr>
              <w:t>6) на земельных участках, загрязнённых органическими радиоактивными отходами, до истечения сроков, установленных органами Роспотребнадзора и Россельхознадзора;</w:t>
            </w:r>
          </w:p>
          <w:p w14:paraId="1D5D6D1F" w14:textId="77777777" w:rsidR="009110D5" w:rsidRDefault="009110D5">
            <w:pPr>
              <w:pStyle w:val="Default"/>
              <w:ind w:firstLine="709"/>
              <w:jc w:val="both"/>
              <w:rPr>
                <w:color w:val="auto"/>
              </w:rPr>
            </w:pPr>
            <w:r>
              <w:rPr>
                <w:color w:val="auto"/>
              </w:rPr>
              <w:t>7) на землях заповедников;</w:t>
            </w:r>
          </w:p>
          <w:p w14:paraId="24300BBD" w14:textId="77777777" w:rsidR="009110D5" w:rsidRDefault="009110D5">
            <w:pPr>
              <w:pStyle w:val="Default"/>
              <w:ind w:firstLine="709"/>
              <w:jc w:val="both"/>
              <w:rPr>
                <w:color w:val="auto"/>
              </w:rPr>
            </w:pPr>
            <w:r>
              <w:rPr>
                <w:color w:val="auto"/>
              </w:rPr>
              <w:t xml:space="preserve">8) на землях особо охраняемых природных территорий, в том числе </w:t>
            </w:r>
            <w:r>
              <w:rPr>
                <w:color w:val="auto"/>
              </w:rPr>
              <w:br/>
              <w:t>в зонах охраны объектов культурного наследия;</w:t>
            </w:r>
          </w:p>
          <w:p w14:paraId="623F2474" w14:textId="77777777" w:rsidR="009110D5" w:rsidRDefault="009110D5">
            <w:pPr>
              <w:pStyle w:val="Default"/>
              <w:ind w:firstLine="709"/>
              <w:jc w:val="both"/>
              <w:rPr>
                <w:color w:val="auto"/>
              </w:rPr>
            </w:pPr>
            <w:r>
              <w:rPr>
                <w:color w:val="auto"/>
              </w:rPr>
              <w:t xml:space="preserve">9) размещение свиноводческих комплексов промышленного типа </w:t>
            </w:r>
            <w:r>
              <w:rPr>
                <w:color w:val="auto"/>
              </w:rPr>
              <w:br/>
              <w:t>и птицефабрик во втором поясе зоны санитарной охраны источников водоснабжения населённых пунктов;</w:t>
            </w:r>
          </w:p>
          <w:p w14:paraId="2B666B54" w14:textId="77777777" w:rsidR="009110D5" w:rsidRDefault="009110D5">
            <w:pPr>
              <w:pStyle w:val="Default"/>
              <w:ind w:firstLine="709"/>
              <w:jc w:val="both"/>
              <w:rPr>
                <w:color w:val="auto"/>
              </w:rPr>
            </w:pPr>
            <w:r>
              <w:rPr>
                <w:color w:val="auto"/>
              </w:rPr>
              <w:t>10) размещение животноводческих, птицеводческих и звероводческих предприятий запрещается в водоохранных зонах рек и озёр.</w:t>
            </w:r>
          </w:p>
          <w:p w14:paraId="133052A8" w14:textId="77777777" w:rsidR="009110D5" w:rsidRDefault="009110D5">
            <w:pPr>
              <w:pStyle w:val="Default"/>
              <w:ind w:firstLine="709"/>
              <w:jc w:val="both"/>
              <w:rPr>
                <w:color w:val="auto"/>
              </w:rPr>
            </w:pPr>
            <w:r>
              <w:rPr>
                <w:color w:val="auto"/>
              </w:rPr>
              <w:t xml:space="preserve">7. Размещение сельскохозяйственных предприятий, зданий, сооружений во втором поясе зоны санитарной охраны источников водоснабжения населённых пунктов допускается в соответствии со сводом правил СП 31.13330.2012 «СНиП 2.04.02-84* Водоснабжение. Наружные сети и сооружения» с изменениями № 1, № 2. </w:t>
            </w:r>
          </w:p>
          <w:p w14:paraId="3FDFA20A" w14:textId="77777777" w:rsidR="009110D5" w:rsidRDefault="009110D5">
            <w:pPr>
              <w:pStyle w:val="Default"/>
              <w:ind w:firstLine="709"/>
              <w:jc w:val="both"/>
              <w:rPr>
                <w:color w:val="auto"/>
              </w:rPr>
            </w:pPr>
            <w:r>
              <w:rPr>
                <w:color w:val="auto"/>
              </w:rPr>
              <w:t>8. Сельскохозяйственные предприятия, здания и сооружения с технологическими процессами, являющимися источниками выделения в окружающую среду производственных вредностей, должны отделяться санитарно-защитными зонами от жилых и общественных зданий и зооветеринарными разрывами от других животноводческих предприятий и птицеводческих предприятий.</w:t>
            </w:r>
          </w:p>
          <w:p w14:paraId="01583D84" w14:textId="77777777" w:rsidR="009110D5" w:rsidRDefault="009110D5">
            <w:pPr>
              <w:pStyle w:val="Default"/>
              <w:ind w:firstLine="709"/>
              <w:jc w:val="both"/>
              <w:rPr>
                <w:color w:val="auto"/>
              </w:rPr>
            </w:pPr>
            <w:r>
              <w:rPr>
                <w:color w:val="auto"/>
              </w:rPr>
              <w:t>Размеры санитарно-защитных зон следует принимать в соответствии с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w:t>
            </w:r>
          </w:p>
          <w:p w14:paraId="313CA94D" w14:textId="77777777" w:rsidR="009110D5" w:rsidRDefault="009110D5">
            <w:pPr>
              <w:pStyle w:val="Default"/>
              <w:ind w:firstLine="709"/>
              <w:jc w:val="both"/>
            </w:pPr>
            <w:r>
              <w:rPr>
                <w:color w:val="auto"/>
              </w:rPr>
              <w:t>Территория санитарно-защитных зон из землепользования не изымается и должна быть максимально использована для нужд сельского хозяйства.</w:t>
            </w:r>
          </w:p>
        </w:tc>
      </w:tr>
    </w:tbl>
    <w:p w14:paraId="17C9CBA3" w14:textId="77777777" w:rsidR="009110D5" w:rsidRDefault="009110D5" w:rsidP="009110D5">
      <w:pPr>
        <w:tabs>
          <w:tab w:val="left" w:pos="900"/>
        </w:tabs>
        <w:spacing w:after="0" w:line="240" w:lineRule="auto"/>
        <w:ind w:firstLine="709"/>
        <w:rPr>
          <w:rFonts w:ascii="Times New Roman" w:hAnsi="Times New Roman" w:cs="Times New Roman"/>
          <w:sz w:val="24"/>
        </w:rPr>
      </w:pPr>
    </w:p>
    <w:p w14:paraId="3395FB1E" w14:textId="63A1DA08" w:rsidR="009110D5" w:rsidRDefault="009110D5" w:rsidP="009110D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Ограничения использования земельных участков и объектов капитального строительства, устанавливаемые в соответствии с </w:t>
      </w:r>
      <w:r w:rsidRPr="00B3257B">
        <w:rPr>
          <w:rFonts w:ascii="Times New Roman" w:hAnsi="Times New Roman" w:cs="Times New Roman"/>
          <w:sz w:val="24"/>
        </w:rPr>
        <w:t>законодательством</w:t>
      </w:r>
      <w:r>
        <w:rPr>
          <w:rFonts w:ascii="Times New Roman" w:hAnsi="Times New Roman" w:cs="Times New Roman"/>
          <w:sz w:val="24"/>
        </w:rPr>
        <w:t xml:space="preserve"> Российской Федерации:</w:t>
      </w:r>
    </w:p>
    <w:p w14:paraId="1BCF6BA4" w14:textId="77777777" w:rsidR="009110D5" w:rsidRDefault="009110D5" w:rsidP="009110D5">
      <w:pPr>
        <w:spacing w:after="0" w:line="240" w:lineRule="auto"/>
        <w:ind w:firstLine="709"/>
        <w:jc w:val="both"/>
        <w:rPr>
          <w:rFonts w:ascii="Times New Roman" w:hAnsi="Times New Roman" w:cs="Times New Roman"/>
          <w:b/>
          <w:sz w:val="24"/>
        </w:rPr>
      </w:pPr>
      <w:r>
        <w:rPr>
          <w:rFonts w:ascii="Times New Roman" w:hAnsi="Times New Roman" w:cs="Times New Roman"/>
          <w:sz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7F613FD3" w14:textId="567C2FA3" w:rsidR="009110D5" w:rsidRDefault="009110D5" w:rsidP="009110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50DA8C45" w14:textId="7D6693B7" w:rsidR="009110D5" w:rsidRDefault="009110D5" w:rsidP="009110D5">
      <w:pPr>
        <w:pStyle w:val="3"/>
        <w:rPr>
          <w:rFonts w:ascii="Times New Roman" w:hAnsi="Times New Roman"/>
          <w:sz w:val="24"/>
        </w:rPr>
      </w:pPr>
      <w:bookmarkStart w:id="263" w:name="_Toc53474762"/>
      <w:bookmarkStart w:id="264" w:name="_Toc68527355"/>
      <w:r>
        <w:rPr>
          <w:rFonts w:ascii="Times New Roman" w:hAnsi="Times New Roman"/>
          <w:sz w:val="24"/>
        </w:rPr>
        <w:t xml:space="preserve">Статья </w:t>
      </w:r>
      <w:r w:rsidR="00B3257B">
        <w:rPr>
          <w:rFonts w:ascii="Times New Roman" w:hAnsi="Times New Roman"/>
          <w:sz w:val="24"/>
        </w:rPr>
        <w:t>60</w:t>
      </w:r>
      <w:r>
        <w:rPr>
          <w:rFonts w:ascii="Times New Roman" w:hAnsi="Times New Roman"/>
          <w:sz w:val="24"/>
        </w:rPr>
        <w:t>. Иные зоны.</w:t>
      </w:r>
      <w:bookmarkEnd w:id="263"/>
      <w:bookmarkEnd w:id="264"/>
    </w:p>
    <w:p w14:paraId="6B440E67" w14:textId="77777777" w:rsidR="009110D5" w:rsidRDefault="009110D5" w:rsidP="009110D5">
      <w:pPr>
        <w:spacing w:after="0" w:line="240" w:lineRule="auto"/>
        <w:ind w:firstLine="709"/>
        <w:jc w:val="both"/>
        <w:rPr>
          <w:rFonts w:ascii="Times New Roman" w:hAnsi="Times New Roman" w:cs="Times New Roman"/>
          <w:sz w:val="24"/>
          <w:szCs w:val="24"/>
        </w:rPr>
      </w:pPr>
    </w:p>
    <w:p w14:paraId="2CE96F5E" w14:textId="77777777" w:rsidR="009110D5" w:rsidRDefault="009110D5" w:rsidP="009110D5">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1. </w:t>
      </w:r>
      <w:r>
        <w:rPr>
          <w:rFonts w:ascii="Times New Roman" w:hAnsi="Times New Roman" w:cs="Times New Roman"/>
          <w:sz w:val="24"/>
          <w:szCs w:val="24"/>
        </w:rPr>
        <w:t>Зона предназначена для поддержания баланса открытых и застроенных пространств в использовании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w:t>
      </w:r>
    </w:p>
    <w:p w14:paraId="12623CFF" w14:textId="533CD15C" w:rsidR="009110D5" w:rsidRDefault="009110D5" w:rsidP="009110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Последующее использование территории зоны или ее частей может быть определено при условии </w:t>
      </w:r>
      <w:r w:rsidR="00B3257B">
        <w:rPr>
          <w:rFonts w:ascii="Times New Roman" w:hAnsi="Times New Roman" w:cs="Times New Roman"/>
          <w:sz w:val="24"/>
          <w:szCs w:val="24"/>
        </w:rPr>
        <w:t>недопущения</w:t>
      </w:r>
      <w:r>
        <w:rPr>
          <w:rFonts w:ascii="Times New Roman" w:hAnsi="Times New Roman" w:cs="Times New Roman"/>
          <w:sz w:val="24"/>
          <w:szCs w:val="24"/>
        </w:rPr>
        <w:t xml:space="preserve">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14:paraId="5DCABFED" w14:textId="77777777" w:rsidR="009110D5" w:rsidRDefault="009110D5" w:rsidP="009110D5">
      <w:pPr>
        <w:spacing w:after="0" w:line="240" w:lineRule="auto"/>
        <w:ind w:firstLine="709"/>
        <w:jc w:val="both"/>
        <w:rPr>
          <w:rFonts w:ascii="Times New Roman" w:hAnsi="Times New Roman" w:cs="Times New Roman"/>
          <w:sz w:val="24"/>
          <w:szCs w:val="24"/>
        </w:rPr>
      </w:pPr>
    </w:p>
    <w:p w14:paraId="4631D744" w14:textId="07DBF137" w:rsidR="009110D5" w:rsidRDefault="009110D5" w:rsidP="009110D5">
      <w:pPr>
        <w:pStyle w:val="3"/>
        <w:spacing w:before="0" w:after="0" w:line="240" w:lineRule="auto"/>
        <w:rPr>
          <w:rFonts w:ascii="Times New Roman" w:hAnsi="Times New Roman" w:cs="Times New Roman"/>
          <w:kern w:val="28"/>
          <w:sz w:val="24"/>
          <w:szCs w:val="24"/>
        </w:rPr>
      </w:pPr>
      <w:bookmarkStart w:id="265" w:name="_Toc53474763"/>
      <w:bookmarkStart w:id="266" w:name="_Toc68527356"/>
      <w:r>
        <w:rPr>
          <w:rFonts w:ascii="Times New Roman" w:hAnsi="Times New Roman" w:cs="Times New Roman"/>
          <w:kern w:val="28"/>
          <w:sz w:val="24"/>
          <w:szCs w:val="24"/>
        </w:rPr>
        <w:t xml:space="preserve">Статья </w:t>
      </w:r>
      <w:r w:rsidR="00B3257B">
        <w:rPr>
          <w:rFonts w:ascii="Times New Roman" w:hAnsi="Times New Roman" w:cs="Times New Roman"/>
          <w:kern w:val="28"/>
          <w:sz w:val="24"/>
          <w:szCs w:val="24"/>
        </w:rPr>
        <w:t>60</w:t>
      </w:r>
      <w:r>
        <w:rPr>
          <w:rFonts w:ascii="Times New Roman" w:hAnsi="Times New Roman" w:cs="Times New Roman"/>
          <w:kern w:val="28"/>
          <w:sz w:val="24"/>
          <w:szCs w:val="24"/>
        </w:rPr>
        <w:t>.1. Пр-1. Зона прочих территорий.</w:t>
      </w:r>
      <w:bookmarkEnd w:id="265"/>
      <w:bookmarkEnd w:id="266"/>
    </w:p>
    <w:p w14:paraId="011C2253" w14:textId="77777777" w:rsidR="009110D5" w:rsidRDefault="009110D5" w:rsidP="009110D5">
      <w:pPr>
        <w:keepNext/>
        <w:tabs>
          <w:tab w:val="left" w:pos="900"/>
        </w:tabs>
        <w:spacing w:after="0" w:line="240" w:lineRule="auto"/>
        <w:ind w:firstLine="709"/>
        <w:rPr>
          <w:rFonts w:ascii="Times New Roman" w:hAnsi="Times New Roman" w:cs="Times New Roman"/>
          <w:b/>
          <w:sz w:val="24"/>
          <w:szCs w:val="24"/>
        </w:rPr>
      </w:pPr>
    </w:p>
    <w:p w14:paraId="2F5D7CBB" w14:textId="77777777" w:rsidR="009110D5" w:rsidRDefault="009110D5" w:rsidP="009110D5">
      <w:pPr>
        <w:spacing w:after="0" w:line="240" w:lineRule="auto"/>
        <w:ind w:firstLine="709"/>
        <w:jc w:val="both"/>
        <w:rPr>
          <w:rFonts w:ascii="Times New Roman" w:hAnsi="Times New Roman"/>
          <w:sz w:val="24"/>
        </w:rPr>
      </w:pPr>
      <w:r>
        <w:rPr>
          <w:rFonts w:ascii="Times New Roman" w:hAnsi="Times New Roman" w:cs="Times New Roman"/>
          <w:sz w:val="24"/>
        </w:rPr>
        <w:t>1. Зона предназначена для поддержания баланса открытых и застроенных пространств, не являющихся объектами лесного хозяйства и зелеными насаждениями общего пользования, с возможностью их благоустройства для отдыха населения.</w:t>
      </w:r>
    </w:p>
    <w:p w14:paraId="3086DCB7" w14:textId="77777777" w:rsidR="009110D5" w:rsidRDefault="009110D5" w:rsidP="009110D5">
      <w:pPr>
        <w:tabs>
          <w:tab w:val="left" w:pos="900"/>
        </w:tabs>
        <w:spacing w:after="0" w:line="240" w:lineRule="auto"/>
        <w:ind w:firstLine="709"/>
        <w:jc w:val="both"/>
        <w:rPr>
          <w:rFonts w:ascii="Times New Roman" w:hAnsi="Times New Roman" w:cs="Times New Roman"/>
          <w:sz w:val="24"/>
        </w:rPr>
      </w:pPr>
    </w:p>
    <w:p w14:paraId="40CE2219" w14:textId="77777777" w:rsidR="009110D5" w:rsidRDefault="009110D5" w:rsidP="009110D5">
      <w:pPr>
        <w:keepNext/>
        <w:tabs>
          <w:tab w:val="left" w:pos="900"/>
        </w:tabs>
        <w:spacing w:after="0" w:line="240" w:lineRule="auto"/>
        <w:ind w:firstLine="709"/>
        <w:jc w:val="both"/>
        <w:rPr>
          <w:rStyle w:val="2e"/>
        </w:rPr>
      </w:pPr>
      <w:r>
        <w:rPr>
          <w:rFonts w:ascii="Times New Roman" w:hAnsi="Times New Roman" w:cs="Times New Roman"/>
          <w:sz w:val="24"/>
        </w:rPr>
        <w:t xml:space="preserve">2. </w:t>
      </w:r>
      <w:r>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 Пр-1:</w:t>
      </w:r>
    </w:p>
    <w:p w14:paraId="3EFEF176" w14:textId="77777777" w:rsidR="009110D5" w:rsidRDefault="009110D5" w:rsidP="009110D5">
      <w:pPr>
        <w:keepNext/>
        <w:tabs>
          <w:tab w:val="left" w:pos="900"/>
        </w:tabs>
        <w:spacing w:after="0" w:line="240" w:lineRule="auto"/>
        <w:ind w:firstLine="709"/>
        <w:jc w:val="both"/>
        <w:rPr>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9110D5" w14:paraId="6B1B64DE"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55820BE4"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Код</w:t>
            </w:r>
          </w:p>
          <w:p w14:paraId="790F035D"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hideMark/>
          </w:tcPr>
          <w:p w14:paraId="5001094F"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Наименование вида разрешённого</w:t>
            </w:r>
          </w:p>
          <w:p w14:paraId="52CF05B9"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использования земельного участка</w:t>
            </w:r>
          </w:p>
        </w:tc>
      </w:tr>
      <w:tr w:rsidR="009110D5" w14:paraId="7E0DE1EF"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14F9909D" w14:textId="77777777" w:rsidR="009110D5" w:rsidRDefault="009110D5">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452D832B" w14:textId="77777777" w:rsidR="009110D5" w:rsidRDefault="009110D5">
            <w:pPr>
              <w:spacing w:after="0" w:line="240" w:lineRule="auto"/>
              <w:rPr>
                <w:rFonts w:ascii="Times New Roman" w:hAnsi="Times New Roman" w:cs="Times New Roman"/>
                <w:b/>
                <w:bCs/>
                <w:sz w:val="24"/>
              </w:rPr>
            </w:pPr>
            <w:r>
              <w:rPr>
                <w:rFonts w:ascii="Times New Roman" w:hAnsi="Times New Roman" w:cs="Times New Roman"/>
                <w:b/>
                <w:bCs/>
                <w:sz w:val="24"/>
              </w:rPr>
              <w:t>ОСНОВНЫЕ ВИДЫ РАЗРЕШЕННОГО ИСПОЛЬЗОВАНИЯ</w:t>
            </w:r>
          </w:p>
        </w:tc>
      </w:tr>
      <w:tr w:rsidR="009110D5" w14:paraId="3D8D866E"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75A17B71"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3.1.1</w:t>
            </w:r>
          </w:p>
        </w:tc>
        <w:tc>
          <w:tcPr>
            <w:tcW w:w="7258" w:type="dxa"/>
            <w:tcBorders>
              <w:top w:val="single" w:sz="4" w:space="0" w:color="000000"/>
              <w:left w:val="single" w:sz="4" w:space="0" w:color="000000"/>
              <w:bottom w:val="single" w:sz="4" w:space="0" w:color="000000"/>
              <w:right w:val="single" w:sz="4" w:space="0" w:color="000000"/>
            </w:tcBorders>
            <w:hideMark/>
          </w:tcPr>
          <w:p w14:paraId="4F09945D"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предоставление коммунальных услуг;</w:t>
            </w:r>
          </w:p>
        </w:tc>
      </w:tr>
      <w:tr w:rsidR="009110D5" w14:paraId="1ED7EC56"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796B1135"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12.3</w:t>
            </w:r>
          </w:p>
        </w:tc>
        <w:tc>
          <w:tcPr>
            <w:tcW w:w="7258" w:type="dxa"/>
            <w:tcBorders>
              <w:top w:val="single" w:sz="4" w:space="0" w:color="000000"/>
              <w:left w:val="single" w:sz="4" w:space="0" w:color="000000"/>
              <w:bottom w:val="single" w:sz="4" w:space="0" w:color="000000"/>
              <w:right w:val="single" w:sz="4" w:space="0" w:color="000000"/>
            </w:tcBorders>
            <w:hideMark/>
          </w:tcPr>
          <w:p w14:paraId="1B8029FF"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запас;</w:t>
            </w:r>
          </w:p>
        </w:tc>
      </w:tr>
      <w:tr w:rsidR="009110D5" w14:paraId="215C1E3F"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5C926AC5" w14:textId="77777777" w:rsidR="009110D5" w:rsidRDefault="009110D5">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7816E500" w14:textId="77777777" w:rsidR="009110D5" w:rsidRDefault="009110D5">
            <w:pPr>
              <w:spacing w:after="0" w:line="240" w:lineRule="auto"/>
              <w:rPr>
                <w:rFonts w:ascii="Times New Roman" w:hAnsi="Times New Roman" w:cs="Times New Roman"/>
                <w:b/>
                <w:bCs/>
                <w:sz w:val="24"/>
              </w:rPr>
            </w:pPr>
            <w:r>
              <w:rPr>
                <w:rFonts w:ascii="Times New Roman" w:hAnsi="Times New Roman" w:cs="Times New Roman"/>
                <w:b/>
                <w:bCs/>
                <w:sz w:val="24"/>
              </w:rPr>
              <w:t>УСЛОВНО РАЗРЕШЕННЫЕ ВИДЫ ИСПОЛЬЗОВАНИЯ</w:t>
            </w:r>
          </w:p>
        </w:tc>
      </w:tr>
      <w:tr w:rsidR="009110D5" w14:paraId="1B68621A"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66012A6E"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13.1</w:t>
            </w:r>
          </w:p>
        </w:tc>
        <w:tc>
          <w:tcPr>
            <w:tcW w:w="7258" w:type="dxa"/>
            <w:tcBorders>
              <w:top w:val="single" w:sz="4" w:space="0" w:color="000000"/>
              <w:left w:val="single" w:sz="4" w:space="0" w:color="000000"/>
              <w:bottom w:val="single" w:sz="4" w:space="0" w:color="000000"/>
              <w:right w:val="single" w:sz="4" w:space="0" w:color="000000"/>
            </w:tcBorders>
            <w:hideMark/>
          </w:tcPr>
          <w:p w14:paraId="55C5AC1B"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ведение огородничества;</w:t>
            </w:r>
          </w:p>
        </w:tc>
      </w:tr>
      <w:tr w:rsidR="009110D5" w14:paraId="431CB50F" w14:textId="77777777" w:rsidTr="001839A2">
        <w:tc>
          <w:tcPr>
            <w:tcW w:w="2093" w:type="dxa"/>
            <w:tcBorders>
              <w:top w:val="single" w:sz="4" w:space="0" w:color="000000"/>
              <w:left w:val="single" w:sz="4" w:space="0" w:color="000000"/>
              <w:bottom w:val="single" w:sz="4" w:space="0" w:color="000000"/>
              <w:right w:val="single" w:sz="4" w:space="0" w:color="000000"/>
            </w:tcBorders>
          </w:tcPr>
          <w:p w14:paraId="0E882E34" w14:textId="77777777" w:rsidR="009110D5" w:rsidRDefault="009110D5">
            <w:pPr>
              <w:spacing w:after="0" w:line="240" w:lineRule="auto"/>
              <w:rPr>
                <w:rFonts w:ascii="Times New Roman" w:hAnsi="Times New Roman" w:cs="Times New Roman"/>
                <w:sz w:val="24"/>
              </w:rPr>
            </w:pPr>
          </w:p>
        </w:tc>
        <w:tc>
          <w:tcPr>
            <w:tcW w:w="7258" w:type="dxa"/>
            <w:tcBorders>
              <w:top w:val="single" w:sz="4" w:space="0" w:color="000000"/>
              <w:left w:val="single" w:sz="4" w:space="0" w:color="000000"/>
              <w:bottom w:val="single" w:sz="4" w:space="0" w:color="000000"/>
              <w:right w:val="single" w:sz="4" w:space="0" w:color="000000"/>
            </w:tcBorders>
            <w:hideMark/>
          </w:tcPr>
          <w:p w14:paraId="1961418E" w14:textId="77777777" w:rsidR="009110D5" w:rsidRDefault="009110D5">
            <w:pPr>
              <w:spacing w:after="0" w:line="240" w:lineRule="auto"/>
              <w:jc w:val="both"/>
              <w:rPr>
                <w:rFonts w:ascii="Times New Roman" w:hAnsi="Times New Roman" w:cs="Times New Roman"/>
                <w:b/>
                <w:bCs/>
                <w:sz w:val="24"/>
              </w:rPr>
            </w:pPr>
            <w:r>
              <w:rPr>
                <w:rFonts w:ascii="Times New Roman" w:hAnsi="Times New Roman" w:cs="Times New Roman"/>
                <w:b/>
                <w:bCs/>
                <w:sz w:val="24"/>
              </w:rPr>
              <w:t>ВСПОМОГАТЕЛЬНЫЕ ВИДЫ РАЗРЕШЕННОГО ИСПОЛЬЗОВАНИЯ</w:t>
            </w:r>
          </w:p>
        </w:tc>
      </w:tr>
      <w:tr w:rsidR="009110D5" w14:paraId="0E15F263" w14:textId="77777777" w:rsidTr="001839A2">
        <w:tc>
          <w:tcPr>
            <w:tcW w:w="2093" w:type="dxa"/>
            <w:tcBorders>
              <w:top w:val="single" w:sz="4" w:space="0" w:color="000000"/>
              <w:left w:val="single" w:sz="4" w:space="0" w:color="000000"/>
              <w:bottom w:val="single" w:sz="4" w:space="0" w:color="000000"/>
              <w:right w:val="single" w:sz="4" w:space="0" w:color="000000"/>
            </w:tcBorders>
            <w:hideMark/>
          </w:tcPr>
          <w:p w14:paraId="3F5ADD70"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12.0</w:t>
            </w:r>
          </w:p>
        </w:tc>
        <w:tc>
          <w:tcPr>
            <w:tcW w:w="7258" w:type="dxa"/>
            <w:tcBorders>
              <w:top w:val="single" w:sz="4" w:space="0" w:color="000000"/>
              <w:left w:val="single" w:sz="4" w:space="0" w:color="000000"/>
              <w:bottom w:val="single" w:sz="4" w:space="0" w:color="000000"/>
              <w:right w:val="single" w:sz="4" w:space="0" w:color="000000"/>
            </w:tcBorders>
            <w:hideMark/>
          </w:tcPr>
          <w:p w14:paraId="1BEDD520" w14:textId="77777777" w:rsidR="009110D5" w:rsidRDefault="009110D5">
            <w:pPr>
              <w:spacing w:after="0" w:line="240" w:lineRule="auto"/>
              <w:rPr>
                <w:rFonts w:ascii="Times New Roman" w:hAnsi="Times New Roman" w:cs="Times New Roman"/>
                <w:bCs/>
                <w:sz w:val="24"/>
              </w:rPr>
            </w:pPr>
            <w:r>
              <w:rPr>
                <w:rFonts w:ascii="Times New Roman" w:hAnsi="Times New Roman" w:cs="Times New Roman"/>
                <w:bCs/>
                <w:sz w:val="24"/>
              </w:rPr>
              <w:t>земельные участки (территории) общего пользования;</w:t>
            </w:r>
          </w:p>
        </w:tc>
      </w:tr>
    </w:tbl>
    <w:p w14:paraId="7B00778F" w14:textId="77777777" w:rsidR="009110D5" w:rsidRDefault="009110D5" w:rsidP="009110D5">
      <w:pPr>
        <w:spacing w:after="0" w:line="240" w:lineRule="auto"/>
        <w:ind w:firstLine="709"/>
        <w:jc w:val="both"/>
        <w:rPr>
          <w:rFonts w:ascii="Times New Roman" w:hAnsi="Times New Roman" w:cs="Times New Roman"/>
          <w:sz w:val="24"/>
        </w:rPr>
      </w:pPr>
    </w:p>
    <w:p w14:paraId="45D95DA8" w14:textId="2D9D33A4" w:rsidR="009110D5" w:rsidRDefault="009110D5" w:rsidP="001839A2">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Пр-1:</w:t>
      </w:r>
      <w:r>
        <w:rPr>
          <w:rFonts w:ascii="Times New Roman" w:hAnsi="Times New Roman" w:cs="Times New Roman"/>
          <w:sz w:val="24"/>
        </w:rPr>
        <w:t xml:space="preserve">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9110D5" w14:paraId="330DD587"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3EEADFD5"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5399B423"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AA080AD"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0A753E26"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hideMark/>
          </w:tcPr>
          <w:p w14:paraId="4EDDEE5A"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9110D5" w14:paraId="042B8ACC"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34C565EC"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13E3EC53"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для кодов 3.1.1</w:t>
            </w:r>
          </w:p>
          <w:p w14:paraId="29EDDA9C"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24E85DD4"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0164489D" w14:textId="77777777" w:rsidR="009110D5" w:rsidRDefault="009110D5">
            <w:pPr>
              <w:spacing w:after="0" w:line="240" w:lineRule="auto"/>
              <w:jc w:val="center"/>
              <w:rPr>
                <w:rFonts w:ascii="Times New Roman" w:hAnsi="Times New Roman" w:cs="Times New Roman"/>
                <w:sz w:val="24"/>
              </w:rPr>
            </w:pPr>
          </w:p>
          <w:p w14:paraId="7F426428"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p w14:paraId="31094A6B" w14:textId="77777777" w:rsidR="009110D5" w:rsidRDefault="009110D5">
            <w:pPr>
              <w:spacing w:after="0" w:line="240" w:lineRule="auto"/>
              <w:jc w:val="center"/>
              <w:rPr>
                <w:rFonts w:ascii="Times New Roman" w:hAnsi="Times New Roman" w:cs="Times New Roman"/>
                <w:sz w:val="24"/>
              </w:rPr>
            </w:pPr>
          </w:p>
          <w:p w14:paraId="4C78C1DD"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4FB210B4" w14:textId="77777777" w:rsidR="009110D5" w:rsidRDefault="009110D5">
            <w:pPr>
              <w:spacing w:after="0" w:line="240" w:lineRule="auto"/>
              <w:jc w:val="center"/>
              <w:rPr>
                <w:rFonts w:ascii="Times New Roman" w:hAnsi="Times New Roman" w:cs="Times New Roman"/>
                <w:sz w:val="24"/>
              </w:rPr>
            </w:pPr>
          </w:p>
          <w:p w14:paraId="7D37A5EC"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0</w:t>
            </w:r>
          </w:p>
          <w:p w14:paraId="5AE55B73" w14:textId="77777777" w:rsidR="009110D5" w:rsidRDefault="009110D5">
            <w:pPr>
              <w:spacing w:after="0" w:line="240" w:lineRule="auto"/>
              <w:jc w:val="center"/>
              <w:rPr>
                <w:rFonts w:ascii="Times New Roman" w:hAnsi="Times New Roman" w:cs="Times New Roman"/>
                <w:sz w:val="24"/>
              </w:rPr>
            </w:pPr>
          </w:p>
          <w:p w14:paraId="2BF2296A"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9110D5" w14:paraId="677F058F"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15786BEF"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47D16FAA"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8B59D4E"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A609D49" w14:textId="77777777" w:rsidR="009110D5" w:rsidRDefault="009110D5">
            <w:pPr>
              <w:spacing w:after="0" w:line="240" w:lineRule="auto"/>
              <w:jc w:val="center"/>
              <w:rPr>
                <w:rFonts w:ascii="Times New Roman" w:hAnsi="Times New Roman" w:cs="Times New Roman"/>
                <w:sz w:val="24"/>
              </w:rPr>
            </w:pPr>
          </w:p>
        </w:tc>
      </w:tr>
      <w:tr w:rsidR="009110D5" w14:paraId="31270E2A"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0F052B86"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54636EB9"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Предельная высота зданий, строений, сооружений</w:t>
            </w:r>
          </w:p>
          <w:p w14:paraId="059B8E25"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13.1</w:t>
            </w:r>
          </w:p>
        </w:tc>
        <w:tc>
          <w:tcPr>
            <w:tcW w:w="992" w:type="dxa"/>
            <w:tcBorders>
              <w:top w:val="single" w:sz="4" w:space="0" w:color="auto"/>
              <w:left w:val="single" w:sz="4" w:space="0" w:color="auto"/>
              <w:bottom w:val="single" w:sz="4" w:space="0" w:color="auto"/>
              <w:right w:val="single" w:sz="4" w:space="0" w:color="auto"/>
            </w:tcBorders>
          </w:tcPr>
          <w:p w14:paraId="3BA8DA3D" w14:textId="77777777" w:rsidR="009110D5" w:rsidRDefault="009110D5">
            <w:pPr>
              <w:spacing w:after="0" w:line="240" w:lineRule="auto"/>
              <w:jc w:val="center"/>
              <w:rPr>
                <w:rFonts w:ascii="Times New Roman" w:hAnsi="Times New Roman" w:cs="Times New Roman"/>
                <w:sz w:val="24"/>
              </w:rPr>
            </w:pPr>
          </w:p>
          <w:p w14:paraId="57C923DC" w14:textId="77777777" w:rsidR="009110D5" w:rsidRDefault="009110D5">
            <w:pPr>
              <w:spacing w:after="0" w:line="240" w:lineRule="auto"/>
              <w:jc w:val="center"/>
              <w:rPr>
                <w:rFonts w:ascii="Times New Roman" w:hAnsi="Times New Roman" w:cs="Times New Roman"/>
                <w:sz w:val="24"/>
              </w:rPr>
            </w:pPr>
          </w:p>
          <w:p w14:paraId="5A71969F"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52AC3A96" w14:textId="77777777" w:rsidR="009110D5" w:rsidRDefault="009110D5">
            <w:pPr>
              <w:spacing w:after="0" w:line="240" w:lineRule="auto"/>
              <w:rPr>
                <w:rFonts w:ascii="Times New Roman" w:hAnsi="Times New Roman" w:cs="Times New Roman"/>
                <w:sz w:val="24"/>
              </w:rPr>
            </w:pPr>
          </w:p>
          <w:p w14:paraId="34506AC1" w14:textId="77777777" w:rsidR="009110D5" w:rsidRDefault="009110D5">
            <w:pPr>
              <w:spacing w:after="0" w:line="240" w:lineRule="auto"/>
              <w:rPr>
                <w:rFonts w:ascii="Times New Roman" w:hAnsi="Times New Roman" w:cs="Times New Roman"/>
                <w:sz w:val="24"/>
              </w:rPr>
            </w:pPr>
          </w:p>
          <w:p w14:paraId="0C1C34ED"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9110D5" w14:paraId="26E8CDF4"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42571F39"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2355AFDD"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3.1.1, 12.3</w:t>
            </w:r>
          </w:p>
        </w:tc>
        <w:tc>
          <w:tcPr>
            <w:tcW w:w="992" w:type="dxa"/>
            <w:tcBorders>
              <w:top w:val="single" w:sz="4" w:space="0" w:color="auto"/>
              <w:left w:val="single" w:sz="4" w:space="0" w:color="auto"/>
              <w:bottom w:val="single" w:sz="4" w:space="0" w:color="auto"/>
              <w:right w:val="single" w:sz="4" w:space="0" w:color="auto"/>
            </w:tcBorders>
            <w:hideMark/>
          </w:tcPr>
          <w:p w14:paraId="2948892E"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hideMark/>
          </w:tcPr>
          <w:p w14:paraId="5EC35FA8"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0839A7D8"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lastRenderedPageBreak/>
              <w:t>установлению</w:t>
            </w:r>
          </w:p>
        </w:tc>
      </w:tr>
      <w:tr w:rsidR="009110D5" w14:paraId="03C98496"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4C31E43A"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310D7610"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6C771A5A"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13.1</w:t>
            </w:r>
          </w:p>
        </w:tc>
        <w:tc>
          <w:tcPr>
            <w:tcW w:w="992" w:type="dxa"/>
            <w:tcBorders>
              <w:top w:val="single" w:sz="4" w:space="0" w:color="auto"/>
              <w:left w:val="single" w:sz="4" w:space="0" w:color="auto"/>
              <w:bottom w:val="single" w:sz="4" w:space="0" w:color="auto"/>
              <w:right w:val="single" w:sz="4" w:space="0" w:color="auto"/>
            </w:tcBorders>
          </w:tcPr>
          <w:p w14:paraId="303AE708"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5EBDECF4" w14:textId="77777777" w:rsidR="009110D5" w:rsidRDefault="009110D5">
            <w:pPr>
              <w:spacing w:after="0" w:line="240" w:lineRule="auto"/>
              <w:jc w:val="center"/>
              <w:rPr>
                <w:rFonts w:ascii="Times New Roman" w:hAnsi="Times New Roman" w:cs="Times New Roman"/>
                <w:sz w:val="24"/>
              </w:rPr>
            </w:pPr>
          </w:p>
          <w:p w14:paraId="37383EAF"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9110D5" w14:paraId="373F4C97"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64F02D21"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6D00457E"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3.1.1, 12.3</w:t>
            </w:r>
          </w:p>
        </w:tc>
        <w:tc>
          <w:tcPr>
            <w:tcW w:w="992" w:type="dxa"/>
            <w:tcBorders>
              <w:top w:val="single" w:sz="4" w:space="0" w:color="auto"/>
              <w:left w:val="single" w:sz="4" w:space="0" w:color="auto"/>
              <w:bottom w:val="single" w:sz="4" w:space="0" w:color="auto"/>
              <w:right w:val="single" w:sz="4" w:space="0" w:color="auto"/>
            </w:tcBorders>
          </w:tcPr>
          <w:p w14:paraId="3E76F24D"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hideMark/>
          </w:tcPr>
          <w:p w14:paraId="743A53CE"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7CADEBE3"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tc>
      </w:tr>
      <w:tr w:rsidR="009110D5" w14:paraId="250F2680"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126A10B4"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0A0F86B0"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0AEB162"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18D7ACDC" w14:textId="77777777" w:rsidR="009110D5" w:rsidRDefault="009110D5">
            <w:pPr>
              <w:spacing w:after="0" w:line="240" w:lineRule="auto"/>
              <w:jc w:val="center"/>
              <w:rPr>
                <w:rFonts w:ascii="Times New Roman" w:hAnsi="Times New Roman" w:cs="Times New Roman"/>
                <w:sz w:val="24"/>
              </w:rPr>
            </w:pPr>
          </w:p>
        </w:tc>
      </w:tr>
      <w:tr w:rsidR="009110D5" w14:paraId="15DB33A3"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5144C747"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hideMark/>
          </w:tcPr>
          <w:p w14:paraId="569DD345"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13.1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FBEEE28"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14:paraId="5AC36A8B"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15</w:t>
            </w:r>
          </w:p>
        </w:tc>
      </w:tr>
      <w:tr w:rsidR="009110D5" w14:paraId="31C28750"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15589F3A"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hideMark/>
          </w:tcPr>
          <w:p w14:paraId="03E13197"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3.1.1, 12.3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1382633"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hideMark/>
          </w:tcPr>
          <w:p w14:paraId="121E6326"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 xml:space="preserve">не подлежит </w:t>
            </w:r>
          </w:p>
          <w:p w14:paraId="32CE5C95"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установлению</w:t>
            </w:r>
          </w:p>
        </w:tc>
      </w:tr>
      <w:tr w:rsidR="009110D5" w14:paraId="0AAF8BE6"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hideMark/>
          </w:tcPr>
          <w:p w14:paraId="0ECDD0F9"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hideMark/>
          </w:tcPr>
          <w:p w14:paraId="08D689D2"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2971FAF5"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14B54F4A" w14:textId="77777777" w:rsidR="009110D5" w:rsidRDefault="009110D5">
            <w:pPr>
              <w:spacing w:after="0" w:line="240" w:lineRule="auto"/>
              <w:jc w:val="center"/>
              <w:rPr>
                <w:rFonts w:ascii="Times New Roman" w:hAnsi="Times New Roman" w:cs="Times New Roman"/>
                <w:sz w:val="24"/>
              </w:rPr>
            </w:pPr>
          </w:p>
        </w:tc>
      </w:tr>
      <w:tr w:rsidR="009110D5" w14:paraId="6790600F"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0B96AB02"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2E2B24E6"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Минимальный размер земельного участка</w:t>
            </w:r>
          </w:p>
          <w:p w14:paraId="483355BC"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13.1</w:t>
            </w:r>
          </w:p>
        </w:tc>
        <w:tc>
          <w:tcPr>
            <w:tcW w:w="992" w:type="dxa"/>
            <w:tcBorders>
              <w:top w:val="single" w:sz="4" w:space="0" w:color="auto"/>
              <w:left w:val="single" w:sz="4" w:space="0" w:color="auto"/>
              <w:bottom w:val="single" w:sz="4" w:space="0" w:color="auto"/>
              <w:right w:val="single" w:sz="4" w:space="0" w:color="auto"/>
            </w:tcBorders>
          </w:tcPr>
          <w:p w14:paraId="746CE064" w14:textId="77777777" w:rsidR="009110D5" w:rsidRDefault="009110D5">
            <w:pPr>
              <w:spacing w:after="0" w:line="240" w:lineRule="auto"/>
              <w:jc w:val="center"/>
              <w:rPr>
                <w:rFonts w:ascii="Times New Roman" w:hAnsi="Times New Roman" w:cs="Times New Roman"/>
                <w:sz w:val="24"/>
              </w:rPr>
            </w:pPr>
          </w:p>
          <w:p w14:paraId="0FE94707" w14:textId="77777777" w:rsidR="009110D5" w:rsidRDefault="009110D5">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2682" w:type="dxa"/>
            <w:tcBorders>
              <w:top w:val="single" w:sz="4" w:space="0" w:color="auto"/>
              <w:left w:val="single" w:sz="4" w:space="0" w:color="auto"/>
              <w:bottom w:val="single" w:sz="4" w:space="0" w:color="auto"/>
              <w:right w:val="single" w:sz="4" w:space="0" w:color="auto"/>
            </w:tcBorders>
          </w:tcPr>
          <w:p w14:paraId="0356A433" w14:textId="77777777" w:rsidR="009110D5" w:rsidRDefault="009110D5">
            <w:pPr>
              <w:pStyle w:val="ConsPlusNormal"/>
              <w:ind w:firstLine="0"/>
              <w:jc w:val="center"/>
              <w:rPr>
                <w:rFonts w:ascii="Times New Roman" w:hAnsi="Times New Roman"/>
                <w:bCs/>
                <w:sz w:val="24"/>
                <w:szCs w:val="24"/>
              </w:rPr>
            </w:pPr>
          </w:p>
          <w:p w14:paraId="2DE5E509" w14:textId="77777777" w:rsidR="009110D5" w:rsidRDefault="009110D5">
            <w:pPr>
              <w:pStyle w:val="ConsPlusNormal"/>
              <w:ind w:firstLine="0"/>
              <w:jc w:val="center"/>
              <w:rPr>
                <w:rFonts w:ascii="Times New Roman" w:hAnsi="Times New Roman"/>
                <w:bCs/>
                <w:sz w:val="24"/>
                <w:szCs w:val="24"/>
              </w:rPr>
            </w:pPr>
            <w:r>
              <w:rPr>
                <w:rFonts w:ascii="Times New Roman" w:hAnsi="Times New Roman"/>
                <w:bCs/>
                <w:sz w:val="24"/>
                <w:szCs w:val="24"/>
              </w:rPr>
              <w:t>300,0</w:t>
            </w:r>
          </w:p>
        </w:tc>
      </w:tr>
      <w:tr w:rsidR="009110D5" w14:paraId="766F06A3" w14:textId="77777777" w:rsidTr="009110D5">
        <w:trPr>
          <w:jc w:val="center"/>
        </w:trPr>
        <w:tc>
          <w:tcPr>
            <w:tcW w:w="529" w:type="dxa"/>
            <w:tcBorders>
              <w:top w:val="single" w:sz="4" w:space="0" w:color="auto"/>
              <w:left w:val="single" w:sz="4" w:space="0" w:color="auto"/>
              <w:bottom w:val="single" w:sz="4" w:space="0" w:color="auto"/>
              <w:right w:val="single" w:sz="4" w:space="0" w:color="auto"/>
            </w:tcBorders>
          </w:tcPr>
          <w:p w14:paraId="28C21ED4" w14:textId="77777777" w:rsidR="009110D5" w:rsidRDefault="009110D5">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hideMark/>
          </w:tcPr>
          <w:p w14:paraId="3A257CC3" w14:textId="77777777" w:rsidR="009110D5" w:rsidRDefault="009110D5">
            <w:pPr>
              <w:spacing w:after="0" w:line="240" w:lineRule="auto"/>
              <w:rPr>
                <w:rFonts w:ascii="Times New Roman" w:hAnsi="Times New Roman" w:cs="Times New Roman"/>
                <w:sz w:val="24"/>
              </w:rPr>
            </w:pPr>
            <w:r>
              <w:rPr>
                <w:rFonts w:ascii="Times New Roman" w:hAnsi="Times New Roman" w:cs="Times New Roman"/>
                <w:sz w:val="24"/>
              </w:rPr>
              <w:t>для кодов 3.1.1, 12.3</w:t>
            </w:r>
          </w:p>
        </w:tc>
        <w:tc>
          <w:tcPr>
            <w:tcW w:w="992" w:type="dxa"/>
            <w:tcBorders>
              <w:top w:val="single" w:sz="4" w:space="0" w:color="auto"/>
              <w:left w:val="single" w:sz="4" w:space="0" w:color="auto"/>
              <w:bottom w:val="single" w:sz="4" w:space="0" w:color="auto"/>
              <w:right w:val="single" w:sz="4" w:space="0" w:color="auto"/>
            </w:tcBorders>
          </w:tcPr>
          <w:p w14:paraId="4B302533" w14:textId="77777777" w:rsidR="009110D5" w:rsidRDefault="009110D5">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hideMark/>
          </w:tcPr>
          <w:p w14:paraId="110FDFA2" w14:textId="77777777" w:rsidR="009110D5" w:rsidRDefault="009110D5">
            <w:pPr>
              <w:pStyle w:val="ConsPlusNormal"/>
              <w:ind w:firstLine="0"/>
              <w:jc w:val="center"/>
              <w:rPr>
                <w:rFonts w:ascii="Times New Roman" w:hAnsi="Times New Roman"/>
                <w:bCs/>
                <w:sz w:val="24"/>
                <w:szCs w:val="24"/>
              </w:rPr>
            </w:pPr>
            <w:r>
              <w:rPr>
                <w:rFonts w:ascii="Times New Roman" w:hAnsi="Times New Roman"/>
                <w:bCs/>
                <w:sz w:val="24"/>
                <w:szCs w:val="24"/>
              </w:rPr>
              <w:t>не подлежит</w:t>
            </w:r>
          </w:p>
          <w:p w14:paraId="290315FB" w14:textId="77777777" w:rsidR="009110D5" w:rsidRDefault="009110D5">
            <w:pPr>
              <w:pStyle w:val="ConsPlusNormal"/>
              <w:ind w:firstLine="0"/>
              <w:jc w:val="center"/>
              <w:rPr>
                <w:rFonts w:ascii="Times New Roman" w:hAnsi="Times New Roman"/>
                <w:bCs/>
                <w:sz w:val="24"/>
                <w:szCs w:val="24"/>
              </w:rPr>
            </w:pPr>
            <w:r>
              <w:rPr>
                <w:rFonts w:ascii="Times New Roman" w:hAnsi="Times New Roman"/>
                <w:bCs/>
                <w:sz w:val="24"/>
                <w:szCs w:val="24"/>
              </w:rPr>
              <w:t>установлению</w:t>
            </w:r>
          </w:p>
        </w:tc>
      </w:tr>
      <w:tr w:rsidR="009110D5" w14:paraId="7274E119" w14:textId="77777777" w:rsidTr="009110D5">
        <w:trPr>
          <w:jc w:val="center"/>
        </w:trPr>
        <w:tc>
          <w:tcPr>
            <w:tcW w:w="9565" w:type="dxa"/>
            <w:gridSpan w:val="4"/>
            <w:tcBorders>
              <w:top w:val="single" w:sz="4" w:space="0" w:color="auto"/>
              <w:left w:val="single" w:sz="4" w:space="0" w:color="auto"/>
              <w:bottom w:val="single" w:sz="4" w:space="0" w:color="auto"/>
              <w:right w:val="single" w:sz="4" w:space="0" w:color="auto"/>
            </w:tcBorders>
            <w:hideMark/>
          </w:tcPr>
          <w:p w14:paraId="1C5E8DDC" w14:textId="77777777" w:rsidR="009110D5" w:rsidRDefault="009110D5">
            <w:pPr>
              <w:spacing w:after="0" w:line="240" w:lineRule="auto"/>
              <w:jc w:val="both"/>
              <w:rPr>
                <w:rFonts w:ascii="Times New Roman" w:hAnsi="Times New Roman" w:cs="Times New Roman"/>
                <w:sz w:val="24"/>
              </w:rPr>
            </w:pPr>
            <w:r>
              <w:rPr>
                <w:rFonts w:ascii="Times New Roman" w:hAnsi="Times New Roman" w:cs="Times New Roman"/>
                <w:sz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bl>
    <w:p w14:paraId="723AFBEB" w14:textId="6BB8022B" w:rsidR="009110D5" w:rsidRDefault="009110D5" w:rsidP="009110D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Ограничения использования земельных участков и объектов капитального строительства, устанавливаемые в соответствии с </w:t>
      </w:r>
      <w:r w:rsidRPr="00B3257B">
        <w:rPr>
          <w:rFonts w:ascii="Times New Roman" w:hAnsi="Times New Roman" w:cs="Times New Roman"/>
          <w:sz w:val="24"/>
        </w:rPr>
        <w:t>законодательством</w:t>
      </w:r>
      <w:r>
        <w:rPr>
          <w:rFonts w:ascii="Times New Roman" w:hAnsi="Times New Roman" w:cs="Times New Roman"/>
          <w:sz w:val="24"/>
        </w:rPr>
        <w:t xml:space="preserve"> Российской Федерации:</w:t>
      </w:r>
    </w:p>
    <w:p w14:paraId="5BDF5869" w14:textId="77777777" w:rsidR="009110D5" w:rsidRDefault="009110D5" w:rsidP="009110D5">
      <w:pPr>
        <w:spacing w:after="0" w:line="240" w:lineRule="auto"/>
        <w:ind w:firstLine="709"/>
        <w:jc w:val="both"/>
        <w:rPr>
          <w:rFonts w:ascii="Times New Roman" w:hAnsi="Times New Roman" w:cs="Times New Roman"/>
          <w:b/>
          <w:sz w:val="24"/>
        </w:rPr>
      </w:pPr>
      <w:r>
        <w:rPr>
          <w:rFonts w:ascii="Times New Roman" w:hAnsi="Times New Roman" w:cs="Times New Roman"/>
          <w:sz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224F9FAB" w14:textId="5C2CD3F3" w:rsidR="009110D5" w:rsidRDefault="009110D5" w:rsidP="009110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5E582BA5" w14:textId="77777777" w:rsidR="00DD6D95" w:rsidRDefault="00DD6D95" w:rsidP="00C44359">
      <w:pPr>
        <w:spacing w:after="0" w:line="240" w:lineRule="auto"/>
        <w:jc w:val="both"/>
        <w:rPr>
          <w:rFonts w:ascii="Times New Roman" w:hAnsi="Times New Roman" w:cs="Times New Roman"/>
          <w:sz w:val="24"/>
          <w:szCs w:val="24"/>
        </w:rPr>
      </w:pPr>
    </w:p>
    <w:p w14:paraId="41B8911B" w14:textId="3B7DA60E" w:rsidR="009C7F2D" w:rsidRPr="00DD6D95" w:rsidRDefault="00B3257B" w:rsidP="00C44359">
      <w:pPr>
        <w:pStyle w:val="2"/>
        <w:spacing w:before="0" w:after="0" w:line="240" w:lineRule="auto"/>
        <w:jc w:val="both"/>
        <w:rPr>
          <w:rFonts w:ascii="Times New Roman" w:hAnsi="Times New Roman" w:cs="Times New Roman"/>
          <w:i w:val="0"/>
          <w:iCs w:val="0"/>
          <w:sz w:val="24"/>
          <w:szCs w:val="24"/>
        </w:rPr>
      </w:pPr>
      <w:bookmarkStart w:id="267" w:name="_Toc68527357"/>
      <w:r w:rsidRPr="00DD6D95">
        <w:rPr>
          <w:rFonts w:ascii="Times New Roman" w:hAnsi="Times New Roman" w:cs="Times New Roman"/>
          <w:i w:val="0"/>
          <w:iCs w:val="0"/>
          <w:sz w:val="24"/>
          <w:szCs w:val="24"/>
        </w:rPr>
        <w:t>Глава 11.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67"/>
    </w:p>
    <w:p w14:paraId="2E1C1622" w14:textId="5678893C" w:rsidR="00B3257B" w:rsidRDefault="00B3257B" w:rsidP="00C44359">
      <w:pPr>
        <w:spacing w:after="0" w:line="240" w:lineRule="auto"/>
        <w:jc w:val="both"/>
        <w:rPr>
          <w:rFonts w:ascii="Times New Roman" w:hAnsi="Times New Roman" w:cs="Times New Roman"/>
          <w:sz w:val="24"/>
          <w:szCs w:val="24"/>
        </w:rPr>
      </w:pPr>
    </w:p>
    <w:p w14:paraId="5455EFB9" w14:textId="1BC79A7E" w:rsidR="00DD6D95" w:rsidRDefault="00DD6D95" w:rsidP="00DD6D95">
      <w:pPr>
        <w:pStyle w:val="3"/>
        <w:spacing w:before="0" w:after="0" w:line="240" w:lineRule="auto"/>
        <w:jc w:val="both"/>
        <w:rPr>
          <w:rFonts w:ascii="Times New Roman" w:hAnsi="Times New Roman" w:cs="Times New Roman"/>
          <w:kern w:val="28"/>
          <w:sz w:val="24"/>
          <w:szCs w:val="24"/>
        </w:rPr>
      </w:pPr>
      <w:bookmarkStart w:id="268" w:name="_Toc53474764"/>
      <w:bookmarkStart w:id="269" w:name="_Toc68527358"/>
      <w:r>
        <w:rPr>
          <w:rFonts w:ascii="Times New Roman" w:hAnsi="Times New Roman" w:cs="Times New Roman"/>
          <w:kern w:val="28"/>
          <w:sz w:val="24"/>
          <w:szCs w:val="24"/>
        </w:rPr>
        <w:t xml:space="preserve">Статья 61. </w:t>
      </w:r>
      <w:bookmarkEnd w:id="268"/>
      <w:r>
        <w:rPr>
          <w:rFonts w:ascii="Times New Roman" w:hAnsi="Times New Roman" w:cs="Times New Roman"/>
          <w:kern w:val="28"/>
          <w:sz w:val="24"/>
          <w:szCs w:val="24"/>
        </w:rPr>
        <w:t>Зоны с особыми условиями использования территорий.</w:t>
      </w:r>
      <w:bookmarkEnd w:id="269"/>
    </w:p>
    <w:p w14:paraId="7FDA68E4" w14:textId="77777777" w:rsidR="00DD6D95" w:rsidRDefault="00DD6D95" w:rsidP="00DD6D95">
      <w:pPr>
        <w:tabs>
          <w:tab w:val="left" w:pos="900"/>
          <w:tab w:val="left" w:pos="1080"/>
        </w:tabs>
        <w:spacing w:after="0" w:line="240" w:lineRule="auto"/>
        <w:ind w:firstLine="709"/>
        <w:jc w:val="both"/>
        <w:rPr>
          <w:rFonts w:ascii="Times New Roman" w:hAnsi="Times New Roman" w:cs="Times New Roman"/>
          <w:sz w:val="24"/>
          <w:szCs w:val="24"/>
        </w:rPr>
      </w:pPr>
    </w:p>
    <w:p w14:paraId="46117057"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1. </w:t>
      </w:r>
      <w:r w:rsidRPr="00DD6D95">
        <w:rPr>
          <w:rFonts w:ascii="Times New Roman" w:hAnsi="Times New Roman"/>
          <w:sz w:val="24"/>
          <w:szCs w:val="24"/>
        </w:rPr>
        <w:t>Зоны с особыми условиями использования территорий устанавливаются в следующих целях:</w:t>
      </w:r>
    </w:p>
    <w:p w14:paraId="260F9219"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1) защита жизни и здоровья граждан;</w:t>
      </w:r>
    </w:p>
    <w:p w14:paraId="3E64906A"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2) безопасная эксплуатация объектов транспорта, связи, энергетики, объектов обороны страны и безопасности государства;</w:t>
      </w:r>
    </w:p>
    <w:p w14:paraId="3305095A"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3) обеспечение сохранности объектов культурного наследия;</w:t>
      </w:r>
    </w:p>
    <w:p w14:paraId="6344892D"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8F6E71D" w14:textId="449A1A97"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5) обеспечение обороны страны и безопасности государства.</w:t>
      </w:r>
    </w:p>
    <w:p w14:paraId="3050C7C6" w14:textId="799B4755"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2. </w:t>
      </w:r>
      <w:r w:rsidRPr="00DD6D95">
        <w:rPr>
          <w:rFonts w:ascii="Times New Roman" w:hAnsi="Times New Roman"/>
          <w:sz w:val="24"/>
          <w:szCs w:val="24"/>
        </w:rPr>
        <w:t xml:space="preserve">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w:t>
      </w:r>
      <w:r w:rsidRPr="00DD6D95">
        <w:rPr>
          <w:rFonts w:ascii="Times New Roman" w:hAnsi="Times New Roman"/>
          <w:sz w:val="24"/>
          <w:szCs w:val="24"/>
        </w:rPr>
        <w:lastRenderedPageBreak/>
        <w:t>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550C6FBB" w14:textId="5D96CA5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3. </w:t>
      </w:r>
      <w:r w:rsidRPr="00DD6D95">
        <w:rPr>
          <w:rFonts w:ascii="Times New Roman" w:hAnsi="Times New Roman"/>
          <w:sz w:val="24"/>
          <w:szCs w:val="24"/>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7CDCAD1D" w14:textId="308770C6"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4. </w:t>
      </w:r>
      <w:r w:rsidRPr="00DD6D95">
        <w:rPr>
          <w:rFonts w:ascii="Times New Roman" w:hAnsi="Times New Roman"/>
          <w:sz w:val="24"/>
          <w:szCs w:val="24"/>
        </w:rPr>
        <w:t>Виды зон с особыми условиями использования территорий</w:t>
      </w:r>
      <w:r>
        <w:rPr>
          <w:rFonts w:ascii="Times New Roman" w:hAnsi="Times New Roman"/>
          <w:sz w:val="24"/>
          <w:szCs w:val="24"/>
        </w:rPr>
        <w:t xml:space="preserve"> установлены статьей 105 Земельного кодекса Российской Федерации.</w:t>
      </w:r>
    </w:p>
    <w:p w14:paraId="56FE1FBD" w14:textId="7DBDDF14"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Установление, изменение, прекращение существования зон с особыми условиями использования территорий</w:t>
      </w:r>
      <w:r>
        <w:rPr>
          <w:rFonts w:ascii="Times New Roman" w:hAnsi="Times New Roman"/>
          <w:sz w:val="24"/>
          <w:szCs w:val="24"/>
        </w:rPr>
        <w:t xml:space="preserve"> осуществляется в соответствии со статьей 106 </w:t>
      </w:r>
      <w:r w:rsidRPr="00DD6D95">
        <w:rPr>
          <w:rFonts w:ascii="Times New Roman" w:hAnsi="Times New Roman"/>
          <w:sz w:val="24"/>
          <w:szCs w:val="24"/>
        </w:rPr>
        <w:t>Земельного кодекса Российской Федерации</w:t>
      </w:r>
      <w:r>
        <w:rPr>
          <w:rFonts w:ascii="Times New Roman" w:hAnsi="Times New Roman"/>
          <w:sz w:val="24"/>
          <w:szCs w:val="24"/>
        </w:rPr>
        <w:t>.</w:t>
      </w:r>
    </w:p>
    <w:p w14:paraId="78240B02" w14:textId="4562A0F9"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5. </w:t>
      </w:r>
      <w:r w:rsidRPr="00DD6D95">
        <w:rPr>
          <w:rFonts w:ascii="Times New Roman" w:hAnsi="Times New Roman"/>
          <w:sz w:val="24"/>
          <w:szCs w:val="24"/>
        </w:rPr>
        <w:t xml:space="preserve">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r w:rsidRPr="00A648F6">
        <w:rPr>
          <w:rFonts w:ascii="Times New Roman" w:hAnsi="Times New Roman"/>
          <w:sz w:val="24"/>
          <w:szCs w:val="24"/>
        </w:rPr>
        <w:t>пунктами 2 и 4</w:t>
      </w:r>
      <w:r w:rsidRPr="00DD6D95">
        <w:rPr>
          <w:rFonts w:ascii="Times New Roman" w:hAnsi="Times New Roman"/>
          <w:sz w:val="24"/>
          <w:szCs w:val="24"/>
        </w:rPr>
        <w:t xml:space="preserve"> </w:t>
      </w:r>
      <w:r w:rsidR="00A648F6">
        <w:rPr>
          <w:rFonts w:ascii="Times New Roman" w:hAnsi="Times New Roman"/>
          <w:sz w:val="24"/>
          <w:szCs w:val="24"/>
        </w:rPr>
        <w:t>статьи 107 Земельного кодекса Российской Федерации</w:t>
      </w:r>
      <w:r w:rsidRPr="00DD6D95">
        <w:rPr>
          <w:rFonts w:ascii="Times New Roman" w:hAnsi="Times New Roman"/>
          <w:sz w:val="24"/>
          <w:szCs w:val="24"/>
        </w:rPr>
        <w:t>.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5E8AB8A0" w14:textId="6CD179BF"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6. </w:t>
      </w:r>
      <w:r w:rsidRPr="00DD6D95">
        <w:rPr>
          <w:rFonts w:ascii="Times New Roman" w:hAnsi="Times New Roman"/>
          <w:sz w:val="24"/>
          <w:szCs w:val="24"/>
        </w:rPr>
        <w:t xml:space="preserve">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w:t>
      </w:r>
      <w:r>
        <w:rPr>
          <w:rFonts w:ascii="Times New Roman" w:hAnsi="Times New Roman"/>
          <w:sz w:val="24"/>
          <w:szCs w:val="24"/>
        </w:rPr>
        <w:t>Земельного кодекса Российской Федерации</w:t>
      </w:r>
      <w:r w:rsidRPr="00DD6D95">
        <w:rPr>
          <w:rFonts w:ascii="Times New Roman" w:hAnsi="Times New Roman"/>
          <w:sz w:val="24"/>
          <w:szCs w:val="24"/>
        </w:rPr>
        <w:t>:</w:t>
      </w:r>
    </w:p>
    <w:p w14:paraId="0AD9AC0B"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5BA9D446"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26BC605D" w14:textId="1D4156B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3) использование зданий, сооружений, расположенных в границах такой зоны, в соответствии с их видом разрешенного использования.</w:t>
      </w:r>
    </w:p>
    <w:p w14:paraId="0AD31C94" w14:textId="354F1C0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 xml:space="preserve">7. Изменение видов разрешенного использования указанных в пункте </w:t>
      </w:r>
      <w:r>
        <w:rPr>
          <w:rFonts w:ascii="Times New Roman" w:hAnsi="Times New Roman"/>
          <w:sz w:val="24"/>
          <w:szCs w:val="24"/>
        </w:rPr>
        <w:t>6</w:t>
      </w:r>
      <w:r w:rsidRPr="00DD6D95">
        <w:rPr>
          <w:rFonts w:ascii="Times New Roman" w:hAnsi="Times New Roman"/>
          <w:sz w:val="24"/>
          <w:szCs w:val="24"/>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14:paraId="36F25CC2" w14:textId="276D0999" w:rsidR="00A648F6" w:rsidRDefault="00A648F6" w:rsidP="00DD6D95">
      <w:pPr>
        <w:pStyle w:val="ConsPlusNormal"/>
        <w:widowControl/>
        <w:tabs>
          <w:tab w:val="left" w:pos="900"/>
          <w:tab w:val="left" w:pos="1080"/>
        </w:tabs>
        <w:ind w:firstLine="709"/>
        <w:jc w:val="both"/>
        <w:rPr>
          <w:rFonts w:ascii="Times New Roman" w:hAnsi="Times New Roman"/>
          <w:sz w:val="24"/>
          <w:szCs w:val="24"/>
        </w:rPr>
      </w:pPr>
    </w:p>
    <w:p w14:paraId="04576B44" w14:textId="6F72DACD" w:rsidR="00A648F6" w:rsidRDefault="00A648F6" w:rsidP="00A648F6">
      <w:pPr>
        <w:pStyle w:val="3"/>
        <w:spacing w:before="0" w:after="0" w:line="240" w:lineRule="auto"/>
        <w:rPr>
          <w:rFonts w:ascii="Times New Roman" w:hAnsi="Times New Roman" w:cs="Times New Roman"/>
          <w:kern w:val="28"/>
          <w:sz w:val="24"/>
          <w:szCs w:val="24"/>
        </w:rPr>
      </w:pPr>
      <w:bookmarkStart w:id="270" w:name="_Toc53474766"/>
      <w:bookmarkStart w:id="271" w:name="_Toc463365261"/>
      <w:bookmarkStart w:id="272" w:name="_Toc68527359"/>
      <w:r>
        <w:rPr>
          <w:rFonts w:ascii="Times New Roman" w:hAnsi="Times New Roman" w:cs="Times New Roman"/>
          <w:kern w:val="28"/>
          <w:sz w:val="24"/>
          <w:szCs w:val="24"/>
        </w:rPr>
        <w:t xml:space="preserve">Статья 61.1. </w:t>
      </w:r>
      <w:bookmarkStart w:id="273" w:name="_Toc318302581"/>
      <w:bookmarkStart w:id="274" w:name="_Toc322540666"/>
      <w:bookmarkStart w:id="275" w:name="_Toc322625195"/>
      <w:bookmarkStart w:id="276" w:name="_Toc344110633"/>
      <w:bookmarkStart w:id="277" w:name="_Toc352171085"/>
      <w:bookmarkStart w:id="278" w:name="_Toc352174502"/>
      <w:bookmarkStart w:id="279" w:name="_Toc354779104"/>
      <w:r>
        <w:rPr>
          <w:rFonts w:ascii="Times New Roman" w:hAnsi="Times New Roman" w:cs="Times New Roman"/>
          <w:kern w:val="28"/>
          <w:sz w:val="24"/>
          <w:szCs w:val="24"/>
        </w:rPr>
        <w:t>Н-</w:t>
      </w:r>
      <w:bookmarkEnd w:id="273"/>
      <w:bookmarkEnd w:id="274"/>
      <w:bookmarkEnd w:id="275"/>
      <w:bookmarkEnd w:id="276"/>
      <w:bookmarkEnd w:id="277"/>
      <w:bookmarkEnd w:id="278"/>
      <w:bookmarkEnd w:id="279"/>
      <w:r>
        <w:rPr>
          <w:rFonts w:ascii="Times New Roman" w:hAnsi="Times New Roman" w:cs="Times New Roman"/>
          <w:kern w:val="28"/>
          <w:sz w:val="24"/>
          <w:szCs w:val="24"/>
        </w:rPr>
        <w:t>1.</w:t>
      </w:r>
      <w:bookmarkEnd w:id="270"/>
      <w:bookmarkEnd w:id="271"/>
      <w:r>
        <w:rPr>
          <w:rFonts w:ascii="Times New Roman" w:hAnsi="Times New Roman" w:cs="Times New Roman"/>
          <w:kern w:val="28"/>
          <w:sz w:val="24"/>
          <w:szCs w:val="24"/>
        </w:rPr>
        <w:t xml:space="preserve"> Санитарно-защитная зона.</w:t>
      </w:r>
      <w:bookmarkEnd w:id="272"/>
    </w:p>
    <w:p w14:paraId="28BAD397" w14:textId="77777777" w:rsidR="00A648F6" w:rsidRDefault="00A648F6" w:rsidP="00A648F6">
      <w:pPr>
        <w:pStyle w:val="afff8"/>
        <w:spacing w:after="0"/>
        <w:ind w:firstLine="709"/>
        <w:rPr>
          <w:snapToGrid w:val="0"/>
        </w:rPr>
      </w:pPr>
    </w:p>
    <w:p w14:paraId="51AD24AD"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lastRenderedPageBreak/>
        <w:t>1. Санитарно-защитные зоны (далее – СЗЗ) устанавливаются вокруг объектов и производств, являющихся источниками воздействия на среду обитания и здоровье человека, и обеспечивают уменьшение химического, биологического и физического воздействия загрязнения на атмосферный воздух. Порядок их установления регулируется положениями Федерального закона от 30.03.1999 № 52-ФЗ «О санитарно-эпидемиологическом благополучии населения» (далее – закон № 52-ФЗ), Правилами установления санитарно-защитных зон и использования земельных участков, расположенных в границах санитарно-защитных зон, утверждёнными Постановлением Правительства Российской Федерации от 03.03.2018 № 222 (далее в настоящем подразделе – Правила) и СанПиН 2.2.1/2.1.1.1200-03 «Санитарно-защитные зоны и санитарная классификация предприятий, сооружений и иных объектов» (далее – СанПиН 2.2.1/2.1.1.1200-03).</w:t>
      </w:r>
    </w:p>
    <w:p w14:paraId="7A64DA89"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СЗЗ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0A20BAE0"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ПДК и/или ПДУ.</w:t>
      </w:r>
    </w:p>
    <w:p w14:paraId="24ADD5A7"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СЗЗ призвана обеспечивать уменьшение воздействия загрязнения по большей части на атмосферный воздух, по своему функциональному назначению она является защитным барьером, обеспечивающим уровень безопасности населения при эксплуатации объекта в штатном режиме, и не может рассматриваться как резервная территория объекта, в связи с которым она установлена, и использоваться для расширения промышленной территории без соответствующей корректировки границ СЗЗ.</w:t>
      </w:r>
    </w:p>
    <w:p w14:paraId="3BEA3CF0"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2. Размер санитарно-защитной зоны и рекомендуемые минимальные разрывы устанавливаются в соответствии с главой VII и приложениями 1 - 6 к СанПиН 2.2.1/2.1.1.1200-03. Для объектов, являющихся источниками воздействия на среду обитания, для которых СанПиН 2.2.1/2.1.1.1200-03 не установлены размеры СЗЗ и рекомендуемые разрывы, а также для объектов I - III классов опасности разрабатывается проект ориентировочного размера СЗЗ.</w:t>
      </w:r>
    </w:p>
    <w:p w14:paraId="243091CA"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Критерием для определения размера санитарно-защитной зоны является непревышение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14:paraId="7655BA9C"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51E4F6C5"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 xml:space="preserve">Установление после вступления в силу Правил (с 15.03.2018) нормативных (ориентировочных) СЗЗ в соответствии с размерами, указанными в СанПиН 2.2.1/2.1.1.1200-03, без разработки проекта СЗЗ не предусмотрено. </w:t>
      </w:r>
    </w:p>
    <w:p w14:paraId="57DBC665"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Согласно Правилам 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 К заявлению об установлении или изменении санитарно-защитной зоны прилагаются:</w:t>
      </w:r>
    </w:p>
    <w:p w14:paraId="255700F0"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а) проект санитарно-защитной зоны;</w:t>
      </w:r>
    </w:p>
    <w:p w14:paraId="15CBAE6A"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lastRenderedPageBreak/>
        <w:t>б) экспертное заключение о проведении санитарно-эпидемиологической экспертизы в отношении проекта санитарно-защитной зоны.</w:t>
      </w:r>
    </w:p>
    <w:p w14:paraId="41EEC6F7"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Уполномоченный орган в срок не более 15 рабочих дней со дня поступления заявлений, принимает решение об установлении санитарно-защитной зоны, о ее изменении или прекращении ее существования и направляет принятое решение заявителю либо направляет заявителю уведомление об отказе в принятии соответствующего решения с мотивированным обоснованием.</w:t>
      </w:r>
    </w:p>
    <w:p w14:paraId="0053BCE3"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В срок не более одного года со дня ввода в эксплуатацию построенного, реконструированного объекта, в отношении которого установлена или изменена санитарно-защитная зона, правообладатель такого объекта обязан обеспечить проведение исследований (измерений) атмосферного воздуха, уровней физического и (или) биологического воздействия на атмосферный воздух за контуром объекта и в случае, если выявится необходимость изменения санитарно-защитной зоны, установленной или измененной исходя из расчетных показателей уровня химического, физического и (или) биологического воздействия объекта на среду обитания человека, представить в уполномоченный орган заявление об изменении санитарно-защитной зоны.</w:t>
      </w:r>
    </w:p>
    <w:p w14:paraId="27820B10"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3. В границах санитарно-защитной зоны не допускается использования земельных участков в целях:</w:t>
      </w:r>
    </w:p>
    <w:p w14:paraId="42EF19F0" w14:textId="77777777" w:rsidR="001839A2" w:rsidRPr="001839A2" w:rsidRDefault="001839A2" w:rsidP="001839A2">
      <w:pPr>
        <w:pStyle w:val="212"/>
        <w:tabs>
          <w:tab w:val="left" w:pos="942"/>
        </w:tabs>
        <w:spacing w:after="0" w:line="240" w:lineRule="auto"/>
        <w:ind w:firstLine="709"/>
        <w:jc w:val="both"/>
        <w:rPr>
          <w:rFonts w:ascii="Times New Roman" w:eastAsia="Times New Roman" w:hAnsi="Times New Roman" w:cs="Times New Roman"/>
          <w:sz w:val="24"/>
          <w:szCs w:val="24"/>
          <w:lang w:eastAsia="ru-RU"/>
        </w:rPr>
      </w:pPr>
      <w:r w:rsidRPr="001839A2">
        <w:rPr>
          <w:rFonts w:ascii="Times New Roman" w:eastAsia="Times New Roman" w:hAnsi="Times New Roman" w:cs="Times New Roman"/>
          <w:sz w:val="24"/>
          <w:szCs w:val="24"/>
          <w:lang w:eastAsia="ru-RU"/>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6F26E16E" w14:textId="69C2EC18" w:rsidR="00A648F6" w:rsidRPr="00A648F6" w:rsidRDefault="001839A2" w:rsidP="001839A2">
      <w:pPr>
        <w:pStyle w:val="212"/>
        <w:shd w:val="clear" w:color="auto" w:fill="auto"/>
        <w:tabs>
          <w:tab w:val="left" w:pos="942"/>
        </w:tabs>
        <w:spacing w:after="0" w:line="240" w:lineRule="auto"/>
        <w:ind w:firstLine="709"/>
        <w:jc w:val="both"/>
        <w:rPr>
          <w:rFonts w:ascii="Times New Roman" w:hAnsi="Times New Roman" w:cs="Times New Roman"/>
          <w:sz w:val="24"/>
          <w:szCs w:val="24"/>
        </w:rPr>
      </w:pPr>
      <w:r w:rsidRPr="001839A2">
        <w:rPr>
          <w:rFonts w:ascii="Times New Roman" w:eastAsia="Times New Roman" w:hAnsi="Times New Roman" w:cs="Times New Roman"/>
          <w:sz w:val="24"/>
          <w:szCs w:val="24"/>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r w:rsidR="00A648F6" w:rsidRPr="00A648F6">
        <w:rPr>
          <w:rStyle w:val="2e"/>
          <w:rFonts w:ascii="Times New Roman" w:hAnsi="Times New Roman" w:cs="Times New Roman"/>
          <w:sz w:val="24"/>
          <w:szCs w:val="24"/>
        </w:rPr>
        <w:t>.</w:t>
      </w:r>
    </w:p>
    <w:p w14:paraId="1D15F2CC" w14:textId="6EE16367" w:rsidR="00A648F6" w:rsidRDefault="00A648F6" w:rsidP="00DD6D95">
      <w:pPr>
        <w:pStyle w:val="ConsPlusNormal"/>
        <w:widowControl/>
        <w:tabs>
          <w:tab w:val="left" w:pos="900"/>
          <w:tab w:val="left" w:pos="1080"/>
        </w:tabs>
        <w:ind w:firstLine="709"/>
        <w:jc w:val="both"/>
        <w:rPr>
          <w:rFonts w:ascii="Times New Roman" w:hAnsi="Times New Roman"/>
          <w:sz w:val="24"/>
          <w:szCs w:val="24"/>
        </w:rPr>
      </w:pPr>
    </w:p>
    <w:p w14:paraId="0631A8C3" w14:textId="5812CADD" w:rsidR="00A648F6" w:rsidRDefault="00A648F6" w:rsidP="00A648F6">
      <w:pPr>
        <w:pStyle w:val="3"/>
        <w:spacing w:before="0" w:after="0" w:line="240" w:lineRule="auto"/>
        <w:rPr>
          <w:rFonts w:ascii="Times New Roman" w:hAnsi="Times New Roman" w:cs="Times New Roman"/>
          <w:kern w:val="28"/>
          <w:sz w:val="24"/>
          <w:szCs w:val="24"/>
        </w:rPr>
      </w:pPr>
      <w:bookmarkStart w:id="280" w:name="_Toc463365262"/>
      <w:bookmarkStart w:id="281" w:name="_Toc53474767"/>
      <w:bookmarkStart w:id="282" w:name="_Toc68527360"/>
      <w:r>
        <w:rPr>
          <w:rFonts w:ascii="Times New Roman" w:hAnsi="Times New Roman" w:cs="Times New Roman"/>
          <w:kern w:val="28"/>
          <w:sz w:val="24"/>
          <w:szCs w:val="24"/>
        </w:rPr>
        <w:t>Статья 61.2. Н-2.</w:t>
      </w:r>
      <w:bookmarkEnd w:id="280"/>
      <w:bookmarkEnd w:id="281"/>
      <w:r>
        <w:rPr>
          <w:rFonts w:ascii="Times New Roman" w:hAnsi="Times New Roman" w:cs="Times New Roman"/>
          <w:kern w:val="28"/>
          <w:sz w:val="24"/>
          <w:szCs w:val="24"/>
        </w:rPr>
        <w:t xml:space="preserve"> </w:t>
      </w:r>
      <w:r w:rsidRPr="00A648F6">
        <w:rPr>
          <w:rFonts w:ascii="Times New Roman" w:hAnsi="Times New Roman" w:cs="Times New Roman"/>
          <w:kern w:val="28"/>
          <w:sz w:val="24"/>
          <w:szCs w:val="24"/>
        </w:rPr>
        <w:t>Охранная зона железных дорог</w:t>
      </w:r>
      <w:r>
        <w:rPr>
          <w:rFonts w:ascii="Times New Roman" w:hAnsi="Times New Roman" w:cs="Times New Roman"/>
          <w:kern w:val="28"/>
          <w:sz w:val="24"/>
          <w:szCs w:val="24"/>
        </w:rPr>
        <w:t>.</w:t>
      </w:r>
      <w:bookmarkEnd w:id="282"/>
    </w:p>
    <w:p w14:paraId="3A23EB53" w14:textId="77777777" w:rsidR="00A648F6" w:rsidRDefault="00A648F6" w:rsidP="00A648F6">
      <w:pPr>
        <w:spacing w:after="0" w:line="240" w:lineRule="auto"/>
        <w:ind w:firstLine="709"/>
        <w:rPr>
          <w:rFonts w:ascii="Times New Roman" w:hAnsi="Times New Roman" w:cs="Times New Roman"/>
          <w:sz w:val="24"/>
          <w:szCs w:val="24"/>
        </w:rPr>
      </w:pPr>
    </w:p>
    <w:p w14:paraId="5380C3A3" w14:textId="77777777" w:rsidR="001839A2" w:rsidRPr="001839A2" w:rsidRDefault="001839A2" w:rsidP="001839A2">
      <w:pPr>
        <w:spacing w:after="0" w:line="240" w:lineRule="auto"/>
        <w:ind w:firstLine="709"/>
        <w:jc w:val="both"/>
        <w:rPr>
          <w:rFonts w:ascii="Times New Roman" w:hAnsi="Times New Roman" w:cs="Times New Roman"/>
          <w:sz w:val="24"/>
          <w:szCs w:val="24"/>
        </w:rPr>
      </w:pPr>
      <w:r w:rsidRPr="001839A2">
        <w:rPr>
          <w:rFonts w:ascii="Times New Roman" w:hAnsi="Times New Roman" w:cs="Times New Roman"/>
          <w:sz w:val="24"/>
          <w:szCs w:val="24"/>
        </w:rPr>
        <w:t>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санитарно-защитных зон железных дорог устанавливаются в соответствии с Земельным кодексом Российской Федерации (п. 3 ч. 2 ст. 90), Федеральным законом от 10.01.2003 № 17-ФЗ «О железнодорожном транспорте в Российской Федерации» (ст. 9) и Постановлением Правительства РФ от 12.10.2006 № 611 «О порядке установления и использования полос отвода и охранных зон железных дорог», Приказом Минтранса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0DDE2E18" w14:textId="77777777" w:rsidR="001839A2" w:rsidRPr="001839A2" w:rsidRDefault="001839A2" w:rsidP="001839A2">
      <w:pPr>
        <w:spacing w:after="0" w:line="240" w:lineRule="auto"/>
        <w:ind w:firstLine="709"/>
        <w:jc w:val="both"/>
        <w:rPr>
          <w:rFonts w:ascii="Times New Roman" w:hAnsi="Times New Roman" w:cs="Times New Roman"/>
          <w:sz w:val="24"/>
          <w:szCs w:val="24"/>
        </w:rPr>
      </w:pPr>
      <w:r w:rsidRPr="001839A2">
        <w:rPr>
          <w:rFonts w:ascii="Times New Roman" w:hAnsi="Times New Roman" w:cs="Times New Roman"/>
          <w:sz w:val="24"/>
          <w:szCs w:val="24"/>
        </w:rPr>
        <w:t>2. Приказом Министерства путей сообщения РФ от 15.05.1999 N 26Ц утверждено Положение о порядке использования земель федерального железнодорожного транспорта в пределах полосы отвода железных дорог.</w:t>
      </w:r>
    </w:p>
    <w:p w14:paraId="33DC8A98" w14:textId="16B90079" w:rsidR="00A648F6" w:rsidRDefault="001839A2" w:rsidP="001839A2">
      <w:pPr>
        <w:spacing w:after="0" w:line="240" w:lineRule="auto"/>
        <w:ind w:firstLine="709"/>
        <w:jc w:val="both"/>
        <w:rPr>
          <w:rFonts w:ascii="Times New Roman" w:hAnsi="Times New Roman" w:cs="Times New Roman"/>
          <w:sz w:val="24"/>
          <w:szCs w:val="24"/>
        </w:rPr>
      </w:pPr>
      <w:r w:rsidRPr="001839A2">
        <w:rPr>
          <w:rFonts w:ascii="Times New Roman" w:hAnsi="Times New Roman" w:cs="Times New Roman"/>
          <w:sz w:val="24"/>
          <w:szCs w:val="24"/>
        </w:rPr>
        <w:t xml:space="preserve">3. 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w:t>
      </w:r>
      <w:r w:rsidRPr="001839A2">
        <w:rPr>
          <w:rFonts w:ascii="Times New Roman" w:hAnsi="Times New Roman" w:cs="Times New Roman"/>
          <w:sz w:val="24"/>
          <w:szCs w:val="24"/>
        </w:rPr>
        <w:lastRenderedPageBreak/>
        <w:t>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 (п. 10 Правил, утв. Постановлением Правительства РФ от 12.10.2006 № 611).</w:t>
      </w:r>
    </w:p>
    <w:p w14:paraId="73DA5F0E" w14:textId="77777777" w:rsidR="00A648F6" w:rsidRDefault="00A648F6" w:rsidP="00A648F6">
      <w:pPr>
        <w:spacing w:after="0" w:line="240" w:lineRule="auto"/>
        <w:ind w:firstLine="709"/>
        <w:jc w:val="both"/>
      </w:pPr>
    </w:p>
    <w:p w14:paraId="2EBDB0DA" w14:textId="2C5DCEB3" w:rsidR="00A648F6" w:rsidRDefault="00A648F6" w:rsidP="00A648F6">
      <w:pPr>
        <w:pStyle w:val="3"/>
        <w:spacing w:before="0" w:after="0" w:line="240" w:lineRule="auto"/>
        <w:jc w:val="both"/>
        <w:rPr>
          <w:rFonts w:ascii="Times New Roman" w:hAnsi="Times New Roman" w:cs="Times New Roman"/>
          <w:kern w:val="28"/>
          <w:sz w:val="24"/>
          <w:szCs w:val="24"/>
        </w:rPr>
      </w:pPr>
      <w:bookmarkStart w:id="283" w:name="_Toc53474768"/>
      <w:bookmarkStart w:id="284" w:name="_Toc68527361"/>
      <w:r>
        <w:rPr>
          <w:rFonts w:ascii="Times New Roman" w:hAnsi="Times New Roman" w:cs="Times New Roman"/>
          <w:kern w:val="28"/>
          <w:sz w:val="24"/>
          <w:szCs w:val="24"/>
        </w:rPr>
        <w:t>Статья 61.3. Н-3.</w:t>
      </w:r>
      <w:bookmarkEnd w:id="283"/>
      <w:r w:rsidRPr="00A648F6">
        <w:t xml:space="preserve"> </w:t>
      </w:r>
      <w:r w:rsidRPr="00A648F6">
        <w:rPr>
          <w:rFonts w:ascii="Times New Roman" w:hAnsi="Times New Roman" w:cs="Times New Roman"/>
          <w:kern w:val="28"/>
          <w:sz w:val="24"/>
          <w:szCs w:val="24"/>
        </w:rPr>
        <w:t>Зона минимальных расстояний до магистральных или промышленных трубопроводов</w:t>
      </w:r>
      <w:r>
        <w:rPr>
          <w:rFonts w:ascii="Times New Roman" w:hAnsi="Times New Roman" w:cs="Times New Roman"/>
          <w:kern w:val="28"/>
          <w:sz w:val="24"/>
          <w:szCs w:val="24"/>
        </w:rPr>
        <w:t>.</w:t>
      </w:r>
      <w:bookmarkEnd w:id="284"/>
    </w:p>
    <w:p w14:paraId="3E36678C" w14:textId="77777777" w:rsidR="00A648F6" w:rsidRDefault="00A648F6" w:rsidP="00A648F6">
      <w:pPr>
        <w:spacing w:after="0" w:line="240" w:lineRule="auto"/>
        <w:ind w:firstLine="709"/>
        <w:jc w:val="both"/>
        <w:rPr>
          <w:rFonts w:ascii="Times New Roman" w:hAnsi="Times New Roman" w:cs="Times New Roman"/>
          <w:sz w:val="24"/>
          <w:szCs w:val="24"/>
        </w:rPr>
      </w:pPr>
    </w:p>
    <w:p w14:paraId="438910E8" w14:textId="76318852" w:rsidR="001839A2" w:rsidRPr="001839A2" w:rsidRDefault="001839A2" w:rsidP="001839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839A2">
        <w:rPr>
          <w:rFonts w:ascii="Times New Roman" w:hAnsi="Times New Roman" w:cs="Times New Roman"/>
          <w:sz w:val="24"/>
          <w:szCs w:val="24"/>
        </w:rPr>
        <w:t>Зона минимальных расстояний до магистральных или промышленных трубопроводов устанавливается в соответствии с СанПиН 2.2.1/2.1.1.1200-03 «Санитарно-защитные зоны и санитарная классификация предприятий, сооружений и иных объектов», СП 36.13330.2012 «Магистральные трубопроводы. Актуализированная редакция СНиП 2.05.06-85*», СП 62.13330.2011* «Газораспределительные системы. Актуализированная редакция СНиП 42-01-2002».</w:t>
      </w:r>
    </w:p>
    <w:p w14:paraId="482F4338" w14:textId="7C5A5BAF" w:rsidR="00A648F6" w:rsidRDefault="001839A2" w:rsidP="001839A2">
      <w:pPr>
        <w:spacing w:after="0" w:line="240" w:lineRule="auto"/>
        <w:ind w:firstLine="709"/>
        <w:jc w:val="both"/>
        <w:rPr>
          <w:rFonts w:ascii="Times New Roman" w:hAnsi="Times New Roman" w:cs="Times New Roman"/>
          <w:sz w:val="24"/>
          <w:szCs w:val="24"/>
        </w:rPr>
      </w:pPr>
      <w:r w:rsidRPr="001839A2">
        <w:rPr>
          <w:rFonts w:ascii="Times New Roman" w:hAnsi="Times New Roman" w:cs="Times New Roman"/>
          <w:sz w:val="24"/>
          <w:szCs w:val="24"/>
        </w:rPr>
        <w:t>Так, в СП 36.13330.2012 «Магистральные трубопроводы» предусмотрено, что расстояния от оси подземных и наземных (в насыпи) трубопроводов до населённых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(данное положение является обязательным в соответствии с Постановлением Правительства РФ от 26.12.2014 № 1521)</w:t>
      </w:r>
      <w:r w:rsidR="00A648F6" w:rsidRPr="00A648F6">
        <w:rPr>
          <w:rFonts w:ascii="Times New Roman" w:hAnsi="Times New Roman" w:cs="Times New Roman"/>
          <w:sz w:val="24"/>
          <w:szCs w:val="24"/>
        </w:rPr>
        <w:t>.</w:t>
      </w:r>
    </w:p>
    <w:p w14:paraId="57AF522A" w14:textId="77777777" w:rsidR="00A648F6" w:rsidRPr="00A648F6" w:rsidRDefault="00A648F6" w:rsidP="00DD6D95">
      <w:pPr>
        <w:pStyle w:val="ConsPlusNormal"/>
        <w:widowControl/>
        <w:tabs>
          <w:tab w:val="left" w:pos="900"/>
          <w:tab w:val="left" w:pos="1080"/>
        </w:tabs>
        <w:ind w:firstLine="709"/>
        <w:jc w:val="both"/>
        <w:rPr>
          <w:rFonts w:ascii="Times New Roman" w:hAnsi="Times New Roman"/>
          <w:sz w:val="24"/>
          <w:szCs w:val="24"/>
        </w:rPr>
      </w:pPr>
    </w:p>
    <w:p w14:paraId="70CAEC23" w14:textId="3F905C18" w:rsidR="002E3D65" w:rsidRDefault="002E3D65" w:rsidP="002E3D65">
      <w:pPr>
        <w:pStyle w:val="3"/>
        <w:spacing w:before="0" w:after="0" w:line="240" w:lineRule="auto"/>
        <w:rPr>
          <w:rFonts w:ascii="Times New Roman" w:hAnsi="Times New Roman" w:cs="Times New Roman"/>
          <w:kern w:val="28"/>
          <w:sz w:val="24"/>
          <w:szCs w:val="24"/>
        </w:rPr>
      </w:pPr>
      <w:bookmarkStart w:id="285" w:name="_Toc53474769"/>
      <w:bookmarkStart w:id="286" w:name="_Toc68527362"/>
      <w:r>
        <w:rPr>
          <w:rFonts w:ascii="Times New Roman" w:hAnsi="Times New Roman" w:cs="Times New Roman"/>
          <w:kern w:val="28"/>
          <w:sz w:val="24"/>
          <w:szCs w:val="24"/>
        </w:rPr>
        <w:t>Статья 61.4. Н-4.</w:t>
      </w:r>
      <w:bookmarkEnd w:id="285"/>
      <w:r>
        <w:rPr>
          <w:rFonts w:ascii="Times New Roman" w:hAnsi="Times New Roman" w:cs="Times New Roman"/>
          <w:kern w:val="28"/>
          <w:sz w:val="24"/>
          <w:szCs w:val="24"/>
        </w:rPr>
        <w:t xml:space="preserve"> Охранные зоны.</w:t>
      </w:r>
      <w:bookmarkEnd w:id="286"/>
    </w:p>
    <w:p w14:paraId="33D1E364" w14:textId="77777777" w:rsidR="002E3D65" w:rsidRDefault="002E3D65" w:rsidP="002E3D65">
      <w:pPr>
        <w:spacing w:after="0" w:line="240" w:lineRule="auto"/>
        <w:ind w:firstLine="709"/>
        <w:jc w:val="both"/>
        <w:rPr>
          <w:rFonts w:ascii="Times New Roman" w:hAnsi="Times New Roman" w:cs="Times New Roman"/>
          <w:sz w:val="24"/>
          <w:szCs w:val="24"/>
        </w:rPr>
      </w:pPr>
    </w:p>
    <w:p w14:paraId="0CE1C7EE" w14:textId="77777777" w:rsidR="00F53F6F" w:rsidRPr="00973AD7" w:rsidRDefault="00F53F6F" w:rsidP="00F53F6F">
      <w:pPr>
        <w:pStyle w:val="212"/>
        <w:numPr>
          <w:ilvl w:val="0"/>
          <w:numId w:val="21"/>
        </w:numPr>
        <w:shd w:val="clear" w:color="auto" w:fill="auto"/>
        <w:tabs>
          <w:tab w:val="left" w:pos="1041"/>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Действующим законодательством Российской Федерации установлены в числе прочих следующие виды охранных зон: охранная зона объектов систем газоснабжения, охранная зона электрических сетей (ЛЭП), охранная зона железных дорог, охранная зона систем теплоснабжения, охранная зона инженерных сетей (коммуникаций), охранная зона водопровода, охранная зона кабельных линий и охранная зона трубопроводов. Указанные охранные зоны также предусмотрены ст. 105 ЗК РФ.</w:t>
      </w:r>
    </w:p>
    <w:p w14:paraId="4CBFAEA1" w14:textId="77777777" w:rsidR="00F53F6F" w:rsidRPr="00973AD7" w:rsidRDefault="00F53F6F" w:rsidP="00F53F6F">
      <w:pPr>
        <w:pStyle w:val="212"/>
        <w:numPr>
          <w:ilvl w:val="0"/>
          <w:numId w:val="21"/>
        </w:numPr>
        <w:shd w:val="clear" w:color="auto" w:fill="auto"/>
        <w:tabs>
          <w:tab w:val="left" w:pos="1041"/>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Виды охранных зон: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5245"/>
      </w:tblGrid>
      <w:tr w:rsidR="00F53F6F" w:rsidRPr="00973AD7" w14:paraId="5A9DE1F9" w14:textId="77777777" w:rsidTr="007429D8">
        <w:tc>
          <w:tcPr>
            <w:tcW w:w="675" w:type="dxa"/>
            <w:shd w:val="clear" w:color="auto" w:fill="auto"/>
          </w:tcPr>
          <w:p w14:paraId="709B4707"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 xml:space="preserve">№ </w:t>
            </w:r>
          </w:p>
          <w:p w14:paraId="1000D101"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п/п</w:t>
            </w:r>
          </w:p>
        </w:tc>
        <w:tc>
          <w:tcPr>
            <w:tcW w:w="3544" w:type="dxa"/>
            <w:shd w:val="clear" w:color="auto" w:fill="auto"/>
          </w:tcPr>
          <w:p w14:paraId="0A5ED7C7"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Виды охранных зон</w:t>
            </w:r>
          </w:p>
        </w:tc>
        <w:tc>
          <w:tcPr>
            <w:tcW w:w="5245" w:type="dxa"/>
            <w:shd w:val="clear" w:color="auto" w:fill="auto"/>
          </w:tcPr>
          <w:p w14:paraId="73889A8C"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Нормативный акт</w:t>
            </w:r>
          </w:p>
        </w:tc>
      </w:tr>
      <w:tr w:rsidR="00F53F6F" w:rsidRPr="00973AD7" w14:paraId="7DF9D618" w14:textId="77777777" w:rsidTr="007429D8">
        <w:tc>
          <w:tcPr>
            <w:tcW w:w="675" w:type="dxa"/>
            <w:shd w:val="clear" w:color="auto" w:fill="auto"/>
          </w:tcPr>
          <w:p w14:paraId="75F2E3B2"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1</w:t>
            </w:r>
          </w:p>
        </w:tc>
        <w:tc>
          <w:tcPr>
            <w:tcW w:w="3544" w:type="dxa"/>
            <w:shd w:val="clear" w:color="auto" w:fill="auto"/>
          </w:tcPr>
          <w:p w14:paraId="0216267E"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Охранная зона тепловых сетей</w:t>
            </w:r>
          </w:p>
        </w:tc>
        <w:tc>
          <w:tcPr>
            <w:tcW w:w="5245" w:type="dxa"/>
            <w:shd w:val="clear" w:color="auto" w:fill="auto"/>
          </w:tcPr>
          <w:p w14:paraId="26CF68F2"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Типовые правила охраны коммунальных тепловых сетей, утверждённые Приказом Минстроя РФ от 17.08.1992 № 197</w:t>
            </w:r>
          </w:p>
        </w:tc>
      </w:tr>
      <w:tr w:rsidR="00F53F6F" w:rsidRPr="00973AD7" w14:paraId="30218181" w14:textId="77777777" w:rsidTr="007429D8">
        <w:tc>
          <w:tcPr>
            <w:tcW w:w="675" w:type="dxa"/>
            <w:shd w:val="clear" w:color="auto" w:fill="auto"/>
          </w:tcPr>
          <w:p w14:paraId="749740D0"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2</w:t>
            </w:r>
          </w:p>
        </w:tc>
        <w:tc>
          <w:tcPr>
            <w:tcW w:w="3544" w:type="dxa"/>
            <w:shd w:val="clear" w:color="auto" w:fill="auto"/>
          </w:tcPr>
          <w:p w14:paraId="699E738E"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Охранная зона трубопроводов (газопроводов, нефтепроводов</w:t>
            </w:r>
          </w:p>
          <w:p w14:paraId="7EC4027F"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и нефтепродуктопроводов, аммиакопроводов)</w:t>
            </w:r>
          </w:p>
        </w:tc>
        <w:tc>
          <w:tcPr>
            <w:tcW w:w="5245" w:type="dxa"/>
            <w:shd w:val="clear" w:color="auto" w:fill="auto"/>
          </w:tcPr>
          <w:p w14:paraId="40A0C244"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Правила охраны газораспределительных сетей, утверждённые Постановлением Правительства РФ от 20.11.2000 № 878, Правила охраны магистральных газопроводов, утверждённые Постановлением Правительства от 08.09.2017 № 1083,</w:t>
            </w:r>
          </w:p>
          <w:p w14:paraId="7249758E"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Правила охраны магистральных трубопроводов, утверждённые Минтопэнерго РФ 29.04.1992, Постановлением Госгортехнадзора РФ</w:t>
            </w:r>
          </w:p>
          <w:p w14:paraId="072FB409"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от 22.04.1992 № 9;</w:t>
            </w:r>
          </w:p>
          <w:p w14:paraId="4C1A8307"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Правила охраны магистральных газопроводов, утвержденные постановлением Правительства РФ от 8 сентября 2017 г. № 1083</w:t>
            </w:r>
          </w:p>
        </w:tc>
      </w:tr>
      <w:tr w:rsidR="00F53F6F" w:rsidRPr="00973AD7" w14:paraId="44F8C95E" w14:textId="77777777" w:rsidTr="007429D8">
        <w:tc>
          <w:tcPr>
            <w:tcW w:w="675" w:type="dxa"/>
            <w:shd w:val="clear" w:color="auto" w:fill="auto"/>
          </w:tcPr>
          <w:p w14:paraId="1072032A"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3</w:t>
            </w:r>
          </w:p>
        </w:tc>
        <w:tc>
          <w:tcPr>
            <w:tcW w:w="3544" w:type="dxa"/>
            <w:shd w:val="clear" w:color="auto" w:fill="auto"/>
          </w:tcPr>
          <w:p w14:paraId="00F018CF"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Охранная зона объектов электроэнергетики (объектов электросетевого хозяйства</w:t>
            </w:r>
          </w:p>
          <w:p w14:paraId="15F479AB"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lastRenderedPageBreak/>
              <w:t>и объектов по производству электрической энергии)</w:t>
            </w:r>
          </w:p>
        </w:tc>
        <w:tc>
          <w:tcPr>
            <w:tcW w:w="5245" w:type="dxa"/>
            <w:shd w:val="clear" w:color="auto" w:fill="auto"/>
          </w:tcPr>
          <w:p w14:paraId="5EEC5F00"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lastRenderedPageBreak/>
              <w:t xml:space="preserve">Правила установления охранных зон объектов электросетевого хозяйства и особых условий использования земельных участков, </w:t>
            </w:r>
            <w:r w:rsidRPr="00973AD7">
              <w:rPr>
                <w:rStyle w:val="2e"/>
                <w:rFonts w:ascii="Times New Roman" w:hAnsi="Times New Roman"/>
                <w:sz w:val="24"/>
                <w:szCs w:val="24"/>
              </w:rPr>
              <w:lastRenderedPageBreak/>
              <w:t>расположенных</w:t>
            </w:r>
          </w:p>
          <w:p w14:paraId="2D056C17"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 границах таких зон, утверждённые Постановлением Правительства РФ от 24.02.2009 № 160,</w:t>
            </w:r>
          </w:p>
          <w:p w14:paraId="44106B7F"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Правила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утверждённые Постановлением Правительства РФ от 18.11.2013 № 1033</w:t>
            </w:r>
          </w:p>
        </w:tc>
      </w:tr>
      <w:tr w:rsidR="00F53F6F" w:rsidRPr="00973AD7" w14:paraId="360779F9" w14:textId="77777777" w:rsidTr="007429D8">
        <w:tc>
          <w:tcPr>
            <w:tcW w:w="675" w:type="dxa"/>
            <w:shd w:val="clear" w:color="auto" w:fill="auto"/>
          </w:tcPr>
          <w:p w14:paraId="1751FA03"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lastRenderedPageBreak/>
              <w:t>4</w:t>
            </w:r>
          </w:p>
        </w:tc>
        <w:tc>
          <w:tcPr>
            <w:tcW w:w="3544" w:type="dxa"/>
            <w:shd w:val="clear" w:color="auto" w:fill="auto"/>
          </w:tcPr>
          <w:p w14:paraId="3EF0F6EB" w14:textId="77777777" w:rsidR="00F53F6F" w:rsidRPr="00973AD7" w:rsidRDefault="00F53F6F" w:rsidP="007429D8">
            <w:pPr>
              <w:pStyle w:val="212"/>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Охранная зона линий</w:t>
            </w:r>
          </w:p>
          <w:p w14:paraId="3D3D6731"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и сооружений связи</w:t>
            </w:r>
          </w:p>
        </w:tc>
        <w:tc>
          <w:tcPr>
            <w:tcW w:w="5245" w:type="dxa"/>
            <w:shd w:val="clear" w:color="auto" w:fill="auto"/>
          </w:tcPr>
          <w:p w14:paraId="77ACAA20"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Правила охраны линий и сооружений связи Российской Федерации, утверждённые Постановлением Правительства РФ от 09.06.1995 № 578</w:t>
            </w:r>
          </w:p>
        </w:tc>
      </w:tr>
      <w:tr w:rsidR="00F53F6F" w:rsidRPr="00973AD7" w14:paraId="75291465" w14:textId="77777777" w:rsidTr="007429D8">
        <w:tc>
          <w:tcPr>
            <w:tcW w:w="675" w:type="dxa"/>
            <w:shd w:val="clear" w:color="auto" w:fill="auto"/>
          </w:tcPr>
          <w:p w14:paraId="57DF121C"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5</w:t>
            </w:r>
          </w:p>
        </w:tc>
        <w:tc>
          <w:tcPr>
            <w:tcW w:w="3544" w:type="dxa"/>
            <w:shd w:val="clear" w:color="auto" w:fill="auto"/>
          </w:tcPr>
          <w:p w14:paraId="23C68F0B"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Охранная зона инженерных сетей (коммуникаций)</w:t>
            </w:r>
          </w:p>
        </w:tc>
        <w:tc>
          <w:tcPr>
            <w:tcW w:w="5245" w:type="dxa"/>
            <w:shd w:val="clear" w:color="auto" w:fill="auto"/>
          </w:tcPr>
          <w:p w14:paraId="136A6ECB" w14:textId="77777777" w:rsidR="00F53F6F" w:rsidRPr="00973AD7" w:rsidRDefault="00F53F6F" w:rsidP="007429D8">
            <w:pPr>
              <w:pStyle w:val="212"/>
              <w:shd w:val="clear" w:color="auto" w:fill="auto"/>
              <w:tabs>
                <w:tab w:val="left" w:pos="1041"/>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w:t>
            </w:r>
          </w:p>
        </w:tc>
      </w:tr>
    </w:tbl>
    <w:p w14:paraId="5D41BEE7" w14:textId="77777777" w:rsidR="00F53F6F" w:rsidRPr="00973AD7" w:rsidRDefault="00F53F6F" w:rsidP="00F53F6F">
      <w:pPr>
        <w:pStyle w:val="212"/>
        <w:numPr>
          <w:ilvl w:val="0"/>
          <w:numId w:val="21"/>
        </w:numPr>
        <w:shd w:val="clear" w:color="auto" w:fill="auto"/>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Охранная зона газопроводов.</w:t>
      </w:r>
    </w:p>
    <w:p w14:paraId="3E459B5B"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3.1. Для газораспределительных сетей устанавливаются следующие охранные зоны:</w:t>
      </w:r>
    </w:p>
    <w:p w14:paraId="0F65BA11"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4C9FE701"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2D6E007C"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701556D5"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7DB115A6"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0D986D48" w14:textId="77777777" w:rsidR="00F53F6F" w:rsidRPr="00973AD7" w:rsidRDefault="00F53F6F" w:rsidP="00F53F6F">
      <w:pPr>
        <w:pStyle w:val="212"/>
        <w:shd w:val="clear" w:color="auto" w:fill="auto"/>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BA50CE5" w14:textId="77777777" w:rsidR="00F53F6F" w:rsidRPr="00973AD7" w:rsidRDefault="00F53F6F" w:rsidP="00F53F6F">
      <w:pPr>
        <w:pStyle w:val="212"/>
        <w:shd w:val="clear" w:color="auto" w:fill="auto"/>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75EC6755"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09452649"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строить объекты жилищно-гражданского и производственного назначения;</w:t>
      </w:r>
    </w:p>
    <w:p w14:paraId="3CDA827B"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 xml:space="preserve">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w:t>
      </w:r>
      <w:r w:rsidRPr="00973AD7">
        <w:rPr>
          <w:rStyle w:val="2e"/>
          <w:rFonts w:ascii="Times New Roman" w:hAnsi="Times New Roman"/>
          <w:sz w:val="24"/>
          <w:szCs w:val="24"/>
        </w:rPr>
        <w:lastRenderedPageBreak/>
        <w:t>выноса этих газопроводов по согласованию с эксплуатационными организациями;</w:t>
      </w:r>
    </w:p>
    <w:p w14:paraId="25CC78DC"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30455109"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6E429A30"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 устраивать свалки и склады, разливать растворы кислот, солей, щелочей и других химически активных веществ;</w:t>
      </w:r>
    </w:p>
    <w:p w14:paraId="0C220E10"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11824193"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ж) разводить огонь и размещать источники огня;</w:t>
      </w:r>
    </w:p>
    <w:p w14:paraId="4D1A5C00"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14:paraId="07483D4D"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79646984"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1C30F626" w14:textId="77777777" w:rsidR="00F53F6F" w:rsidRPr="00973AD7" w:rsidRDefault="00F53F6F" w:rsidP="00F53F6F">
      <w:pPr>
        <w:pStyle w:val="212"/>
        <w:shd w:val="clear" w:color="auto" w:fill="auto"/>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л) самовольно подключаться к газораспределительным сетям.</w:t>
      </w:r>
    </w:p>
    <w:p w14:paraId="1D5FD9C3" w14:textId="77777777" w:rsidR="00F53F6F" w:rsidRPr="00973AD7" w:rsidRDefault="00F53F6F" w:rsidP="00F53F6F">
      <w:pPr>
        <w:pStyle w:val="212"/>
        <w:shd w:val="clear" w:color="auto" w:fill="auto"/>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0131CC09" w14:textId="77777777" w:rsidR="00F53F6F" w:rsidRPr="00973AD7" w:rsidRDefault="00F53F6F" w:rsidP="00F53F6F">
      <w:pPr>
        <w:pStyle w:val="212"/>
        <w:shd w:val="clear" w:color="auto" w:fill="auto"/>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Хозяйственная деятельность в охранных зонах газораспределительных сетей, не предусмотренная вышеуказанными пунктами,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6E6D1F9A"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3.2. Охранные зоны магистральных газопроводов.</w:t>
      </w:r>
    </w:p>
    <w:p w14:paraId="6B6248D6"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Охранные зоны объектов магистральных газопроводов (далее - охранные зоны) устанавливаются:</w:t>
      </w:r>
    </w:p>
    <w:p w14:paraId="349122B8"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3EEDB2C1"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3FEF5BA6"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5C9BB85C"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5CFC7F15"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5DA4246A" w14:textId="77777777" w:rsidR="00F53F6F" w:rsidRPr="00973AD7" w:rsidRDefault="00F53F6F" w:rsidP="00F53F6F">
      <w:pPr>
        <w:pStyle w:val="212"/>
        <w:shd w:val="clear" w:color="auto" w:fill="auto"/>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 xml:space="preserve">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w:t>
      </w:r>
      <w:r w:rsidRPr="00973AD7">
        <w:rPr>
          <w:rStyle w:val="2e"/>
          <w:rFonts w:ascii="Times New Roman" w:hAnsi="Times New Roman"/>
          <w:sz w:val="24"/>
          <w:szCs w:val="24"/>
        </w:rPr>
        <w:lastRenderedPageBreak/>
        <w:t>объектов на 100 метров с каждой стороны.</w:t>
      </w:r>
    </w:p>
    <w:p w14:paraId="7D15E3E6"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охранных зонах запрещается:</w:t>
      </w:r>
    </w:p>
    <w:p w14:paraId="4BD4F640"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43F7CD4A"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148B7A22"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устраивать свалки, осуществлять сброс и слив едких и коррозионно-агрессивных веществ и горюче-смазочных материалов;</w:t>
      </w:r>
    </w:p>
    <w:p w14:paraId="45D9338E"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г) складировать любые материалы, в том числе горюче-смазочные, или размещать хранилища любых материалов;</w:t>
      </w:r>
    </w:p>
    <w:p w14:paraId="389BBA2F"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4942709E"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14E74B8C"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0849EDCA"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з) проводить работы с использованием ударно-импульсных устройств и вспомогательных механизмов, сбрасывать грузы;</w:t>
      </w:r>
    </w:p>
    <w:p w14:paraId="17340D24"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и) осуществлять рекреационную деятельность, кроме деятельности, предусмотренной подпунктом «ж» пункта 6 Правил охраны магистральных газопроводов, разводить костры и размещать источники огня;</w:t>
      </w:r>
    </w:p>
    <w:p w14:paraId="42E8DEBE"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к) огораживать и перегораживать охранные зоны;</w:t>
      </w:r>
    </w:p>
    <w:p w14:paraId="7AB5EF7E"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л) размещать какие-либо здания, строения, сооружения, не относящиеся к объектам, указанным в пункте 2 Правил охраны магистральных газопроводов, за исключением объектов, указанных в подпунктах «д» - «к» и «м» пункта 6 Правил охраны магистральных газопроводов;</w:t>
      </w:r>
    </w:p>
    <w:p w14:paraId="30B1B820" w14:textId="77777777" w:rsidR="00F53F6F" w:rsidRPr="00973AD7" w:rsidRDefault="00F53F6F" w:rsidP="00F53F6F">
      <w:pPr>
        <w:pStyle w:val="212"/>
        <w:shd w:val="clear" w:color="auto" w:fill="auto"/>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м) осуществлять несанкционированное подключение (присоединение) к магистральному газопроводу.</w:t>
      </w:r>
    </w:p>
    <w:p w14:paraId="2CF16723"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440E7671"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79E2A6E3"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проведение горных, взрывных, строительных, монтажных, мелиоративных работ, в том числе работ, связанных с затоплением земель;</w:t>
      </w:r>
    </w:p>
    <w:p w14:paraId="07294A81"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осуществление посадки и вырубки деревьев и кустарников;</w:t>
      </w:r>
    </w:p>
    <w:p w14:paraId="561BEA0A"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проведение погрузочно-разгрузочных работ, устройство водопоев скота, колка и заготовка льда;</w:t>
      </w:r>
    </w:p>
    <w:p w14:paraId="07EE5DCC"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г) проведение земляных работ на глубине более чем 0,3 метра, планировка грунта;</w:t>
      </w:r>
    </w:p>
    <w:p w14:paraId="5E911E9E"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 сооружение запруд на реках и ручьях;</w:t>
      </w:r>
    </w:p>
    <w:p w14:paraId="0050867E"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е) складирование кормов, удобрений, сена, соломы, размещение полевых станов и загонов для скота;</w:t>
      </w:r>
    </w:p>
    <w:p w14:paraId="2C444340"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ж) размещение туристских стоянок;</w:t>
      </w:r>
    </w:p>
    <w:p w14:paraId="51D4BFEC"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з) размещение гаражей, стоянок и парковок транспортных средств;</w:t>
      </w:r>
    </w:p>
    <w:p w14:paraId="69D3A882"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lastRenderedPageBreak/>
        <w:t>и) сооружение переездов через магистральные газопроводы;</w:t>
      </w:r>
    </w:p>
    <w:p w14:paraId="77F47304"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к) прокладка инженерных коммуникаций;</w:t>
      </w:r>
    </w:p>
    <w:p w14:paraId="77ED60F4"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л) проведение инженерных изысканий, связанных с бурением скважин и устройством шурфов;</w:t>
      </w:r>
    </w:p>
    <w:p w14:paraId="68AD5E42"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м) устройство причалов для судов и пляжей;</w:t>
      </w:r>
    </w:p>
    <w:p w14:paraId="5E060049" w14:textId="77777777" w:rsidR="00F53F6F" w:rsidRPr="00973AD7" w:rsidRDefault="00F53F6F" w:rsidP="00F53F6F">
      <w:pPr>
        <w:pStyle w:val="212"/>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н) проведение работ на объектах транспортной инфраструктуры, находящихся на территории охранной зоны;</w:t>
      </w:r>
    </w:p>
    <w:p w14:paraId="2745E975" w14:textId="77777777" w:rsidR="00F53F6F" w:rsidRPr="00973AD7" w:rsidRDefault="00F53F6F" w:rsidP="00F53F6F">
      <w:pPr>
        <w:pStyle w:val="212"/>
        <w:shd w:val="clear" w:color="auto" w:fill="auto"/>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 проведение работ, связанных с временным затоплением земель, не относящихся к землям сельскохозяйственного назначения.</w:t>
      </w:r>
    </w:p>
    <w:p w14:paraId="4019E76C" w14:textId="77777777" w:rsidR="00F53F6F" w:rsidRPr="00973AD7" w:rsidRDefault="00F53F6F" w:rsidP="00F53F6F">
      <w:pPr>
        <w:pStyle w:val="212"/>
        <w:numPr>
          <w:ilvl w:val="0"/>
          <w:numId w:val="21"/>
        </w:numPr>
        <w:shd w:val="clear" w:color="auto" w:fill="auto"/>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Охранная зона тепловых сетей.</w:t>
      </w:r>
    </w:p>
    <w:p w14:paraId="3CD003BC"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132C138C"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 (п. 1 Типовых правил).</w:t>
      </w:r>
    </w:p>
    <w:p w14:paraId="1CF6A9F1"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Охрана тепловых сетей осуществляется предприятием, в ведении которого находятся тепловые сети, независимо от его организационно-правовой формы.</w:t>
      </w:r>
    </w:p>
    <w:p w14:paraId="3DE2525A"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2E7E0B55"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 Актуализированная редакция СНиП 41-02-2003 (с Изменением №1).</w:t>
      </w:r>
    </w:p>
    <w:p w14:paraId="34857E0B"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00412E63"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размещать автозаправочные станции, хранилища горюче-смазочных материалов, складировать агрессивные химические материалы;</w:t>
      </w:r>
    </w:p>
    <w:p w14:paraId="5F9D3CE4"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2E35E81F"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6516C7B3"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устраивать всякого рода свалки, разжигать костры, сжигать бытовой мусор или промышленные отходы;</w:t>
      </w:r>
    </w:p>
    <w:p w14:paraId="35F80115"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производить работы ударными механизмами, производить сброс и слив едких и коррозионно-активных веществ и горюче-смазочных материалов;</w:t>
      </w:r>
    </w:p>
    <w:p w14:paraId="064E616B"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07FBF0BC"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674F0BE0"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w:t>
      </w:r>
      <w:r w:rsidRPr="00973AD7">
        <w:rPr>
          <w:rStyle w:val="2e"/>
          <w:rFonts w:ascii="Times New Roman" w:hAnsi="Times New Roman"/>
          <w:sz w:val="24"/>
          <w:szCs w:val="24"/>
        </w:rPr>
        <w:lastRenderedPageBreak/>
        <w:t>иных целей; тепловые вводы в здания должны быть загерметизированы.</w:t>
      </w:r>
    </w:p>
    <w:p w14:paraId="5E877753"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0DF99B06"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производить строительство, капитальный ремонт, реконструкцию или снос любых зданий и сооружений;</w:t>
      </w:r>
    </w:p>
    <w:p w14:paraId="3BBCEFED"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производить земляные работы, планировку грунта, посадку деревьев и кустарников, устраивать монументальные клумбы;</w:t>
      </w:r>
    </w:p>
    <w:p w14:paraId="5A4D1A28"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производить погрузочно-разгрузочные работы, а также работы, связанные с разбиванием грунта и дорожных покрытий;</w:t>
      </w:r>
    </w:p>
    <w:p w14:paraId="5AF1602C"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сооружать переезды и переходы через трубопроводы тепловых сетей.</w:t>
      </w:r>
    </w:p>
    <w:p w14:paraId="79036A8C"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5.</w:t>
      </w:r>
      <w:r w:rsidRPr="00973AD7">
        <w:rPr>
          <w:rFonts w:ascii="Times New Roman" w:hAnsi="Times New Roman"/>
          <w:sz w:val="24"/>
          <w:szCs w:val="24"/>
        </w:rPr>
        <w:t xml:space="preserve"> </w:t>
      </w:r>
      <w:r w:rsidRPr="00973AD7">
        <w:rPr>
          <w:rStyle w:val="2e"/>
          <w:rFonts w:ascii="Times New Roman" w:hAnsi="Times New Roman"/>
          <w:sz w:val="24"/>
          <w:szCs w:val="24"/>
        </w:rPr>
        <w:t>Охранная зона объектов электроэнергетики.</w:t>
      </w:r>
    </w:p>
    <w:p w14:paraId="131B72A6"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1F0A1277"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Охранные зоны устанавливаются для всех объектов электросетевого хозяйства исходя из требований к границам установления охранных зон.</w:t>
      </w:r>
      <w:r w:rsidRPr="00973AD7">
        <w:rPr>
          <w:rFonts w:ascii="Times New Roman" w:hAnsi="Times New Roman"/>
          <w:sz w:val="24"/>
          <w:szCs w:val="24"/>
        </w:rPr>
        <w:t xml:space="preserve"> </w:t>
      </w:r>
      <w:r w:rsidRPr="00973AD7">
        <w:rPr>
          <w:rStyle w:val="2e"/>
          <w:rFonts w:ascii="Times New Roman" w:hAnsi="Times New Roman"/>
          <w:sz w:val="24"/>
          <w:szCs w:val="24"/>
        </w:rPr>
        <w:t>Охранные зоны устанавливаются: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5103"/>
      </w:tblGrid>
      <w:tr w:rsidR="00F53F6F" w:rsidRPr="00973AD7" w14:paraId="7F0028D1" w14:textId="77777777" w:rsidTr="007429D8">
        <w:tc>
          <w:tcPr>
            <w:tcW w:w="817" w:type="dxa"/>
            <w:shd w:val="clear" w:color="auto" w:fill="auto"/>
          </w:tcPr>
          <w:p w14:paraId="60730FA2"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 п/п</w:t>
            </w:r>
          </w:p>
        </w:tc>
        <w:tc>
          <w:tcPr>
            <w:tcW w:w="3544" w:type="dxa"/>
            <w:shd w:val="clear" w:color="auto" w:fill="auto"/>
          </w:tcPr>
          <w:p w14:paraId="392BA0BB"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Вид зоны</w:t>
            </w:r>
          </w:p>
        </w:tc>
        <w:tc>
          <w:tcPr>
            <w:tcW w:w="5103" w:type="dxa"/>
            <w:shd w:val="clear" w:color="auto" w:fill="auto"/>
          </w:tcPr>
          <w:p w14:paraId="59C1E878"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Размер зоны</w:t>
            </w:r>
          </w:p>
        </w:tc>
      </w:tr>
      <w:tr w:rsidR="00F53F6F" w:rsidRPr="00973AD7" w14:paraId="74B0B32F" w14:textId="77777777" w:rsidTr="007429D8">
        <w:tc>
          <w:tcPr>
            <w:tcW w:w="817" w:type="dxa"/>
            <w:shd w:val="clear" w:color="auto" w:fill="auto"/>
          </w:tcPr>
          <w:p w14:paraId="442AE957"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1</w:t>
            </w:r>
          </w:p>
        </w:tc>
        <w:tc>
          <w:tcPr>
            <w:tcW w:w="3544" w:type="dxa"/>
            <w:shd w:val="clear" w:color="auto" w:fill="auto"/>
          </w:tcPr>
          <w:p w14:paraId="3D467B8F"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вдоль воздушных линий электропередачи</w:t>
            </w:r>
          </w:p>
        </w:tc>
        <w:tc>
          <w:tcPr>
            <w:tcW w:w="5103" w:type="dxa"/>
            <w:shd w:val="clear" w:color="auto" w:fill="auto"/>
          </w:tcPr>
          <w:p w14:paraId="53FEE554"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указанных в таблице «Размеры охранных зон вдоль воздушных линий электропередачи»</w:t>
            </w:r>
          </w:p>
        </w:tc>
      </w:tr>
      <w:tr w:rsidR="00F53F6F" w:rsidRPr="00973AD7" w14:paraId="7FDBE0CF" w14:textId="77777777" w:rsidTr="007429D8">
        <w:tc>
          <w:tcPr>
            <w:tcW w:w="817" w:type="dxa"/>
            <w:shd w:val="clear" w:color="auto" w:fill="auto"/>
          </w:tcPr>
          <w:p w14:paraId="39D712F4"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2</w:t>
            </w:r>
          </w:p>
        </w:tc>
        <w:tc>
          <w:tcPr>
            <w:tcW w:w="3544" w:type="dxa"/>
            <w:shd w:val="clear" w:color="auto" w:fill="auto"/>
          </w:tcPr>
          <w:p w14:paraId="0AFEDE4E"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вдоль подземных кабельных линий электропередачи</w:t>
            </w:r>
          </w:p>
        </w:tc>
        <w:tc>
          <w:tcPr>
            <w:tcW w:w="5103" w:type="dxa"/>
            <w:shd w:val="clear" w:color="auto" w:fill="auto"/>
          </w:tcPr>
          <w:p w14:paraId="6EA30AA2"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r>
      <w:tr w:rsidR="00F53F6F" w:rsidRPr="00973AD7" w14:paraId="0ED864A2" w14:textId="77777777" w:rsidTr="007429D8">
        <w:tc>
          <w:tcPr>
            <w:tcW w:w="817" w:type="dxa"/>
            <w:shd w:val="clear" w:color="auto" w:fill="auto"/>
          </w:tcPr>
          <w:p w14:paraId="314C5E0F"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3</w:t>
            </w:r>
          </w:p>
        </w:tc>
        <w:tc>
          <w:tcPr>
            <w:tcW w:w="3544" w:type="dxa"/>
            <w:shd w:val="clear" w:color="auto" w:fill="auto"/>
          </w:tcPr>
          <w:p w14:paraId="59C13ED6"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вдоль подводных кабельных линий электропередачи</w:t>
            </w:r>
          </w:p>
        </w:tc>
        <w:tc>
          <w:tcPr>
            <w:tcW w:w="5103" w:type="dxa"/>
            <w:shd w:val="clear" w:color="auto" w:fill="auto"/>
          </w:tcPr>
          <w:p w14:paraId="65948C54"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tc>
      </w:tr>
      <w:tr w:rsidR="00F53F6F" w:rsidRPr="00973AD7" w14:paraId="6A13D58B" w14:textId="77777777" w:rsidTr="007429D8">
        <w:tc>
          <w:tcPr>
            <w:tcW w:w="817" w:type="dxa"/>
            <w:shd w:val="clear" w:color="auto" w:fill="auto"/>
          </w:tcPr>
          <w:p w14:paraId="1E9966D5"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4</w:t>
            </w:r>
          </w:p>
        </w:tc>
        <w:tc>
          <w:tcPr>
            <w:tcW w:w="3544" w:type="dxa"/>
            <w:shd w:val="clear" w:color="auto" w:fill="auto"/>
          </w:tcPr>
          <w:p w14:paraId="7E0AB3E5"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вдоль переходов воздушных линий электропередачи через водоемы (реки, каналы, озера и др.)</w:t>
            </w:r>
          </w:p>
        </w:tc>
        <w:tc>
          <w:tcPr>
            <w:tcW w:w="5103" w:type="dxa"/>
            <w:shd w:val="clear" w:color="auto" w:fill="auto"/>
          </w:tcPr>
          <w:p w14:paraId="7BA45312"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 xml:space="preserve">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w:t>
            </w:r>
            <w:r w:rsidRPr="00973AD7">
              <w:rPr>
                <w:rStyle w:val="2e"/>
                <w:rFonts w:ascii="Times New Roman" w:hAnsi="Times New Roman"/>
                <w:sz w:val="24"/>
                <w:szCs w:val="24"/>
              </w:rPr>
              <w:lastRenderedPageBreak/>
              <w:t>метров, для несудоходных водоемов - на расстоянии, предусмотренном для установления охранных зон вдоль воздушных линий электропередачи</w:t>
            </w:r>
          </w:p>
        </w:tc>
      </w:tr>
      <w:tr w:rsidR="00F53F6F" w:rsidRPr="00973AD7" w14:paraId="2E01B85B" w14:textId="77777777" w:rsidTr="007429D8">
        <w:tc>
          <w:tcPr>
            <w:tcW w:w="817" w:type="dxa"/>
            <w:shd w:val="clear" w:color="auto" w:fill="auto"/>
          </w:tcPr>
          <w:p w14:paraId="15F42704"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lastRenderedPageBreak/>
              <w:t>5</w:t>
            </w:r>
          </w:p>
        </w:tc>
        <w:tc>
          <w:tcPr>
            <w:tcW w:w="3544" w:type="dxa"/>
            <w:shd w:val="clear" w:color="auto" w:fill="auto"/>
          </w:tcPr>
          <w:p w14:paraId="52897F0C"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вокруг подстанций</w:t>
            </w:r>
          </w:p>
        </w:tc>
        <w:tc>
          <w:tcPr>
            <w:tcW w:w="5103" w:type="dxa"/>
            <w:shd w:val="clear" w:color="auto" w:fill="auto"/>
          </w:tcPr>
          <w:p w14:paraId="7FDBCAD8"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документа, применительно к высшему классу напряжения подстанции</w:t>
            </w:r>
          </w:p>
        </w:tc>
      </w:tr>
    </w:tbl>
    <w:p w14:paraId="130A4684"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p>
    <w:p w14:paraId="0C3FE610"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Размеры охранных зон вдоль воздушных линий электропередачи: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5670"/>
      </w:tblGrid>
      <w:tr w:rsidR="00F53F6F" w:rsidRPr="00973AD7" w14:paraId="61E747E5" w14:textId="77777777" w:rsidTr="007429D8">
        <w:tc>
          <w:tcPr>
            <w:tcW w:w="817" w:type="dxa"/>
            <w:shd w:val="clear" w:color="auto" w:fill="auto"/>
          </w:tcPr>
          <w:p w14:paraId="0A699875"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 п/п</w:t>
            </w:r>
          </w:p>
        </w:tc>
        <w:tc>
          <w:tcPr>
            <w:tcW w:w="2977" w:type="dxa"/>
            <w:shd w:val="clear" w:color="auto" w:fill="auto"/>
          </w:tcPr>
          <w:p w14:paraId="100A6D2A"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Проектный номинальный класс напряжения, кВ</w:t>
            </w:r>
          </w:p>
        </w:tc>
        <w:tc>
          <w:tcPr>
            <w:tcW w:w="5670" w:type="dxa"/>
            <w:shd w:val="clear" w:color="auto" w:fill="auto"/>
          </w:tcPr>
          <w:p w14:paraId="7B0AA19F" w14:textId="77777777" w:rsidR="00F53F6F" w:rsidRPr="00973AD7" w:rsidRDefault="00F53F6F" w:rsidP="007429D8">
            <w:pPr>
              <w:pStyle w:val="212"/>
              <w:shd w:val="clear" w:color="auto" w:fill="auto"/>
              <w:tabs>
                <w:tab w:val="left" w:pos="880"/>
              </w:tabs>
              <w:spacing w:after="0" w:line="240" w:lineRule="auto"/>
              <w:jc w:val="center"/>
              <w:rPr>
                <w:rStyle w:val="2e"/>
                <w:rFonts w:ascii="Times New Roman" w:hAnsi="Times New Roman"/>
                <w:sz w:val="24"/>
                <w:szCs w:val="24"/>
              </w:rPr>
            </w:pPr>
            <w:r w:rsidRPr="00973AD7">
              <w:rPr>
                <w:rStyle w:val="2e"/>
                <w:rFonts w:ascii="Times New Roman" w:hAnsi="Times New Roman"/>
                <w:sz w:val="24"/>
                <w:szCs w:val="24"/>
              </w:rPr>
              <w:t>Расстояние, м</w:t>
            </w:r>
          </w:p>
        </w:tc>
      </w:tr>
      <w:tr w:rsidR="00F53F6F" w:rsidRPr="00973AD7" w14:paraId="46B3A99C" w14:textId="77777777" w:rsidTr="007429D8">
        <w:tc>
          <w:tcPr>
            <w:tcW w:w="817" w:type="dxa"/>
            <w:shd w:val="clear" w:color="auto" w:fill="auto"/>
          </w:tcPr>
          <w:p w14:paraId="00BE1534"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1</w:t>
            </w:r>
          </w:p>
        </w:tc>
        <w:tc>
          <w:tcPr>
            <w:tcW w:w="2977" w:type="dxa"/>
            <w:shd w:val="clear" w:color="auto" w:fill="auto"/>
          </w:tcPr>
          <w:p w14:paraId="17402CC8"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До 1</w:t>
            </w:r>
          </w:p>
        </w:tc>
        <w:tc>
          <w:tcPr>
            <w:tcW w:w="5670" w:type="dxa"/>
            <w:shd w:val="clear" w:color="auto" w:fill="auto"/>
          </w:tcPr>
          <w:p w14:paraId="1402B3AD"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F53F6F" w:rsidRPr="00973AD7" w14:paraId="7E7F2C28" w14:textId="77777777" w:rsidTr="007429D8">
        <w:tc>
          <w:tcPr>
            <w:tcW w:w="817" w:type="dxa"/>
            <w:shd w:val="clear" w:color="auto" w:fill="auto"/>
          </w:tcPr>
          <w:p w14:paraId="757E98E0"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2</w:t>
            </w:r>
          </w:p>
        </w:tc>
        <w:tc>
          <w:tcPr>
            <w:tcW w:w="2977" w:type="dxa"/>
            <w:shd w:val="clear" w:color="auto" w:fill="auto"/>
          </w:tcPr>
          <w:p w14:paraId="14BBD1BF"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1-20</w:t>
            </w:r>
          </w:p>
        </w:tc>
        <w:tc>
          <w:tcPr>
            <w:tcW w:w="5670" w:type="dxa"/>
            <w:shd w:val="clear" w:color="auto" w:fill="auto"/>
          </w:tcPr>
          <w:p w14:paraId="046A5658"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10 (5 - для линий с самонесущими или изолированными проводами, размещенных в границах населенных пунктов)</w:t>
            </w:r>
          </w:p>
        </w:tc>
      </w:tr>
      <w:tr w:rsidR="00F53F6F" w:rsidRPr="00973AD7" w14:paraId="45F5124C" w14:textId="77777777" w:rsidTr="007429D8">
        <w:tc>
          <w:tcPr>
            <w:tcW w:w="817" w:type="dxa"/>
            <w:shd w:val="clear" w:color="auto" w:fill="auto"/>
          </w:tcPr>
          <w:p w14:paraId="6FCDF197"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3</w:t>
            </w:r>
          </w:p>
        </w:tc>
        <w:tc>
          <w:tcPr>
            <w:tcW w:w="2977" w:type="dxa"/>
            <w:shd w:val="clear" w:color="auto" w:fill="auto"/>
          </w:tcPr>
          <w:p w14:paraId="4ABA1FD2"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35</w:t>
            </w:r>
          </w:p>
        </w:tc>
        <w:tc>
          <w:tcPr>
            <w:tcW w:w="5670" w:type="dxa"/>
            <w:shd w:val="clear" w:color="auto" w:fill="auto"/>
          </w:tcPr>
          <w:p w14:paraId="61639FC4"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15</w:t>
            </w:r>
          </w:p>
        </w:tc>
      </w:tr>
      <w:tr w:rsidR="00F53F6F" w:rsidRPr="00973AD7" w14:paraId="0E385D46" w14:textId="77777777" w:rsidTr="007429D8">
        <w:tc>
          <w:tcPr>
            <w:tcW w:w="817" w:type="dxa"/>
            <w:shd w:val="clear" w:color="auto" w:fill="auto"/>
          </w:tcPr>
          <w:p w14:paraId="65CBBD42"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4</w:t>
            </w:r>
          </w:p>
        </w:tc>
        <w:tc>
          <w:tcPr>
            <w:tcW w:w="2977" w:type="dxa"/>
            <w:shd w:val="clear" w:color="auto" w:fill="auto"/>
          </w:tcPr>
          <w:p w14:paraId="54286A09"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110</w:t>
            </w:r>
          </w:p>
        </w:tc>
        <w:tc>
          <w:tcPr>
            <w:tcW w:w="5670" w:type="dxa"/>
            <w:shd w:val="clear" w:color="auto" w:fill="auto"/>
          </w:tcPr>
          <w:p w14:paraId="2D78CC0A"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20</w:t>
            </w:r>
          </w:p>
        </w:tc>
      </w:tr>
      <w:tr w:rsidR="00F53F6F" w:rsidRPr="00973AD7" w14:paraId="5A60294C" w14:textId="77777777" w:rsidTr="007429D8">
        <w:tc>
          <w:tcPr>
            <w:tcW w:w="817" w:type="dxa"/>
            <w:shd w:val="clear" w:color="auto" w:fill="auto"/>
          </w:tcPr>
          <w:p w14:paraId="235EFE67"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5</w:t>
            </w:r>
          </w:p>
        </w:tc>
        <w:tc>
          <w:tcPr>
            <w:tcW w:w="2977" w:type="dxa"/>
            <w:shd w:val="clear" w:color="auto" w:fill="auto"/>
          </w:tcPr>
          <w:p w14:paraId="0E528332"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150, 220</w:t>
            </w:r>
          </w:p>
        </w:tc>
        <w:tc>
          <w:tcPr>
            <w:tcW w:w="5670" w:type="dxa"/>
            <w:shd w:val="clear" w:color="auto" w:fill="auto"/>
          </w:tcPr>
          <w:p w14:paraId="0E7FDD79" w14:textId="77777777" w:rsidR="00F53F6F" w:rsidRPr="00973AD7" w:rsidRDefault="00F53F6F" w:rsidP="007429D8">
            <w:pPr>
              <w:pStyle w:val="212"/>
              <w:shd w:val="clear" w:color="auto" w:fill="auto"/>
              <w:tabs>
                <w:tab w:val="left" w:pos="880"/>
              </w:tabs>
              <w:spacing w:after="0" w:line="240" w:lineRule="auto"/>
              <w:jc w:val="both"/>
              <w:rPr>
                <w:rStyle w:val="2e"/>
                <w:rFonts w:ascii="Times New Roman" w:hAnsi="Times New Roman"/>
                <w:sz w:val="24"/>
                <w:szCs w:val="24"/>
              </w:rPr>
            </w:pPr>
            <w:r w:rsidRPr="00973AD7">
              <w:rPr>
                <w:rStyle w:val="2e"/>
                <w:rFonts w:ascii="Times New Roman" w:hAnsi="Times New Roman"/>
                <w:sz w:val="24"/>
                <w:szCs w:val="24"/>
              </w:rPr>
              <w:t>25</w:t>
            </w:r>
          </w:p>
        </w:tc>
      </w:tr>
    </w:tbl>
    <w:p w14:paraId="17775F2D"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98AF92B"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4385CCD3"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7F0F8B32"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125C077C"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г) размещать свалки;</w:t>
      </w:r>
    </w:p>
    <w:p w14:paraId="6F97DF82"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06678A9"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 xml:space="preserve">В охранных зонах, установленных для объектов электросетевого хозяйства </w:t>
      </w:r>
      <w:r w:rsidRPr="00973AD7">
        <w:rPr>
          <w:rStyle w:val="2e"/>
          <w:rFonts w:ascii="Times New Roman" w:hAnsi="Times New Roman"/>
          <w:sz w:val="24"/>
          <w:szCs w:val="24"/>
        </w:rPr>
        <w:lastRenderedPageBreak/>
        <w:t>напряжением свыше 1000 вольт, помимо действий, предусмотренных пунктом 8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запрещается:</w:t>
      </w:r>
    </w:p>
    <w:p w14:paraId="662FBDBD"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складировать или размещать хранилища любых, в том числе горюче-смазочных, материалов;</w:t>
      </w:r>
    </w:p>
    <w:p w14:paraId="508EED67"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163657EB"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3DD7A17F"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145B57C9"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 осуществлять проход судов с поднятыми стрелами кранов и других механизмов (в охранных зонах воздушных линий электропередачи).</w:t>
      </w:r>
    </w:p>
    <w:p w14:paraId="0F437AE9"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2ACEFBA9"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строительство, капитальный ремонт, реконструкция или снос зданий и сооружений;</w:t>
      </w:r>
    </w:p>
    <w:p w14:paraId="61995304"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горные, взрывные, мелиоративные работы, в том числе связанные с временным затоплением земель;</w:t>
      </w:r>
    </w:p>
    <w:p w14:paraId="5212AB60"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посадка и вырубка деревьев и кустарников;</w:t>
      </w:r>
    </w:p>
    <w:p w14:paraId="3145636F"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4E045FD5"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8DD454C"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7BB8430E"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66F1771B"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58732CEF"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558FBCC4"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охранных зонах, установленных для объектов электросетевого хозяйства напряжением до 1000 вольт, помимо действий, предусмотренных пунктом 10 Правил</w:t>
      </w:r>
      <w:r w:rsidRPr="00973AD7">
        <w:rPr>
          <w:rFonts w:ascii="Times New Roman" w:hAnsi="Times New Roman"/>
          <w:sz w:val="24"/>
          <w:szCs w:val="24"/>
        </w:rPr>
        <w:t xml:space="preserve"> </w:t>
      </w:r>
      <w:r w:rsidRPr="00973AD7">
        <w:rPr>
          <w:rStyle w:val="2e"/>
          <w:rFonts w:ascii="Times New Roman" w:hAnsi="Times New Roman"/>
          <w:sz w:val="24"/>
          <w:szCs w:val="24"/>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 без письменного решения о согласовании сетевых организаций запрещается:</w:t>
      </w:r>
    </w:p>
    <w:p w14:paraId="06499348"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w:t>
      </w:r>
      <w:r w:rsidRPr="00973AD7">
        <w:rPr>
          <w:rStyle w:val="2e"/>
          <w:rFonts w:ascii="Times New Roman" w:hAnsi="Times New Roman"/>
          <w:sz w:val="24"/>
          <w:szCs w:val="24"/>
        </w:rPr>
        <w:lastRenderedPageBreak/>
        <w:t>нужд, объекты жилищного строительства, в том числе индивидуального (в охранных зонах воздушных линий электропередачи);</w:t>
      </w:r>
    </w:p>
    <w:p w14:paraId="4FA3F018"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складировать или размещать хранилища любых, в том числе горюче-смазочных, материалов;</w:t>
      </w:r>
    </w:p>
    <w:p w14:paraId="5F3EB8BC"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0441F358"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Охранная зона объектов по производству электрической энергии устанавливается вдоль границы земельного участка, предоставленного для размещения объекта по производству электрической энергии, в виде части поверхности участка земли, ограниченной линией, параллельной границе земельного участка, предоставленного для размещения объекта по производству электрической энергии:</w:t>
      </w:r>
    </w:p>
    <w:p w14:paraId="712131C9"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на расстоянии 50 метров от указанной границы - для объектов высокой категории опасности;</w:t>
      </w:r>
    </w:p>
    <w:p w14:paraId="217FDC6A"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на расстоянии 30 метров от указанной границы - для объектов средней категории опасности;</w:t>
      </w:r>
    </w:p>
    <w:p w14:paraId="413793AB"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на расстоянии 10 метров от указанной границы - для объектов низкой категории опасности и объектов, категория опасности которых не определена в установленном законодательством Российской Федерации порядке</w:t>
      </w:r>
    </w:p>
    <w:p w14:paraId="0C28D3B4"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154E45EF"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убирать, перемещать, засыпать и повреждать предупреждающие знаки;</w:t>
      </w:r>
    </w:p>
    <w:p w14:paraId="76DD955F"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2DB85C84"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производить сброс и слив едких и коррозионных веществ, в том числе растворов кислот, щелочей и солей, а также горюче-смазочных материалов;</w:t>
      </w:r>
    </w:p>
    <w:p w14:paraId="14C2094D"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г) разводить огонь и размещать какие-либо открытые или закрытые источники огня;</w:t>
      </w:r>
    </w:p>
    <w:p w14:paraId="72EB7E2D"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4F546ED2"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е) производить работы ударными механизмами, сбрасывать тяжести массой свыше 5 тонн;</w:t>
      </w:r>
    </w:p>
    <w:p w14:paraId="752C4C79"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ж) складировать любые материалы, в том числе взрывоопасные, пожароопасные и горюче-смазочные.</w:t>
      </w:r>
    </w:p>
    <w:p w14:paraId="3F7EA429"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пределах охранных зон без письменного согласования владельцев объектов юридическим и физическим лицам запрещается:</w:t>
      </w:r>
    </w:p>
    <w:p w14:paraId="786C8970"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76E19801"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проводить любые мероприятия, связанные с пребыванием людей, не занятых выполнением работ, разрешенных в установленном порядке;</w:t>
      </w:r>
    </w:p>
    <w:p w14:paraId="47914431"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осуществлять горные, взрывные, мелиоративные работы, в том числе связанные с временным затоплением земель.</w:t>
      </w:r>
    </w:p>
    <w:p w14:paraId="2AF1DFF2" w14:textId="77777777" w:rsidR="00F53F6F" w:rsidRPr="00973AD7" w:rsidRDefault="00F53F6F" w:rsidP="00F53F6F">
      <w:pPr>
        <w:pStyle w:val="212"/>
        <w:numPr>
          <w:ilvl w:val="0"/>
          <w:numId w:val="14"/>
        </w:numPr>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Охранная зона линий и сооружений связи.</w:t>
      </w:r>
    </w:p>
    <w:p w14:paraId="1C292015"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На трассах кабельных и воздушных связи и линий радиофикации устанавливаются охранные зоны с особыми условиями использования:</w:t>
      </w:r>
    </w:p>
    <w:p w14:paraId="70C07EF2"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w:t>
      </w:r>
      <w:r w:rsidRPr="00973AD7">
        <w:rPr>
          <w:rStyle w:val="2e"/>
          <w:rFonts w:ascii="Times New Roman" w:hAnsi="Times New Roman"/>
          <w:sz w:val="24"/>
          <w:szCs w:val="24"/>
        </w:rPr>
        <w:lastRenderedPageBreak/>
        <w:t>радиофикации не менее чем на 2 метра с каждой стороны;</w:t>
      </w:r>
    </w:p>
    <w:p w14:paraId="23D30865"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для морских кабельных линий связи и для кабеля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71F5D58B"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7F0E20F1"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пределах охранных зон без письменного согласия и присутствия представителей предприятий, эксплуатирующих линии связи или линии радиофикации, юридическим и физическим лицам запрещается:</w:t>
      </w:r>
    </w:p>
    <w:p w14:paraId="5C12A9AC"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53040985"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5CEE0B95"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333F2BEC"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1984B994"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рыбу,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лотами, волокушами и тралами;</w:t>
      </w:r>
    </w:p>
    <w:p w14:paraId="13D02920"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33C6799B"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ж) производить защиту подземных коммуникаций и коррозии без учета проходящих подземных кабельных линий связи.</w:t>
      </w:r>
    </w:p>
    <w:p w14:paraId="60340600"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46D70DE8"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433D6A4D"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2623F0D4"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 xml:space="preserve">в) открывать двери и люки необслуживаемых усилительных и регенерационных пунктов (наземных и подземных) и радиорелейных станций, кабельных колодцев </w:t>
      </w:r>
      <w:r w:rsidRPr="00973AD7">
        <w:rPr>
          <w:rStyle w:val="2e"/>
          <w:rFonts w:ascii="Times New Roman" w:hAnsi="Times New Roman"/>
          <w:sz w:val="24"/>
          <w:szCs w:val="24"/>
        </w:rPr>
        <w:lastRenderedPageBreak/>
        <w:t>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4BDABB39"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г) огораживать трассы линий связи, препятствуя свободному доступу к ним технического персонала;</w:t>
      </w:r>
    </w:p>
    <w:p w14:paraId="214D5B1E" w14:textId="77777777" w:rsidR="00F53F6F" w:rsidRPr="00973AD7"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д) самовольно подключаться к абонентской телефонной линии и линии радиофикации в целях пользования услугами связи;</w:t>
      </w:r>
    </w:p>
    <w:p w14:paraId="2FAD4678"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257548C1" w14:textId="77777777" w:rsidR="00F53F6F" w:rsidRPr="00973AD7" w:rsidRDefault="00F53F6F" w:rsidP="00F53F6F">
      <w:pPr>
        <w:pStyle w:val="212"/>
        <w:numPr>
          <w:ilvl w:val="0"/>
          <w:numId w:val="14"/>
        </w:numPr>
        <w:shd w:val="clear" w:color="auto" w:fill="auto"/>
        <w:tabs>
          <w:tab w:val="left" w:pos="880"/>
          <w:tab w:val="left" w:pos="993"/>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Охранная зона инженерных сетей (коммуникаций).</w:t>
      </w:r>
    </w:p>
    <w:p w14:paraId="1F74E1D1" w14:textId="77777777" w:rsidR="00F53F6F" w:rsidRPr="00973AD7" w:rsidRDefault="00F53F6F" w:rsidP="00F53F6F">
      <w:pPr>
        <w:pStyle w:val="212"/>
        <w:shd w:val="clear" w:color="auto" w:fill="auto"/>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Ограничения использования земельных участков и объектов капитального строительства в отношении инженерных коммуникаций установлены: СП 42.13330.2016 «Свод правил. Градостроительство. Планировка и застройка городских и сельских поселений. Актуализированная редакция СНиП 2.07.01-89*» (далее - СП 42.13330.2016) (утв. Приказом Минстроя России от 30.12.2016 № 1034/пр).</w:t>
      </w:r>
    </w:p>
    <w:p w14:paraId="60CD832A" w14:textId="47585C60" w:rsidR="00F53F6F" w:rsidRPr="00F53F6F" w:rsidRDefault="00F53F6F" w:rsidP="00F53F6F">
      <w:pPr>
        <w:pStyle w:val="212"/>
        <w:tabs>
          <w:tab w:val="left" w:pos="880"/>
        </w:tabs>
        <w:spacing w:after="0" w:line="240" w:lineRule="auto"/>
        <w:ind w:firstLine="709"/>
        <w:jc w:val="both"/>
        <w:rPr>
          <w:rStyle w:val="2e"/>
          <w:rFonts w:ascii="Times New Roman" w:hAnsi="Times New Roman"/>
          <w:sz w:val="24"/>
          <w:szCs w:val="24"/>
        </w:rPr>
      </w:pPr>
      <w:r w:rsidRPr="00973AD7">
        <w:rPr>
          <w:rStyle w:val="2e"/>
          <w:rFonts w:ascii="Times New Roman" w:hAnsi="Times New Roman"/>
          <w:sz w:val="24"/>
          <w:szCs w:val="24"/>
        </w:rPr>
        <w:t xml:space="preserve"> Размер ремонтно-охранных зон определен в соответствии с п. 12.35 (табл. 12.5) СП 42.13330.2016. Данным пунктом установлен размер охранных зон для следующих видов инженерных сетей:</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851"/>
        <w:gridCol w:w="1134"/>
        <w:gridCol w:w="1417"/>
        <w:gridCol w:w="709"/>
        <w:gridCol w:w="992"/>
        <w:gridCol w:w="709"/>
        <w:gridCol w:w="1304"/>
        <w:gridCol w:w="794"/>
        <w:gridCol w:w="850"/>
        <w:gridCol w:w="30"/>
        <w:gridCol w:w="16"/>
      </w:tblGrid>
      <w:tr w:rsidR="00F53F6F" w:rsidRPr="00B81D97" w14:paraId="3A7D190D" w14:textId="77777777" w:rsidTr="007429D8">
        <w:trPr>
          <w:gridAfter w:val="1"/>
          <w:wAfter w:w="16" w:type="dxa"/>
        </w:trPr>
        <w:tc>
          <w:tcPr>
            <w:tcW w:w="913" w:type="dxa"/>
            <w:vMerge w:val="restart"/>
          </w:tcPr>
          <w:p w14:paraId="472DC084"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Инженерные сети</w:t>
            </w:r>
          </w:p>
        </w:tc>
        <w:tc>
          <w:tcPr>
            <w:tcW w:w="8790" w:type="dxa"/>
            <w:gridSpan w:val="10"/>
          </w:tcPr>
          <w:p w14:paraId="413F7520"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Расстояние, м, по горизонтали (в свету) от подземных сетей до</w:t>
            </w:r>
          </w:p>
        </w:tc>
      </w:tr>
      <w:tr w:rsidR="00F53F6F" w:rsidRPr="00B81D97" w14:paraId="1F6B3545" w14:textId="77777777" w:rsidTr="007429D8">
        <w:trPr>
          <w:gridAfter w:val="2"/>
          <w:wAfter w:w="46" w:type="dxa"/>
        </w:trPr>
        <w:tc>
          <w:tcPr>
            <w:tcW w:w="913" w:type="dxa"/>
            <w:vMerge/>
          </w:tcPr>
          <w:p w14:paraId="6C36EC0D" w14:textId="77777777" w:rsidR="00F53F6F" w:rsidRPr="00B81D97" w:rsidRDefault="00F53F6F" w:rsidP="007429D8">
            <w:pPr>
              <w:spacing w:after="0" w:line="240" w:lineRule="auto"/>
              <w:rPr>
                <w:rFonts w:ascii="Times New Roman" w:hAnsi="Times New Roman" w:cs="Times New Roman"/>
                <w:sz w:val="16"/>
                <w:szCs w:val="16"/>
              </w:rPr>
            </w:pPr>
          </w:p>
        </w:tc>
        <w:tc>
          <w:tcPr>
            <w:tcW w:w="851" w:type="dxa"/>
            <w:vMerge w:val="restart"/>
          </w:tcPr>
          <w:p w14:paraId="120A90E2"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фундаментов зданий и сооружений</w:t>
            </w:r>
          </w:p>
        </w:tc>
        <w:tc>
          <w:tcPr>
            <w:tcW w:w="1134" w:type="dxa"/>
            <w:vMerge w:val="restart"/>
          </w:tcPr>
          <w:p w14:paraId="3A64DFC8"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фундаментов ограждений предприятий, эстакад, опор контактной сети и связи, железных дорог</w:t>
            </w:r>
          </w:p>
        </w:tc>
        <w:tc>
          <w:tcPr>
            <w:tcW w:w="2126" w:type="dxa"/>
            <w:gridSpan w:val="2"/>
          </w:tcPr>
          <w:p w14:paraId="4AE9BF8A"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оси крайнего пути</w:t>
            </w:r>
          </w:p>
        </w:tc>
        <w:tc>
          <w:tcPr>
            <w:tcW w:w="992" w:type="dxa"/>
            <w:vMerge w:val="restart"/>
          </w:tcPr>
          <w:p w14:paraId="046600B4"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бортового камня улицы, дороги (кромки проезжей части, укрепленной полосы обочины)</w:t>
            </w:r>
          </w:p>
        </w:tc>
        <w:tc>
          <w:tcPr>
            <w:tcW w:w="709" w:type="dxa"/>
            <w:vMerge w:val="restart"/>
          </w:tcPr>
          <w:p w14:paraId="5835BEA0"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наружной бровки кювета или подошвы насыпи дороги</w:t>
            </w:r>
          </w:p>
        </w:tc>
        <w:tc>
          <w:tcPr>
            <w:tcW w:w="2948" w:type="dxa"/>
            <w:gridSpan w:val="3"/>
          </w:tcPr>
          <w:p w14:paraId="20DED3AC"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фундаментов опор ВЛ напряжением</w:t>
            </w:r>
          </w:p>
        </w:tc>
      </w:tr>
      <w:tr w:rsidR="00F53F6F" w:rsidRPr="00B81D97" w14:paraId="08F24DE4" w14:textId="77777777" w:rsidTr="007429D8">
        <w:trPr>
          <w:gridAfter w:val="2"/>
          <w:wAfter w:w="46" w:type="dxa"/>
        </w:trPr>
        <w:tc>
          <w:tcPr>
            <w:tcW w:w="913" w:type="dxa"/>
            <w:vMerge/>
          </w:tcPr>
          <w:p w14:paraId="6EE74BFD" w14:textId="77777777" w:rsidR="00F53F6F" w:rsidRPr="00B81D97" w:rsidRDefault="00F53F6F" w:rsidP="007429D8">
            <w:pPr>
              <w:spacing w:after="0" w:line="240" w:lineRule="auto"/>
              <w:rPr>
                <w:rFonts w:ascii="Times New Roman" w:hAnsi="Times New Roman" w:cs="Times New Roman"/>
                <w:sz w:val="16"/>
                <w:szCs w:val="16"/>
              </w:rPr>
            </w:pPr>
          </w:p>
        </w:tc>
        <w:tc>
          <w:tcPr>
            <w:tcW w:w="851" w:type="dxa"/>
            <w:vMerge/>
          </w:tcPr>
          <w:p w14:paraId="3A5B2465" w14:textId="77777777" w:rsidR="00F53F6F" w:rsidRPr="00B81D97" w:rsidRDefault="00F53F6F" w:rsidP="007429D8">
            <w:pPr>
              <w:spacing w:after="0" w:line="240" w:lineRule="auto"/>
              <w:rPr>
                <w:rFonts w:ascii="Times New Roman" w:hAnsi="Times New Roman" w:cs="Times New Roman"/>
                <w:sz w:val="16"/>
                <w:szCs w:val="16"/>
              </w:rPr>
            </w:pPr>
          </w:p>
        </w:tc>
        <w:tc>
          <w:tcPr>
            <w:tcW w:w="1134" w:type="dxa"/>
            <w:vMerge/>
          </w:tcPr>
          <w:p w14:paraId="558FF75B" w14:textId="77777777" w:rsidR="00F53F6F" w:rsidRPr="00B81D97" w:rsidRDefault="00F53F6F" w:rsidP="007429D8">
            <w:pPr>
              <w:spacing w:after="0" w:line="240" w:lineRule="auto"/>
              <w:rPr>
                <w:rFonts w:ascii="Times New Roman" w:hAnsi="Times New Roman" w:cs="Times New Roman"/>
                <w:sz w:val="16"/>
                <w:szCs w:val="16"/>
              </w:rPr>
            </w:pPr>
          </w:p>
        </w:tc>
        <w:tc>
          <w:tcPr>
            <w:tcW w:w="1417" w:type="dxa"/>
          </w:tcPr>
          <w:p w14:paraId="0F112E89"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железных дорог колеи 1520 мм, но не менее глубины траншеи до подошвы насыпи и бровки выемки</w:t>
            </w:r>
          </w:p>
        </w:tc>
        <w:tc>
          <w:tcPr>
            <w:tcW w:w="709" w:type="dxa"/>
          </w:tcPr>
          <w:p w14:paraId="2132F465"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железных дорог колеи 750 мм и трамвая</w:t>
            </w:r>
          </w:p>
        </w:tc>
        <w:tc>
          <w:tcPr>
            <w:tcW w:w="992" w:type="dxa"/>
            <w:vMerge/>
          </w:tcPr>
          <w:p w14:paraId="3AD68A21" w14:textId="77777777" w:rsidR="00F53F6F" w:rsidRPr="00B81D97" w:rsidRDefault="00F53F6F" w:rsidP="007429D8">
            <w:pPr>
              <w:spacing w:after="0" w:line="240" w:lineRule="auto"/>
              <w:rPr>
                <w:rFonts w:ascii="Times New Roman" w:hAnsi="Times New Roman" w:cs="Times New Roman"/>
                <w:sz w:val="16"/>
                <w:szCs w:val="16"/>
              </w:rPr>
            </w:pPr>
          </w:p>
        </w:tc>
        <w:tc>
          <w:tcPr>
            <w:tcW w:w="709" w:type="dxa"/>
            <w:vMerge/>
          </w:tcPr>
          <w:p w14:paraId="537DD9BF" w14:textId="77777777" w:rsidR="00F53F6F" w:rsidRPr="00B81D97" w:rsidRDefault="00F53F6F" w:rsidP="007429D8">
            <w:pPr>
              <w:spacing w:after="0" w:line="240" w:lineRule="auto"/>
              <w:rPr>
                <w:rFonts w:ascii="Times New Roman" w:hAnsi="Times New Roman" w:cs="Times New Roman"/>
                <w:sz w:val="16"/>
                <w:szCs w:val="16"/>
              </w:rPr>
            </w:pPr>
          </w:p>
        </w:tc>
        <w:tc>
          <w:tcPr>
            <w:tcW w:w="1304" w:type="dxa"/>
          </w:tcPr>
          <w:p w14:paraId="1E175259"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до 1 кВ наружного освещения контактной сети трамваев и троллейбусов</w:t>
            </w:r>
          </w:p>
        </w:tc>
        <w:tc>
          <w:tcPr>
            <w:tcW w:w="794" w:type="dxa"/>
          </w:tcPr>
          <w:p w14:paraId="7FBEF1A0"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св. 1 до 35 кВ</w:t>
            </w:r>
          </w:p>
        </w:tc>
        <w:tc>
          <w:tcPr>
            <w:tcW w:w="850" w:type="dxa"/>
          </w:tcPr>
          <w:p w14:paraId="5B488A66"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св. 35 до 110 кВ и выше</w:t>
            </w:r>
          </w:p>
        </w:tc>
      </w:tr>
      <w:tr w:rsidR="00F53F6F" w:rsidRPr="00B81D97" w14:paraId="55046CE3" w14:textId="77777777" w:rsidTr="007429D8">
        <w:trPr>
          <w:gridAfter w:val="2"/>
          <w:wAfter w:w="46" w:type="dxa"/>
        </w:trPr>
        <w:tc>
          <w:tcPr>
            <w:tcW w:w="913" w:type="dxa"/>
          </w:tcPr>
          <w:p w14:paraId="52A2C758" w14:textId="77777777" w:rsidR="00F53F6F" w:rsidRPr="00B81D97" w:rsidRDefault="00F53F6F" w:rsidP="007429D8">
            <w:pPr>
              <w:pStyle w:val="ConsPlusNormal"/>
              <w:ind w:firstLine="0"/>
              <w:rPr>
                <w:rFonts w:ascii="Times New Roman" w:hAnsi="Times New Roman"/>
                <w:sz w:val="16"/>
                <w:szCs w:val="16"/>
              </w:rPr>
            </w:pPr>
            <w:r w:rsidRPr="00B81D97">
              <w:rPr>
                <w:rFonts w:ascii="Times New Roman" w:hAnsi="Times New Roman"/>
                <w:sz w:val="16"/>
                <w:szCs w:val="16"/>
              </w:rPr>
              <w:t>Водопровод и напорная канализация</w:t>
            </w:r>
          </w:p>
        </w:tc>
        <w:tc>
          <w:tcPr>
            <w:tcW w:w="851" w:type="dxa"/>
          </w:tcPr>
          <w:p w14:paraId="49C6588E"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5</w:t>
            </w:r>
          </w:p>
        </w:tc>
        <w:tc>
          <w:tcPr>
            <w:tcW w:w="1134" w:type="dxa"/>
          </w:tcPr>
          <w:p w14:paraId="59401467"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3</w:t>
            </w:r>
          </w:p>
        </w:tc>
        <w:tc>
          <w:tcPr>
            <w:tcW w:w="1417" w:type="dxa"/>
          </w:tcPr>
          <w:p w14:paraId="0A5BA4F0"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4</w:t>
            </w:r>
          </w:p>
        </w:tc>
        <w:tc>
          <w:tcPr>
            <w:tcW w:w="709" w:type="dxa"/>
          </w:tcPr>
          <w:p w14:paraId="78D345C7"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2,8</w:t>
            </w:r>
          </w:p>
        </w:tc>
        <w:tc>
          <w:tcPr>
            <w:tcW w:w="992" w:type="dxa"/>
          </w:tcPr>
          <w:p w14:paraId="5C28E524"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 xml:space="preserve">2 </w:t>
            </w:r>
            <w:hyperlink w:anchor="P2161" w:history="1">
              <w:r w:rsidRPr="00B81D97">
                <w:rPr>
                  <w:rFonts w:ascii="Times New Roman" w:hAnsi="Times New Roman"/>
                  <w:color w:val="0000FF"/>
                  <w:sz w:val="16"/>
                  <w:szCs w:val="16"/>
                </w:rPr>
                <w:t>&lt;**&gt;</w:t>
              </w:r>
            </w:hyperlink>
          </w:p>
        </w:tc>
        <w:tc>
          <w:tcPr>
            <w:tcW w:w="709" w:type="dxa"/>
          </w:tcPr>
          <w:p w14:paraId="27EB8E0A"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 xml:space="preserve">1 </w:t>
            </w:r>
            <w:hyperlink w:anchor="P2161" w:history="1">
              <w:r w:rsidRPr="00B81D97">
                <w:rPr>
                  <w:rFonts w:ascii="Times New Roman" w:hAnsi="Times New Roman"/>
                  <w:color w:val="0000FF"/>
                  <w:sz w:val="16"/>
                  <w:szCs w:val="16"/>
                </w:rPr>
                <w:t>&lt;**&gt;</w:t>
              </w:r>
            </w:hyperlink>
          </w:p>
        </w:tc>
        <w:tc>
          <w:tcPr>
            <w:tcW w:w="1304" w:type="dxa"/>
          </w:tcPr>
          <w:p w14:paraId="12B4E80F"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794" w:type="dxa"/>
          </w:tcPr>
          <w:p w14:paraId="4137336F"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w:t>
            </w:r>
          </w:p>
        </w:tc>
        <w:tc>
          <w:tcPr>
            <w:tcW w:w="850" w:type="dxa"/>
          </w:tcPr>
          <w:p w14:paraId="7DBCF4B3"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3</w:t>
            </w:r>
          </w:p>
        </w:tc>
      </w:tr>
      <w:tr w:rsidR="00F53F6F" w:rsidRPr="00B81D97" w14:paraId="5AA0D30B" w14:textId="77777777" w:rsidTr="007429D8">
        <w:trPr>
          <w:gridAfter w:val="2"/>
          <w:wAfter w:w="46" w:type="dxa"/>
        </w:trPr>
        <w:tc>
          <w:tcPr>
            <w:tcW w:w="913" w:type="dxa"/>
          </w:tcPr>
          <w:p w14:paraId="25D23607" w14:textId="77777777" w:rsidR="00F53F6F" w:rsidRPr="00B81D97" w:rsidRDefault="00F53F6F" w:rsidP="007429D8">
            <w:pPr>
              <w:pStyle w:val="ConsPlusNormal"/>
              <w:ind w:firstLine="0"/>
              <w:rPr>
                <w:rFonts w:ascii="Times New Roman" w:hAnsi="Times New Roman"/>
                <w:sz w:val="16"/>
                <w:szCs w:val="16"/>
              </w:rPr>
            </w:pPr>
            <w:r w:rsidRPr="00B81D97">
              <w:rPr>
                <w:rFonts w:ascii="Times New Roman" w:hAnsi="Times New Roman"/>
                <w:sz w:val="16"/>
                <w:szCs w:val="16"/>
              </w:rPr>
              <w:t>Самотечная канализация (бытовая и дождевая)</w:t>
            </w:r>
          </w:p>
        </w:tc>
        <w:tc>
          <w:tcPr>
            <w:tcW w:w="851" w:type="dxa"/>
          </w:tcPr>
          <w:p w14:paraId="0C6F8429"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3</w:t>
            </w:r>
          </w:p>
        </w:tc>
        <w:tc>
          <w:tcPr>
            <w:tcW w:w="1134" w:type="dxa"/>
          </w:tcPr>
          <w:p w14:paraId="2D2DD5AA"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1,5</w:t>
            </w:r>
          </w:p>
        </w:tc>
        <w:tc>
          <w:tcPr>
            <w:tcW w:w="1417" w:type="dxa"/>
          </w:tcPr>
          <w:p w14:paraId="526A9A25"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4</w:t>
            </w:r>
          </w:p>
        </w:tc>
        <w:tc>
          <w:tcPr>
            <w:tcW w:w="709" w:type="dxa"/>
          </w:tcPr>
          <w:p w14:paraId="5EA870E8"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2,8</w:t>
            </w:r>
          </w:p>
        </w:tc>
        <w:tc>
          <w:tcPr>
            <w:tcW w:w="992" w:type="dxa"/>
          </w:tcPr>
          <w:p w14:paraId="7F004A98"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 xml:space="preserve">1,5 </w:t>
            </w:r>
            <w:hyperlink w:anchor="P2161" w:history="1">
              <w:r w:rsidRPr="00B81D97">
                <w:rPr>
                  <w:rFonts w:ascii="Times New Roman" w:hAnsi="Times New Roman"/>
                  <w:color w:val="0000FF"/>
                  <w:sz w:val="16"/>
                  <w:szCs w:val="16"/>
                </w:rPr>
                <w:t>&lt;**&gt;</w:t>
              </w:r>
            </w:hyperlink>
          </w:p>
        </w:tc>
        <w:tc>
          <w:tcPr>
            <w:tcW w:w="709" w:type="dxa"/>
          </w:tcPr>
          <w:p w14:paraId="493AB303"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 xml:space="preserve">1 </w:t>
            </w:r>
            <w:hyperlink w:anchor="P2161" w:history="1">
              <w:r w:rsidRPr="00B81D97">
                <w:rPr>
                  <w:rFonts w:ascii="Times New Roman" w:hAnsi="Times New Roman"/>
                  <w:color w:val="0000FF"/>
                  <w:sz w:val="16"/>
                  <w:szCs w:val="16"/>
                </w:rPr>
                <w:t>&lt;**&gt;</w:t>
              </w:r>
            </w:hyperlink>
          </w:p>
        </w:tc>
        <w:tc>
          <w:tcPr>
            <w:tcW w:w="1304" w:type="dxa"/>
          </w:tcPr>
          <w:p w14:paraId="6BF2556D"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794" w:type="dxa"/>
          </w:tcPr>
          <w:p w14:paraId="4AC4208C"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w:t>
            </w:r>
          </w:p>
        </w:tc>
        <w:tc>
          <w:tcPr>
            <w:tcW w:w="850" w:type="dxa"/>
          </w:tcPr>
          <w:p w14:paraId="61216EB4"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3</w:t>
            </w:r>
          </w:p>
        </w:tc>
      </w:tr>
      <w:tr w:rsidR="00F53F6F" w:rsidRPr="00B81D97" w14:paraId="35E1396C" w14:textId="77777777" w:rsidTr="007429D8">
        <w:trPr>
          <w:gridAfter w:val="2"/>
          <w:wAfter w:w="46" w:type="dxa"/>
        </w:trPr>
        <w:tc>
          <w:tcPr>
            <w:tcW w:w="913" w:type="dxa"/>
          </w:tcPr>
          <w:p w14:paraId="66CD3D29" w14:textId="77777777" w:rsidR="00F53F6F" w:rsidRPr="00B81D97" w:rsidRDefault="00F53F6F" w:rsidP="007429D8">
            <w:pPr>
              <w:pStyle w:val="ConsPlusNormal"/>
              <w:ind w:firstLine="0"/>
              <w:rPr>
                <w:rFonts w:ascii="Times New Roman" w:hAnsi="Times New Roman"/>
                <w:sz w:val="16"/>
                <w:szCs w:val="16"/>
              </w:rPr>
            </w:pPr>
            <w:r w:rsidRPr="00B81D97">
              <w:rPr>
                <w:rFonts w:ascii="Times New Roman" w:hAnsi="Times New Roman"/>
                <w:sz w:val="16"/>
                <w:szCs w:val="16"/>
              </w:rPr>
              <w:t>Дренаж</w:t>
            </w:r>
          </w:p>
        </w:tc>
        <w:tc>
          <w:tcPr>
            <w:tcW w:w="851" w:type="dxa"/>
          </w:tcPr>
          <w:p w14:paraId="6AB04ADF"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3</w:t>
            </w:r>
          </w:p>
        </w:tc>
        <w:tc>
          <w:tcPr>
            <w:tcW w:w="1134" w:type="dxa"/>
          </w:tcPr>
          <w:p w14:paraId="08354C52"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1417" w:type="dxa"/>
          </w:tcPr>
          <w:p w14:paraId="7FBD8A33"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4</w:t>
            </w:r>
          </w:p>
        </w:tc>
        <w:tc>
          <w:tcPr>
            <w:tcW w:w="709" w:type="dxa"/>
          </w:tcPr>
          <w:p w14:paraId="256BD15F"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2,8</w:t>
            </w:r>
          </w:p>
        </w:tc>
        <w:tc>
          <w:tcPr>
            <w:tcW w:w="992" w:type="dxa"/>
          </w:tcPr>
          <w:p w14:paraId="344BF351"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 xml:space="preserve">1,5 </w:t>
            </w:r>
            <w:hyperlink w:anchor="P2161" w:history="1">
              <w:r w:rsidRPr="00B81D97">
                <w:rPr>
                  <w:rFonts w:ascii="Times New Roman" w:hAnsi="Times New Roman"/>
                  <w:color w:val="0000FF"/>
                  <w:sz w:val="16"/>
                  <w:szCs w:val="16"/>
                </w:rPr>
                <w:t>&lt;**&gt;</w:t>
              </w:r>
            </w:hyperlink>
          </w:p>
        </w:tc>
        <w:tc>
          <w:tcPr>
            <w:tcW w:w="709" w:type="dxa"/>
          </w:tcPr>
          <w:p w14:paraId="60C2410B"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 xml:space="preserve">1 </w:t>
            </w:r>
            <w:hyperlink w:anchor="P2161" w:history="1">
              <w:r w:rsidRPr="00B81D97">
                <w:rPr>
                  <w:rFonts w:ascii="Times New Roman" w:hAnsi="Times New Roman"/>
                  <w:color w:val="0000FF"/>
                  <w:sz w:val="16"/>
                  <w:szCs w:val="16"/>
                </w:rPr>
                <w:t>&lt;**&gt;</w:t>
              </w:r>
            </w:hyperlink>
          </w:p>
        </w:tc>
        <w:tc>
          <w:tcPr>
            <w:tcW w:w="1304" w:type="dxa"/>
          </w:tcPr>
          <w:p w14:paraId="17461BF0"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794" w:type="dxa"/>
          </w:tcPr>
          <w:p w14:paraId="77AA90F6"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w:t>
            </w:r>
          </w:p>
        </w:tc>
        <w:tc>
          <w:tcPr>
            <w:tcW w:w="850" w:type="dxa"/>
          </w:tcPr>
          <w:p w14:paraId="65883835"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3</w:t>
            </w:r>
          </w:p>
        </w:tc>
      </w:tr>
      <w:tr w:rsidR="00F53F6F" w:rsidRPr="00B81D97" w14:paraId="03A1F6C6" w14:textId="77777777" w:rsidTr="007429D8">
        <w:trPr>
          <w:gridAfter w:val="2"/>
          <w:wAfter w:w="46" w:type="dxa"/>
        </w:trPr>
        <w:tc>
          <w:tcPr>
            <w:tcW w:w="913" w:type="dxa"/>
          </w:tcPr>
          <w:p w14:paraId="1C64BADB" w14:textId="77777777" w:rsidR="00F53F6F" w:rsidRPr="00B81D97" w:rsidRDefault="00F53F6F" w:rsidP="007429D8">
            <w:pPr>
              <w:pStyle w:val="ConsPlusNormal"/>
              <w:ind w:firstLine="0"/>
              <w:rPr>
                <w:rFonts w:ascii="Times New Roman" w:hAnsi="Times New Roman"/>
                <w:sz w:val="16"/>
                <w:szCs w:val="16"/>
              </w:rPr>
            </w:pPr>
            <w:r w:rsidRPr="00B81D97">
              <w:rPr>
                <w:rFonts w:ascii="Times New Roman" w:hAnsi="Times New Roman"/>
                <w:sz w:val="16"/>
                <w:szCs w:val="16"/>
              </w:rPr>
              <w:t>Сопутствующий дренаж</w:t>
            </w:r>
          </w:p>
        </w:tc>
        <w:tc>
          <w:tcPr>
            <w:tcW w:w="851" w:type="dxa"/>
          </w:tcPr>
          <w:p w14:paraId="5F611622"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0,4</w:t>
            </w:r>
          </w:p>
        </w:tc>
        <w:tc>
          <w:tcPr>
            <w:tcW w:w="1134" w:type="dxa"/>
          </w:tcPr>
          <w:p w14:paraId="2A9B077F"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0,4</w:t>
            </w:r>
          </w:p>
        </w:tc>
        <w:tc>
          <w:tcPr>
            <w:tcW w:w="1417" w:type="dxa"/>
          </w:tcPr>
          <w:p w14:paraId="187B5141"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0,4</w:t>
            </w:r>
          </w:p>
        </w:tc>
        <w:tc>
          <w:tcPr>
            <w:tcW w:w="709" w:type="dxa"/>
          </w:tcPr>
          <w:p w14:paraId="4DE8F458"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0</w:t>
            </w:r>
          </w:p>
        </w:tc>
        <w:tc>
          <w:tcPr>
            <w:tcW w:w="992" w:type="dxa"/>
          </w:tcPr>
          <w:p w14:paraId="7CF2A39D"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0,4</w:t>
            </w:r>
          </w:p>
        </w:tc>
        <w:tc>
          <w:tcPr>
            <w:tcW w:w="709" w:type="dxa"/>
          </w:tcPr>
          <w:p w14:paraId="037BC177"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w:t>
            </w:r>
          </w:p>
        </w:tc>
        <w:tc>
          <w:tcPr>
            <w:tcW w:w="1304" w:type="dxa"/>
          </w:tcPr>
          <w:p w14:paraId="3DB9966C"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w:t>
            </w:r>
          </w:p>
        </w:tc>
        <w:tc>
          <w:tcPr>
            <w:tcW w:w="794" w:type="dxa"/>
          </w:tcPr>
          <w:p w14:paraId="13CC7CD0"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w:t>
            </w:r>
          </w:p>
        </w:tc>
        <w:tc>
          <w:tcPr>
            <w:tcW w:w="850" w:type="dxa"/>
          </w:tcPr>
          <w:p w14:paraId="26DCE74B"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w:t>
            </w:r>
          </w:p>
        </w:tc>
      </w:tr>
      <w:tr w:rsidR="00F53F6F" w:rsidRPr="00B81D97" w14:paraId="69D02ADF" w14:textId="77777777" w:rsidTr="007429D8">
        <w:tblPrEx>
          <w:tblBorders>
            <w:insideH w:val="nil"/>
          </w:tblBorders>
        </w:tblPrEx>
        <w:trPr>
          <w:gridAfter w:val="2"/>
          <w:wAfter w:w="46" w:type="dxa"/>
        </w:trPr>
        <w:tc>
          <w:tcPr>
            <w:tcW w:w="913" w:type="dxa"/>
            <w:tcBorders>
              <w:bottom w:val="nil"/>
            </w:tcBorders>
          </w:tcPr>
          <w:p w14:paraId="7784CB30" w14:textId="77777777" w:rsidR="00F53F6F" w:rsidRPr="00B81D97" w:rsidRDefault="00F53F6F" w:rsidP="007429D8">
            <w:pPr>
              <w:pStyle w:val="ConsPlusNormal"/>
              <w:ind w:firstLine="0"/>
              <w:rPr>
                <w:rFonts w:ascii="Times New Roman" w:hAnsi="Times New Roman"/>
                <w:sz w:val="16"/>
                <w:szCs w:val="16"/>
              </w:rPr>
            </w:pPr>
            <w:r w:rsidRPr="00B81D97">
              <w:rPr>
                <w:rFonts w:ascii="Times New Roman" w:hAnsi="Times New Roman"/>
                <w:sz w:val="16"/>
                <w:szCs w:val="16"/>
              </w:rPr>
              <w:t>Тепловые сети:</w:t>
            </w:r>
          </w:p>
        </w:tc>
        <w:tc>
          <w:tcPr>
            <w:tcW w:w="851" w:type="dxa"/>
            <w:tcBorders>
              <w:bottom w:val="nil"/>
            </w:tcBorders>
          </w:tcPr>
          <w:p w14:paraId="3C73F8A8" w14:textId="77777777" w:rsidR="00F53F6F" w:rsidRPr="00B81D97" w:rsidRDefault="00F53F6F" w:rsidP="007429D8">
            <w:pPr>
              <w:pStyle w:val="ConsPlusNormal"/>
              <w:ind w:firstLine="0"/>
              <w:rPr>
                <w:rFonts w:ascii="Times New Roman" w:hAnsi="Times New Roman"/>
                <w:sz w:val="16"/>
                <w:szCs w:val="16"/>
              </w:rPr>
            </w:pPr>
          </w:p>
        </w:tc>
        <w:tc>
          <w:tcPr>
            <w:tcW w:w="1134" w:type="dxa"/>
            <w:tcBorders>
              <w:bottom w:val="nil"/>
            </w:tcBorders>
          </w:tcPr>
          <w:p w14:paraId="48172790" w14:textId="77777777" w:rsidR="00F53F6F" w:rsidRPr="00B81D97" w:rsidRDefault="00F53F6F" w:rsidP="007429D8">
            <w:pPr>
              <w:pStyle w:val="ConsPlusNormal"/>
              <w:ind w:firstLine="0"/>
              <w:rPr>
                <w:rFonts w:ascii="Times New Roman" w:hAnsi="Times New Roman"/>
                <w:sz w:val="16"/>
                <w:szCs w:val="16"/>
              </w:rPr>
            </w:pPr>
          </w:p>
        </w:tc>
        <w:tc>
          <w:tcPr>
            <w:tcW w:w="1417" w:type="dxa"/>
            <w:tcBorders>
              <w:bottom w:val="nil"/>
            </w:tcBorders>
          </w:tcPr>
          <w:p w14:paraId="3B5593AF" w14:textId="77777777" w:rsidR="00F53F6F" w:rsidRPr="00B81D97" w:rsidRDefault="00F53F6F" w:rsidP="007429D8">
            <w:pPr>
              <w:pStyle w:val="ConsPlusNormal"/>
              <w:ind w:firstLine="0"/>
              <w:rPr>
                <w:rFonts w:ascii="Times New Roman" w:hAnsi="Times New Roman"/>
                <w:sz w:val="16"/>
                <w:szCs w:val="16"/>
              </w:rPr>
            </w:pPr>
          </w:p>
        </w:tc>
        <w:tc>
          <w:tcPr>
            <w:tcW w:w="709" w:type="dxa"/>
            <w:tcBorders>
              <w:bottom w:val="nil"/>
            </w:tcBorders>
          </w:tcPr>
          <w:p w14:paraId="5D0F6847" w14:textId="77777777" w:rsidR="00F53F6F" w:rsidRPr="00B81D97" w:rsidRDefault="00F53F6F" w:rsidP="007429D8">
            <w:pPr>
              <w:pStyle w:val="ConsPlusNormal"/>
              <w:ind w:firstLine="0"/>
              <w:rPr>
                <w:rFonts w:ascii="Times New Roman" w:hAnsi="Times New Roman"/>
                <w:sz w:val="16"/>
                <w:szCs w:val="16"/>
              </w:rPr>
            </w:pPr>
          </w:p>
        </w:tc>
        <w:tc>
          <w:tcPr>
            <w:tcW w:w="992" w:type="dxa"/>
            <w:tcBorders>
              <w:bottom w:val="nil"/>
            </w:tcBorders>
          </w:tcPr>
          <w:p w14:paraId="3320657A" w14:textId="77777777" w:rsidR="00F53F6F" w:rsidRPr="00B81D97" w:rsidRDefault="00F53F6F" w:rsidP="007429D8">
            <w:pPr>
              <w:pStyle w:val="ConsPlusNormal"/>
              <w:ind w:firstLine="0"/>
              <w:rPr>
                <w:rFonts w:ascii="Times New Roman" w:hAnsi="Times New Roman"/>
                <w:sz w:val="16"/>
                <w:szCs w:val="16"/>
              </w:rPr>
            </w:pPr>
          </w:p>
        </w:tc>
        <w:tc>
          <w:tcPr>
            <w:tcW w:w="709" w:type="dxa"/>
            <w:tcBorders>
              <w:bottom w:val="nil"/>
            </w:tcBorders>
          </w:tcPr>
          <w:p w14:paraId="7CE1D28E" w14:textId="77777777" w:rsidR="00F53F6F" w:rsidRPr="00B81D97" w:rsidRDefault="00F53F6F" w:rsidP="007429D8">
            <w:pPr>
              <w:pStyle w:val="ConsPlusNormal"/>
              <w:ind w:firstLine="0"/>
              <w:rPr>
                <w:rFonts w:ascii="Times New Roman" w:hAnsi="Times New Roman"/>
                <w:sz w:val="16"/>
                <w:szCs w:val="16"/>
              </w:rPr>
            </w:pPr>
          </w:p>
        </w:tc>
        <w:tc>
          <w:tcPr>
            <w:tcW w:w="1304" w:type="dxa"/>
            <w:tcBorders>
              <w:bottom w:val="nil"/>
            </w:tcBorders>
          </w:tcPr>
          <w:p w14:paraId="7E579E99" w14:textId="77777777" w:rsidR="00F53F6F" w:rsidRPr="00B81D97" w:rsidRDefault="00F53F6F" w:rsidP="007429D8">
            <w:pPr>
              <w:pStyle w:val="ConsPlusNormal"/>
              <w:ind w:firstLine="0"/>
              <w:rPr>
                <w:rFonts w:ascii="Times New Roman" w:hAnsi="Times New Roman"/>
                <w:sz w:val="16"/>
                <w:szCs w:val="16"/>
              </w:rPr>
            </w:pPr>
          </w:p>
        </w:tc>
        <w:tc>
          <w:tcPr>
            <w:tcW w:w="794" w:type="dxa"/>
            <w:tcBorders>
              <w:bottom w:val="nil"/>
            </w:tcBorders>
          </w:tcPr>
          <w:p w14:paraId="026C4E18" w14:textId="77777777" w:rsidR="00F53F6F" w:rsidRPr="00B81D97" w:rsidRDefault="00F53F6F" w:rsidP="007429D8">
            <w:pPr>
              <w:pStyle w:val="ConsPlusNormal"/>
              <w:ind w:firstLine="0"/>
              <w:rPr>
                <w:rFonts w:ascii="Times New Roman" w:hAnsi="Times New Roman"/>
                <w:sz w:val="16"/>
                <w:szCs w:val="16"/>
              </w:rPr>
            </w:pPr>
          </w:p>
        </w:tc>
        <w:tc>
          <w:tcPr>
            <w:tcW w:w="850" w:type="dxa"/>
            <w:tcBorders>
              <w:bottom w:val="nil"/>
            </w:tcBorders>
          </w:tcPr>
          <w:p w14:paraId="0FFCA199" w14:textId="77777777" w:rsidR="00F53F6F" w:rsidRPr="00B81D97" w:rsidRDefault="00F53F6F" w:rsidP="007429D8">
            <w:pPr>
              <w:pStyle w:val="ConsPlusNormal"/>
              <w:ind w:firstLine="0"/>
              <w:rPr>
                <w:rFonts w:ascii="Times New Roman" w:hAnsi="Times New Roman"/>
                <w:sz w:val="16"/>
                <w:szCs w:val="16"/>
              </w:rPr>
            </w:pPr>
          </w:p>
        </w:tc>
      </w:tr>
      <w:tr w:rsidR="00F53F6F" w:rsidRPr="00B81D97" w14:paraId="3EC5A59A" w14:textId="77777777" w:rsidTr="007429D8">
        <w:tblPrEx>
          <w:tblBorders>
            <w:insideH w:val="nil"/>
          </w:tblBorders>
        </w:tblPrEx>
        <w:trPr>
          <w:gridAfter w:val="2"/>
          <w:wAfter w:w="46" w:type="dxa"/>
        </w:trPr>
        <w:tc>
          <w:tcPr>
            <w:tcW w:w="913" w:type="dxa"/>
            <w:tcBorders>
              <w:top w:val="nil"/>
            </w:tcBorders>
          </w:tcPr>
          <w:p w14:paraId="72099802" w14:textId="77777777" w:rsidR="00F53F6F" w:rsidRPr="00B81D97" w:rsidRDefault="00F53F6F" w:rsidP="007429D8">
            <w:pPr>
              <w:pStyle w:val="ConsPlusNormal"/>
              <w:ind w:firstLine="0"/>
              <w:rPr>
                <w:rFonts w:ascii="Times New Roman" w:hAnsi="Times New Roman"/>
                <w:sz w:val="16"/>
                <w:szCs w:val="16"/>
              </w:rPr>
            </w:pPr>
            <w:r w:rsidRPr="00B81D97">
              <w:rPr>
                <w:rFonts w:ascii="Times New Roman" w:hAnsi="Times New Roman"/>
                <w:sz w:val="16"/>
                <w:szCs w:val="16"/>
              </w:rPr>
              <w:t>- от наружной стенки канала, тоннеля</w:t>
            </w:r>
          </w:p>
        </w:tc>
        <w:tc>
          <w:tcPr>
            <w:tcW w:w="851" w:type="dxa"/>
            <w:tcBorders>
              <w:top w:val="nil"/>
            </w:tcBorders>
          </w:tcPr>
          <w:p w14:paraId="75196D40"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w:t>
            </w:r>
          </w:p>
          <w:p w14:paraId="6B811913"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 xml:space="preserve">(см. </w:t>
            </w:r>
            <w:hyperlink w:anchor="P2166" w:history="1">
              <w:r w:rsidRPr="00B81D97">
                <w:rPr>
                  <w:rFonts w:ascii="Times New Roman" w:hAnsi="Times New Roman"/>
                  <w:color w:val="0000FF"/>
                  <w:sz w:val="16"/>
                  <w:szCs w:val="16"/>
                </w:rPr>
                <w:t>прим. 3</w:t>
              </w:r>
            </w:hyperlink>
            <w:r w:rsidRPr="00B81D97">
              <w:rPr>
                <w:rFonts w:ascii="Times New Roman" w:hAnsi="Times New Roman"/>
                <w:sz w:val="16"/>
                <w:szCs w:val="16"/>
              </w:rPr>
              <w:t>)</w:t>
            </w:r>
          </w:p>
        </w:tc>
        <w:tc>
          <w:tcPr>
            <w:tcW w:w="1134" w:type="dxa"/>
            <w:tcBorders>
              <w:top w:val="nil"/>
            </w:tcBorders>
          </w:tcPr>
          <w:p w14:paraId="52ABCC3C"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1,5</w:t>
            </w:r>
          </w:p>
        </w:tc>
        <w:tc>
          <w:tcPr>
            <w:tcW w:w="1417" w:type="dxa"/>
            <w:tcBorders>
              <w:top w:val="nil"/>
            </w:tcBorders>
          </w:tcPr>
          <w:p w14:paraId="23C70E03"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4</w:t>
            </w:r>
          </w:p>
        </w:tc>
        <w:tc>
          <w:tcPr>
            <w:tcW w:w="709" w:type="dxa"/>
            <w:tcBorders>
              <w:top w:val="nil"/>
            </w:tcBorders>
          </w:tcPr>
          <w:p w14:paraId="2671585E"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2,8</w:t>
            </w:r>
          </w:p>
        </w:tc>
        <w:tc>
          <w:tcPr>
            <w:tcW w:w="992" w:type="dxa"/>
            <w:tcBorders>
              <w:top w:val="nil"/>
            </w:tcBorders>
          </w:tcPr>
          <w:p w14:paraId="6557C85E"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1,5</w:t>
            </w:r>
          </w:p>
        </w:tc>
        <w:tc>
          <w:tcPr>
            <w:tcW w:w="709" w:type="dxa"/>
            <w:tcBorders>
              <w:top w:val="nil"/>
            </w:tcBorders>
          </w:tcPr>
          <w:p w14:paraId="73AE9D28"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1304" w:type="dxa"/>
            <w:tcBorders>
              <w:top w:val="nil"/>
            </w:tcBorders>
          </w:tcPr>
          <w:p w14:paraId="0CCFEDA9"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794" w:type="dxa"/>
            <w:tcBorders>
              <w:top w:val="nil"/>
            </w:tcBorders>
          </w:tcPr>
          <w:p w14:paraId="1FDD360D"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w:t>
            </w:r>
          </w:p>
        </w:tc>
        <w:tc>
          <w:tcPr>
            <w:tcW w:w="850" w:type="dxa"/>
            <w:tcBorders>
              <w:top w:val="nil"/>
            </w:tcBorders>
          </w:tcPr>
          <w:p w14:paraId="046F5968"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3</w:t>
            </w:r>
          </w:p>
        </w:tc>
      </w:tr>
      <w:tr w:rsidR="00F53F6F" w:rsidRPr="00B81D97" w14:paraId="33E463BF" w14:textId="77777777" w:rsidTr="007429D8">
        <w:trPr>
          <w:gridAfter w:val="2"/>
          <w:wAfter w:w="46" w:type="dxa"/>
        </w:trPr>
        <w:tc>
          <w:tcPr>
            <w:tcW w:w="913" w:type="dxa"/>
          </w:tcPr>
          <w:p w14:paraId="3F6ECEFA" w14:textId="77777777" w:rsidR="00F53F6F" w:rsidRPr="00B81D97" w:rsidRDefault="00F53F6F" w:rsidP="007429D8">
            <w:pPr>
              <w:pStyle w:val="ConsPlusNormal"/>
              <w:ind w:firstLine="0"/>
              <w:rPr>
                <w:rFonts w:ascii="Times New Roman" w:hAnsi="Times New Roman"/>
                <w:sz w:val="16"/>
                <w:szCs w:val="16"/>
              </w:rPr>
            </w:pPr>
            <w:r w:rsidRPr="00B81D97">
              <w:rPr>
                <w:rFonts w:ascii="Times New Roman" w:hAnsi="Times New Roman"/>
                <w:sz w:val="16"/>
                <w:szCs w:val="16"/>
              </w:rPr>
              <w:t>- от оболочки бесканальной прокладки</w:t>
            </w:r>
          </w:p>
        </w:tc>
        <w:tc>
          <w:tcPr>
            <w:tcW w:w="851" w:type="dxa"/>
          </w:tcPr>
          <w:p w14:paraId="190711FB"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5</w:t>
            </w:r>
          </w:p>
        </w:tc>
        <w:tc>
          <w:tcPr>
            <w:tcW w:w="1134" w:type="dxa"/>
          </w:tcPr>
          <w:p w14:paraId="3F4996C3"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1,5</w:t>
            </w:r>
          </w:p>
        </w:tc>
        <w:tc>
          <w:tcPr>
            <w:tcW w:w="1417" w:type="dxa"/>
          </w:tcPr>
          <w:p w14:paraId="052982BF"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4</w:t>
            </w:r>
          </w:p>
        </w:tc>
        <w:tc>
          <w:tcPr>
            <w:tcW w:w="709" w:type="dxa"/>
          </w:tcPr>
          <w:p w14:paraId="24898CF0"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2,8</w:t>
            </w:r>
          </w:p>
        </w:tc>
        <w:tc>
          <w:tcPr>
            <w:tcW w:w="992" w:type="dxa"/>
          </w:tcPr>
          <w:p w14:paraId="4BF0ABD4"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1,5</w:t>
            </w:r>
          </w:p>
        </w:tc>
        <w:tc>
          <w:tcPr>
            <w:tcW w:w="709" w:type="dxa"/>
          </w:tcPr>
          <w:p w14:paraId="6AFCB948"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1304" w:type="dxa"/>
          </w:tcPr>
          <w:p w14:paraId="7C5CF41E"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794" w:type="dxa"/>
          </w:tcPr>
          <w:p w14:paraId="150E1192"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w:t>
            </w:r>
          </w:p>
        </w:tc>
        <w:tc>
          <w:tcPr>
            <w:tcW w:w="850" w:type="dxa"/>
          </w:tcPr>
          <w:p w14:paraId="57C4CC74"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3</w:t>
            </w:r>
          </w:p>
        </w:tc>
      </w:tr>
      <w:tr w:rsidR="00F53F6F" w:rsidRPr="00B81D97" w14:paraId="1DEA7DC1" w14:textId="77777777" w:rsidTr="007429D8">
        <w:trPr>
          <w:gridAfter w:val="2"/>
          <w:wAfter w:w="46" w:type="dxa"/>
        </w:trPr>
        <w:tc>
          <w:tcPr>
            <w:tcW w:w="913" w:type="dxa"/>
          </w:tcPr>
          <w:p w14:paraId="5BD3558D" w14:textId="77777777" w:rsidR="00F53F6F" w:rsidRPr="00B81D97" w:rsidRDefault="00F53F6F" w:rsidP="007429D8">
            <w:pPr>
              <w:pStyle w:val="ConsPlusNormal"/>
              <w:ind w:firstLine="0"/>
              <w:rPr>
                <w:rFonts w:ascii="Times New Roman" w:hAnsi="Times New Roman"/>
                <w:sz w:val="16"/>
                <w:szCs w:val="16"/>
              </w:rPr>
            </w:pPr>
            <w:r w:rsidRPr="00B81D97">
              <w:rPr>
                <w:rFonts w:ascii="Times New Roman" w:hAnsi="Times New Roman"/>
                <w:sz w:val="16"/>
                <w:szCs w:val="16"/>
              </w:rPr>
              <w:t xml:space="preserve">Кабели силовые всех </w:t>
            </w:r>
            <w:r w:rsidRPr="00B81D97">
              <w:rPr>
                <w:rFonts w:ascii="Times New Roman" w:hAnsi="Times New Roman"/>
                <w:sz w:val="16"/>
                <w:szCs w:val="16"/>
              </w:rPr>
              <w:lastRenderedPageBreak/>
              <w:t>напряжений и кабели связи</w:t>
            </w:r>
          </w:p>
        </w:tc>
        <w:tc>
          <w:tcPr>
            <w:tcW w:w="851" w:type="dxa"/>
          </w:tcPr>
          <w:p w14:paraId="5585E0C8"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lastRenderedPageBreak/>
              <w:t>0,6</w:t>
            </w:r>
          </w:p>
        </w:tc>
        <w:tc>
          <w:tcPr>
            <w:tcW w:w="1134" w:type="dxa"/>
          </w:tcPr>
          <w:p w14:paraId="0C0D3B57"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0,5</w:t>
            </w:r>
          </w:p>
        </w:tc>
        <w:tc>
          <w:tcPr>
            <w:tcW w:w="1417" w:type="dxa"/>
          </w:tcPr>
          <w:p w14:paraId="72AA348C"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3,2</w:t>
            </w:r>
          </w:p>
        </w:tc>
        <w:tc>
          <w:tcPr>
            <w:tcW w:w="709" w:type="dxa"/>
          </w:tcPr>
          <w:p w14:paraId="06AEC4B1"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2,8</w:t>
            </w:r>
          </w:p>
        </w:tc>
        <w:tc>
          <w:tcPr>
            <w:tcW w:w="992" w:type="dxa"/>
          </w:tcPr>
          <w:p w14:paraId="79BC6814"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1,5</w:t>
            </w:r>
          </w:p>
        </w:tc>
        <w:tc>
          <w:tcPr>
            <w:tcW w:w="709" w:type="dxa"/>
          </w:tcPr>
          <w:p w14:paraId="4BF1C6CB"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1304" w:type="dxa"/>
          </w:tcPr>
          <w:p w14:paraId="15643995"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 xml:space="preserve">0,5 </w:t>
            </w:r>
            <w:hyperlink w:anchor="P2160" w:history="1">
              <w:r w:rsidRPr="00B81D97">
                <w:rPr>
                  <w:rFonts w:ascii="Times New Roman" w:hAnsi="Times New Roman"/>
                  <w:color w:val="0000FF"/>
                  <w:sz w:val="16"/>
                  <w:szCs w:val="16"/>
                </w:rPr>
                <w:t>&lt;*&gt;</w:t>
              </w:r>
            </w:hyperlink>
          </w:p>
        </w:tc>
        <w:tc>
          <w:tcPr>
            <w:tcW w:w="794" w:type="dxa"/>
          </w:tcPr>
          <w:p w14:paraId="4101C8D1"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 xml:space="preserve">5 </w:t>
            </w:r>
            <w:hyperlink w:anchor="P2160" w:history="1">
              <w:r w:rsidRPr="00B81D97">
                <w:rPr>
                  <w:rFonts w:ascii="Times New Roman" w:hAnsi="Times New Roman"/>
                  <w:color w:val="0000FF"/>
                  <w:sz w:val="16"/>
                  <w:szCs w:val="16"/>
                </w:rPr>
                <w:t>&lt;*&gt;</w:t>
              </w:r>
            </w:hyperlink>
          </w:p>
        </w:tc>
        <w:tc>
          <w:tcPr>
            <w:tcW w:w="850" w:type="dxa"/>
          </w:tcPr>
          <w:p w14:paraId="7C81E2E6"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 xml:space="preserve">10 </w:t>
            </w:r>
            <w:hyperlink w:anchor="P2160" w:history="1">
              <w:r w:rsidRPr="00B81D97">
                <w:rPr>
                  <w:rFonts w:ascii="Times New Roman" w:hAnsi="Times New Roman"/>
                  <w:color w:val="0000FF"/>
                  <w:sz w:val="16"/>
                  <w:szCs w:val="16"/>
                </w:rPr>
                <w:t>&lt;*&gt;</w:t>
              </w:r>
            </w:hyperlink>
          </w:p>
        </w:tc>
      </w:tr>
      <w:tr w:rsidR="00F53F6F" w:rsidRPr="00B81D97" w14:paraId="5BE77AA0" w14:textId="77777777" w:rsidTr="007429D8">
        <w:trPr>
          <w:gridAfter w:val="2"/>
          <w:wAfter w:w="46" w:type="dxa"/>
        </w:trPr>
        <w:tc>
          <w:tcPr>
            <w:tcW w:w="913" w:type="dxa"/>
          </w:tcPr>
          <w:p w14:paraId="47E713AE" w14:textId="77777777" w:rsidR="00F53F6F" w:rsidRPr="00B81D97" w:rsidRDefault="00F53F6F" w:rsidP="007429D8">
            <w:pPr>
              <w:pStyle w:val="ConsPlusNormal"/>
              <w:ind w:firstLine="0"/>
              <w:rPr>
                <w:rFonts w:ascii="Times New Roman" w:hAnsi="Times New Roman"/>
                <w:sz w:val="16"/>
                <w:szCs w:val="16"/>
              </w:rPr>
            </w:pPr>
            <w:r w:rsidRPr="00B81D97">
              <w:rPr>
                <w:rFonts w:ascii="Times New Roman" w:hAnsi="Times New Roman"/>
                <w:sz w:val="16"/>
                <w:szCs w:val="16"/>
              </w:rPr>
              <w:t>Каналы, коммуникационные тоннели</w:t>
            </w:r>
          </w:p>
        </w:tc>
        <w:tc>
          <w:tcPr>
            <w:tcW w:w="851" w:type="dxa"/>
          </w:tcPr>
          <w:p w14:paraId="06EAC764"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w:t>
            </w:r>
          </w:p>
        </w:tc>
        <w:tc>
          <w:tcPr>
            <w:tcW w:w="1134" w:type="dxa"/>
          </w:tcPr>
          <w:p w14:paraId="77EFFE3F"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1,5</w:t>
            </w:r>
          </w:p>
        </w:tc>
        <w:tc>
          <w:tcPr>
            <w:tcW w:w="1417" w:type="dxa"/>
          </w:tcPr>
          <w:p w14:paraId="4CF9BC8F"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4</w:t>
            </w:r>
          </w:p>
        </w:tc>
        <w:tc>
          <w:tcPr>
            <w:tcW w:w="709" w:type="dxa"/>
          </w:tcPr>
          <w:p w14:paraId="23C39597"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2,8</w:t>
            </w:r>
          </w:p>
        </w:tc>
        <w:tc>
          <w:tcPr>
            <w:tcW w:w="992" w:type="dxa"/>
          </w:tcPr>
          <w:p w14:paraId="214E7AF4"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1,5</w:t>
            </w:r>
          </w:p>
        </w:tc>
        <w:tc>
          <w:tcPr>
            <w:tcW w:w="709" w:type="dxa"/>
          </w:tcPr>
          <w:p w14:paraId="5ACFA5DA"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1304" w:type="dxa"/>
          </w:tcPr>
          <w:p w14:paraId="6B1A7369"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794" w:type="dxa"/>
          </w:tcPr>
          <w:p w14:paraId="70CA6D77"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w:t>
            </w:r>
          </w:p>
        </w:tc>
        <w:tc>
          <w:tcPr>
            <w:tcW w:w="850" w:type="dxa"/>
          </w:tcPr>
          <w:p w14:paraId="20D664D8"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 xml:space="preserve">3 </w:t>
            </w:r>
            <w:hyperlink w:anchor="P2160" w:history="1">
              <w:r w:rsidRPr="00B81D97">
                <w:rPr>
                  <w:rFonts w:ascii="Times New Roman" w:hAnsi="Times New Roman"/>
                  <w:color w:val="0000FF"/>
                  <w:sz w:val="16"/>
                  <w:szCs w:val="16"/>
                </w:rPr>
                <w:t>&lt;*&gt;</w:t>
              </w:r>
            </w:hyperlink>
          </w:p>
        </w:tc>
      </w:tr>
      <w:tr w:rsidR="00F53F6F" w:rsidRPr="00B81D97" w14:paraId="05286030" w14:textId="77777777" w:rsidTr="007429D8">
        <w:trPr>
          <w:gridAfter w:val="2"/>
          <w:wAfter w:w="46" w:type="dxa"/>
        </w:trPr>
        <w:tc>
          <w:tcPr>
            <w:tcW w:w="913" w:type="dxa"/>
          </w:tcPr>
          <w:p w14:paraId="5A5822E4" w14:textId="77777777" w:rsidR="00F53F6F" w:rsidRPr="00B81D97" w:rsidRDefault="00F53F6F" w:rsidP="007429D8">
            <w:pPr>
              <w:pStyle w:val="ConsPlusNormal"/>
              <w:ind w:firstLine="0"/>
              <w:rPr>
                <w:rFonts w:ascii="Times New Roman" w:hAnsi="Times New Roman"/>
                <w:sz w:val="16"/>
                <w:szCs w:val="16"/>
              </w:rPr>
            </w:pPr>
            <w:r w:rsidRPr="00B81D97">
              <w:rPr>
                <w:rFonts w:ascii="Times New Roman" w:hAnsi="Times New Roman"/>
                <w:sz w:val="16"/>
                <w:szCs w:val="16"/>
              </w:rPr>
              <w:t>Наружные пневмомусоропроводы</w:t>
            </w:r>
          </w:p>
        </w:tc>
        <w:tc>
          <w:tcPr>
            <w:tcW w:w="851" w:type="dxa"/>
          </w:tcPr>
          <w:p w14:paraId="023F6BB5"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w:t>
            </w:r>
          </w:p>
        </w:tc>
        <w:tc>
          <w:tcPr>
            <w:tcW w:w="1134" w:type="dxa"/>
          </w:tcPr>
          <w:p w14:paraId="5613C14A"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1417" w:type="dxa"/>
          </w:tcPr>
          <w:p w14:paraId="4EEB191D"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3,8</w:t>
            </w:r>
          </w:p>
        </w:tc>
        <w:tc>
          <w:tcPr>
            <w:tcW w:w="709" w:type="dxa"/>
          </w:tcPr>
          <w:p w14:paraId="2C2F473A"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2,8</w:t>
            </w:r>
          </w:p>
        </w:tc>
        <w:tc>
          <w:tcPr>
            <w:tcW w:w="992" w:type="dxa"/>
          </w:tcPr>
          <w:p w14:paraId="2CCC3FCF"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1,5</w:t>
            </w:r>
          </w:p>
        </w:tc>
        <w:tc>
          <w:tcPr>
            <w:tcW w:w="709" w:type="dxa"/>
          </w:tcPr>
          <w:p w14:paraId="32B8A378"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1304" w:type="dxa"/>
          </w:tcPr>
          <w:p w14:paraId="70640011"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1</w:t>
            </w:r>
          </w:p>
        </w:tc>
        <w:tc>
          <w:tcPr>
            <w:tcW w:w="794" w:type="dxa"/>
          </w:tcPr>
          <w:p w14:paraId="47638556"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3</w:t>
            </w:r>
          </w:p>
        </w:tc>
        <w:tc>
          <w:tcPr>
            <w:tcW w:w="850" w:type="dxa"/>
          </w:tcPr>
          <w:p w14:paraId="4FFF0324" w14:textId="77777777" w:rsidR="00F53F6F" w:rsidRPr="00B81D97" w:rsidRDefault="00F53F6F" w:rsidP="007429D8">
            <w:pPr>
              <w:pStyle w:val="ConsPlusNormal"/>
              <w:ind w:firstLine="0"/>
              <w:jc w:val="center"/>
              <w:rPr>
                <w:rFonts w:ascii="Times New Roman" w:hAnsi="Times New Roman"/>
                <w:sz w:val="16"/>
                <w:szCs w:val="16"/>
              </w:rPr>
            </w:pPr>
            <w:r w:rsidRPr="00B81D97">
              <w:rPr>
                <w:rFonts w:ascii="Times New Roman" w:hAnsi="Times New Roman"/>
                <w:sz w:val="16"/>
                <w:szCs w:val="16"/>
              </w:rPr>
              <w:t>5</w:t>
            </w:r>
          </w:p>
        </w:tc>
      </w:tr>
      <w:tr w:rsidR="00F53F6F" w:rsidRPr="00B81D97" w14:paraId="20305054" w14:textId="77777777" w:rsidTr="007429D8">
        <w:tc>
          <w:tcPr>
            <w:tcW w:w="9719" w:type="dxa"/>
            <w:gridSpan w:val="12"/>
          </w:tcPr>
          <w:p w14:paraId="78FEB852" w14:textId="77777777" w:rsidR="00F53F6F" w:rsidRPr="00B81D97" w:rsidRDefault="00F53F6F" w:rsidP="007429D8">
            <w:pPr>
              <w:pStyle w:val="ConsPlusNormal"/>
              <w:ind w:firstLine="0"/>
              <w:jc w:val="both"/>
              <w:rPr>
                <w:rFonts w:ascii="Times New Roman" w:hAnsi="Times New Roman"/>
                <w:sz w:val="16"/>
                <w:szCs w:val="16"/>
              </w:rPr>
            </w:pPr>
            <w:bookmarkStart w:id="287" w:name="P2160"/>
            <w:bookmarkEnd w:id="287"/>
            <w:r w:rsidRPr="00B81D97">
              <w:rPr>
                <w:rFonts w:ascii="Times New Roman" w:hAnsi="Times New Roman"/>
                <w:sz w:val="16"/>
                <w:szCs w:val="16"/>
              </w:rPr>
              <w:t>&lt;*&gt; Относится только к расстояниям от силовых кабелей.</w:t>
            </w:r>
          </w:p>
          <w:p w14:paraId="5EF22C68" w14:textId="77777777" w:rsidR="00F53F6F" w:rsidRPr="00B81D97" w:rsidRDefault="00F53F6F" w:rsidP="007429D8">
            <w:pPr>
              <w:pStyle w:val="ConsPlusNormal"/>
              <w:ind w:firstLine="0"/>
              <w:jc w:val="both"/>
              <w:rPr>
                <w:rFonts w:ascii="Times New Roman" w:hAnsi="Times New Roman"/>
                <w:sz w:val="16"/>
                <w:szCs w:val="16"/>
              </w:rPr>
            </w:pPr>
            <w:bookmarkStart w:id="288" w:name="P2161"/>
            <w:bookmarkEnd w:id="288"/>
            <w:r w:rsidRPr="00B81D97">
              <w:rPr>
                <w:rFonts w:ascii="Times New Roman" w:hAnsi="Times New Roman"/>
                <w:sz w:val="16"/>
                <w:szCs w:val="16"/>
              </w:rPr>
              <w:t>&lt;**&gt; Расстояние от трубопровода до бортового камня (кромки проезжей части, укрепленной полосы обочины) допускается уменьшать до 0,5 м при условии выполнения защищающих трубопровод от промерзания и механического повреждения мероприятий (футляры, обоймы).</w:t>
            </w:r>
          </w:p>
          <w:p w14:paraId="0B9E6D1F" w14:textId="77777777" w:rsidR="00F53F6F" w:rsidRPr="00B81D97" w:rsidRDefault="00F53F6F" w:rsidP="007429D8">
            <w:pPr>
              <w:pStyle w:val="ConsPlusNormal"/>
              <w:ind w:firstLine="0"/>
              <w:rPr>
                <w:rFonts w:ascii="Times New Roman" w:hAnsi="Times New Roman"/>
                <w:sz w:val="16"/>
                <w:szCs w:val="16"/>
              </w:rPr>
            </w:pPr>
          </w:p>
          <w:p w14:paraId="57CD01D9" w14:textId="77777777" w:rsidR="00F53F6F" w:rsidRPr="00B81D97" w:rsidRDefault="00F53F6F" w:rsidP="007429D8">
            <w:pPr>
              <w:pStyle w:val="ConsPlusNormal"/>
              <w:ind w:firstLine="0"/>
              <w:jc w:val="both"/>
              <w:rPr>
                <w:rFonts w:ascii="Times New Roman" w:hAnsi="Times New Roman"/>
                <w:sz w:val="16"/>
                <w:szCs w:val="16"/>
              </w:rPr>
            </w:pPr>
            <w:r w:rsidRPr="00B81D97">
              <w:rPr>
                <w:rFonts w:ascii="Times New Roman" w:hAnsi="Times New Roman"/>
                <w:sz w:val="16"/>
                <w:szCs w:val="16"/>
              </w:rPr>
              <w:t>Примечания</w:t>
            </w:r>
          </w:p>
          <w:p w14:paraId="6ECCB586" w14:textId="77777777" w:rsidR="00F53F6F" w:rsidRPr="00B81D97" w:rsidRDefault="00F53F6F" w:rsidP="007429D8">
            <w:pPr>
              <w:pStyle w:val="ConsPlusNormal"/>
              <w:ind w:firstLine="0"/>
              <w:jc w:val="both"/>
              <w:rPr>
                <w:rFonts w:ascii="Times New Roman" w:hAnsi="Times New Roman"/>
                <w:sz w:val="16"/>
                <w:szCs w:val="16"/>
              </w:rPr>
            </w:pPr>
            <w:r w:rsidRPr="00B81D97">
              <w:rPr>
                <w:rFonts w:ascii="Times New Roman" w:hAnsi="Times New Roman"/>
                <w:sz w:val="16"/>
                <w:szCs w:val="16"/>
              </w:rPr>
              <w:t>1 Для климатических подрайонов IА, IБ, IГ и IД расстояние от подземных сетей (водопровода, бытовой и дождевой канализации, дренажей, тепловых сетей) при строительстве с сохранением вечномерзлого состояния грунтов оснований следует принимать по расчету.</w:t>
            </w:r>
          </w:p>
          <w:p w14:paraId="3E5CD1C3" w14:textId="77777777" w:rsidR="00F53F6F" w:rsidRPr="00B81D97" w:rsidRDefault="00F53F6F" w:rsidP="007429D8">
            <w:pPr>
              <w:pStyle w:val="ConsPlusNormal"/>
              <w:ind w:firstLine="0"/>
              <w:jc w:val="both"/>
              <w:rPr>
                <w:rFonts w:ascii="Times New Roman" w:hAnsi="Times New Roman"/>
                <w:sz w:val="16"/>
                <w:szCs w:val="16"/>
              </w:rPr>
            </w:pPr>
            <w:r w:rsidRPr="00B81D97">
              <w:rPr>
                <w:rFonts w:ascii="Times New Roman" w:hAnsi="Times New Roman"/>
                <w:sz w:val="16"/>
                <w:szCs w:val="16"/>
              </w:rPr>
              <w:t>2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14:paraId="09E7F7E4" w14:textId="77777777" w:rsidR="00F53F6F" w:rsidRPr="00B81D97" w:rsidRDefault="00F53F6F" w:rsidP="007429D8">
            <w:pPr>
              <w:pStyle w:val="ConsPlusNormal"/>
              <w:ind w:firstLine="0"/>
              <w:jc w:val="both"/>
              <w:rPr>
                <w:rFonts w:ascii="Times New Roman" w:hAnsi="Times New Roman"/>
                <w:sz w:val="16"/>
                <w:szCs w:val="16"/>
              </w:rPr>
            </w:pPr>
            <w:bookmarkStart w:id="289" w:name="P2166"/>
            <w:bookmarkEnd w:id="289"/>
            <w:r w:rsidRPr="00B81D97">
              <w:rPr>
                <w:rFonts w:ascii="Times New Roman" w:hAnsi="Times New Roman"/>
                <w:sz w:val="16"/>
                <w:szCs w:val="16"/>
              </w:rPr>
              <w:t>3 Расстояния от тепловых сетей при бесканальной прокладке до зданий и сооружений следует принимать как для водопровода.</w:t>
            </w:r>
          </w:p>
          <w:p w14:paraId="231D9556" w14:textId="77777777" w:rsidR="00F53F6F" w:rsidRPr="00B81D97" w:rsidRDefault="00F53F6F" w:rsidP="007429D8">
            <w:pPr>
              <w:pStyle w:val="ConsPlusNormal"/>
              <w:ind w:firstLine="0"/>
              <w:jc w:val="both"/>
              <w:rPr>
                <w:rFonts w:ascii="Times New Roman" w:hAnsi="Times New Roman"/>
                <w:sz w:val="16"/>
                <w:szCs w:val="16"/>
              </w:rPr>
            </w:pPr>
            <w:r w:rsidRPr="00B81D97">
              <w:rPr>
                <w:rFonts w:ascii="Times New Roman" w:hAnsi="Times New Roman"/>
                <w:sz w:val="16"/>
                <w:szCs w:val="16"/>
              </w:rPr>
              <w:t>4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40F6BDDD" w14:textId="77777777" w:rsidR="00F53F6F" w:rsidRPr="00B81D97" w:rsidRDefault="00F53F6F" w:rsidP="007429D8">
            <w:pPr>
              <w:pStyle w:val="ConsPlusNormal"/>
              <w:ind w:firstLine="0"/>
              <w:jc w:val="both"/>
              <w:rPr>
                <w:rFonts w:ascii="Times New Roman" w:hAnsi="Times New Roman"/>
                <w:sz w:val="16"/>
                <w:szCs w:val="16"/>
              </w:rPr>
            </w:pPr>
            <w:r w:rsidRPr="00B81D97">
              <w:rPr>
                <w:rFonts w:ascii="Times New Roman" w:hAnsi="Times New Roman"/>
                <w:sz w:val="16"/>
                <w:szCs w:val="16"/>
              </w:rPr>
              <w:t>5 Расстояния по горизонтали от обделок подземных сооружений метрополитена из чугунных тюбингов, а также из железобетона или бетона с оклеечной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 м; от обделок без оклеечной гидроизоляции до сетей канализации - 6 м, для остальных водонесущих сетей - 8 м; расстояние от обделок до кабелей следует принимать: напряжением до 10 кВ - 1 м, до 35 кВ - 3 м.</w:t>
            </w:r>
          </w:p>
          <w:p w14:paraId="54DE94E9" w14:textId="77777777" w:rsidR="00F53F6F" w:rsidRPr="00B81D97" w:rsidRDefault="00F53F6F" w:rsidP="007429D8">
            <w:pPr>
              <w:pStyle w:val="ConsPlusNormal"/>
              <w:ind w:firstLine="0"/>
              <w:jc w:val="both"/>
              <w:rPr>
                <w:rFonts w:ascii="Times New Roman" w:hAnsi="Times New Roman"/>
                <w:sz w:val="16"/>
                <w:szCs w:val="16"/>
              </w:rPr>
            </w:pPr>
            <w:r w:rsidRPr="00B81D97">
              <w:rPr>
                <w:rFonts w:ascii="Times New Roman" w:hAnsi="Times New Roman"/>
                <w:sz w:val="16"/>
                <w:szCs w:val="16"/>
              </w:rPr>
              <w:t>6 В орошаемых районах при непросадочных грунтах расстояние от подземных инженерных сетей до оросительных каналов следует принимать (до бровки каналов), м: 1 - от газопровода низкого и среднего давления, а также от водопроводов, канализации, водостоков и трубопроводов горючих жидкостей; 2 - от газопроводов высокого давления до 0,6 МПа, теплопроводов, хозяйственно-бытовой и дождевой канализации; 1,5 - от силовых кабелей и кабелей связи; от оросительных каналов уличной сети до фундаментов зданий и сооружений - 5.</w:t>
            </w:r>
          </w:p>
          <w:p w14:paraId="7A038F60" w14:textId="77777777" w:rsidR="00F53F6F" w:rsidRPr="00B81D97" w:rsidRDefault="00F53F6F" w:rsidP="007429D8">
            <w:pPr>
              <w:pStyle w:val="ConsPlusNormal"/>
              <w:ind w:firstLine="0"/>
              <w:jc w:val="both"/>
              <w:rPr>
                <w:rFonts w:ascii="Times New Roman" w:hAnsi="Times New Roman"/>
                <w:sz w:val="16"/>
                <w:szCs w:val="16"/>
              </w:rPr>
            </w:pPr>
            <w:r w:rsidRPr="00B81D97">
              <w:rPr>
                <w:rFonts w:ascii="Times New Roman" w:hAnsi="Times New Roman"/>
                <w:sz w:val="16"/>
                <w:szCs w:val="16"/>
              </w:rPr>
              <w:t>7 При выполнении мероприятий по защите фундамента от подтопления и подмыва возможно уменьшение расстояния от наружных конструкций здания до трубы водопровода - до 3 м, до трубы канализации - до 2 м. При прокладке труб водопровода и канализации вдоль фундамента в железобетонной обойме, конструктивно связанной с фундаментом здания, возможно их устройство вплотную к фундаментам, при этом для труб канализации устройство прочисток следует выполнять по СП 32.13330. Трубы водопровода допускается прокладывать также в канале, конструктивно связанном с фундаментом здания.</w:t>
            </w:r>
          </w:p>
          <w:p w14:paraId="75A042D1" w14:textId="77777777" w:rsidR="00F53F6F" w:rsidRPr="00B81D97" w:rsidRDefault="00F53F6F" w:rsidP="007429D8">
            <w:pPr>
              <w:pStyle w:val="ConsPlusNormal"/>
              <w:ind w:firstLine="0"/>
              <w:jc w:val="both"/>
              <w:rPr>
                <w:rFonts w:ascii="Times New Roman" w:hAnsi="Times New Roman"/>
                <w:sz w:val="16"/>
                <w:szCs w:val="16"/>
              </w:rPr>
            </w:pPr>
            <w:r w:rsidRPr="00B81D97">
              <w:rPr>
                <w:rFonts w:ascii="Times New Roman" w:hAnsi="Times New Roman"/>
                <w:sz w:val="16"/>
                <w:szCs w:val="16"/>
              </w:rPr>
              <w:t>8 При выполнении мероприятий при прокладке водопроводных и канализационных труб (футляры, обоймы, каналы) по защите фундаментов ограждений предприятий, эстакад допускается уменьшение расстояния до труб водопровода и канализации до 0,5 м.</w:t>
            </w:r>
          </w:p>
        </w:tc>
      </w:tr>
    </w:tbl>
    <w:p w14:paraId="134EEB60" w14:textId="77777777" w:rsidR="002E3D65" w:rsidRDefault="002E3D65" w:rsidP="00F53F6F">
      <w:pPr>
        <w:spacing w:after="0" w:line="240" w:lineRule="auto"/>
        <w:jc w:val="both"/>
        <w:rPr>
          <w:rFonts w:ascii="Times New Roman" w:hAnsi="Times New Roman" w:cs="Times New Roman"/>
          <w:sz w:val="24"/>
          <w:szCs w:val="24"/>
        </w:rPr>
      </w:pPr>
    </w:p>
    <w:p w14:paraId="55A86C95" w14:textId="55562C22" w:rsidR="002E3D65" w:rsidRDefault="002E3D65" w:rsidP="002E3D65">
      <w:pPr>
        <w:pStyle w:val="3"/>
        <w:spacing w:before="0" w:after="0" w:line="240" w:lineRule="auto"/>
        <w:jc w:val="both"/>
        <w:rPr>
          <w:rFonts w:ascii="Times New Roman" w:hAnsi="Times New Roman" w:cs="Times New Roman"/>
          <w:kern w:val="28"/>
          <w:sz w:val="24"/>
          <w:szCs w:val="24"/>
        </w:rPr>
      </w:pPr>
      <w:bookmarkStart w:id="290" w:name="_Toc463365263"/>
      <w:bookmarkStart w:id="291" w:name="_Toc53474770"/>
      <w:bookmarkStart w:id="292" w:name="_Toc68527363"/>
      <w:r>
        <w:rPr>
          <w:rFonts w:ascii="Times New Roman" w:hAnsi="Times New Roman" w:cs="Times New Roman"/>
          <w:kern w:val="28"/>
          <w:sz w:val="24"/>
          <w:szCs w:val="24"/>
        </w:rPr>
        <w:t>Статья 61.5. Н-5, Н-6.</w:t>
      </w:r>
      <w:bookmarkEnd w:id="290"/>
      <w:bookmarkEnd w:id="291"/>
      <w:r>
        <w:rPr>
          <w:rFonts w:ascii="Times New Roman" w:hAnsi="Times New Roman" w:cs="Times New Roman"/>
          <w:kern w:val="28"/>
          <w:sz w:val="24"/>
          <w:szCs w:val="24"/>
        </w:rPr>
        <w:t xml:space="preserve"> Водоохранная (рыбоохранная) зона, прибрежная защитная полоса.</w:t>
      </w:r>
      <w:bookmarkEnd w:id="292"/>
    </w:p>
    <w:p w14:paraId="395A7E80" w14:textId="77777777" w:rsidR="002E3D65" w:rsidRDefault="002E3D65" w:rsidP="002E3D65">
      <w:pPr>
        <w:spacing w:after="0" w:line="240" w:lineRule="auto"/>
        <w:ind w:firstLine="709"/>
        <w:jc w:val="both"/>
        <w:rPr>
          <w:rFonts w:ascii="Times New Roman" w:hAnsi="Times New Roman" w:cs="Times New Roman"/>
          <w:sz w:val="24"/>
          <w:szCs w:val="24"/>
        </w:rPr>
      </w:pPr>
    </w:p>
    <w:p w14:paraId="43636ADE"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Fonts w:ascii="Times New Roman" w:hAnsi="Times New Roman"/>
          <w:sz w:val="24"/>
          <w:szCs w:val="24"/>
        </w:rPr>
        <w:t xml:space="preserve">1. </w:t>
      </w:r>
      <w:r w:rsidRPr="0066763D">
        <w:rPr>
          <w:rStyle w:val="2e"/>
          <w:rFonts w:ascii="Times New Roman" w:hAnsi="Times New Roman"/>
          <w:sz w:val="24"/>
          <w:szCs w:val="24"/>
        </w:rPr>
        <w:t>Согласно п.1 ст. 65 Водного кодекса Российской Федерации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8078ECE"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4FE4B9B"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2. Ширина водоохранной зоны рек или ручьев устанавливается от их истока для рек или ручьев протяженностью:</w:t>
      </w:r>
    </w:p>
    <w:p w14:paraId="1AA739D3"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1) до десяти километров - в размере пятидесяти метров;</w:t>
      </w:r>
    </w:p>
    <w:p w14:paraId="1C621631"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2) от десяти до пятидесяти километров - в размере ста метров;</w:t>
      </w:r>
    </w:p>
    <w:p w14:paraId="79FA14AA"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3) от пятидесяти километров и более - в размере двухсот метров.</w:t>
      </w:r>
    </w:p>
    <w:p w14:paraId="09F7A6D0"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CC72026"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 xml:space="preserve">Ширина водоохранной зоны озера, водохранилища, за исключением озера, </w:t>
      </w:r>
      <w:r w:rsidRPr="0066763D">
        <w:rPr>
          <w:rStyle w:val="2e"/>
          <w:rFonts w:ascii="Times New Roman" w:hAnsi="Times New Roman"/>
          <w:sz w:val="24"/>
          <w:szCs w:val="24"/>
        </w:rPr>
        <w:lastRenderedPageBreak/>
        <w:t>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7E29408C"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0F9E26AF"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413EC9BC"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20CE1A0D"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3. В границах водоохранных зон запрещаются:</w:t>
      </w:r>
    </w:p>
    <w:p w14:paraId="1DCA15A7"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1) использование сточных вод в целях регулирования плодородия почв;</w:t>
      </w:r>
    </w:p>
    <w:p w14:paraId="6CAD7298"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51223A2"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3) осуществление авиационных мер по борьбе с вредными организмами;</w:t>
      </w:r>
    </w:p>
    <w:p w14:paraId="33EDE5C7"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894DAA9"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rStyle w:val="2e"/>
          <w:rFonts w:ascii="Times New Roman" w:hAnsi="Times New Roman"/>
          <w:sz w:val="24"/>
          <w:szCs w:val="24"/>
        </w:rPr>
        <w:t>Водного кодекса Российской Федерации</w:t>
      </w:r>
      <w:r w:rsidRPr="0066763D">
        <w:rPr>
          <w:rStyle w:val="2e"/>
          <w:rFonts w:ascii="Times New Roman" w:hAnsi="Times New Roman"/>
          <w:sz w:val="24"/>
          <w:szCs w:val="24"/>
        </w:rPr>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195574B"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14:paraId="2942A02E"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7) сброс сточных, в том числе дренажных, вод;</w:t>
      </w:r>
    </w:p>
    <w:p w14:paraId="7C07C692"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5159C247"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4. В границах прибрежных защитных полос наряду с установленными для водоохранных зон ограничениями запрещаются:</w:t>
      </w:r>
    </w:p>
    <w:p w14:paraId="7B7F05B7"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1) распашка земель;</w:t>
      </w:r>
    </w:p>
    <w:p w14:paraId="530B3B36" w14:textId="77777777" w:rsidR="00F53F6F" w:rsidRPr="0066763D"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2) размещение отвалов размываемых грунтов;</w:t>
      </w:r>
    </w:p>
    <w:p w14:paraId="70EB58A9" w14:textId="77777777" w:rsidR="00F53F6F" w:rsidRDefault="00F53F6F" w:rsidP="00F53F6F">
      <w:pPr>
        <w:pStyle w:val="212"/>
        <w:shd w:val="clear" w:color="auto" w:fill="auto"/>
        <w:tabs>
          <w:tab w:val="left" w:pos="990"/>
        </w:tabs>
        <w:spacing w:after="0" w:line="240" w:lineRule="auto"/>
        <w:ind w:firstLine="709"/>
        <w:jc w:val="both"/>
        <w:rPr>
          <w:rStyle w:val="2e"/>
          <w:rFonts w:ascii="Times New Roman" w:hAnsi="Times New Roman"/>
          <w:sz w:val="24"/>
          <w:szCs w:val="24"/>
        </w:rPr>
      </w:pPr>
      <w:r w:rsidRPr="0066763D">
        <w:rPr>
          <w:rStyle w:val="2e"/>
          <w:rFonts w:ascii="Times New Roman" w:hAnsi="Times New Roman"/>
          <w:sz w:val="24"/>
          <w:szCs w:val="24"/>
        </w:rPr>
        <w:t>3) выпас сельскохозяйственных животных и организация для них летних лагерей, ванн.</w:t>
      </w:r>
    </w:p>
    <w:p w14:paraId="65CF74F5" w14:textId="77777777" w:rsidR="002E3D65" w:rsidRDefault="002E3D65" w:rsidP="002E3D65">
      <w:pPr>
        <w:spacing w:after="0" w:line="240" w:lineRule="auto"/>
        <w:ind w:firstLine="709"/>
        <w:jc w:val="both"/>
        <w:rPr>
          <w:rFonts w:ascii="Times New Roman" w:hAnsi="Times New Roman" w:cs="Times New Roman"/>
          <w:sz w:val="24"/>
          <w:szCs w:val="24"/>
        </w:rPr>
      </w:pPr>
    </w:p>
    <w:p w14:paraId="62C6C134" w14:textId="53D91F49" w:rsidR="002E3D65" w:rsidRDefault="002E3D65" w:rsidP="002E3D65">
      <w:pPr>
        <w:pStyle w:val="3"/>
        <w:spacing w:before="0" w:after="0" w:line="240" w:lineRule="auto"/>
        <w:jc w:val="both"/>
        <w:rPr>
          <w:rFonts w:ascii="Times New Roman" w:hAnsi="Times New Roman" w:cs="Times New Roman"/>
          <w:kern w:val="28"/>
          <w:sz w:val="24"/>
          <w:szCs w:val="24"/>
        </w:rPr>
      </w:pPr>
      <w:bookmarkStart w:id="293" w:name="_Toc53474771"/>
      <w:bookmarkStart w:id="294" w:name="_Toc68527364"/>
      <w:r>
        <w:rPr>
          <w:rFonts w:ascii="Times New Roman" w:hAnsi="Times New Roman" w:cs="Times New Roman"/>
          <w:kern w:val="28"/>
          <w:sz w:val="24"/>
          <w:szCs w:val="24"/>
        </w:rPr>
        <w:t>Статья 61.6. Н-7-1, Н-7-2, Н-7-3, Н-7-4.</w:t>
      </w:r>
      <w:bookmarkEnd w:id="293"/>
      <w:r>
        <w:rPr>
          <w:rFonts w:ascii="Times New Roman" w:hAnsi="Times New Roman" w:cs="Times New Roman"/>
          <w:kern w:val="28"/>
          <w:sz w:val="24"/>
          <w:szCs w:val="24"/>
        </w:rPr>
        <w:t xml:space="preserve"> </w:t>
      </w:r>
      <w:r w:rsidRPr="002E3D65">
        <w:rPr>
          <w:rFonts w:ascii="Times New Roman" w:hAnsi="Times New Roman" w:cs="Times New Roman"/>
          <w:kern w:val="28"/>
          <w:sz w:val="24"/>
          <w:szCs w:val="24"/>
        </w:rPr>
        <w:t>Зон</w:t>
      </w:r>
      <w:r>
        <w:rPr>
          <w:rFonts w:ascii="Times New Roman" w:hAnsi="Times New Roman" w:cs="Times New Roman"/>
          <w:kern w:val="28"/>
          <w:sz w:val="24"/>
          <w:szCs w:val="24"/>
        </w:rPr>
        <w:t>ы</w:t>
      </w:r>
      <w:r w:rsidRPr="002E3D65">
        <w:rPr>
          <w:rFonts w:ascii="Times New Roman" w:hAnsi="Times New Roman" w:cs="Times New Roman"/>
          <w:kern w:val="28"/>
          <w:sz w:val="24"/>
          <w:szCs w:val="24"/>
        </w:rPr>
        <w:t xml:space="preserve"> санитарной охраны источников питьевого и хозяйственно-бытового водоснабжения (1</w:t>
      </w:r>
      <w:r>
        <w:rPr>
          <w:rFonts w:ascii="Times New Roman" w:hAnsi="Times New Roman" w:cs="Times New Roman"/>
          <w:kern w:val="28"/>
          <w:sz w:val="24"/>
          <w:szCs w:val="24"/>
        </w:rPr>
        <w:t>, 2, 3</w:t>
      </w:r>
      <w:r w:rsidRPr="002E3D65">
        <w:rPr>
          <w:rFonts w:ascii="Times New Roman" w:hAnsi="Times New Roman" w:cs="Times New Roman"/>
          <w:kern w:val="28"/>
          <w:sz w:val="24"/>
          <w:szCs w:val="24"/>
        </w:rPr>
        <w:t xml:space="preserve"> пояс)</w:t>
      </w:r>
      <w:r>
        <w:rPr>
          <w:rFonts w:ascii="Times New Roman" w:hAnsi="Times New Roman" w:cs="Times New Roman"/>
          <w:kern w:val="28"/>
          <w:sz w:val="24"/>
          <w:szCs w:val="24"/>
        </w:rPr>
        <w:t>, с</w:t>
      </w:r>
      <w:r w:rsidRPr="002E3D65">
        <w:rPr>
          <w:rFonts w:ascii="Times New Roman" w:hAnsi="Times New Roman" w:cs="Times New Roman"/>
          <w:kern w:val="28"/>
          <w:sz w:val="24"/>
          <w:szCs w:val="24"/>
        </w:rPr>
        <w:t>анитарно-защитная полоса водовода</w:t>
      </w:r>
      <w:r>
        <w:rPr>
          <w:rFonts w:ascii="Times New Roman" w:hAnsi="Times New Roman" w:cs="Times New Roman"/>
          <w:kern w:val="28"/>
          <w:sz w:val="24"/>
          <w:szCs w:val="24"/>
        </w:rPr>
        <w:t>.</w:t>
      </w:r>
      <w:bookmarkEnd w:id="294"/>
    </w:p>
    <w:p w14:paraId="7DEEDECC" w14:textId="77777777" w:rsidR="002E3D65" w:rsidRDefault="002E3D65" w:rsidP="002E3D65">
      <w:pPr>
        <w:spacing w:after="0" w:line="240" w:lineRule="auto"/>
        <w:ind w:firstLine="709"/>
        <w:jc w:val="both"/>
        <w:rPr>
          <w:rFonts w:ascii="Times New Roman" w:hAnsi="Times New Roman" w:cs="Times New Roman"/>
          <w:sz w:val="24"/>
          <w:szCs w:val="24"/>
        </w:rPr>
      </w:pPr>
    </w:p>
    <w:p w14:paraId="65A7B12F" w14:textId="77777777" w:rsidR="00F53F6F" w:rsidRPr="00025B70" w:rsidRDefault="00F53F6F" w:rsidP="00F53F6F">
      <w:pPr>
        <w:pStyle w:val="212"/>
        <w:numPr>
          <w:ilvl w:val="0"/>
          <w:numId w:val="22"/>
        </w:numPr>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Для водных объектов, используемых для целей питьевого и хозяйственно-</w:t>
      </w:r>
      <w:r w:rsidRPr="00025B70">
        <w:rPr>
          <w:rStyle w:val="2e"/>
          <w:rFonts w:ascii="Times New Roman" w:hAnsi="Times New Roman"/>
          <w:sz w:val="24"/>
          <w:szCs w:val="24"/>
        </w:rPr>
        <w:lastRenderedPageBreak/>
        <w:t>бытового водоснабжения, устанавливаются зоны санитарной охраны (ЗСО)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6D455248"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ЗСО организуются вне зависимости от ведомственной принадлежности на всех водопроводах, подающих воду как из поверхностных, так и из подземных источников.</w:t>
      </w:r>
    </w:p>
    <w:p w14:paraId="177277D0" w14:textId="77777777" w:rsidR="00F53F6F" w:rsidRPr="00025B70" w:rsidRDefault="00F53F6F" w:rsidP="00F53F6F">
      <w:pPr>
        <w:pStyle w:val="212"/>
        <w:numPr>
          <w:ilvl w:val="0"/>
          <w:numId w:val="22"/>
        </w:numPr>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Требования к организации и эксплуатации ЗСО определяются в соответствии с СанПиН 2.1.4.1110-02 «Зоны санитарной охраны источников водоснабжения и водопроводов питьевого назначения» (далее – СанПиН 2.1.4.1110-02)</w:t>
      </w:r>
    </w:p>
    <w:p w14:paraId="1D6B3085" w14:textId="77777777" w:rsidR="00F53F6F" w:rsidRPr="00025B70" w:rsidRDefault="00F53F6F" w:rsidP="00F53F6F">
      <w:pPr>
        <w:pStyle w:val="212"/>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2.1.4.1110-02.</w:t>
      </w:r>
    </w:p>
    <w:p w14:paraId="34311C82" w14:textId="77777777" w:rsidR="00F53F6F" w:rsidRPr="00025B70" w:rsidRDefault="00F53F6F" w:rsidP="00F53F6F">
      <w:pPr>
        <w:pStyle w:val="212"/>
        <w:numPr>
          <w:ilvl w:val="0"/>
          <w:numId w:val="22"/>
        </w:numPr>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 xml:space="preserve">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14:paraId="5B1F77EC"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61488AA0"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Санитарная охрана водоводов обеспечивается санитарно-защитной полосой.</w:t>
      </w:r>
    </w:p>
    <w:p w14:paraId="36FAF990"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544D032"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Санитарные мероприятия должны выполняться:</w:t>
      </w:r>
    </w:p>
    <w:p w14:paraId="4BF3E18F"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а) в пределах первого пояса ЗСО - органами коммунального хозяйства или другими владельцами водопроводов;</w:t>
      </w:r>
    </w:p>
    <w:p w14:paraId="66210B28"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б) в пределах второго и третьего поясов ЗСО - владельцами объектов, оказывающих (или могущих оказать) отрицательное влияние на качество воды источников водоснабжения.</w:t>
      </w:r>
    </w:p>
    <w:p w14:paraId="1CB5E010" w14:textId="77777777" w:rsidR="00F53F6F" w:rsidRPr="00025B70" w:rsidRDefault="00F53F6F" w:rsidP="00F53F6F">
      <w:pPr>
        <w:pStyle w:val="212"/>
        <w:numPr>
          <w:ilvl w:val="0"/>
          <w:numId w:val="22"/>
        </w:numPr>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Определение границ ЗСО и разработка комплекса необходимых организационных, технических, гигиенических и противоэпидемических мероприятий находятся в зависимости от вида источников водоснабжения (подземных или поверхностных), проектируемых или используемых для питьевого водоснабжения, от степени их естественной защищенности и возможного микробного или химического загрязнения.</w:t>
      </w:r>
    </w:p>
    <w:p w14:paraId="08619A2F" w14:textId="77777777" w:rsidR="00F53F6F" w:rsidRPr="00025B70" w:rsidRDefault="00F53F6F" w:rsidP="00F53F6F">
      <w:pPr>
        <w:pStyle w:val="212"/>
        <w:numPr>
          <w:ilvl w:val="0"/>
          <w:numId w:val="22"/>
        </w:numPr>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Определение границ поясов ЗСО подземного источника.</w:t>
      </w:r>
    </w:p>
    <w:p w14:paraId="2364C4C8"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i/>
          <w:iCs/>
          <w:sz w:val="24"/>
          <w:szCs w:val="24"/>
        </w:rPr>
        <w:t>Границы первого пояса</w:t>
      </w:r>
      <w:r w:rsidRPr="00025B70">
        <w:rPr>
          <w:rStyle w:val="2e"/>
          <w:rFonts w:ascii="Times New Roman" w:hAnsi="Times New Roman"/>
          <w:sz w:val="24"/>
          <w:szCs w:val="24"/>
        </w:rPr>
        <w:t>.</w:t>
      </w:r>
    </w:p>
    <w:p w14:paraId="6BDDFFF9"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14:paraId="3EB1F30F"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w:t>
      </w:r>
    </w:p>
    <w:p w14:paraId="4BC66D2D"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 xml:space="preserve">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w:t>
      </w:r>
      <w:r w:rsidRPr="00025B70">
        <w:rPr>
          <w:rStyle w:val="2e"/>
          <w:rFonts w:ascii="Times New Roman" w:hAnsi="Times New Roman"/>
          <w:sz w:val="24"/>
          <w:szCs w:val="24"/>
        </w:rPr>
        <w:lastRenderedPageBreak/>
        <w:t>инфильтрационных сооружений (бассейнов, каналов и др.).</w:t>
      </w:r>
    </w:p>
    <w:p w14:paraId="16573250"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2A31EE2C"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i/>
          <w:iCs/>
          <w:sz w:val="24"/>
          <w:szCs w:val="24"/>
        </w:rPr>
      </w:pPr>
      <w:r w:rsidRPr="00025B70">
        <w:rPr>
          <w:rStyle w:val="2e"/>
          <w:rFonts w:ascii="Times New Roman" w:hAnsi="Times New Roman"/>
          <w:i/>
          <w:iCs/>
          <w:sz w:val="24"/>
          <w:szCs w:val="24"/>
        </w:rPr>
        <w:t>Граница второго и третьего поясов.</w:t>
      </w:r>
    </w:p>
    <w:p w14:paraId="588ACFEC"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14:paraId="60576494"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При этом следует исходить из того, что время движения химического загрязнения к водозабору должно быть больше расчетного Тх.</w:t>
      </w:r>
    </w:p>
    <w:p w14:paraId="13BA656C"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Тх принимается как срок эксплуатации водозабора (обычный срок эксплуатации водозабора - 25-50 лет).</w:t>
      </w:r>
    </w:p>
    <w:p w14:paraId="70D1AA09"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Если запасы подземных вод обеспечивают неограниченный срок эксплуатации водозабора, третий пояс должен обеспечить соответственно более длительное сохранение качества подземных вод.</w:t>
      </w:r>
    </w:p>
    <w:p w14:paraId="36751840"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Определение границ второго и третьего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14:paraId="45302831" w14:textId="77777777" w:rsidR="00F53F6F" w:rsidRPr="00025B70" w:rsidRDefault="00F53F6F" w:rsidP="00F53F6F">
      <w:pPr>
        <w:pStyle w:val="212"/>
        <w:numPr>
          <w:ilvl w:val="0"/>
          <w:numId w:val="22"/>
        </w:numPr>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Определение границ поясов ЗСО поверхностного источника.</w:t>
      </w:r>
    </w:p>
    <w:p w14:paraId="6382AA94"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i/>
          <w:iCs/>
          <w:sz w:val="24"/>
          <w:szCs w:val="24"/>
        </w:rPr>
        <w:t>Границы первого пояса</w:t>
      </w:r>
      <w:r w:rsidRPr="00025B70">
        <w:rPr>
          <w:rStyle w:val="2e"/>
          <w:rFonts w:ascii="Times New Roman" w:hAnsi="Times New Roman"/>
          <w:sz w:val="24"/>
          <w:szCs w:val="24"/>
        </w:rPr>
        <w:t>.</w:t>
      </w:r>
    </w:p>
    <w:p w14:paraId="26D6D43F"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1A993E9E"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а) для водотоков:</w:t>
      </w:r>
    </w:p>
    <w:p w14:paraId="0404030D"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вверх по течению - не менее 200 м от водозабора;</w:t>
      </w:r>
    </w:p>
    <w:p w14:paraId="28F5C06C"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вниз по течению - не менее 100 м от водозабора;</w:t>
      </w:r>
    </w:p>
    <w:p w14:paraId="76E3B9A3"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по прилегающему к водозабору берегу - не менее 100 м от линии уреза воды летне-осенней межени;</w:t>
      </w:r>
    </w:p>
    <w:p w14:paraId="19558A38"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01A43E52" w14:textId="77777777" w:rsidR="00F53F6F" w:rsidRPr="00025B70" w:rsidRDefault="00F53F6F" w:rsidP="00F53F6F">
      <w:pPr>
        <w:pStyle w:val="212"/>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14F77734"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i/>
          <w:iCs/>
          <w:sz w:val="24"/>
          <w:szCs w:val="24"/>
        </w:rPr>
      </w:pPr>
      <w:r w:rsidRPr="00025B70">
        <w:rPr>
          <w:rStyle w:val="2e"/>
          <w:rFonts w:ascii="Times New Roman" w:hAnsi="Times New Roman"/>
          <w:i/>
          <w:iCs/>
          <w:sz w:val="24"/>
          <w:szCs w:val="24"/>
        </w:rPr>
        <w:t>Границы второго пояса.</w:t>
      </w:r>
    </w:p>
    <w:p w14:paraId="74A4CE32" w14:textId="77777777" w:rsidR="00F53F6F" w:rsidRPr="00025B70" w:rsidRDefault="00F53F6F" w:rsidP="00F53F6F">
      <w:pPr>
        <w:pStyle w:val="212"/>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w:t>
      </w:r>
    </w:p>
    <w:p w14:paraId="7187445E"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Граница второго пояса на водотоке в целях микробного самоочищения должна быть удалена вверх по течению водозабора на столько, чтобы время пробега по основному водотоку и его притокам, при расходе воды в водотоке 95% обеспеченности, было не менее 5 суток - для IА, Б, В и Г, а также IIА климатических районов, и не менее 3-х суток - для 1Д, IIБ, В, Г, а также III климатического района.</w:t>
      </w:r>
    </w:p>
    <w:p w14:paraId="6D56B777"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14:paraId="32C95109"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Боковые границы второго пояса ЗСО от уреза воды при летне-осенней межени должны быть расположены на расстоянии:</w:t>
      </w:r>
    </w:p>
    <w:p w14:paraId="70368309"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а) при равнинном рельефе местности - не менее 500 м;</w:t>
      </w:r>
    </w:p>
    <w:p w14:paraId="764DD605" w14:textId="77777777" w:rsidR="00F53F6F" w:rsidRPr="00025B70" w:rsidRDefault="00F53F6F" w:rsidP="00F53F6F">
      <w:pPr>
        <w:pStyle w:val="212"/>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 xml:space="preserve">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w:t>
      </w:r>
      <w:r w:rsidRPr="00025B70">
        <w:rPr>
          <w:rStyle w:val="2e"/>
          <w:rFonts w:ascii="Times New Roman" w:hAnsi="Times New Roman"/>
          <w:sz w:val="24"/>
          <w:szCs w:val="24"/>
        </w:rPr>
        <w:lastRenderedPageBreak/>
        <w:t>м при крутом.</w:t>
      </w:r>
    </w:p>
    <w:p w14:paraId="2318716F"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i/>
          <w:iCs/>
          <w:sz w:val="24"/>
          <w:szCs w:val="24"/>
        </w:rPr>
      </w:pPr>
      <w:r w:rsidRPr="00025B70">
        <w:rPr>
          <w:rStyle w:val="2e"/>
          <w:rFonts w:ascii="Times New Roman" w:hAnsi="Times New Roman"/>
          <w:i/>
          <w:iCs/>
          <w:sz w:val="24"/>
          <w:szCs w:val="24"/>
        </w:rPr>
        <w:t>Границы третьего пояса.</w:t>
      </w:r>
    </w:p>
    <w:p w14:paraId="7BC46D49" w14:textId="77777777" w:rsidR="00F53F6F" w:rsidRPr="00025B70" w:rsidRDefault="00F53F6F" w:rsidP="00F53F6F">
      <w:pPr>
        <w:pStyle w:val="212"/>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14:paraId="39A1920A" w14:textId="77777777" w:rsidR="00F53F6F" w:rsidRPr="00025B70" w:rsidRDefault="00F53F6F" w:rsidP="00F53F6F">
      <w:pPr>
        <w:pStyle w:val="212"/>
        <w:numPr>
          <w:ilvl w:val="0"/>
          <w:numId w:val="22"/>
        </w:numPr>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Определение границ ЗСО водопроводных сооружений и водоводов.</w:t>
      </w:r>
    </w:p>
    <w:p w14:paraId="066C61AD"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06EBEDBD"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Граница первого пояса ЗСО водопроводных сооружений принимается на расстоянии:</w:t>
      </w:r>
    </w:p>
    <w:p w14:paraId="240C0E81"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от стен запасных и регулирующих емкостей, фильтров и контактных осветлителей - не менее 30 м;</w:t>
      </w:r>
    </w:p>
    <w:p w14:paraId="7D953018"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от водонапорных башен - не менее 10 м;</w:t>
      </w:r>
    </w:p>
    <w:p w14:paraId="5F6302A0" w14:textId="77777777" w:rsidR="00F53F6F" w:rsidRPr="00025B70" w:rsidRDefault="00F53F6F" w:rsidP="00F53F6F">
      <w:pPr>
        <w:pStyle w:val="212"/>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от остальных помещений (отстойники, реагентное хозяйство, склад хлора, насосные станции и др.) - не менее 15 м.</w:t>
      </w:r>
    </w:p>
    <w:p w14:paraId="7468A257"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Ширину санитарно-защитной полосы следует принимать по обе стороны от крайних линий водопровода:</w:t>
      </w:r>
    </w:p>
    <w:p w14:paraId="6D28EB39" w14:textId="77777777" w:rsidR="00F53F6F" w:rsidRPr="00025B70" w:rsidRDefault="00F53F6F" w:rsidP="00F53F6F">
      <w:pPr>
        <w:pStyle w:val="212"/>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14:paraId="55D4E137" w14:textId="77777777" w:rsidR="00F53F6F" w:rsidRPr="00025B70" w:rsidRDefault="00F53F6F" w:rsidP="00F53F6F">
      <w:pPr>
        <w:pStyle w:val="212"/>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б) при наличии грунтовых вод - не менее 50 м вне зависимости от диаметра водоводов.</w:t>
      </w:r>
    </w:p>
    <w:p w14:paraId="62D0F064" w14:textId="77777777" w:rsidR="00F53F6F" w:rsidRPr="00025B70" w:rsidRDefault="00F53F6F" w:rsidP="00F53F6F">
      <w:pPr>
        <w:pStyle w:val="212"/>
        <w:numPr>
          <w:ilvl w:val="0"/>
          <w:numId w:val="22"/>
        </w:numPr>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w:t>
      </w:r>
    </w:p>
    <w:p w14:paraId="04A31E5F" w14:textId="77777777" w:rsidR="00F53F6F" w:rsidRPr="00025B70" w:rsidRDefault="00F53F6F" w:rsidP="00F53F6F">
      <w:pPr>
        <w:pStyle w:val="212"/>
        <w:shd w:val="clear" w:color="auto" w:fill="auto"/>
        <w:tabs>
          <w:tab w:val="left" w:pos="990"/>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Объем основных мероприятий на территории ЗСО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w:t>
      </w:r>
    </w:p>
    <w:p w14:paraId="00D0E786" w14:textId="77777777" w:rsidR="00F53F6F" w:rsidRPr="00025B70" w:rsidRDefault="00F53F6F" w:rsidP="00F53F6F">
      <w:pPr>
        <w:pStyle w:val="212"/>
        <w:numPr>
          <w:ilvl w:val="0"/>
          <w:numId w:val="22"/>
        </w:numPr>
        <w:shd w:val="clear" w:color="auto" w:fill="auto"/>
        <w:tabs>
          <w:tab w:val="left" w:pos="990"/>
          <w:tab w:val="left" w:pos="1484"/>
        </w:tabs>
        <w:spacing w:after="0" w:line="240" w:lineRule="auto"/>
        <w:ind w:firstLine="709"/>
        <w:jc w:val="both"/>
        <w:rPr>
          <w:rFonts w:ascii="Times New Roman" w:hAnsi="Times New Roman"/>
          <w:sz w:val="24"/>
          <w:szCs w:val="24"/>
        </w:rPr>
      </w:pPr>
      <w:r w:rsidRPr="00025B70">
        <w:rPr>
          <w:rStyle w:val="2e"/>
          <w:rFonts w:ascii="Times New Roman" w:hAnsi="Times New Roman"/>
          <w:sz w:val="24"/>
          <w:szCs w:val="24"/>
        </w:rPr>
        <w:t>Мероприятия на территории ЗСО подземных источников водоснабжения:</w:t>
      </w:r>
    </w:p>
    <w:p w14:paraId="694EBE51" w14:textId="77777777" w:rsidR="00F53F6F" w:rsidRPr="00025B70" w:rsidRDefault="00F53F6F" w:rsidP="00F53F6F">
      <w:pPr>
        <w:pStyle w:val="212"/>
        <w:shd w:val="clear" w:color="auto" w:fill="auto"/>
        <w:tabs>
          <w:tab w:val="left" w:pos="990"/>
          <w:tab w:val="left" w:pos="1082"/>
        </w:tabs>
        <w:spacing w:after="0" w:line="240" w:lineRule="auto"/>
        <w:ind w:firstLine="709"/>
        <w:jc w:val="both"/>
        <w:rPr>
          <w:rStyle w:val="2e"/>
          <w:rFonts w:ascii="Times New Roman" w:hAnsi="Times New Roman"/>
          <w:sz w:val="24"/>
          <w:szCs w:val="24"/>
        </w:rPr>
      </w:pPr>
      <w:r w:rsidRPr="00025B70">
        <w:rPr>
          <w:rStyle w:val="2e"/>
          <w:rFonts w:ascii="Times New Roman" w:hAnsi="Times New Roman"/>
          <w:i/>
          <w:iCs/>
          <w:sz w:val="24"/>
          <w:szCs w:val="24"/>
        </w:rPr>
        <w:t>Мероприятия по первому поясу</w:t>
      </w:r>
      <w:r w:rsidRPr="00025B70">
        <w:rPr>
          <w:rStyle w:val="2e"/>
          <w:rFonts w:ascii="Times New Roman" w:hAnsi="Times New Roman"/>
          <w:sz w:val="24"/>
          <w:szCs w:val="24"/>
        </w:rPr>
        <w:t>.</w:t>
      </w:r>
    </w:p>
    <w:p w14:paraId="0CE823F0" w14:textId="77777777" w:rsidR="00F53F6F" w:rsidRPr="00025B70" w:rsidRDefault="00F53F6F" w:rsidP="00F53F6F">
      <w:pPr>
        <w:pStyle w:val="212"/>
        <w:tabs>
          <w:tab w:val="left" w:pos="990"/>
          <w:tab w:val="left" w:pos="1082"/>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0B76C74" w14:textId="77777777" w:rsidR="00F53F6F" w:rsidRPr="00025B70" w:rsidRDefault="00F53F6F" w:rsidP="00F53F6F">
      <w:pPr>
        <w:pStyle w:val="212"/>
        <w:tabs>
          <w:tab w:val="left" w:pos="990"/>
          <w:tab w:val="left" w:pos="1082"/>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57C875CE" w14:textId="77777777" w:rsidR="00F53F6F" w:rsidRPr="00025B70" w:rsidRDefault="00F53F6F" w:rsidP="00F53F6F">
      <w:pPr>
        <w:pStyle w:val="212"/>
        <w:shd w:val="clear" w:color="auto" w:fill="auto"/>
        <w:tabs>
          <w:tab w:val="left" w:pos="990"/>
          <w:tab w:val="left" w:pos="1082"/>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405C4D9B" w14:textId="77777777" w:rsidR="00F53F6F" w:rsidRPr="00025B70" w:rsidRDefault="00F53F6F" w:rsidP="00F53F6F">
      <w:pPr>
        <w:pStyle w:val="212"/>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301A111F" w14:textId="77777777" w:rsidR="00F53F6F" w:rsidRPr="00025B70" w:rsidRDefault="00F53F6F" w:rsidP="00F53F6F">
      <w:pPr>
        <w:pStyle w:val="212"/>
        <w:shd w:val="clear" w:color="auto" w:fill="auto"/>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730F959F" w14:textId="77777777" w:rsidR="00F53F6F" w:rsidRPr="00025B70" w:rsidRDefault="00F53F6F" w:rsidP="00F53F6F">
      <w:pPr>
        <w:pStyle w:val="212"/>
        <w:shd w:val="clear" w:color="auto" w:fill="auto"/>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i/>
          <w:iCs/>
          <w:sz w:val="24"/>
          <w:szCs w:val="24"/>
        </w:rPr>
        <w:lastRenderedPageBreak/>
        <w:t>Мероприятия по второму и третьему поясам</w:t>
      </w:r>
      <w:r w:rsidRPr="00025B70">
        <w:rPr>
          <w:rStyle w:val="2e"/>
          <w:rFonts w:ascii="Times New Roman" w:hAnsi="Times New Roman"/>
          <w:sz w:val="24"/>
          <w:szCs w:val="24"/>
        </w:rPr>
        <w:t>.</w:t>
      </w:r>
    </w:p>
    <w:p w14:paraId="37EBD9EA" w14:textId="77777777" w:rsidR="00F53F6F" w:rsidRPr="00025B70" w:rsidRDefault="00F53F6F" w:rsidP="00F53F6F">
      <w:pPr>
        <w:pStyle w:val="212"/>
        <w:shd w:val="clear" w:color="auto" w:fill="auto"/>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6E13C83C" w14:textId="77777777" w:rsidR="00F53F6F" w:rsidRPr="00025B70" w:rsidRDefault="00F53F6F" w:rsidP="00F53F6F">
      <w:pPr>
        <w:pStyle w:val="212"/>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07F5AB06" w14:textId="77777777" w:rsidR="00F53F6F" w:rsidRPr="00025B70" w:rsidRDefault="00F53F6F" w:rsidP="00F53F6F">
      <w:pPr>
        <w:pStyle w:val="212"/>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14:paraId="76AEB727" w14:textId="77777777" w:rsidR="00F53F6F" w:rsidRPr="00025B70" w:rsidRDefault="00F53F6F" w:rsidP="00F53F6F">
      <w:pPr>
        <w:pStyle w:val="212"/>
        <w:shd w:val="clear" w:color="auto" w:fill="auto"/>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27B5594B" w14:textId="77777777" w:rsidR="00F53F6F" w:rsidRPr="00025B70" w:rsidRDefault="00F53F6F" w:rsidP="00F53F6F">
      <w:pPr>
        <w:pStyle w:val="212"/>
        <w:shd w:val="clear" w:color="auto" w:fill="auto"/>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732F4B1D" w14:textId="77777777" w:rsidR="00F53F6F" w:rsidRPr="00025B70" w:rsidRDefault="00F53F6F" w:rsidP="00F53F6F">
      <w:pPr>
        <w:pStyle w:val="212"/>
        <w:shd w:val="clear" w:color="auto" w:fill="auto"/>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i/>
          <w:iCs/>
          <w:sz w:val="24"/>
          <w:szCs w:val="24"/>
        </w:rPr>
        <w:t>Мероприятия по второму поясу</w:t>
      </w:r>
      <w:r w:rsidRPr="00025B70">
        <w:rPr>
          <w:rStyle w:val="2e"/>
          <w:rFonts w:ascii="Times New Roman" w:hAnsi="Times New Roman"/>
          <w:sz w:val="24"/>
          <w:szCs w:val="24"/>
        </w:rPr>
        <w:t>.</w:t>
      </w:r>
      <w:r w:rsidRPr="00025B70">
        <w:rPr>
          <w:rFonts w:ascii="Times New Roman" w:hAnsi="Times New Roman"/>
          <w:sz w:val="24"/>
          <w:szCs w:val="24"/>
        </w:rPr>
        <w:t xml:space="preserve"> </w:t>
      </w:r>
      <w:r w:rsidRPr="00025B70">
        <w:rPr>
          <w:rStyle w:val="2e"/>
          <w:rFonts w:ascii="Times New Roman" w:hAnsi="Times New Roman"/>
          <w:sz w:val="24"/>
          <w:szCs w:val="24"/>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14:paraId="78619290" w14:textId="77777777" w:rsidR="00F53F6F" w:rsidRPr="00025B70" w:rsidRDefault="00F53F6F" w:rsidP="00F53F6F">
      <w:pPr>
        <w:pStyle w:val="212"/>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Не допускается:</w:t>
      </w:r>
    </w:p>
    <w:p w14:paraId="5240A868" w14:textId="77777777" w:rsidR="00F53F6F" w:rsidRPr="00025B70" w:rsidRDefault="00F53F6F" w:rsidP="00F53F6F">
      <w:pPr>
        <w:pStyle w:val="212"/>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15896EA2" w14:textId="77777777" w:rsidR="00F53F6F" w:rsidRPr="00025B70" w:rsidRDefault="00F53F6F" w:rsidP="00F53F6F">
      <w:pPr>
        <w:pStyle w:val="212"/>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применение удобрений и ядохимикатов;</w:t>
      </w:r>
    </w:p>
    <w:p w14:paraId="5465EFF4" w14:textId="77777777" w:rsidR="00F53F6F" w:rsidRPr="00025B70" w:rsidRDefault="00F53F6F" w:rsidP="00F53F6F">
      <w:pPr>
        <w:pStyle w:val="212"/>
        <w:shd w:val="clear" w:color="auto" w:fill="auto"/>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рубка леса главного пользования и реконструкции.</w:t>
      </w:r>
    </w:p>
    <w:p w14:paraId="65B338D5" w14:textId="77777777" w:rsidR="00F53F6F" w:rsidRPr="00025B70" w:rsidRDefault="00F53F6F" w:rsidP="00F53F6F">
      <w:pPr>
        <w:pStyle w:val="212"/>
        <w:shd w:val="clear" w:color="auto" w:fill="auto"/>
        <w:tabs>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27983160" w14:textId="77777777" w:rsidR="00F53F6F" w:rsidRPr="00025B70" w:rsidRDefault="00F53F6F" w:rsidP="00F53F6F">
      <w:pPr>
        <w:pStyle w:val="212"/>
        <w:numPr>
          <w:ilvl w:val="0"/>
          <w:numId w:val="22"/>
        </w:numPr>
        <w:shd w:val="clear" w:color="auto" w:fill="auto"/>
        <w:tabs>
          <w:tab w:val="left" w:pos="1134"/>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Мероприятия на территории ЗСО поверхностных источников водоснабжения.</w:t>
      </w:r>
    </w:p>
    <w:p w14:paraId="14AAFC3B" w14:textId="77777777" w:rsidR="00F53F6F" w:rsidRPr="00025B70" w:rsidRDefault="00F53F6F" w:rsidP="00F53F6F">
      <w:pPr>
        <w:pStyle w:val="212"/>
        <w:shd w:val="clear" w:color="auto" w:fill="auto"/>
        <w:tabs>
          <w:tab w:val="left" w:pos="1134"/>
          <w:tab w:val="left" w:pos="1484"/>
        </w:tabs>
        <w:spacing w:after="0" w:line="240" w:lineRule="auto"/>
        <w:ind w:firstLine="709"/>
        <w:jc w:val="both"/>
        <w:rPr>
          <w:rStyle w:val="2e"/>
          <w:rFonts w:ascii="Times New Roman" w:hAnsi="Times New Roman"/>
          <w:sz w:val="24"/>
          <w:szCs w:val="24"/>
        </w:rPr>
      </w:pPr>
      <w:r w:rsidRPr="00025B70">
        <w:rPr>
          <w:rStyle w:val="2e"/>
          <w:rFonts w:ascii="Times New Roman" w:hAnsi="Times New Roman"/>
          <w:i/>
          <w:iCs/>
          <w:sz w:val="24"/>
          <w:szCs w:val="24"/>
        </w:rPr>
        <w:t>Мероприятия по первому поясу</w:t>
      </w:r>
      <w:r w:rsidRPr="00025B70">
        <w:rPr>
          <w:rStyle w:val="2e"/>
          <w:rFonts w:ascii="Times New Roman" w:hAnsi="Times New Roman"/>
          <w:sz w:val="24"/>
          <w:szCs w:val="24"/>
        </w:rPr>
        <w:t>.</w:t>
      </w:r>
    </w:p>
    <w:p w14:paraId="7E9B1A6D" w14:textId="77777777" w:rsidR="00F53F6F" w:rsidRPr="00025B70" w:rsidRDefault="00F53F6F" w:rsidP="00F53F6F">
      <w:pPr>
        <w:pStyle w:val="212"/>
        <w:shd w:val="clear" w:color="auto" w:fill="auto"/>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1F51D43E"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2147FFC1"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622B4F8D"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3297B628"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i/>
          <w:iCs/>
          <w:sz w:val="24"/>
          <w:szCs w:val="24"/>
        </w:rPr>
        <w:lastRenderedPageBreak/>
        <w:t>Мероприятия по второму и третьему поясам ЗСО</w:t>
      </w:r>
      <w:r w:rsidRPr="00025B70">
        <w:rPr>
          <w:rStyle w:val="2e"/>
          <w:rFonts w:ascii="Times New Roman" w:hAnsi="Times New Roman"/>
          <w:sz w:val="24"/>
          <w:szCs w:val="24"/>
        </w:rPr>
        <w:t>.</w:t>
      </w:r>
    </w:p>
    <w:p w14:paraId="0133DF85"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14:paraId="3E12B3A1"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6E81F7CF"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B0CC114"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0357DFEE"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14:paraId="5D3661C2"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14:paraId="0A514771"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i/>
          <w:iCs/>
          <w:sz w:val="24"/>
          <w:szCs w:val="24"/>
        </w:rPr>
        <w:t>Мероприятия по второму поясу</w:t>
      </w:r>
      <w:r w:rsidRPr="00025B70">
        <w:rPr>
          <w:rStyle w:val="2e"/>
          <w:rFonts w:ascii="Times New Roman" w:hAnsi="Times New Roman"/>
          <w:sz w:val="24"/>
          <w:szCs w:val="24"/>
        </w:rPr>
        <w:t>. Кроме мероприятий, указанных выше, в пределах второго пояса ЗСО поверхностных источников водоснабжения подлежат выполнению мероприятия пунктов 3.2.2.4, абзац 1, 3.2.3.1, 3.2.3.2</w:t>
      </w:r>
      <w:r w:rsidRPr="00025B70">
        <w:rPr>
          <w:rFonts w:ascii="Times New Roman" w:hAnsi="Times New Roman"/>
          <w:sz w:val="24"/>
          <w:szCs w:val="24"/>
        </w:rPr>
        <w:t xml:space="preserve"> </w:t>
      </w:r>
      <w:r w:rsidRPr="00025B70">
        <w:rPr>
          <w:rStyle w:val="2e"/>
          <w:rFonts w:ascii="Times New Roman" w:hAnsi="Times New Roman"/>
          <w:sz w:val="24"/>
          <w:szCs w:val="24"/>
        </w:rPr>
        <w:t>СанПиН 2.1.4.1110-02, а также следующее:</w:t>
      </w:r>
    </w:p>
    <w:p w14:paraId="6B2E661B"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6E101284"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79A343C4" w14:textId="77777777" w:rsidR="00F53F6F" w:rsidRPr="00025B70" w:rsidRDefault="00F53F6F" w:rsidP="00F53F6F">
      <w:pPr>
        <w:pStyle w:val="212"/>
        <w:shd w:val="clear" w:color="auto" w:fill="auto"/>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076BB31D" w14:textId="77777777" w:rsidR="00F53F6F" w:rsidRPr="00025B70" w:rsidRDefault="00F53F6F" w:rsidP="00F53F6F">
      <w:pPr>
        <w:pStyle w:val="212"/>
        <w:tabs>
          <w:tab w:val="left" w:pos="990"/>
        </w:tabs>
        <w:spacing w:after="0" w:line="240" w:lineRule="auto"/>
        <w:ind w:firstLine="709"/>
        <w:jc w:val="both"/>
        <w:rPr>
          <w:rStyle w:val="2e"/>
          <w:rFonts w:ascii="Times New Roman" w:hAnsi="Times New Roman"/>
          <w:sz w:val="24"/>
          <w:szCs w:val="24"/>
        </w:rPr>
      </w:pPr>
      <w:r w:rsidRPr="00025B70">
        <w:rPr>
          <w:rStyle w:val="2e"/>
          <w:rFonts w:ascii="Times New Roman" w:hAnsi="Times New Roman"/>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49C30B38" w14:textId="77777777" w:rsidR="00F53F6F" w:rsidRPr="009D41FF" w:rsidRDefault="00F53F6F" w:rsidP="00F53F6F">
      <w:pPr>
        <w:pStyle w:val="212"/>
        <w:shd w:val="clear" w:color="auto" w:fill="auto"/>
        <w:tabs>
          <w:tab w:val="left" w:pos="990"/>
        </w:tabs>
        <w:spacing w:after="0" w:line="240" w:lineRule="auto"/>
        <w:ind w:firstLine="709"/>
        <w:jc w:val="both"/>
        <w:rPr>
          <w:rFonts w:ascii="Times New Roman" w:hAnsi="Times New Roman"/>
          <w:sz w:val="24"/>
          <w:szCs w:val="24"/>
          <w:shd w:val="clear" w:color="auto" w:fill="FFFFFF"/>
        </w:rPr>
      </w:pPr>
      <w:r w:rsidRPr="00025B70">
        <w:rPr>
          <w:rStyle w:val="2e"/>
          <w:rFonts w:ascii="Times New Roman" w:hAnsi="Times New Roman"/>
          <w:sz w:val="24"/>
          <w:szCs w:val="24"/>
        </w:rPr>
        <w:t>Границы второго пояса ЗСО на пересечении дорог, пешеходных троп и пр. обозначаются столбами со специальными знаками.</w:t>
      </w:r>
    </w:p>
    <w:p w14:paraId="26098B8D" w14:textId="621B35BF" w:rsidR="006C0C6C" w:rsidRDefault="006C0C6C" w:rsidP="006C0C6C">
      <w:pPr>
        <w:spacing w:after="0" w:line="240" w:lineRule="auto"/>
        <w:rPr>
          <w:rFonts w:ascii="Times New Roman" w:hAnsi="Times New Roman" w:cs="Times New Roman"/>
          <w:sz w:val="24"/>
          <w:szCs w:val="24"/>
        </w:rPr>
      </w:pPr>
    </w:p>
    <w:p w14:paraId="0B2DFEC5" w14:textId="74D02146" w:rsidR="002E3D65" w:rsidRDefault="002E3D65" w:rsidP="002E3D65">
      <w:pPr>
        <w:pStyle w:val="3"/>
        <w:spacing w:before="0" w:after="0" w:line="240" w:lineRule="auto"/>
        <w:jc w:val="both"/>
        <w:rPr>
          <w:rFonts w:ascii="Times New Roman" w:hAnsi="Times New Roman" w:cs="Times New Roman"/>
          <w:kern w:val="28"/>
          <w:sz w:val="24"/>
          <w:szCs w:val="24"/>
        </w:rPr>
      </w:pPr>
      <w:bookmarkStart w:id="295" w:name="_Toc53474772"/>
      <w:bookmarkStart w:id="296" w:name="_Toc68527365"/>
      <w:r>
        <w:rPr>
          <w:rFonts w:ascii="Times New Roman" w:hAnsi="Times New Roman" w:cs="Times New Roman"/>
          <w:kern w:val="28"/>
          <w:sz w:val="24"/>
          <w:szCs w:val="24"/>
        </w:rPr>
        <w:t>Статья 61.7. Н-8.</w:t>
      </w:r>
      <w:bookmarkEnd w:id="295"/>
      <w:r>
        <w:rPr>
          <w:rFonts w:ascii="Times New Roman" w:hAnsi="Times New Roman" w:cs="Times New Roman"/>
          <w:kern w:val="28"/>
          <w:sz w:val="24"/>
          <w:szCs w:val="24"/>
        </w:rPr>
        <w:t xml:space="preserve"> Придорожные полосы автомобильных дорог.</w:t>
      </w:r>
      <w:bookmarkEnd w:id="296"/>
    </w:p>
    <w:p w14:paraId="7E938170" w14:textId="77777777" w:rsidR="002E3D65" w:rsidRDefault="002E3D65" w:rsidP="002E3D65">
      <w:pPr>
        <w:spacing w:after="0" w:line="240" w:lineRule="auto"/>
        <w:ind w:firstLine="709"/>
        <w:jc w:val="both"/>
        <w:rPr>
          <w:rFonts w:ascii="Times New Roman" w:hAnsi="Times New Roman" w:cs="Times New Roman"/>
          <w:sz w:val="24"/>
          <w:szCs w:val="24"/>
        </w:rPr>
      </w:pPr>
    </w:p>
    <w:p w14:paraId="2789893D" w14:textId="77777777" w:rsidR="00F917F6" w:rsidRPr="00F0653F" w:rsidRDefault="00F917F6" w:rsidP="00F917F6">
      <w:pPr>
        <w:pStyle w:val="212"/>
        <w:numPr>
          <w:ilvl w:val="0"/>
          <w:numId w:val="35"/>
        </w:numPr>
        <w:shd w:val="clear" w:color="auto" w:fill="auto"/>
        <w:tabs>
          <w:tab w:val="left" w:pos="1027"/>
        </w:tabs>
        <w:spacing w:after="0" w:line="240" w:lineRule="auto"/>
        <w:ind w:left="0" w:firstLine="709"/>
        <w:jc w:val="both"/>
        <w:rPr>
          <w:rStyle w:val="2e"/>
          <w:rFonts w:ascii="Times New Roman" w:hAnsi="Times New Roman"/>
          <w:sz w:val="24"/>
          <w:szCs w:val="24"/>
        </w:rPr>
      </w:pPr>
      <w:r w:rsidRPr="00F0653F">
        <w:rPr>
          <w:rStyle w:val="2e"/>
          <w:rFonts w:ascii="Times New Roman" w:hAnsi="Times New Roman"/>
          <w:sz w:val="24"/>
          <w:szCs w:val="24"/>
        </w:rPr>
        <w:t>Для автомобильных дорог, за исключением автомобильных дорог, расположенных в границах населённых пунктов, устанавливаются придорожные полосы.</w:t>
      </w:r>
    </w:p>
    <w:p w14:paraId="6262AA6C" w14:textId="77777777" w:rsidR="00F917F6" w:rsidRDefault="00F917F6" w:rsidP="00F917F6">
      <w:pPr>
        <w:pStyle w:val="212"/>
        <w:tabs>
          <w:tab w:val="left" w:pos="1027"/>
        </w:tabs>
        <w:spacing w:after="0" w:line="240" w:lineRule="auto"/>
        <w:ind w:firstLine="709"/>
        <w:jc w:val="both"/>
        <w:rPr>
          <w:rStyle w:val="2e"/>
          <w:rFonts w:ascii="Times New Roman" w:hAnsi="Times New Roman"/>
          <w:sz w:val="24"/>
          <w:szCs w:val="24"/>
        </w:rPr>
      </w:pPr>
      <w:r w:rsidRPr="00F0653F">
        <w:rPr>
          <w:rStyle w:val="2e"/>
          <w:rFonts w:ascii="Times New Roman" w:hAnsi="Times New Roman"/>
          <w:sz w:val="24"/>
          <w:szCs w:val="24"/>
        </w:rPr>
        <w:t xml:space="preserve">Порядок установления и правовой режим придорожных полос автомобильных дорог урегулированы ст. 26 Федерального закона от 8 ноября 2007 года № 257-ФЗ «Об автомобильных дорогах и о дорожной деятельности в Российской Федерации и о внесении </w:t>
      </w:r>
      <w:r w:rsidRPr="00F0653F">
        <w:rPr>
          <w:rStyle w:val="2e"/>
          <w:rFonts w:ascii="Times New Roman" w:hAnsi="Times New Roman"/>
          <w:sz w:val="24"/>
          <w:szCs w:val="24"/>
        </w:rPr>
        <w:lastRenderedPageBreak/>
        <w:t>изменений в отдельные законодательные акты Российской Федерации», а также Приказом Минтранса России от 13.01.2010 № 43 применительно к придорожным полосам автомобильных дорог федерального значения.</w:t>
      </w:r>
    </w:p>
    <w:p w14:paraId="7E30D316" w14:textId="77777777" w:rsidR="00F917F6" w:rsidRPr="005709E1" w:rsidRDefault="00F917F6" w:rsidP="00F917F6">
      <w:pPr>
        <w:pStyle w:val="212"/>
        <w:tabs>
          <w:tab w:val="left" w:pos="1027"/>
        </w:tabs>
        <w:spacing w:after="0" w:line="240" w:lineRule="auto"/>
        <w:ind w:firstLine="709"/>
        <w:jc w:val="both"/>
        <w:rPr>
          <w:rFonts w:ascii="Times New Roman" w:hAnsi="Times New Roman"/>
          <w:sz w:val="24"/>
          <w:szCs w:val="24"/>
          <w:shd w:val="clear" w:color="auto" w:fill="FFFFFF"/>
        </w:rPr>
      </w:pPr>
      <w:r>
        <w:rPr>
          <w:rStyle w:val="2e"/>
          <w:rFonts w:ascii="Times New Roman" w:hAnsi="Times New Roman"/>
          <w:sz w:val="24"/>
          <w:szCs w:val="24"/>
        </w:rPr>
        <w:t xml:space="preserve">2. </w:t>
      </w:r>
      <w:r w:rsidRPr="00F0653F">
        <w:rPr>
          <w:rStyle w:val="2e"/>
          <w:rFonts w:ascii="Times New Roman" w:hAnsi="Times New Roman"/>
          <w:sz w:val="24"/>
          <w:szCs w:val="24"/>
        </w:rPr>
        <w:t>В пределах придорожных полос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321EFBBD" w14:textId="77777777" w:rsidR="00F917F6" w:rsidRPr="00F0653F" w:rsidRDefault="00F917F6" w:rsidP="00F917F6">
      <w:pPr>
        <w:pStyle w:val="212"/>
        <w:numPr>
          <w:ilvl w:val="0"/>
          <w:numId w:val="14"/>
        </w:numPr>
        <w:shd w:val="clear" w:color="auto" w:fill="auto"/>
        <w:tabs>
          <w:tab w:val="left" w:pos="1027"/>
        </w:tabs>
        <w:spacing w:after="0" w:line="240" w:lineRule="auto"/>
        <w:ind w:firstLine="709"/>
        <w:jc w:val="both"/>
        <w:rPr>
          <w:rFonts w:ascii="Times New Roman" w:hAnsi="Times New Roman"/>
          <w:sz w:val="24"/>
          <w:szCs w:val="24"/>
        </w:rPr>
      </w:pPr>
      <w:r w:rsidRPr="00F0653F">
        <w:rPr>
          <w:rStyle w:val="2e"/>
          <w:rFonts w:ascii="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14:paraId="69AC482A" w14:textId="77777777" w:rsidR="00F917F6" w:rsidRPr="00F0653F" w:rsidRDefault="00F917F6" w:rsidP="00F917F6">
      <w:pPr>
        <w:spacing w:after="0" w:line="240" w:lineRule="auto"/>
        <w:ind w:firstLine="709"/>
        <w:jc w:val="both"/>
        <w:rPr>
          <w:rFonts w:ascii="Times New Roman" w:hAnsi="Times New Roman" w:cs="Times New Roman"/>
          <w:sz w:val="24"/>
          <w:szCs w:val="24"/>
        </w:rPr>
      </w:pPr>
      <w:r w:rsidRPr="00F0653F">
        <w:rPr>
          <w:rStyle w:val="2e"/>
          <w:rFonts w:ascii="Times New Roman" w:eastAsia="Calibri" w:hAnsi="Times New Roman" w:cs="Times New Roman"/>
          <w:sz w:val="24"/>
          <w:szCs w:val="24"/>
        </w:rPr>
        <w:t xml:space="preserve">Размер придорожных полос устанавливается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r w:rsidRPr="00F0653F">
        <w:rPr>
          <w:rFonts w:ascii="Times New Roman" w:hAnsi="Times New Roman" w:cs="Times New Roman"/>
          <w:sz w:val="24"/>
          <w:szCs w:val="24"/>
        </w:rPr>
        <w:t>семидесяти пяти метров - для автомобильных дорог первой и второй категорий; пятидесяти метров - для автомобильных дорог третьей и четвертой категорий; двадцати пяти метров - для автомобильных дорог пятой категории;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03560D7F" w14:textId="77777777" w:rsidR="002E3D65" w:rsidRDefault="002E3D65" w:rsidP="002E3D65">
      <w:pPr>
        <w:spacing w:after="0" w:line="240" w:lineRule="auto"/>
        <w:ind w:firstLine="709"/>
        <w:rPr>
          <w:rFonts w:ascii="Times New Roman" w:hAnsi="Times New Roman" w:cs="Times New Roman"/>
          <w:b/>
          <w:iCs/>
        </w:rPr>
      </w:pPr>
    </w:p>
    <w:p w14:paraId="17506448" w14:textId="19945BD2" w:rsidR="002E3D65" w:rsidRDefault="002E3D65" w:rsidP="002E3D65">
      <w:pPr>
        <w:pStyle w:val="3"/>
        <w:spacing w:before="0" w:after="0" w:line="240" w:lineRule="auto"/>
        <w:jc w:val="both"/>
        <w:rPr>
          <w:rFonts w:ascii="Times New Roman" w:hAnsi="Times New Roman" w:cs="Times New Roman"/>
          <w:kern w:val="28"/>
          <w:sz w:val="24"/>
          <w:szCs w:val="24"/>
        </w:rPr>
      </w:pPr>
      <w:bookmarkStart w:id="297" w:name="_Toc53474773"/>
      <w:bookmarkStart w:id="298" w:name="_Toc68527366"/>
      <w:r>
        <w:rPr>
          <w:rFonts w:ascii="Times New Roman" w:hAnsi="Times New Roman" w:cs="Times New Roman"/>
          <w:kern w:val="28"/>
          <w:sz w:val="24"/>
          <w:szCs w:val="24"/>
        </w:rPr>
        <w:t>Статья 61.8. Ограничения в границах зоны защитных лесов.</w:t>
      </w:r>
      <w:bookmarkEnd w:id="297"/>
      <w:bookmarkEnd w:id="298"/>
    </w:p>
    <w:p w14:paraId="0223D8E7" w14:textId="77777777" w:rsidR="002E3D65" w:rsidRDefault="002E3D65" w:rsidP="002E3D65">
      <w:pPr>
        <w:pStyle w:val="212"/>
        <w:shd w:val="clear" w:color="auto" w:fill="auto"/>
        <w:tabs>
          <w:tab w:val="left" w:pos="1082"/>
        </w:tabs>
        <w:spacing w:after="0" w:line="240" w:lineRule="auto"/>
        <w:ind w:firstLine="709"/>
        <w:jc w:val="both"/>
        <w:rPr>
          <w:rStyle w:val="2e"/>
        </w:rPr>
      </w:pPr>
    </w:p>
    <w:p w14:paraId="3444D8FB"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4"/>
          <w:szCs w:val="24"/>
        </w:rPr>
        <w:t>1.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5044DE77"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Защитные леса разделены по категории защищенности в соответствии со ст.102 Лесного кодекса РФ.</w:t>
      </w:r>
    </w:p>
    <w:p w14:paraId="7D175E6F"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защитных лесах запрещается создание лесоперерабатывающей инфраструктуры (ст.14 Лесного кодекса РФ).</w:t>
      </w:r>
    </w:p>
    <w:p w14:paraId="048EB50D"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Правовой режим различных категорий определен Лесным кодексом РФ (ст.103-107).</w:t>
      </w:r>
    </w:p>
    <w:p w14:paraId="71C45669"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защитных лесах запрещается осуществление деятельности, несовместимой с их целевым назначением и полезными функциями.</w:t>
      </w:r>
    </w:p>
    <w:p w14:paraId="1433FE2C" w14:textId="2DDC0289"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r w:rsidRPr="002E3D65">
        <w:rPr>
          <w:rFonts w:ascii="Times New Roman" w:hAnsi="Times New Roman"/>
          <w:szCs w:val="24"/>
        </w:rPr>
        <w:t>частью 4 статьи 17</w:t>
      </w:r>
      <w:r>
        <w:rPr>
          <w:rFonts w:ascii="Times New Roman" w:hAnsi="Times New Roman" w:cs="Times New Roman"/>
          <w:sz w:val="24"/>
          <w:szCs w:val="24"/>
        </w:rPr>
        <w:t xml:space="preserve">, </w:t>
      </w:r>
      <w:r w:rsidRPr="002E3D65">
        <w:rPr>
          <w:rFonts w:ascii="Times New Roman" w:hAnsi="Times New Roman"/>
          <w:szCs w:val="24"/>
        </w:rPr>
        <w:t>частью 5.1 статьи 21</w:t>
      </w:r>
      <w:r>
        <w:rPr>
          <w:rFonts w:ascii="Times New Roman" w:hAnsi="Times New Roman" w:cs="Times New Roman"/>
          <w:sz w:val="24"/>
          <w:szCs w:val="24"/>
        </w:rPr>
        <w:t xml:space="preserve"> Лесного кодекса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14:paraId="29AA938F" w14:textId="16C128DB"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ценных лесах запрещается проведение сплошных рубок лесных насаждений, за исключением случаев, предусмотренных </w:t>
      </w:r>
      <w:r w:rsidRPr="002E3D65">
        <w:rPr>
          <w:rFonts w:ascii="Times New Roman" w:hAnsi="Times New Roman"/>
          <w:szCs w:val="24"/>
        </w:rPr>
        <w:t>частью 4 статьи 17</w:t>
      </w:r>
      <w:r>
        <w:rPr>
          <w:rFonts w:ascii="Times New Roman" w:hAnsi="Times New Roman" w:cs="Times New Roman"/>
          <w:sz w:val="24"/>
          <w:szCs w:val="24"/>
        </w:rPr>
        <w:t xml:space="preserve">, </w:t>
      </w:r>
      <w:r w:rsidRPr="002E3D65">
        <w:rPr>
          <w:rFonts w:ascii="Times New Roman" w:hAnsi="Times New Roman"/>
          <w:szCs w:val="24"/>
        </w:rPr>
        <w:t>частью 5.1 статьи 21</w:t>
      </w:r>
      <w:r>
        <w:rPr>
          <w:rFonts w:ascii="Times New Roman" w:hAnsi="Times New Roman" w:cs="Times New Roman"/>
          <w:sz w:val="24"/>
          <w:szCs w:val="24"/>
        </w:rPr>
        <w:t xml:space="preserve"> Лесного кодекса РФ.</w:t>
      </w:r>
    </w:p>
    <w:p w14:paraId="0FEBA9EC"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ценных лесах запрещается размещение объектов капитального строительства, за исключением линейных объектов и гидротехнических сооружений.</w:t>
      </w:r>
    </w:p>
    <w:p w14:paraId="5EE27576"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запретных полосах лесов, расположенных вдоль водных объектов, запрещается размещение объектов капитального строительства, за исключением линейных объектов, </w:t>
      </w:r>
      <w:r>
        <w:rPr>
          <w:rFonts w:ascii="Times New Roman" w:hAnsi="Times New Roman" w:cs="Times New Roman"/>
          <w:sz w:val="24"/>
          <w:szCs w:val="24"/>
        </w:rPr>
        <w:lastRenderedPageBreak/>
        <w:t>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30C10895" w14:textId="105CF7B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sidRPr="002E3D65">
        <w:rPr>
          <w:rFonts w:ascii="Times New Roman" w:hAnsi="Times New Roman"/>
          <w:szCs w:val="24"/>
        </w:rPr>
        <w:t>Особенности</w:t>
      </w:r>
      <w:r>
        <w:rPr>
          <w:rFonts w:ascii="Times New Roman" w:hAnsi="Times New Roman" w:cs="Times New Roman"/>
          <w:sz w:val="24"/>
          <w:szCs w:val="24"/>
        </w:rPr>
        <w:t xml:space="preserve"> использования, охраны, защиты, воспроизводства ценных лесов устанавливаются уполномоченным федеральным органом исполнительной власти.</w:t>
      </w:r>
    </w:p>
    <w:p w14:paraId="7873185D" w14:textId="77777777" w:rsidR="002E3D65" w:rsidRDefault="002E3D65" w:rsidP="002E3D65">
      <w:pPr>
        <w:pStyle w:val="212"/>
        <w:shd w:val="clear" w:color="auto" w:fill="auto"/>
        <w:tabs>
          <w:tab w:val="left" w:pos="1082"/>
        </w:tabs>
        <w:spacing w:after="0" w:line="240" w:lineRule="auto"/>
        <w:ind w:firstLine="709"/>
        <w:jc w:val="both"/>
        <w:rPr>
          <w:rStyle w:val="2e"/>
        </w:rPr>
      </w:pPr>
    </w:p>
    <w:p w14:paraId="727A98A0" w14:textId="7FF252F2" w:rsidR="002E3D65" w:rsidRDefault="002E3D65" w:rsidP="002E3D65">
      <w:pPr>
        <w:pStyle w:val="3"/>
        <w:spacing w:before="0" w:after="0" w:line="240" w:lineRule="auto"/>
        <w:jc w:val="both"/>
        <w:rPr>
          <w:rFonts w:ascii="Times New Roman" w:hAnsi="Times New Roman" w:cs="Times New Roman"/>
          <w:kern w:val="28"/>
        </w:rPr>
      </w:pPr>
      <w:bookmarkStart w:id="299" w:name="_Toc53474774"/>
      <w:bookmarkStart w:id="300" w:name="_Toc68527367"/>
      <w:r>
        <w:rPr>
          <w:rFonts w:ascii="Times New Roman" w:hAnsi="Times New Roman" w:cs="Times New Roman"/>
          <w:kern w:val="28"/>
          <w:sz w:val="24"/>
          <w:szCs w:val="24"/>
        </w:rPr>
        <w:t>Статья 61.9. Ограничения в границах зоны особо охраняемых природных территорий.</w:t>
      </w:r>
      <w:bookmarkEnd w:id="299"/>
      <w:bookmarkEnd w:id="300"/>
    </w:p>
    <w:p w14:paraId="643E213E" w14:textId="77777777" w:rsidR="002E3D65" w:rsidRDefault="002E3D65" w:rsidP="002E3D65">
      <w:pPr>
        <w:pStyle w:val="212"/>
        <w:shd w:val="clear" w:color="auto" w:fill="auto"/>
        <w:tabs>
          <w:tab w:val="left" w:pos="1082"/>
        </w:tabs>
        <w:spacing w:after="0" w:line="240" w:lineRule="auto"/>
        <w:ind w:firstLine="709"/>
        <w:jc w:val="both"/>
        <w:rPr>
          <w:rStyle w:val="2e"/>
        </w:rPr>
      </w:pPr>
    </w:p>
    <w:p w14:paraId="3E8E2FC0" w14:textId="55378E17" w:rsidR="002E3D65" w:rsidRDefault="002E3D65" w:rsidP="002E3D6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установлен Федеральным </w:t>
      </w:r>
      <w:r w:rsidRPr="002E3D65">
        <w:rPr>
          <w:rFonts w:ascii="Times New Roman" w:hAnsi="Times New Roman"/>
          <w:szCs w:val="24"/>
        </w:rPr>
        <w:t>закон</w:t>
      </w:r>
      <w:r>
        <w:rPr>
          <w:rFonts w:ascii="Times New Roman" w:hAnsi="Times New Roman" w:cs="Times New Roman"/>
          <w:sz w:val="24"/>
          <w:szCs w:val="24"/>
        </w:rPr>
        <w:t xml:space="preserve">ом N 33-ФЗ «Об особо охраняемых природных территориях» от 15 февраля 1995 года с изменениями на 10 мая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w:t>
      </w:r>
    </w:p>
    <w:p w14:paraId="6FCAA5A0"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сельского поселения «Тракт» расположены:</w:t>
      </w:r>
    </w:p>
    <w:p w14:paraId="4C40D2E6" w14:textId="49C45F49" w:rsidR="002E3D65" w:rsidRPr="00935414" w:rsidRDefault="002E3D65" w:rsidP="00935414">
      <w:pPr>
        <w:tabs>
          <w:tab w:val="left" w:pos="993"/>
        </w:tabs>
        <w:autoSpaceDE w:val="0"/>
        <w:autoSpaceDN w:val="0"/>
        <w:adjustRightInd w:val="0"/>
        <w:spacing w:after="0" w:line="240" w:lineRule="auto"/>
        <w:ind w:left="709"/>
        <w:jc w:val="both"/>
        <w:rPr>
          <w:rFonts w:ascii="Times New Roman" w:hAnsi="Times New Roman" w:cs="Times New Roman"/>
          <w:sz w:val="24"/>
          <w:szCs w:val="24"/>
          <w:u w:val="single"/>
        </w:rPr>
      </w:pPr>
      <w:r w:rsidRPr="00935414">
        <w:rPr>
          <w:rFonts w:ascii="Times New Roman" w:hAnsi="Times New Roman" w:cs="Times New Roman"/>
          <w:sz w:val="24"/>
          <w:szCs w:val="24"/>
          <w:u w:val="single"/>
        </w:rPr>
        <w:t>Государственный природный заказник республиканского значения «Лунвожнюр».</w:t>
      </w:r>
    </w:p>
    <w:p w14:paraId="70182EB2"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На территории заказника допускаются:</w:t>
      </w:r>
    </w:p>
    <w:p w14:paraId="6AC46004"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1) проведение научно-исследовательских работ по согласованию с органом управления заказником;</w:t>
      </w:r>
    </w:p>
    <w:p w14:paraId="0AA47550"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2) любительская и спортивная охота в установленном законодательством порядке;</w:t>
      </w:r>
    </w:p>
    <w:p w14:paraId="62353B47"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3) другие виды хозяйственной и иной деятельности, не запрещенные законодательством в области природопользования и охраны окружающей среды и настоящим Положением, в установленном законодательством порядке.</w:t>
      </w:r>
    </w:p>
    <w:p w14:paraId="6A67E4A3" w14:textId="2F2FFBFE" w:rsidR="002E3D65"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При возникновении угрозы нанесения вреда природным комплексам заказника разрешенные на его территории виды деятельности ограничиваются, приостанавливаются или прекращаются в порядке, установленном федеральным законодательством.</w:t>
      </w:r>
    </w:p>
    <w:p w14:paraId="6565873C"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На территории заказника запрещается хозяйственная и иная деятельность, влекущая за собой нарушение сохранности экосистем, в том числе:</w:t>
      </w:r>
    </w:p>
    <w:p w14:paraId="03020807"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1) размещение объектов капитального строительства, а также некапитальных строений и сооружений, за исключением их размещения в целях обеспечения функционирования заказника, строительства, реконструкции и обслуживания линейных объектов, если отсутствуют иные варианты их размещения и эксплуатации;</w:t>
      </w:r>
    </w:p>
    <w:p w14:paraId="7FFAB859"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2) вырубка и механическое повреждение деревьев и кустарников (кроме случаев чрезвычайных и аварийных ситуаций);</w:t>
      </w:r>
    </w:p>
    <w:p w14:paraId="507F3D4C"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3) заготовка и сбор недревесных лесных ресурсов, пищевых лесных ресурсов и лекарственных растений, за исключением заготовки и сбора указанных ресурсов и растений гражданами для собственных нужд;</w:t>
      </w:r>
    </w:p>
    <w:p w14:paraId="3C5F6D0B"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4) промысловая охота;</w:t>
      </w:r>
    </w:p>
    <w:p w14:paraId="33E71012"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5) мелиорация земель;</w:t>
      </w:r>
    </w:p>
    <w:p w14:paraId="42604A8C"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6) хранение и использование любых химических препаратов и удобрений;</w:t>
      </w:r>
    </w:p>
    <w:p w14:paraId="0318A5B2"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7) проезд и стоянка механизированного транспорта вне существующих дорог и специально отведенных мест (кроме случаев, связанных с проведением мероприятий по охране заказника, а также мероприятий по сохранению и восстановлению природных комплексов и объектов);</w:t>
      </w:r>
    </w:p>
    <w:p w14:paraId="6399400E"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8) изыскательские (поисковые, геофизические, геологоразведочные) работы, за исключением работ, не связанных с использованием наземных механизированных средств и нарушением почвенного покрова и растительности;</w:t>
      </w:r>
    </w:p>
    <w:p w14:paraId="093B413E"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9) добыча полезных ископаемых, в том числе торфа;</w:t>
      </w:r>
    </w:p>
    <w:p w14:paraId="41429E12"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10) захламление и загрязнение территории заказника, складирование и размещение (хранение и захоронение) отходов производства и потребления, сброс сточных вод;</w:t>
      </w:r>
    </w:p>
    <w:p w14:paraId="33B6FB5F" w14:textId="77777777" w:rsidR="00935414" w:rsidRP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11) сбор биологических (ботанических и зоологических) и геологических коллекций, за исключением случаев их сбора в научных целях;</w:t>
      </w:r>
    </w:p>
    <w:p w14:paraId="62A23692" w14:textId="77777777" w:rsidR="00935414" w:rsidRDefault="00935414"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12) нарушение почвенного покрова и растительности, за исключением случаев осуществления разрешенных видов деятельности.</w:t>
      </w:r>
    </w:p>
    <w:p w14:paraId="6DE7B16C" w14:textId="22459642" w:rsidR="002E3D65" w:rsidRPr="00935414" w:rsidRDefault="002E3D65" w:rsidP="00935414">
      <w:pPr>
        <w:tabs>
          <w:tab w:val="left" w:pos="993"/>
        </w:tabs>
        <w:autoSpaceDE w:val="0"/>
        <w:autoSpaceDN w:val="0"/>
        <w:adjustRightInd w:val="0"/>
        <w:spacing w:after="0" w:line="240" w:lineRule="auto"/>
        <w:ind w:firstLine="709"/>
        <w:jc w:val="both"/>
        <w:rPr>
          <w:rFonts w:ascii="Times New Roman" w:hAnsi="Times New Roman" w:cs="Times New Roman"/>
          <w:sz w:val="24"/>
          <w:szCs w:val="24"/>
          <w:u w:val="single"/>
        </w:rPr>
      </w:pPr>
      <w:r w:rsidRPr="00935414">
        <w:rPr>
          <w:rFonts w:ascii="Times New Roman" w:hAnsi="Times New Roman" w:cs="Times New Roman"/>
          <w:sz w:val="24"/>
          <w:szCs w:val="24"/>
          <w:u w:val="single"/>
        </w:rPr>
        <w:t>Памятник природы республиканского значения «Болотов 2 км к СЗ от ж.д. ст. Тракт».</w:t>
      </w:r>
    </w:p>
    <w:p w14:paraId="31EE4F9D"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На территории памятника природы допускаются:</w:t>
      </w:r>
    </w:p>
    <w:p w14:paraId="1E710232"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lastRenderedPageBreak/>
        <w:t>1) проведение научно-исследовательских работ по согласованию с органом управления памятником природы;</w:t>
      </w:r>
    </w:p>
    <w:p w14:paraId="706DE891"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2) любительская и спортивная охота в установленном законодательством порядке;</w:t>
      </w:r>
    </w:p>
    <w:p w14:paraId="437FE98D"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3) другие виды хозяйственной и иной деятельности, не запрещенные законодательством в области природопользования и охраны окружающей среды и настоящим Положением, в установленном законодательством порядке.</w:t>
      </w:r>
    </w:p>
    <w:p w14:paraId="48E9D559" w14:textId="578FAEEB" w:rsidR="009C7F2D"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При возникновении угрозы нанесения вреда памятнику природы разрешенные на его территории виды деятельности ограничиваются, приостанавливаются или прекращаются в порядке, установленном федеральным законодательством.</w:t>
      </w:r>
    </w:p>
    <w:p w14:paraId="3D4D7858"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На территории памятника природы запрещается хозяйственная и иная деятельность, влекущая за собой нарушение сохранности экосистем, в том числе:</w:t>
      </w:r>
    </w:p>
    <w:p w14:paraId="600E8C3A"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1) размещение объектов капитального строительства, а также некапитальных строений и сооружений, за исключением их размещения в целях обеспечения функционирования памятника природы, строительства, реконструкции и обслуживания линейных объектов, если отсутствуют иные варианты их размещения и эксплуатации;</w:t>
      </w:r>
    </w:p>
    <w:p w14:paraId="2926791E"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2) вырубка и механическое повреждение деревьев и кустарников (кроме случаев чрезвычайных и аварийных ситуаций);</w:t>
      </w:r>
    </w:p>
    <w:p w14:paraId="44014AE4"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3) заготовка и сбор недревесных лесных ресурсов, пищевых лесных ресурсов и лекарственных растений, за исключением заготовки и сбора указанных ресурсов и растений гражданами для собственных нужд;</w:t>
      </w:r>
    </w:p>
    <w:p w14:paraId="00A2E240"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4) промысловая охота;</w:t>
      </w:r>
    </w:p>
    <w:p w14:paraId="03CE676D"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5) мелиорация земель;</w:t>
      </w:r>
    </w:p>
    <w:p w14:paraId="20628097"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6) хранение и использование любых химических препаратов и удобрений;</w:t>
      </w:r>
    </w:p>
    <w:p w14:paraId="7DEBE478"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7) проезд и стоянка механизированного транспорта вне существующих дорог и специально отведенных мест (кроме случаев, связанных с проведением мероприятий по охране памятника природы, а также мероприятий по сохранению и восстановлению природных комплексов и объектов);</w:t>
      </w:r>
    </w:p>
    <w:p w14:paraId="5DA8D8AC"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8) изыскательские (поисковые, геофизические, геологоразведочные) работы, за исключением работ, не связанных с использованием наземных механизированных средств и нарушением почвенного покрова и растительности;</w:t>
      </w:r>
    </w:p>
    <w:p w14:paraId="318D377F"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9) добыча полезных ископаемых, в том числе торфа;</w:t>
      </w:r>
    </w:p>
    <w:p w14:paraId="1196C407"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10) захламление и загрязнение территории памятника природы, складирование и размещение (хранение и захоронение) отходов производства и потребления, сброс сточных вод;</w:t>
      </w:r>
    </w:p>
    <w:p w14:paraId="5FEAFF8E" w14:textId="77777777" w:rsidR="00935414" w:rsidRPr="00935414"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11) сбор биологических (ботанических и зоологических) и геологических коллекций, за исключением случаев их сбора в научных целях;</w:t>
      </w:r>
    </w:p>
    <w:p w14:paraId="35B0C5B7" w14:textId="62FDC939" w:rsidR="009C7F2D" w:rsidRDefault="00935414" w:rsidP="00935414">
      <w:pPr>
        <w:spacing w:after="0" w:line="240" w:lineRule="auto"/>
        <w:ind w:firstLine="709"/>
        <w:jc w:val="both"/>
        <w:rPr>
          <w:rFonts w:ascii="Times New Roman" w:hAnsi="Times New Roman" w:cs="Times New Roman"/>
          <w:sz w:val="24"/>
          <w:szCs w:val="24"/>
        </w:rPr>
      </w:pPr>
      <w:r w:rsidRPr="00935414">
        <w:rPr>
          <w:rFonts w:ascii="Times New Roman" w:hAnsi="Times New Roman" w:cs="Times New Roman"/>
          <w:sz w:val="24"/>
          <w:szCs w:val="24"/>
        </w:rPr>
        <w:t>12) нарушение почвенного покрова и растительности, за исключением случаев осуществления разрешенных видов деятельности.</w:t>
      </w:r>
    </w:p>
    <w:p w14:paraId="699DFC08" w14:textId="77777777" w:rsidR="00FE0878" w:rsidRDefault="00FE0878" w:rsidP="00FE0878">
      <w:pPr>
        <w:spacing w:after="0" w:line="240" w:lineRule="auto"/>
        <w:rPr>
          <w:rFonts w:ascii="Times New Roman" w:hAnsi="Times New Roman" w:cs="Times New Roman"/>
          <w:sz w:val="24"/>
          <w:szCs w:val="24"/>
        </w:rPr>
      </w:pPr>
    </w:p>
    <w:p w14:paraId="6CDAB9F0" w14:textId="62228317" w:rsidR="00FE0878" w:rsidRDefault="00FE0878" w:rsidP="00FE0878">
      <w:pPr>
        <w:pStyle w:val="3"/>
        <w:spacing w:before="0" w:after="0" w:line="240" w:lineRule="auto"/>
        <w:jc w:val="both"/>
        <w:rPr>
          <w:rFonts w:ascii="Times New Roman" w:hAnsi="Times New Roman" w:cs="Times New Roman"/>
          <w:kern w:val="28"/>
        </w:rPr>
      </w:pPr>
      <w:bookmarkStart w:id="301" w:name="_Toc68527368"/>
      <w:r>
        <w:rPr>
          <w:rFonts w:ascii="Times New Roman" w:hAnsi="Times New Roman" w:cs="Times New Roman"/>
          <w:kern w:val="28"/>
          <w:sz w:val="24"/>
          <w:szCs w:val="24"/>
        </w:rPr>
        <w:t>Статья 61.10. Ограничения в границах зон затопления, подтопления.</w:t>
      </w:r>
      <w:bookmarkEnd w:id="301"/>
    </w:p>
    <w:p w14:paraId="1E1C0FC5" w14:textId="77777777" w:rsidR="00FE0878" w:rsidRPr="002A3397" w:rsidRDefault="00FE0878" w:rsidP="00FE0878">
      <w:pPr>
        <w:pStyle w:val="212"/>
        <w:shd w:val="clear" w:color="auto" w:fill="auto"/>
        <w:tabs>
          <w:tab w:val="left" w:pos="1082"/>
        </w:tabs>
        <w:spacing w:after="0" w:line="240" w:lineRule="auto"/>
        <w:ind w:firstLine="709"/>
        <w:jc w:val="both"/>
        <w:rPr>
          <w:rStyle w:val="2e"/>
          <w:rFonts w:ascii="Times New Roman" w:hAnsi="Times New Roman" w:cs="Times New Roman"/>
          <w:sz w:val="24"/>
          <w:szCs w:val="24"/>
        </w:rPr>
      </w:pPr>
    </w:p>
    <w:p w14:paraId="3595BB7A" w14:textId="77777777" w:rsidR="00FE0878" w:rsidRPr="002A3397" w:rsidRDefault="00FE0878" w:rsidP="00FE08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A3397">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C461907" w14:textId="77777777" w:rsidR="00FE0878" w:rsidRPr="002A3397" w:rsidRDefault="00FE0878" w:rsidP="00FE0878">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Водный кодекс Российской Федерации от 03.06.2006 № 74-ФЗ;</w:t>
      </w:r>
    </w:p>
    <w:p w14:paraId="383AF5FD" w14:textId="77777777" w:rsidR="00FE0878" w:rsidRPr="002A3397" w:rsidRDefault="00FE0878" w:rsidP="00FE0878">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 xml:space="preserve">СП 104.13330.2016 «Инженерная защита территории от затопления и подтопления». </w:t>
      </w:r>
    </w:p>
    <w:p w14:paraId="48FBB996" w14:textId="77777777" w:rsidR="00FE0878" w:rsidRPr="002A3397" w:rsidRDefault="00FE0878" w:rsidP="00FE0878">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14:paraId="7C0B7EB0" w14:textId="77777777" w:rsidR="00FE0878" w:rsidRPr="002A3397" w:rsidRDefault="00FE0878" w:rsidP="00FE0878">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 xml:space="preserve">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p>
    <w:p w14:paraId="600825EA" w14:textId="77777777" w:rsidR="00FE0878" w:rsidRPr="002A3397" w:rsidRDefault="00FE0878" w:rsidP="00FE0878">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lastRenderedPageBreak/>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14:paraId="33A36524" w14:textId="59097E2E" w:rsidR="00FE0878" w:rsidRPr="002A3397" w:rsidRDefault="00FE0878" w:rsidP="00FE0878">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Согласно постановлению Правительства Российской Федерации</w:t>
      </w:r>
      <w:r w:rsidR="009401DB">
        <w:rPr>
          <w:rFonts w:ascii="Times New Roman" w:hAnsi="Times New Roman" w:cs="Times New Roman"/>
          <w:sz w:val="24"/>
          <w:szCs w:val="24"/>
        </w:rPr>
        <w:t xml:space="preserve"> </w:t>
      </w:r>
      <w:r w:rsidRPr="002A3397">
        <w:rPr>
          <w:rFonts w:ascii="Times New Roman" w:hAnsi="Times New Roman" w:cs="Times New Roman"/>
          <w:sz w:val="24"/>
          <w:szCs w:val="24"/>
        </w:rPr>
        <w:t>от 18.04.2014 № 360 «Об определении границ зон затопления, подтопления», границы зон затопления и подтопления определяются Федеральным агентством водных ресурсов на основании предложений региональных органов исполнительной власти, подготовленных совместно с органами местного самоуправления.</w:t>
      </w:r>
    </w:p>
    <w:p w14:paraId="1E6BD578" w14:textId="77777777" w:rsidR="00FE0878" w:rsidRPr="002A3397" w:rsidRDefault="00FE0878" w:rsidP="00FE0878">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40F91EF" w14:textId="147C4404" w:rsidR="00935414" w:rsidRDefault="00935414" w:rsidP="00935414">
      <w:pPr>
        <w:pStyle w:val="1"/>
        <w:rPr>
          <w:rFonts w:ascii="Times New Roman" w:hAnsi="Times New Roman" w:cs="Times New Roman"/>
          <w:sz w:val="24"/>
          <w:szCs w:val="24"/>
        </w:rPr>
      </w:pPr>
      <w:bookmarkStart w:id="302" w:name="_Toc68527369"/>
      <w:r w:rsidRPr="00935414">
        <w:rPr>
          <w:rFonts w:ascii="Times New Roman" w:hAnsi="Times New Roman" w:cs="Times New Roman"/>
          <w:sz w:val="24"/>
          <w:szCs w:val="24"/>
        </w:rPr>
        <w:t>ПРИЛОЖЕНИЕ.</w:t>
      </w:r>
      <w:bookmarkEnd w:id="302"/>
    </w:p>
    <w:p w14:paraId="0957DD0A" w14:textId="50246285" w:rsidR="00750124" w:rsidRDefault="00750124" w:rsidP="00750124">
      <w:pPr>
        <w:pStyle w:val="3"/>
        <w:spacing w:before="0" w:after="0" w:line="240" w:lineRule="auto"/>
        <w:jc w:val="both"/>
        <w:rPr>
          <w:rFonts w:ascii="Times New Roman" w:hAnsi="Times New Roman" w:cs="Times New Roman"/>
          <w:sz w:val="24"/>
          <w:szCs w:val="24"/>
        </w:rPr>
      </w:pPr>
      <w:bookmarkStart w:id="303" w:name="_Toc61951031"/>
      <w:bookmarkStart w:id="304" w:name="_Toc68527370"/>
      <w:r>
        <w:rPr>
          <w:rFonts w:ascii="Times New Roman" w:hAnsi="Times New Roman" w:cs="Times New Roman"/>
          <w:sz w:val="24"/>
          <w:szCs w:val="24"/>
        </w:rPr>
        <w:t>Описание местоположения границ территориальной зоны Ж-1. Зона застройки малоэтажными жилыми домами, сельского поселения «Тракт» Княжпогостского муниципального района Республики Коми.</w:t>
      </w:r>
      <w:bookmarkEnd w:id="303"/>
      <w:bookmarkEnd w:id="304"/>
    </w:p>
    <w:p w14:paraId="0AC78973" w14:textId="77777777" w:rsidR="00750124" w:rsidRDefault="00750124" w:rsidP="00750124">
      <w:pPr>
        <w:spacing w:after="0" w:line="240" w:lineRule="auto"/>
      </w:pPr>
    </w:p>
    <w:p w14:paraId="23F0B8D3" w14:textId="087699D1" w:rsidR="00750124" w:rsidRDefault="00750124" w:rsidP="00750124">
      <w:pPr>
        <w:pStyle w:val="3"/>
        <w:spacing w:before="0" w:after="0" w:line="240" w:lineRule="auto"/>
        <w:jc w:val="both"/>
        <w:rPr>
          <w:rFonts w:ascii="Times New Roman" w:hAnsi="Times New Roman" w:cs="Times New Roman"/>
          <w:sz w:val="24"/>
          <w:szCs w:val="24"/>
        </w:rPr>
      </w:pPr>
      <w:bookmarkStart w:id="305" w:name="_Toc61951032"/>
      <w:bookmarkStart w:id="306" w:name="_Toc68527371"/>
      <w:r>
        <w:rPr>
          <w:rFonts w:ascii="Times New Roman" w:hAnsi="Times New Roman" w:cs="Times New Roman"/>
          <w:sz w:val="24"/>
          <w:szCs w:val="24"/>
        </w:rPr>
        <w:t>Описание местоположения границ территориальной зоны Ж-2. Зона застройки индивидуальными жилыми домами, сельского поселения «Тракт» Княжпогостского муниципального района Республики Коми.</w:t>
      </w:r>
      <w:bookmarkEnd w:id="305"/>
      <w:bookmarkEnd w:id="306"/>
    </w:p>
    <w:p w14:paraId="64EF4B65" w14:textId="77777777" w:rsidR="00750124" w:rsidRDefault="00750124" w:rsidP="00750124">
      <w:pPr>
        <w:spacing w:after="0" w:line="240" w:lineRule="auto"/>
      </w:pPr>
    </w:p>
    <w:p w14:paraId="4B2C4C3D" w14:textId="1A6597F9" w:rsidR="00750124" w:rsidRDefault="00750124" w:rsidP="00750124">
      <w:pPr>
        <w:pStyle w:val="3"/>
        <w:spacing w:before="0" w:after="0" w:line="240" w:lineRule="auto"/>
        <w:jc w:val="both"/>
        <w:rPr>
          <w:rFonts w:ascii="Times New Roman" w:hAnsi="Times New Roman" w:cs="Times New Roman"/>
          <w:sz w:val="24"/>
          <w:szCs w:val="24"/>
        </w:rPr>
      </w:pPr>
      <w:bookmarkStart w:id="307" w:name="_Toc61951033"/>
      <w:bookmarkStart w:id="308" w:name="_Toc68527372"/>
      <w:r>
        <w:rPr>
          <w:rFonts w:ascii="Times New Roman" w:hAnsi="Times New Roman" w:cs="Times New Roman"/>
          <w:sz w:val="24"/>
          <w:szCs w:val="24"/>
        </w:rPr>
        <w:t>Описание местоположения границ территориальной зоны О-1. Многофункциональная общественно-деловая зона, сельского поселения «Тракт» Княжпогостского муниципального района Республики Коми.</w:t>
      </w:r>
      <w:bookmarkEnd w:id="307"/>
      <w:bookmarkEnd w:id="308"/>
    </w:p>
    <w:p w14:paraId="7D75A53C" w14:textId="77777777" w:rsidR="00750124" w:rsidRDefault="00750124" w:rsidP="00750124">
      <w:pPr>
        <w:spacing w:after="0" w:line="240" w:lineRule="auto"/>
      </w:pPr>
    </w:p>
    <w:p w14:paraId="2550F046" w14:textId="721AEA96" w:rsidR="00750124" w:rsidRDefault="00750124" w:rsidP="00750124">
      <w:pPr>
        <w:pStyle w:val="3"/>
        <w:spacing w:before="0" w:after="0" w:line="240" w:lineRule="auto"/>
        <w:jc w:val="both"/>
        <w:rPr>
          <w:rFonts w:ascii="Times New Roman" w:hAnsi="Times New Roman" w:cs="Times New Roman"/>
          <w:sz w:val="24"/>
          <w:szCs w:val="24"/>
        </w:rPr>
      </w:pPr>
      <w:bookmarkStart w:id="309" w:name="_Toc61951034"/>
      <w:bookmarkStart w:id="310" w:name="_Toc68527373"/>
      <w:r>
        <w:rPr>
          <w:rFonts w:ascii="Times New Roman" w:hAnsi="Times New Roman" w:cs="Times New Roman"/>
          <w:sz w:val="24"/>
          <w:szCs w:val="24"/>
        </w:rPr>
        <w:t>Описание местоположения границ территориальной зоны П-1. Зона производственных, коммунально-складских объектов, сельского поселения «Тракт» Княжпогостского муниципального района Республики Коми.</w:t>
      </w:r>
      <w:bookmarkEnd w:id="309"/>
      <w:bookmarkEnd w:id="310"/>
    </w:p>
    <w:p w14:paraId="2D1E827A" w14:textId="77777777" w:rsidR="00750124" w:rsidRDefault="00750124" w:rsidP="00750124">
      <w:pPr>
        <w:spacing w:after="0" w:line="240" w:lineRule="auto"/>
      </w:pPr>
    </w:p>
    <w:p w14:paraId="06803C05" w14:textId="6EB110E8" w:rsidR="00750124" w:rsidRDefault="00750124" w:rsidP="00750124">
      <w:pPr>
        <w:pStyle w:val="3"/>
        <w:spacing w:before="0" w:after="0" w:line="240" w:lineRule="auto"/>
        <w:jc w:val="both"/>
        <w:rPr>
          <w:rFonts w:ascii="Times New Roman" w:hAnsi="Times New Roman" w:cs="Times New Roman"/>
          <w:sz w:val="24"/>
          <w:szCs w:val="24"/>
        </w:rPr>
      </w:pPr>
      <w:bookmarkStart w:id="311" w:name="_Toc61951035"/>
      <w:bookmarkStart w:id="312" w:name="_Toc68527374"/>
      <w:r>
        <w:rPr>
          <w:rFonts w:ascii="Times New Roman" w:hAnsi="Times New Roman" w:cs="Times New Roman"/>
          <w:sz w:val="24"/>
          <w:szCs w:val="24"/>
        </w:rPr>
        <w:t>Описание местоположения границ территориальной зоны Т-1. Зона объектов железнодорожного транспорта, сельского поселения «Тракт» Княжпогостского муниципального района Республики Коми.</w:t>
      </w:r>
      <w:bookmarkEnd w:id="311"/>
      <w:bookmarkEnd w:id="312"/>
    </w:p>
    <w:p w14:paraId="008B3A0D" w14:textId="77777777" w:rsidR="00750124" w:rsidRDefault="00750124" w:rsidP="00750124">
      <w:pPr>
        <w:spacing w:after="0" w:line="240" w:lineRule="auto"/>
      </w:pPr>
    </w:p>
    <w:p w14:paraId="783EBAF8" w14:textId="2EA3DF9D" w:rsidR="00750124" w:rsidRDefault="00750124" w:rsidP="00750124">
      <w:pPr>
        <w:pStyle w:val="3"/>
        <w:spacing w:before="0" w:after="0" w:line="240" w:lineRule="auto"/>
        <w:jc w:val="both"/>
        <w:rPr>
          <w:rFonts w:ascii="Times New Roman" w:hAnsi="Times New Roman" w:cs="Times New Roman"/>
          <w:sz w:val="24"/>
          <w:szCs w:val="24"/>
        </w:rPr>
      </w:pPr>
      <w:bookmarkStart w:id="313" w:name="_Toc61951036"/>
      <w:bookmarkStart w:id="314" w:name="_Toc68527375"/>
      <w:r>
        <w:rPr>
          <w:rFonts w:ascii="Times New Roman" w:hAnsi="Times New Roman" w:cs="Times New Roman"/>
          <w:sz w:val="24"/>
          <w:szCs w:val="24"/>
        </w:rPr>
        <w:t>Описание местоположения границ территориальной зоны Пр-1. Зона прочих территорий, сельского поселения «Тракт» Княжпогостского муниципального района Республики Коми.</w:t>
      </w:r>
      <w:bookmarkEnd w:id="313"/>
      <w:bookmarkEnd w:id="314"/>
    </w:p>
    <w:p w14:paraId="1997A96B" w14:textId="77777777" w:rsidR="00750124" w:rsidRDefault="00750124" w:rsidP="00750124">
      <w:pPr>
        <w:spacing w:after="0" w:line="240" w:lineRule="auto"/>
      </w:pPr>
    </w:p>
    <w:p w14:paraId="6A4B2D7C" w14:textId="5DCE3B9E" w:rsidR="00750124" w:rsidRDefault="00750124" w:rsidP="00750124">
      <w:pPr>
        <w:pStyle w:val="3"/>
        <w:spacing w:before="0" w:after="0" w:line="240" w:lineRule="auto"/>
        <w:jc w:val="both"/>
        <w:rPr>
          <w:rFonts w:ascii="Times New Roman" w:hAnsi="Times New Roman" w:cs="Times New Roman"/>
          <w:sz w:val="24"/>
          <w:szCs w:val="24"/>
        </w:rPr>
      </w:pPr>
      <w:bookmarkStart w:id="315" w:name="_Toc61951037"/>
      <w:bookmarkStart w:id="316" w:name="_Toc68527376"/>
      <w:r>
        <w:rPr>
          <w:rFonts w:ascii="Times New Roman" w:hAnsi="Times New Roman" w:cs="Times New Roman"/>
          <w:sz w:val="24"/>
          <w:szCs w:val="24"/>
        </w:rPr>
        <w:t>Описание местоположения границ территориальной зоны Р-1. Зона рекреационного назначения, сельского поселения «Тракт» Княжпогостского муниципального района Республики Коми.</w:t>
      </w:r>
      <w:bookmarkEnd w:id="315"/>
      <w:bookmarkEnd w:id="316"/>
    </w:p>
    <w:p w14:paraId="611CD00D" w14:textId="77777777" w:rsidR="00750124" w:rsidRDefault="00750124" w:rsidP="00750124">
      <w:pPr>
        <w:spacing w:after="0" w:line="240" w:lineRule="auto"/>
      </w:pPr>
    </w:p>
    <w:p w14:paraId="2966730B" w14:textId="33ACC8BD" w:rsidR="00750124" w:rsidRDefault="00750124" w:rsidP="00750124">
      <w:pPr>
        <w:pStyle w:val="3"/>
        <w:spacing w:before="0" w:after="0" w:line="240" w:lineRule="auto"/>
        <w:jc w:val="both"/>
        <w:rPr>
          <w:rFonts w:ascii="Times New Roman" w:hAnsi="Times New Roman" w:cs="Times New Roman"/>
          <w:sz w:val="24"/>
          <w:szCs w:val="24"/>
        </w:rPr>
      </w:pPr>
      <w:bookmarkStart w:id="317" w:name="_Toc61951038"/>
      <w:bookmarkStart w:id="318" w:name="_Toc68527377"/>
      <w:r>
        <w:rPr>
          <w:rFonts w:ascii="Times New Roman" w:hAnsi="Times New Roman" w:cs="Times New Roman"/>
          <w:sz w:val="24"/>
          <w:szCs w:val="24"/>
        </w:rPr>
        <w:t>Описание местоположения границ территориальной зоны С-1. Зона кладбищ, сельского поселения «Тракт» Княжпогостского муниципального района Республики Коми.</w:t>
      </w:r>
      <w:bookmarkEnd w:id="317"/>
      <w:bookmarkEnd w:id="318"/>
    </w:p>
    <w:p w14:paraId="5A582B2F" w14:textId="77777777" w:rsidR="00750124" w:rsidRDefault="00750124" w:rsidP="00750124">
      <w:pPr>
        <w:spacing w:after="0" w:line="240" w:lineRule="auto"/>
      </w:pPr>
    </w:p>
    <w:p w14:paraId="037DA124" w14:textId="7B5880CB" w:rsidR="00750124" w:rsidRDefault="00750124" w:rsidP="007634CD">
      <w:pPr>
        <w:pStyle w:val="3"/>
        <w:spacing w:before="0" w:after="0" w:line="240" w:lineRule="auto"/>
        <w:jc w:val="both"/>
        <w:rPr>
          <w:rFonts w:ascii="Times New Roman" w:hAnsi="Times New Roman" w:cs="Times New Roman"/>
          <w:sz w:val="24"/>
          <w:szCs w:val="24"/>
        </w:rPr>
      </w:pPr>
      <w:bookmarkStart w:id="319" w:name="_Toc61951039"/>
      <w:bookmarkStart w:id="320" w:name="_Toc68527378"/>
      <w:r>
        <w:rPr>
          <w:rFonts w:ascii="Times New Roman" w:hAnsi="Times New Roman" w:cs="Times New Roman"/>
          <w:sz w:val="24"/>
          <w:szCs w:val="24"/>
        </w:rPr>
        <w:t>Описание местоположения границ территориальной зоны СХ-1. Зона сельскохозяйственного использования, сельского поселения «Тракт» Княжпогостского муниципального района Республики Коми.</w:t>
      </w:r>
      <w:bookmarkEnd w:id="319"/>
      <w:bookmarkEnd w:id="320"/>
    </w:p>
    <w:p w14:paraId="75F3ECE7" w14:textId="77777777" w:rsidR="00750124" w:rsidRPr="007634CD" w:rsidRDefault="00750124" w:rsidP="007634CD">
      <w:pPr>
        <w:spacing w:after="0" w:line="240" w:lineRule="auto"/>
      </w:pPr>
    </w:p>
    <w:p w14:paraId="09641FFF" w14:textId="37072A6B" w:rsidR="00750124" w:rsidRDefault="00750124" w:rsidP="007634CD">
      <w:pPr>
        <w:pStyle w:val="3"/>
        <w:spacing w:before="0" w:after="0" w:line="240" w:lineRule="auto"/>
        <w:jc w:val="both"/>
        <w:rPr>
          <w:rFonts w:ascii="Times New Roman" w:hAnsi="Times New Roman" w:cs="Times New Roman"/>
          <w:sz w:val="24"/>
          <w:szCs w:val="24"/>
        </w:rPr>
      </w:pPr>
      <w:bookmarkStart w:id="321" w:name="_Toc68527379"/>
      <w:r>
        <w:rPr>
          <w:rFonts w:ascii="Times New Roman" w:hAnsi="Times New Roman" w:cs="Times New Roman"/>
          <w:sz w:val="24"/>
          <w:szCs w:val="24"/>
        </w:rPr>
        <w:t>Описание местоположения границ территориальной зоны В. Зона военных объектов и иных режимных территорий, сельского поселения «Тракт» Княжпогостского муниципального района Республики Коми.</w:t>
      </w:r>
      <w:bookmarkEnd w:id="321"/>
    </w:p>
    <w:p w14:paraId="42AAC59E" w14:textId="77777777" w:rsidR="00935414" w:rsidRDefault="00935414" w:rsidP="006C0C6C">
      <w:pPr>
        <w:spacing w:after="0" w:line="240" w:lineRule="auto"/>
        <w:rPr>
          <w:rFonts w:ascii="Times New Roman" w:hAnsi="Times New Roman" w:cs="Times New Roman"/>
          <w:sz w:val="24"/>
          <w:szCs w:val="24"/>
        </w:rPr>
      </w:pPr>
    </w:p>
    <w:p w14:paraId="1B8ADA3E" w14:textId="77777777" w:rsidR="006C0C6C" w:rsidRPr="006C0C6C" w:rsidRDefault="006C0C6C" w:rsidP="006C0C6C">
      <w:pPr>
        <w:spacing w:after="0" w:line="240" w:lineRule="auto"/>
        <w:rPr>
          <w:rFonts w:ascii="Times New Roman" w:hAnsi="Times New Roman" w:cs="Times New Roman"/>
          <w:sz w:val="24"/>
          <w:szCs w:val="24"/>
        </w:rPr>
      </w:pPr>
    </w:p>
    <w:sectPr w:rsidR="006C0C6C" w:rsidRPr="006C0C6C" w:rsidSect="001839A2">
      <w:footerReference w:type="default" r:id="rId50"/>
      <w:pgSz w:w="11906" w:h="16838"/>
      <w:pgMar w:top="851" w:right="73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4BDE2" w14:textId="77777777" w:rsidR="00EE59A0" w:rsidRDefault="00EE59A0" w:rsidP="006C0C6C">
      <w:pPr>
        <w:spacing w:after="0" w:line="240" w:lineRule="auto"/>
      </w:pPr>
      <w:r>
        <w:separator/>
      </w:r>
    </w:p>
  </w:endnote>
  <w:endnote w:type="continuationSeparator" w:id="0">
    <w:p w14:paraId="7020F697" w14:textId="77777777" w:rsidR="00EE59A0" w:rsidRDefault="00EE59A0" w:rsidP="006C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Arial"/>
    <w:panose1 w:val="00000000000000000000"/>
    <w:charset w:val="00"/>
    <w:family w:val="auto"/>
    <w:notTrueType/>
    <w:pitch w:val="default"/>
    <w:sig w:usb0="00000003" w:usb1="00000000" w:usb2="00000000" w:usb3="00000000" w:csb0="00000001"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BBBB9" w14:textId="55349B97" w:rsidR="00644B2F" w:rsidRPr="006C0C6C" w:rsidRDefault="00644B2F" w:rsidP="006C0C6C">
    <w:pPr>
      <w:pStyle w:val="a7"/>
      <w:pBdr>
        <w:top w:val="single" w:sz="4" w:space="1" w:color="auto"/>
      </w:pBdr>
      <w:jc w:val="center"/>
      <w:rPr>
        <w:rFonts w:ascii="Times New Roman" w:hAnsi="Times New Roman" w:cs="Times New Roman"/>
        <w:i/>
        <w:iCs/>
        <w:sz w:val="18"/>
        <w:szCs w:val="18"/>
      </w:rPr>
    </w:pPr>
    <w:r w:rsidRPr="006C0C6C">
      <w:rPr>
        <w:rFonts w:ascii="Times New Roman" w:hAnsi="Times New Roman" w:cs="Times New Roman"/>
        <w:i/>
        <w:iCs/>
        <w:sz w:val="18"/>
        <w:szCs w:val="18"/>
      </w:rPr>
      <w:t>Правила землепользования и застройки муниципального образования сельского поселения «Тракт»</w:t>
    </w:r>
  </w:p>
  <w:p w14:paraId="605E5109" w14:textId="77777777" w:rsidR="00644B2F" w:rsidRDefault="00644B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0FB4B" w14:textId="77777777" w:rsidR="00EE59A0" w:rsidRDefault="00EE59A0" w:rsidP="006C0C6C">
      <w:pPr>
        <w:spacing w:after="0" w:line="240" w:lineRule="auto"/>
      </w:pPr>
      <w:r>
        <w:separator/>
      </w:r>
    </w:p>
  </w:footnote>
  <w:footnote w:type="continuationSeparator" w:id="0">
    <w:p w14:paraId="75752934" w14:textId="77777777" w:rsidR="00EE59A0" w:rsidRDefault="00EE59A0" w:rsidP="006C0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97"/>
    <w:multiLevelType w:val="multilevel"/>
    <w:tmpl w:val="6576D7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A3"/>
    <w:multiLevelType w:val="multilevel"/>
    <w:tmpl w:val="000000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A5"/>
    <w:multiLevelType w:val="multilevel"/>
    <w:tmpl w:val="00000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1"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AE3E72"/>
    <w:multiLevelType w:val="hybridMultilevel"/>
    <w:tmpl w:val="9974A68A"/>
    <w:lvl w:ilvl="0" w:tplc="90C419B4">
      <w:start w:val="1"/>
      <w:numFmt w:val="decimal"/>
      <w:lvlText w:val="%1."/>
      <w:lvlJc w:val="left"/>
      <w:pPr>
        <w:ind w:left="1260" w:hanging="360"/>
      </w:pPr>
      <w:rPr>
        <w:rFonts w:ascii="Times New Roman" w:hAnsi="Times New Roman" w:cs="Times New Roman" w:hint="default"/>
        <w:b w:val="0"/>
        <w:sz w:val="24"/>
        <w:szCs w:val="24"/>
      </w:r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1D865A5"/>
    <w:multiLevelType w:val="hybridMultilevel"/>
    <w:tmpl w:val="1FF2D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FA31DA1"/>
    <w:multiLevelType w:val="hybridMultilevel"/>
    <w:tmpl w:val="50AE7838"/>
    <w:lvl w:ilvl="0" w:tplc="7B0C0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D226411"/>
    <w:multiLevelType w:val="hybridMultilevel"/>
    <w:tmpl w:val="27A696EE"/>
    <w:lvl w:ilvl="0" w:tplc="C2C6A022">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9BD7E1D"/>
    <w:multiLevelType w:val="hybridMultilevel"/>
    <w:tmpl w:val="E51AC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F80A9E"/>
    <w:multiLevelType w:val="hybridMultilevel"/>
    <w:tmpl w:val="202A61F0"/>
    <w:lvl w:ilvl="0" w:tplc="041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FDD7E63"/>
    <w:multiLevelType w:val="hybridMultilevel"/>
    <w:tmpl w:val="2028FEA6"/>
    <w:lvl w:ilvl="0" w:tplc="41968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48B3BCC"/>
    <w:multiLevelType w:val="multilevel"/>
    <w:tmpl w:val="077EBB56"/>
    <w:lvl w:ilvl="0">
      <w:start w:val="1"/>
      <w:numFmt w:val="decimal"/>
      <w:lvlText w:val="%1."/>
      <w:lvlJc w:val="left"/>
      <w:pPr>
        <w:tabs>
          <w:tab w:val="num" w:pos="1068"/>
        </w:tabs>
        <w:ind w:left="1068" w:hanging="360"/>
      </w:pPr>
      <w:rPr>
        <w:sz w:val="24"/>
      </w:rPr>
    </w:lvl>
    <w:lvl w:ilvl="1">
      <w:start w:val="2"/>
      <w:numFmt w:val="decimal"/>
      <w:isLgl/>
      <w:lvlText w:val="%1.%2."/>
      <w:lvlJc w:val="left"/>
      <w:pPr>
        <w:tabs>
          <w:tab w:val="num" w:pos="1335"/>
        </w:tabs>
        <w:ind w:left="1335" w:hanging="360"/>
      </w:pPr>
    </w:lvl>
    <w:lvl w:ilvl="2">
      <w:start w:val="1"/>
      <w:numFmt w:val="decimal"/>
      <w:isLgl/>
      <w:lvlText w:val="%1.%2.%3."/>
      <w:lvlJc w:val="left"/>
      <w:pPr>
        <w:tabs>
          <w:tab w:val="num" w:pos="1962"/>
        </w:tabs>
        <w:ind w:left="1962" w:hanging="720"/>
      </w:pPr>
    </w:lvl>
    <w:lvl w:ilvl="3">
      <w:start w:val="1"/>
      <w:numFmt w:val="decimal"/>
      <w:isLgl/>
      <w:lvlText w:val="%1.%2.%3.%4."/>
      <w:lvlJc w:val="left"/>
      <w:pPr>
        <w:tabs>
          <w:tab w:val="num" w:pos="2229"/>
        </w:tabs>
        <w:ind w:left="2229" w:hanging="720"/>
      </w:pPr>
    </w:lvl>
    <w:lvl w:ilvl="4">
      <w:start w:val="1"/>
      <w:numFmt w:val="decimal"/>
      <w:isLgl/>
      <w:lvlText w:val="%1.%2.%3.%4.%5."/>
      <w:lvlJc w:val="left"/>
      <w:pPr>
        <w:tabs>
          <w:tab w:val="num" w:pos="2856"/>
        </w:tabs>
        <w:ind w:left="2856" w:hanging="1080"/>
      </w:pPr>
    </w:lvl>
    <w:lvl w:ilvl="5">
      <w:start w:val="1"/>
      <w:numFmt w:val="decimal"/>
      <w:isLgl/>
      <w:lvlText w:val="%1.%2.%3.%4.%5.%6."/>
      <w:lvlJc w:val="left"/>
      <w:pPr>
        <w:tabs>
          <w:tab w:val="num" w:pos="3123"/>
        </w:tabs>
        <w:ind w:left="3123" w:hanging="1080"/>
      </w:pPr>
    </w:lvl>
    <w:lvl w:ilvl="6">
      <w:start w:val="1"/>
      <w:numFmt w:val="decimal"/>
      <w:isLgl/>
      <w:lvlText w:val="%1.%2.%3.%4.%5.%6.%7."/>
      <w:lvlJc w:val="left"/>
      <w:pPr>
        <w:tabs>
          <w:tab w:val="num" w:pos="3750"/>
        </w:tabs>
        <w:ind w:left="3750" w:hanging="1440"/>
      </w:pPr>
    </w:lvl>
    <w:lvl w:ilvl="7">
      <w:start w:val="1"/>
      <w:numFmt w:val="decimal"/>
      <w:isLgl/>
      <w:lvlText w:val="%1.%2.%3.%4.%5.%6.%7.%8."/>
      <w:lvlJc w:val="left"/>
      <w:pPr>
        <w:tabs>
          <w:tab w:val="num" w:pos="4017"/>
        </w:tabs>
        <w:ind w:left="4017" w:hanging="1440"/>
      </w:pPr>
    </w:lvl>
    <w:lvl w:ilvl="8">
      <w:start w:val="1"/>
      <w:numFmt w:val="decimal"/>
      <w:isLgl/>
      <w:lvlText w:val="%1.%2.%3.%4.%5.%6.%7.%8.%9."/>
      <w:lvlJc w:val="left"/>
      <w:pPr>
        <w:tabs>
          <w:tab w:val="num" w:pos="4644"/>
        </w:tabs>
        <w:ind w:left="4644" w:hanging="1800"/>
      </w:pPr>
    </w:lvl>
  </w:abstractNum>
  <w:abstractNum w:abstractNumId="23" w15:restartNumberingAfterBreak="0">
    <w:nsid w:val="466F65A6"/>
    <w:multiLevelType w:val="hybridMultilevel"/>
    <w:tmpl w:val="672ECC1C"/>
    <w:lvl w:ilvl="0" w:tplc="90F4570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53E01FD"/>
    <w:multiLevelType w:val="hybridMultilevel"/>
    <w:tmpl w:val="E73EEC0E"/>
    <w:lvl w:ilvl="0" w:tplc="7E087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F03680"/>
    <w:multiLevelType w:val="hybridMultilevel"/>
    <w:tmpl w:val="CE0C44B0"/>
    <w:lvl w:ilvl="0" w:tplc="FB80E968">
      <w:start w:val="1"/>
      <w:numFmt w:val="decimal"/>
      <w:lvlText w:val="%1."/>
      <w:lvlJc w:val="left"/>
      <w:pPr>
        <w:tabs>
          <w:tab w:val="num" w:pos="1714"/>
        </w:tabs>
        <w:ind w:left="1714" w:hanging="100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15:restartNumberingAfterBreak="0">
    <w:nsid w:val="69C90727"/>
    <w:multiLevelType w:val="multilevel"/>
    <w:tmpl w:val="F2309E50"/>
    <w:lvl w:ilvl="0">
      <w:start w:val="1"/>
      <w:numFmt w:val="bullet"/>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7" w15:restartNumberingAfterBreak="0">
    <w:nsid w:val="6F6F3C42"/>
    <w:multiLevelType w:val="hybridMultilevel"/>
    <w:tmpl w:val="B0508B06"/>
    <w:lvl w:ilvl="0" w:tplc="7C1C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3D62FF7"/>
    <w:multiLevelType w:val="hybridMultilevel"/>
    <w:tmpl w:val="0870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FD0F9B"/>
    <w:multiLevelType w:val="hybridMultilevel"/>
    <w:tmpl w:val="6FAC7D76"/>
    <w:lvl w:ilvl="0" w:tplc="F08236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8"/>
  </w:num>
  <w:num w:numId="3">
    <w:abstractNumId w:val="26"/>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4"/>
  </w:num>
  <w:num w:numId="14">
    <w:abstractNumId w:val="13"/>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1"/>
  </w:num>
  <w:num w:numId="19">
    <w:abstractNumId w:val="20"/>
  </w:num>
  <w:num w:numId="20">
    <w:abstractNumId w:val="10"/>
  </w:num>
  <w:num w:numId="21">
    <w:abstractNumId w:val="11"/>
  </w:num>
  <w:num w:numId="22">
    <w:abstractNumId w:val="12"/>
  </w:num>
  <w:num w:numId="23">
    <w:abstractNumId w:val="27"/>
  </w:num>
  <w:num w:numId="24">
    <w:abstractNumId w:val="2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19"/>
  </w:num>
  <w:num w:numId="34">
    <w:abstractNumId w:val="2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FC"/>
    <w:rsid w:val="000A0E2E"/>
    <w:rsid w:val="001839A2"/>
    <w:rsid w:val="002B1E74"/>
    <w:rsid w:val="002E3D65"/>
    <w:rsid w:val="0043594C"/>
    <w:rsid w:val="004821FC"/>
    <w:rsid w:val="00483471"/>
    <w:rsid w:val="005510EF"/>
    <w:rsid w:val="005C16A1"/>
    <w:rsid w:val="00644B2F"/>
    <w:rsid w:val="00696280"/>
    <w:rsid w:val="006C0C6C"/>
    <w:rsid w:val="00725AB5"/>
    <w:rsid w:val="00750124"/>
    <w:rsid w:val="00761C1D"/>
    <w:rsid w:val="007634CD"/>
    <w:rsid w:val="007669F7"/>
    <w:rsid w:val="00890B6A"/>
    <w:rsid w:val="008E2485"/>
    <w:rsid w:val="009110D5"/>
    <w:rsid w:val="00935414"/>
    <w:rsid w:val="009401DB"/>
    <w:rsid w:val="009C7F2D"/>
    <w:rsid w:val="00A648F6"/>
    <w:rsid w:val="00AC7D65"/>
    <w:rsid w:val="00B3257B"/>
    <w:rsid w:val="00BA00D2"/>
    <w:rsid w:val="00C44359"/>
    <w:rsid w:val="00DC2BE0"/>
    <w:rsid w:val="00DD053A"/>
    <w:rsid w:val="00DD6D95"/>
    <w:rsid w:val="00EE361D"/>
    <w:rsid w:val="00EE59A0"/>
    <w:rsid w:val="00F53F6F"/>
    <w:rsid w:val="00F917F6"/>
    <w:rsid w:val="00FE0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4CE98B"/>
  <w15:chartTrackingRefBased/>
  <w15:docId w15:val="{00A0C991-3F87-4C4A-ADA7-5A99FD21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C6C"/>
    <w:pPr>
      <w:spacing w:after="200" w:line="276" w:lineRule="auto"/>
    </w:pPr>
    <w:rPr>
      <w:rFonts w:ascii="Calibri" w:eastAsia="Times New Roman" w:hAnsi="Calibri" w:cs="Calibri"/>
      <w:lang w:eastAsia="ru-RU"/>
    </w:rPr>
  </w:style>
  <w:style w:type="paragraph" w:styleId="1">
    <w:name w:val="heading 1"/>
    <w:basedOn w:val="a"/>
    <w:next w:val="a"/>
    <w:link w:val="10"/>
    <w:qFormat/>
    <w:rsid w:val="006C0C6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C0C6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C0C6C"/>
    <w:pPr>
      <w:keepNext/>
      <w:spacing w:before="240" w:after="60"/>
      <w:outlineLvl w:val="2"/>
    </w:pPr>
    <w:rPr>
      <w:rFonts w:ascii="Arial" w:hAnsi="Arial" w:cs="Arial"/>
      <w:b/>
      <w:bCs/>
      <w:sz w:val="26"/>
      <w:szCs w:val="26"/>
    </w:rPr>
  </w:style>
  <w:style w:type="paragraph" w:styleId="4">
    <w:name w:val="heading 4"/>
    <w:basedOn w:val="a"/>
    <w:next w:val="a"/>
    <w:link w:val="40"/>
    <w:qFormat/>
    <w:rsid w:val="006C0C6C"/>
    <w:pPr>
      <w:keepNext/>
      <w:spacing w:before="240" w:after="60"/>
      <w:outlineLvl w:val="3"/>
    </w:pPr>
    <w:rPr>
      <w:b/>
      <w:bCs/>
      <w:sz w:val="28"/>
      <w:szCs w:val="28"/>
    </w:rPr>
  </w:style>
  <w:style w:type="paragraph" w:styleId="5">
    <w:name w:val="heading 5"/>
    <w:basedOn w:val="a"/>
    <w:next w:val="a"/>
    <w:link w:val="50"/>
    <w:qFormat/>
    <w:rsid w:val="006C0C6C"/>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link w:val="60"/>
    <w:qFormat/>
    <w:rsid w:val="006C0C6C"/>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link w:val="70"/>
    <w:uiPriority w:val="99"/>
    <w:qFormat/>
    <w:rsid w:val="006C0C6C"/>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link w:val="80"/>
    <w:uiPriority w:val="99"/>
    <w:qFormat/>
    <w:rsid w:val="006C0C6C"/>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link w:val="90"/>
    <w:uiPriority w:val="99"/>
    <w:qFormat/>
    <w:rsid w:val="006C0C6C"/>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C6C"/>
    <w:rPr>
      <w:rFonts w:ascii="Arial" w:eastAsia="Times New Roman" w:hAnsi="Arial" w:cs="Arial"/>
      <w:b/>
      <w:bCs/>
      <w:kern w:val="32"/>
      <w:sz w:val="32"/>
      <w:szCs w:val="32"/>
      <w:lang w:eastAsia="ru-RU"/>
    </w:rPr>
  </w:style>
  <w:style w:type="character" w:customStyle="1" w:styleId="20">
    <w:name w:val="Заголовок 2 Знак"/>
    <w:basedOn w:val="a0"/>
    <w:link w:val="2"/>
    <w:rsid w:val="006C0C6C"/>
    <w:rPr>
      <w:rFonts w:ascii="Arial" w:eastAsia="Times New Roman" w:hAnsi="Arial" w:cs="Arial"/>
      <w:b/>
      <w:bCs/>
      <w:i/>
      <w:iCs/>
      <w:sz w:val="28"/>
      <w:szCs w:val="28"/>
      <w:lang w:eastAsia="ru-RU"/>
    </w:rPr>
  </w:style>
  <w:style w:type="character" w:customStyle="1" w:styleId="30">
    <w:name w:val="Заголовок 3 Знак"/>
    <w:basedOn w:val="a0"/>
    <w:link w:val="3"/>
    <w:rsid w:val="006C0C6C"/>
    <w:rPr>
      <w:rFonts w:ascii="Arial" w:eastAsia="Times New Roman" w:hAnsi="Arial" w:cs="Arial"/>
      <w:b/>
      <w:bCs/>
      <w:sz w:val="26"/>
      <w:szCs w:val="26"/>
      <w:lang w:eastAsia="ru-RU"/>
    </w:rPr>
  </w:style>
  <w:style w:type="character" w:customStyle="1" w:styleId="40">
    <w:name w:val="Заголовок 4 Знак"/>
    <w:basedOn w:val="a0"/>
    <w:link w:val="4"/>
    <w:rsid w:val="006C0C6C"/>
    <w:rPr>
      <w:rFonts w:ascii="Calibri" w:eastAsia="Times New Roman" w:hAnsi="Calibri" w:cs="Calibri"/>
      <w:b/>
      <w:bCs/>
      <w:sz w:val="28"/>
      <w:szCs w:val="28"/>
      <w:lang w:eastAsia="ru-RU"/>
    </w:rPr>
  </w:style>
  <w:style w:type="character" w:customStyle="1" w:styleId="50">
    <w:name w:val="Заголовок 5 Знак"/>
    <w:basedOn w:val="a0"/>
    <w:link w:val="5"/>
    <w:rsid w:val="006C0C6C"/>
    <w:rPr>
      <w:rFonts w:ascii="Arial" w:eastAsia="Times New Roman" w:hAnsi="Arial" w:cs="Times New Roman"/>
      <w:sz w:val="24"/>
      <w:szCs w:val="20"/>
      <w:lang w:eastAsia="ru-RU"/>
    </w:rPr>
  </w:style>
  <w:style w:type="character" w:customStyle="1" w:styleId="60">
    <w:name w:val="Заголовок 6 Знак"/>
    <w:basedOn w:val="a0"/>
    <w:link w:val="6"/>
    <w:rsid w:val="006C0C6C"/>
    <w:rPr>
      <w:rFonts w:ascii="Arial" w:eastAsia="Times New Roman" w:hAnsi="Arial" w:cs="Times New Roman"/>
      <w:sz w:val="24"/>
      <w:szCs w:val="20"/>
      <w:lang w:eastAsia="ru-RU"/>
    </w:rPr>
  </w:style>
  <w:style w:type="character" w:customStyle="1" w:styleId="70">
    <w:name w:val="Заголовок 7 Знак"/>
    <w:basedOn w:val="a0"/>
    <w:link w:val="7"/>
    <w:uiPriority w:val="99"/>
    <w:rsid w:val="006C0C6C"/>
    <w:rPr>
      <w:rFonts w:ascii="Arial" w:eastAsia="Times New Roman" w:hAnsi="Arial" w:cs="Times New Roman"/>
      <w:kern w:val="24"/>
      <w:sz w:val="24"/>
      <w:szCs w:val="20"/>
      <w:lang w:eastAsia="ru-RU"/>
    </w:rPr>
  </w:style>
  <w:style w:type="character" w:customStyle="1" w:styleId="80">
    <w:name w:val="Заголовок 8 Знак"/>
    <w:basedOn w:val="a0"/>
    <w:link w:val="8"/>
    <w:uiPriority w:val="99"/>
    <w:rsid w:val="006C0C6C"/>
    <w:rPr>
      <w:rFonts w:ascii="Arial" w:eastAsia="Times New Roman" w:hAnsi="Arial" w:cs="Times New Roman"/>
      <w:sz w:val="24"/>
      <w:szCs w:val="20"/>
      <w:lang w:eastAsia="ru-RU"/>
    </w:rPr>
  </w:style>
  <w:style w:type="character" w:customStyle="1" w:styleId="90">
    <w:name w:val="Заголовок 9 Знак"/>
    <w:basedOn w:val="a0"/>
    <w:link w:val="9"/>
    <w:uiPriority w:val="99"/>
    <w:rsid w:val="006C0C6C"/>
    <w:rPr>
      <w:rFonts w:ascii="Arial" w:eastAsia="Times New Roman" w:hAnsi="Arial" w:cs="Times New Roman"/>
      <w:b/>
      <w:sz w:val="24"/>
      <w:szCs w:val="20"/>
      <w:lang w:eastAsia="ru-RU"/>
    </w:rPr>
  </w:style>
  <w:style w:type="paragraph" w:styleId="a3">
    <w:name w:val="TOC Heading"/>
    <w:basedOn w:val="1"/>
    <w:next w:val="a"/>
    <w:uiPriority w:val="39"/>
    <w:unhideWhenUsed/>
    <w:qFormat/>
    <w:rsid w:val="006C0C6C"/>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11">
    <w:name w:val="toc 1"/>
    <w:basedOn w:val="a"/>
    <w:next w:val="a"/>
    <w:autoRedefine/>
    <w:uiPriority w:val="39"/>
    <w:unhideWhenUsed/>
    <w:rsid w:val="006C0C6C"/>
    <w:pPr>
      <w:spacing w:after="100"/>
    </w:pPr>
  </w:style>
  <w:style w:type="character" w:styleId="a4">
    <w:name w:val="Hyperlink"/>
    <w:basedOn w:val="a0"/>
    <w:uiPriority w:val="99"/>
    <w:unhideWhenUsed/>
    <w:rsid w:val="006C0C6C"/>
    <w:rPr>
      <w:color w:val="0563C1" w:themeColor="hyperlink"/>
      <w:u w:val="single"/>
    </w:rPr>
  </w:style>
  <w:style w:type="paragraph" w:styleId="a5">
    <w:name w:val="header"/>
    <w:basedOn w:val="a"/>
    <w:link w:val="a6"/>
    <w:uiPriority w:val="99"/>
    <w:unhideWhenUsed/>
    <w:rsid w:val="006C0C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0C6C"/>
    <w:rPr>
      <w:rFonts w:ascii="Calibri" w:eastAsia="Times New Roman" w:hAnsi="Calibri" w:cs="Calibri"/>
      <w:lang w:eastAsia="ru-RU"/>
    </w:rPr>
  </w:style>
  <w:style w:type="paragraph" w:styleId="a7">
    <w:name w:val="footer"/>
    <w:basedOn w:val="a"/>
    <w:link w:val="a8"/>
    <w:uiPriority w:val="99"/>
    <w:unhideWhenUsed/>
    <w:rsid w:val="006C0C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0C6C"/>
    <w:rPr>
      <w:rFonts w:ascii="Calibri" w:eastAsia="Times New Roman" w:hAnsi="Calibri" w:cs="Calibri"/>
      <w:lang w:eastAsia="ru-RU"/>
    </w:rPr>
  </w:style>
  <w:style w:type="paragraph" w:customStyle="1" w:styleId="12">
    <w:name w:val="Знак Знак Знак Знак1"/>
    <w:basedOn w:val="a"/>
    <w:rsid w:val="006C0C6C"/>
    <w:pPr>
      <w:spacing w:after="0" w:line="240" w:lineRule="auto"/>
    </w:pPr>
    <w:rPr>
      <w:rFonts w:ascii="Verdana" w:hAnsi="Verdana" w:cs="Verdana"/>
      <w:sz w:val="20"/>
      <w:szCs w:val="20"/>
      <w:lang w:val="en-US" w:eastAsia="en-US"/>
    </w:rPr>
  </w:style>
  <w:style w:type="paragraph" w:customStyle="1" w:styleId="13">
    <w:name w:val="1"/>
    <w:basedOn w:val="a"/>
    <w:uiPriority w:val="99"/>
    <w:semiHidden/>
    <w:rsid w:val="006C0C6C"/>
    <w:pPr>
      <w:spacing w:before="100" w:beforeAutospacing="1" w:after="100" w:afterAutospacing="1" w:line="240" w:lineRule="auto"/>
    </w:pPr>
    <w:rPr>
      <w:rFonts w:ascii="Tahoma" w:hAnsi="Tahoma" w:cs="Times New Roman"/>
      <w:sz w:val="20"/>
      <w:szCs w:val="20"/>
      <w:lang w:val="en-US" w:eastAsia="en-US"/>
    </w:rPr>
  </w:style>
  <w:style w:type="paragraph" w:styleId="21">
    <w:name w:val="toc 2"/>
    <w:basedOn w:val="a"/>
    <w:next w:val="a"/>
    <w:autoRedefine/>
    <w:uiPriority w:val="39"/>
    <w:rsid w:val="006C0C6C"/>
    <w:pPr>
      <w:spacing w:after="0"/>
      <w:ind w:left="220"/>
    </w:pPr>
    <w:rPr>
      <w:rFonts w:ascii="Times New Roman" w:hAnsi="Times New Roman" w:cs="Times New Roman"/>
      <w:smallCaps/>
      <w:sz w:val="20"/>
      <w:szCs w:val="20"/>
    </w:rPr>
  </w:style>
  <w:style w:type="paragraph" w:styleId="31">
    <w:name w:val="toc 3"/>
    <w:basedOn w:val="a"/>
    <w:next w:val="a"/>
    <w:autoRedefine/>
    <w:uiPriority w:val="39"/>
    <w:rsid w:val="006C0C6C"/>
    <w:pPr>
      <w:spacing w:after="0"/>
      <w:ind w:left="440"/>
    </w:pPr>
    <w:rPr>
      <w:rFonts w:ascii="Times New Roman" w:hAnsi="Times New Roman" w:cs="Times New Roman"/>
      <w:i/>
      <w:iCs/>
      <w:sz w:val="20"/>
      <w:szCs w:val="20"/>
    </w:rPr>
  </w:style>
  <w:style w:type="paragraph" w:styleId="41">
    <w:name w:val="toc 4"/>
    <w:basedOn w:val="a"/>
    <w:next w:val="a"/>
    <w:autoRedefine/>
    <w:uiPriority w:val="39"/>
    <w:rsid w:val="006C0C6C"/>
    <w:pPr>
      <w:spacing w:after="0"/>
      <w:ind w:left="660"/>
    </w:pPr>
    <w:rPr>
      <w:rFonts w:ascii="Times New Roman" w:hAnsi="Times New Roman" w:cs="Times New Roman"/>
      <w:sz w:val="18"/>
      <w:szCs w:val="18"/>
    </w:rPr>
  </w:style>
  <w:style w:type="character" w:styleId="a9">
    <w:name w:val="page number"/>
    <w:basedOn w:val="a0"/>
    <w:rsid w:val="006C0C6C"/>
  </w:style>
  <w:style w:type="paragraph" w:styleId="aa">
    <w:name w:val="Document Map"/>
    <w:basedOn w:val="a"/>
    <w:link w:val="ab"/>
    <w:uiPriority w:val="99"/>
    <w:semiHidden/>
    <w:rsid w:val="006C0C6C"/>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6C0C6C"/>
    <w:rPr>
      <w:rFonts w:ascii="Tahoma" w:eastAsia="Times New Roman" w:hAnsi="Tahoma" w:cs="Tahoma"/>
      <w:sz w:val="20"/>
      <w:szCs w:val="20"/>
      <w:shd w:val="clear" w:color="auto" w:fill="000080"/>
      <w:lang w:eastAsia="ru-RU"/>
    </w:rPr>
  </w:style>
  <w:style w:type="paragraph" w:customStyle="1" w:styleId="ac">
    <w:name w:val="Знак"/>
    <w:basedOn w:val="a"/>
    <w:uiPriority w:val="99"/>
    <w:rsid w:val="006C0C6C"/>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uiPriority w:val="99"/>
    <w:rsid w:val="006C0C6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
    <w:uiPriority w:val="99"/>
    <w:rsid w:val="006C0C6C"/>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uiPriority w:val="99"/>
    <w:rsid w:val="006C0C6C"/>
    <w:pPr>
      <w:widowControl w:val="0"/>
      <w:suppressAutoHyphens/>
      <w:spacing w:after="0" w:line="240" w:lineRule="auto"/>
    </w:pPr>
    <w:rPr>
      <w:rFonts w:ascii="Times New Roman" w:eastAsia="Arial" w:hAnsi="Times New Roman" w:cs="Times New Roman"/>
      <w:sz w:val="20"/>
      <w:szCs w:val="20"/>
      <w:lang w:eastAsia="ar-SA"/>
    </w:rPr>
  </w:style>
  <w:style w:type="paragraph" w:styleId="ad">
    <w:name w:val="Body Text Indent"/>
    <w:basedOn w:val="a"/>
    <w:link w:val="ae"/>
    <w:uiPriority w:val="99"/>
    <w:rsid w:val="006C0C6C"/>
    <w:pPr>
      <w:spacing w:after="0" w:line="240" w:lineRule="auto"/>
      <w:ind w:left="-540" w:firstLine="709"/>
      <w:jc w:val="both"/>
    </w:pPr>
    <w:rPr>
      <w:rFonts w:ascii="Times New Roman" w:hAnsi="Times New Roman" w:cs="Times New Roman"/>
      <w:sz w:val="28"/>
      <w:szCs w:val="24"/>
    </w:rPr>
  </w:style>
  <w:style w:type="character" w:customStyle="1" w:styleId="ae">
    <w:name w:val="Основной текст с отступом Знак"/>
    <w:basedOn w:val="a0"/>
    <w:link w:val="ad"/>
    <w:uiPriority w:val="99"/>
    <w:rsid w:val="006C0C6C"/>
    <w:rPr>
      <w:rFonts w:ascii="Times New Roman" w:eastAsia="Times New Roman" w:hAnsi="Times New Roman" w:cs="Times New Roman"/>
      <w:sz w:val="28"/>
      <w:szCs w:val="24"/>
      <w:lang w:eastAsia="ru-RU"/>
    </w:rPr>
  </w:style>
  <w:style w:type="paragraph" w:styleId="51">
    <w:name w:val="toc 5"/>
    <w:basedOn w:val="a"/>
    <w:next w:val="a"/>
    <w:autoRedefine/>
    <w:uiPriority w:val="39"/>
    <w:rsid w:val="006C0C6C"/>
    <w:pPr>
      <w:spacing w:after="0"/>
      <w:ind w:left="880"/>
    </w:pPr>
    <w:rPr>
      <w:rFonts w:ascii="Times New Roman" w:hAnsi="Times New Roman" w:cs="Times New Roman"/>
      <w:sz w:val="18"/>
      <w:szCs w:val="18"/>
    </w:rPr>
  </w:style>
  <w:style w:type="paragraph" w:styleId="61">
    <w:name w:val="toc 6"/>
    <w:basedOn w:val="a"/>
    <w:next w:val="a"/>
    <w:autoRedefine/>
    <w:uiPriority w:val="39"/>
    <w:rsid w:val="006C0C6C"/>
    <w:pPr>
      <w:spacing w:after="0"/>
      <w:ind w:left="1100"/>
    </w:pPr>
    <w:rPr>
      <w:rFonts w:ascii="Times New Roman" w:hAnsi="Times New Roman" w:cs="Times New Roman"/>
      <w:sz w:val="18"/>
      <w:szCs w:val="18"/>
    </w:rPr>
  </w:style>
  <w:style w:type="paragraph" w:styleId="71">
    <w:name w:val="toc 7"/>
    <w:basedOn w:val="a"/>
    <w:next w:val="a"/>
    <w:autoRedefine/>
    <w:uiPriority w:val="39"/>
    <w:rsid w:val="006C0C6C"/>
    <w:pPr>
      <w:spacing w:after="0"/>
      <w:ind w:left="1320"/>
    </w:pPr>
    <w:rPr>
      <w:rFonts w:ascii="Times New Roman" w:hAnsi="Times New Roman" w:cs="Times New Roman"/>
      <w:sz w:val="18"/>
      <w:szCs w:val="18"/>
    </w:rPr>
  </w:style>
  <w:style w:type="paragraph" w:styleId="81">
    <w:name w:val="toc 8"/>
    <w:basedOn w:val="a"/>
    <w:next w:val="a"/>
    <w:autoRedefine/>
    <w:uiPriority w:val="39"/>
    <w:rsid w:val="006C0C6C"/>
    <w:pPr>
      <w:spacing w:after="0"/>
      <w:ind w:left="1540"/>
    </w:pPr>
    <w:rPr>
      <w:rFonts w:ascii="Times New Roman" w:hAnsi="Times New Roman" w:cs="Times New Roman"/>
      <w:sz w:val="18"/>
      <w:szCs w:val="18"/>
    </w:rPr>
  </w:style>
  <w:style w:type="paragraph" w:styleId="91">
    <w:name w:val="toc 9"/>
    <w:basedOn w:val="a"/>
    <w:next w:val="a"/>
    <w:autoRedefine/>
    <w:uiPriority w:val="39"/>
    <w:rsid w:val="006C0C6C"/>
    <w:pPr>
      <w:spacing w:after="0"/>
      <w:ind w:left="1760"/>
    </w:pPr>
    <w:rPr>
      <w:rFonts w:ascii="Times New Roman" w:hAnsi="Times New Roman" w:cs="Times New Roman"/>
      <w:sz w:val="18"/>
      <w:szCs w:val="18"/>
    </w:rPr>
  </w:style>
  <w:style w:type="paragraph" w:customStyle="1" w:styleId="BodyTxt">
    <w:name w:val="Body Txt"/>
    <w:basedOn w:val="a"/>
    <w:uiPriority w:val="99"/>
    <w:rsid w:val="006C0C6C"/>
    <w:pPr>
      <w:keepLines/>
      <w:spacing w:before="60" w:after="60" w:line="240" w:lineRule="auto"/>
      <w:ind w:firstLine="567"/>
      <w:jc w:val="both"/>
    </w:pPr>
    <w:rPr>
      <w:rFonts w:ascii="Arial Narrow" w:hAnsi="Arial Narrow" w:cs="Times New Roman"/>
      <w:sz w:val="24"/>
      <w:szCs w:val="20"/>
    </w:rPr>
  </w:style>
  <w:style w:type="paragraph" w:styleId="32">
    <w:name w:val="Body Text Indent 3"/>
    <w:basedOn w:val="a"/>
    <w:link w:val="33"/>
    <w:uiPriority w:val="99"/>
    <w:rsid w:val="006C0C6C"/>
    <w:pPr>
      <w:keepLines/>
      <w:spacing w:before="120" w:after="120" w:line="240" w:lineRule="auto"/>
      <w:ind w:firstLine="567"/>
      <w:jc w:val="both"/>
    </w:pPr>
    <w:rPr>
      <w:rFonts w:ascii="Arial Narrow" w:hAnsi="Arial Narrow" w:cs="Times New Roman"/>
      <w:sz w:val="24"/>
      <w:szCs w:val="20"/>
    </w:rPr>
  </w:style>
  <w:style w:type="character" w:customStyle="1" w:styleId="33">
    <w:name w:val="Основной текст с отступом 3 Знак"/>
    <w:basedOn w:val="a0"/>
    <w:link w:val="32"/>
    <w:uiPriority w:val="99"/>
    <w:rsid w:val="006C0C6C"/>
    <w:rPr>
      <w:rFonts w:ascii="Arial Narrow" w:eastAsia="Times New Roman" w:hAnsi="Arial Narrow" w:cs="Times New Roman"/>
      <w:sz w:val="24"/>
      <w:szCs w:val="20"/>
      <w:lang w:eastAsia="ru-RU"/>
    </w:rPr>
  </w:style>
  <w:style w:type="paragraph" w:styleId="34">
    <w:name w:val="Body Text 3"/>
    <w:basedOn w:val="a"/>
    <w:link w:val="35"/>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35">
    <w:name w:val="Основной текст 3 Знак"/>
    <w:basedOn w:val="a0"/>
    <w:link w:val="34"/>
    <w:uiPriority w:val="99"/>
    <w:rsid w:val="006C0C6C"/>
    <w:rPr>
      <w:rFonts w:ascii="Arial Narrow" w:eastAsia="Times New Roman" w:hAnsi="Arial Narrow" w:cs="Times New Roman"/>
      <w:sz w:val="24"/>
      <w:szCs w:val="20"/>
      <w:lang w:eastAsia="ru-RU"/>
    </w:rPr>
  </w:style>
  <w:style w:type="paragraph" w:styleId="2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
    <w:link w:val="23"/>
    <w:rsid w:val="006C0C6C"/>
    <w:pPr>
      <w:keepLines/>
      <w:spacing w:before="120" w:after="120" w:line="240" w:lineRule="auto"/>
      <w:ind w:firstLine="567"/>
      <w:jc w:val="both"/>
    </w:pPr>
    <w:rPr>
      <w:rFonts w:ascii="Arial Narrow" w:hAnsi="Arial Narrow" w:cs="Times New Roman"/>
      <w:b/>
      <w:sz w:val="24"/>
      <w:szCs w:val="20"/>
    </w:rPr>
  </w:style>
  <w:style w:type="character" w:customStyle="1" w:styleId="23">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
    <w:basedOn w:val="a0"/>
    <w:link w:val="22"/>
    <w:rsid w:val="006C0C6C"/>
    <w:rPr>
      <w:rFonts w:ascii="Arial Narrow" w:eastAsia="Times New Roman" w:hAnsi="Arial Narrow" w:cs="Times New Roman"/>
      <w:b/>
      <w:sz w:val="24"/>
      <w:szCs w:val="20"/>
      <w:lang w:eastAsia="ru-RU"/>
    </w:rPr>
  </w:style>
  <w:style w:type="paragraph" w:styleId="24">
    <w:name w:val="Body Text 2"/>
    <w:basedOn w:val="a"/>
    <w:link w:val="25"/>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25">
    <w:name w:val="Основной текст 2 Знак"/>
    <w:basedOn w:val="a0"/>
    <w:link w:val="24"/>
    <w:uiPriority w:val="99"/>
    <w:rsid w:val="006C0C6C"/>
    <w:rPr>
      <w:rFonts w:ascii="Arial Narrow" w:eastAsia="Times New Roman" w:hAnsi="Arial Narrow" w:cs="Times New Roman"/>
      <w:sz w:val="24"/>
      <w:szCs w:val="20"/>
      <w:lang w:eastAsia="ru-RU"/>
    </w:rPr>
  </w:style>
  <w:style w:type="paragraph" w:styleId="af">
    <w:name w:val="Body Text"/>
    <w:basedOn w:val="a"/>
    <w:link w:val="af0"/>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af0">
    <w:name w:val="Основной текст Знак"/>
    <w:basedOn w:val="a0"/>
    <w:link w:val="af"/>
    <w:uiPriority w:val="99"/>
    <w:rsid w:val="006C0C6C"/>
    <w:rPr>
      <w:rFonts w:ascii="Arial Narrow" w:eastAsia="Times New Roman" w:hAnsi="Arial Narrow" w:cs="Times New Roman"/>
      <w:sz w:val="24"/>
      <w:szCs w:val="20"/>
      <w:lang w:eastAsia="ru-RU"/>
    </w:rPr>
  </w:style>
  <w:style w:type="character" w:styleId="af1">
    <w:name w:val="footnote reference"/>
    <w:semiHidden/>
    <w:rsid w:val="006C0C6C"/>
    <w:rPr>
      <w:vertAlign w:val="superscript"/>
    </w:rPr>
  </w:style>
  <w:style w:type="paragraph" w:styleId="af2">
    <w:name w:val="footnote text"/>
    <w:aliases w:val="Table_Footnote_last Знак,Table_Footnote_last Знак Знак,Table_Footnote_last"/>
    <w:basedOn w:val="a"/>
    <w:link w:val="af3"/>
    <w:semiHidden/>
    <w:rsid w:val="006C0C6C"/>
    <w:pPr>
      <w:keepLines/>
      <w:spacing w:before="120" w:after="120" w:line="240" w:lineRule="auto"/>
      <w:ind w:firstLine="567"/>
      <w:jc w:val="both"/>
    </w:pPr>
    <w:rPr>
      <w:rFonts w:ascii="TimesET" w:hAnsi="TimesET" w:cs="Times New Roman"/>
      <w:kern w:val="24"/>
      <w:sz w:val="26"/>
      <w:szCs w:val="20"/>
    </w:rPr>
  </w:style>
  <w:style w:type="character" w:customStyle="1" w:styleId="af3">
    <w:name w:val="Текст сноски Знак"/>
    <w:aliases w:val="Table_Footnote_last Знак Знак1,Table_Footnote_last Знак Знак Знак,Table_Footnote_last Знак1"/>
    <w:basedOn w:val="a0"/>
    <w:link w:val="af2"/>
    <w:rsid w:val="006C0C6C"/>
    <w:rPr>
      <w:rFonts w:ascii="TimesET" w:eastAsia="Times New Roman" w:hAnsi="TimesET" w:cs="Times New Roman"/>
      <w:kern w:val="24"/>
      <w:sz w:val="26"/>
      <w:szCs w:val="20"/>
      <w:lang w:eastAsia="ru-RU"/>
    </w:rPr>
  </w:style>
  <w:style w:type="paragraph" w:customStyle="1" w:styleId="14">
    <w:name w:val="Стиль1 Знак"/>
    <w:basedOn w:val="3"/>
    <w:uiPriority w:val="99"/>
    <w:rsid w:val="006C0C6C"/>
    <w:pPr>
      <w:keepLines/>
      <w:spacing w:before="60" w:after="120" w:line="240" w:lineRule="auto"/>
      <w:jc w:val="both"/>
    </w:pPr>
    <w:rPr>
      <w:bCs w:val="0"/>
      <w:iCs/>
      <w:sz w:val="22"/>
      <w:szCs w:val="22"/>
    </w:rPr>
  </w:style>
  <w:style w:type="paragraph" w:customStyle="1" w:styleId="26">
    <w:name w:val="Стиль2"/>
    <w:basedOn w:val="a"/>
    <w:uiPriority w:val="99"/>
    <w:rsid w:val="006C0C6C"/>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uiPriority w:val="99"/>
    <w:rsid w:val="006C0C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Îáû÷íûé"/>
    <w:uiPriority w:val="99"/>
    <w:rsid w:val="006C0C6C"/>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6C0C6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Основной текст1"/>
    <w:basedOn w:val="a"/>
    <w:rsid w:val="006C0C6C"/>
    <w:pPr>
      <w:spacing w:before="60" w:after="60" w:line="240" w:lineRule="auto"/>
      <w:ind w:firstLine="567"/>
      <w:jc w:val="both"/>
    </w:pPr>
    <w:rPr>
      <w:rFonts w:ascii="Arial" w:hAnsi="Arial" w:cs="Times New Roman"/>
      <w:szCs w:val="20"/>
      <w:lang w:val="en-US"/>
    </w:rPr>
  </w:style>
  <w:style w:type="paragraph" w:styleId="af5">
    <w:name w:val="List Bullet"/>
    <w:basedOn w:val="a"/>
    <w:autoRedefine/>
    <w:uiPriority w:val="99"/>
    <w:rsid w:val="006C0C6C"/>
    <w:pPr>
      <w:tabs>
        <w:tab w:val="num" w:pos="360"/>
      </w:tabs>
      <w:spacing w:after="0" w:line="240" w:lineRule="auto"/>
      <w:ind w:left="360" w:hanging="360"/>
      <w:jc w:val="both"/>
    </w:pPr>
    <w:rPr>
      <w:rFonts w:ascii="Arial Narrow" w:hAnsi="Arial Narrow" w:cs="Times New Roman"/>
      <w:sz w:val="26"/>
      <w:szCs w:val="20"/>
      <w:lang w:val="en-GB"/>
    </w:rPr>
  </w:style>
  <w:style w:type="paragraph" w:styleId="27">
    <w:name w:val="List Bullet 2"/>
    <w:basedOn w:val="a"/>
    <w:autoRedefine/>
    <w:uiPriority w:val="99"/>
    <w:rsid w:val="006C0C6C"/>
    <w:pPr>
      <w:tabs>
        <w:tab w:val="num" w:pos="643"/>
      </w:tabs>
      <w:spacing w:after="0" w:line="240" w:lineRule="auto"/>
      <w:ind w:left="643" w:hanging="360"/>
      <w:jc w:val="both"/>
    </w:pPr>
    <w:rPr>
      <w:rFonts w:ascii="Arial Narrow" w:hAnsi="Arial Narrow" w:cs="Times New Roman"/>
      <w:sz w:val="26"/>
      <w:szCs w:val="20"/>
      <w:lang w:val="en-GB"/>
    </w:rPr>
  </w:style>
  <w:style w:type="paragraph" w:styleId="36">
    <w:name w:val="List Bullet 3"/>
    <w:basedOn w:val="a"/>
    <w:autoRedefine/>
    <w:uiPriority w:val="99"/>
    <w:rsid w:val="006C0C6C"/>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Bullet 4"/>
    <w:basedOn w:val="a"/>
    <w:autoRedefine/>
    <w:uiPriority w:val="99"/>
    <w:rsid w:val="006C0C6C"/>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Bullet 5"/>
    <w:basedOn w:val="a"/>
    <w:autoRedefine/>
    <w:uiPriority w:val="99"/>
    <w:rsid w:val="006C0C6C"/>
    <w:pPr>
      <w:tabs>
        <w:tab w:val="num" w:pos="1492"/>
      </w:tabs>
      <w:spacing w:after="0" w:line="240" w:lineRule="auto"/>
      <w:ind w:left="1492" w:hanging="360"/>
      <w:jc w:val="both"/>
    </w:pPr>
    <w:rPr>
      <w:rFonts w:ascii="Arial Narrow" w:hAnsi="Arial Narrow" w:cs="Times New Roman"/>
      <w:sz w:val="26"/>
      <w:szCs w:val="20"/>
      <w:lang w:val="en-GB"/>
    </w:rPr>
  </w:style>
  <w:style w:type="paragraph" w:styleId="af6">
    <w:name w:val="List Number"/>
    <w:basedOn w:val="a"/>
    <w:uiPriority w:val="99"/>
    <w:rsid w:val="006C0C6C"/>
    <w:pPr>
      <w:tabs>
        <w:tab w:val="num" w:pos="360"/>
      </w:tabs>
      <w:spacing w:after="0" w:line="240" w:lineRule="auto"/>
      <w:ind w:left="360" w:hanging="360"/>
      <w:jc w:val="both"/>
    </w:pPr>
    <w:rPr>
      <w:rFonts w:ascii="Arial Narrow" w:hAnsi="Arial Narrow" w:cs="Times New Roman"/>
      <w:sz w:val="26"/>
      <w:szCs w:val="20"/>
      <w:lang w:val="en-GB"/>
    </w:rPr>
  </w:style>
  <w:style w:type="paragraph" w:styleId="28">
    <w:name w:val="List Number 2"/>
    <w:basedOn w:val="a"/>
    <w:uiPriority w:val="99"/>
    <w:rsid w:val="006C0C6C"/>
    <w:pPr>
      <w:tabs>
        <w:tab w:val="num" w:pos="643"/>
      </w:tabs>
      <w:spacing w:after="0" w:line="240" w:lineRule="auto"/>
      <w:ind w:left="643" w:hanging="360"/>
      <w:jc w:val="both"/>
    </w:pPr>
    <w:rPr>
      <w:rFonts w:ascii="Arial Narrow" w:hAnsi="Arial Narrow" w:cs="Times New Roman"/>
      <w:sz w:val="26"/>
      <w:szCs w:val="20"/>
      <w:lang w:val="en-GB"/>
    </w:rPr>
  </w:style>
  <w:style w:type="paragraph" w:styleId="37">
    <w:name w:val="List Number 3"/>
    <w:basedOn w:val="a"/>
    <w:uiPriority w:val="99"/>
    <w:rsid w:val="006C0C6C"/>
    <w:pPr>
      <w:tabs>
        <w:tab w:val="num" w:pos="926"/>
      </w:tabs>
      <w:spacing w:after="0" w:line="240" w:lineRule="auto"/>
      <w:ind w:left="926" w:hanging="360"/>
      <w:jc w:val="both"/>
    </w:pPr>
    <w:rPr>
      <w:rFonts w:ascii="Arial Narrow" w:hAnsi="Arial Narrow" w:cs="Times New Roman"/>
      <w:sz w:val="26"/>
      <w:szCs w:val="20"/>
      <w:lang w:val="en-GB"/>
    </w:rPr>
  </w:style>
  <w:style w:type="paragraph" w:styleId="43">
    <w:name w:val="List Number 4"/>
    <w:basedOn w:val="a"/>
    <w:uiPriority w:val="99"/>
    <w:rsid w:val="006C0C6C"/>
    <w:pPr>
      <w:tabs>
        <w:tab w:val="num" w:pos="1209"/>
      </w:tabs>
      <w:spacing w:after="0" w:line="240" w:lineRule="auto"/>
      <w:ind w:left="1209" w:hanging="360"/>
      <w:jc w:val="both"/>
    </w:pPr>
    <w:rPr>
      <w:rFonts w:ascii="Arial Narrow" w:hAnsi="Arial Narrow" w:cs="Times New Roman"/>
      <w:sz w:val="26"/>
      <w:szCs w:val="20"/>
      <w:lang w:val="en-GB"/>
    </w:rPr>
  </w:style>
  <w:style w:type="paragraph" w:styleId="53">
    <w:name w:val="List Number 5"/>
    <w:basedOn w:val="a"/>
    <w:uiPriority w:val="99"/>
    <w:rsid w:val="006C0C6C"/>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uiPriority w:val="99"/>
    <w:rsid w:val="006C0C6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210">
    <w:name w:val="Основной текст 21"/>
    <w:basedOn w:val="Iauiue"/>
    <w:uiPriority w:val="99"/>
    <w:rsid w:val="006C0C6C"/>
    <w:pPr>
      <w:ind w:firstLine="567"/>
      <w:jc w:val="both"/>
    </w:pPr>
    <w:rPr>
      <w:sz w:val="24"/>
      <w:lang w:val="ru-RU"/>
    </w:rPr>
  </w:style>
  <w:style w:type="paragraph" w:customStyle="1" w:styleId="caaieiaie2">
    <w:name w:val="caaieiaie 2"/>
    <w:basedOn w:val="Iauiue"/>
    <w:next w:val="Iauiue"/>
    <w:uiPriority w:val="99"/>
    <w:rsid w:val="006C0C6C"/>
    <w:pPr>
      <w:keepNext/>
    </w:pPr>
    <w:rPr>
      <w:b/>
      <w:color w:val="000000"/>
      <w:sz w:val="22"/>
      <w:lang w:val="ru-RU"/>
    </w:rPr>
  </w:style>
  <w:style w:type="paragraph" w:customStyle="1" w:styleId="caaieiaie4">
    <w:name w:val="caaieiaie 4"/>
    <w:basedOn w:val="Iauiue1"/>
    <w:next w:val="Iauiue1"/>
    <w:rsid w:val="006C0C6C"/>
    <w:pPr>
      <w:keepNext/>
    </w:pPr>
    <w:rPr>
      <w:b/>
      <w:sz w:val="24"/>
      <w:u w:val="single"/>
    </w:rPr>
  </w:style>
  <w:style w:type="paragraph" w:customStyle="1" w:styleId="Iauiue1">
    <w:name w:val="Iau?iue1"/>
    <w:uiPriority w:val="99"/>
    <w:rsid w:val="006C0C6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uiPriority w:val="99"/>
    <w:rsid w:val="006C0C6C"/>
    <w:pPr>
      <w:keepNext/>
      <w:ind w:firstLine="567"/>
      <w:jc w:val="both"/>
    </w:pPr>
    <w:rPr>
      <w:b/>
      <w:color w:val="000000"/>
      <w:u w:val="single"/>
    </w:rPr>
  </w:style>
  <w:style w:type="paragraph" w:customStyle="1" w:styleId="caaieiaie1">
    <w:name w:val="caaieiaie 1"/>
    <w:basedOn w:val="Iauiue"/>
    <w:next w:val="Iauiue"/>
    <w:uiPriority w:val="99"/>
    <w:rsid w:val="006C0C6C"/>
    <w:pPr>
      <w:keepNext/>
    </w:pPr>
    <w:rPr>
      <w:b/>
      <w:sz w:val="28"/>
      <w:lang w:val="ru-RU"/>
    </w:rPr>
  </w:style>
  <w:style w:type="paragraph" w:customStyle="1" w:styleId="caaieiaie5">
    <w:name w:val="caaieiaie 5"/>
    <w:basedOn w:val="Iauiue1"/>
    <w:next w:val="Iauiue1"/>
    <w:uiPriority w:val="99"/>
    <w:rsid w:val="006C0C6C"/>
    <w:pPr>
      <w:keepNext/>
      <w:ind w:firstLine="567"/>
      <w:jc w:val="both"/>
    </w:pPr>
    <w:rPr>
      <w:b/>
      <w:u w:val="single"/>
    </w:rPr>
  </w:style>
  <w:style w:type="paragraph" w:customStyle="1" w:styleId="caaieiaie51">
    <w:name w:val="caaieiaie 51"/>
    <w:basedOn w:val="Iauiue2"/>
    <w:next w:val="Iauiue2"/>
    <w:rsid w:val="006C0C6C"/>
    <w:pPr>
      <w:keepNext/>
      <w:ind w:firstLine="567"/>
      <w:jc w:val="both"/>
    </w:pPr>
    <w:rPr>
      <w:b/>
      <w:u w:val="single"/>
      <w:lang w:val="ru-RU"/>
    </w:rPr>
  </w:style>
  <w:style w:type="paragraph" w:customStyle="1" w:styleId="Iauiue2">
    <w:name w:val="Iau?iue2"/>
    <w:uiPriority w:val="99"/>
    <w:rsid w:val="006C0C6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uiPriority w:val="99"/>
    <w:rsid w:val="006C0C6C"/>
    <w:pPr>
      <w:ind w:firstLine="567"/>
      <w:jc w:val="both"/>
    </w:pPr>
  </w:style>
  <w:style w:type="paragraph" w:customStyle="1" w:styleId="nienie">
    <w:name w:val="nienie"/>
    <w:basedOn w:val="Iauiue1"/>
    <w:uiPriority w:val="99"/>
    <w:rsid w:val="006C0C6C"/>
    <w:pPr>
      <w:keepLines/>
      <w:ind w:left="709" w:hanging="284"/>
      <w:jc w:val="both"/>
    </w:pPr>
    <w:rPr>
      <w:sz w:val="24"/>
    </w:rPr>
  </w:style>
  <w:style w:type="paragraph" w:customStyle="1" w:styleId="caaieiaie8">
    <w:name w:val="caaieiaie 8"/>
    <w:basedOn w:val="Iauiue1"/>
    <w:next w:val="Iauiue1"/>
    <w:uiPriority w:val="99"/>
    <w:rsid w:val="006C0C6C"/>
    <w:pPr>
      <w:keepNext/>
      <w:ind w:firstLine="720"/>
      <w:jc w:val="both"/>
    </w:pPr>
    <w:rPr>
      <w:b/>
      <w:sz w:val="24"/>
    </w:rPr>
  </w:style>
  <w:style w:type="paragraph" w:customStyle="1" w:styleId="Iniiaiieoaeno2">
    <w:name w:val="Iniiaiie oaeno 2"/>
    <w:basedOn w:val="Iauiue1"/>
    <w:uiPriority w:val="99"/>
    <w:rsid w:val="006C0C6C"/>
    <w:pPr>
      <w:ind w:firstLine="567"/>
      <w:jc w:val="both"/>
    </w:pPr>
    <w:rPr>
      <w:b/>
      <w:color w:val="000000"/>
      <w:sz w:val="24"/>
    </w:rPr>
  </w:style>
  <w:style w:type="paragraph" w:customStyle="1" w:styleId="caaieiaie7">
    <w:name w:val="caaieiaie 7"/>
    <w:basedOn w:val="Iauiue1"/>
    <w:next w:val="Iauiue1"/>
    <w:uiPriority w:val="99"/>
    <w:rsid w:val="006C0C6C"/>
    <w:pPr>
      <w:keepNext/>
      <w:ind w:firstLine="567"/>
      <w:jc w:val="both"/>
    </w:pPr>
    <w:rPr>
      <w:b/>
      <w:color w:val="000000"/>
      <w:sz w:val="24"/>
    </w:rPr>
  </w:style>
  <w:style w:type="paragraph" w:customStyle="1" w:styleId="Iniiaiieoaeno1">
    <w:name w:val="Iniiaiie oaeno1"/>
    <w:basedOn w:val="Iauiue1"/>
    <w:uiPriority w:val="99"/>
    <w:rsid w:val="006C0C6C"/>
    <w:rPr>
      <w:b/>
      <w:sz w:val="24"/>
    </w:rPr>
  </w:style>
  <w:style w:type="paragraph" w:customStyle="1" w:styleId="nienie1">
    <w:name w:val="nienie1"/>
    <w:basedOn w:val="Iauiue2"/>
    <w:uiPriority w:val="99"/>
    <w:rsid w:val="006C0C6C"/>
    <w:pPr>
      <w:keepLines/>
      <w:ind w:left="709" w:hanging="284"/>
      <w:jc w:val="both"/>
    </w:pPr>
    <w:rPr>
      <w:sz w:val="24"/>
      <w:lang w:val="ru-RU"/>
    </w:rPr>
  </w:style>
  <w:style w:type="paragraph" w:customStyle="1" w:styleId="Iniiaiieoaeno21">
    <w:name w:val="Iniiaiie oaeno 21"/>
    <w:basedOn w:val="Iauiue2"/>
    <w:uiPriority w:val="99"/>
    <w:rsid w:val="006C0C6C"/>
    <w:pPr>
      <w:ind w:firstLine="567"/>
      <w:jc w:val="both"/>
    </w:pPr>
    <w:rPr>
      <w:b/>
      <w:color w:val="000000"/>
      <w:sz w:val="24"/>
      <w:lang w:val="ru-RU"/>
    </w:rPr>
  </w:style>
  <w:style w:type="paragraph" w:customStyle="1" w:styleId="Iniiaiieoaenonionooiii2">
    <w:name w:val="Iniiaiie oaeno n ionooiii 2"/>
    <w:basedOn w:val="Iauiue2"/>
    <w:uiPriority w:val="99"/>
    <w:rsid w:val="006C0C6C"/>
    <w:pPr>
      <w:ind w:firstLine="720"/>
      <w:jc w:val="both"/>
    </w:pPr>
    <w:rPr>
      <w:color w:val="000000"/>
      <w:sz w:val="24"/>
      <w:lang w:val="ru-RU"/>
    </w:rPr>
  </w:style>
  <w:style w:type="paragraph" w:customStyle="1" w:styleId="Aaoieeeieiioeooe">
    <w:name w:val="Aa?oiee eieiioeooe"/>
    <w:basedOn w:val="Iauiue"/>
    <w:uiPriority w:val="99"/>
    <w:rsid w:val="006C0C6C"/>
    <w:pPr>
      <w:tabs>
        <w:tab w:val="center" w:pos="4153"/>
        <w:tab w:val="right" w:pos="8306"/>
      </w:tabs>
    </w:pPr>
  </w:style>
  <w:style w:type="paragraph" w:customStyle="1" w:styleId="Iniiaiieoaenonionooiii21">
    <w:name w:val="Iniiaiie oaeno n ionooiii 21"/>
    <w:basedOn w:val="Iauiue1"/>
    <w:uiPriority w:val="99"/>
    <w:rsid w:val="006C0C6C"/>
    <w:pPr>
      <w:ind w:firstLine="720"/>
      <w:jc w:val="both"/>
    </w:pPr>
    <w:rPr>
      <w:color w:val="000000"/>
      <w:sz w:val="24"/>
    </w:rPr>
  </w:style>
  <w:style w:type="paragraph" w:customStyle="1" w:styleId="Iniiaiieoaenonionooiii31">
    <w:name w:val="Iniiaiie oaeno n ionooiii 31"/>
    <w:basedOn w:val="Iauiue2"/>
    <w:uiPriority w:val="99"/>
    <w:rsid w:val="006C0C6C"/>
    <w:pPr>
      <w:ind w:firstLine="567"/>
      <w:jc w:val="both"/>
    </w:pPr>
    <w:rPr>
      <w:lang w:val="ru-RU"/>
    </w:rPr>
  </w:style>
  <w:style w:type="paragraph" w:customStyle="1" w:styleId="caaieiaie11">
    <w:name w:val="caaieiaie 11"/>
    <w:basedOn w:val="Iauiue3"/>
    <w:next w:val="Iauiue3"/>
    <w:uiPriority w:val="99"/>
    <w:rsid w:val="006C0C6C"/>
    <w:pPr>
      <w:keepNext/>
      <w:suppressAutoHyphens w:val="0"/>
      <w:ind w:left="1701" w:hanging="1"/>
    </w:pPr>
    <w:rPr>
      <w:rFonts w:eastAsia="Times New Roman"/>
      <w:sz w:val="24"/>
      <w:lang w:eastAsia="ru-RU"/>
    </w:rPr>
  </w:style>
  <w:style w:type="paragraph" w:customStyle="1" w:styleId="29">
    <w:name w:val="Îñíîâíîé òåêñò 2"/>
    <w:basedOn w:val="af4"/>
    <w:uiPriority w:val="99"/>
    <w:rsid w:val="006C0C6C"/>
    <w:pPr>
      <w:widowControl w:val="0"/>
      <w:ind w:firstLine="720"/>
      <w:jc w:val="both"/>
    </w:pPr>
    <w:rPr>
      <w:b/>
      <w:color w:val="000000"/>
      <w:sz w:val="24"/>
    </w:rPr>
  </w:style>
  <w:style w:type="paragraph" w:customStyle="1" w:styleId="af7">
    <w:name w:val="Îñíîâíîé òåêñò"/>
    <w:basedOn w:val="af4"/>
    <w:uiPriority w:val="99"/>
    <w:rsid w:val="006C0C6C"/>
    <w:pPr>
      <w:widowControl w:val="0"/>
      <w:tabs>
        <w:tab w:val="left" w:leader="dot" w:pos="9072"/>
      </w:tabs>
      <w:jc w:val="both"/>
    </w:pPr>
    <w:rPr>
      <w:b/>
      <w:sz w:val="24"/>
      <w:lang w:val="ru-RU"/>
    </w:rPr>
  </w:style>
  <w:style w:type="paragraph" w:customStyle="1" w:styleId="af8">
    <w:name w:val="ñïèñîê"/>
    <w:basedOn w:val="a"/>
    <w:uiPriority w:val="99"/>
    <w:rsid w:val="006C0C6C"/>
    <w:pPr>
      <w:keepLines/>
      <w:spacing w:after="0" w:line="240" w:lineRule="auto"/>
      <w:ind w:left="709" w:hanging="284"/>
      <w:jc w:val="both"/>
    </w:pPr>
    <w:rPr>
      <w:rFonts w:ascii="Arial Narrow" w:hAnsi="Arial Narrow" w:cs="Times New Roman"/>
      <w:sz w:val="24"/>
      <w:szCs w:val="20"/>
    </w:rPr>
  </w:style>
  <w:style w:type="paragraph" w:customStyle="1" w:styleId="af9">
    <w:name w:val="Адресат"/>
    <w:basedOn w:val="a"/>
    <w:next w:val="a"/>
    <w:uiPriority w:val="99"/>
    <w:rsid w:val="006C0C6C"/>
    <w:pPr>
      <w:spacing w:after="0" w:line="240" w:lineRule="auto"/>
      <w:ind w:left="5670" w:firstLine="720"/>
      <w:jc w:val="both"/>
    </w:pPr>
    <w:rPr>
      <w:rFonts w:ascii="Arial Narrow" w:hAnsi="Arial Narrow" w:cs="Times New Roman"/>
      <w:sz w:val="24"/>
      <w:szCs w:val="20"/>
      <w:lang w:val="en-US"/>
    </w:rPr>
  </w:style>
  <w:style w:type="paragraph" w:styleId="afa">
    <w:name w:val="Subtitle"/>
    <w:basedOn w:val="a"/>
    <w:link w:val="afb"/>
    <w:uiPriority w:val="99"/>
    <w:qFormat/>
    <w:rsid w:val="006C0C6C"/>
    <w:pPr>
      <w:spacing w:after="0" w:line="240" w:lineRule="auto"/>
      <w:ind w:firstLine="567"/>
      <w:jc w:val="both"/>
    </w:pPr>
    <w:rPr>
      <w:rFonts w:ascii="Arial Narrow" w:hAnsi="Arial Narrow" w:cs="Times New Roman"/>
      <w:b/>
      <w:sz w:val="24"/>
      <w:szCs w:val="20"/>
    </w:rPr>
  </w:style>
  <w:style w:type="character" w:customStyle="1" w:styleId="afb">
    <w:name w:val="Подзаголовок Знак"/>
    <w:basedOn w:val="a0"/>
    <w:link w:val="afa"/>
    <w:uiPriority w:val="99"/>
    <w:rsid w:val="006C0C6C"/>
    <w:rPr>
      <w:rFonts w:ascii="Arial Narrow" w:eastAsia="Times New Roman" w:hAnsi="Arial Narrow" w:cs="Times New Roman"/>
      <w:b/>
      <w:sz w:val="24"/>
      <w:szCs w:val="20"/>
      <w:lang w:eastAsia="ru-RU"/>
    </w:rPr>
  </w:style>
  <w:style w:type="paragraph" w:customStyle="1" w:styleId="16">
    <w:name w:val="Стиль1"/>
    <w:basedOn w:val="3"/>
    <w:uiPriority w:val="99"/>
    <w:rsid w:val="006C0C6C"/>
    <w:pPr>
      <w:keepLines/>
      <w:spacing w:before="60" w:after="120" w:line="240" w:lineRule="auto"/>
      <w:jc w:val="both"/>
    </w:pPr>
    <w:rPr>
      <w:bCs w:val="0"/>
      <w:iCs/>
      <w:sz w:val="22"/>
      <w:szCs w:val="22"/>
    </w:rPr>
  </w:style>
  <w:style w:type="paragraph" w:customStyle="1" w:styleId="17">
    <w:name w:val="Обычный1"/>
    <w:uiPriority w:val="99"/>
    <w:rsid w:val="006C0C6C"/>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FR1">
    <w:name w:val="FR1"/>
    <w:uiPriority w:val="99"/>
    <w:rsid w:val="006C0C6C"/>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uiPriority w:val="99"/>
    <w:rsid w:val="006C0C6C"/>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a">
    <w:name w:val="Îñíîâíîé òåêñò ñ îòñòóïîì 2"/>
    <w:basedOn w:val="af4"/>
    <w:uiPriority w:val="99"/>
    <w:rsid w:val="006C0C6C"/>
    <w:pPr>
      <w:widowControl w:val="0"/>
      <w:ind w:left="720"/>
      <w:jc w:val="both"/>
    </w:pPr>
    <w:rPr>
      <w:color w:val="000000"/>
      <w:sz w:val="24"/>
    </w:rPr>
  </w:style>
  <w:style w:type="paragraph" w:customStyle="1" w:styleId="caaieiaie3">
    <w:name w:val="caaieiaie 3"/>
    <w:basedOn w:val="Iauiue"/>
    <w:next w:val="Iauiue"/>
    <w:uiPriority w:val="99"/>
    <w:rsid w:val="006C0C6C"/>
    <w:pPr>
      <w:keepNext/>
      <w:jc w:val="center"/>
    </w:pPr>
    <w:rPr>
      <w:b/>
      <w:sz w:val="24"/>
      <w:lang w:val="ru-RU"/>
    </w:rPr>
  </w:style>
  <w:style w:type="paragraph" w:styleId="afc">
    <w:name w:val="Title"/>
    <w:basedOn w:val="a"/>
    <w:link w:val="afd"/>
    <w:uiPriority w:val="99"/>
    <w:qFormat/>
    <w:rsid w:val="006C0C6C"/>
    <w:pPr>
      <w:spacing w:before="120" w:after="60" w:line="240" w:lineRule="auto"/>
      <w:ind w:firstLine="567"/>
      <w:jc w:val="center"/>
    </w:pPr>
    <w:rPr>
      <w:rFonts w:ascii="Times New Roman" w:hAnsi="Times New Roman" w:cs="Times New Roman"/>
      <w:b/>
      <w:sz w:val="24"/>
      <w:szCs w:val="20"/>
    </w:rPr>
  </w:style>
  <w:style w:type="character" w:customStyle="1" w:styleId="afd">
    <w:name w:val="Заголовок Знак"/>
    <w:basedOn w:val="a0"/>
    <w:link w:val="afc"/>
    <w:uiPriority w:val="99"/>
    <w:rsid w:val="006C0C6C"/>
    <w:rPr>
      <w:rFonts w:ascii="Times New Roman" w:eastAsia="Times New Roman" w:hAnsi="Times New Roman" w:cs="Times New Roman"/>
      <w:b/>
      <w:sz w:val="24"/>
      <w:szCs w:val="20"/>
      <w:lang w:eastAsia="ru-RU"/>
    </w:rPr>
  </w:style>
  <w:style w:type="paragraph" w:customStyle="1" w:styleId="18">
    <w:name w:val="çàãîëîâîê 1"/>
    <w:basedOn w:val="af4"/>
    <w:next w:val="af4"/>
    <w:uiPriority w:val="99"/>
    <w:rsid w:val="006C0C6C"/>
    <w:pPr>
      <w:keepNext/>
      <w:widowControl w:val="0"/>
    </w:pPr>
    <w:rPr>
      <w:sz w:val="28"/>
      <w:lang w:val="ru-RU"/>
    </w:rPr>
  </w:style>
  <w:style w:type="paragraph" w:customStyle="1" w:styleId="38">
    <w:name w:val="Îñíîâíîé òåêñò ñ îòñòóïîì 3"/>
    <w:basedOn w:val="af4"/>
    <w:uiPriority w:val="99"/>
    <w:rsid w:val="006C0C6C"/>
    <w:pPr>
      <w:widowControl w:val="0"/>
      <w:ind w:firstLine="567"/>
      <w:jc w:val="both"/>
    </w:pPr>
    <w:rPr>
      <w:rFonts w:ascii="Peterburg" w:hAnsi="Peterburg"/>
      <w:b/>
      <w:i/>
      <w:sz w:val="24"/>
      <w:lang w:val="ru-RU"/>
    </w:rPr>
  </w:style>
  <w:style w:type="paragraph" w:customStyle="1" w:styleId="Iniiaiieoaeno">
    <w:name w:val="Iniiaiie oaeno"/>
    <w:basedOn w:val="Iauiue"/>
    <w:uiPriority w:val="99"/>
    <w:rsid w:val="006C0C6C"/>
    <w:pPr>
      <w:widowControl/>
      <w:jc w:val="both"/>
    </w:pPr>
    <w:rPr>
      <w:rFonts w:ascii="Peterburg" w:hAnsi="Peterburg"/>
      <w:lang w:val="ru-RU"/>
    </w:rPr>
  </w:style>
  <w:style w:type="paragraph" w:customStyle="1" w:styleId="afe">
    <w:name w:val="основной"/>
    <w:basedOn w:val="a"/>
    <w:uiPriority w:val="99"/>
    <w:rsid w:val="006C0C6C"/>
    <w:pPr>
      <w:keepNext/>
      <w:spacing w:after="0" w:line="240" w:lineRule="auto"/>
    </w:pPr>
    <w:rPr>
      <w:rFonts w:ascii="Times New Roman" w:hAnsi="Times New Roman" w:cs="Times New Roman"/>
      <w:sz w:val="24"/>
      <w:szCs w:val="20"/>
    </w:rPr>
  </w:style>
  <w:style w:type="paragraph" w:customStyle="1" w:styleId="aff">
    <w:name w:val="список"/>
    <w:basedOn w:val="a"/>
    <w:uiPriority w:val="99"/>
    <w:rsid w:val="006C0C6C"/>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2">
    <w:name w:val="çàãîëîâîê 8"/>
    <w:basedOn w:val="af4"/>
    <w:next w:val="af4"/>
    <w:uiPriority w:val="99"/>
    <w:rsid w:val="006C0C6C"/>
    <w:pPr>
      <w:keepNext/>
      <w:widowControl w:val="0"/>
      <w:ind w:firstLine="720"/>
      <w:jc w:val="both"/>
    </w:pPr>
    <w:rPr>
      <w:b/>
      <w:sz w:val="24"/>
      <w:lang w:val="ru-RU"/>
    </w:rPr>
  </w:style>
  <w:style w:type="paragraph" w:styleId="aff0">
    <w:name w:val="Plain Text"/>
    <w:basedOn w:val="a"/>
    <w:link w:val="aff1"/>
    <w:uiPriority w:val="99"/>
    <w:rsid w:val="006C0C6C"/>
    <w:pPr>
      <w:spacing w:after="0" w:line="240" w:lineRule="auto"/>
    </w:pPr>
    <w:rPr>
      <w:rFonts w:ascii="Courier New" w:hAnsi="Courier New" w:cs="Courier New"/>
      <w:sz w:val="20"/>
      <w:szCs w:val="20"/>
    </w:rPr>
  </w:style>
  <w:style w:type="character" w:customStyle="1" w:styleId="aff1">
    <w:name w:val="Текст Знак"/>
    <w:basedOn w:val="a0"/>
    <w:link w:val="aff0"/>
    <w:uiPriority w:val="99"/>
    <w:rsid w:val="006C0C6C"/>
    <w:rPr>
      <w:rFonts w:ascii="Courier New" w:eastAsia="Times New Roman" w:hAnsi="Courier New" w:cs="Courier New"/>
      <w:sz w:val="20"/>
      <w:szCs w:val="20"/>
      <w:lang w:eastAsia="ru-RU"/>
    </w:rPr>
  </w:style>
  <w:style w:type="paragraph" w:styleId="aff2">
    <w:name w:val="Block Text"/>
    <w:basedOn w:val="a"/>
    <w:uiPriority w:val="99"/>
    <w:rsid w:val="006C0C6C"/>
    <w:pPr>
      <w:shd w:val="clear" w:color="auto" w:fill="FFFFFF"/>
      <w:spacing w:after="0" w:line="240" w:lineRule="auto"/>
      <w:ind w:left="22" w:right="4" w:firstLine="720"/>
      <w:jc w:val="both"/>
    </w:pPr>
    <w:rPr>
      <w:rFonts w:ascii="Arial Narrow" w:hAnsi="Arial Narrow" w:cs="Times New Roman"/>
      <w:sz w:val="26"/>
      <w:szCs w:val="26"/>
    </w:rPr>
  </w:style>
  <w:style w:type="table" w:styleId="aff3">
    <w:name w:val="Table Grid"/>
    <w:basedOn w:val="a1"/>
    <w:rsid w:val="006C0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C0C6C"/>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6C0C6C"/>
    <w:rPr>
      <w:rFonts w:ascii="Arial" w:eastAsia="Times New Roman" w:hAnsi="Arial" w:cs="Times New Roman"/>
      <w:snapToGrid w:val="0"/>
      <w:sz w:val="20"/>
      <w:szCs w:val="20"/>
      <w:lang w:eastAsia="ru-RU"/>
    </w:rPr>
  </w:style>
  <w:style w:type="paragraph" w:customStyle="1" w:styleId="39">
    <w:name w:val="Стиль3"/>
    <w:basedOn w:val="31"/>
    <w:uiPriority w:val="99"/>
    <w:rsid w:val="006C0C6C"/>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uiPriority w:val="99"/>
    <w:rsid w:val="006C0C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6C0C6C"/>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6C0C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justify2">
    <w:name w:val="justify2"/>
    <w:basedOn w:val="a"/>
    <w:uiPriority w:val="99"/>
    <w:rsid w:val="006C0C6C"/>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uiPriority w:val="99"/>
    <w:rsid w:val="006C0C6C"/>
    <w:pPr>
      <w:spacing w:after="0" w:line="240" w:lineRule="auto"/>
      <w:ind w:firstLine="100"/>
    </w:pPr>
    <w:rPr>
      <w:rFonts w:ascii="Times New Roman" w:hAnsi="Times New Roman" w:cs="Times New Roman"/>
      <w:sz w:val="24"/>
      <w:szCs w:val="24"/>
    </w:rPr>
  </w:style>
  <w:style w:type="paragraph" w:styleId="19">
    <w:name w:val="index 1"/>
    <w:basedOn w:val="a"/>
    <w:next w:val="a"/>
    <w:autoRedefine/>
    <w:uiPriority w:val="99"/>
    <w:semiHidden/>
    <w:rsid w:val="006C0C6C"/>
    <w:pPr>
      <w:spacing w:after="0" w:line="240" w:lineRule="auto"/>
      <w:ind w:left="240" w:hanging="240"/>
    </w:pPr>
    <w:rPr>
      <w:rFonts w:ascii="Times New Roman" w:hAnsi="Times New Roman" w:cs="Times New Roman"/>
      <w:sz w:val="24"/>
      <w:szCs w:val="24"/>
    </w:rPr>
  </w:style>
  <w:style w:type="character" w:customStyle="1" w:styleId="aff4">
    <w:name w:val="Узел"/>
    <w:rsid w:val="006C0C6C"/>
    <w:rPr>
      <w:i/>
    </w:rPr>
  </w:style>
  <w:style w:type="character" w:styleId="aff5">
    <w:name w:val="FollowedHyperlink"/>
    <w:rsid w:val="006C0C6C"/>
    <w:rPr>
      <w:color w:val="800080"/>
      <w:u w:val="single"/>
    </w:rPr>
  </w:style>
  <w:style w:type="character" w:customStyle="1" w:styleId="1a">
    <w:name w:val="Стиль1 Знак Знак"/>
    <w:rsid w:val="006C0C6C"/>
    <w:rPr>
      <w:rFonts w:ascii="Arial" w:hAnsi="Arial" w:cs="Arial"/>
      <w:b/>
      <w:iCs/>
      <w:sz w:val="22"/>
      <w:szCs w:val="22"/>
      <w:lang w:val="ru-RU" w:eastAsia="ru-RU" w:bidi="ar-SA"/>
    </w:rPr>
  </w:style>
  <w:style w:type="paragraph" w:styleId="aff6">
    <w:name w:val="Balloon Text"/>
    <w:basedOn w:val="a"/>
    <w:link w:val="aff7"/>
    <w:uiPriority w:val="99"/>
    <w:semiHidden/>
    <w:rsid w:val="006C0C6C"/>
    <w:rPr>
      <w:rFonts w:ascii="Tahoma" w:hAnsi="Tahoma" w:cs="Tahoma"/>
      <w:sz w:val="16"/>
      <w:szCs w:val="16"/>
    </w:rPr>
  </w:style>
  <w:style w:type="character" w:customStyle="1" w:styleId="aff7">
    <w:name w:val="Текст выноски Знак"/>
    <w:basedOn w:val="a0"/>
    <w:link w:val="aff6"/>
    <w:uiPriority w:val="99"/>
    <w:semiHidden/>
    <w:rsid w:val="006C0C6C"/>
    <w:rPr>
      <w:rFonts w:ascii="Tahoma" w:eastAsia="Times New Roman" w:hAnsi="Tahoma" w:cs="Tahoma"/>
      <w:sz w:val="16"/>
      <w:szCs w:val="16"/>
      <w:lang w:eastAsia="ru-RU"/>
    </w:rPr>
  </w:style>
  <w:style w:type="paragraph" w:customStyle="1" w:styleId="aff8">
    <w:name w:val="Знак Знак Знак Знак"/>
    <w:basedOn w:val="a"/>
    <w:uiPriority w:val="99"/>
    <w:rsid w:val="006C0C6C"/>
    <w:pPr>
      <w:spacing w:after="0" w:line="240" w:lineRule="auto"/>
    </w:pPr>
    <w:rPr>
      <w:rFonts w:ascii="Verdana" w:hAnsi="Verdana" w:cs="Verdana"/>
      <w:sz w:val="20"/>
      <w:szCs w:val="20"/>
      <w:lang w:val="en-US" w:eastAsia="en-US"/>
    </w:rPr>
  </w:style>
  <w:style w:type="character" w:customStyle="1" w:styleId="s103">
    <w:name w:val="s_103"/>
    <w:rsid w:val="006C0C6C"/>
    <w:rPr>
      <w:b/>
      <w:bCs/>
      <w:color w:val="000080"/>
    </w:rPr>
  </w:style>
  <w:style w:type="paragraph" w:customStyle="1" w:styleId="aff9">
    <w:name w:val="Абзац"/>
    <w:link w:val="affa"/>
    <w:rsid w:val="006C0C6C"/>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a">
    <w:name w:val="Абзац Знак"/>
    <w:link w:val="aff9"/>
    <w:locked/>
    <w:rsid w:val="006C0C6C"/>
    <w:rPr>
      <w:rFonts w:ascii="Times New Roman" w:eastAsia="Times New Roman" w:hAnsi="Times New Roman" w:cs="Times New Roman"/>
      <w:sz w:val="24"/>
      <w:szCs w:val="24"/>
      <w:lang w:eastAsia="ru-RU"/>
    </w:rPr>
  </w:style>
  <w:style w:type="paragraph" w:customStyle="1" w:styleId="2b">
    <w:name w:val="Заголовок_подзаголовок_2"/>
    <w:next w:val="aff9"/>
    <w:link w:val="2c"/>
    <w:rsid w:val="006C0C6C"/>
    <w:pPr>
      <w:keepNext/>
      <w:spacing w:before="12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c">
    <w:name w:val="Заголовок_подзаголовок_2 Знак"/>
    <w:link w:val="2b"/>
    <w:rsid w:val="006C0C6C"/>
    <w:rPr>
      <w:rFonts w:ascii="Times New Roman" w:eastAsia="Times New Roman" w:hAnsi="Times New Roman" w:cs="Times New Roman"/>
      <w:b/>
      <w:bCs/>
      <w:sz w:val="24"/>
      <w:szCs w:val="24"/>
      <w:lang w:eastAsia="ru-RU"/>
    </w:rPr>
  </w:style>
  <w:style w:type="character" w:customStyle="1" w:styleId="affb">
    <w:name w:val="Текст_Жирный"/>
    <w:qFormat/>
    <w:rsid w:val="006C0C6C"/>
    <w:rPr>
      <w:rFonts w:ascii="Times New Roman" w:hAnsi="Times New Roman"/>
      <w:b/>
    </w:rPr>
  </w:style>
  <w:style w:type="paragraph" w:customStyle="1" w:styleId="2d">
    <w:name w:val="Список_маркерный_2_уровень"/>
    <w:basedOn w:val="1b"/>
    <w:rsid w:val="006C0C6C"/>
    <w:pPr>
      <w:numPr>
        <w:ilvl w:val="1"/>
      </w:numPr>
      <w:tabs>
        <w:tab w:val="num" w:pos="360"/>
        <w:tab w:val="num" w:pos="408"/>
        <w:tab w:val="num" w:pos="1440"/>
      </w:tabs>
      <w:ind w:left="567" w:hanging="408"/>
    </w:pPr>
  </w:style>
  <w:style w:type="paragraph" w:customStyle="1" w:styleId="1b">
    <w:name w:val="Список_маркерный_1_уровень"/>
    <w:link w:val="1c"/>
    <w:qFormat/>
    <w:rsid w:val="006C0C6C"/>
    <w:pPr>
      <w:spacing w:before="60" w:after="100" w:line="240" w:lineRule="auto"/>
      <w:ind w:left="567"/>
      <w:jc w:val="both"/>
    </w:pPr>
    <w:rPr>
      <w:rFonts w:ascii="Times New Roman" w:eastAsia="Times New Roman" w:hAnsi="Times New Roman" w:cs="Times New Roman"/>
      <w:snapToGrid w:val="0"/>
      <w:sz w:val="24"/>
      <w:szCs w:val="24"/>
      <w:lang w:eastAsia="ru-RU"/>
    </w:rPr>
  </w:style>
  <w:style w:type="character" w:customStyle="1" w:styleId="1c">
    <w:name w:val="Список_маркерный_1_уровень Знак"/>
    <w:link w:val="1b"/>
    <w:rsid w:val="006C0C6C"/>
    <w:rPr>
      <w:rFonts w:ascii="Times New Roman" w:eastAsia="Times New Roman" w:hAnsi="Times New Roman" w:cs="Times New Roman"/>
      <w:snapToGrid w:val="0"/>
      <w:sz w:val="24"/>
      <w:szCs w:val="24"/>
      <w:lang w:eastAsia="ru-RU"/>
    </w:rPr>
  </w:style>
  <w:style w:type="paragraph" w:customStyle="1" w:styleId="affc">
    <w:name w:val="Знак Знак Знак Знак"/>
    <w:basedOn w:val="a"/>
    <w:rsid w:val="006C0C6C"/>
    <w:pPr>
      <w:spacing w:after="0" w:line="240" w:lineRule="auto"/>
    </w:pPr>
    <w:rPr>
      <w:rFonts w:ascii="Verdana" w:hAnsi="Verdana" w:cs="Verdana"/>
      <w:sz w:val="20"/>
      <w:szCs w:val="20"/>
      <w:lang w:val="en-US" w:eastAsia="en-US"/>
    </w:rPr>
  </w:style>
  <w:style w:type="paragraph" w:customStyle="1" w:styleId="affd">
    <w:name w:val="Титул_адрес_организации"/>
    <w:uiPriority w:val="99"/>
    <w:rsid w:val="006C0C6C"/>
    <w:pPr>
      <w:spacing w:before="60" w:after="0" w:line="240" w:lineRule="auto"/>
      <w:jc w:val="right"/>
    </w:pPr>
    <w:rPr>
      <w:rFonts w:ascii="Times New Roman" w:eastAsia="Times New Roman" w:hAnsi="Times New Roman" w:cs="Times New Roman"/>
      <w:sz w:val="18"/>
      <w:szCs w:val="18"/>
      <w:lang w:eastAsia="ru-RU"/>
    </w:rPr>
  </w:style>
  <w:style w:type="paragraph" w:customStyle="1" w:styleId="affe">
    <w:name w:val="Титул_название_организации"/>
    <w:uiPriority w:val="99"/>
    <w:rsid w:val="006C0C6C"/>
    <w:pPr>
      <w:spacing w:before="60" w:after="0" w:line="240" w:lineRule="auto"/>
      <w:jc w:val="right"/>
    </w:pPr>
    <w:rPr>
      <w:rFonts w:ascii="Times New Roman" w:eastAsia="Times New Roman" w:hAnsi="Times New Roman" w:cs="Times New Roman"/>
      <w:b/>
      <w:bCs/>
      <w:sz w:val="40"/>
      <w:szCs w:val="40"/>
      <w:lang w:eastAsia="ru-RU"/>
    </w:rPr>
  </w:style>
  <w:style w:type="character" w:customStyle="1" w:styleId="afff">
    <w:name w:val="Текст_Обычный"/>
    <w:basedOn w:val="a0"/>
    <w:qFormat/>
    <w:rsid w:val="006C0C6C"/>
  </w:style>
  <w:style w:type="character" w:customStyle="1" w:styleId="afff0">
    <w:name w:val="Текст_Красный"/>
    <w:qFormat/>
    <w:rsid w:val="006C0C6C"/>
    <w:rPr>
      <w:color w:val="FF0000"/>
    </w:rPr>
  </w:style>
  <w:style w:type="paragraph" w:customStyle="1" w:styleId="110">
    <w:name w:val="Табличный_боковик_правый_11"/>
    <w:link w:val="111"/>
    <w:rsid w:val="006C0C6C"/>
    <w:pPr>
      <w:spacing w:after="0" w:line="240" w:lineRule="auto"/>
      <w:jc w:val="right"/>
    </w:pPr>
    <w:rPr>
      <w:rFonts w:ascii="Times New Roman" w:eastAsia="Times New Roman" w:hAnsi="Times New Roman" w:cs="Times New Roman"/>
      <w:lang w:eastAsia="ru-RU"/>
    </w:rPr>
  </w:style>
  <w:style w:type="character" w:customStyle="1" w:styleId="111">
    <w:name w:val="Табличный_боковик_правый_11 Знак"/>
    <w:link w:val="110"/>
    <w:locked/>
    <w:rsid w:val="006C0C6C"/>
    <w:rPr>
      <w:rFonts w:ascii="Times New Roman" w:eastAsia="Times New Roman" w:hAnsi="Times New Roman" w:cs="Times New Roman"/>
      <w:lang w:eastAsia="ru-RU"/>
    </w:rPr>
  </w:style>
  <w:style w:type="paragraph" w:customStyle="1" w:styleId="112">
    <w:name w:val="Табличный_боковик_11"/>
    <w:link w:val="113"/>
    <w:qFormat/>
    <w:rsid w:val="006C0C6C"/>
    <w:pPr>
      <w:spacing w:after="0" w:line="240" w:lineRule="auto"/>
    </w:pPr>
    <w:rPr>
      <w:rFonts w:ascii="Times New Roman" w:eastAsia="Times New Roman" w:hAnsi="Times New Roman" w:cs="Times New Roman"/>
      <w:lang w:eastAsia="ru-RU"/>
    </w:rPr>
  </w:style>
  <w:style w:type="character" w:customStyle="1" w:styleId="113">
    <w:name w:val="Табличный_боковик_11 Знак"/>
    <w:link w:val="112"/>
    <w:locked/>
    <w:rsid w:val="006C0C6C"/>
    <w:rPr>
      <w:rFonts w:ascii="Times New Roman" w:eastAsia="Times New Roman" w:hAnsi="Times New Roman" w:cs="Times New Roman"/>
      <w:lang w:eastAsia="ru-RU"/>
    </w:rPr>
  </w:style>
  <w:style w:type="paragraph" w:customStyle="1" w:styleId="211">
    <w:name w:val="Основной текст 21"/>
    <w:basedOn w:val="Iauiue"/>
    <w:rsid w:val="006C0C6C"/>
    <w:pPr>
      <w:ind w:firstLine="567"/>
      <w:jc w:val="both"/>
    </w:pPr>
    <w:rPr>
      <w:sz w:val="24"/>
      <w:lang w:val="ru-RU"/>
    </w:rPr>
  </w:style>
  <w:style w:type="paragraph" w:customStyle="1" w:styleId="1d">
    <w:name w:val="Обычный1"/>
    <w:rsid w:val="006C0C6C"/>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1e">
    <w:name w:val="Знак Знак Знак1 Знак Знак Знак Знак"/>
    <w:basedOn w:val="a"/>
    <w:uiPriority w:val="99"/>
    <w:rsid w:val="006C0C6C"/>
    <w:pPr>
      <w:spacing w:after="0" w:line="240" w:lineRule="auto"/>
    </w:pPr>
    <w:rPr>
      <w:rFonts w:ascii="Verdana" w:hAnsi="Verdana" w:cs="Verdana"/>
      <w:sz w:val="20"/>
      <w:szCs w:val="20"/>
      <w:lang w:val="en-US" w:eastAsia="en-US"/>
    </w:rPr>
  </w:style>
  <w:style w:type="paragraph" w:customStyle="1" w:styleId="u">
    <w:name w:val="u"/>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paragraph" w:customStyle="1" w:styleId="uni">
    <w:name w:val="uni"/>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6C0C6C"/>
  </w:style>
  <w:style w:type="paragraph" w:customStyle="1" w:styleId="unip">
    <w:name w:val="unip"/>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a0"/>
    <w:rsid w:val="006C0C6C"/>
  </w:style>
  <w:style w:type="paragraph" w:customStyle="1" w:styleId="uv">
    <w:name w:val="uv"/>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styleId="afff1">
    <w:name w:val="Strong"/>
    <w:qFormat/>
    <w:rsid w:val="006C0C6C"/>
    <w:rPr>
      <w:b/>
      <w:bCs/>
    </w:rPr>
  </w:style>
  <w:style w:type="paragraph" w:styleId="afff2">
    <w:name w:val="List Paragraph"/>
    <w:basedOn w:val="a"/>
    <w:uiPriority w:val="99"/>
    <w:qFormat/>
    <w:rsid w:val="006C0C6C"/>
    <w:pPr>
      <w:ind w:left="720"/>
      <w:contextualSpacing/>
    </w:pPr>
  </w:style>
  <w:style w:type="paragraph" w:styleId="afff3">
    <w:name w:val="No Spacing"/>
    <w:uiPriority w:val="99"/>
    <w:qFormat/>
    <w:rsid w:val="006C0C6C"/>
    <w:pPr>
      <w:spacing w:after="0" w:line="240" w:lineRule="auto"/>
    </w:pPr>
    <w:rPr>
      <w:rFonts w:ascii="Times New Roman" w:eastAsia="Times New Roman" w:hAnsi="Times New Roman" w:cs="Times New Roman"/>
      <w:sz w:val="20"/>
      <w:szCs w:val="20"/>
      <w:lang w:eastAsia="ru-RU"/>
    </w:rPr>
  </w:style>
  <w:style w:type="paragraph" w:customStyle="1" w:styleId="formattexttopleveltext">
    <w:name w:val="formattext topleveltext"/>
    <w:basedOn w:val="a"/>
    <w:uiPriority w:val="99"/>
    <w:rsid w:val="006C0C6C"/>
    <w:pPr>
      <w:spacing w:before="100" w:beforeAutospacing="1" w:after="100" w:afterAutospacing="1" w:line="240" w:lineRule="auto"/>
      <w:ind w:left="403"/>
    </w:pPr>
    <w:rPr>
      <w:rFonts w:ascii="Times New Roman" w:hAnsi="Times New Roman" w:cs="Times New Roman"/>
      <w:sz w:val="24"/>
      <w:szCs w:val="24"/>
    </w:rPr>
  </w:style>
  <w:style w:type="paragraph" w:customStyle="1" w:styleId="afff4">
    <w:name w:val="Для Содержания"/>
    <w:basedOn w:val="11"/>
    <w:uiPriority w:val="99"/>
    <w:qFormat/>
    <w:rsid w:val="006C0C6C"/>
    <w:pPr>
      <w:tabs>
        <w:tab w:val="right" w:leader="dot" w:pos="10065"/>
      </w:tabs>
      <w:spacing w:before="120" w:after="120"/>
    </w:pPr>
    <w:rPr>
      <w:rFonts w:ascii="Arial" w:hAnsi="Arial" w:cs="Arial"/>
      <w:kern w:val="28"/>
      <w:szCs w:val="20"/>
    </w:rPr>
  </w:style>
  <w:style w:type="paragraph" w:customStyle="1" w:styleId="1f">
    <w:name w:val="Знак1"/>
    <w:basedOn w:val="a"/>
    <w:uiPriority w:val="99"/>
    <w:rsid w:val="006C0C6C"/>
    <w:pPr>
      <w:spacing w:before="100" w:beforeAutospacing="1" w:after="100" w:afterAutospacing="1" w:line="240" w:lineRule="auto"/>
    </w:pPr>
    <w:rPr>
      <w:rFonts w:ascii="Tahoma" w:hAnsi="Tahoma" w:cs="Times New Roman"/>
      <w:sz w:val="20"/>
      <w:szCs w:val="20"/>
      <w:lang w:val="en-US" w:eastAsia="en-US"/>
    </w:rPr>
  </w:style>
  <w:style w:type="paragraph" w:customStyle="1" w:styleId="Web1">
    <w:name w:val="Обычный (Web)1"/>
    <w:basedOn w:val="a"/>
    <w:uiPriority w:val="99"/>
    <w:rsid w:val="006C0C6C"/>
    <w:pPr>
      <w:spacing w:before="100" w:after="100" w:line="240" w:lineRule="auto"/>
      <w:ind w:left="480" w:right="240"/>
      <w:jc w:val="both"/>
    </w:pPr>
    <w:rPr>
      <w:rFonts w:ascii="Verdana" w:hAnsi="Verdana" w:cs="Arial"/>
      <w:color w:val="000000"/>
      <w:sz w:val="16"/>
      <w:szCs w:val="16"/>
    </w:rPr>
  </w:style>
  <w:style w:type="paragraph" w:customStyle="1" w:styleId="0">
    <w:name w:val="Основной текст 0"/>
    <w:aliases w:val="95 ПК"/>
    <w:basedOn w:val="a"/>
    <w:uiPriority w:val="99"/>
    <w:rsid w:val="006C0C6C"/>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2e">
    <w:name w:val="Основной текст (2)_"/>
    <w:link w:val="212"/>
    <w:rsid w:val="006C0C6C"/>
    <w:rPr>
      <w:shd w:val="clear" w:color="auto" w:fill="FFFFFF"/>
    </w:rPr>
  </w:style>
  <w:style w:type="paragraph" w:customStyle="1" w:styleId="212">
    <w:name w:val="Основной текст (2)1"/>
    <w:basedOn w:val="a"/>
    <w:link w:val="2e"/>
    <w:rsid w:val="006C0C6C"/>
    <w:pPr>
      <w:widowControl w:val="0"/>
      <w:shd w:val="clear" w:color="auto" w:fill="FFFFFF"/>
      <w:spacing w:after="60" w:line="274" w:lineRule="exact"/>
      <w:jc w:val="right"/>
    </w:pPr>
    <w:rPr>
      <w:rFonts w:asciiTheme="minorHAnsi" w:eastAsiaTheme="minorHAnsi" w:hAnsiTheme="minorHAnsi" w:cstheme="minorBidi"/>
      <w:lang w:eastAsia="en-US"/>
    </w:rPr>
  </w:style>
  <w:style w:type="character" w:customStyle="1" w:styleId="2Exact">
    <w:name w:val="Основной текст (2) Exact"/>
    <w:rsid w:val="006C0C6C"/>
    <w:rPr>
      <w:rFonts w:ascii="Times New Roman" w:hAnsi="Times New Roman" w:cs="Times New Roman"/>
      <w:u w:val="none"/>
    </w:rPr>
  </w:style>
  <w:style w:type="character" w:customStyle="1" w:styleId="213">
    <w:name w:val="Основной текст (2) + Полужирный1"/>
    <w:rsid w:val="006C0C6C"/>
    <w:rPr>
      <w:rFonts w:ascii="Times New Roman" w:hAnsi="Times New Roman" w:cs="Times New Roman"/>
      <w:b/>
      <w:bCs/>
      <w:u w:val="none"/>
      <w:lang w:bidi="ar-SA"/>
    </w:rPr>
  </w:style>
  <w:style w:type="character" w:customStyle="1" w:styleId="54">
    <w:name w:val="Заголовок №5_"/>
    <w:link w:val="55"/>
    <w:locked/>
    <w:rsid w:val="006C0C6C"/>
    <w:rPr>
      <w:b/>
      <w:bCs/>
      <w:shd w:val="clear" w:color="auto" w:fill="FFFFFF"/>
    </w:rPr>
  </w:style>
  <w:style w:type="paragraph" w:customStyle="1" w:styleId="55">
    <w:name w:val="Заголовок №5"/>
    <w:basedOn w:val="a"/>
    <w:link w:val="54"/>
    <w:rsid w:val="006C0C6C"/>
    <w:pPr>
      <w:widowControl w:val="0"/>
      <w:shd w:val="clear" w:color="auto" w:fill="FFFFFF"/>
      <w:spacing w:before="360" w:after="360" w:line="240" w:lineRule="atLeast"/>
      <w:ind w:hanging="1460"/>
      <w:jc w:val="both"/>
      <w:outlineLvl w:val="4"/>
    </w:pPr>
    <w:rPr>
      <w:rFonts w:asciiTheme="minorHAnsi" w:eastAsiaTheme="minorHAnsi" w:hAnsiTheme="minorHAnsi" w:cstheme="minorBidi"/>
      <w:b/>
      <w:bCs/>
      <w:lang w:eastAsia="en-US"/>
    </w:rPr>
  </w:style>
  <w:style w:type="character" w:customStyle="1" w:styleId="72">
    <w:name w:val="Основной текст (7)_"/>
    <w:link w:val="73"/>
    <w:locked/>
    <w:rsid w:val="006C0C6C"/>
    <w:rPr>
      <w:b/>
      <w:bCs/>
      <w:shd w:val="clear" w:color="auto" w:fill="FFFFFF"/>
    </w:rPr>
  </w:style>
  <w:style w:type="paragraph" w:customStyle="1" w:styleId="73">
    <w:name w:val="Основной текст (7)"/>
    <w:basedOn w:val="a"/>
    <w:link w:val="72"/>
    <w:rsid w:val="006C0C6C"/>
    <w:pPr>
      <w:widowControl w:val="0"/>
      <w:shd w:val="clear" w:color="auto" w:fill="FFFFFF"/>
      <w:spacing w:before="540" w:after="60" w:line="240" w:lineRule="atLeast"/>
      <w:ind w:hanging="1460"/>
      <w:jc w:val="both"/>
    </w:pPr>
    <w:rPr>
      <w:rFonts w:asciiTheme="minorHAnsi" w:eastAsiaTheme="minorHAnsi" w:hAnsiTheme="minorHAnsi" w:cstheme="minorBidi"/>
      <w:b/>
      <w:bCs/>
      <w:lang w:eastAsia="en-US"/>
    </w:rPr>
  </w:style>
  <w:style w:type="character" w:customStyle="1" w:styleId="220">
    <w:name w:val="Основной текст (2) + Курсив2"/>
    <w:aliases w:val="Интервал 1 pt"/>
    <w:rsid w:val="006C0C6C"/>
    <w:rPr>
      <w:rFonts w:ascii="Times New Roman" w:hAnsi="Times New Roman" w:cs="Times New Roman"/>
      <w:i/>
      <w:iCs/>
      <w:spacing w:val="30"/>
      <w:u w:val="none"/>
      <w:lang w:bidi="ar-SA"/>
    </w:rPr>
  </w:style>
  <w:style w:type="paragraph" w:customStyle="1" w:styleId="western">
    <w:name w:val="western"/>
    <w:basedOn w:val="a"/>
    <w:uiPriority w:val="99"/>
    <w:rsid w:val="006C0C6C"/>
    <w:pPr>
      <w:spacing w:before="100" w:beforeAutospacing="1" w:after="119" w:line="240" w:lineRule="auto"/>
    </w:pPr>
    <w:rPr>
      <w:rFonts w:ascii="Times New Roman" w:hAnsi="Times New Roman" w:cs="Times New Roman"/>
      <w:color w:val="000000"/>
      <w:sz w:val="24"/>
      <w:szCs w:val="24"/>
    </w:rPr>
  </w:style>
  <w:style w:type="character" w:customStyle="1" w:styleId="afff5">
    <w:name w:val="Знак Знак"/>
    <w:rsid w:val="006C0C6C"/>
    <w:rPr>
      <w:b/>
      <w:bCs/>
      <w:sz w:val="24"/>
      <w:szCs w:val="24"/>
      <w:lang w:val="ru-RU" w:eastAsia="ru-RU" w:bidi="ar-SA"/>
    </w:rPr>
  </w:style>
  <w:style w:type="paragraph" w:customStyle="1" w:styleId="afff6">
    <w:name w:val="Знак Знак Знак Знак Знак Знак Знак Знак Знак Знак Знак Знак Знак Знак Знак Знак"/>
    <w:basedOn w:val="a"/>
    <w:uiPriority w:val="99"/>
    <w:rsid w:val="006C0C6C"/>
    <w:pPr>
      <w:spacing w:after="0" w:line="240" w:lineRule="auto"/>
    </w:pPr>
    <w:rPr>
      <w:rFonts w:ascii="Verdana" w:hAnsi="Verdana" w:cs="Verdana"/>
      <w:sz w:val="20"/>
      <w:szCs w:val="20"/>
      <w:lang w:val="en-US" w:eastAsia="en-US"/>
    </w:rPr>
  </w:style>
  <w:style w:type="paragraph" w:customStyle="1" w:styleId="formattext">
    <w:name w:val="formattext"/>
    <w:basedOn w:val="a"/>
    <w:rsid w:val="006C0C6C"/>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rsid w:val="006C0C6C"/>
  </w:style>
  <w:style w:type="paragraph" w:customStyle="1" w:styleId="Default">
    <w:name w:val="Default"/>
    <w:uiPriority w:val="99"/>
    <w:rsid w:val="006C0C6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f7">
    <w:name w:val="Unresolved Mention"/>
    <w:uiPriority w:val="99"/>
    <w:semiHidden/>
    <w:unhideWhenUsed/>
    <w:rsid w:val="006C0C6C"/>
    <w:rPr>
      <w:color w:val="605E5C"/>
      <w:shd w:val="clear" w:color="auto" w:fill="E1DFDD"/>
    </w:rPr>
  </w:style>
  <w:style w:type="paragraph" w:customStyle="1" w:styleId="56">
    <w:name w:val="5_текст"/>
    <w:basedOn w:val="af"/>
    <w:link w:val="57"/>
    <w:qFormat/>
    <w:rsid w:val="006C0C6C"/>
    <w:pPr>
      <w:keepLines w:val="0"/>
      <w:suppressAutoHyphens/>
      <w:spacing w:before="0"/>
    </w:pPr>
    <w:rPr>
      <w:rFonts w:ascii="Times New Roman" w:eastAsia="Calibri" w:hAnsi="Times New Roman"/>
      <w:szCs w:val="24"/>
      <w:lang w:eastAsia="en-US"/>
    </w:rPr>
  </w:style>
  <w:style w:type="character" w:customStyle="1" w:styleId="57">
    <w:name w:val="5_текст Знак"/>
    <w:link w:val="56"/>
    <w:rsid w:val="006C0C6C"/>
    <w:rPr>
      <w:rFonts w:ascii="Times New Roman" w:eastAsia="Calibri" w:hAnsi="Times New Roman" w:cs="Times New Roman"/>
      <w:sz w:val="24"/>
      <w:szCs w:val="24"/>
    </w:rPr>
  </w:style>
  <w:style w:type="paragraph" w:styleId="afff8">
    <w:name w:val="Normal (Web)"/>
    <w:basedOn w:val="a"/>
    <w:uiPriority w:val="99"/>
    <w:semiHidden/>
    <w:unhideWhenUsed/>
    <w:rsid w:val="006C0C6C"/>
    <w:rPr>
      <w:rFonts w:ascii="Times New Roman" w:hAnsi="Times New Roman" w:cs="Times New Roman"/>
      <w:sz w:val="24"/>
      <w:szCs w:val="24"/>
    </w:rPr>
  </w:style>
  <w:style w:type="paragraph" w:customStyle="1" w:styleId="afff9">
    <w:name w:val="Знак Знак Знак Знак Знак Знак Знак Знак Знак Знак"/>
    <w:basedOn w:val="a"/>
    <w:uiPriority w:val="99"/>
    <w:rsid w:val="006C0C6C"/>
    <w:pPr>
      <w:spacing w:after="0" w:line="240" w:lineRule="auto"/>
    </w:pPr>
    <w:rPr>
      <w:rFonts w:ascii="Verdana" w:hAnsi="Verdana" w:cs="Verdana"/>
      <w:sz w:val="20"/>
      <w:szCs w:val="20"/>
      <w:lang w:val="en-US" w:eastAsia="en-US"/>
    </w:rPr>
  </w:style>
  <w:style w:type="paragraph" w:customStyle="1" w:styleId="1f0">
    <w:name w:val=" Знак Знак Знак Знак1"/>
    <w:basedOn w:val="a"/>
    <w:rsid w:val="00F53F6F"/>
    <w:pPr>
      <w:spacing w:after="0" w:line="240" w:lineRule="auto"/>
    </w:pPr>
    <w:rPr>
      <w:rFonts w:ascii="Verdana" w:hAnsi="Verdana" w:cs="Verdana"/>
      <w:sz w:val="20"/>
      <w:szCs w:val="20"/>
      <w:lang w:val="en-US" w:eastAsia="en-US"/>
    </w:rPr>
  </w:style>
  <w:style w:type="paragraph" w:customStyle="1" w:styleId="bodytext">
    <w:name w:val="body text"/>
    <w:basedOn w:val="a"/>
    <w:rsid w:val="00F53F6F"/>
    <w:pPr>
      <w:spacing w:before="60" w:after="60" w:line="240" w:lineRule="auto"/>
      <w:ind w:firstLine="567"/>
      <w:jc w:val="both"/>
    </w:pPr>
    <w:rPr>
      <w:rFonts w:ascii="Arial" w:hAnsi="Arial" w:cs="Times New Roman"/>
      <w:szCs w:val="20"/>
      <w:lang w:val="en-US"/>
    </w:rPr>
  </w:style>
  <w:style w:type="paragraph" w:customStyle="1" w:styleId="BodyText2">
    <w:name w:val="Body Text 2"/>
    <w:basedOn w:val="Iauiue"/>
    <w:rsid w:val="00F53F6F"/>
    <w:pPr>
      <w:ind w:firstLine="567"/>
      <w:jc w:val="both"/>
    </w:pPr>
    <w:rPr>
      <w:sz w:val="24"/>
      <w:lang w:val="ru-RU"/>
    </w:rPr>
  </w:style>
  <w:style w:type="paragraph" w:customStyle="1" w:styleId="Normal">
    <w:name w:val="Normal"/>
    <w:rsid w:val="00F53F6F"/>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afffa">
    <w:name w:val=" Знак Знак Знак Знак"/>
    <w:basedOn w:val="a"/>
    <w:rsid w:val="00F53F6F"/>
    <w:pPr>
      <w:spacing w:after="0" w:line="240" w:lineRule="auto"/>
    </w:pPr>
    <w:rPr>
      <w:rFonts w:ascii="Verdana" w:hAnsi="Verdana" w:cs="Verdana"/>
      <w:sz w:val="20"/>
      <w:szCs w:val="20"/>
      <w:lang w:val="en-US" w:eastAsia="en-US"/>
    </w:rPr>
  </w:style>
  <w:style w:type="paragraph" w:customStyle="1" w:styleId="1f1">
    <w:name w:val=" Знак1"/>
    <w:basedOn w:val="a"/>
    <w:rsid w:val="00F53F6F"/>
    <w:pPr>
      <w:spacing w:before="100" w:beforeAutospacing="1" w:after="100" w:afterAutospacing="1" w:line="240" w:lineRule="auto"/>
    </w:pPr>
    <w:rPr>
      <w:rFonts w:ascii="Tahoma" w:hAnsi="Tahoma" w:cs="Times New Roman"/>
      <w:sz w:val="20"/>
      <w:szCs w:val="20"/>
      <w:lang w:val="en-US" w:eastAsia="en-US"/>
    </w:rPr>
  </w:style>
  <w:style w:type="character" w:customStyle="1" w:styleId="afffb">
    <w:name w:val=" Знак Знак"/>
    <w:rsid w:val="00F53F6F"/>
    <w:rPr>
      <w:b/>
      <w:bCs/>
      <w:sz w:val="24"/>
      <w:szCs w:val="24"/>
      <w:lang w:val="ru-RU" w:eastAsia="ru-RU" w:bidi="ar-SA"/>
    </w:rPr>
  </w:style>
  <w:style w:type="paragraph" w:customStyle="1" w:styleId="afffc">
    <w:name w:val=" Знак Знак Знак Знак Знак Знак Знак Знак Знак Знак Знак Знак Знак Знак Знак Знак"/>
    <w:basedOn w:val="a"/>
    <w:rsid w:val="00F53F6F"/>
    <w:pPr>
      <w:spacing w:after="0" w:line="240" w:lineRule="auto"/>
    </w:pPr>
    <w:rPr>
      <w:rFonts w:ascii="Verdana" w:hAnsi="Verdana" w:cs="Verdana"/>
      <w:sz w:val="20"/>
      <w:szCs w:val="20"/>
      <w:lang w:val="en-US" w:eastAsia="en-US"/>
    </w:rPr>
  </w:style>
  <w:style w:type="paragraph" w:customStyle="1" w:styleId="afffd">
    <w:name w:val=" Знак Знак Знак Знак Знак Знак Знак Знак Знак Знак"/>
    <w:basedOn w:val="a"/>
    <w:rsid w:val="00F53F6F"/>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3273">
      <w:bodyDiv w:val="1"/>
      <w:marLeft w:val="0"/>
      <w:marRight w:val="0"/>
      <w:marTop w:val="0"/>
      <w:marBottom w:val="0"/>
      <w:divBdr>
        <w:top w:val="none" w:sz="0" w:space="0" w:color="auto"/>
        <w:left w:val="none" w:sz="0" w:space="0" w:color="auto"/>
        <w:bottom w:val="none" w:sz="0" w:space="0" w:color="auto"/>
        <w:right w:val="none" w:sz="0" w:space="0" w:color="auto"/>
      </w:divBdr>
    </w:div>
    <w:div w:id="106972919">
      <w:bodyDiv w:val="1"/>
      <w:marLeft w:val="0"/>
      <w:marRight w:val="0"/>
      <w:marTop w:val="0"/>
      <w:marBottom w:val="0"/>
      <w:divBdr>
        <w:top w:val="none" w:sz="0" w:space="0" w:color="auto"/>
        <w:left w:val="none" w:sz="0" w:space="0" w:color="auto"/>
        <w:bottom w:val="none" w:sz="0" w:space="0" w:color="auto"/>
        <w:right w:val="none" w:sz="0" w:space="0" w:color="auto"/>
      </w:divBdr>
    </w:div>
    <w:div w:id="450244811">
      <w:bodyDiv w:val="1"/>
      <w:marLeft w:val="0"/>
      <w:marRight w:val="0"/>
      <w:marTop w:val="0"/>
      <w:marBottom w:val="0"/>
      <w:divBdr>
        <w:top w:val="none" w:sz="0" w:space="0" w:color="auto"/>
        <w:left w:val="none" w:sz="0" w:space="0" w:color="auto"/>
        <w:bottom w:val="none" w:sz="0" w:space="0" w:color="auto"/>
        <w:right w:val="none" w:sz="0" w:space="0" w:color="auto"/>
      </w:divBdr>
    </w:div>
    <w:div w:id="674067536">
      <w:bodyDiv w:val="1"/>
      <w:marLeft w:val="0"/>
      <w:marRight w:val="0"/>
      <w:marTop w:val="0"/>
      <w:marBottom w:val="0"/>
      <w:divBdr>
        <w:top w:val="none" w:sz="0" w:space="0" w:color="auto"/>
        <w:left w:val="none" w:sz="0" w:space="0" w:color="auto"/>
        <w:bottom w:val="none" w:sz="0" w:space="0" w:color="auto"/>
        <w:right w:val="none" w:sz="0" w:space="0" w:color="auto"/>
      </w:divBdr>
    </w:div>
    <w:div w:id="987057323">
      <w:bodyDiv w:val="1"/>
      <w:marLeft w:val="0"/>
      <w:marRight w:val="0"/>
      <w:marTop w:val="0"/>
      <w:marBottom w:val="0"/>
      <w:divBdr>
        <w:top w:val="none" w:sz="0" w:space="0" w:color="auto"/>
        <w:left w:val="none" w:sz="0" w:space="0" w:color="auto"/>
        <w:bottom w:val="none" w:sz="0" w:space="0" w:color="auto"/>
        <w:right w:val="none" w:sz="0" w:space="0" w:color="auto"/>
      </w:divBdr>
    </w:div>
    <w:div w:id="1476216130">
      <w:bodyDiv w:val="1"/>
      <w:marLeft w:val="0"/>
      <w:marRight w:val="0"/>
      <w:marTop w:val="0"/>
      <w:marBottom w:val="0"/>
      <w:divBdr>
        <w:top w:val="none" w:sz="0" w:space="0" w:color="auto"/>
        <w:left w:val="none" w:sz="0" w:space="0" w:color="auto"/>
        <w:bottom w:val="none" w:sz="0" w:space="0" w:color="auto"/>
        <w:right w:val="none" w:sz="0" w:space="0" w:color="auto"/>
      </w:divBdr>
    </w:div>
    <w:div w:id="1481725993">
      <w:bodyDiv w:val="1"/>
      <w:marLeft w:val="0"/>
      <w:marRight w:val="0"/>
      <w:marTop w:val="0"/>
      <w:marBottom w:val="0"/>
      <w:divBdr>
        <w:top w:val="none" w:sz="0" w:space="0" w:color="auto"/>
        <w:left w:val="none" w:sz="0" w:space="0" w:color="auto"/>
        <w:bottom w:val="none" w:sz="0" w:space="0" w:color="auto"/>
        <w:right w:val="none" w:sz="0" w:space="0" w:color="auto"/>
      </w:divBdr>
    </w:div>
    <w:div w:id="1645500379">
      <w:bodyDiv w:val="1"/>
      <w:marLeft w:val="0"/>
      <w:marRight w:val="0"/>
      <w:marTop w:val="0"/>
      <w:marBottom w:val="0"/>
      <w:divBdr>
        <w:top w:val="none" w:sz="0" w:space="0" w:color="auto"/>
        <w:left w:val="none" w:sz="0" w:space="0" w:color="auto"/>
        <w:bottom w:val="none" w:sz="0" w:space="0" w:color="auto"/>
        <w:right w:val="none" w:sz="0" w:space="0" w:color="auto"/>
      </w:divBdr>
    </w:div>
    <w:div w:id="1707027740">
      <w:bodyDiv w:val="1"/>
      <w:marLeft w:val="0"/>
      <w:marRight w:val="0"/>
      <w:marTop w:val="0"/>
      <w:marBottom w:val="0"/>
      <w:divBdr>
        <w:top w:val="none" w:sz="0" w:space="0" w:color="auto"/>
        <w:left w:val="none" w:sz="0" w:space="0" w:color="auto"/>
        <w:bottom w:val="none" w:sz="0" w:space="0" w:color="auto"/>
        <w:right w:val="none" w:sz="0" w:space="0" w:color="auto"/>
      </w:divBdr>
    </w:div>
    <w:div w:id="1735733228">
      <w:bodyDiv w:val="1"/>
      <w:marLeft w:val="0"/>
      <w:marRight w:val="0"/>
      <w:marTop w:val="0"/>
      <w:marBottom w:val="0"/>
      <w:divBdr>
        <w:top w:val="none" w:sz="0" w:space="0" w:color="auto"/>
        <w:left w:val="none" w:sz="0" w:space="0" w:color="auto"/>
        <w:bottom w:val="none" w:sz="0" w:space="0" w:color="auto"/>
        <w:right w:val="none" w:sz="0" w:space="0" w:color="auto"/>
      </w:divBdr>
    </w:div>
    <w:div w:id="1870099732">
      <w:bodyDiv w:val="1"/>
      <w:marLeft w:val="0"/>
      <w:marRight w:val="0"/>
      <w:marTop w:val="0"/>
      <w:marBottom w:val="0"/>
      <w:divBdr>
        <w:top w:val="none" w:sz="0" w:space="0" w:color="auto"/>
        <w:left w:val="none" w:sz="0" w:space="0" w:color="auto"/>
        <w:bottom w:val="none" w:sz="0" w:space="0" w:color="auto"/>
        <w:right w:val="none" w:sz="0" w:space="0" w:color="auto"/>
      </w:divBdr>
    </w:div>
    <w:div w:id="19795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E736C9CF81C24D8DFD9A0AF39E8422BB2DB5F633B50BA643C8F482E29A4E8EF7401AAF1Cy3hBO" TargetMode="External"/><Relationship Id="rId18" Type="http://schemas.openxmlformats.org/officeDocument/2006/relationships/hyperlink" Target="consultantplus://offline/ref=F3740BC09CC6B3CC9394613600AE4D7AC377F433FB642E4A85BD5CBAN0Q7O" TargetMode="External"/><Relationship Id="rId26" Type="http://schemas.openxmlformats.org/officeDocument/2006/relationships/hyperlink" Target="consultantplus://offline/ref=F3740BC09CC6B3CC9394613600AE4D7ACA70F332F9392442DCB15ENBQDO" TargetMode="External"/><Relationship Id="rId39" Type="http://schemas.openxmlformats.org/officeDocument/2006/relationships/hyperlink" Target="consultantplus://offline/ref=D094937A1FE64F31CB3B4EB333799546FDC45BDE5122AFEEE11DF464A952F2EA490DCC8D47C253CDGCODG" TargetMode="External"/><Relationship Id="rId3" Type="http://schemas.openxmlformats.org/officeDocument/2006/relationships/styles" Target="styles.xml"/><Relationship Id="rId21" Type="http://schemas.openxmlformats.org/officeDocument/2006/relationships/hyperlink" Target="consultantplus://offline/ref=F3740BC09CC6B3CC9394613600AE4D7AC771F537F9392442DCB15ENBQDO" TargetMode="External"/><Relationship Id="rId34" Type="http://schemas.openxmlformats.org/officeDocument/2006/relationships/hyperlink" Target="consultantplus://offline/ref=F3740BC09CC6B3CC9394613600AE4D7AC377F433FA642E4A85BD5CBA07820BD16DE5C61C4DA34EN7Q7O" TargetMode="External"/><Relationship Id="rId42" Type="http://schemas.openxmlformats.org/officeDocument/2006/relationships/hyperlink" Target="consultantplus://offline/ref=C5C7E75E91B4D03646B9E9198BB367F47AFF684A07D1860C93213AF8c6s5L" TargetMode="External"/><Relationship Id="rId47" Type="http://schemas.openxmlformats.org/officeDocument/2006/relationships/hyperlink" Target="consultantplus://offline/ref=21E79618E5047C5E34FA02D86AD2809A3F69A994FE5CA73A1BAFBFA5BB94535D91C41BDF8A507555o8S0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AE736C9CF81C24D8DFD9A0AF39E8422BB2DB5F633B50BA643C8F482E29A4E8EF7401AA31Ay3h6O" TargetMode="External"/><Relationship Id="rId17" Type="http://schemas.openxmlformats.org/officeDocument/2006/relationships/hyperlink" Target="consultantplus://offline/ref=F3740BC09CC6B3CC9394613600AE4D7AC37CF132F3642E4A85BD5CBAN0Q7O" TargetMode="External"/><Relationship Id="rId25" Type="http://schemas.openxmlformats.org/officeDocument/2006/relationships/hyperlink" Target="consultantplus://offline/ref=F3740BC09CC6B3CC9394613600AE4D7AC377F433FA642E4A85BD5CBAN0Q7O" TargetMode="External"/><Relationship Id="rId33" Type="http://schemas.openxmlformats.org/officeDocument/2006/relationships/hyperlink" Target="consultantplus://offline/ref=F3740BC09CC6B3CC9394613600AE4D7AC372F13FF5642E4A85BD5CBAN0Q7O" TargetMode="External"/><Relationship Id="rId38" Type="http://schemas.openxmlformats.org/officeDocument/2006/relationships/hyperlink" Target="file:///E:\&#1058;&#1045;&#1056;&#1056;&#1048;&#1058;&#1054;&#1056;&#1048;&#1040;&#1051;&#1068;&#1053;&#1054;&#1045;%20&#1055;&#1051;&#1040;&#1053;&#1048;&#1056;&#1054;&#1042;&#1040;&#1053;&#1048;&#1045;\&#1055;&#1056;&#1040;&#1042;&#1048;&#1051;&#1040;%20&#1047;&#1045;&#1052;&#1051;&#1045;&#1055;&#1054;&#1051;&#1068;&#1047;&#1054;&#1042;&#1040;&#1053;&#1048;&#1071;%20&#1048;%20&#1047;&#1040;&#1057;&#1058;&#1056;&#1054;&#1049;&#1050;&#1048;\&#1057;&#1055;%20&#1058;&#1088;&#1072;&#1082;&#1090;\&#1056;&#1077;&#1076;&#1072;&#1082;&#1094;&#1080;&#1103;%2014.09.2020\&#1055;&#1088;&#1072;&#1074;&#1080;&#1083;&#1072;_&#1090;&#1077;&#1082;&#1089;&#1090;&#1086;&#1074;&#1072;&#1103;%20&#1095;&#1072;&#1089;&#1090;&#1100;.doc" TargetMode="External"/><Relationship Id="rId46" Type="http://schemas.openxmlformats.org/officeDocument/2006/relationships/hyperlink" Target="consultantplus://offline/ref=21E79618E5047C5E34FA02D86AD2809A3F6EA391FB59A73A1BAFBFA5BB94535D91C41BDF8A507555o8S7M" TargetMode="External"/><Relationship Id="rId2" Type="http://schemas.openxmlformats.org/officeDocument/2006/relationships/numbering" Target="numbering.xml"/><Relationship Id="rId16" Type="http://schemas.openxmlformats.org/officeDocument/2006/relationships/hyperlink" Target="consultantplus://offline/ref=80194D426F85DCD819DCE54860A97877010B6A28690BBEE40D8B01AEAA19C55E5908B2E655MAW7J" TargetMode="External"/><Relationship Id="rId20" Type="http://schemas.openxmlformats.org/officeDocument/2006/relationships/hyperlink" Target="consultantplus://offline/ref=F3740BC09CC6B3CC9394613600AE4D7AC777F23EF9392442DCB15ENBQDO" TargetMode="External"/><Relationship Id="rId29" Type="http://schemas.openxmlformats.org/officeDocument/2006/relationships/hyperlink" Target="consultantplus://offline/ref=F3740BC09CC6B3CC9394613600AE4D7AC375F032F9392442DCB15ENBQDO" TargetMode="External"/><Relationship Id="rId41" Type="http://schemas.openxmlformats.org/officeDocument/2006/relationships/hyperlink" Target="consultantplus://offline/ref=C5C7E75E91B4D03646B9E80198DF39F07DF73E400FDBD759C12C30AD3D5234CEA82B0D80BB426C9A83DCA575cAs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07A2B1C56D3084DD294C2C749B50540BA72CC4871350403F16525692D77399125893A6842EC117t8R1N" TargetMode="External"/><Relationship Id="rId24" Type="http://schemas.openxmlformats.org/officeDocument/2006/relationships/hyperlink" Target="consultantplus://offline/ref=F3740BC09CC6B3CC9394613600AE4D7AC371F23EF7642E4A85BD5CBAN0Q7O" TargetMode="External"/><Relationship Id="rId32" Type="http://schemas.openxmlformats.org/officeDocument/2006/relationships/hyperlink" Target="consultantplus://offline/ref=F3740BC09CC6B3CC9394613600AE4D7AC77CFA34F9392442DCB15ENBQDO" TargetMode="External"/><Relationship Id="rId37" Type="http://schemas.openxmlformats.org/officeDocument/2006/relationships/hyperlink" Target="file:///E:\&#1058;&#1045;&#1056;&#1056;&#1048;&#1058;&#1054;&#1056;&#1048;&#1040;&#1051;&#1068;&#1053;&#1054;&#1045;%20&#1055;&#1051;&#1040;&#1053;&#1048;&#1056;&#1054;&#1042;&#1040;&#1053;&#1048;&#1045;\&#1055;&#1056;&#1040;&#1042;&#1048;&#1051;&#1040;%20&#1047;&#1045;&#1052;&#1051;&#1045;&#1055;&#1054;&#1051;&#1068;&#1047;&#1054;&#1042;&#1040;&#1053;&#1048;&#1071;%20&#1048;%20&#1047;&#1040;&#1057;&#1058;&#1056;&#1054;&#1049;&#1050;&#1048;\&#1057;&#1055;%20&#1058;&#1088;&#1072;&#1082;&#1090;\&#1056;&#1077;&#1076;&#1072;&#1082;&#1094;&#1080;&#1103;%2014.09.2020\&#1055;&#1088;&#1072;&#1074;&#1080;&#1083;&#1072;_&#1090;&#1077;&#1082;&#1089;&#1090;&#1086;&#1074;&#1072;&#1103;%20&#1095;&#1072;&#1089;&#1090;&#1100;.doc" TargetMode="External"/><Relationship Id="rId40" Type="http://schemas.openxmlformats.org/officeDocument/2006/relationships/hyperlink" Target="consultantplus://offline/ref=C5C7E75E91B4D03646B9E9198BB367F47AFF684A07D1860C93213AF8c6s5L" TargetMode="External"/><Relationship Id="rId45" Type="http://schemas.openxmlformats.org/officeDocument/2006/relationships/hyperlink" Target="consultantplus://offline/ref=D094937A1FE64F31CB3B4EB333799546FDC45BDE5122AFEEE11DF464A952F2EA490DCC8D47C253CDGCODG" TargetMode="External"/><Relationship Id="rId5" Type="http://schemas.openxmlformats.org/officeDocument/2006/relationships/webSettings" Target="webSettings.xml"/><Relationship Id="rId15" Type="http://schemas.openxmlformats.org/officeDocument/2006/relationships/hyperlink" Target="consultantplus://offline/ref=80194D426F85DCD819DCE54860A97877010B6A28690BBEE40D8B01AEAA19C55E5908B2E454AFB96AM3WEJ" TargetMode="External"/><Relationship Id="rId23" Type="http://schemas.openxmlformats.org/officeDocument/2006/relationships/hyperlink" Target="consultantplus://offline/ref=D094937A1FE64F31CB3B4EB333799546FDC45BDE5122AFEEE11DF464A952F2EA490DCC8D47C253CDGCODG" TargetMode="External"/><Relationship Id="rId28" Type="http://schemas.openxmlformats.org/officeDocument/2006/relationships/hyperlink" Target="consultantplus://offline/ref=F3740BC09CC6B3CC9394613600AE4D7AC37DF435F6642E4A85BD5CBAN0Q7O" TargetMode="External"/><Relationship Id="rId36" Type="http://schemas.openxmlformats.org/officeDocument/2006/relationships/hyperlink" Target="consultantplus://offline/ref=F3740BC09CC6B3CC93947E2305AE4D7AC372F032F66C73408DE450B8008D54C66AACCA1D4DA64B73NCQDO" TargetMode="External"/><Relationship Id="rId49" Type="http://schemas.openxmlformats.org/officeDocument/2006/relationships/hyperlink" Target="consultantplus://offline/ref=21E79618E5047C5E34FA02D86AD2809A3D6AA692FD51FA3013F6B3A7BC9B0C4A968D17DE8A5074o5S7M" TargetMode="External"/><Relationship Id="rId10" Type="http://schemas.openxmlformats.org/officeDocument/2006/relationships/hyperlink" Target="consultantplus://offline/ref=D007A2B1C56D3084DD294C2C749B50540BA72DCF8C1A50403F16525692D77399125893A6842FC015t8R9N" TargetMode="External"/><Relationship Id="rId19" Type="http://schemas.openxmlformats.org/officeDocument/2006/relationships/hyperlink" Target="consultantplus://offline/ref=F3740BC09CC6B3CC9394613600AE4D7AC771FB35F9392442DCB15ENBQDO" TargetMode="External"/><Relationship Id="rId31" Type="http://schemas.openxmlformats.org/officeDocument/2006/relationships/hyperlink" Target="consultantplus://offline/ref=F3740BC09CC6B3CC9394613600AE4D7AC37DF53EFB642E4A85BD5CBAN0Q7O" TargetMode="External"/><Relationship Id="rId44" Type="http://schemas.openxmlformats.org/officeDocument/2006/relationships/hyperlink" Target="consultantplus://offline/ref=CA03AADBEB5AAEC84DACDF082940400BE6B3C8FDDCBB4D51AA255D59H7t1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007A2B1C56D3084DD294C2C749B50540BA72DCF8C1A50403F16525692D77399125893A6842EC41Dt8RDN" TargetMode="External"/><Relationship Id="rId14" Type="http://schemas.openxmlformats.org/officeDocument/2006/relationships/hyperlink" Target="consultantplus://offline/ref=E5772D8DE95A2D610A0D01641576AF21833E8F71D970ED45D30A182E3F3040C7B754B640E3xEN9J" TargetMode="External"/><Relationship Id="rId22" Type="http://schemas.openxmlformats.org/officeDocument/2006/relationships/hyperlink" Target="consultantplus://offline/ref=F3740BC09CC6B3CC9394613600AE4D7AC077F43CA4332C1BD0B3N5Q9O" TargetMode="External"/><Relationship Id="rId27" Type="http://schemas.openxmlformats.org/officeDocument/2006/relationships/hyperlink" Target="consultantplus://offline/ref=F3740BC09CC6B3CC9394613600AE4D7AC372F330F2642E4A85BD5CBAN0Q7O" TargetMode="External"/><Relationship Id="rId30" Type="http://schemas.openxmlformats.org/officeDocument/2006/relationships/hyperlink" Target="consultantplus://offline/ref=F3740BC09CC6B3CC9394613600AE4D7AC371F332F0642E4A85BD5CBAN0Q7O" TargetMode="External"/><Relationship Id="rId35" Type="http://schemas.openxmlformats.org/officeDocument/2006/relationships/hyperlink" Target="consultantplus://offline/ref=F3740BC09CC6B3CC9394613600AE4D7AC377FB30FB642E4A85BD5CBAN0Q7O" TargetMode="External"/><Relationship Id="rId43" Type="http://schemas.openxmlformats.org/officeDocument/2006/relationships/hyperlink" Target="consultantplus://offline/ref=468BD0971210768B4D12EFF5A62A54F0EE69C2B42491CF877B889AE1AD3439652AD54B2F0BB78409E85D9FDAmBsFL" TargetMode="External"/><Relationship Id="rId48" Type="http://schemas.openxmlformats.org/officeDocument/2006/relationships/hyperlink" Target="consultantplus://offline/ref=21E79618E5047C5E34FA02D86AD2809A3A6AA296F751FA3013F6B3A7BC9B0C4A968D17DE8A5074o5S0M" TargetMode="External"/><Relationship Id="rId8" Type="http://schemas.openxmlformats.org/officeDocument/2006/relationships/hyperlink" Target="consultantplus://offline/ref=D007A2B1C56D3084DD294C2C749B50540BA72DCF8C1A50403F16525692D77399125893A6842EC51Dt8RBN"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8A3B-8053-43E8-B47D-C88BB1A7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109</Pages>
  <Words>53096</Words>
  <Characters>302652</Characters>
  <Application>Microsoft Office Word</Application>
  <DocSecurity>0</DocSecurity>
  <Lines>2522</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cp:lastPrinted>2021-02-05T09:02:00Z</cp:lastPrinted>
  <dcterms:created xsi:type="dcterms:W3CDTF">2021-04-05T12:04:00Z</dcterms:created>
  <dcterms:modified xsi:type="dcterms:W3CDTF">2021-04-05T12:04:00Z</dcterms:modified>
</cp:coreProperties>
</file>