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48D" w:rsidRPr="0039348D" w:rsidRDefault="0039348D" w:rsidP="0039348D">
      <w:pPr>
        <w:widowControl w:val="0"/>
        <w:tabs>
          <w:tab w:val="left" w:pos="6045"/>
        </w:tabs>
        <w:autoSpaceDE w:val="0"/>
        <w:autoSpaceDN w:val="0"/>
        <w:adjustRightInd w:val="0"/>
        <w:ind w:firstLine="540"/>
        <w:rPr>
          <w:szCs w:val="24"/>
          <w:lang w:eastAsia="ru-RU"/>
        </w:rPr>
      </w:pPr>
      <w:r w:rsidRPr="0039348D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AD6AA9" wp14:editId="2DE19037">
            <wp:simplePos x="0" y="0"/>
            <wp:positionH relativeFrom="column">
              <wp:posOffset>2537460</wp:posOffset>
            </wp:positionH>
            <wp:positionV relativeFrom="paragraph">
              <wp:posOffset>-48895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48D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65803" wp14:editId="0E4B3041">
                <wp:simplePos x="0" y="0"/>
                <wp:positionH relativeFrom="column">
                  <wp:posOffset>3604260</wp:posOffset>
                </wp:positionH>
                <wp:positionV relativeFrom="paragraph">
                  <wp:posOffset>-286385</wp:posOffset>
                </wp:positionV>
                <wp:extent cx="2606040" cy="685800"/>
                <wp:effectExtent l="0" t="0" r="2286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C71" w:rsidRPr="0039348D" w:rsidRDefault="00E22C71" w:rsidP="003934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34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22C71" w:rsidRPr="0039348D" w:rsidRDefault="00E22C71" w:rsidP="0039348D">
                            <w:pPr>
                              <w:pStyle w:val="1"/>
                              <w:spacing w:before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9348D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22C71" w:rsidRPr="0039348D" w:rsidRDefault="00E22C71" w:rsidP="0039348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34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580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3.8pt;margin-top:-22.5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" strokecolor="white">
                <v:textbox>
                  <w:txbxContent>
                    <w:p w:rsidR="00E22C71" w:rsidRPr="0039348D" w:rsidRDefault="00E22C71" w:rsidP="003934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934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22C71" w:rsidRPr="0039348D" w:rsidRDefault="00E22C71" w:rsidP="0039348D">
                      <w:pPr>
                        <w:pStyle w:val="1"/>
                        <w:spacing w:before="0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9348D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22C71" w:rsidRPr="0039348D" w:rsidRDefault="00E22C71" w:rsidP="0039348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348D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39348D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6D3D3" wp14:editId="507937EB">
                <wp:simplePos x="0" y="0"/>
                <wp:positionH relativeFrom="column">
                  <wp:posOffset>-577215</wp:posOffset>
                </wp:positionH>
                <wp:positionV relativeFrom="paragraph">
                  <wp:posOffset>-229235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C71" w:rsidRPr="00F85714" w:rsidRDefault="00E22C71" w:rsidP="003934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22C71" w:rsidRPr="00F85714" w:rsidRDefault="00E22C71" w:rsidP="003934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 w:rsidRPr="00F857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РАЙОНСА </w:t>
                            </w:r>
                          </w:p>
                          <w:p w:rsidR="00E22C71" w:rsidRPr="00F85714" w:rsidRDefault="00E22C71" w:rsidP="003934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6D3D3" id="Поле 2" o:spid="_x0000_s1027" type="#_x0000_t202" style="position:absolute;left:0;text-align:left;margin-left:-45.45pt;margin-top:-18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" strokecolor="white">
                <v:textbox>
                  <w:txbxContent>
                    <w:p w:rsidR="00E22C71" w:rsidRPr="00F85714" w:rsidRDefault="00E22C71" w:rsidP="003934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22C71" w:rsidRPr="00F85714" w:rsidRDefault="00E22C71" w:rsidP="003934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 w:rsidRPr="00F85714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РАЙОНСА </w:t>
                      </w:r>
                    </w:p>
                    <w:p w:rsidR="00E22C71" w:rsidRPr="00F85714" w:rsidRDefault="00E22C71" w:rsidP="003934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39348D">
        <w:rPr>
          <w:szCs w:val="24"/>
          <w:lang w:eastAsia="ru-RU"/>
        </w:rPr>
        <w:tab/>
      </w:r>
    </w:p>
    <w:p w:rsidR="0039348D" w:rsidRPr="0039348D" w:rsidRDefault="0039348D" w:rsidP="0039348D">
      <w:pPr>
        <w:tabs>
          <w:tab w:val="left" w:pos="3780"/>
        </w:tabs>
        <w:ind w:firstLine="0"/>
        <w:jc w:val="left"/>
        <w:rPr>
          <w:szCs w:val="24"/>
          <w:lang w:eastAsia="ru-RU"/>
        </w:rPr>
      </w:pPr>
      <w:r w:rsidRPr="0039348D">
        <w:rPr>
          <w:szCs w:val="24"/>
          <w:lang w:eastAsia="ru-RU"/>
        </w:rPr>
        <w:tab/>
      </w:r>
    </w:p>
    <w:p w:rsidR="0039348D" w:rsidRPr="0039348D" w:rsidRDefault="0039348D" w:rsidP="0039348D">
      <w:pPr>
        <w:ind w:firstLine="0"/>
        <w:jc w:val="left"/>
        <w:rPr>
          <w:szCs w:val="24"/>
          <w:lang w:eastAsia="ru-RU"/>
        </w:rPr>
      </w:pPr>
    </w:p>
    <w:p w:rsidR="0039348D" w:rsidRPr="0039348D" w:rsidRDefault="0039348D" w:rsidP="0039348D">
      <w:pPr>
        <w:ind w:firstLine="0"/>
        <w:jc w:val="center"/>
        <w:rPr>
          <w:szCs w:val="24"/>
          <w:lang w:eastAsia="ru-RU"/>
        </w:rPr>
      </w:pPr>
    </w:p>
    <w:p w:rsidR="0039348D" w:rsidRPr="0039348D" w:rsidRDefault="0039348D" w:rsidP="0039348D">
      <w:pPr>
        <w:ind w:firstLine="0"/>
        <w:jc w:val="center"/>
        <w:rPr>
          <w:szCs w:val="24"/>
          <w:lang w:eastAsia="ru-RU"/>
        </w:rPr>
      </w:pPr>
    </w:p>
    <w:p w:rsidR="0039348D" w:rsidRPr="0039348D" w:rsidRDefault="0039348D" w:rsidP="0039348D">
      <w:pPr>
        <w:keepNext/>
        <w:ind w:firstLine="0"/>
        <w:jc w:val="center"/>
        <w:outlineLvl w:val="1"/>
        <w:rPr>
          <w:b/>
          <w:bCs/>
          <w:szCs w:val="24"/>
          <w:lang w:eastAsia="ru-RU"/>
        </w:rPr>
      </w:pPr>
    </w:p>
    <w:p w:rsidR="003D5D79" w:rsidRDefault="0039348D" w:rsidP="0039348D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48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9348D" w:rsidRDefault="0039348D" w:rsidP="0039348D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48D" w:rsidRPr="00DB1F8A" w:rsidRDefault="00DB1F8A" w:rsidP="00DB1F8A">
      <w:pPr>
        <w:pStyle w:val="ConsPlusTitle"/>
        <w:tabs>
          <w:tab w:val="left" w:pos="300"/>
          <w:tab w:val="left" w:pos="760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1F8A">
        <w:rPr>
          <w:rFonts w:ascii="Times New Roman" w:hAnsi="Times New Roman" w:cs="Times New Roman"/>
          <w:b w:val="0"/>
          <w:sz w:val="26"/>
          <w:szCs w:val="26"/>
        </w:rPr>
        <w:t>от 24 июня 2021</w:t>
      </w:r>
      <w:r w:rsidRPr="00DB1F8A">
        <w:rPr>
          <w:rFonts w:ascii="Times New Roman" w:hAnsi="Times New Roman" w:cs="Times New Roman"/>
          <w:b w:val="0"/>
          <w:sz w:val="26"/>
          <w:szCs w:val="26"/>
        </w:rPr>
        <w:tab/>
        <w:t>№ 249</w:t>
      </w:r>
    </w:p>
    <w:p w:rsidR="0039348D" w:rsidRPr="00DB1F8A" w:rsidRDefault="0039348D" w:rsidP="003934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9348D" w:rsidRDefault="00A34635" w:rsidP="0039348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9348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</w:t>
      </w:r>
    </w:p>
    <w:p w:rsidR="0039348D" w:rsidRDefault="00A34635" w:rsidP="0039348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9348D">
        <w:rPr>
          <w:rFonts w:ascii="Times New Roman" w:hAnsi="Times New Roman" w:cs="Times New Roman"/>
          <w:b w:val="0"/>
          <w:sz w:val="26"/>
          <w:szCs w:val="26"/>
        </w:rPr>
        <w:t>муниципальной услуги «</w:t>
      </w:r>
      <w:r w:rsidR="00F640DB">
        <w:rPr>
          <w:rFonts w:ascii="Times New Roman" w:hAnsi="Times New Roman" w:cs="Times New Roman"/>
          <w:b w:val="0"/>
          <w:sz w:val="26"/>
          <w:szCs w:val="26"/>
        </w:rPr>
        <w:t>Дача</w:t>
      </w:r>
      <w:r w:rsidR="003934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9348D">
        <w:rPr>
          <w:rFonts w:ascii="Times New Roman" w:hAnsi="Times New Roman" w:cs="Times New Roman"/>
          <w:b w:val="0"/>
          <w:sz w:val="26"/>
          <w:szCs w:val="26"/>
        </w:rPr>
        <w:t xml:space="preserve">письменных </w:t>
      </w:r>
    </w:p>
    <w:p w:rsidR="0039348D" w:rsidRDefault="00A34635" w:rsidP="0039348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9348D">
        <w:rPr>
          <w:rFonts w:ascii="Times New Roman" w:hAnsi="Times New Roman" w:cs="Times New Roman"/>
          <w:b w:val="0"/>
          <w:sz w:val="26"/>
          <w:szCs w:val="26"/>
        </w:rPr>
        <w:t>разъяснений</w:t>
      </w:r>
      <w:r w:rsidR="003934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9348D">
        <w:rPr>
          <w:rFonts w:ascii="Times New Roman" w:hAnsi="Times New Roman" w:cs="Times New Roman"/>
          <w:b w:val="0"/>
          <w:sz w:val="26"/>
          <w:szCs w:val="26"/>
        </w:rPr>
        <w:t xml:space="preserve">налогоплательщикам и налоговым агентам </w:t>
      </w:r>
    </w:p>
    <w:p w:rsidR="0039348D" w:rsidRDefault="00A34635" w:rsidP="0039348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9348D">
        <w:rPr>
          <w:rFonts w:ascii="Times New Roman" w:hAnsi="Times New Roman" w:cs="Times New Roman"/>
          <w:b w:val="0"/>
          <w:sz w:val="26"/>
          <w:szCs w:val="26"/>
        </w:rPr>
        <w:t>по вопросам</w:t>
      </w:r>
      <w:r w:rsidR="003934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9348D">
        <w:rPr>
          <w:rFonts w:ascii="Times New Roman" w:hAnsi="Times New Roman" w:cs="Times New Roman"/>
          <w:b w:val="0"/>
          <w:sz w:val="26"/>
          <w:szCs w:val="26"/>
        </w:rPr>
        <w:t xml:space="preserve">применения муниципальных нормативных </w:t>
      </w:r>
    </w:p>
    <w:p w:rsidR="003D5D79" w:rsidRPr="0039348D" w:rsidRDefault="00A34635" w:rsidP="0039348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9348D">
        <w:rPr>
          <w:rFonts w:ascii="Times New Roman" w:hAnsi="Times New Roman" w:cs="Times New Roman"/>
          <w:b w:val="0"/>
          <w:sz w:val="26"/>
          <w:szCs w:val="26"/>
        </w:rPr>
        <w:t>правовых</w:t>
      </w:r>
      <w:r w:rsidR="003934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9348D">
        <w:rPr>
          <w:rFonts w:ascii="Times New Roman" w:hAnsi="Times New Roman" w:cs="Times New Roman"/>
          <w:b w:val="0"/>
          <w:sz w:val="26"/>
          <w:szCs w:val="26"/>
        </w:rPr>
        <w:t>актов о налогах и сборах»</w:t>
      </w:r>
    </w:p>
    <w:p w:rsidR="003D5D79" w:rsidRDefault="003D5D79" w:rsidP="004471E6">
      <w:pPr>
        <w:pStyle w:val="ConsPlusNormal"/>
        <w:ind w:firstLine="284"/>
      </w:pPr>
    </w:p>
    <w:p w:rsidR="00140733" w:rsidRDefault="00140733" w:rsidP="004471E6">
      <w:pPr>
        <w:autoSpaceDE w:val="0"/>
        <w:autoSpaceDN w:val="0"/>
        <w:adjustRightInd w:val="0"/>
        <w:ind w:firstLine="284"/>
        <w:rPr>
          <w:rFonts w:eastAsia="Arial Unicode MS"/>
          <w:bCs/>
          <w:color w:val="000000"/>
          <w:sz w:val="26"/>
          <w:szCs w:val="26"/>
          <w:lang w:eastAsia="ru-RU"/>
        </w:rPr>
      </w:pPr>
      <w:r w:rsidRPr="0039348D">
        <w:rPr>
          <w:rFonts w:eastAsia="Arial Unicode MS"/>
          <w:color w:val="000000"/>
          <w:sz w:val="26"/>
          <w:szCs w:val="26"/>
          <w:lang w:eastAsia="ru-RU"/>
        </w:rPr>
        <w:t>В соответствии с Федеральным законом от 27.07.2010</w:t>
      </w:r>
      <w:r w:rsidR="00CA450C">
        <w:rPr>
          <w:rFonts w:eastAsia="Arial Unicode MS"/>
          <w:color w:val="000000"/>
          <w:sz w:val="26"/>
          <w:szCs w:val="26"/>
          <w:lang w:eastAsia="ru-RU"/>
        </w:rPr>
        <w:t xml:space="preserve"> </w:t>
      </w:r>
      <w:r w:rsidRPr="0039348D">
        <w:rPr>
          <w:rFonts w:eastAsia="Arial Unicode MS"/>
          <w:color w:val="000000"/>
          <w:sz w:val="26"/>
          <w:szCs w:val="26"/>
          <w:lang w:eastAsia="ru-RU"/>
        </w:rPr>
        <w:t>№ 210-ФЗ «Об организации предоставления государственных и муниципальных услуг»</w:t>
      </w:r>
      <w:r w:rsidR="004471E6" w:rsidRPr="0039348D">
        <w:rPr>
          <w:sz w:val="26"/>
          <w:szCs w:val="26"/>
        </w:rPr>
        <w:t xml:space="preserve">, </w:t>
      </w:r>
      <w:r w:rsidR="004471E6" w:rsidRPr="0039348D">
        <w:rPr>
          <w:rFonts w:eastAsia="Arial Unicode MS"/>
          <w:color w:val="000000"/>
          <w:sz w:val="26"/>
          <w:szCs w:val="26"/>
          <w:lang w:eastAsia="ru-RU"/>
        </w:rPr>
        <w:t>ст. 34.2 Налогового кодекса Российской Федерации от 31.07.1998 № 146-ФЗ</w:t>
      </w:r>
      <w:r w:rsidR="008972AB" w:rsidRPr="0039348D">
        <w:rPr>
          <w:rFonts w:eastAsia="Arial Unicode MS"/>
          <w:color w:val="000000"/>
          <w:sz w:val="26"/>
          <w:szCs w:val="26"/>
          <w:lang w:eastAsia="ru-RU"/>
        </w:rPr>
        <w:t xml:space="preserve">, </w:t>
      </w:r>
      <w:r w:rsidR="0039348D">
        <w:rPr>
          <w:rFonts w:eastAsia="Arial Unicode MS"/>
          <w:color w:val="000000"/>
          <w:sz w:val="26"/>
          <w:szCs w:val="26"/>
          <w:lang w:eastAsia="ru-RU"/>
        </w:rPr>
        <w:t>п</w:t>
      </w:r>
      <w:r w:rsidR="0039348D" w:rsidRPr="0039348D">
        <w:rPr>
          <w:rFonts w:eastAsia="Arial Unicode MS"/>
          <w:color w:val="000000"/>
          <w:sz w:val="26"/>
          <w:szCs w:val="26"/>
          <w:lang w:eastAsia="ru-RU"/>
        </w:rPr>
        <w:t>остановление</w:t>
      </w:r>
      <w:r w:rsidR="0039348D">
        <w:rPr>
          <w:rFonts w:eastAsia="Arial Unicode MS"/>
          <w:color w:val="000000"/>
          <w:sz w:val="26"/>
          <w:szCs w:val="26"/>
          <w:lang w:eastAsia="ru-RU"/>
        </w:rPr>
        <w:t>м</w:t>
      </w:r>
      <w:r w:rsidR="0039348D" w:rsidRPr="0039348D">
        <w:rPr>
          <w:rFonts w:eastAsia="Arial Unicode MS"/>
          <w:color w:val="000000"/>
          <w:sz w:val="26"/>
          <w:szCs w:val="26"/>
          <w:lang w:eastAsia="ru-RU"/>
        </w:rPr>
        <w:t xml:space="preserve"> администрации муниципального района </w:t>
      </w:r>
      <w:r w:rsidR="0039348D">
        <w:rPr>
          <w:rFonts w:eastAsia="Arial Unicode MS"/>
          <w:color w:val="000000"/>
          <w:sz w:val="26"/>
          <w:szCs w:val="26"/>
          <w:lang w:eastAsia="ru-RU"/>
        </w:rPr>
        <w:t>«</w:t>
      </w:r>
      <w:r w:rsidR="0039348D" w:rsidRPr="0039348D">
        <w:rPr>
          <w:rFonts w:eastAsia="Arial Unicode MS"/>
          <w:color w:val="000000"/>
          <w:sz w:val="26"/>
          <w:szCs w:val="26"/>
          <w:lang w:eastAsia="ru-RU"/>
        </w:rPr>
        <w:t>Княжпогостский</w:t>
      </w:r>
      <w:r w:rsidR="0039348D">
        <w:rPr>
          <w:rFonts w:eastAsia="Arial Unicode MS"/>
          <w:color w:val="000000"/>
          <w:sz w:val="26"/>
          <w:szCs w:val="26"/>
          <w:lang w:eastAsia="ru-RU"/>
        </w:rPr>
        <w:t>»</w:t>
      </w:r>
      <w:r w:rsidR="0039348D" w:rsidRPr="0039348D">
        <w:rPr>
          <w:rFonts w:eastAsia="Arial Unicode MS"/>
          <w:color w:val="000000"/>
          <w:sz w:val="26"/>
          <w:szCs w:val="26"/>
          <w:lang w:eastAsia="ru-RU"/>
        </w:rPr>
        <w:t xml:space="preserve"> от 17.09.2018 </w:t>
      </w:r>
      <w:r w:rsidR="0039348D">
        <w:rPr>
          <w:rFonts w:eastAsia="Arial Unicode MS"/>
          <w:color w:val="000000"/>
          <w:sz w:val="26"/>
          <w:szCs w:val="26"/>
          <w:lang w:eastAsia="ru-RU"/>
        </w:rPr>
        <w:t>№</w:t>
      </w:r>
      <w:r w:rsidR="0039348D" w:rsidRPr="0039348D">
        <w:rPr>
          <w:rFonts w:eastAsia="Arial Unicode MS"/>
          <w:color w:val="000000"/>
          <w:sz w:val="26"/>
          <w:szCs w:val="26"/>
          <w:lang w:eastAsia="ru-RU"/>
        </w:rPr>
        <w:t xml:space="preserve"> 339 </w:t>
      </w:r>
      <w:r w:rsidR="0039348D">
        <w:rPr>
          <w:rFonts w:eastAsia="Arial Unicode MS"/>
          <w:color w:val="000000"/>
          <w:sz w:val="26"/>
          <w:szCs w:val="26"/>
          <w:lang w:eastAsia="ru-RU"/>
        </w:rPr>
        <w:t>«</w:t>
      </w:r>
      <w:r w:rsidR="0039348D" w:rsidRPr="0039348D">
        <w:rPr>
          <w:rFonts w:eastAsia="Arial Unicode MS"/>
          <w:color w:val="000000"/>
          <w:sz w:val="26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39348D">
        <w:rPr>
          <w:rFonts w:eastAsia="Arial Unicode MS"/>
          <w:color w:val="000000"/>
          <w:sz w:val="26"/>
          <w:szCs w:val="26"/>
          <w:lang w:eastAsia="ru-RU"/>
        </w:rPr>
        <w:t>»</w:t>
      </w:r>
    </w:p>
    <w:p w:rsidR="0039348D" w:rsidRPr="0039348D" w:rsidRDefault="0039348D" w:rsidP="004471E6">
      <w:pPr>
        <w:autoSpaceDE w:val="0"/>
        <w:autoSpaceDN w:val="0"/>
        <w:adjustRightInd w:val="0"/>
        <w:ind w:firstLine="284"/>
        <w:rPr>
          <w:rFonts w:eastAsia="Arial Unicode MS"/>
          <w:color w:val="000000"/>
          <w:sz w:val="26"/>
          <w:szCs w:val="26"/>
          <w:lang w:eastAsia="ru-RU"/>
        </w:rPr>
      </w:pPr>
    </w:p>
    <w:p w:rsidR="00A90453" w:rsidRDefault="0039348D" w:rsidP="004471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348D" w:rsidRPr="0039348D" w:rsidRDefault="0039348D" w:rsidP="004471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5D79" w:rsidRPr="0039348D" w:rsidRDefault="003D5D79" w:rsidP="00230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48D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34" w:history="1">
        <w:r w:rsidRPr="0039348D">
          <w:rPr>
            <w:rFonts w:ascii="Times New Roman" w:hAnsi="Times New Roman" w:cs="Times New Roman"/>
            <w:color w:val="0000FF"/>
            <w:sz w:val="26"/>
            <w:szCs w:val="26"/>
          </w:rPr>
          <w:t>регламент</w:t>
        </w:r>
      </w:hyperlink>
      <w:r w:rsidRPr="0039348D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0725B8" w:rsidRPr="0039348D">
        <w:rPr>
          <w:rFonts w:ascii="Times New Roman" w:hAnsi="Times New Roman" w:cs="Times New Roman"/>
          <w:sz w:val="26"/>
          <w:szCs w:val="26"/>
        </w:rPr>
        <w:t>«</w:t>
      </w:r>
      <w:r w:rsidR="00F640DB">
        <w:rPr>
          <w:rFonts w:ascii="Times New Roman" w:hAnsi="Times New Roman" w:cs="Times New Roman"/>
          <w:sz w:val="26"/>
          <w:szCs w:val="26"/>
        </w:rPr>
        <w:t>Дача</w:t>
      </w:r>
      <w:r w:rsidRPr="0039348D">
        <w:rPr>
          <w:rFonts w:ascii="Times New Roman" w:hAnsi="Times New Roman" w:cs="Times New Roman"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6C4D33" w:rsidRPr="0039348D">
        <w:rPr>
          <w:rFonts w:ascii="Times New Roman" w:hAnsi="Times New Roman" w:cs="Times New Roman"/>
          <w:sz w:val="26"/>
          <w:szCs w:val="26"/>
        </w:rPr>
        <w:t>»</w:t>
      </w:r>
      <w:r w:rsidRPr="0039348D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6C4D33" w:rsidRPr="0039348D">
        <w:rPr>
          <w:rFonts w:ascii="Times New Roman" w:hAnsi="Times New Roman" w:cs="Times New Roman"/>
          <w:sz w:val="26"/>
          <w:szCs w:val="26"/>
        </w:rPr>
        <w:t>№</w:t>
      </w:r>
      <w:r w:rsidR="001F2823" w:rsidRPr="0039348D">
        <w:rPr>
          <w:rFonts w:ascii="Times New Roman" w:hAnsi="Times New Roman" w:cs="Times New Roman"/>
          <w:sz w:val="26"/>
          <w:szCs w:val="26"/>
        </w:rPr>
        <w:t xml:space="preserve"> 1</w:t>
      </w:r>
      <w:r w:rsidR="0039348D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39348D">
        <w:rPr>
          <w:rFonts w:ascii="Times New Roman" w:hAnsi="Times New Roman" w:cs="Times New Roman"/>
          <w:sz w:val="26"/>
          <w:szCs w:val="26"/>
        </w:rPr>
        <w:t>.</w:t>
      </w:r>
    </w:p>
    <w:p w:rsidR="003D5D79" w:rsidRPr="0039348D" w:rsidRDefault="003D5D79" w:rsidP="00230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48D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958" w:history="1">
        <w:r w:rsidRPr="0039348D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39348D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регулирующих предоставление муниципальной услуги </w:t>
      </w:r>
      <w:r w:rsidR="006C4D33" w:rsidRPr="0039348D">
        <w:rPr>
          <w:rFonts w:ascii="Times New Roman" w:hAnsi="Times New Roman" w:cs="Times New Roman"/>
          <w:sz w:val="26"/>
          <w:szCs w:val="26"/>
        </w:rPr>
        <w:t>«</w:t>
      </w:r>
      <w:r w:rsidR="00CA450C">
        <w:rPr>
          <w:rFonts w:ascii="Times New Roman" w:hAnsi="Times New Roman" w:cs="Times New Roman"/>
          <w:sz w:val="26"/>
          <w:szCs w:val="26"/>
        </w:rPr>
        <w:t>Дача</w:t>
      </w:r>
      <w:r w:rsidRPr="0039348D">
        <w:rPr>
          <w:rFonts w:ascii="Times New Roman" w:hAnsi="Times New Roman" w:cs="Times New Roman"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6C4D33" w:rsidRPr="0039348D">
        <w:rPr>
          <w:rFonts w:ascii="Times New Roman" w:hAnsi="Times New Roman" w:cs="Times New Roman"/>
          <w:sz w:val="26"/>
          <w:szCs w:val="26"/>
        </w:rPr>
        <w:t>»</w:t>
      </w:r>
      <w:r w:rsidR="0039348D">
        <w:rPr>
          <w:rFonts w:ascii="Times New Roman" w:hAnsi="Times New Roman" w:cs="Times New Roman"/>
          <w:sz w:val="26"/>
          <w:szCs w:val="26"/>
        </w:rPr>
        <w:t xml:space="preserve"> </w:t>
      </w:r>
      <w:r w:rsidRPr="0039348D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6C4D33" w:rsidRPr="0039348D">
        <w:rPr>
          <w:rFonts w:ascii="Times New Roman" w:hAnsi="Times New Roman" w:cs="Times New Roman"/>
          <w:sz w:val="26"/>
          <w:szCs w:val="26"/>
        </w:rPr>
        <w:t>№</w:t>
      </w:r>
      <w:r w:rsidR="001F2823" w:rsidRPr="0039348D">
        <w:rPr>
          <w:rFonts w:ascii="Times New Roman" w:hAnsi="Times New Roman" w:cs="Times New Roman"/>
          <w:sz w:val="26"/>
          <w:szCs w:val="26"/>
        </w:rPr>
        <w:t xml:space="preserve"> 2</w:t>
      </w:r>
      <w:r w:rsidR="0039348D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39348D">
        <w:rPr>
          <w:rFonts w:ascii="Times New Roman" w:hAnsi="Times New Roman" w:cs="Times New Roman"/>
          <w:sz w:val="26"/>
          <w:szCs w:val="26"/>
        </w:rPr>
        <w:t>.</w:t>
      </w:r>
    </w:p>
    <w:p w:rsidR="00D64D45" w:rsidRPr="0039348D" w:rsidRDefault="003D5D79" w:rsidP="004877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48D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985" w:history="1">
        <w:r w:rsidRPr="0039348D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39348D">
        <w:rPr>
          <w:rFonts w:ascii="Times New Roman" w:hAnsi="Times New Roman" w:cs="Times New Roman"/>
          <w:sz w:val="26"/>
          <w:szCs w:val="26"/>
        </w:rPr>
        <w:t xml:space="preserve"> о месте нахождения, графике работы, номерах телефонов для справок администрации </w:t>
      </w:r>
      <w:r w:rsidR="006C4D33" w:rsidRPr="0039348D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39348D">
        <w:rPr>
          <w:rFonts w:ascii="Times New Roman" w:hAnsi="Times New Roman" w:cs="Times New Roman"/>
          <w:sz w:val="26"/>
          <w:szCs w:val="26"/>
        </w:rPr>
        <w:t>Княжпогостский»</w:t>
      </w:r>
      <w:r w:rsidR="006C4D33" w:rsidRPr="0039348D">
        <w:rPr>
          <w:rFonts w:ascii="Times New Roman" w:hAnsi="Times New Roman" w:cs="Times New Roman"/>
          <w:sz w:val="26"/>
          <w:szCs w:val="26"/>
        </w:rPr>
        <w:t>»</w:t>
      </w:r>
      <w:r w:rsidRPr="0039348D">
        <w:rPr>
          <w:rFonts w:ascii="Times New Roman" w:hAnsi="Times New Roman" w:cs="Times New Roman"/>
          <w:sz w:val="26"/>
          <w:szCs w:val="26"/>
        </w:rPr>
        <w:t xml:space="preserve">, Финансового управления администрации </w:t>
      </w:r>
      <w:r w:rsidR="006C4D33" w:rsidRPr="0039348D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4877A1">
        <w:rPr>
          <w:rFonts w:ascii="Times New Roman" w:hAnsi="Times New Roman" w:cs="Times New Roman"/>
          <w:sz w:val="26"/>
          <w:szCs w:val="26"/>
        </w:rPr>
        <w:t>Княжпогостский</w:t>
      </w:r>
      <w:r w:rsidR="006C4D33" w:rsidRPr="0039348D">
        <w:rPr>
          <w:rFonts w:ascii="Times New Roman" w:hAnsi="Times New Roman" w:cs="Times New Roman"/>
          <w:sz w:val="26"/>
          <w:szCs w:val="26"/>
        </w:rPr>
        <w:t>»</w:t>
      </w:r>
      <w:r w:rsidRPr="0039348D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6C4D33" w:rsidRPr="0039348D">
        <w:rPr>
          <w:rFonts w:ascii="Times New Roman" w:hAnsi="Times New Roman" w:cs="Times New Roman"/>
          <w:sz w:val="26"/>
          <w:szCs w:val="26"/>
        </w:rPr>
        <w:t>№</w:t>
      </w:r>
      <w:r w:rsidR="001F2823" w:rsidRPr="0039348D">
        <w:rPr>
          <w:rFonts w:ascii="Times New Roman" w:hAnsi="Times New Roman" w:cs="Times New Roman"/>
          <w:sz w:val="26"/>
          <w:szCs w:val="26"/>
        </w:rPr>
        <w:t xml:space="preserve"> 3</w:t>
      </w:r>
      <w:r w:rsidR="004877A1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4877A1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39348D">
        <w:rPr>
          <w:rFonts w:ascii="Times New Roman" w:hAnsi="Times New Roman" w:cs="Times New Roman"/>
          <w:sz w:val="26"/>
          <w:szCs w:val="26"/>
        </w:rPr>
        <w:t>.</w:t>
      </w:r>
      <w:r w:rsidR="004877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D79" w:rsidRPr="0039348D" w:rsidRDefault="00D64D45" w:rsidP="00D64D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348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877A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4</w:t>
      </w:r>
      <w:r w:rsidR="00ED30B0" w:rsidRPr="0039348D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. </w:t>
      </w:r>
      <w:r w:rsidR="004877A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ED30B0" w:rsidRPr="0039348D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Контроль за исполнением постановления возложить на </w:t>
      </w:r>
      <w:r w:rsidR="004877A1">
        <w:rPr>
          <w:rFonts w:ascii="Times New Roman" w:eastAsia="Arial Unicode MS" w:hAnsi="Times New Roman" w:cs="Times New Roman"/>
          <w:color w:val="000000"/>
          <w:sz w:val="26"/>
          <w:szCs w:val="26"/>
        </w:rPr>
        <w:t>первого заместителя руководителя администрации муниципального района «Княжпогостский» М.В. Ховрина.</w:t>
      </w:r>
    </w:p>
    <w:p w:rsidR="00ED30B0" w:rsidRDefault="00ED30B0" w:rsidP="00D3227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77A1" w:rsidRDefault="004877A1" w:rsidP="00D3227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77A1" w:rsidRPr="0039348D" w:rsidRDefault="004877A1" w:rsidP="00D3227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39348D" w:rsidRDefault="006C4D33" w:rsidP="00D3227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9348D">
        <w:rPr>
          <w:rFonts w:ascii="Times New Roman" w:hAnsi="Times New Roman" w:cs="Times New Roman"/>
          <w:sz w:val="26"/>
          <w:szCs w:val="26"/>
        </w:rPr>
        <w:t>Г</w:t>
      </w:r>
      <w:r w:rsidR="003D5D79" w:rsidRPr="0039348D">
        <w:rPr>
          <w:rFonts w:ascii="Times New Roman" w:hAnsi="Times New Roman" w:cs="Times New Roman"/>
          <w:sz w:val="26"/>
          <w:szCs w:val="26"/>
        </w:rPr>
        <w:t>лав</w:t>
      </w:r>
      <w:r w:rsidRPr="0039348D">
        <w:rPr>
          <w:rFonts w:ascii="Times New Roman" w:hAnsi="Times New Roman" w:cs="Times New Roman"/>
          <w:sz w:val="26"/>
          <w:szCs w:val="26"/>
        </w:rPr>
        <w:t>а</w:t>
      </w:r>
      <w:r w:rsidR="003D5D79" w:rsidRPr="0039348D">
        <w:rPr>
          <w:rFonts w:ascii="Times New Roman" w:hAnsi="Times New Roman" w:cs="Times New Roman"/>
          <w:sz w:val="26"/>
          <w:szCs w:val="26"/>
        </w:rPr>
        <w:t xml:space="preserve"> </w:t>
      </w:r>
      <w:r w:rsidRPr="0039348D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39348D">
        <w:rPr>
          <w:rFonts w:ascii="Times New Roman" w:hAnsi="Times New Roman" w:cs="Times New Roman"/>
          <w:sz w:val="26"/>
          <w:szCs w:val="26"/>
        </w:rPr>
        <w:t>Княжпогостский</w:t>
      </w:r>
      <w:r w:rsidRPr="0039348D">
        <w:rPr>
          <w:rFonts w:ascii="Times New Roman" w:hAnsi="Times New Roman" w:cs="Times New Roman"/>
          <w:sz w:val="26"/>
          <w:szCs w:val="26"/>
        </w:rPr>
        <w:t>»</w:t>
      </w:r>
      <w:r w:rsidR="003D5D79" w:rsidRPr="0039348D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3D5D79" w:rsidRPr="0039348D" w:rsidRDefault="00D32273" w:rsidP="0039348D">
      <w:pPr>
        <w:pStyle w:val="ConsPlusNormal"/>
        <w:tabs>
          <w:tab w:val="left" w:pos="8595"/>
        </w:tabs>
        <w:rPr>
          <w:rFonts w:ascii="Times New Roman" w:hAnsi="Times New Roman" w:cs="Times New Roman"/>
          <w:sz w:val="26"/>
          <w:szCs w:val="26"/>
        </w:rPr>
      </w:pPr>
      <w:r w:rsidRPr="0039348D">
        <w:rPr>
          <w:rFonts w:ascii="Times New Roman" w:hAnsi="Times New Roman" w:cs="Times New Roman"/>
          <w:sz w:val="26"/>
          <w:szCs w:val="26"/>
        </w:rPr>
        <w:t>руководитель</w:t>
      </w:r>
      <w:r w:rsidR="0039348D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А.Л. Немчинов </w:t>
      </w:r>
    </w:p>
    <w:p w:rsidR="003D5D79" w:rsidRPr="0039348D" w:rsidRDefault="00D32273" w:rsidP="00D3227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93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D32273" w:rsidRPr="0039348D" w:rsidRDefault="00D3227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75BB" w:rsidRDefault="00C875BB">
      <w:pPr>
        <w:pStyle w:val="ConsPlusNormal"/>
      </w:pPr>
    </w:p>
    <w:p w:rsidR="00D64D45" w:rsidRPr="00BA3B55" w:rsidRDefault="00D64D45" w:rsidP="00BA3B55">
      <w:pPr>
        <w:pStyle w:val="ConsPlusNormal"/>
      </w:pPr>
    </w:p>
    <w:p w:rsidR="004877A1" w:rsidRDefault="004877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5D79" w:rsidRPr="004877A1" w:rsidRDefault="003D5D7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C4D33" w:rsidRPr="004877A1">
        <w:rPr>
          <w:rFonts w:ascii="Times New Roman" w:hAnsi="Times New Roman" w:cs="Times New Roman"/>
          <w:sz w:val="26"/>
          <w:szCs w:val="26"/>
        </w:rPr>
        <w:t>№</w:t>
      </w:r>
      <w:r w:rsidRPr="004877A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D5D79" w:rsidRPr="004877A1" w:rsidRDefault="00A463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к п</w:t>
      </w:r>
      <w:r w:rsidR="003D5D79" w:rsidRPr="004877A1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3D5D79" w:rsidRPr="004877A1" w:rsidRDefault="003D5D79" w:rsidP="004877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877A1" w:rsidRPr="004877A1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3D5D79" w:rsidRPr="004877A1" w:rsidRDefault="003D5D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от </w:t>
      </w:r>
      <w:r w:rsidR="00DB1F8A">
        <w:rPr>
          <w:rFonts w:ascii="Times New Roman" w:hAnsi="Times New Roman" w:cs="Times New Roman"/>
          <w:sz w:val="26"/>
          <w:szCs w:val="26"/>
        </w:rPr>
        <w:t>24.06.</w:t>
      </w:r>
      <w:r w:rsidRPr="004877A1">
        <w:rPr>
          <w:rFonts w:ascii="Times New Roman" w:hAnsi="Times New Roman" w:cs="Times New Roman"/>
          <w:sz w:val="26"/>
          <w:szCs w:val="26"/>
        </w:rPr>
        <w:t xml:space="preserve">2021 </w:t>
      </w:r>
      <w:r w:rsidR="006C4D33" w:rsidRPr="004877A1">
        <w:rPr>
          <w:rFonts w:ascii="Times New Roman" w:hAnsi="Times New Roman" w:cs="Times New Roman"/>
          <w:sz w:val="26"/>
          <w:szCs w:val="26"/>
        </w:rPr>
        <w:t>№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DB1F8A">
        <w:rPr>
          <w:rFonts w:ascii="Times New Roman" w:hAnsi="Times New Roman" w:cs="Times New Roman"/>
          <w:sz w:val="26"/>
          <w:szCs w:val="26"/>
        </w:rPr>
        <w:t>249</w:t>
      </w:r>
    </w:p>
    <w:p w:rsidR="003D5D79" w:rsidRPr="004877A1" w:rsidRDefault="003D5D79">
      <w:pPr>
        <w:pStyle w:val="ConsPlusNormal"/>
        <w:rPr>
          <w:sz w:val="26"/>
          <w:szCs w:val="26"/>
        </w:rPr>
      </w:pPr>
    </w:p>
    <w:p w:rsidR="0030625D" w:rsidRPr="004877A1" w:rsidRDefault="003062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</w:p>
    <w:p w:rsidR="003D5D79" w:rsidRPr="004877A1" w:rsidRDefault="00935A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3D5D79" w:rsidRPr="004877A1" w:rsidRDefault="00935A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F640DB">
        <w:rPr>
          <w:rFonts w:ascii="Times New Roman" w:hAnsi="Times New Roman" w:cs="Times New Roman"/>
          <w:sz w:val="26"/>
          <w:szCs w:val="26"/>
        </w:rPr>
        <w:t>Дача</w:t>
      </w:r>
      <w:r w:rsidRPr="004877A1">
        <w:rPr>
          <w:rFonts w:ascii="Times New Roman" w:hAnsi="Times New Roman" w:cs="Times New Roman"/>
          <w:sz w:val="26"/>
          <w:szCs w:val="26"/>
        </w:rPr>
        <w:t xml:space="preserve"> письменных</w:t>
      </w:r>
    </w:p>
    <w:p w:rsidR="003D5D79" w:rsidRPr="004877A1" w:rsidRDefault="00935A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разъяснений налогоплательщикам и налоговым агентам</w:t>
      </w:r>
    </w:p>
    <w:p w:rsidR="003D5D79" w:rsidRPr="004877A1" w:rsidRDefault="00935A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 вопросам применения муниципальных нормативных</w:t>
      </w:r>
    </w:p>
    <w:p w:rsidR="003D5D79" w:rsidRPr="004877A1" w:rsidRDefault="00935A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правовых актов о налогах и сборах»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1. Предмет регулирования административного регламента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64565" w:rsidRPr="004877A1" w:rsidRDefault="003D5D79" w:rsidP="009645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935AA7" w:rsidRPr="004877A1">
        <w:rPr>
          <w:rFonts w:ascii="Times New Roman" w:hAnsi="Times New Roman" w:cs="Times New Roman"/>
          <w:sz w:val="26"/>
          <w:szCs w:val="26"/>
        </w:rPr>
        <w:t>«</w:t>
      </w:r>
      <w:r w:rsidR="00F640DB">
        <w:rPr>
          <w:rFonts w:ascii="Times New Roman" w:hAnsi="Times New Roman" w:cs="Times New Roman"/>
          <w:sz w:val="26"/>
          <w:szCs w:val="26"/>
        </w:rPr>
        <w:t>Дача</w:t>
      </w:r>
      <w:r w:rsidRPr="004877A1">
        <w:rPr>
          <w:rFonts w:ascii="Times New Roman" w:hAnsi="Times New Roman" w:cs="Times New Roman"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935AA7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регламент, муниципальная услуга) определяет порядок, сроки и последовательность действий (административных процедур) </w:t>
      </w:r>
      <w:r w:rsidR="00367293">
        <w:rPr>
          <w:rFonts w:ascii="Times New Roman" w:hAnsi="Times New Roman" w:cs="Times New Roman"/>
          <w:sz w:val="26"/>
          <w:szCs w:val="26"/>
        </w:rPr>
        <w:t xml:space="preserve"> Финансового управления </w:t>
      </w:r>
      <w:r w:rsidRPr="004877A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5AA7" w:rsidRPr="004877A1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367293">
        <w:rPr>
          <w:rFonts w:ascii="Times New Roman" w:hAnsi="Times New Roman" w:cs="Times New Roman"/>
          <w:sz w:val="26"/>
          <w:szCs w:val="26"/>
        </w:rPr>
        <w:t>Княжпогостский</w:t>
      </w:r>
      <w:r w:rsidR="00935AA7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67293">
        <w:rPr>
          <w:rFonts w:ascii="Times New Roman" w:hAnsi="Times New Roman" w:cs="Times New Roman"/>
          <w:sz w:val="26"/>
          <w:szCs w:val="26"/>
        </w:rPr>
        <w:t>–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3D5D79" w:rsidRPr="004877A1" w:rsidRDefault="003D5D79" w:rsidP="009645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5D79" w:rsidRPr="004877A1" w:rsidRDefault="00971471" w:rsidP="003672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         1.1.1. 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(пункт 2 ст. 2 Федерального закона от 27.07.2010 № 210-ФЗ). Заявление заполняется на стандартном бланке (приложение № </w:t>
      </w:r>
      <w:r w:rsidR="00BA3B55" w:rsidRPr="004877A1">
        <w:rPr>
          <w:rFonts w:ascii="Times New Roman" w:hAnsi="Times New Roman" w:cs="Times New Roman"/>
          <w:sz w:val="26"/>
          <w:szCs w:val="26"/>
        </w:rPr>
        <w:t>1,</w:t>
      </w:r>
      <w:r w:rsidRPr="004877A1">
        <w:rPr>
          <w:rFonts w:ascii="Times New Roman" w:hAnsi="Times New Roman" w:cs="Times New Roman"/>
          <w:sz w:val="26"/>
          <w:szCs w:val="26"/>
        </w:rPr>
        <w:t>2).</w:t>
      </w:r>
    </w:p>
    <w:p w:rsidR="00260D53" w:rsidRPr="004877A1" w:rsidRDefault="00260D5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A75C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1.2. Заявителями </w:t>
      </w:r>
      <w:r w:rsidR="007765B2" w:rsidRPr="004877A1">
        <w:rPr>
          <w:rFonts w:ascii="Times New Roman" w:hAnsi="Times New Roman" w:cs="Times New Roman"/>
          <w:sz w:val="26"/>
          <w:szCs w:val="26"/>
        </w:rPr>
        <w:t xml:space="preserve">на предоставление муниципальной услуги </w:t>
      </w:r>
      <w:r w:rsidRPr="004877A1">
        <w:rPr>
          <w:rFonts w:ascii="Times New Roman" w:hAnsi="Times New Roman" w:cs="Times New Roman"/>
          <w:sz w:val="26"/>
          <w:szCs w:val="26"/>
        </w:rPr>
        <w:t>являются физические лица (в том числе индивидуальные предприниматели) и юридические лица.</w:t>
      </w:r>
    </w:p>
    <w:p w:rsidR="003D5D79" w:rsidRPr="004877A1" w:rsidRDefault="003D5D79" w:rsidP="00A75C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1.3. От имени заявителя, в целях получения муниципальной услуги может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5D79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765EB" w:rsidRDefault="00D765E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765EB" w:rsidRPr="004877A1" w:rsidRDefault="00D765E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Требования к порядку информирования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4046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4877A1">
        <w:rPr>
          <w:rFonts w:ascii="Times New Roman" w:hAnsi="Times New Roman" w:cs="Times New Roman"/>
          <w:sz w:val="26"/>
          <w:szCs w:val="26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</w:t>
      </w:r>
      <w:r w:rsidR="00D4323B" w:rsidRPr="004877A1">
        <w:rPr>
          <w:rFonts w:ascii="Times New Roman" w:hAnsi="Times New Roman" w:cs="Times New Roman"/>
          <w:sz w:val="26"/>
          <w:szCs w:val="26"/>
        </w:rPr>
        <w:t>муниципальных услуг (функций), официального сайта администрации муниципального района «</w:t>
      </w:r>
      <w:r w:rsidR="00F640DB">
        <w:rPr>
          <w:rFonts w:ascii="Times New Roman" w:hAnsi="Times New Roman" w:cs="Times New Roman"/>
          <w:sz w:val="26"/>
          <w:szCs w:val="26"/>
        </w:rPr>
        <w:t>Княжпогостский</w:t>
      </w:r>
      <w:r w:rsidR="00D4323B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услугу.</w:t>
      </w:r>
    </w:p>
    <w:p w:rsidR="009B54EB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D5D79" w:rsidRPr="004877A1" w:rsidRDefault="000145B0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</w:t>
      </w:r>
      <w:r w:rsidR="00E22C71">
        <w:rPr>
          <w:rFonts w:ascii="Times New Roman" w:hAnsi="Times New Roman" w:cs="Times New Roman"/>
          <w:sz w:val="26"/>
          <w:szCs w:val="26"/>
        </w:rPr>
        <w:t xml:space="preserve">в </w:t>
      </w:r>
      <w:r w:rsidRPr="004877A1">
        <w:rPr>
          <w:rFonts w:ascii="Times New Roman" w:hAnsi="Times New Roman" w:cs="Times New Roman"/>
          <w:sz w:val="26"/>
          <w:szCs w:val="26"/>
        </w:rPr>
        <w:t>Финансовом управлении;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F640DB" w:rsidRPr="004877A1" w:rsidRDefault="00146489" w:rsidP="00F64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в сети Интернет на о</w:t>
      </w:r>
      <w:r w:rsidR="003D5D79" w:rsidRPr="004877A1">
        <w:rPr>
          <w:rFonts w:ascii="Times New Roman" w:hAnsi="Times New Roman" w:cs="Times New Roman"/>
          <w:sz w:val="26"/>
          <w:szCs w:val="26"/>
        </w:rPr>
        <w:t>ф</w:t>
      </w:r>
      <w:r w:rsidRPr="004877A1">
        <w:rPr>
          <w:rFonts w:ascii="Times New Roman" w:hAnsi="Times New Roman" w:cs="Times New Roman"/>
          <w:sz w:val="26"/>
          <w:szCs w:val="26"/>
        </w:rPr>
        <w:t xml:space="preserve">ициальном сайте </w:t>
      </w:r>
      <w:r w:rsidR="005A38D0" w:rsidRPr="004877A1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F640DB">
        <w:rPr>
          <w:rFonts w:ascii="Times New Roman" w:hAnsi="Times New Roman" w:cs="Times New Roman"/>
          <w:sz w:val="26"/>
          <w:szCs w:val="26"/>
        </w:rPr>
        <w:t>Княжпогостский</w:t>
      </w:r>
      <w:r w:rsidR="005A38D0" w:rsidRPr="004877A1">
        <w:rPr>
          <w:rFonts w:ascii="Times New Roman" w:hAnsi="Times New Roman" w:cs="Times New Roman"/>
          <w:sz w:val="26"/>
          <w:szCs w:val="26"/>
        </w:rPr>
        <w:t>» (далее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5A38D0" w:rsidRPr="004877A1">
        <w:rPr>
          <w:rFonts w:ascii="Times New Roman" w:hAnsi="Times New Roman" w:cs="Times New Roman"/>
          <w:sz w:val="26"/>
          <w:szCs w:val="26"/>
        </w:rPr>
        <w:t>–</w:t>
      </w:r>
      <w:r w:rsidRPr="004877A1">
        <w:rPr>
          <w:rFonts w:ascii="Times New Roman" w:hAnsi="Times New Roman" w:cs="Times New Roman"/>
          <w:sz w:val="26"/>
          <w:szCs w:val="26"/>
        </w:rPr>
        <w:t xml:space="preserve"> официальный сайт</w:t>
      </w:r>
      <w:r w:rsidR="00D45ECF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5A38D0" w:rsidRPr="004877A1">
        <w:rPr>
          <w:rFonts w:ascii="Times New Roman" w:hAnsi="Times New Roman" w:cs="Times New Roman"/>
          <w:sz w:val="26"/>
          <w:szCs w:val="26"/>
        </w:rPr>
        <w:t>)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3D5D79" w:rsidRPr="00F640DB">
        <w:rPr>
          <w:rFonts w:ascii="Times New Roman" w:hAnsi="Times New Roman" w:cs="Times New Roman"/>
          <w:sz w:val="26"/>
          <w:szCs w:val="26"/>
        </w:rPr>
        <w:t>(</w:t>
      </w:r>
      <w:r w:rsidR="00CA450C">
        <w:rPr>
          <w:rFonts w:ascii="Times New Roman" w:hAnsi="Times New Roman" w:cs="Times New Roman"/>
          <w:sz w:val="26"/>
          <w:szCs w:val="26"/>
        </w:rPr>
        <w:t>www.mrk11.ru</w:t>
      </w:r>
      <w:r w:rsidR="003D5D79" w:rsidRPr="00F640DB">
        <w:rPr>
          <w:rFonts w:ascii="Times New Roman" w:hAnsi="Times New Roman" w:cs="Times New Roman"/>
          <w:sz w:val="26"/>
          <w:szCs w:val="26"/>
        </w:rPr>
        <w:t>)</w:t>
      </w:r>
      <w:r w:rsidR="003D5D79" w:rsidRPr="004877A1">
        <w:rPr>
          <w:rFonts w:ascii="Times New Roman" w:hAnsi="Times New Roman" w:cs="Times New Roman"/>
          <w:sz w:val="26"/>
          <w:szCs w:val="26"/>
        </w:rPr>
        <w:t>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посредством федеральной государственной информационной системы </w:t>
      </w:r>
      <w:r w:rsidR="007B1CB5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7B1CB5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 xml:space="preserve"> - gosuslugi.ru (далее - Единый портал государственных и муниципальных услуг (функций);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</w:t>
      </w:r>
      <w:r w:rsidR="00E13C07" w:rsidRPr="004877A1">
        <w:rPr>
          <w:rFonts w:ascii="Times New Roman" w:hAnsi="Times New Roman" w:cs="Times New Roman"/>
          <w:sz w:val="26"/>
          <w:szCs w:val="26"/>
        </w:rPr>
        <w:t xml:space="preserve">и по телефону должностное лицо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,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D765EB" w:rsidRPr="004877A1" w:rsidRDefault="003D5D79" w:rsidP="00CA45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</w:t>
      </w:r>
      <w:r w:rsidR="00EA7940" w:rsidRPr="004877A1">
        <w:rPr>
          <w:rFonts w:ascii="Times New Roman" w:hAnsi="Times New Roman" w:cs="Times New Roman"/>
          <w:sz w:val="26"/>
          <w:szCs w:val="26"/>
        </w:rPr>
        <w:t xml:space="preserve"> информационном стенде администрации муниципального района «</w:t>
      </w:r>
      <w:r w:rsidR="00F640DB">
        <w:rPr>
          <w:rFonts w:ascii="Times New Roman" w:hAnsi="Times New Roman" w:cs="Times New Roman"/>
          <w:sz w:val="26"/>
          <w:szCs w:val="26"/>
        </w:rPr>
        <w:t>Княжпогостский</w:t>
      </w:r>
      <w:r w:rsidR="00EA7940" w:rsidRPr="004877A1">
        <w:rPr>
          <w:rFonts w:ascii="Times New Roman" w:hAnsi="Times New Roman" w:cs="Times New Roman"/>
          <w:sz w:val="26"/>
          <w:szCs w:val="26"/>
        </w:rPr>
        <w:t>»</w:t>
      </w:r>
      <w:r w:rsidR="00CA450C">
        <w:rPr>
          <w:rFonts w:ascii="Times New Roman" w:hAnsi="Times New Roman" w:cs="Times New Roman"/>
          <w:sz w:val="26"/>
          <w:szCs w:val="26"/>
        </w:rPr>
        <w:t xml:space="preserve"> , </w:t>
      </w:r>
      <w:r w:rsidRPr="004877A1">
        <w:rPr>
          <w:rFonts w:ascii="Times New Roman" w:hAnsi="Times New Roman" w:cs="Times New Roman"/>
          <w:sz w:val="26"/>
          <w:szCs w:val="26"/>
        </w:rPr>
        <w:t>в информационных материалах (брошюрах, буклетах), на Едином портале государственных и муниципальных услуг (фу</w:t>
      </w:r>
      <w:r w:rsidR="00B4010A" w:rsidRPr="004877A1">
        <w:rPr>
          <w:rFonts w:ascii="Times New Roman" w:hAnsi="Times New Roman" w:cs="Times New Roman"/>
          <w:sz w:val="26"/>
          <w:szCs w:val="26"/>
        </w:rPr>
        <w:t xml:space="preserve">нкций), на официальном </w:t>
      </w:r>
      <w:r w:rsidR="001D3A1C" w:rsidRPr="004877A1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8A2AD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 о</w:t>
      </w:r>
      <w:r w:rsidR="002522B6" w:rsidRPr="004877A1">
        <w:rPr>
          <w:rFonts w:ascii="Times New Roman" w:hAnsi="Times New Roman" w:cs="Times New Roman"/>
          <w:sz w:val="26"/>
          <w:szCs w:val="26"/>
        </w:rPr>
        <w:t>фициальном сайте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3D5D79" w:rsidRPr="004877A1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муниципальных услуг (функций), в федеральной государс</w:t>
      </w:r>
      <w:r w:rsidR="00A71905" w:rsidRPr="004877A1">
        <w:rPr>
          <w:rFonts w:ascii="Times New Roman" w:hAnsi="Times New Roman" w:cs="Times New Roman"/>
          <w:sz w:val="26"/>
          <w:szCs w:val="26"/>
        </w:rPr>
        <w:t>твенной информационной системе «</w:t>
      </w:r>
      <w:r w:rsidR="003D5D79" w:rsidRPr="004877A1">
        <w:rPr>
          <w:rFonts w:ascii="Times New Roman" w:hAnsi="Times New Roman" w:cs="Times New Roman"/>
          <w:sz w:val="26"/>
          <w:szCs w:val="26"/>
        </w:rPr>
        <w:t>Федеральный реестр государственных и муниципальных услуг (функций)</w:t>
      </w:r>
      <w:r w:rsidR="00A71905" w:rsidRPr="004877A1">
        <w:rPr>
          <w:rFonts w:ascii="Times New Roman" w:hAnsi="Times New Roman" w:cs="Times New Roman"/>
          <w:sz w:val="26"/>
          <w:szCs w:val="26"/>
        </w:rPr>
        <w:t>»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размещена следующая информация: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место нахождения, графи</w:t>
      </w:r>
      <w:r w:rsidR="002E4252" w:rsidRPr="004877A1">
        <w:rPr>
          <w:rFonts w:ascii="Times New Roman" w:hAnsi="Times New Roman" w:cs="Times New Roman"/>
          <w:sz w:val="26"/>
          <w:szCs w:val="26"/>
        </w:rPr>
        <w:t>к работы, наименование</w:t>
      </w:r>
      <w:r w:rsidR="00F32895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F32895" w:rsidRPr="004877A1">
        <w:rPr>
          <w:rFonts w:ascii="Times New Roman" w:hAnsi="Times New Roman" w:cs="Times New Roman"/>
          <w:sz w:val="26"/>
          <w:szCs w:val="26"/>
        </w:rPr>
        <w:t xml:space="preserve">, </w:t>
      </w:r>
      <w:r w:rsidR="002E4252" w:rsidRPr="004877A1">
        <w:rPr>
          <w:rFonts w:ascii="Times New Roman" w:hAnsi="Times New Roman" w:cs="Times New Roman"/>
          <w:sz w:val="26"/>
          <w:szCs w:val="26"/>
        </w:rPr>
        <w:t xml:space="preserve">его </w:t>
      </w:r>
      <w:r w:rsidRPr="004877A1">
        <w:rPr>
          <w:rFonts w:ascii="Times New Roman" w:hAnsi="Times New Roman" w:cs="Times New Roman"/>
          <w:sz w:val="26"/>
          <w:szCs w:val="26"/>
        </w:rPr>
        <w:t>структурных подразделений и территориальных органов, организаций, участвующих в предоставлении муниципальной услуги;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справочные телефоны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2E4252" w:rsidRPr="004877A1">
        <w:rPr>
          <w:rFonts w:ascii="Times New Roman" w:hAnsi="Times New Roman" w:cs="Times New Roman"/>
          <w:sz w:val="26"/>
          <w:szCs w:val="26"/>
        </w:rPr>
        <w:t>,</w:t>
      </w:r>
      <w:r w:rsidRPr="004877A1">
        <w:rPr>
          <w:rFonts w:ascii="Times New Roman" w:hAnsi="Times New Roman" w:cs="Times New Roman"/>
          <w:sz w:val="26"/>
          <w:szCs w:val="26"/>
        </w:rPr>
        <w:t xml:space="preserve"> организаций, участвующих в предоставлении муниципальной услуги, в том числе номер телефона-автоинформатора;</w:t>
      </w:r>
    </w:p>
    <w:p w:rsidR="0036741C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ад</w:t>
      </w:r>
      <w:r w:rsidR="002E4252" w:rsidRPr="004877A1">
        <w:rPr>
          <w:rFonts w:ascii="Times New Roman" w:hAnsi="Times New Roman" w:cs="Times New Roman"/>
          <w:sz w:val="26"/>
          <w:szCs w:val="26"/>
        </w:rPr>
        <w:t>рес официального сайта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  <w:r w:rsidR="00E22C71" w:rsidRPr="004877A1">
        <w:rPr>
          <w:rFonts w:ascii="Times New Roman" w:hAnsi="Times New Roman" w:cs="Times New Roman"/>
          <w:sz w:val="26"/>
          <w:szCs w:val="26"/>
        </w:rPr>
        <w:t>(</w:t>
      </w:r>
      <w:r w:rsidR="00E22C71">
        <w:rPr>
          <w:sz w:val="26"/>
          <w:szCs w:val="26"/>
        </w:rPr>
        <w:t>www.mrk11.ru</w:t>
      </w:r>
      <w:r w:rsidR="00E22C71" w:rsidRPr="004877A1">
        <w:rPr>
          <w:rFonts w:ascii="Times New Roman" w:hAnsi="Times New Roman" w:cs="Times New Roman"/>
          <w:sz w:val="26"/>
          <w:szCs w:val="26"/>
        </w:rPr>
        <w:t>)</w:t>
      </w:r>
      <w:r w:rsidR="0036741C" w:rsidRPr="004877A1">
        <w:rPr>
          <w:rFonts w:ascii="Times New Roman" w:hAnsi="Times New Roman" w:cs="Times New Roman"/>
          <w:sz w:val="26"/>
          <w:szCs w:val="26"/>
        </w:rPr>
        <w:t>;</w:t>
      </w:r>
    </w:p>
    <w:p w:rsidR="0036741C" w:rsidRPr="004877A1" w:rsidRDefault="0036741C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CA450C">
        <w:rPr>
          <w:rFonts w:ascii="Times New Roman" w:hAnsi="Times New Roman" w:cs="Times New Roman"/>
          <w:sz w:val="26"/>
          <w:szCs w:val="26"/>
        </w:rPr>
        <w:t xml:space="preserve"> 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77A1">
        <w:rPr>
          <w:rFonts w:ascii="Times New Roman" w:hAnsi="Times New Roman" w:cs="Times New Roman"/>
          <w:sz w:val="26"/>
          <w:szCs w:val="26"/>
        </w:rPr>
        <w:t>fo</w:t>
      </w:r>
      <w:proofErr w:type="spellEnd"/>
      <w:r w:rsidRPr="004877A1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640DB">
        <w:rPr>
          <w:rFonts w:ascii="Times New Roman" w:hAnsi="Times New Roman" w:cs="Times New Roman"/>
          <w:sz w:val="26"/>
          <w:szCs w:val="26"/>
          <w:lang w:val="en-US"/>
        </w:rPr>
        <w:t>emva</w:t>
      </w:r>
      <w:proofErr w:type="spellEnd"/>
      <w:r w:rsidRPr="004877A1">
        <w:rPr>
          <w:rFonts w:ascii="Times New Roman" w:hAnsi="Times New Roman" w:cs="Times New Roman"/>
          <w:sz w:val="26"/>
          <w:szCs w:val="26"/>
        </w:rPr>
        <w:t>.rkomi.ru;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адреса Единого портала государственных и муниципальных</w:t>
      </w:r>
      <w:r w:rsidR="00CA450C">
        <w:rPr>
          <w:rFonts w:ascii="Times New Roman" w:hAnsi="Times New Roman" w:cs="Times New Roman"/>
          <w:sz w:val="26"/>
          <w:szCs w:val="26"/>
        </w:rPr>
        <w:t xml:space="preserve"> услуг (функций) (gosuslugi.ru)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также размещается следующая информация: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в) срок предоставления муниципальной услуги;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д) размер государственной пошлины, взимаемой за предоставление муниципальной услуги;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з) формы заявлений (уведомлений, сообщений), используемые при предоставлении муниципальной услуги.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8C74DD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Федеральный реестр государственных и муниципальных услуг (функций)</w:t>
      </w:r>
      <w:r w:rsidR="008C74DD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, предоставляется заявителю бесплатно.</w:t>
      </w:r>
    </w:p>
    <w:p w:rsidR="003D5D79" w:rsidRPr="004877A1" w:rsidRDefault="003D5D79" w:rsidP="00E011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2.1. Наименование муницип</w:t>
      </w:r>
      <w:r w:rsidR="002703EB" w:rsidRPr="004877A1">
        <w:rPr>
          <w:rFonts w:ascii="Times New Roman" w:hAnsi="Times New Roman" w:cs="Times New Roman"/>
          <w:sz w:val="26"/>
          <w:szCs w:val="26"/>
        </w:rPr>
        <w:t>альной услуги: «</w:t>
      </w:r>
      <w:r w:rsidRPr="004877A1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2703EB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</w:t>
      </w:r>
    </w:p>
    <w:p w:rsidR="003D5D79" w:rsidRPr="004877A1" w:rsidRDefault="003D5D79" w:rsidP="00B901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17E0" w:rsidRPr="004877A1" w:rsidRDefault="003D5D79" w:rsidP="00B901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осуществляется </w:t>
      </w:r>
      <w:r w:rsidR="00C517E0" w:rsidRPr="004877A1">
        <w:rPr>
          <w:rFonts w:ascii="Times New Roman" w:hAnsi="Times New Roman" w:cs="Times New Roman"/>
          <w:sz w:val="26"/>
          <w:szCs w:val="26"/>
        </w:rPr>
        <w:t>Финансов</w:t>
      </w:r>
      <w:r w:rsidR="00CA450C">
        <w:rPr>
          <w:rFonts w:ascii="Times New Roman" w:hAnsi="Times New Roman" w:cs="Times New Roman"/>
          <w:sz w:val="26"/>
          <w:szCs w:val="26"/>
        </w:rPr>
        <w:t xml:space="preserve">ым  </w:t>
      </w:r>
      <w:r w:rsidR="00C517E0" w:rsidRPr="004877A1">
        <w:rPr>
          <w:rFonts w:ascii="Times New Roman" w:hAnsi="Times New Roman" w:cs="Times New Roman"/>
          <w:sz w:val="26"/>
          <w:szCs w:val="26"/>
        </w:rPr>
        <w:t>управление</w:t>
      </w:r>
      <w:r w:rsidR="00CA450C">
        <w:rPr>
          <w:rFonts w:ascii="Times New Roman" w:hAnsi="Times New Roman" w:cs="Times New Roman"/>
          <w:sz w:val="26"/>
          <w:szCs w:val="26"/>
        </w:rPr>
        <w:t>м администрации муниципального района «Княжпогостский»</w:t>
      </w:r>
      <w:r w:rsidR="00C517E0" w:rsidRPr="004877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5D79" w:rsidRPr="004877A1" w:rsidRDefault="003D5D79" w:rsidP="00B901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заявитель вправе обратиться </w:t>
      </w:r>
      <w:r w:rsidR="00BE330C" w:rsidRPr="004877A1">
        <w:rPr>
          <w:rFonts w:ascii="Times New Roman" w:hAnsi="Times New Roman" w:cs="Times New Roman"/>
          <w:sz w:val="26"/>
          <w:szCs w:val="26"/>
        </w:rPr>
        <w:t>администрацию 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="00BE330C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 xml:space="preserve"> - в части приема и регистрации документов у заявителя.</w:t>
      </w:r>
    </w:p>
    <w:p w:rsidR="003D5D79" w:rsidRPr="004877A1" w:rsidRDefault="003D5D79" w:rsidP="00B901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Финансовое управлени</w:t>
      </w:r>
      <w:r w:rsidR="009A19DE" w:rsidRPr="004877A1">
        <w:rPr>
          <w:rFonts w:ascii="Times New Roman" w:hAnsi="Times New Roman" w:cs="Times New Roman"/>
          <w:sz w:val="26"/>
          <w:szCs w:val="26"/>
        </w:rPr>
        <w:t>е - в части приема</w:t>
      </w:r>
      <w:r w:rsidRPr="004877A1">
        <w:rPr>
          <w:rFonts w:ascii="Times New Roman" w:hAnsi="Times New Roman" w:cs="Times New Roman"/>
          <w:sz w:val="26"/>
          <w:szCs w:val="26"/>
        </w:rPr>
        <w:t xml:space="preserve"> документов у заявителя, уведомления, принятия решения, выдачи результата предоставления муниципальной услуги.</w:t>
      </w:r>
    </w:p>
    <w:p w:rsidR="003D5D79" w:rsidRPr="004877A1" w:rsidRDefault="003D5D79" w:rsidP="00B901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3D5D79" w:rsidRPr="004877A1" w:rsidRDefault="003D5D79" w:rsidP="00B901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</w:t>
      </w:r>
      <w:r w:rsidR="00F632C7" w:rsidRPr="004877A1">
        <w:rPr>
          <w:rFonts w:ascii="Times New Roman" w:hAnsi="Times New Roman" w:cs="Times New Roman"/>
          <w:sz w:val="26"/>
          <w:szCs w:val="26"/>
        </w:rPr>
        <w:t>№</w:t>
      </w:r>
      <w:r w:rsidRPr="004877A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F632C7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F632C7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Описание результата предоставления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207B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3D5D79" w:rsidRPr="004877A1" w:rsidRDefault="003D5D79" w:rsidP="00207B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1) </w:t>
      </w:r>
      <w:r w:rsidR="00207BDE" w:rsidRPr="004877A1">
        <w:rPr>
          <w:rFonts w:ascii="Times New Roman" w:hAnsi="Times New Roman" w:cs="Times New Roman"/>
          <w:sz w:val="26"/>
          <w:szCs w:val="26"/>
        </w:rPr>
        <w:t>р</w:t>
      </w:r>
      <w:r w:rsidR="0042152D" w:rsidRPr="004877A1">
        <w:rPr>
          <w:rFonts w:ascii="Times New Roman" w:hAnsi="Times New Roman" w:cs="Times New Roman"/>
          <w:sz w:val="26"/>
          <w:szCs w:val="26"/>
        </w:rPr>
        <w:t>ешение о выдаче</w:t>
      </w:r>
      <w:r w:rsidRPr="004877A1">
        <w:rPr>
          <w:rFonts w:ascii="Times New Roman" w:hAnsi="Times New Roman" w:cs="Times New Roman"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сборах;</w:t>
      </w:r>
    </w:p>
    <w:p w:rsidR="003D5D79" w:rsidRPr="004877A1" w:rsidRDefault="003D5D79" w:rsidP="00207B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2) </w:t>
      </w:r>
      <w:r w:rsidR="00207BDE" w:rsidRPr="004877A1">
        <w:rPr>
          <w:rFonts w:ascii="Times New Roman" w:hAnsi="Times New Roman" w:cs="Times New Roman"/>
          <w:sz w:val="26"/>
          <w:szCs w:val="26"/>
        </w:rPr>
        <w:t>р</w:t>
      </w:r>
      <w:r w:rsidR="0042152D" w:rsidRPr="004877A1">
        <w:rPr>
          <w:rFonts w:ascii="Times New Roman" w:hAnsi="Times New Roman" w:cs="Times New Roman"/>
          <w:sz w:val="26"/>
          <w:szCs w:val="26"/>
        </w:rPr>
        <w:t>ешение об о</w:t>
      </w:r>
      <w:r w:rsidRPr="004877A1">
        <w:rPr>
          <w:rFonts w:ascii="Times New Roman" w:hAnsi="Times New Roman" w:cs="Times New Roman"/>
          <w:sz w:val="26"/>
          <w:szCs w:val="26"/>
        </w:rPr>
        <w:t>тказ</w:t>
      </w:r>
      <w:r w:rsidR="0042152D" w:rsidRPr="004877A1">
        <w:rPr>
          <w:rFonts w:ascii="Times New Roman" w:hAnsi="Times New Roman" w:cs="Times New Roman"/>
          <w:sz w:val="26"/>
          <w:szCs w:val="26"/>
        </w:rPr>
        <w:t>е</w:t>
      </w:r>
      <w:r w:rsidRPr="004877A1">
        <w:rPr>
          <w:rFonts w:ascii="Times New Roman" w:hAnsi="Times New Roman" w:cs="Times New Roman"/>
          <w:sz w:val="26"/>
          <w:szCs w:val="26"/>
        </w:rPr>
        <w:t xml:space="preserve"> в выдаче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услуги, в том числе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 учетом необходимости обращения в организации, участвующие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срок приостановления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предоставления муниципальной услуги в случае, если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возможность приостановления предусмотрена федеральными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законами, принимаемыми в соответствии с ними иными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>законами и иными нормативными правовыми актами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Республики Коми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B375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2.4. Общий срок предоставления муниципальной услуги </w:t>
      </w:r>
      <w:r w:rsidR="00CA450C">
        <w:rPr>
          <w:rFonts w:ascii="Times New Roman" w:hAnsi="Times New Roman" w:cs="Times New Roman"/>
          <w:sz w:val="26"/>
          <w:szCs w:val="26"/>
        </w:rPr>
        <w:t>составляет 30 рабочих дней</w:t>
      </w:r>
      <w:r w:rsidRPr="004877A1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о предоставлении муниципальной услуги.</w:t>
      </w:r>
    </w:p>
    <w:p w:rsidR="003D5D79" w:rsidRPr="004877A1" w:rsidRDefault="003D5D79" w:rsidP="00B375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По решению начальника (лица, исполняющего его обязанности)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 xml:space="preserve"> указанный срок может быть продлен, но не более чем на один месяц.</w:t>
      </w:r>
    </w:p>
    <w:p w:rsidR="003D5D79" w:rsidRPr="004877A1" w:rsidRDefault="003D5D79" w:rsidP="00B375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3D5D79" w:rsidRPr="004877A1" w:rsidRDefault="003D5D79" w:rsidP="00B375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195EA7" w:rsidRPr="004877A1">
        <w:rPr>
          <w:rFonts w:ascii="Times New Roman" w:hAnsi="Times New Roman" w:cs="Times New Roman"/>
          <w:sz w:val="26"/>
          <w:szCs w:val="26"/>
        </w:rPr>
        <w:t>составляет 3</w:t>
      </w:r>
      <w:r w:rsidR="00B375C5" w:rsidRPr="004877A1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4877A1">
        <w:rPr>
          <w:rFonts w:ascii="Times New Roman" w:hAnsi="Times New Roman" w:cs="Times New Roman"/>
          <w:sz w:val="26"/>
          <w:szCs w:val="26"/>
        </w:rPr>
        <w:t xml:space="preserve"> дня со дня его поступления специалисту, ответственному за выдачу результата предоставления муниципальной услуги.</w:t>
      </w:r>
    </w:p>
    <w:p w:rsidR="003D5D79" w:rsidRPr="004877A1" w:rsidRDefault="003D5D79" w:rsidP="00B375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5145CE" w:rsidRPr="004877A1">
        <w:rPr>
          <w:rFonts w:ascii="Times New Roman" w:hAnsi="Times New Roman" w:cs="Times New Roman"/>
          <w:sz w:val="26"/>
          <w:szCs w:val="26"/>
        </w:rPr>
        <w:t xml:space="preserve"> 12</w:t>
      </w:r>
      <w:r w:rsidR="00632541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8177AA" w:rsidRPr="004877A1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дней со дня пос</w:t>
      </w:r>
      <w:r w:rsidR="005145CE" w:rsidRPr="004877A1">
        <w:rPr>
          <w:rFonts w:ascii="Times New Roman" w:hAnsi="Times New Roman" w:cs="Times New Roman"/>
          <w:sz w:val="26"/>
          <w:szCs w:val="26"/>
        </w:rPr>
        <w:t xml:space="preserve">тупления в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5145CE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 xml:space="preserve"> указанного заявления.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Нормативные правовые акты,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регулирующие предоставление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услуги, р</w:t>
      </w:r>
      <w:r w:rsidR="00A204DB" w:rsidRPr="004877A1">
        <w:rPr>
          <w:rFonts w:ascii="Times New Roman" w:hAnsi="Times New Roman" w:cs="Times New Roman"/>
          <w:sz w:val="26"/>
          <w:szCs w:val="26"/>
        </w:rPr>
        <w:t xml:space="preserve">азмещен на </w:t>
      </w:r>
      <w:r w:rsidR="00CA450C">
        <w:rPr>
          <w:rFonts w:ascii="Times New Roman" w:hAnsi="Times New Roman" w:cs="Times New Roman"/>
          <w:sz w:val="26"/>
          <w:szCs w:val="26"/>
        </w:rPr>
        <w:t>о</w:t>
      </w:r>
      <w:r w:rsidR="00A204DB" w:rsidRPr="004877A1">
        <w:rPr>
          <w:rFonts w:ascii="Times New Roman" w:hAnsi="Times New Roman" w:cs="Times New Roman"/>
          <w:sz w:val="26"/>
          <w:szCs w:val="26"/>
        </w:rPr>
        <w:t>фициальном сайте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 xml:space="preserve"> - (</w:t>
      </w:r>
      <w:r w:rsidR="00CA450C">
        <w:rPr>
          <w:rFonts w:ascii="Times New Roman" w:hAnsi="Times New Roman" w:cs="Times New Roman"/>
          <w:sz w:val="26"/>
          <w:szCs w:val="26"/>
        </w:rPr>
        <w:t>www.mrk11.ru</w:t>
      </w:r>
      <w:r w:rsidRPr="004877A1">
        <w:rPr>
          <w:rFonts w:ascii="Times New Roman" w:hAnsi="Times New Roman" w:cs="Times New Roman"/>
          <w:sz w:val="26"/>
          <w:szCs w:val="26"/>
        </w:rPr>
        <w:t xml:space="preserve">), на Едином портале государственных </w:t>
      </w:r>
      <w:r w:rsidR="00CA450C">
        <w:rPr>
          <w:rFonts w:ascii="Times New Roman" w:hAnsi="Times New Roman" w:cs="Times New Roman"/>
          <w:sz w:val="26"/>
          <w:szCs w:val="26"/>
        </w:rPr>
        <w:t>и муниципальных услуг (функций).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и услуг, которые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являются необходимыми и обязательными для предоставления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услуги, подлежащих представлению заявителем,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способы их получения заявителем, в том числе в электронной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форме, порядок их представления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38"/>
      <w:bookmarkEnd w:id="2"/>
      <w:r w:rsidRPr="004877A1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заявители подают в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 xml:space="preserve"> заявление о предоставлении муниципальной услуги (по формам согласно </w:t>
      </w:r>
      <w:hyperlink w:anchor="P676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0B07A8" w:rsidRPr="004877A1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(для юридических лиц), </w:t>
      </w:r>
      <w:hyperlink w:anchor="P854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0B07A8" w:rsidRPr="004877A1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(для физических лиц, индивидуальных предпринимателей) к настоящему административному регламенту.</w:t>
      </w: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2.8. В случае направления документов, указанных в </w:t>
      </w:r>
      <w:hyperlink w:anchor="P138" w:history="1">
        <w:r w:rsidR="00141E41"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пунктах</w:t>
        </w:r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2.6</w:t>
        </w:r>
      </w:hyperlink>
      <w:r w:rsidRPr="004877A1">
        <w:rPr>
          <w:rFonts w:ascii="Times New Roman" w:hAnsi="Times New Roman" w:cs="Times New Roman"/>
          <w:sz w:val="26"/>
          <w:szCs w:val="26"/>
        </w:rPr>
        <w:t>,</w:t>
      </w:r>
      <w:r w:rsidR="00141E41" w:rsidRPr="004877A1">
        <w:rPr>
          <w:rFonts w:ascii="Times New Roman" w:hAnsi="Times New Roman" w:cs="Times New Roman"/>
          <w:sz w:val="26"/>
          <w:szCs w:val="26"/>
        </w:rPr>
        <w:t xml:space="preserve"> 2.10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141E41" w:rsidRPr="004877A1">
        <w:rPr>
          <w:rFonts w:ascii="Times New Roman" w:hAnsi="Times New Roman" w:cs="Times New Roman"/>
          <w:sz w:val="26"/>
          <w:szCs w:val="26"/>
        </w:rPr>
        <w:t xml:space="preserve"> (в случае, если заявитель представляет документы, указанные</w:t>
      </w:r>
      <w:r w:rsidRPr="004877A1">
        <w:rPr>
          <w:rFonts w:ascii="Times New Roman" w:hAnsi="Times New Roman" w:cs="Times New Roman"/>
          <w:sz w:val="26"/>
          <w:szCs w:val="26"/>
        </w:rPr>
        <w:t>,</w:t>
      </w:r>
      <w:r w:rsidR="00141E41" w:rsidRPr="004877A1">
        <w:rPr>
          <w:rFonts w:ascii="Times New Roman" w:hAnsi="Times New Roman" w:cs="Times New Roman"/>
          <w:sz w:val="26"/>
          <w:szCs w:val="26"/>
        </w:rPr>
        <w:t xml:space="preserve"> в пункте 2.10 настоящего административного регламента по собственной инициативе),</w:t>
      </w:r>
      <w:r w:rsidRPr="004877A1">
        <w:rPr>
          <w:rFonts w:ascii="Times New Roman" w:hAnsi="Times New Roman" w:cs="Times New Roman"/>
          <w:sz w:val="26"/>
          <w:szCs w:val="26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3D5D79" w:rsidRPr="004877A1" w:rsidRDefault="00680FED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лично (в </w:t>
      </w:r>
      <w:proofErr w:type="spellStart"/>
      <w:r w:rsidR="00E22C71">
        <w:rPr>
          <w:rFonts w:ascii="Times New Roman" w:hAnsi="Times New Roman" w:cs="Times New Roman"/>
          <w:sz w:val="26"/>
          <w:szCs w:val="26"/>
        </w:rPr>
        <w:t>Финансове</w:t>
      </w:r>
      <w:proofErr w:type="spellEnd"/>
      <w:r w:rsidR="00E22C71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3D5D79" w:rsidRPr="004877A1">
        <w:rPr>
          <w:rFonts w:ascii="Times New Roman" w:hAnsi="Times New Roman" w:cs="Times New Roman"/>
          <w:sz w:val="26"/>
          <w:szCs w:val="26"/>
        </w:rPr>
        <w:t>);</w:t>
      </w:r>
    </w:p>
    <w:p w:rsidR="003D5D79" w:rsidRPr="004877A1" w:rsidRDefault="003D5D79" w:rsidP="00141E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посредством </w:t>
      </w:r>
      <w:r w:rsidR="00680FED" w:rsidRPr="004877A1">
        <w:rPr>
          <w:rFonts w:ascii="Times New Roman" w:hAnsi="Times New Roman" w:cs="Times New Roman"/>
          <w:sz w:val="26"/>
          <w:szCs w:val="26"/>
        </w:rPr>
        <w:t xml:space="preserve">почтового отправления (в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>).</w:t>
      </w:r>
    </w:p>
    <w:p w:rsidR="000B07A8" w:rsidRPr="004877A1" w:rsidRDefault="000B07A8" w:rsidP="00507D2C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:rsidR="000B07A8" w:rsidRPr="004877A1" w:rsidRDefault="000B07A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самоуправления и иных органов, участвующих в предоставлении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муниципальных услуг, и которые заявитель вправе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представить, а также способы их получения заявителями,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том числе в электронной форме, порядок их представления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507D2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Указание на запрет требований</w:t>
      </w:r>
      <w:r w:rsidR="00507D2C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и действий в отношении заявителя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2.11. Запрещается: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, предоставляющ</w:t>
      </w:r>
      <w:r w:rsidR="00E22C71">
        <w:rPr>
          <w:rFonts w:ascii="Times New Roman" w:hAnsi="Times New Roman" w:cs="Times New Roman"/>
          <w:sz w:val="26"/>
          <w:szCs w:val="26"/>
        </w:rPr>
        <w:t>его</w:t>
      </w:r>
      <w:r w:rsidRPr="004877A1">
        <w:rPr>
          <w:rFonts w:ascii="Times New Roman" w:hAnsi="Times New Roman" w:cs="Times New Roman"/>
          <w:sz w:val="26"/>
          <w:szCs w:val="26"/>
        </w:rPr>
        <w:t xml:space="preserve">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 xml:space="preserve">участвующих в предоставлении муниципальных услуг, за исключением документов, указанных в </w:t>
      </w:r>
      <w:hyperlink r:id="rId6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7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</w:t>
      </w:r>
      <w:r w:rsidR="00215D43" w:rsidRPr="004877A1">
        <w:rPr>
          <w:rFonts w:ascii="Times New Roman" w:hAnsi="Times New Roman" w:cs="Times New Roman"/>
          <w:sz w:val="26"/>
          <w:szCs w:val="26"/>
        </w:rPr>
        <w:t>№</w:t>
      </w:r>
      <w:r w:rsidRPr="004877A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215D43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D43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;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5D79" w:rsidRPr="004877A1" w:rsidRDefault="003D5D79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90995" w:rsidRPr="004877A1" w:rsidRDefault="00D90995" w:rsidP="006B4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6)</w:t>
      </w:r>
      <w:r w:rsidR="003B2245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требовать от заявителя предоставления на бумажном носителе докумен</w:t>
      </w:r>
      <w:r w:rsidR="0055046C" w:rsidRPr="004877A1">
        <w:rPr>
          <w:rFonts w:ascii="Times New Roman" w:hAnsi="Times New Roman" w:cs="Times New Roman"/>
          <w:sz w:val="26"/>
          <w:szCs w:val="26"/>
        </w:rPr>
        <w:t xml:space="preserve">тов и  информации, электронные </w:t>
      </w:r>
      <w:r w:rsidRPr="004877A1">
        <w:rPr>
          <w:rFonts w:ascii="Times New Roman" w:hAnsi="Times New Roman" w:cs="Times New Roman"/>
          <w:sz w:val="26"/>
          <w:szCs w:val="26"/>
        </w:rPr>
        <w:t>образы которых ранее были заверены в соответствии  с пунктом 7.2. части 1 статьи 16 Федерального закона от 27 июля 2010 года №</w:t>
      </w:r>
      <w:r w:rsidR="009F644E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услуг»,  за исключением случаев. Если нанесение отметок на такие документы либо их изъятие является  необходимым условием предоставления муниципальной услуги, и иных случаев, установленных федеральными законами.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2.12. Оснований для отказа в приеме документов, необходимых для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предоставления муниципальной услуги или отказа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установленных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федеральными законами, принимаемыми в соответствии с ними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иными нормативными правовыми актами Российской Федерации,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законами и иными нормативными правовыми актами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Республики Коми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265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3D5D79" w:rsidRPr="004877A1" w:rsidRDefault="003D5D79" w:rsidP="00265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8"/>
      <w:bookmarkEnd w:id="3"/>
      <w:r w:rsidRPr="004877A1">
        <w:rPr>
          <w:rFonts w:ascii="Times New Roman" w:hAnsi="Times New Roman" w:cs="Times New Roman"/>
          <w:sz w:val="26"/>
          <w:szCs w:val="26"/>
        </w:rPr>
        <w:t>2.14. Основаниями для отказа в предоставлении муниципальной услуги является:</w:t>
      </w:r>
    </w:p>
    <w:p w:rsidR="0058189B" w:rsidRPr="004877A1" w:rsidRDefault="00265762" w:rsidP="00265762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4877A1">
        <w:rPr>
          <w:sz w:val="26"/>
          <w:szCs w:val="26"/>
        </w:rPr>
        <w:t xml:space="preserve"> </w:t>
      </w:r>
      <w:r w:rsidR="0058189B" w:rsidRPr="004877A1">
        <w:rPr>
          <w:sz w:val="26"/>
          <w:szCs w:val="26"/>
        </w:rPr>
        <w:t>- не представлены документы, необходимые в соответствии с пунктом 2.6. настоящего административного регламента для оказания муниципальной услуги;</w:t>
      </w:r>
    </w:p>
    <w:p w:rsidR="0058189B" w:rsidRPr="004877A1" w:rsidRDefault="00265762" w:rsidP="00265762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4877A1">
        <w:rPr>
          <w:sz w:val="26"/>
          <w:szCs w:val="26"/>
        </w:rPr>
        <w:t xml:space="preserve"> </w:t>
      </w:r>
      <w:r w:rsidR="0058189B" w:rsidRPr="004877A1">
        <w:rPr>
          <w:sz w:val="26"/>
          <w:szCs w:val="26"/>
        </w:rPr>
        <w:t>-  заявление подано лицом, не имеющим на то полномочий;</w:t>
      </w:r>
    </w:p>
    <w:p w:rsidR="0058189B" w:rsidRPr="004877A1" w:rsidRDefault="0058189B" w:rsidP="00265762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4877A1">
        <w:rPr>
          <w:sz w:val="26"/>
          <w:szCs w:val="26"/>
        </w:rPr>
        <w:t xml:space="preserve"> - если сведения, указанные в заявлении, не соответствуют сведениям, содержащимся в представленных документах;</w:t>
      </w:r>
    </w:p>
    <w:p w:rsidR="0058189B" w:rsidRPr="004877A1" w:rsidRDefault="0058189B" w:rsidP="00265762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4877A1">
        <w:rPr>
          <w:sz w:val="26"/>
          <w:szCs w:val="26"/>
        </w:rPr>
        <w:t xml:space="preserve"> - 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8189B" w:rsidRPr="004877A1" w:rsidRDefault="0058189B" w:rsidP="00265762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4877A1">
        <w:rPr>
          <w:sz w:val="26"/>
          <w:szCs w:val="26"/>
        </w:rPr>
        <w:t xml:space="preserve"> - от заявителя поступило заявление о прекращении рассмотрения обращения.</w:t>
      </w:r>
    </w:p>
    <w:p w:rsidR="003D5D79" w:rsidRPr="004877A1" w:rsidRDefault="003D5D79" w:rsidP="00265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88" w:history="1">
        <w:r w:rsidR="00195D68" w:rsidRPr="004877A1">
          <w:rPr>
            <w:rFonts w:ascii="Times New Roman" w:hAnsi="Times New Roman" w:cs="Times New Roman"/>
            <w:color w:val="0000FF"/>
            <w:sz w:val="26"/>
            <w:szCs w:val="26"/>
          </w:rPr>
          <w:t>2.14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том числе сведения о документе (документах), выдаваемом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(выдаваемых) организациями, участвующими в предоставлении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Порядок, размер и основания взимания государственной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пошлины или иной платы, взимаемой за предоставление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2.17. Муниципальная услуга предоставляется заявителям бесплатно.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за предоставление услуг, которые являются необходимыми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включая информацию о методике расчета такой платы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 предоставлении муниципальной услуги, услуги,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предоставлении муниципальной услуги, и при получении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результата предоставления таких услуг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2.19.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Срок и порядок регистрации заявления заявителя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B35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3D5D79" w:rsidRPr="004877A1" w:rsidRDefault="00A73B5B" w:rsidP="00B35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в 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день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приема</w:t>
      </w:r>
      <w:r w:rsidR="003D5D79" w:rsidRPr="004877A1">
        <w:rPr>
          <w:rFonts w:ascii="Times New Roman" w:hAnsi="Times New Roman" w:cs="Times New Roman"/>
          <w:sz w:val="26"/>
          <w:szCs w:val="26"/>
        </w:rPr>
        <w:t>, - путем личного обращения</w:t>
      </w:r>
      <w:r w:rsidR="00A73E8E" w:rsidRPr="004877A1">
        <w:rPr>
          <w:rFonts w:ascii="Times New Roman" w:hAnsi="Times New Roman" w:cs="Times New Roman"/>
          <w:sz w:val="26"/>
          <w:szCs w:val="26"/>
        </w:rPr>
        <w:t xml:space="preserve"> в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3D5D79" w:rsidRPr="004877A1">
        <w:rPr>
          <w:rFonts w:ascii="Times New Roman" w:hAnsi="Times New Roman" w:cs="Times New Roman"/>
          <w:sz w:val="26"/>
          <w:szCs w:val="26"/>
        </w:rPr>
        <w:t>;</w:t>
      </w:r>
    </w:p>
    <w:p w:rsidR="003D5D79" w:rsidRPr="004877A1" w:rsidRDefault="00A73E8E" w:rsidP="00B35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в день их поступления в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- посредством почтового отправления.</w:t>
      </w:r>
    </w:p>
    <w:p w:rsidR="003D5D79" w:rsidRPr="004877A1" w:rsidRDefault="00B3519B" w:rsidP="00B351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2.20.1. 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Порядок приема и регистрации заявления о предоставлении муниципальной услуги предусмотрен в </w:t>
      </w:r>
      <w:hyperlink w:anchor="P348" w:history="1">
        <w:r w:rsidR="003D5D79" w:rsidRPr="004877A1">
          <w:rPr>
            <w:rFonts w:ascii="Times New Roman" w:hAnsi="Times New Roman" w:cs="Times New Roman"/>
            <w:color w:val="0000FF"/>
            <w:sz w:val="26"/>
            <w:szCs w:val="26"/>
          </w:rPr>
          <w:t>п. 3.3</w:t>
        </w:r>
      </w:hyperlink>
      <w:r w:rsidR="003D5D79"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для заполнения заявлений о предоставлении муниципальной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услуги, информационным стендам с образцами их заполнения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 перечнем документов, необходимых для предоставления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каждой муниципальной услуги, размещению и оформлению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визуальной, текстовой и мультимедийной информации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 порядке предоставления такой услуги, в том числе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к обеспечению доступности для инвалидов указанных объектов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 социальной защите инвалидов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</w:t>
      </w:r>
      <w:r w:rsidR="00A871CB" w:rsidRPr="004877A1">
        <w:rPr>
          <w:rFonts w:ascii="Times New Roman" w:hAnsi="Times New Roman" w:cs="Times New Roman"/>
          <w:sz w:val="26"/>
          <w:szCs w:val="26"/>
        </w:rPr>
        <w:t xml:space="preserve">.21. </w:t>
      </w:r>
      <w:r w:rsidR="00E22C71">
        <w:rPr>
          <w:rFonts w:ascii="Times New Roman" w:hAnsi="Times New Roman" w:cs="Times New Roman"/>
          <w:sz w:val="26"/>
          <w:szCs w:val="26"/>
        </w:rPr>
        <w:t>Помещение Финансового управления</w:t>
      </w:r>
      <w:r w:rsidR="003C5E5A" w:rsidRPr="004877A1">
        <w:rPr>
          <w:rFonts w:ascii="Times New Roman" w:hAnsi="Times New Roman" w:cs="Times New Roman"/>
          <w:sz w:val="26"/>
          <w:szCs w:val="26"/>
        </w:rPr>
        <w:t xml:space="preserve">, </w:t>
      </w:r>
      <w:r w:rsidRPr="004877A1">
        <w:rPr>
          <w:rFonts w:ascii="Times New Roman" w:hAnsi="Times New Roman" w:cs="Times New Roman"/>
          <w:sz w:val="26"/>
          <w:szCs w:val="26"/>
        </w:rPr>
        <w:t>оборудуется информационной табличкой (вывеской) с указанием полного наименования.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Помещени</w:t>
      </w:r>
      <w:r w:rsidR="003C5E5A" w:rsidRPr="004877A1">
        <w:rPr>
          <w:rFonts w:ascii="Times New Roman" w:hAnsi="Times New Roman" w:cs="Times New Roman"/>
          <w:sz w:val="26"/>
          <w:szCs w:val="26"/>
        </w:rPr>
        <w:t>е</w:t>
      </w:r>
      <w:r w:rsidRPr="004877A1">
        <w:rPr>
          <w:rFonts w:ascii="Times New Roman" w:hAnsi="Times New Roman" w:cs="Times New Roman"/>
          <w:sz w:val="26"/>
          <w:szCs w:val="26"/>
        </w:rPr>
        <w:t>, в котор</w:t>
      </w:r>
      <w:r w:rsidR="003C5E5A" w:rsidRPr="004877A1">
        <w:rPr>
          <w:rFonts w:ascii="Times New Roman" w:hAnsi="Times New Roman" w:cs="Times New Roman"/>
          <w:sz w:val="26"/>
          <w:szCs w:val="26"/>
        </w:rPr>
        <w:t>ом</w:t>
      </w:r>
      <w:r w:rsidRPr="004877A1">
        <w:rPr>
          <w:rFonts w:ascii="Times New Roman" w:hAnsi="Times New Roman" w:cs="Times New Roman"/>
          <w:sz w:val="26"/>
          <w:szCs w:val="26"/>
        </w:rPr>
        <w:t xml:space="preserve"> предоставляются муниципальные услуги должн</w:t>
      </w:r>
      <w:r w:rsidR="003C5E5A" w:rsidRPr="004877A1">
        <w:rPr>
          <w:rFonts w:ascii="Times New Roman" w:hAnsi="Times New Roman" w:cs="Times New Roman"/>
          <w:sz w:val="26"/>
          <w:szCs w:val="26"/>
        </w:rPr>
        <w:t>о</w:t>
      </w:r>
      <w:r w:rsidRPr="004877A1">
        <w:rPr>
          <w:rFonts w:ascii="Times New Roman" w:hAnsi="Times New Roman" w:cs="Times New Roman"/>
          <w:sz w:val="26"/>
          <w:szCs w:val="26"/>
        </w:rPr>
        <w:t xml:space="preserve">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о социальной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защите инвалидов им, в частности, обеспечиваются: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 и оказание им помощи на объектах социальной, инженерной и транспортной инфраструктур;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допуск сурдопереводчика и </w:t>
      </w:r>
      <w:proofErr w:type="spellStart"/>
      <w:r w:rsidRPr="004877A1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4877A1">
        <w:rPr>
          <w:rFonts w:ascii="Times New Roman" w:hAnsi="Times New Roman" w:cs="Times New Roman"/>
          <w:sz w:val="26"/>
          <w:szCs w:val="26"/>
        </w:rPr>
        <w:t>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Информационные стенды должны содержать: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контактную информацию (телефон, адрес электронной почты) специалистов, ответственных за информирование;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5D79" w:rsidRPr="004877A1" w:rsidRDefault="003D5D79" w:rsidP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3C5E5A" w:rsidRPr="004877A1" w:rsidRDefault="003C5E5A" w:rsidP="0018740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C5E5A" w:rsidRPr="004877A1" w:rsidRDefault="003C5E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том числе количество взаимодействий заявителя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 должностными лицами при предоставлении муниципальной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услуги, в том числе с использованием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информационно-коммуникационных технологий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1874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2.22</w:t>
      </w:r>
      <w:r w:rsidR="003D5D79" w:rsidRPr="004877A1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 представлены в следующей таблице: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7"/>
        <w:gridCol w:w="1417"/>
        <w:gridCol w:w="1757"/>
      </w:tblGrid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показателя</w:t>
            </w:r>
          </w:p>
        </w:tc>
      </w:tr>
      <w:tr w:rsidR="003D5D79" w:rsidRPr="004877A1" w:rsidTr="00093A95">
        <w:tc>
          <w:tcPr>
            <w:tcW w:w="9501" w:type="dxa"/>
            <w:gridSpan w:val="3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Показатели доступности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1.2. 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 xml:space="preserve">1.5. Оплата государственной пошлины за </w:t>
            </w:r>
            <w:r w:rsidRPr="00487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1.7. Получение сведений о ходе выполнения запроса,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2. Количество взаимодействия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D5D79" w:rsidRPr="004877A1" w:rsidTr="00093A95">
        <w:tc>
          <w:tcPr>
            <w:tcW w:w="9501" w:type="dxa"/>
            <w:gridSpan w:val="3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II. Показатели качества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 xml:space="preserve">1. Удельный вес заявлений граждан, рассмотренных в установленный срок, в общем количестве обращений граждан </w:t>
            </w:r>
            <w:r w:rsidR="00002311" w:rsidRPr="004877A1">
              <w:rPr>
                <w:rFonts w:ascii="Times New Roman" w:hAnsi="Times New Roman" w:cs="Times New Roman"/>
                <w:sz w:val="26"/>
                <w:szCs w:val="26"/>
              </w:rPr>
              <w:t>в Финансовом управлении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D5D79" w:rsidRPr="004877A1" w:rsidTr="00093A95">
        <w:tc>
          <w:tcPr>
            <w:tcW w:w="6327" w:type="dxa"/>
          </w:tcPr>
          <w:p w:rsidR="003D5D79" w:rsidRPr="004877A1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2. Удельный вес обоснованных жалоб в общем количестве заявлений на предоставлени</w:t>
            </w:r>
            <w:r w:rsidR="00002311" w:rsidRPr="004877A1">
              <w:rPr>
                <w:rFonts w:ascii="Times New Roman" w:hAnsi="Times New Roman" w:cs="Times New Roman"/>
                <w:sz w:val="26"/>
                <w:szCs w:val="26"/>
              </w:rPr>
              <w:t xml:space="preserve">е муниципальной услуги в </w:t>
            </w: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Финансовом управлении</w:t>
            </w:r>
          </w:p>
        </w:tc>
        <w:tc>
          <w:tcPr>
            <w:tcW w:w="141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57" w:type="dxa"/>
          </w:tcPr>
          <w:p w:rsidR="003D5D79" w:rsidRPr="004877A1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предоставления муниципальной услуги особенности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экстерриториальному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принципу (в случае, если муниципальная услуга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предоставляется по экстерриториальному принципу)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85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2.23</w:t>
      </w:r>
      <w:r w:rsidR="003D5D79" w:rsidRPr="004877A1">
        <w:rPr>
          <w:rFonts w:ascii="Times New Roman" w:hAnsi="Times New Roman" w:cs="Times New Roman"/>
          <w:sz w:val="26"/>
          <w:szCs w:val="26"/>
        </w:rPr>
        <w:t>. Сведения о предоставлении муниципальной услуги и форма заявления для предоставления муниципал</w:t>
      </w:r>
      <w:r w:rsidR="005E4A5E" w:rsidRPr="004877A1">
        <w:rPr>
          <w:rFonts w:ascii="Times New Roman" w:hAnsi="Times New Roman" w:cs="Times New Roman"/>
          <w:sz w:val="26"/>
          <w:szCs w:val="26"/>
        </w:rPr>
        <w:t xml:space="preserve">ьной услуги находятся на официальном сайте 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E2502B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- (</w:t>
      </w:r>
      <w:r w:rsidR="00B81F37">
        <w:rPr>
          <w:rFonts w:ascii="Times New Roman" w:hAnsi="Times New Roman" w:cs="Times New Roman"/>
          <w:sz w:val="26"/>
          <w:szCs w:val="26"/>
        </w:rPr>
        <w:t>www.mrk11.ru</w:t>
      </w:r>
      <w:r w:rsidR="003D5D79" w:rsidRPr="004877A1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(функций) (www.gosuslugi.ru).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административных процедур, требования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к порядку их выполнения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Состав административных процедур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3D5D79" w:rsidRPr="004877A1" w:rsidRDefault="003D5D79" w:rsidP="007508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7508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3.1. Предоставление </w:t>
      </w:r>
      <w:r w:rsidR="00D74855" w:rsidRPr="004877A1">
        <w:rPr>
          <w:rFonts w:ascii="Times New Roman" w:hAnsi="Times New Roman" w:cs="Times New Roman"/>
          <w:sz w:val="26"/>
          <w:szCs w:val="26"/>
        </w:rPr>
        <w:t xml:space="preserve">муниципальной услуги в 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 xml:space="preserve">Финансовом управлении </w:t>
      </w:r>
      <w:r w:rsidRPr="004877A1">
        <w:rPr>
          <w:rFonts w:ascii="Times New Roman" w:hAnsi="Times New Roman" w:cs="Times New Roman"/>
          <w:sz w:val="26"/>
          <w:szCs w:val="26"/>
        </w:rPr>
        <w:t>включает следующие административные процедуры:</w:t>
      </w:r>
    </w:p>
    <w:p w:rsidR="009A0F77" w:rsidRPr="004877A1" w:rsidRDefault="003D5D79" w:rsidP="007508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1) прием и регистрация запроса и документов для предо</w:t>
      </w:r>
      <w:r w:rsidR="009A0F77" w:rsidRPr="004877A1">
        <w:rPr>
          <w:rFonts w:ascii="Times New Roman" w:hAnsi="Times New Roman" w:cs="Times New Roman"/>
          <w:sz w:val="26"/>
          <w:szCs w:val="26"/>
        </w:rPr>
        <w:t>ставления муниципальной услуги;</w:t>
      </w:r>
    </w:p>
    <w:p w:rsidR="003D5D79" w:rsidRPr="004877A1" w:rsidRDefault="003D5D79" w:rsidP="007508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2) принятие решения о предоставлении (решения об отказе в предоставлении) муниципальной услуги;</w:t>
      </w:r>
    </w:p>
    <w:p w:rsidR="003D5D79" w:rsidRDefault="003D5D79" w:rsidP="007508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B81F37" w:rsidRPr="00B81F37" w:rsidRDefault="00B81F37" w:rsidP="00AE31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4" w:name="_GoBack"/>
      <w:bookmarkEnd w:id="4"/>
      <w:r w:rsidRPr="00B81F37">
        <w:rPr>
          <w:rFonts w:ascii="Times New Roman" w:hAnsi="Times New Roman" w:cs="Times New Roman"/>
          <w:b w:val="0"/>
          <w:sz w:val="26"/>
          <w:szCs w:val="26"/>
        </w:rPr>
        <w:t xml:space="preserve">4) 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B81F37">
        <w:rPr>
          <w:rFonts w:ascii="Times New Roman" w:hAnsi="Times New Roman" w:cs="Times New Roman"/>
          <w:b w:val="0"/>
          <w:sz w:val="26"/>
          <w:szCs w:val="26"/>
        </w:rPr>
        <w:t>справление 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D5D79" w:rsidRPr="004877A1" w:rsidRDefault="003D5D79" w:rsidP="007508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 указано в </w:t>
      </w:r>
      <w:hyperlink w:anchor="P55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пункте 1.4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Прием и регистрация запроса и иных документов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48"/>
      <w:bookmarkEnd w:id="5"/>
      <w:r w:rsidRPr="004877A1">
        <w:rPr>
          <w:rFonts w:ascii="Times New Roman" w:hAnsi="Times New Roman" w:cs="Times New Roman"/>
          <w:sz w:val="26"/>
          <w:szCs w:val="26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 бумаж</w:t>
      </w:r>
      <w:r w:rsidR="00713109" w:rsidRPr="004877A1">
        <w:rPr>
          <w:rFonts w:ascii="Times New Roman" w:hAnsi="Times New Roman" w:cs="Times New Roman"/>
          <w:sz w:val="26"/>
          <w:szCs w:val="26"/>
        </w:rPr>
        <w:t xml:space="preserve">ном носителе непосредственно в 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>;</w:t>
      </w:r>
    </w:p>
    <w:p w:rsidR="008B644F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на бумажном носителе через организацию почтовой связи, иную организацию, осуществл</w:t>
      </w:r>
      <w:r w:rsidR="008B644F" w:rsidRPr="004877A1">
        <w:rPr>
          <w:rFonts w:ascii="Times New Roman" w:hAnsi="Times New Roman" w:cs="Times New Roman"/>
          <w:sz w:val="26"/>
          <w:szCs w:val="26"/>
        </w:rPr>
        <w:t>яющую доставку корреспонденции;</w:t>
      </w:r>
    </w:p>
    <w:p w:rsidR="009A0F77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Очная </w:t>
      </w:r>
      <w:r w:rsidR="00713109" w:rsidRPr="004877A1">
        <w:rPr>
          <w:rFonts w:ascii="Times New Roman" w:hAnsi="Times New Roman" w:cs="Times New Roman"/>
          <w:sz w:val="26"/>
          <w:szCs w:val="26"/>
        </w:rPr>
        <w:t xml:space="preserve">форма подачи документов </w:t>
      </w:r>
      <w:r w:rsidRPr="004877A1">
        <w:rPr>
          <w:rFonts w:ascii="Times New Roman" w:hAnsi="Times New Roman" w:cs="Times New Roman"/>
          <w:sz w:val="26"/>
          <w:szCs w:val="26"/>
        </w:rPr>
        <w:t xml:space="preserve">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13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в бумажном виде, то есть документы установленной формы, сформ</w:t>
      </w:r>
      <w:r w:rsidR="009A0F77" w:rsidRPr="004877A1">
        <w:rPr>
          <w:rFonts w:ascii="Times New Roman" w:hAnsi="Times New Roman" w:cs="Times New Roman"/>
          <w:sz w:val="26"/>
          <w:szCs w:val="26"/>
        </w:rPr>
        <w:t>ированные на бумажном носителе.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>, либо оформлен заранее.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По просьбе обратившегося лица заявление может быть оформлено специалистом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 xml:space="preserve">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D5D79" w:rsidRPr="004877A1" w:rsidRDefault="008B644F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Специалист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3D5D79" w:rsidRPr="004877A1">
        <w:rPr>
          <w:rFonts w:ascii="Times New Roman" w:hAnsi="Times New Roman" w:cs="Times New Roman"/>
          <w:sz w:val="26"/>
          <w:szCs w:val="26"/>
        </w:rPr>
        <w:t>, ответственный за прием документов, осуществляет следующие действия в ходе приема заявителя: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D5D79" w:rsidRPr="004877A1" w:rsidRDefault="008B644F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г</w:t>
      </w:r>
      <w:r w:rsidR="003D5D79" w:rsidRPr="004877A1">
        <w:rPr>
          <w:rFonts w:ascii="Times New Roman" w:hAnsi="Times New Roman" w:cs="Times New Roman"/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B644F" w:rsidRPr="004877A1" w:rsidRDefault="008B644F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д) </w:t>
      </w:r>
      <w:r w:rsidR="00C46E57" w:rsidRPr="004877A1">
        <w:rPr>
          <w:rFonts w:ascii="Times New Roman" w:hAnsi="Times New Roman" w:cs="Times New Roman"/>
          <w:sz w:val="26"/>
          <w:szCs w:val="26"/>
        </w:rPr>
        <w:t xml:space="preserve">передает  </w:t>
      </w:r>
      <w:r w:rsidRPr="004877A1">
        <w:rPr>
          <w:rFonts w:ascii="Times New Roman" w:hAnsi="Times New Roman" w:cs="Times New Roman"/>
          <w:sz w:val="26"/>
          <w:szCs w:val="26"/>
        </w:rPr>
        <w:t>на регистрацию  заявления и представленные документы под индивидуальным порядковым номером в день их поступления;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 xml:space="preserve">При </w:t>
      </w:r>
      <w:r w:rsidR="008B644F" w:rsidRPr="004877A1">
        <w:rPr>
          <w:rFonts w:ascii="Times New Roman" w:hAnsi="Times New Roman" w:cs="Times New Roman"/>
          <w:sz w:val="26"/>
          <w:szCs w:val="26"/>
        </w:rPr>
        <w:t xml:space="preserve">необходимости специалист 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 отсутствии у заявителя заполненного заявления или неправильном е</w:t>
      </w:r>
      <w:r w:rsidR="00D51381" w:rsidRPr="004877A1">
        <w:rPr>
          <w:rFonts w:ascii="Times New Roman" w:hAnsi="Times New Roman" w:cs="Times New Roman"/>
          <w:sz w:val="26"/>
          <w:szCs w:val="26"/>
        </w:rPr>
        <w:t xml:space="preserve">го заполнении специалист 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, ответственный за прием документов, помогает заявителю заполнить заявление.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2) Заочн</w:t>
      </w:r>
      <w:r w:rsidR="005D47AC" w:rsidRPr="004877A1">
        <w:rPr>
          <w:rFonts w:ascii="Times New Roman" w:hAnsi="Times New Roman" w:cs="Times New Roman"/>
          <w:sz w:val="26"/>
          <w:szCs w:val="26"/>
        </w:rPr>
        <w:t xml:space="preserve">ая форма подачи документов в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 xml:space="preserve">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При заочной форме подачи документов заявитель может направить заявление и документы, указанные в </w:t>
      </w:r>
      <w:hyperlink w:anchor="P13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регламента: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</w:t>
      </w:r>
      <w:r w:rsidR="00965F29" w:rsidRPr="004877A1">
        <w:rPr>
          <w:rFonts w:ascii="Times New Roman" w:hAnsi="Times New Roman" w:cs="Times New Roman"/>
          <w:sz w:val="26"/>
          <w:szCs w:val="26"/>
        </w:rPr>
        <w:t xml:space="preserve"> заявления и документов в 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Если заявитель обра</w:t>
      </w:r>
      <w:r w:rsidR="00781403" w:rsidRPr="004877A1">
        <w:rPr>
          <w:rFonts w:ascii="Times New Roman" w:hAnsi="Times New Roman" w:cs="Times New Roman"/>
          <w:sz w:val="26"/>
          <w:szCs w:val="26"/>
        </w:rPr>
        <w:t>тился заочно, специалист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регистрирует его под индивидуальным порядковым номером в день поступления документов;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проверяет представленные документы на предмет комплектности;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 итогам исполнения административной процедуры по приему док</w:t>
      </w:r>
      <w:r w:rsidR="00781403" w:rsidRPr="004877A1">
        <w:rPr>
          <w:rFonts w:ascii="Times New Roman" w:hAnsi="Times New Roman" w:cs="Times New Roman"/>
          <w:sz w:val="26"/>
          <w:szCs w:val="26"/>
        </w:rPr>
        <w:t xml:space="preserve">ументов в </w:t>
      </w:r>
      <w:r w:rsidRPr="004877A1">
        <w:rPr>
          <w:rFonts w:ascii="Times New Roman" w:hAnsi="Times New Roman" w:cs="Times New Roman"/>
          <w:sz w:val="26"/>
          <w:szCs w:val="26"/>
        </w:rPr>
        <w:t xml:space="preserve"> Финансовом</w:t>
      </w:r>
      <w:r w:rsidR="00781403" w:rsidRPr="004877A1">
        <w:rPr>
          <w:rFonts w:ascii="Times New Roman" w:hAnsi="Times New Roman" w:cs="Times New Roman"/>
          <w:sz w:val="26"/>
          <w:szCs w:val="26"/>
        </w:rPr>
        <w:t xml:space="preserve"> управлении, специа</w:t>
      </w:r>
      <w:r w:rsidR="00370D09" w:rsidRPr="004877A1">
        <w:rPr>
          <w:rFonts w:ascii="Times New Roman" w:hAnsi="Times New Roman" w:cs="Times New Roman"/>
          <w:sz w:val="26"/>
          <w:szCs w:val="26"/>
        </w:rPr>
        <w:t xml:space="preserve">лист, </w:t>
      </w:r>
      <w:r w:rsidRPr="004877A1">
        <w:rPr>
          <w:rFonts w:ascii="Times New Roman" w:hAnsi="Times New Roman" w:cs="Times New Roman"/>
          <w:sz w:val="26"/>
          <w:szCs w:val="26"/>
        </w:rPr>
        <w:t>ответственный за прием документов, формирует документы (дело) и передает его специалисту, ответственному за принятие решения.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3.3.1. Критерием принятия решения о приеме документов является наличие заявления и прилагаемых к нему документов.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3.3.2. Максимальный срок исполнения административной пр</w:t>
      </w:r>
      <w:r w:rsidR="00354912" w:rsidRPr="004877A1">
        <w:rPr>
          <w:rFonts w:ascii="Times New Roman" w:hAnsi="Times New Roman" w:cs="Times New Roman"/>
          <w:sz w:val="26"/>
          <w:szCs w:val="26"/>
        </w:rPr>
        <w:t xml:space="preserve">оцедуры составляет 2 рабочих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дня со дня поступления заявления от заявителя о предоставлении муниципальной услуги.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3.3.3. Результатом административной процедуры является одно из следующих действий: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прием и регистрация</w:t>
      </w:r>
      <w:r w:rsidR="00354912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заявления и документов, представленных заявителем, их передача специалисту, ответственному за принятие решений о предоставлении муниципальной услуги.</w:t>
      </w:r>
    </w:p>
    <w:p w:rsidR="003D5D79" w:rsidRPr="004877A1" w:rsidRDefault="003D5D79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в </w:t>
      </w:r>
      <w:r w:rsidR="006F1C23" w:rsidRPr="004877A1">
        <w:rPr>
          <w:rFonts w:ascii="Times New Roman" w:hAnsi="Times New Roman" w:cs="Times New Roman"/>
          <w:sz w:val="26"/>
          <w:szCs w:val="26"/>
        </w:rPr>
        <w:t>электронной базе входящих</w:t>
      </w:r>
      <w:r w:rsidR="00354912" w:rsidRPr="004877A1">
        <w:rPr>
          <w:rFonts w:ascii="Times New Roman" w:hAnsi="Times New Roman" w:cs="Times New Roman"/>
          <w:sz w:val="26"/>
          <w:szCs w:val="26"/>
        </w:rPr>
        <w:t xml:space="preserve"> документов специалистом  </w:t>
      </w:r>
      <w:r w:rsidR="006F1C23" w:rsidRPr="004877A1">
        <w:rPr>
          <w:rFonts w:ascii="Times New Roman" w:hAnsi="Times New Roman" w:cs="Times New Roman"/>
          <w:sz w:val="26"/>
          <w:szCs w:val="26"/>
        </w:rPr>
        <w:t>ответственным за прием документов.</w:t>
      </w:r>
    </w:p>
    <w:p w:rsidR="00160405" w:rsidRPr="004877A1" w:rsidRDefault="00160405" w:rsidP="009A2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3.3.4. Иных действий, необходимых для предоставления муниципальной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:rsidR="003D5D79" w:rsidRPr="004877A1" w:rsidRDefault="003D5D79" w:rsidP="009A24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Принятие решения о предоставлении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3.4. Основанием для начала администрат</w:t>
      </w:r>
      <w:r w:rsidR="00F02B0F" w:rsidRPr="004877A1">
        <w:rPr>
          <w:rFonts w:ascii="Times New Roman" w:hAnsi="Times New Roman" w:cs="Times New Roman"/>
          <w:sz w:val="26"/>
          <w:szCs w:val="26"/>
        </w:rPr>
        <w:t xml:space="preserve">ивной процедуры является поступление в </w:t>
      </w:r>
      <w:r w:rsidR="00E22C71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 xml:space="preserve"> зарегистрированных документов, указанных в </w:t>
      </w:r>
      <w:hyperlink w:anchor="P13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: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определяет соответствие представленных документов требованиям, установленным в 2.6 </w:t>
      </w:r>
      <w:r w:rsidR="00443CCD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административного регламента;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B81F37">
        <w:rPr>
          <w:rFonts w:ascii="Times New Roman" w:hAnsi="Times New Roman" w:cs="Times New Roman"/>
          <w:sz w:val="26"/>
          <w:szCs w:val="26"/>
        </w:rPr>
        <w:t>Органом</w:t>
      </w:r>
      <w:r w:rsidRPr="004877A1">
        <w:rPr>
          <w:rFonts w:ascii="Times New Roman" w:hAnsi="Times New Roman" w:cs="Times New Roman"/>
          <w:sz w:val="26"/>
          <w:szCs w:val="26"/>
        </w:rPr>
        <w:t xml:space="preserve"> муниципальной услуги;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18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устанавливает соответствие заявителя критериям, необходимым для предоставления муниципальной услуги.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 xml:space="preserve"> ответственный за принятие решения о п</w:t>
      </w:r>
      <w:r w:rsidR="00993917" w:rsidRPr="004877A1">
        <w:rPr>
          <w:rFonts w:ascii="Times New Roman" w:hAnsi="Times New Roman" w:cs="Times New Roman"/>
          <w:sz w:val="26"/>
          <w:szCs w:val="26"/>
        </w:rPr>
        <w:t xml:space="preserve">редоставлении услуги в течение 10 рабочих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дней по результатам проверки готовит один из следующих документов: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решение о предоставлении муниципальной услуги;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муниципальной услуги (в случае наличия оснований, предусмотренных </w:t>
      </w:r>
      <w:hyperlink w:anchor="P18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регламента).</w:t>
      </w:r>
    </w:p>
    <w:p w:rsidR="00993917" w:rsidRPr="004877A1" w:rsidRDefault="00993917" w:rsidP="00993917">
      <w:pPr>
        <w:widowControl w:val="0"/>
        <w:autoSpaceDE w:val="0"/>
        <w:autoSpaceDN w:val="0"/>
        <w:rPr>
          <w:sz w:val="26"/>
          <w:szCs w:val="26"/>
          <w:lang w:eastAsia="ru-RU"/>
        </w:rPr>
      </w:pPr>
      <w:r w:rsidRPr="004877A1">
        <w:rPr>
          <w:sz w:val="26"/>
          <w:szCs w:val="26"/>
          <w:lang w:eastAsia="ru-RU"/>
        </w:rPr>
        <w:t xml:space="preserve"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начальнику </w:t>
      </w:r>
      <w:r w:rsidR="00E22C71">
        <w:rPr>
          <w:sz w:val="26"/>
          <w:szCs w:val="26"/>
        </w:rPr>
        <w:t>Финансового управления</w:t>
      </w:r>
      <w:r w:rsidRPr="004877A1">
        <w:rPr>
          <w:sz w:val="26"/>
          <w:szCs w:val="26"/>
          <w:lang w:eastAsia="ru-RU"/>
        </w:rPr>
        <w:t xml:space="preserve"> не позднее дня, следующего за днем подготовки проекта решения.</w:t>
      </w:r>
    </w:p>
    <w:p w:rsidR="003D5D79" w:rsidRPr="004877A1" w:rsidRDefault="00993917" w:rsidP="006C1D0F">
      <w:pPr>
        <w:widowControl w:val="0"/>
        <w:autoSpaceDE w:val="0"/>
        <w:autoSpaceDN w:val="0"/>
        <w:rPr>
          <w:sz w:val="26"/>
          <w:szCs w:val="26"/>
          <w:lang w:eastAsia="ru-RU"/>
        </w:rPr>
      </w:pPr>
      <w:r w:rsidRPr="004877A1">
        <w:rPr>
          <w:sz w:val="26"/>
          <w:szCs w:val="26"/>
          <w:lang w:eastAsia="ru-RU"/>
        </w:rPr>
        <w:t xml:space="preserve">Начальник </w:t>
      </w:r>
      <w:r w:rsidR="00E22C71">
        <w:rPr>
          <w:sz w:val="26"/>
          <w:szCs w:val="26"/>
        </w:rPr>
        <w:t>Финансового управления</w:t>
      </w:r>
      <w:r w:rsidRPr="004877A1">
        <w:rPr>
          <w:sz w:val="26"/>
          <w:szCs w:val="26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2 рабочих дней</w:t>
      </w:r>
      <w:r w:rsidR="006C1D0F" w:rsidRPr="004877A1">
        <w:rPr>
          <w:sz w:val="26"/>
          <w:szCs w:val="26"/>
          <w:lang w:eastAsia="ru-RU"/>
        </w:rPr>
        <w:t xml:space="preserve"> со дня его получения.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E22C7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 xml:space="preserve"> ответственный за принятие решения о предоставлении муниципальной услуги направляет документ, являющийся результатом предоставления муниципальной услуги специалисту, ответственному за выдачу результата предоставления услуги, для выдачи его заявителю.</w:t>
      </w:r>
    </w:p>
    <w:p w:rsidR="003D5D79" w:rsidRPr="004877A1" w:rsidRDefault="003D5D7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3D5D79" w:rsidRPr="004877A1" w:rsidRDefault="00591689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3.4.2</w:t>
      </w:r>
      <w:r w:rsidR="003D5D79" w:rsidRPr="004877A1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документа, являющегося результатом предоставления услуги специалисту Финансового управления, ответственному за выдачу результата предоставления услуги, для выдачи его заявителю.</w:t>
      </w:r>
    </w:p>
    <w:p w:rsidR="003D5D79" w:rsidRPr="004877A1" w:rsidRDefault="00443CCD" w:rsidP="00910C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в электронной базе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входящих</w:t>
      </w:r>
      <w:r w:rsidR="00591689" w:rsidRPr="004877A1">
        <w:rPr>
          <w:rFonts w:ascii="Times New Roman" w:hAnsi="Times New Roman" w:cs="Times New Roman"/>
          <w:sz w:val="26"/>
          <w:szCs w:val="26"/>
        </w:rPr>
        <w:t xml:space="preserve"> документов специалистом </w:t>
      </w:r>
      <w:r w:rsidR="003D5D79" w:rsidRPr="004877A1">
        <w:rPr>
          <w:rFonts w:ascii="Times New Roman" w:hAnsi="Times New Roman" w:cs="Times New Roman"/>
          <w:sz w:val="26"/>
          <w:szCs w:val="26"/>
        </w:rPr>
        <w:t>с пометкой "исполнено".</w:t>
      </w:r>
    </w:p>
    <w:p w:rsidR="003D5D79" w:rsidRPr="004877A1" w:rsidRDefault="00514973" w:rsidP="00910C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       3.4</w:t>
      </w:r>
      <w:r w:rsidR="009115BA" w:rsidRPr="004877A1">
        <w:rPr>
          <w:rFonts w:ascii="Times New Roman" w:hAnsi="Times New Roman" w:cs="Times New Roman"/>
          <w:sz w:val="26"/>
          <w:szCs w:val="26"/>
        </w:rPr>
        <w:t>.3</w:t>
      </w:r>
      <w:r w:rsidRPr="004877A1">
        <w:rPr>
          <w:rFonts w:ascii="Times New Roman" w:hAnsi="Times New Roman" w:cs="Times New Roman"/>
          <w:sz w:val="26"/>
          <w:szCs w:val="26"/>
        </w:rPr>
        <w:t>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:rsidR="00BE60CC" w:rsidRPr="004877A1" w:rsidRDefault="00BE60CC" w:rsidP="00910C7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Уведомление заявителя о принятом решении, выдача заявителю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402"/>
      <w:bookmarkEnd w:id="6"/>
      <w:r w:rsidRPr="004877A1">
        <w:rPr>
          <w:rFonts w:ascii="Times New Roman" w:hAnsi="Times New Roman" w:cs="Times New Roman"/>
          <w:sz w:val="26"/>
          <w:szCs w:val="26"/>
        </w:rPr>
        <w:t>3.5. Основанием для начала исполнения административной процедуры является поступление сотруднику Финансового управления, ответственному за выдачу результата предоставления услуги, документа, являющегося результатом пред</w:t>
      </w:r>
      <w:r w:rsidR="000376D4" w:rsidRPr="004877A1">
        <w:rPr>
          <w:rFonts w:ascii="Times New Roman" w:hAnsi="Times New Roman" w:cs="Times New Roman"/>
          <w:sz w:val="26"/>
          <w:szCs w:val="26"/>
        </w:rPr>
        <w:t>оставления муниципальной услуги (далее – Решение).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Административная процедура исполняется сотрудником Финансового управления, от</w:t>
      </w:r>
      <w:r w:rsidR="000376D4" w:rsidRPr="004877A1">
        <w:rPr>
          <w:rFonts w:ascii="Times New Roman" w:hAnsi="Times New Roman" w:cs="Times New Roman"/>
          <w:sz w:val="26"/>
          <w:szCs w:val="26"/>
        </w:rPr>
        <w:t>ветственным за выдачу Решения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При поступлении </w:t>
      </w:r>
      <w:r w:rsidR="009D03EF" w:rsidRPr="004877A1">
        <w:rPr>
          <w:rFonts w:ascii="Times New Roman" w:hAnsi="Times New Roman" w:cs="Times New Roman"/>
          <w:sz w:val="26"/>
          <w:szCs w:val="26"/>
        </w:rPr>
        <w:t>Решения</w:t>
      </w:r>
      <w:r w:rsidRPr="004877A1">
        <w:rPr>
          <w:rFonts w:ascii="Times New Roman" w:hAnsi="Times New Roman" w:cs="Times New Roman"/>
          <w:sz w:val="26"/>
          <w:szCs w:val="26"/>
        </w:rPr>
        <w:t>, специалист Финансового управления, ответственный за выдачу результата предоставления услуги, информирует заявителя о наличии принятого решения и согласует способ получения гражданином данного документа, являющийся результатом предоставления муниципальной услуги.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Информирование заявителя,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выдачу </w:t>
      </w:r>
      <w:r w:rsidR="009D03EF" w:rsidRPr="004877A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4877A1">
        <w:rPr>
          <w:rFonts w:ascii="Times New Roman" w:hAnsi="Times New Roman" w:cs="Times New Roman"/>
          <w:sz w:val="26"/>
          <w:szCs w:val="26"/>
        </w:rPr>
        <w:t>осуществляет специалист Финансового управления, ответственный за выдачу результата предоставления услуги,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В случае невозможности информирования специалист Финансового управления, ответственный за выдачу результата предоставления услуги, направляет заявителю </w:t>
      </w:r>
      <w:r w:rsidR="009D03EF" w:rsidRPr="004877A1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4877A1">
        <w:rPr>
          <w:rFonts w:ascii="Times New Roman" w:hAnsi="Times New Roman" w:cs="Times New Roman"/>
          <w:sz w:val="26"/>
          <w:szCs w:val="26"/>
        </w:rPr>
        <w:t>через организацию почтовой связи заказным письмом с уведомлением.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3.5.2. Максимальный срок исполнения административной пр</w:t>
      </w:r>
      <w:r w:rsidR="00075F98" w:rsidRPr="004877A1">
        <w:rPr>
          <w:rFonts w:ascii="Times New Roman" w:hAnsi="Times New Roman" w:cs="Times New Roman"/>
          <w:sz w:val="26"/>
          <w:szCs w:val="26"/>
        </w:rPr>
        <w:t>оцедуры составляет 3 рабочих</w:t>
      </w:r>
      <w:r w:rsidRPr="004877A1">
        <w:rPr>
          <w:rFonts w:ascii="Times New Roman" w:hAnsi="Times New Roman" w:cs="Times New Roman"/>
          <w:sz w:val="26"/>
          <w:szCs w:val="26"/>
        </w:rPr>
        <w:t xml:space="preserve"> дня с момента поступления специалисту Финансового управления, ответственному за выдачу результата предоставления услуг, документа, являющегося результатом предоставления муниципальной услуги.</w:t>
      </w:r>
    </w:p>
    <w:p w:rsidR="0024148A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3.5.3. Результатом исполнения административной процедуры является ув</w:t>
      </w:r>
      <w:r w:rsidR="00BB4D9C" w:rsidRPr="004877A1">
        <w:rPr>
          <w:rFonts w:ascii="Times New Roman" w:hAnsi="Times New Roman" w:cs="Times New Roman"/>
          <w:sz w:val="26"/>
          <w:szCs w:val="26"/>
        </w:rPr>
        <w:t>едомление заявителя о принятом Р</w:t>
      </w:r>
      <w:r w:rsidRPr="004877A1">
        <w:rPr>
          <w:rFonts w:ascii="Times New Roman" w:hAnsi="Times New Roman" w:cs="Times New Roman"/>
          <w:sz w:val="26"/>
          <w:szCs w:val="26"/>
        </w:rPr>
        <w:t>ешении, выдача заявителю письменных разъяснений налогоплательщикам и налоговым агентам по вопросам применения муниципальных нормативных правовых актов о налогах и сборах или отказ в выдаче письменных разъяснений налогоплательщикам и налоговым агентам по вопросам применения муниципальных нормативных пра</w:t>
      </w:r>
      <w:r w:rsidR="0024148A" w:rsidRPr="004877A1">
        <w:rPr>
          <w:rFonts w:ascii="Times New Roman" w:hAnsi="Times New Roman" w:cs="Times New Roman"/>
          <w:sz w:val="26"/>
          <w:szCs w:val="26"/>
        </w:rPr>
        <w:t>вовых актов о налогах и сборах.</w:t>
      </w:r>
    </w:p>
    <w:p w:rsidR="003D5D79" w:rsidRPr="004877A1" w:rsidRDefault="003D5D79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документа, являющегося результатом предоставления муниципальной услуги в журнале исходящей документации.</w:t>
      </w:r>
    </w:p>
    <w:p w:rsidR="00396B4C" w:rsidRPr="004877A1" w:rsidRDefault="009A41B7" w:rsidP="00075F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3.5</w:t>
      </w:r>
      <w:r w:rsidR="00396B4C" w:rsidRPr="004877A1">
        <w:rPr>
          <w:rFonts w:ascii="Times New Roman" w:hAnsi="Times New Roman" w:cs="Times New Roman"/>
          <w:sz w:val="26"/>
          <w:szCs w:val="26"/>
        </w:rPr>
        <w:t xml:space="preserve">.4. Иных действий, необходимых для предоставления муниципальной </w:t>
      </w:r>
      <w:r w:rsidR="00396B4C" w:rsidRPr="004877A1">
        <w:rPr>
          <w:rFonts w:ascii="Times New Roman" w:hAnsi="Times New Roman" w:cs="Times New Roman"/>
          <w:sz w:val="26"/>
          <w:szCs w:val="26"/>
        </w:rPr>
        <w:lastRenderedPageBreak/>
        <w:t>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документах, выданных в результате предоставления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B1F8A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4877A1">
        <w:rPr>
          <w:rFonts w:ascii="Times New Roman" w:hAnsi="Times New Roman" w:cs="Times New Roman"/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</w:t>
      </w:r>
      <w:r w:rsidR="00E94BDF" w:rsidRPr="004877A1">
        <w:rPr>
          <w:rFonts w:ascii="Times New Roman" w:hAnsi="Times New Roman" w:cs="Times New Roman"/>
          <w:sz w:val="26"/>
          <w:szCs w:val="26"/>
        </w:rPr>
        <w:t xml:space="preserve">а), является поступление в Финансовое управление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лично (заявителем представляются оригиналы документов с опечатками и (ил</w:t>
      </w:r>
      <w:r w:rsidR="00E94BDF" w:rsidRPr="004877A1">
        <w:rPr>
          <w:rFonts w:ascii="Times New Roman" w:hAnsi="Times New Roman" w:cs="Times New Roman"/>
          <w:sz w:val="26"/>
          <w:szCs w:val="26"/>
        </w:rPr>
        <w:t>и) ошибками, специалистом Финансового управления</w:t>
      </w:r>
      <w:r w:rsidR="00872D7B" w:rsidRPr="004877A1">
        <w:rPr>
          <w:rFonts w:ascii="Times New Roman" w:hAnsi="Times New Roman" w:cs="Times New Roman"/>
          <w:sz w:val="26"/>
          <w:szCs w:val="26"/>
        </w:rPr>
        <w:t>,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872D7B" w:rsidRPr="004877A1">
        <w:rPr>
          <w:rFonts w:ascii="Times New Roman" w:hAnsi="Times New Roman" w:cs="Times New Roman"/>
          <w:sz w:val="26"/>
          <w:szCs w:val="26"/>
        </w:rPr>
        <w:t xml:space="preserve">ответственным за прием документов, </w:t>
      </w:r>
      <w:r w:rsidRPr="004877A1">
        <w:rPr>
          <w:rFonts w:ascii="Times New Roman" w:hAnsi="Times New Roman" w:cs="Times New Roman"/>
          <w:sz w:val="26"/>
          <w:szCs w:val="26"/>
        </w:rPr>
        <w:t>делаются копии этих документов);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34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пунктом 3.3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943BF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3.6.3. </w:t>
      </w:r>
      <w:r w:rsidR="00E943BF" w:rsidRPr="004877A1">
        <w:rPr>
          <w:rFonts w:ascii="Times New Roman" w:hAnsi="Times New Roman" w:cs="Times New Roman"/>
          <w:sz w:val="26"/>
          <w:szCs w:val="26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передача специалисту  Финансового управления, ответственному за принятие решений о предоставлении муниципальной услуги,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</w:t>
      </w:r>
      <w:r w:rsidR="00E943BF" w:rsidRPr="004877A1">
        <w:rPr>
          <w:sz w:val="26"/>
          <w:szCs w:val="26"/>
        </w:rPr>
        <w:t xml:space="preserve"> </w:t>
      </w:r>
      <w:r w:rsidR="00E943BF" w:rsidRPr="004877A1">
        <w:rPr>
          <w:rFonts w:ascii="Times New Roman" w:hAnsi="Times New Roman" w:cs="Times New Roman"/>
          <w:sz w:val="26"/>
          <w:szCs w:val="26"/>
        </w:rPr>
        <w:t>специалист</w:t>
      </w:r>
      <w:r w:rsidR="00264711" w:rsidRPr="004877A1">
        <w:rPr>
          <w:rFonts w:ascii="Times New Roman" w:hAnsi="Times New Roman" w:cs="Times New Roman"/>
          <w:sz w:val="26"/>
          <w:szCs w:val="26"/>
        </w:rPr>
        <w:t>ом  Финансового управления</w:t>
      </w:r>
      <w:r w:rsidR="00E943BF" w:rsidRPr="004877A1">
        <w:rPr>
          <w:rFonts w:ascii="Times New Roman" w:hAnsi="Times New Roman" w:cs="Times New Roman"/>
          <w:sz w:val="26"/>
          <w:szCs w:val="26"/>
        </w:rPr>
        <w:t>, ответственного за прием до</w:t>
      </w:r>
      <w:r w:rsidR="00264711" w:rsidRPr="004877A1">
        <w:rPr>
          <w:rFonts w:ascii="Times New Roman" w:hAnsi="Times New Roman" w:cs="Times New Roman"/>
          <w:sz w:val="26"/>
          <w:szCs w:val="26"/>
        </w:rPr>
        <w:t xml:space="preserve">кументов в течение 3 рабочих </w:t>
      </w:r>
      <w:r w:rsidR="00E943BF" w:rsidRPr="004877A1">
        <w:rPr>
          <w:rFonts w:ascii="Times New Roman" w:hAnsi="Times New Roman" w:cs="Times New Roman"/>
          <w:sz w:val="26"/>
          <w:szCs w:val="26"/>
        </w:rPr>
        <w:t xml:space="preserve"> дней со дня поступления заявления.  </w:t>
      </w:r>
    </w:p>
    <w:p w:rsidR="00E943BF" w:rsidRPr="004877A1" w:rsidRDefault="00E943BF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:rsidR="003D5D79" w:rsidRPr="004877A1" w:rsidRDefault="003D5D79" w:rsidP="00E94BD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Специалист Финансового управления, ответственный за принятие решения о предоставлении муниципальной услуги по результатам рассмотрения заявления об исправлении опечаток и (или)</w:t>
      </w:r>
      <w:r w:rsidR="00264711" w:rsidRPr="004877A1">
        <w:rPr>
          <w:rFonts w:ascii="Times New Roman" w:hAnsi="Times New Roman" w:cs="Times New Roman"/>
          <w:sz w:val="26"/>
          <w:szCs w:val="26"/>
        </w:rPr>
        <w:t xml:space="preserve"> ошибок, в течение 3 рабочих</w:t>
      </w:r>
      <w:r w:rsidRPr="004877A1">
        <w:rPr>
          <w:rFonts w:ascii="Times New Roman" w:hAnsi="Times New Roman" w:cs="Times New Roman"/>
          <w:sz w:val="26"/>
          <w:szCs w:val="26"/>
        </w:rPr>
        <w:t xml:space="preserve"> дней со дня поступления заявления об исправлении допущенных опечаток и (или) ошибок в выданных в результате предоставления муниципальной услуги документах принимает решение:</w:t>
      </w:r>
    </w:p>
    <w:p w:rsidR="00E943BF" w:rsidRPr="004877A1" w:rsidRDefault="003D5D79" w:rsidP="00E94B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об исправлении опечаток и (или) ошибок, допущенных в документах, выданных в результате предоставления муниципальной услуги, и уведомляет заявителя о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D5D79" w:rsidRPr="004877A1" w:rsidRDefault="00E943BF" w:rsidP="00E94B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</w:t>
      </w:r>
      <w:r w:rsidR="003D5D79" w:rsidRPr="004877A1">
        <w:rPr>
          <w:rFonts w:ascii="Times New Roman" w:hAnsi="Times New Roman" w:cs="Times New Roman"/>
          <w:sz w:val="26"/>
          <w:szCs w:val="26"/>
        </w:rPr>
        <w:t xml:space="preserve">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услуги;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об отказе в исправлении опечаток и (или) ошибок, допущенных в документах, выданных в результате предоставления муниципальной услуги, в связи с непредставлением таких документов.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Финансового уп</w:t>
      </w:r>
      <w:r w:rsidR="00264711" w:rsidRPr="004877A1">
        <w:rPr>
          <w:rFonts w:ascii="Times New Roman" w:hAnsi="Times New Roman" w:cs="Times New Roman"/>
          <w:sz w:val="26"/>
          <w:szCs w:val="26"/>
        </w:rPr>
        <w:t xml:space="preserve">равления в течение 3 рабочих  дней со дня получения </w:t>
      </w:r>
      <w:r w:rsidRPr="004877A1">
        <w:rPr>
          <w:rFonts w:ascii="Times New Roman" w:hAnsi="Times New Roman" w:cs="Times New Roman"/>
          <w:sz w:val="26"/>
          <w:szCs w:val="26"/>
        </w:rPr>
        <w:t xml:space="preserve">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изменение содержания документов, являющихся результатом предоставления муниципальной услуги;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3.6.5. Максимальный срок исполнения административной процедуры со</w:t>
      </w:r>
      <w:r w:rsidR="0025111B" w:rsidRPr="004877A1">
        <w:rPr>
          <w:rFonts w:ascii="Times New Roman" w:hAnsi="Times New Roman" w:cs="Times New Roman"/>
          <w:sz w:val="26"/>
          <w:szCs w:val="26"/>
        </w:rPr>
        <w:t xml:space="preserve">ставляет не более 12 рабочих 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25111B" w:rsidRPr="004877A1">
        <w:rPr>
          <w:rFonts w:ascii="Times New Roman" w:hAnsi="Times New Roman" w:cs="Times New Roman"/>
          <w:sz w:val="26"/>
          <w:szCs w:val="26"/>
        </w:rPr>
        <w:t xml:space="preserve">дней со дня поступления в Финансовое управление </w:t>
      </w:r>
      <w:r w:rsidRPr="004877A1">
        <w:rPr>
          <w:rFonts w:ascii="Times New Roman" w:hAnsi="Times New Roman" w:cs="Times New Roman"/>
          <w:sz w:val="26"/>
          <w:szCs w:val="26"/>
        </w:rPr>
        <w:t>заявления об исправлении опечаток и (или) ошибок.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3.6.6. Результатом процедуры является: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исправленные документы, являющиеся результатом предоставления муниципальной услуги;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Выдача заявителю исправленного документа производится в порядке, установленном </w:t>
      </w:r>
      <w:hyperlink w:anchor="P402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пунктом 3.5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D5D79" w:rsidRPr="004877A1" w:rsidRDefault="003D5D79" w:rsidP="00E9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архивному учету и хранению, факт которого фиксируется в журнале исходящей документации.</w:t>
      </w:r>
    </w:p>
    <w:p w:rsidR="003D5D79" w:rsidRPr="004877A1" w:rsidRDefault="003D5D79" w:rsidP="00E94BD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0A42" w:rsidRPr="004877A1" w:rsidRDefault="00A80A4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80A42" w:rsidRPr="004877A1" w:rsidRDefault="00A80A4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предоставления муниципальной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услуги и иных нормативных правовых актов, устанавливающих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требования к предоставлению муниципальной услуги,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 также принятием ими решений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4E74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начальник Финансового управления.</w:t>
      </w:r>
    </w:p>
    <w:p w:rsidR="003D5D79" w:rsidRPr="004877A1" w:rsidRDefault="003D5D79" w:rsidP="004E74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4.2. Контроль за деятельностью Финансового управления по предоставлению муниципальной услуги осу</w:t>
      </w:r>
      <w:r w:rsidR="004E7486" w:rsidRPr="004877A1">
        <w:rPr>
          <w:rFonts w:ascii="Times New Roman" w:hAnsi="Times New Roman" w:cs="Times New Roman"/>
          <w:sz w:val="26"/>
          <w:szCs w:val="26"/>
        </w:rPr>
        <w:t>ществляется главой 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="004E7486" w:rsidRPr="004877A1">
        <w:rPr>
          <w:rFonts w:ascii="Times New Roman" w:hAnsi="Times New Roman" w:cs="Times New Roman"/>
          <w:sz w:val="26"/>
          <w:szCs w:val="26"/>
        </w:rPr>
        <w:t>» - руководителем администрации 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="004E7486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 w:rsidP="004E748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233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D5D79" w:rsidRPr="004877A1" w:rsidRDefault="003D5D79" w:rsidP="00233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работы Финансового управления, но не реже 1 раза в 3 года.</w:t>
      </w:r>
    </w:p>
    <w:p w:rsidR="003D5D79" w:rsidRPr="004877A1" w:rsidRDefault="003D5D79" w:rsidP="00233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Внеплановые проверки проводят</w:t>
      </w:r>
      <w:r w:rsidR="00233F36" w:rsidRPr="004877A1">
        <w:rPr>
          <w:rFonts w:ascii="Times New Roman" w:hAnsi="Times New Roman" w:cs="Times New Roman"/>
          <w:sz w:val="26"/>
          <w:szCs w:val="26"/>
        </w:rPr>
        <w:t>ся в случае поступления в</w:t>
      </w:r>
      <w:r w:rsidRPr="004877A1">
        <w:rPr>
          <w:rFonts w:ascii="Times New Roman" w:hAnsi="Times New Roman" w:cs="Times New Roman"/>
          <w:sz w:val="26"/>
          <w:szCs w:val="26"/>
        </w:rPr>
        <w:t xml:space="preserve"> Финансовое управление обращений физических и юридических лиц с жалобами на нарушения их прав и законных интересов.</w:t>
      </w:r>
    </w:p>
    <w:p w:rsidR="003D5D79" w:rsidRPr="004877A1" w:rsidRDefault="003D5D79" w:rsidP="00233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5D79" w:rsidRPr="004877A1" w:rsidRDefault="003D5D79" w:rsidP="00233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D5D79" w:rsidRPr="004877A1" w:rsidRDefault="003D5D79" w:rsidP="00233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Ответственность должностных лиц за решения и действия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233F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D5D79" w:rsidRPr="004877A1" w:rsidRDefault="003D5D79" w:rsidP="00233F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75BB" w:rsidRPr="004877A1" w:rsidRDefault="00C875B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Положения, характеризующие требования к порядку и формам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контроля за предоставлением муниципальной услуги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со стороны граждан, их объединений и организаций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принятием решений должностными лицами путем проведения проверок соблюдения и исполнения должностными лицами Финансового управления правовых актов Российской Федерации, а также положений настоящего Административного регламента.</w:t>
      </w:r>
    </w:p>
    <w:p w:rsidR="003D5D79" w:rsidRPr="004877A1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Проверка также может проводиться по конкретному обращению гражданина или организации.</w:t>
      </w:r>
    </w:p>
    <w:p w:rsidR="003D5D79" w:rsidRPr="004877A1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4.8. При обращении граждан,</w:t>
      </w:r>
      <w:r w:rsidR="00346414" w:rsidRPr="004877A1">
        <w:rPr>
          <w:rFonts w:ascii="Times New Roman" w:hAnsi="Times New Roman" w:cs="Times New Roman"/>
          <w:sz w:val="26"/>
          <w:szCs w:val="26"/>
        </w:rPr>
        <w:t xml:space="preserve"> их объединений и организаций </w:t>
      </w:r>
      <w:r w:rsidRPr="004877A1">
        <w:rPr>
          <w:rFonts w:ascii="Times New Roman" w:hAnsi="Times New Roman" w:cs="Times New Roman"/>
          <w:sz w:val="26"/>
          <w:szCs w:val="26"/>
        </w:rPr>
        <w:t>начальнику Финансового 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75BB" w:rsidRPr="004877A1" w:rsidRDefault="00C875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20A5B" w:rsidRPr="004877A1" w:rsidRDefault="00E20A5B" w:rsidP="00E20A5B">
      <w:pPr>
        <w:jc w:val="center"/>
        <w:rPr>
          <w:b/>
          <w:sz w:val="26"/>
          <w:szCs w:val="26"/>
          <w:lang w:eastAsia="ru-RU"/>
        </w:rPr>
      </w:pPr>
      <w:r w:rsidRPr="004877A1">
        <w:rPr>
          <w:b/>
          <w:sz w:val="26"/>
          <w:szCs w:val="26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20A5B" w:rsidRPr="004877A1" w:rsidRDefault="00E20A5B" w:rsidP="00E20A5B">
      <w:pPr>
        <w:jc w:val="center"/>
        <w:rPr>
          <w:b/>
          <w:sz w:val="26"/>
          <w:szCs w:val="26"/>
          <w:lang w:eastAsia="ru-RU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Указанная в настоящем разделе информация подлежит размещению на официальном сайте </w:t>
      </w:r>
      <w:r w:rsidR="00BB553E" w:rsidRPr="004877A1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="00BB553E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муниципальных услуг (функций</w:t>
      </w:r>
      <w:r w:rsidR="003C6BA5">
        <w:rPr>
          <w:rFonts w:ascii="Times New Roman" w:hAnsi="Times New Roman" w:cs="Times New Roman"/>
          <w:sz w:val="26"/>
          <w:szCs w:val="26"/>
        </w:rPr>
        <w:t>).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C875BB" w:rsidRPr="004877A1" w:rsidRDefault="00C875BB" w:rsidP="00E20A5B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:rsidR="00C875BB" w:rsidRPr="004877A1" w:rsidRDefault="00C875B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875BB" w:rsidRPr="004877A1" w:rsidRDefault="00C875B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жалобу на решения и действия (бездействие) органа,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его должностного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лица либо муниципального служащего, а также организаций,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указанных в части 1.1 статьи 16 Федерального закона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от 27 июля 2010 г. </w:t>
      </w:r>
      <w:r w:rsidR="00E57F54" w:rsidRPr="004877A1">
        <w:rPr>
          <w:rFonts w:ascii="Times New Roman" w:hAnsi="Times New Roman" w:cs="Times New Roman"/>
          <w:sz w:val="26"/>
          <w:szCs w:val="26"/>
        </w:rPr>
        <w:t>№</w:t>
      </w:r>
      <w:r w:rsidRPr="004877A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E57F54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Об организации предоставления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E57F54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, или их работников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</w:t>
      </w:r>
      <w:r w:rsidR="00E301CE" w:rsidRPr="004877A1">
        <w:rPr>
          <w:rFonts w:ascii="Times New Roman" w:hAnsi="Times New Roman" w:cs="Times New Roman"/>
          <w:sz w:val="26"/>
          <w:szCs w:val="26"/>
        </w:rPr>
        <w:t xml:space="preserve"> действий (бездействия) </w:t>
      </w:r>
      <w:r w:rsidRPr="004877A1">
        <w:rPr>
          <w:rFonts w:ascii="Times New Roman" w:hAnsi="Times New Roman" w:cs="Times New Roman"/>
          <w:sz w:val="26"/>
          <w:szCs w:val="26"/>
        </w:rPr>
        <w:t>Финансового упр</w:t>
      </w:r>
      <w:r w:rsidR="00E301CE" w:rsidRPr="004877A1">
        <w:rPr>
          <w:rFonts w:ascii="Times New Roman" w:hAnsi="Times New Roman" w:cs="Times New Roman"/>
          <w:sz w:val="26"/>
          <w:szCs w:val="26"/>
        </w:rPr>
        <w:t>авления, должностных лиц</w:t>
      </w:r>
      <w:r w:rsidRPr="004877A1">
        <w:rPr>
          <w:rFonts w:ascii="Times New Roman" w:hAnsi="Times New Roman" w:cs="Times New Roman"/>
          <w:sz w:val="26"/>
          <w:szCs w:val="26"/>
        </w:rPr>
        <w:t xml:space="preserve"> Финансового управления при предоставлении муниципальной услуги в досудебном порядке.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Организации, указанные в </w:t>
      </w:r>
      <w:hyperlink r:id="rId7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части 1.1 статьи 16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</w:t>
      </w:r>
      <w:r w:rsidR="00D74FBE" w:rsidRPr="004877A1">
        <w:rPr>
          <w:rFonts w:ascii="Times New Roman" w:hAnsi="Times New Roman" w:cs="Times New Roman"/>
          <w:sz w:val="26"/>
          <w:szCs w:val="26"/>
        </w:rPr>
        <w:t>№</w:t>
      </w:r>
      <w:r w:rsidRPr="004877A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D74FBE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D74FBE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 xml:space="preserve"> в Республике Коми отсутствуют.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Предмет жалобы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статье 15.1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</w:t>
      </w:r>
      <w:r w:rsidR="00D74FBE" w:rsidRPr="004877A1">
        <w:rPr>
          <w:rFonts w:ascii="Times New Roman" w:hAnsi="Times New Roman" w:cs="Times New Roman"/>
          <w:sz w:val="26"/>
          <w:szCs w:val="26"/>
        </w:rPr>
        <w:t>№ 210-ФЗ «</w:t>
      </w:r>
      <w:r w:rsidRPr="004877A1">
        <w:rPr>
          <w:rFonts w:ascii="Times New Roman" w:hAnsi="Times New Roman" w:cs="Times New Roman"/>
          <w:sz w:val="26"/>
          <w:szCs w:val="26"/>
        </w:rPr>
        <w:t xml:space="preserve">Об организации предоставления государственных и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муниципальных услуг</w:t>
      </w:r>
      <w:r w:rsidR="00D74FBE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 у заявителя;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7) отказ Финансового управления, его должностного лица предусмотренных </w:t>
      </w:r>
      <w:hyperlink r:id="rId9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</w:t>
      </w:r>
      <w:r w:rsidR="00D74FBE" w:rsidRPr="004877A1">
        <w:rPr>
          <w:rFonts w:ascii="Times New Roman" w:hAnsi="Times New Roman" w:cs="Times New Roman"/>
          <w:sz w:val="26"/>
          <w:szCs w:val="26"/>
        </w:rPr>
        <w:t>№ 210-ФЗ «</w:t>
      </w:r>
      <w:r w:rsidRPr="004877A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D74FBE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</w:p>
    <w:p w:rsidR="003D5D79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7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</w:t>
      </w:r>
      <w:r w:rsidR="00D74FBE" w:rsidRPr="004877A1">
        <w:rPr>
          <w:rFonts w:ascii="Times New Roman" w:hAnsi="Times New Roman" w:cs="Times New Roman"/>
          <w:sz w:val="26"/>
          <w:szCs w:val="26"/>
        </w:rPr>
        <w:t>№</w:t>
      </w:r>
      <w:r w:rsidRPr="004877A1">
        <w:rPr>
          <w:rFonts w:ascii="Times New Roman" w:hAnsi="Times New Roman" w:cs="Times New Roman"/>
          <w:sz w:val="26"/>
          <w:szCs w:val="26"/>
        </w:rPr>
        <w:t xml:space="preserve"> 210-ФЗ </w:t>
      </w:r>
      <w:r w:rsidR="00D74FBE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D74FBE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Орган, предоставляющий муниципальную услугу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и уполномоченные на рассмотрение жалобы должностные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лица, которым может быть направлена жалоба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70242" w:rsidRPr="004877A1" w:rsidRDefault="003D5D79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5.3.</w:t>
      </w:r>
      <w:r w:rsidR="00F70242" w:rsidRPr="004877A1">
        <w:rPr>
          <w:rFonts w:ascii="Times New Roman" w:hAnsi="Times New Roman" w:cs="Times New Roman"/>
          <w:sz w:val="26"/>
          <w:szCs w:val="26"/>
        </w:rPr>
        <w:t xml:space="preserve">  Жалоба подается в письменной форме на бумажном носителе, в электронной форме в Финансовое управление.</w:t>
      </w:r>
    </w:p>
    <w:p w:rsidR="00F70242" w:rsidRPr="004877A1" w:rsidRDefault="00F70242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     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D5D79" w:rsidRPr="004877A1" w:rsidRDefault="00F70242" w:rsidP="00F70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 xml:space="preserve">     Жалобы на решения и действия (бездействие) начальника Финансового управления подаются в администрацию 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Pr="004877A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D5D79" w:rsidRPr="004877A1" w:rsidRDefault="003D5D79" w:rsidP="00F702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Порядок подачи и рассмотрения жалобы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FD7" w:rsidRPr="004877A1" w:rsidRDefault="003D5D79" w:rsidP="00925F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5.4. </w:t>
      </w:r>
      <w:r w:rsidR="00925FD7" w:rsidRPr="004877A1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Финансового управления, начальника Финансового управления, иного должностного лица Финансового управления,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="00925FD7" w:rsidRPr="004877A1">
        <w:rPr>
          <w:rFonts w:ascii="Times New Roman" w:hAnsi="Times New Roman" w:cs="Times New Roman"/>
          <w:sz w:val="26"/>
          <w:szCs w:val="26"/>
        </w:rPr>
        <w:t>», а также может быть принята при личном приеме заявителя.</w:t>
      </w:r>
    </w:p>
    <w:p w:rsidR="003D5D79" w:rsidRPr="004877A1" w:rsidRDefault="003D5D79" w:rsidP="00925F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5.5. Регистрация</w:t>
      </w:r>
      <w:r w:rsidR="006C2E68" w:rsidRPr="004877A1">
        <w:rPr>
          <w:rFonts w:ascii="Times New Roman" w:hAnsi="Times New Roman" w:cs="Times New Roman"/>
          <w:sz w:val="26"/>
          <w:szCs w:val="26"/>
        </w:rPr>
        <w:t xml:space="preserve"> жалобы осуществляется </w:t>
      </w:r>
      <w:r w:rsidRPr="004877A1">
        <w:rPr>
          <w:rFonts w:ascii="Times New Roman" w:hAnsi="Times New Roman" w:cs="Times New Roman"/>
          <w:sz w:val="26"/>
          <w:szCs w:val="26"/>
        </w:rPr>
        <w:t>Финансовым управлением соответственно в журнале учета жалоб на решения и</w:t>
      </w:r>
      <w:r w:rsidR="006C2E68" w:rsidRPr="004877A1">
        <w:rPr>
          <w:rFonts w:ascii="Times New Roman" w:hAnsi="Times New Roman" w:cs="Times New Roman"/>
          <w:sz w:val="26"/>
          <w:szCs w:val="26"/>
        </w:rPr>
        <w:t xml:space="preserve"> действия (бездействие) </w:t>
      </w:r>
      <w:r w:rsidRPr="004877A1">
        <w:rPr>
          <w:rFonts w:ascii="Times New Roman" w:hAnsi="Times New Roman" w:cs="Times New Roman"/>
          <w:sz w:val="26"/>
          <w:szCs w:val="26"/>
        </w:rPr>
        <w:t>Финансового управления его должностных лиц и муниципальных служащих, не позднее следующего за днем ее поступления рабочего дня с присвоением ей регистрационного номера.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 устан</w:t>
      </w:r>
      <w:r w:rsidR="00A92FB1" w:rsidRPr="004877A1">
        <w:rPr>
          <w:rFonts w:ascii="Times New Roman" w:hAnsi="Times New Roman" w:cs="Times New Roman"/>
          <w:sz w:val="26"/>
          <w:szCs w:val="26"/>
        </w:rPr>
        <w:t xml:space="preserve">овленными правовым актом </w:t>
      </w:r>
      <w:r w:rsidRPr="004877A1">
        <w:rPr>
          <w:rFonts w:ascii="Times New Roman" w:hAnsi="Times New Roman" w:cs="Times New Roman"/>
          <w:sz w:val="26"/>
          <w:szCs w:val="26"/>
        </w:rPr>
        <w:t xml:space="preserve"> Финансового управления.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Финансовым управлением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Расписка о регистрации жалобы на решения и</w:t>
      </w:r>
      <w:r w:rsidR="001762F3" w:rsidRPr="004877A1">
        <w:rPr>
          <w:rFonts w:ascii="Times New Roman" w:hAnsi="Times New Roman" w:cs="Times New Roman"/>
          <w:sz w:val="26"/>
          <w:szCs w:val="26"/>
        </w:rPr>
        <w:t xml:space="preserve"> действия (бездействие) </w:t>
      </w:r>
      <w:r w:rsidRPr="004877A1">
        <w:rPr>
          <w:rFonts w:ascii="Times New Roman" w:hAnsi="Times New Roman" w:cs="Times New Roman"/>
          <w:sz w:val="26"/>
          <w:szCs w:val="26"/>
        </w:rPr>
        <w:t xml:space="preserve">Финансового управления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</w:t>
      </w:r>
      <w:r w:rsidR="001762F3" w:rsidRPr="004877A1">
        <w:rPr>
          <w:rFonts w:ascii="Times New Roman" w:hAnsi="Times New Roman" w:cs="Times New Roman"/>
          <w:sz w:val="26"/>
          <w:szCs w:val="26"/>
        </w:rPr>
        <w:t>документов, направленных через официальный сайт</w:t>
      </w:r>
      <w:r w:rsidRPr="004877A1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1762F3" w:rsidRPr="004877A1">
        <w:rPr>
          <w:rFonts w:ascii="Times New Roman" w:hAnsi="Times New Roman" w:cs="Times New Roman"/>
          <w:sz w:val="26"/>
          <w:szCs w:val="26"/>
        </w:rPr>
        <w:t>,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1762F3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3D5D79" w:rsidRPr="004877A1" w:rsidRDefault="006E428E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1) наименование Финансового органа, должностного лица Финансового управления</w:t>
      </w:r>
      <w:r w:rsidR="003D5D79" w:rsidRPr="004877A1">
        <w:rPr>
          <w:rFonts w:ascii="Times New Roman" w:hAnsi="Times New Roman" w:cs="Times New Roman"/>
          <w:sz w:val="26"/>
          <w:szCs w:val="26"/>
        </w:rPr>
        <w:t>, либо муниципального служащего, его руководителя и (или) работника, решения и действия (бездействие) которых обжалуются;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</w:t>
      </w:r>
      <w:r w:rsidR="00A134A7" w:rsidRPr="004877A1">
        <w:rPr>
          <w:rFonts w:ascii="Times New Roman" w:hAnsi="Times New Roman" w:cs="Times New Roman"/>
          <w:sz w:val="26"/>
          <w:szCs w:val="26"/>
        </w:rPr>
        <w:t xml:space="preserve">действиях (бездействии) Финансового </w:t>
      </w:r>
      <w:r w:rsidR="00A134A7" w:rsidRPr="004877A1">
        <w:rPr>
          <w:rFonts w:ascii="Times New Roman" w:hAnsi="Times New Roman" w:cs="Times New Roman"/>
          <w:sz w:val="26"/>
          <w:szCs w:val="26"/>
        </w:rPr>
        <w:lastRenderedPageBreak/>
        <w:t>управления, должностного лица 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, либо муниципального служащего;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</w:t>
      </w:r>
      <w:r w:rsidR="00AD1570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Финансового управления либо муниципального служащего.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5D79" w:rsidRPr="004877A1" w:rsidRDefault="003D5D79" w:rsidP="00E51C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</w:t>
      </w:r>
      <w:r w:rsidR="00E51C61" w:rsidRPr="004877A1">
        <w:rPr>
          <w:rFonts w:ascii="Times New Roman" w:hAnsi="Times New Roman" w:cs="Times New Roman"/>
          <w:sz w:val="26"/>
          <w:szCs w:val="26"/>
        </w:rPr>
        <w:t>ем лицом (для юридических лиц);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5.8. В случае если жалоба подана заявителем в Финансовое </w:t>
      </w:r>
      <w:r w:rsidR="00614ACF" w:rsidRPr="004877A1">
        <w:rPr>
          <w:rFonts w:ascii="Times New Roman" w:hAnsi="Times New Roman" w:cs="Times New Roman"/>
          <w:sz w:val="26"/>
          <w:szCs w:val="26"/>
        </w:rPr>
        <w:t>управление,</w:t>
      </w:r>
      <w:r w:rsidRPr="004877A1">
        <w:rPr>
          <w:rFonts w:ascii="Times New Roman" w:hAnsi="Times New Roman" w:cs="Times New Roman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92A0D" w:rsidRPr="004877A1" w:rsidRDefault="00A92A0D" w:rsidP="00A92FB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A92A0D" w:rsidRPr="004877A1" w:rsidRDefault="00A92A0D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Должностное лицо назначается распоряжением администрации 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Pr="004877A1">
        <w:rPr>
          <w:rFonts w:ascii="Times New Roman" w:hAnsi="Times New Roman" w:cs="Times New Roman"/>
          <w:sz w:val="26"/>
          <w:szCs w:val="26"/>
        </w:rPr>
        <w:t>».</w:t>
      </w:r>
    </w:p>
    <w:p w:rsidR="003D5D79" w:rsidRPr="004877A1" w:rsidRDefault="003D5D79" w:rsidP="00A92F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D5D79" w:rsidRPr="004877A1" w:rsidRDefault="003D5D79" w:rsidP="00A92FB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Сроки рассмотрения жалобы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0722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5.10. Жалоба, поступившая в Финансовое управление, подлежит рассмотрению в течение 15 рабочих дней со дня ее регистрации, а в случае обжалования отказа Финансового управления,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услугу.</w:t>
      </w:r>
    </w:p>
    <w:p w:rsidR="003D5D79" w:rsidRPr="004877A1" w:rsidRDefault="003D5D79" w:rsidP="000722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</w:t>
      </w:r>
      <w:r w:rsidRPr="004877A1">
        <w:rPr>
          <w:rFonts w:ascii="Times New Roman" w:hAnsi="Times New Roman" w:cs="Times New Roman"/>
          <w:sz w:val="26"/>
          <w:szCs w:val="26"/>
        </w:rPr>
        <w:lastRenderedPageBreak/>
        <w:t>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Результат рассмотрения жалобы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56"/>
      <w:bookmarkEnd w:id="7"/>
      <w:r w:rsidRPr="004877A1">
        <w:rPr>
          <w:rFonts w:ascii="Times New Roman" w:hAnsi="Times New Roman" w:cs="Times New Roman"/>
          <w:sz w:val="26"/>
          <w:szCs w:val="26"/>
        </w:rPr>
        <w:t>5.11. По результатам рассмотрения принимается одно из следующих решений: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Порядок информирования заявителя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 результатах рассмотрения жалобы</w:t>
      </w:r>
    </w:p>
    <w:p w:rsidR="003D5D79" w:rsidRPr="004877A1" w:rsidRDefault="003D5D79" w:rsidP="00E718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5.12. Не позднее дня, следующего за днем принятия, указанного в </w:t>
      </w:r>
      <w:hyperlink w:anchor="P556" w:history="1">
        <w:r w:rsidRPr="004877A1">
          <w:rPr>
            <w:rFonts w:ascii="Times New Roman" w:hAnsi="Times New Roman" w:cs="Times New Roman"/>
            <w:color w:val="0000FF"/>
            <w:sz w:val="26"/>
            <w:szCs w:val="26"/>
          </w:rPr>
          <w:t>пункте 5.11</w:t>
        </w:r>
      </w:hyperlink>
      <w:r w:rsidRPr="00487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3D5D79" w:rsidRPr="004877A1" w:rsidRDefault="00E71808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а) наименование </w:t>
      </w:r>
      <w:r w:rsidR="003D5D79" w:rsidRPr="004877A1">
        <w:rPr>
          <w:rFonts w:ascii="Times New Roman" w:hAnsi="Times New Roman" w:cs="Times New Roman"/>
          <w:sz w:val="26"/>
          <w:szCs w:val="26"/>
        </w:rPr>
        <w:t>Финансового управления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б) номер, дата, место принятия решения, включая сведения о должностном лице Органа, Финансового управления решение или действия (бездействие) которого обжалуются;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в) фамилия, имя, отчество (последнее - при наличии) или наименование заявителя;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г) основания для принятия решения по жалобе;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д) принятое по жалобе решение с указанием аргументированных разъяснений о причинах принятого решения;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D5D79" w:rsidRPr="004877A1" w:rsidRDefault="003D5D79" w:rsidP="00E718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3D5D79" w:rsidRPr="004877A1" w:rsidRDefault="003D5D79" w:rsidP="00E718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lastRenderedPageBreak/>
        <w:t>Порядок обжалования решения по жалобе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5.13.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Право заявителя на получение информации и документов,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необходимых для обоснования и рассмотрения жалобы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5.14. Заявитель вправе запрашивать и получать информацию и документы, необходимые для обоснования и рассмотрения жалобы.</w:t>
      </w:r>
    </w:p>
    <w:p w:rsidR="003D5D79" w:rsidRPr="004877A1" w:rsidRDefault="00023887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Заявитель обращается в </w:t>
      </w:r>
      <w:r w:rsidR="003D5D79" w:rsidRPr="004877A1">
        <w:rPr>
          <w:rFonts w:ascii="Times New Roman" w:hAnsi="Times New Roman" w:cs="Times New Roman"/>
          <w:sz w:val="26"/>
          <w:szCs w:val="26"/>
        </w:rPr>
        <w:t>Финансовое управление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3D5D79" w:rsidRPr="004877A1" w:rsidRDefault="003D5D79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BB553E" w:rsidRPr="004877A1">
        <w:rPr>
          <w:rFonts w:ascii="Times New Roman" w:hAnsi="Times New Roman" w:cs="Times New Roman"/>
          <w:sz w:val="26"/>
          <w:szCs w:val="26"/>
        </w:rPr>
        <w:t>«</w:t>
      </w:r>
      <w:r w:rsidRPr="004877A1">
        <w:rPr>
          <w:rFonts w:ascii="Times New Roman" w:hAnsi="Times New Roman" w:cs="Times New Roman"/>
          <w:sz w:val="26"/>
          <w:szCs w:val="26"/>
        </w:rPr>
        <w:t>Интернет</w:t>
      </w:r>
      <w:r w:rsidR="00BB553E" w:rsidRPr="004877A1">
        <w:rPr>
          <w:rFonts w:ascii="Times New Roman" w:hAnsi="Times New Roman" w:cs="Times New Roman"/>
          <w:sz w:val="26"/>
          <w:szCs w:val="26"/>
        </w:rPr>
        <w:t>»</w:t>
      </w:r>
      <w:r w:rsidR="00023887" w:rsidRPr="004877A1">
        <w:rPr>
          <w:rFonts w:ascii="Times New Roman" w:hAnsi="Times New Roman" w:cs="Times New Roman"/>
          <w:sz w:val="26"/>
          <w:szCs w:val="26"/>
        </w:rPr>
        <w:t>, официального сайта</w:t>
      </w:r>
      <w:r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BB553E" w:rsidRPr="004877A1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093A95">
        <w:rPr>
          <w:rFonts w:ascii="Times New Roman" w:hAnsi="Times New Roman" w:cs="Times New Roman"/>
          <w:sz w:val="26"/>
          <w:szCs w:val="26"/>
        </w:rPr>
        <w:t>Княжпогостский</w:t>
      </w:r>
      <w:r w:rsidR="00BB553E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 xml:space="preserve"> (</w:t>
      </w:r>
      <w:r w:rsidR="003C6BA5">
        <w:rPr>
          <w:rFonts w:ascii="Times New Roman" w:hAnsi="Times New Roman" w:cs="Times New Roman"/>
          <w:sz w:val="26"/>
          <w:szCs w:val="26"/>
        </w:rPr>
        <w:t>www.mrk11.ru</w:t>
      </w:r>
      <w:r w:rsidR="00BB553E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),</w:t>
      </w:r>
      <w:r w:rsidR="00E55987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4877A1">
        <w:rPr>
          <w:rFonts w:ascii="Times New Roman" w:hAnsi="Times New Roman" w:cs="Times New Roman"/>
          <w:sz w:val="26"/>
          <w:szCs w:val="26"/>
        </w:rPr>
        <w:t>а также может быть принято при личном приеме заявителя.</w:t>
      </w:r>
    </w:p>
    <w:p w:rsidR="003D5D79" w:rsidRPr="004877A1" w:rsidRDefault="003D5D79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Заявление должно содержать:</w:t>
      </w:r>
    </w:p>
    <w:p w:rsidR="003D5D79" w:rsidRPr="004877A1" w:rsidRDefault="009942B4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1) наименование </w:t>
      </w:r>
      <w:r w:rsidR="00461C89" w:rsidRPr="004877A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3D5D79" w:rsidRPr="004877A1">
        <w:rPr>
          <w:rFonts w:ascii="Times New Roman" w:hAnsi="Times New Roman" w:cs="Times New Roman"/>
          <w:sz w:val="26"/>
          <w:szCs w:val="26"/>
        </w:rPr>
        <w:t>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3D5D79" w:rsidRPr="004877A1" w:rsidRDefault="003D5D79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5D79" w:rsidRPr="004877A1" w:rsidRDefault="003D5D79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3) сведения об информации и документах, необходимых для обоснования и рассмотрения жалобы.</w:t>
      </w:r>
    </w:p>
    <w:p w:rsidR="003D5D79" w:rsidRPr="004877A1" w:rsidRDefault="003D5D79" w:rsidP="00023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D5D79" w:rsidRPr="004877A1" w:rsidRDefault="003D5D79" w:rsidP="003C6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Оснований для отказа в при</w:t>
      </w:r>
      <w:r w:rsidR="003C6BA5">
        <w:rPr>
          <w:rFonts w:ascii="Times New Roman" w:hAnsi="Times New Roman" w:cs="Times New Roman"/>
          <w:sz w:val="26"/>
          <w:szCs w:val="26"/>
        </w:rPr>
        <w:t>еме заявления не предусмотрено.</w:t>
      </w:r>
    </w:p>
    <w:p w:rsidR="003D5D79" w:rsidRPr="004877A1" w:rsidRDefault="003D5D7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Способы информирования заявителя</w:t>
      </w:r>
    </w:p>
    <w:p w:rsidR="003D5D79" w:rsidRPr="004877A1" w:rsidRDefault="003D5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о порядке подачи и рассмотрения жалобы</w:t>
      </w:r>
    </w:p>
    <w:p w:rsidR="003D5D79" w:rsidRPr="004877A1" w:rsidRDefault="003D5D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5.15. Информация о порядке подачи и рассмотрения жалобы размещается:</w:t>
      </w: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 xml:space="preserve">- на информационных стендах, расположенных в администрации </w:t>
      </w:r>
      <w:r w:rsidR="00C93CA6" w:rsidRPr="004877A1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DA331A">
        <w:rPr>
          <w:rFonts w:ascii="Times New Roman" w:hAnsi="Times New Roman" w:cs="Times New Roman"/>
          <w:sz w:val="26"/>
          <w:szCs w:val="26"/>
        </w:rPr>
        <w:t>Княжпогостский</w:t>
      </w:r>
      <w:r w:rsidR="00C93CA6" w:rsidRPr="004877A1">
        <w:rPr>
          <w:rFonts w:ascii="Times New Roman" w:hAnsi="Times New Roman" w:cs="Times New Roman"/>
          <w:sz w:val="26"/>
          <w:szCs w:val="26"/>
        </w:rPr>
        <w:t>»</w:t>
      </w:r>
      <w:r w:rsidRPr="004877A1">
        <w:rPr>
          <w:rFonts w:ascii="Times New Roman" w:hAnsi="Times New Roman" w:cs="Times New Roman"/>
          <w:sz w:val="26"/>
          <w:szCs w:val="26"/>
        </w:rPr>
        <w:t>;</w:t>
      </w: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на официальном сайте</w:t>
      </w:r>
      <w:r w:rsidR="00A92A0D" w:rsidRPr="004877A1">
        <w:rPr>
          <w:rFonts w:ascii="Times New Roman" w:hAnsi="Times New Roman" w:cs="Times New Roman"/>
          <w:sz w:val="26"/>
          <w:szCs w:val="26"/>
        </w:rPr>
        <w:t xml:space="preserve"> </w:t>
      </w:r>
      <w:r w:rsidR="003C6BA5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4877A1">
        <w:rPr>
          <w:rFonts w:ascii="Times New Roman" w:hAnsi="Times New Roman" w:cs="Times New Roman"/>
          <w:sz w:val="26"/>
          <w:szCs w:val="26"/>
        </w:rPr>
        <w:t>.</w:t>
      </w: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5.16. Информацию о порядке подачи и рассмотрения жалобы можно получить:</w:t>
      </w: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посредством телефонной связи по номеру Финансового управления;</w:t>
      </w: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посредством факсимильного сообщения;</w:t>
      </w: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при личном обращении в Финансовое управление, в том числе по электронной почте;</w:t>
      </w:r>
    </w:p>
    <w:p w:rsidR="003D5D79" w:rsidRPr="004877A1" w:rsidRDefault="003D5D79" w:rsidP="00AF4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при письменном обращении в Финансовое управление;</w:t>
      </w:r>
    </w:p>
    <w:p w:rsidR="00A92A0D" w:rsidRPr="003C6BA5" w:rsidRDefault="003D5D79" w:rsidP="003C6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7A1">
        <w:rPr>
          <w:rFonts w:ascii="Times New Roman" w:hAnsi="Times New Roman" w:cs="Times New Roman"/>
          <w:sz w:val="26"/>
          <w:szCs w:val="26"/>
        </w:rPr>
        <w:t>- путем публичного информирования.</w:t>
      </w:r>
    </w:p>
    <w:p w:rsidR="003D5D79" w:rsidRPr="006C4D33" w:rsidRDefault="003D5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3CA6">
        <w:rPr>
          <w:rFonts w:ascii="Times New Roman" w:hAnsi="Times New Roman" w:cs="Times New Roman"/>
          <w:sz w:val="24"/>
          <w:szCs w:val="24"/>
        </w:rPr>
        <w:t>№</w:t>
      </w:r>
      <w:r w:rsidRPr="006C4D3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D5D79" w:rsidRPr="006C4D33" w:rsidRDefault="00C93C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5D79" w:rsidRPr="006C4D33">
        <w:rPr>
          <w:rFonts w:ascii="Times New Roman" w:hAnsi="Times New Roman" w:cs="Times New Roman"/>
          <w:sz w:val="24"/>
          <w:szCs w:val="24"/>
        </w:rPr>
        <w:t>Дача письменных разъяснений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налогоплательщикам и налоговым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агентам по вопросам применения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муниципальных нормативных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пр</w:t>
      </w:r>
      <w:r w:rsidR="00C93CA6">
        <w:rPr>
          <w:rFonts w:ascii="Times New Roman" w:hAnsi="Times New Roman" w:cs="Times New Roman"/>
          <w:sz w:val="24"/>
          <w:szCs w:val="24"/>
        </w:rPr>
        <w:t>авовых актов о налогах и сборах»</w:t>
      </w: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544"/>
        <w:gridCol w:w="1474"/>
        <w:gridCol w:w="1361"/>
        <w:gridCol w:w="1361"/>
        <w:gridCol w:w="1644"/>
        <w:gridCol w:w="1247"/>
      </w:tblGrid>
      <w:tr w:rsidR="003D5D79" w:rsidRPr="006C4D33"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D79" w:rsidRPr="006C4D33" w:rsidRDefault="00C93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5D79"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  <w:hyperlink w:anchor="P768" w:history="1">
              <w:r w:rsidR="003D5D79" w:rsidRPr="006C4D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</w:tblBorders>
        </w:tblPrEx>
        <w:tc>
          <w:tcPr>
            <w:tcW w:w="3458" w:type="dxa"/>
            <w:gridSpan w:val="3"/>
            <w:tcBorders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3D5D79" w:rsidRPr="006C4D33" w:rsidRDefault="003D5D79">
            <w:pPr>
              <w:rPr>
                <w:szCs w:val="2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Данные заявителя (юридического лица) </w:t>
            </w:r>
            <w:hyperlink w:anchor="P769" w:history="1">
              <w:r w:rsidRPr="006C4D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 w:rsidTr="00C93C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 w:rsidTr="00C93C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 w:rsidTr="00C93C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 w:rsidTr="00C93C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  <w:vMerge/>
            <w:tcBorders>
              <w:top w:val="single" w:sz="4" w:space="0" w:color="auto"/>
            </w:tcBorders>
          </w:tcPr>
          <w:p w:rsidR="003D5D79" w:rsidRPr="006C4D33" w:rsidRDefault="003D5D79">
            <w:pPr>
              <w:rPr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76"/>
            <w:bookmarkEnd w:id="8"/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Прошу дать мне письменное разъяснение по вопросам применения муниципальных нормативных правовых актов о налогах и сборах ____________________________________________________________________</w:t>
            </w:r>
          </w:p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Данные о заявителе:</w:t>
            </w:r>
          </w:p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 ___________________________________</w:t>
            </w:r>
          </w:p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(инкорпорации): __________________________________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Представлены следующие документы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0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1" w:type="dxa"/>
            <w:gridSpan w:val="6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0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1" w:type="dxa"/>
            <w:gridSpan w:val="6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0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1" w:type="dxa"/>
            <w:gridSpan w:val="6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  <w:vMerge w:val="restart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  <w:vMerge/>
          </w:tcPr>
          <w:p w:rsidR="003D5D79" w:rsidRPr="006C4D33" w:rsidRDefault="003D5D79">
            <w:pPr>
              <w:rPr>
                <w:szCs w:val="24"/>
              </w:rPr>
            </w:pP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5D" w:rsidRDefault="00781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5D" w:rsidRDefault="00781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5D" w:rsidRDefault="00781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5D" w:rsidRPr="006C4D33" w:rsidRDefault="00781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91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  <w:vMerge w:val="restart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  <w:vMerge/>
          </w:tcPr>
          <w:p w:rsidR="003D5D79" w:rsidRPr="006C4D33" w:rsidRDefault="003D5D79">
            <w:pPr>
              <w:rPr>
                <w:szCs w:val="24"/>
              </w:rPr>
            </w:pP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</w:tblBorders>
        </w:tblPrEx>
        <w:tc>
          <w:tcPr>
            <w:tcW w:w="4819" w:type="dxa"/>
            <w:gridSpan w:val="4"/>
            <w:tcBorders>
              <w:top w:val="nil"/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____________________</w:t>
            </w: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</w:t>
            </w:r>
          </w:p>
        </w:tc>
      </w:tr>
    </w:tbl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5D79" w:rsidRPr="006C4D33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68"/>
      <w:bookmarkEnd w:id="9"/>
      <w:r w:rsidRPr="006C4D33">
        <w:rPr>
          <w:rFonts w:ascii="Times New Roman" w:hAnsi="Times New Roman" w:cs="Times New Roman"/>
          <w:sz w:val="24"/>
          <w:szCs w:val="24"/>
        </w:rPr>
        <w:t>&lt;1&gt; Номер формируется при регистрации в региональной комплексной информационной системе "Госуслуги - Республика Коми"</w:t>
      </w:r>
    </w:p>
    <w:p w:rsidR="003D5D79" w:rsidRPr="006C4D33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69"/>
      <w:bookmarkEnd w:id="10"/>
      <w:r w:rsidRPr="006C4D33">
        <w:rPr>
          <w:rFonts w:ascii="Times New Roman" w:hAnsi="Times New Roman" w:cs="Times New Roman"/>
          <w:sz w:val="24"/>
          <w:szCs w:val="24"/>
        </w:rPr>
        <w:t>&lt;2&gt; Данный блок и все последующие отображаются при необходимости, в соответствии с административным регламентом на оказание услуги</w:t>
      </w:r>
    </w:p>
    <w:p w:rsidR="003D5D79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6BA5" w:rsidRDefault="003C6B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6BA5" w:rsidRDefault="003C6B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6BA5" w:rsidRDefault="003C6B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6BA5" w:rsidRDefault="003C6B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6BA5" w:rsidRDefault="003C6B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6BA5" w:rsidRPr="006C4D33" w:rsidRDefault="003C6B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115D">
        <w:rPr>
          <w:rFonts w:ascii="Times New Roman" w:hAnsi="Times New Roman" w:cs="Times New Roman"/>
          <w:sz w:val="24"/>
          <w:szCs w:val="24"/>
        </w:rPr>
        <w:t>№</w:t>
      </w:r>
      <w:r w:rsidRPr="006C4D3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D5D79" w:rsidRPr="006C4D33" w:rsidRDefault="00781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5D79" w:rsidRPr="006C4D33">
        <w:rPr>
          <w:rFonts w:ascii="Times New Roman" w:hAnsi="Times New Roman" w:cs="Times New Roman"/>
          <w:sz w:val="24"/>
          <w:szCs w:val="24"/>
        </w:rPr>
        <w:t>Дача письменных разъяснений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налогоплательщикам и налоговым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агентам по вопросам применения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муниципальных нормативных</w:t>
      </w:r>
    </w:p>
    <w:p w:rsidR="003D5D79" w:rsidRPr="006C4D33" w:rsidRDefault="003D5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правовых актов о налогах и сборах</w:t>
      </w:r>
      <w:r w:rsidR="0078115D">
        <w:rPr>
          <w:rFonts w:ascii="Times New Roman" w:hAnsi="Times New Roman" w:cs="Times New Roman"/>
          <w:sz w:val="24"/>
          <w:szCs w:val="24"/>
        </w:rPr>
        <w:t>»</w:t>
      </w: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544"/>
        <w:gridCol w:w="1474"/>
        <w:gridCol w:w="1361"/>
        <w:gridCol w:w="886"/>
        <w:gridCol w:w="1537"/>
        <w:gridCol w:w="1829"/>
      </w:tblGrid>
      <w:tr w:rsidR="003D5D79" w:rsidRPr="006C4D33"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D79" w:rsidRPr="006C4D33" w:rsidRDefault="00781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5D79"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  <w:hyperlink w:anchor="P947" w:history="1">
              <w:r w:rsidR="003D5D79" w:rsidRPr="006C4D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</w:tblBorders>
        </w:tblPrEx>
        <w:tc>
          <w:tcPr>
            <w:tcW w:w="3458" w:type="dxa"/>
            <w:gridSpan w:val="3"/>
            <w:tcBorders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3D5D79" w:rsidRPr="006C4D33" w:rsidRDefault="003D5D79">
            <w:pPr>
              <w:rPr>
                <w:szCs w:val="2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индивидуального предпринимателя </w:t>
            </w:r>
            <w:hyperlink w:anchor="P943" w:history="1">
              <w:r w:rsidRPr="006C4D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hyperlink w:anchor="P944" w:history="1">
              <w:r w:rsidRPr="006C4D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заявителя/Юридический адрес (адрес регистрации) индивидуального предпринимателя </w:t>
            </w:r>
            <w:hyperlink w:anchor="P945" w:history="1">
              <w:r w:rsidRPr="006C4D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86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9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места жительства заявителя/Почтовый адрес индивидуального предпринимателя </w:t>
            </w:r>
            <w:hyperlink w:anchor="P946" w:history="1">
              <w:r w:rsidRPr="006C4D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86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9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54"/>
            <w:bookmarkEnd w:id="11"/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Прошу дать мне письменное разъяснение по вопросам применения муниципальных нормативных правовых актов о налогах и сборах ____________________________________________________________________</w:t>
            </w:r>
          </w:p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Данные о заявителе:</w:t>
            </w:r>
          </w:p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 ___________________________________</w:t>
            </w:r>
          </w:p>
          <w:p w:rsidR="003D5D79" w:rsidRPr="006C4D33" w:rsidRDefault="003D5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(инкорпорации): __________________________________</w:t>
            </w: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Представлены следующие документы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0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1" w:type="dxa"/>
            <w:gridSpan w:val="6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0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1" w:type="dxa"/>
            <w:gridSpan w:val="6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0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1" w:type="dxa"/>
            <w:gridSpan w:val="6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  <w:vMerge w:val="restart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458" w:type="dxa"/>
            <w:gridSpan w:val="3"/>
            <w:vMerge/>
          </w:tcPr>
          <w:p w:rsidR="003D5D79" w:rsidRPr="006C4D33" w:rsidRDefault="003D5D79">
            <w:pPr>
              <w:rPr>
                <w:szCs w:val="24"/>
              </w:rPr>
            </w:pPr>
          </w:p>
        </w:tc>
        <w:tc>
          <w:tcPr>
            <w:tcW w:w="5613" w:type="dxa"/>
            <w:gridSpan w:val="4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86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9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366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886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9" w:type="dxa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  <w:vMerge w:val="restart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2"/>
            <w:vMerge/>
          </w:tcPr>
          <w:p w:rsidR="003D5D79" w:rsidRPr="006C4D33" w:rsidRDefault="003D5D79">
            <w:pPr>
              <w:rPr>
                <w:szCs w:val="24"/>
              </w:rPr>
            </w:pPr>
          </w:p>
        </w:tc>
        <w:tc>
          <w:tcPr>
            <w:tcW w:w="7087" w:type="dxa"/>
            <w:gridSpan w:val="5"/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blPrEx>
          <w:tblBorders>
            <w:left w:val="nil"/>
            <w:insideH w:val="nil"/>
          </w:tblBorders>
        </w:tblPrEx>
        <w:tc>
          <w:tcPr>
            <w:tcW w:w="3458" w:type="dxa"/>
            <w:gridSpan w:val="3"/>
            <w:tcBorders>
              <w:top w:val="nil"/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Дата ____________________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3D5D79" w:rsidRPr="006C4D33" w:rsidRDefault="003D5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</w:t>
            </w:r>
          </w:p>
        </w:tc>
      </w:tr>
    </w:tbl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5D79" w:rsidRPr="006C4D33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43"/>
      <w:bookmarkEnd w:id="12"/>
      <w:r w:rsidRPr="006C4D33">
        <w:rPr>
          <w:rFonts w:ascii="Times New Roman" w:hAnsi="Times New Roman" w:cs="Times New Roman"/>
          <w:sz w:val="24"/>
          <w:szCs w:val="24"/>
        </w:rPr>
        <w:t xml:space="preserve">&lt;1&gt; Поле заполняется, если тип заявителя </w:t>
      </w:r>
      <w:r w:rsidR="0078115D">
        <w:rPr>
          <w:rFonts w:ascii="Times New Roman" w:hAnsi="Times New Roman" w:cs="Times New Roman"/>
          <w:sz w:val="24"/>
          <w:szCs w:val="24"/>
        </w:rPr>
        <w:t>«</w:t>
      </w:r>
      <w:r w:rsidRPr="006C4D33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78115D">
        <w:rPr>
          <w:rFonts w:ascii="Times New Roman" w:hAnsi="Times New Roman" w:cs="Times New Roman"/>
          <w:sz w:val="24"/>
          <w:szCs w:val="24"/>
        </w:rPr>
        <w:t>»</w:t>
      </w:r>
    </w:p>
    <w:p w:rsidR="003D5D79" w:rsidRPr="006C4D33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44"/>
      <w:bookmarkEnd w:id="13"/>
      <w:r w:rsidRPr="006C4D33">
        <w:rPr>
          <w:rFonts w:ascii="Times New Roman" w:hAnsi="Times New Roman" w:cs="Times New Roman"/>
          <w:sz w:val="24"/>
          <w:szCs w:val="24"/>
        </w:rPr>
        <w:t xml:space="preserve">&lt;2&gt; Поле заполняется, если тип заявителя </w:t>
      </w:r>
      <w:r w:rsidR="0078115D">
        <w:rPr>
          <w:rFonts w:ascii="Times New Roman" w:hAnsi="Times New Roman" w:cs="Times New Roman"/>
          <w:sz w:val="24"/>
          <w:szCs w:val="24"/>
        </w:rPr>
        <w:t>«</w:t>
      </w:r>
      <w:r w:rsidRPr="006C4D33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78115D">
        <w:rPr>
          <w:rFonts w:ascii="Times New Roman" w:hAnsi="Times New Roman" w:cs="Times New Roman"/>
          <w:sz w:val="24"/>
          <w:szCs w:val="24"/>
        </w:rPr>
        <w:t>»</w:t>
      </w:r>
    </w:p>
    <w:p w:rsidR="003D5D79" w:rsidRPr="006C4D33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45"/>
      <w:bookmarkEnd w:id="14"/>
      <w:r w:rsidRPr="006C4D33">
        <w:rPr>
          <w:rFonts w:ascii="Times New Roman" w:hAnsi="Times New Roman" w:cs="Times New Roman"/>
          <w:sz w:val="24"/>
          <w:szCs w:val="24"/>
        </w:rPr>
        <w:t>&lt;3&gt; Заголовок зависит от типа заявителя</w:t>
      </w:r>
    </w:p>
    <w:p w:rsidR="003D5D79" w:rsidRPr="006C4D33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46"/>
      <w:bookmarkEnd w:id="15"/>
      <w:r w:rsidRPr="006C4D33">
        <w:rPr>
          <w:rFonts w:ascii="Times New Roman" w:hAnsi="Times New Roman" w:cs="Times New Roman"/>
          <w:sz w:val="24"/>
          <w:szCs w:val="24"/>
        </w:rPr>
        <w:t>&lt;4&gt; Заголовок зависит от типа заявителя</w:t>
      </w:r>
    </w:p>
    <w:p w:rsidR="003D5D79" w:rsidRPr="006C4D33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47"/>
      <w:bookmarkEnd w:id="16"/>
      <w:r w:rsidRPr="006C4D33">
        <w:rPr>
          <w:rFonts w:ascii="Times New Roman" w:hAnsi="Times New Roman" w:cs="Times New Roman"/>
          <w:sz w:val="24"/>
          <w:szCs w:val="24"/>
        </w:rPr>
        <w:t xml:space="preserve">&lt;7&gt; Номер формируется при регистрации в региональной комплексной информационной системе </w:t>
      </w:r>
      <w:r w:rsidR="0078115D">
        <w:rPr>
          <w:rFonts w:ascii="Times New Roman" w:hAnsi="Times New Roman" w:cs="Times New Roman"/>
          <w:sz w:val="24"/>
          <w:szCs w:val="24"/>
        </w:rPr>
        <w:t>«</w:t>
      </w:r>
      <w:r w:rsidRPr="006C4D33">
        <w:rPr>
          <w:rFonts w:ascii="Times New Roman" w:hAnsi="Times New Roman" w:cs="Times New Roman"/>
          <w:sz w:val="24"/>
          <w:szCs w:val="24"/>
        </w:rPr>
        <w:t>Госуслуги - Республика Коми</w:t>
      </w:r>
      <w:r w:rsidR="0078115D">
        <w:rPr>
          <w:rFonts w:ascii="Times New Roman" w:hAnsi="Times New Roman" w:cs="Times New Roman"/>
          <w:sz w:val="24"/>
          <w:szCs w:val="24"/>
        </w:rPr>
        <w:t>»</w:t>
      </w: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2AB" w:rsidRDefault="008972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72AB" w:rsidRDefault="008972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72AB" w:rsidRDefault="008972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72AB" w:rsidRDefault="008972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331A" w:rsidRDefault="00DA33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5D79" w:rsidRPr="00DB1F8A" w:rsidRDefault="003D5D7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8115D" w:rsidRPr="00DB1F8A">
        <w:rPr>
          <w:rFonts w:ascii="Times New Roman" w:hAnsi="Times New Roman" w:cs="Times New Roman"/>
          <w:sz w:val="26"/>
          <w:szCs w:val="26"/>
        </w:rPr>
        <w:t>№</w:t>
      </w:r>
      <w:r w:rsidRPr="00DB1F8A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D5D79" w:rsidRPr="00DB1F8A" w:rsidRDefault="003D5D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8115D" w:rsidRPr="00DB1F8A" w:rsidRDefault="003D5D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8115D" w:rsidRPr="00DB1F8A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3D5D79" w:rsidRPr="00DB1F8A" w:rsidRDefault="007811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="00DA331A" w:rsidRPr="00DB1F8A">
        <w:rPr>
          <w:rFonts w:ascii="Times New Roman" w:hAnsi="Times New Roman" w:cs="Times New Roman"/>
          <w:sz w:val="26"/>
          <w:szCs w:val="26"/>
        </w:rPr>
        <w:t>Княжпогостский</w:t>
      </w:r>
      <w:r w:rsidRPr="00DB1F8A">
        <w:rPr>
          <w:rFonts w:ascii="Times New Roman" w:hAnsi="Times New Roman" w:cs="Times New Roman"/>
          <w:sz w:val="26"/>
          <w:szCs w:val="26"/>
        </w:rPr>
        <w:t>»</w:t>
      </w:r>
    </w:p>
    <w:p w:rsidR="003D5D79" w:rsidRPr="00DB1F8A" w:rsidRDefault="003D5D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t>от</w:t>
      </w:r>
      <w:r w:rsidR="00DB1F8A" w:rsidRPr="00DB1F8A">
        <w:rPr>
          <w:rFonts w:ascii="Times New Roman" w:hAnsi="Times New Roman" w:cs="Times New Roman"/>
          <w:sz w:val="26"/>
          <w:szCs w:val="26"/>
        </w:rPr>
        <w:t xml:space="preserve"> 24.06.</w:t>
      </w:r>
      <w:r w:rsidRPr="00DB1F8A">
        <w:rPr>
          <w:rFonts w:ascii="Times New Roman" w:hAnsi="Times New Roman" w:cs="Times New Roman"/>
          <w:sz w:val="26"/>
          <w:szCs w:val="26"/>
        </w:rPr>
        <w:t xml:space="preserve"> 2021 </w:t>
      </w:r>
      <w:r w:rsidR="00DB1F8A" w:rsidRPr="00DB1F8A">
        <w:rPr>
          <w:rFonts w:ascii="Times New Roman" w:hAnsi="Times New Roman" w:cs="Times New Roman"/>
          <w:sz w:val="26"/>
          <w:szCs w:val="26"/>
        </w:rPr>
        <w:t xml:space="preserve"> </w:t>
      </w:r>
      <w:r w:rsidRPr="00DB1F8A">
        <w:rPr>
          <w:rFonts w:ascii="Times New Roman" w:hAnsi="Times New Roman" w:cs="Times New Roman"/>
          <w:sz w:val="26"/>
          <w:szCs w:val="26"/>
        </w:rPr>
        <w:t xml:space="preserve"> </w:t>
      </w:r>
      <w:r w:rsidR="0078115D" w:rsidRPr="00DB1F8A">
        <w:rPr>
          <w:rFonts w:ascii="Times New Roman" w:hAnsi="Times New Roman" w:cs="Times New Roman"/>
          <w:sz w:val="26"/>
          <w:szCs w:val="26"/>
        </w:rPr>
        <w:t>№</w:t>
      </w:r>
      <w:r w:rsidR="00DB1F8A" w:rsidRPr="00DB1F8A">
        <w:rPr>
          <w:rFonts w:ascii="Times New Roman" w:hAnsi="Times New Roman" w:cs="Times New Roman"/>
          <w:sz w:val="26"/>
          <w:szCs w:val="26"/>
        </w:rPr>
        <w:t xml:space="preserve"> 249</w:t>
      </w: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58"/>
      <w:bookmarkEnd w:id="17"/>
      <w:r w:rsidRPr="006C4D33">
        <w:rPr>
          <w:rFonts w:ascii="Times New Roman" w:hAnsi="Times New Roman" w:cs="Times New Roman"/>
          <w:sz w:val="24"/>
          <w:szCs w:val="24"/>
        </w:rPr>
        <w:t>ПЕРЕЧЕНЬ</w:t>
      </w: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НОРМАТИВНЫХ ПРАВОВЫХ АКТОВ, РЕГУЛИРУЮЩИХ ПРЕДОСТАВЛЕНИЕ</w:t>
      </w: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78115D">
        <w:rPr>
          <w:rFonts w:ascii="Times New Roman" w:hAnsi="Times New Roman" w:cs="Times New Roman"/>
          <w:sz w:val="24"/>
          <w:szCs w:val="24"/>
        </w:rPr>
        <w:t>«</w:t>
      </w:r>
      <w:r w:rsidRPr="006C4D33">
        <w:rPr>
          <w:rFonts w:ascii="Times New Roman" w:hAnsi="Times New Roman" w:cs="Times New Roman"/>
          <w:sz w:val="24"/>
          <w:szCs w:val="24"/>
        </w:rPr>
        <w:t>ДАЧА ПИСЬМЕННЫХ РАЗЪЯСНЕНИЙ</w:t>
      </w: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НАЛОГОПЛАТЕЛЬЩИКАМ И НАЛОГОВЫМ АГЕНТАМ ПО ВОПРОСАМ</w:t>
      </w: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ПРИМЕНЕНИЯ МУНИЦИПАЛЬНЫХ НОРМАТИВНЫХ ПРАВОВЫХ</w:t>
      </w: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АКТОВ О НАЛОГАХ И СБОРАХ</w:t>
      </w:r>
      <w:r w:rsidR="0078115D">
        <w:rPr>
          <w:rFonts w:ascii="Times New Roman" w:hAnsi="Times New Roman" w:cs="Times New Roman"/>
          <w:sz w:val="24"/>
          <w:szCs w:val="24"/>
        </w:rPr>
        <w:t>»</w:t>
      </w: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DA331A" w:rsidRDefault="003D5D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Российской Федерации (принята всенародным голосованием 12.12.1993) (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04.08.2014,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31, ст. 4398);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Налоговым </w:t>
      </w:r>
      <w:hyperlink r:id="rId12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Российской Федерации (часть первая) от 31.07.1998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146-ФЗ (Российская газета,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148 - 149, 06.08.1998, 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31, 03.08.1998, ст. 3824);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3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 (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168, 30.07.2010);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4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 (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06.10.2003,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40, ст. 3822);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от 06.04.2011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63-ФЗ 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Об электронной подписи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 (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75, 08.04.2011);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152-ФЗ 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 (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165, 29.07.2006);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7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от 24.11.1995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181-ФЗ 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 (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27.11.1995,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48, ст. 4563, 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234, 02.12.1995);</w:t>
      </w:r>
    </w:p>
    <w:p w:rsidR="003D5D79" w:rsidRPr="00DA331A" w:rsidRDefault="003D5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DA331A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DA331A">
        <w:rPr>
          <w:rFonts w:ascii="Times New Roman" w:hAnsi="Times New Roman" w:cs="Times New Roman"/>
          <w:sz w:val="26"/>
          <w:szCs w:val="26"/>
        </w:rPr>
        <w:t xml:space="preserve"> Республики Коми (принята Верховным Советом Республики Коми 17.02.1994) (</w:t>
      </w:r>
      <w:r w:rsidR="0078115D" w:rsidRPr="00DA331A">
        <w:rPr>
          <w:rFonts w:ascii="Times New Roman" w:hAnsi="Times New Roman" w:cs="Times New Roman"/>
          <w:sz w:val="26"/>
          <w:szCs w:val="26"/>
        </w:rPr>
        <w:t>«</w:t>
      </w:r>
      <w:r w:rsidRPr="00DA331A">
        <w:rPr>
          <w:rFonts w:ascii="Times New Roman" w:hAnsi="Times New Roman" w:cs="Times New Roman"/>
          <w:sz w:val="26"/>
          <w:szCs w:val="26"/>
        </w:rPr>
        <w:t>Ведомости Верховного Совета Республики Коми</w:t>
      </w:r>
      <w:r w:rsidR="0078115D" w:rsidRPr="00DA331A">
        <w:rPr>
          <w:rFonts w:ascii="Times New Roman" w:hAnsi="Times New Roman" w:cs="Times New Roman"/>
          <w:sz w:val="26"/>
          <w:szCs w:val="26"/>
        </w:rPr>
        <w:t>»</w:t>
      </w:r>
      <w:r w:rsidRPr="00DA331A">
        <w:rPr>
          <w:rFonts w:ascii="Times New Roman" w:hAnsi="Times New Roman" w:cs="Times New Roman"/>
          <w:sz w:val="26"/>
          <w:szCs w:val="26"/>
        </w:rPr>
        <w:t xml:space="preserve">, 1994, </w:t>
      </w:r>
      <w:r w:rsidR="0078115D" w:rsidRPr="00DA331A">
        <w:rPr>
          <w:rFonts w:ascii="Times New Roman" w:hAnsi="Times New Roman" w:cs="Times New Roman"/>
          <w:sz w:val="26"/>
          <w:szCs w:val="26"/>
        </w:rPr>
        <w:t>№</w:t>
      </w:r>
      <w:r w:rsidRPr="00DA331A">
        <w:rPr>
          <w:rFonts w:ascii="Times New Roman" w:hAnsi="Times New Roman" w:cs="Times New Roman"/>
          <w:sz w:val="26"/>
          <w:szCs w:val="26"/>
        </w:rPr>
        <w:t xml:space="preserve"> 2, ст. 21);</w:t>
      </w:r>
    </w:p>
    <w:p w:rsidR="008972AB" w:rsidRPr="00DA331A" w:rsidRDefault="003D5D79" w:rsidP="00DA3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31A">
        <w:rPr>
          <w:rFonts w:ascii="Times New Roman" w:hAnsi="Times New Roman" w:cs="Times New Roman"/>
          <w:sz w:val="26"/>
          <w:szCs w:val="26"/>
        </w:rPr>
        <w:t xml:space="preserve">- </w:t>
      </w:r>
      <w:r w:rsidR="00DA331A" w:rsidRPr="00DA331A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"Княжпогостский" (принят решением Совета МО "Княжпогостский район" от 30.08.2005 N 169) (ред. от 19.03.2020) (Зарегистрировано в отделе международной правовой помощи, юридической экспертизы и федерального регистра нормативных правовых актов Республики Коми ГУ Минюста России по Северо-Западному федеральному округу 20.12.2005 N RU115100002005001)</w:t>
      </w:r>
    </w:p>
    <w:p w:rsidR="008972AB" w:rsidRDefault="008972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5D79" w:rsidRPr="00DB1F8A" w:rsidRDefault="003D5D7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841BA" w:rsidRPr="00DB1F8A">
        <w:rPr>
          <w:rFonts w:ascii="Times New Roman" w:hAnsi="Times New Roman" w:cs="Times New Roman"/>
          <w:sz w:val="26"/>
          <w:szCs w:val="26"/>
        </w:rPr>
        <w:t>№</w:t>
      </w:r>
      <w:r w:rsidRPr="00DB1F8A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3D5D79" w:rsidRPr="00DB1F8A" w:rsidRDefault="003D5D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727F3" w:rsidRPr="00DB1F8A" w:rsidRDefault="003D5D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727F3" w:rsidRPr="00DB1F8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3D5D79" w:rsidRPr="00DB1F8A" w:rsidRDefault="005727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1F8A">
        <w:rPr>
          <w:rFonts w:ascii="Times New Roman" w:hAnsi="Times New Roman" w:cs="Times New Roman"/>
          <w:sz w:val="26"/>
          <w:szCs w:val="26"/>
        </w:rPr>
        <w:t>района «</w:t>
      </w:r>
      <w:r w:rsidR="00DA331A" w:rsidRPr="00DB1F8A">
        <w:rPr>
          <w:rFonts w:ascii="Times New Roman" w:hAnsi="Times New Roman" w:cs="Times New Roman"/>
          <w:sz w:val="26"/>
          <w:szCs w:val="26"/>
        </w:rPr>
        <w:t>Княжпогостский</w:t>
      </w:r>
      <w:r w:rsidRPr="00DB1F8A">
        <w:rPr>
          <w:rFonts w:ascii="Times New Roman" w:hAnsi="Times New Roman" w:cs="Times New Roman"/>
          <w:sz w:val="26"/>
          <w:szCs w:val="26"/>
        </w:rPr>
        <w:t>»</w:t>
      </w:r>
    </w:p>
    <w:p w:rsidR="00DB1F8A" w:rsidRPr="006C4D33" w:rsidRDefault="00DB1F8A" w:rsidP="00DB1F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F8A">
        <w:rPr>
          <w:rFonts w:ascii="Times New Roman" w:hAnsi="Times New Roman" w:cs="Times New Roman"/>
          <w:sz w:val="26"/>
          <w:szCs w:val="26"/>
        </w:rPr>
        <w:t>от 24.06.2021   № 249</w:t>
      </w: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85"/>
      <w:bookmarkEnd w:id="18"/>
      <w:r w:rsidRPr="006C4D33">
        <w:rPr>
          <w:rFonts w:ascii="Times New Roman" w:hAnsi="Times New Roman" w:cs="Times New Roman"/>
          <w:sz w:val="24"/>
          <w:szCs w:val="24"/>
        </w:rPr>
        <w:t>СВЕДЕНИЯ</w:t>
      </w: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О МЕСТЕ НАХОЖДЕНИЯ, ГРАФИКЕ РАБОТЫ, НОМЕРАХ ТЕЛЕФОНОВ</w:t>
      </w:r>
    </w:p>
    <w:p w:rsidR="003D5D79" w:rsidRPr="006C4D33" w:rsidRDefault="00890B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СПРАВОК, АДМИНИСТРАЦИИ МУНИЦИПАЛЬНОГО РАЙОНА «</w:t>
      </w:r>
      <w:r w:rsidR="00DA331A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5D79" w:rsidRPr="006C4D33">
        <w:rPr>
          <w:rFonts w:ascii="Times New Roman" w:hAnsi="Times New Roman" w:cs="Times New Roman"/>
          <w:sz w:val="24"/>
          <w:szCs w:val="24"/>
        </w:rPr>
        <w:t>, ФИНАНСОВОГО</w:t>
      </w:r>
    </w:p>
    <w:p w:rsidR="003D5D79" w:rsidRPr="006C4D33" w:rsidRDefault="003D5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  <w:r w:rsidR="00890B7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DA331A">
        <w:rPr>
          <w:rFonts w:ascii="Times New Roman" w:hAnsi="Times New Roman" w:cs="Times New Roman"/>
          <w:sz w:val="24"/>
          <w:szCs w:val="24"/>
        </w:rPr>
        <w:t>КНЯЖПОГОСТСКИЙ</w:t>
      </w:r>
      <w:r w:rsidR="00890B7B">
        <w:rPr>
          <w:rFonts w:ascii="Times New Roman" w:hAnsi="Times New Roman" w:cs="Times New Roman"/>
          <w:sz w:val="24"/>
          <w:szCs w:val="24"/>
        </w:rPr>
        <w:t>»</w:t>
      </w:r>
    </w:p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 xml:space="preserve">Общая информация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670"/>
      </w:tblGrid>
      <w:tr w:rsidR="003D5D79" w:rsidRPr="006C4D33">
        <w:tc>
          <w:tcPr>
            <w:tcW w:w="4365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670" w:type="dxa"/>
          </w:tcPr>
          <w:p w:rsidR="003D5D79" w:rsidRPr="006C4D33" w:rsidRDefault="00DA331A" w:rsidP="00DA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169200</w:t>
            </w:r>
            <w:r w:rsidR="003D5D79"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 район</w:t>
            </w:r>
            <w:r w:rsidR="003D5D79" w:rsidRPr="006C4D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Емва, ул. Дзержинского д.81</w:t>
            </w:r>
          </w:p>
        </w:tc>
      </w:tr>
      <w:tr w:rsidR="003D5D79" w:rsidRPr="006C4D33">
        <w:tc>
          <w:tcPr>
            <w:tcW w:w="4365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670" w:type="dxa"/>
          </w:tcPr>
          <w:p w:rsidR="003D5D79" w:rsidRPr="006C4D33" w:rsidRDefault="00DA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169200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 район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Емва, ул. Дзержинского д.81</w:t>
            </w:r>
          </w:p>
        </w:tc>
      </w:tr>
      <w:tr w:rsidR="003D5D79" w:rsidRPr="006C4D33">
        <w:tc>
          <w:tcPr>
            <w:tcW w:w="4365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670" w:type="dxa"/>
          </w:tcPr>
          <w:p w:rsidR="003D5D79" w:rsidRDefault="00AE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emva</w:t>
              </w:r>
              <w:r w:rsidR="00DA331A" w:rsidRPr="00DA33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_11@</w:t>
              </w:r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A331A" w:rsidRPr="00DA33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1BA" w:rsidRPr="003C5E5A" w:rsidRDefault="00AE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</w:t>
              </w:r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emva</w:t>
              </w:r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31A" w:rsidRPr="00EF2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841BA" w:rsidRPr="003C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7B" w:rsidRPr="006C4D33" w:rsidRDefault="0089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79" w:rsidRPr="006C4D33">
        <w:tc>
          <w:tcPr>
            <w:tcW w:w="4365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4670" w:type="dxa"/>
          </w:tcPr>
          <w:p w:rsidR="003D5D79" w:rsidRPr="00DA331A" w:rsidRDefault="003D5D79" w:rsidP="00DA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(8-</w:t>
            </w:r>
            <w:r w:rsidR="005D29E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DA3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A331A" w:rsidRPr="006C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3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23-6-01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, 219-71</w:t>
            </w:r>
          </w:p>
        </w:tc>
      </w:tr>
      <w:tr w:rsidR="003D5D79" w:rsidRPr="006C4D33">
        <w:tc>
          <w:tcPr>
            <w:tcW w:w="4365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Официальный портал (сайт) в сети Интернет</w:t>
            </w:r>
          </w:p>
        </w:tc>
        <w:tc>
          <w:tcPr>
            <w:tcW w:w="4670" w:type="dxa"/>
          </w:tcPr>
          <w:p w:rsidR="003D5D79" w:rsidRPr="006C4D33" w:rsidRDefault="00DA331A" w:rsidP="005D2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31A">
              <w:rPr>
                <w:rFonts w:ascii="Times New Roman" w:hAnsi="Times New Roman" w:cs="Times New Roman"/>
                <w:sz w:val="24"/>
                <w:szCs w:val="24"/>
              </w:rPr>
              <w:t>http://www.mrk11.ru/</w:t>
            </w:r>
          </w:p>
        </w:tc>
      </w:tr>
      <w:tr w:rsidR="003D5D79" w:rsidRPr="006C4D33">
        <w:tc>
          <w:tcPr>
            <w:tcW w:w="4365" w:type="dxa"/>
          </w:tcPr>
          <w:p w:rsidR="003D5D79" w:rsidRPr="006C4D33" w:rsidRDefault="003D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органа</w:t>
            </w:r>
          </w:p>
        </w:tc>
        <w:tc>
          <w:tcPr>
            <w:tcW w:w="4670" w:type="dxa"/>
          </w:tcPr>
          <w:p w:rsidR="003D5D79" w:rsidRPr="006C4D33" w:rsidRDefault="003D5D79" w:rsidP="003C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90B7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890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администрации </w:t>
            </w:r>
          </w:p>
        </w:tc>
      </w:tr>
      <w:tr w:rsidR="003841BA" w:rsidRPr="006C4D33">
        <w:tc>
          <w:tcPr>
            <w:tcW w:w="4365" w:type="dxa"/>
          </w:tcPr>
          <w:p w:rsidR="003841BA" w:rsidRPr="006C4D33" w:rsidRDefault="003841BA" w:rsidP="00384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</w:t>
            </w:r>
          </w:p>
        </w:tc>
        <w:tc>
          <w:tcPr>
            <w:tcW w:w="4670" w:type="dxa"/>
          </w:tcPr>
          <w:p w:rsidR="003841BA" w:rsidRPr="006C4D33" w:rsidRDefault="003841BA" w:rsidP="00DA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муниципального района «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5D79" w:rsidRPr="006C4D33" w:rsidRDefault="003D5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5D79" w:rsidRPr="006C4D33" w:rsidRDefault="003D5D79" w:rsidP="003841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4D33">
        <w:rPr>
          <w:rFonts w:ascii="Times New Roman" w:hAnsi="Times New Roman" w:cs="Times New Roman"/>
          <w:sz w:val="24"/>
          <w:szCs w:val="24"/>
        </w:rPr>
        <w:t>График</w:t>
      </w:r>
      <w:r w:rsidR="003841BA">
        <w:rPr>
          <w:rFonts w:ascii="Times New Roman" w:hAnsi="Times New Roman" w:cs="Times New Roman"/>
          <w:sz w:val="24"/>
          <w:szCs w:val="24"/>
        </w:rPr>
        <w:t xml:space="preserve"> </w:t>
      </w:r>
      <w:r w:rsidRPr="006C4D33">
        <w:rPr>
          <w:rFonts w:ascii="Times New Roman" w:hAnsi="Times New Roman" w:cs="Times New Roman"/>
          <w:sz w:val="24"/>
          <w:szCs w:val="24"/>
        </w:rPr>
        <w:t xml:space="preserve">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4678"/>
      </w:tblGrid>
      <w:tr w:rsidR="00A92A0D" w:rsidRPr="006C4D33" w:rsidTr="00A92A0D">
        <w:tc>
          <w:tcPr>
            <w:tcW w:w="4315" w:type="dxa"/>
          </w:tcPr>
          <w:p w:rsidR="00A92A0D" w:rsidRPr="006C4D33" w:rsidRDefault="00A9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678" w:type="dxa"/>
          </w:tcPr>
          <w:p w:rsidR="00A92A0D" w:rsidRPr="006C4D33" w:rsidRDefault="00A9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</w:tr>
      <w:tr w:rsidR="00A92A0D" w:rsidRPr="006C4D33" w:rsidTr="00A92A0D">
        <w:tc>
          <w:tcPr>
            <w:tcW w:w="4315" w:type="dxa"/>
          </w:tcPr>
          <w:p w:rsidR="00A92A0D" w:rsidRPr="006C4D33" w:rsidRDefault="00A9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4678" w:type="dxa"/>
          </w:tcPr>
          <w:p w:rsidR="00A92A0D" w:rsidRPr="006C4D33" w:rsidRDefault="00A92A0D" w:rsidP="00DA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F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(обед с 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A0D" w:rsidRPr="006C4D33" w:rsidTr="00A92A0D">
        <w:tc>
          <w:tcPr>
            <w:tcW w:w="4315" w:type="dxa"/>
          </w:tcPr>
          <w:p w:rsidR="00A92A0D" w:rsidRPr="006C4D33" w:rsidRDefault="00A9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</w:tcPr>
          <w:p w:rsidR="00A92A0D" w:rsidRPr="006C4D33" w:rsidRDefault="00A92A0D" w:rsidP="00DA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AF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(обед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A0D" w:rsidRPr="006C4D33" w:rsidTr="00A92A0D">
        <w:tc>
          <w:tcPr>
            <w:tcW w:w="4315" w:type="dxa"/>
          </w:tcPr>
          <w:p w:rsidR="00A92A0D" w:rsidRPr="006C4D33" w:rsidRDefault="00A9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4678" w:type="dxa"/>
          </w:tcPr>
          <w:p w:rsidR="00A92A0D" w:rsidRPr="006C4D33" w:rsidRDefault="00A9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3D5D79" w:rsidRPr="006C4D33" w:rsidRDefault="003D5D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3D5D79" w:rsidRPr="006C4D33" w:rsidSect="003934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79"/>
    <w:rsid w:val="00002311"/>
    <w:rsid w:val="000145B0"/>
    <w:rsid w:val="00023887"/>
    <w:rsid w:val="000376D4"/>
    <w:rsid w:val="000722C0"/>
    <w:rsid w:val="000725B8"/>
    <w:rsid w:val="00075F98"/>
    <w:rsid w:val="000842B2"/>
    <w:rsid w:val="00093A95"/>
    <w:rsid w:val="000A73CF"/>
    <w:rsid w:val="000B07A8"/>
    <w:rsid w:val="000F280E"/>
    <w:rsid w:val="00115764"/>
    <w:rsid w:val="0013020A"/>
    <w:rsid w:val="00140733"/>
    <w:rsid w:val="00141E41"/>
    <w:rsid w:val="00146489"/>
    <w:rsid w:val="00160405"/>
    <w:rsid w:val="001762F3"/>
    <w:rsid w:val="0018740D"/>
    <w:rsid w:val="00195D68"/>
    <w:rsid w:val="00195EA7"/>
    <w:rsid w:val="001A272F"/>
    <w:rsid w:val="001C6A95"/>
    <w:rsid w:val="001D3A1C"/>
    <w:rsid w:val="001F2823"/>
    <w:rsid w:val="00207BDE"/>
    <w:rsid w:val="00210C2F"/>
    <w:rsid w:val="00215D43"/>
    <w:rsid w:val="00230829"/>
    <w:rsid w:val="00233F36"/>
    <w:rsid w:val="0024148A"/>
    <w:rsid w:val="002422DF"/>
    <w:rsid w:val="00242AFE"/>
    <w:rsid w:val="0025111B"/>
    <w:rsid w:val="002522B6"/>
    <w:rsid w:val="00260D53"/>
    <w:rsid w:val="00264711"/>
    <w:rsid w:val="00265762"/>
    <w:rsid w:val="002703EB"/>
    <w:rsid w:val="002E4252"/>
    <w:rsid w:val="002E487C"/>
    <w:rsid w:val="0030625D"/>
    <w:rsid w:val="00346414"/>
    <w:rsid w:val="00354912"/>
    <w:rsid w:val="00367293"/>
    <w:rsid w:val="0036741C"/>
    <w:rsid w:val="00370D09"/>
    <w:rsid w:val="003841BA"/>
    <w:rsid w:val="003905BE"/>
    <w:rsid w:val="0039348D"/>
    <w:rsid w:val="00396B4C"/>
    <w:rsid w:val="003B2245"/>
    <w:rsid w:val="003C5E5A"/>
    <w:rsid w:val="003C6BA5"/>
    <w:rsid w:val="003D5D79"/>
    <w:rsid w:val="003F39A4"/>
    <w:rsid w:val="004046CD"/>
    <w:rsid w:val="0042152D"/>
    <w:rsid w:val="00443CCD"/>
    <w:rsid w:val="004471E6"/>
    <w:rsid w:val="00461C89"/>
    <w:rsid w:val="004877A1"/>
    <w:rsid w:val="004E353A"/>
    <w:rsid w:val="004E7486"/>
    <w:rsid w:val="00500849"/>
    <w:rsid w:val="00507D2C"/>
    <w:rsid w:val="005145CE"/>
    <w:rsid w:val="00514973"/>
    <w:rsid w:val="00516DA2"/>
    <w:rsid w:val="0055046C"/>
    <w:rsid w:val="0055673F"/>
    <w:rsid w:val="005727F3"/>
    <w:rsid w:val="0058189B"/>
    <w:rsid w:val="00591689"/>
    <w:rsid w:val="005A38D0"/>
    <w:rsid w:val="005B315E"/>
    <w:rsid w:val="005C4370"/>
    <w:rsid w:val="005C63AA"/>
    <w:rsid w:val="005D29E7"/>
    <w:rsid w:val="005D47AC"/>
    <w:rsid w:val="005E4A5E"/>
    <w:rsid w:val="00614ACF"/>
    <w:rsid w:val="00632541"/>
    <w:rsid w:val="006403C7"/>
    <w:rsid w:val="00650630"/>
    <w:rsid w:val="00662A0B"/>
    <w:rsid w:val="00680FED"/>
    <w:rsid w:val="006B4E2A"/>
    <w:rsid w:val="006C1D0F"/>
    <w:rsid w:val="006C2E68"/>
    <w:rsid w:val="006C4D33"/>
    <w:rsid w:val="006E06B5"/>
    <w:rsid w:val="006E428E"/>
    <w:rsid w:val="006F0304"/>
    <w:rsid w:val="006F1C23"/>
    <w:rsid w:val="00713109"/>
    <w:rsid w:val="00750815"/>
    <w:rsid w:val="00775E1F"/>
    <w:rsid w:val="007765B2"/>
    <w:rsid w:val="0078115D"/>
    <w:rsid w:val="00781403"/>
    <w:rsid w:val="007900F4"/>
    <w:rsid w:val="007B1CB5"/>
    <w:rsid w:val="008177AA"/>
    <w:rsid w:val="00855164"/>
    <w:rsid w:val="008634AC"/>
    <w:rsid w:val="00872D7B"/>
    <w:rsid w:val="00890B7B"/>
    <w:rsid w:val="008972AB"/>
    <w:rsid w:val="008A2AD9"/>
    <w:rsid w:val="008B644F"/>
    <w:rsid w:val="008C74DD"/>
    <w:rsid w:val="008E4E6A"/>
    <w:rsid w:val="00910C72"/>
    <w:rsid w:val="009115BA"/>
    <w:rsid w:val="00925FD7"/>
    <w:rsid w:val="00935AA7"/>
    <w:rsid w:val="00953673"/>
    <w:rsid w:val="00964565"/>
    <w:rsid w:val="00965F29"/>
    <w:rsid w:val="00971471"/>
    <w:rsid w:val="00993917"/>
    <w:rsid w:val="009942B4"/>
    <w:rsid w:val="009A0F77"/>
    <w:rsid w:val="009A19DE"/>
    <w:rsid w:val="009A24A1"/>
    <w:rsid w:val="009A41B7"/>
    <w:rsid w:val="009B54EB"/>
    <w:rsid w:val="009C3461"/>
    <w:rsid w:val="009D03EF"/>
    <w:rsid w:val="009F644E"/>
    <w:rsid w:val="00A134A7"/>
    <w:rsid w:val="00A204DB"/>
    <w:rsid w:val="00A34635"/>
    <w:rsid w:val="00A4630B"/>
    <w:rsid w:val="00A53894"/>
    <w:rsid w:val="00A65A0A"/>
    <w:rsid w:val="00A71905"/>
    <w:rsid w:val="00A73B5B"/>
    <w:rsid w:val="00A73E8E"/>
    <w:rsid w:val="00A75C48"/>
    <w:rsid w:val="00A80A42"/>
    <w:rsid w:val="00A871CB"/>
    <w:rsid w:val="00A90453"/>
    <w:rsid w:val="00A92A0D"/>
    <w:rsid w:val="00A92FB1"/>
    <w:rsid w:val="00A95729"/>
    <w:rsid w:val="00AB5EE3"/>
    <w:rsid w:val="00AD1570"/>
    <w:rsid w:val="00AE3169"/>
    <w:rsid w:val="00AF46CC"/>
    <w:rsid w:val="00AF5DC5"/>
    <w:rsid w:val="00B04DE4"/>
    <w:rsid w:val="00B21C04"/>
    <w:rsid w:val="00B3519B"/>
    <w:rsid w:val="00B375C5"/>
    <w:rsid w:val="00B4010A"/>
    <w:rsid w:val="00B60CE3"/>
    <w:rsid w:val="00B81F37"/>
    <w:rsid w:val="00B9019D"/>
    <w:rsid w:val="00B9691A"/>
    <w:rsid w:val="00BA3B55"/>
    <w:rsid w:val="00BB4D9C"/>
    <w:rsid w:val="00BB553E"/>
    <w:rsid w:val="00BD2133"/>
    <w:rsid w:val="00BE330C"/>
    <w:rsid w:val="00BE60CC"/>
    <w:rsid w:val="00C454AB"/>
    <w:rsid w:val="00C46E57"/>
    <w:rsid w:val="00C517E0"/>
    <w:rsid w:val="00C875BB"/>
    <w:rsid w:val="00C93CA6"/>
    <w:rsid w:val="00CA364D"/>
    <w:rsid w:val="00CA450C"/>
    <w:rsid w:val="00CB181D"/>
    <w:rsid w:val="00CC077B"/>
    <w:rsid w:val="00D14041"/>
    <w:rsid w:val="00D32273"/>
    <w:rsid w:val="00D4323B"/>
    <w:rsid w:val="00D45ECF"/>
    <w:rsid w:val="00D51381"/>
    <w:rsid w:val="00D64D45"/>
    <w:rsid w:val="00D72CF8"/>
    <w:rsid w:val="00D74855"/>
    <w:rsid w:val="00D74FBE"/>
    <w:rsid w:val="00D765EB"/>
    <w:rsid w:val="00D90995"/>
    <w:rsid w:val="00DA2B18"/>
    <w:rsid w:val="00DA331A"/>
    <w:rsid w:val="00DB1F8A"/>
    <w:rsid w:val="00DC6D93"/>
    <w:rsid w:val="00DD3D90"/>
    <w:rsid w:val="00E01119"/>
    <w:rsid w:val="00E13C07"/>
    <w:rsid w:val="00E20A5B"/>
    <w:rsid w:val="00E22C71"/>
    <w:rsid w:val="00E2502B"/>
    <w:rsid w:val="00E301CE"/>
    <w:rsid w:val="00E51C61"/>
    <w:rsid w:val="00E55987"/>
    <w:rsid w:val="00E56441"/>
    <w:rsid w:val="00E57F54"/>
    <w:rsid w:val="00E70665"/>
    <w:rsid w:val="00E71808"/>
    <w:rsid w:val="00E943BF"/>
    <w:rsid w:val="00E94BDF"/>
    <w:rsid w:val="00EA7940"/>
    <w:rsid w:val="00EC0C89"/>
    <w:rsid w:val="00ED30B0"/>
    <w:rsid w:val="00F02B0F"/>
    <w:rsid w:val="00F02BF0"/>
    <w:rsid w:val="00F03E8C"/>
    <w:rsid w:val="00F31642"/>
    <w:rsid w:val="00F32895"/>
    <w:rsid w:val="00F632C7"/>
    <w:rsid w:val="00F640DB"/>
    <w:rsid w:val="00F64DEA"/>
    <w:rsid w:val="00F6774A"/>
    <w:rsid w:val="00F70242"/>
    <w:rsid w:val="00F8050E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0171"/>
  <w15:docId w15:val="{84FC24BC-488E-448E-AD31-C227DCFB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34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5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D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6A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34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39348D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9348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3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32A91F91D3BD311C2027A11529B300971635585F89B9041163DC8B67F901BBE3A62CB45C6BF31F0F7880A63C34088ADB9F2BBEBY0aBL" TargetMode="External"/><Relationship Id="rId13" Type="http://schemas.openxmlformats.org/officeDocument/2006/relationships/hyperlink" Target="consultantplus://offline/ref=A0332A91F91D3BD311C2027A11529B300971635585F89B9041163DC8B67F901BAC3A3AC440C0AA65A4ADDF0760YCa0L" TargetMode="External"/><Relationship Id="rId18" Type="http://schemas.openxmlformats.org/officeDocument/2006/relationships/hyperlink" Target="consultantplus://offline/ref=A0332A91F91D3BD311C21C77073EC5340C7F38508CF094C61A423B9FE92F964EFE7A649D1086E168A0B1C30767DF5C88AAYAa6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0332A91F91D3BD311C2027A11529B300971635585F89B9041163DC8B67F901BBE3A62C841C2B760A3B8895626945389AAB9F0BEF7080F97Y2a7L" TargetMode="External"/><Relationship Id="rId12" Type="http://schemas.openxmlformats.org/officeDocument/2006/relationships/hyperlink" Target="consultantplus://offline/ref=A0332A91F91D3BD311C2027A11529B300973615E8BF09B9041163DC8B67F901BAC3A3AC440C0AA65A4ADDF0760YCa0L" TargetMode="External"/><Relationship Id="rId17" Type="http://schemas.openxmlformats.org/officeDocument/2006/relationships/hyperlink" Target="consultantplus://offline/ref=A0332A91F91D3BD311C2027A11529B300973665985FC9B9041163DC8B67F901BAC3A3AC440C0AA65A4ADDF0760YCa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332A91F91D3BD311C2027A11529B300973655C8EF89B9041163DC8B67F901BAC3A3AC440C0AA65A4ADDF0760YCa0L" TargetMode="External"/><Relationship Id="rId20" Type="http://schemas.openxmlformats.org/officeDocument/2006/relationships/hyperlink" Target="mailto:fo@emva.rkomi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32A91F91D3BD311C2027A11529B300971635585F89B9041163DC8B67F901BBE3A62CD42C9E034E5E6D00660DF5E8DB6A5F0B9YEa8L" TargetMode="External"/><Relationship Id="rId11" Type="http://schemas.openxmlformats.org/officeDocument/2006/relationships/hyperlink" Target="consultantplus://offline/ref=A0332A91F91D3BD311C2027A11529B30087C615886AECC92104333CDBE2FCA0BA8736ECB5FC2B17BA3B3DFY0a6L" TargetMode="External"/><Relationship Id="rId5" Type="http://schemas.openxmlformats.org/officeDocument/2006/relationships/hyperlink" Target="consultantplus://offline/ref=A0332A91F91D3BD311C2027A11529B300971635585F89B9041163DC8B67F901BBE3A62CA42CBBF31F0F7880A63C34088ADB9F2BBEBY0aBL" TargetMode="External"/><Relationship Id="rId15" Type="http://schemas.openxmlformats.org/officeDocument/2006/relationships/hyperlink" Target="consultantplus://offline/ref=A0332A91F91D3BD311C2027A11529B300973615A8AFE9B9041163DC8B67F901BAC3A3AC440C0AA65A4ADDF0760YCa0L" TargetMode="External"/><Relationship Id="rId10" Type="http://schemas.openxmlformats.org/officeDocument/2006/relationships/hyperlink" Target="consultantplus://offline/ref=A0332A91F91D3BD311C2027A11529B300971635585F89B9041163DC8B67F901BBE3A62CB48C2BF31F0F7880A63C34088ADB9F2BBEBY0aBL" TargetMode="External"/><Relationship Id="rId19" Type="http://schemas.openxmlformats.org/officeDocument/2006/relationships/hyperlink" Target="mailto:emva_11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0332A91F91D3BD311C2027A11529B300971635585F89B9041163DC8B67F901BBE3A62C841C2B760A3B8895626945389AAB9F0BEF7080F97Y2a7L" TargetMode="External"/><Relationship Id="rId14" Type="http://schemas.openxmlformats.org/officeDocument/2006/relationships/hyperlink" Target="consultantplus://offline/ref=A0332A91F91D3BD311C2027A11529B300973645D8EF19B9041163DC8B67F901BAC3A3AC440C0AA65A4ADDF0760YCa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11967</Words>
  <Characters>68213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2021-06-01T13:54:00Z</cp:lastPrinted>
  <dcterms:created xsi:type="dcterms:W3CDTF">2021-06-01T09:05:00Z</dcterms:created>
  <dcterms:modified xsi:type="dcterms:W3CDTF">2021-06-24T13:14:00Z</dcterms:modified>
</cp:coreProperties>
</file>