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3F55A6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3F55A6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E87E3D" w:rsidRPr="00CC4533" w:rsidRDefault="00E87E3D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87E3D" w:rsidRDefault="00E87E3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87E3D" w:rsidRPr="00CC4533" w:rsidRDefault="00E87E3D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E87E3D" w:rsidRDefault="00E87E3D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5A6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E87E3D" w:rsidRPr="00CC4533" w:rsidRDefault="00E87E3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E87E3D" w:rsidRPr="00485710" w:rsidRDefault="00E87E3D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E87E3D" w:rsidRPr="00CC4533" w:rsidRDefault="00E87E3D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E87E3D" w:rsidRPr="00CC4533" w:rsidRDefault="00E87E3D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E87E3D" w:rsidRPr="00CC4533" w:rsidRDefault="00E87E3D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26764B" w:rsidRDefault="00CA5BF1" w:rsidP="007F028C">
      <w:pPr>
        <w:keepNext/>
        <w:spacing w:after="0" w:line="240" w:lineRule="auto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7F028C" w:rsidRDefault="00D71878" w:rsidP="00CA5BF1">
      <w:pPr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о</w:t>
      </w:r>
      <w:r w:rsidR="00AA625D" w:rsidRPr="007F028C">
        <w:rPr>
          <w:rFonts w:ascii="Times New Roman" w:hAnsi="Times New Roman"/>
          <w:sz w:val="26"/>
          <w:szCs w:val="26"/>
        </w:rPr>
        <w:t>т</w:t>
      </w:r>
      <w:r w:rsidRPr="007F028C">
        <w:rPr>
          <w:rFonts w:ascii="Times New Roman" w:hAnsi="Times New Roman"/>
          <w:sz w:val="26"/>
          <w:szCs w:val="26"/>
        </w:rPr>
        <w:t xml:space="preserve"> </w:t>
      </w:r>
      <w:r w:rsidR="0031686C">
        <w:rPr>
          <w:rFonts w:ascii="Times New Roman" w:hAnsi="Times New Roman"/>
          <w:sz w:val="26"/>
          <w:szCs w:val="26"/>
        </w:rPr>
        <w:t>24 декабря</w:t>
      </w:r>
      <w:r w:rsidRPr="007F028C">
        <w:rPr>
          <w:rFonts w:ascii="Times New Roman" w:hAnsi="Times New Roman"/>
          <w:sz w:val="26"/>
          <w:szCs w:val="26"/>
        </w:rPr>
        <w:t xml:space="preserve"> </w:t>
      </w:r>
      <w:r w:rsidR="00CA5BF1" w:rsidRPr="007F028C">
        <w:rPr>
          <w:rFonts w:ascii="Times New Roman" w:hAnsi="Times New Roman"/>
          <w:sz w:val="26"/>
          <w:szCs w:val="26"/>
        </w:rPr>
        <w:t>20</w:t>
      </w:r>
      <w:r w:rsidR="00F765ED" w:rsidRPr="007F028C">
        <w:rPr>
          <w:rFonts w:ascii="Times New Roman" w:hAnsi="Times New Roman"/>
          <w:sz w:val="26"/>
          <w:szCs w:val="26"/>
        </w:rPr>
        <w:t>2</w:t>
      </w:r>
      <w:r w:rsidR="00637EC8" w:rsidRPr="007F028C">
        <w:rPr>
          <w:rFonts w:ascii="Times New Roman" w:hAnsi="Times New Roman"/>
          <w:sz w:val="26"/>
          <w:szCs w:val="26"/>
        </w:rPr>
        <w:t>1</w:t>
      </w:r>
      <w:r w:rsidR="00A544E3" w:rsidRPr="007F028C">
        <w:rPr>
          <w:rFonts w:ascii="Times New Roman" w:hAnsi="Times New Roman"/>
          <w:sz w:val="26"/>
          <w:szCs w:val="26"/>
        </w:rPr>
        <w:t xml:space="preserve"> года</w:t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A544E3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3675AF" w:rsidRPr="007F028C">
        <w:rPr>
          <w:rFonts w:ascii="Times New Roman" w:hAnsi="Times New Roman"/>
          <w:sz w:val="26"/>
          <w:szCs w:val="26"/>
        </w:rPr>
        <w:tab/>
      </w:r>
      <w:r w:rsidR="00DC71C3">
        <w:rPr>
          <w:rFonts w:ascii="Times New Roman" w:hAnsi="Times New Roman"/>
          <w:sz w:val="26"/>
          <w:szCs w:val="26"/>
        </w:rPr>
        <w:tab/>
      </w:r>
      <w:r w:rsidR="00DC71C3">
        <w:rPr>
          <w:rFonts w:ascii="Times New Roman" w:hAnsi="Times New Roman"/>
          <w:sz w:val="26"/>
          <w:szCs w:val="26"/>
        </w:rPr>
        <w:tab/>
      </w:r>
      <w:r w:rsidR="00DC7609" w:rsidRPr="007F028C">
        <w:rPr>
          <w:rFonts w:ascii="Times New Roman" w:hAnsi="Times New Roman"/>
          <w:sz w:val="26"/>
          <w:szCs w:val="26"/>
        </w:rPr>
        <w:tab/>
      </w:r>
      <w:r w:rsidR="0099312E" w:rsidRPr="007F028C">
        <w:rPr>
          <w:rFonts w:ascii="Times New Roman" w:hAnsi="Times New Roman"/>
          <w:sz w:val="26"/>
          <w:szCs w:val="26"/>
        </w:rPr>
        <w:tab/>
      </w:r>
      <w:r w:rsidR="00DA6ECC" w:rsidRPr="007F028C">
        <w:rPr>
          <w:rFonts w:ascii="Times New Roman" w:hAnsi="Times New Roman"/>
          <w:sz w:val="26"/>
          <w:szCs w:val="26"/>
        </w:rPr>
        <w:t xml:space="preserve">№ </w:t>
      </w:r>
      <w:r w:rsidR="00597FBE">
        <w:rPr>
          <w:rFonts w:ascii="Times New Roman" w:hAnsi="Times New Roman"/>
          <w:sz w:val="26"/>
          <w:szCs w:val="26"/>
        </w:rPr>
        <w:t>518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«Княжпогостский» </w:t>
      </w:r>
    </w:p>
    <w:p w:rsidR="00637EC8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 xml:space="preserve">от 25 декабря 2020 года № 734 </w:t>
      </w:r>
    </w:p>
    <w:p w:rsidR="00CA5BF1" w:rsidRPr="007F028C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CA5BF1" w:rsidRPr="007F028C">
        <w:rPr>
          <w:rFonts w:ascii="Times New Roman" w:hAnsi="Times New Roman"/>
          <w:color w:val="000000" w:themeColor="text1"/>
          <w:sz w:val="26"/>
          <w:szCs w:val="26"/>
        </w:rPr>
        <w:t>Об утверждении муниципальной программы</w:t>
      </w:r>
    </w:p>
    <w:p w:rsidR="00CA5BF1" w:rsidRPr="007F028C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«Развитие отрасли «Культура»</w:t>
      </w:r>
      <w:r w:rsidR="00812C43" w:rsidRPr="007F028C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A4114" w:rsidRPr="007F028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color w:val="000000" w:themeColor="text1"/>
          <w:sz w:val="26"/>
          <w:szCs w:val="26"/>
        </w:rPr>
        <w:t>в Княжпогостском районе</w:t>
      </w:r>
      <w:r w:rsidR="0026764B" w:rsidRPr="007F028C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6764B" w:rsidRPr="007F028C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50299" w:rsidRPr="007F028C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ab/>
      </w:r>
      <w:r w:rsidR="00DE7279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637EC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650299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Совета муниципального района «Княжпогостский» от </w:t>
      </w:r>
      <w:r w:rsidR="00BE5CD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7E3D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E5CD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7E3D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 w:rsidR="00BE5CD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299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37EC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г. № </w:t>
      </w:r>
      <w:r w:rsidR="00BE5CD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7E3D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650299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637EC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и дополнений в решение Совета муниципального района «Княжпогостский» от 22</w:t>
      </w:r>
      <w:r w:rsidR="00595355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="00637EC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595355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637EC8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147 «</w:t>
      </w:r>
      <w:r w:rsidR="00650299" w:rsidRPr="007F028C">
        <w:rPr>
          <w:rFonts w:ascii="Times New Roman" w:hAnsi="Times New Roman" w:cs="Times New Roman"/>
          <w:color w:val="000000" w:themeColor="text1"/>
          <w:sz w:val="26"/>
          <w:szCs w:val="26"/>
        </w:rPr>
        <w:t>О бюджете муниципального района «Княжпогостский» на 2021 год и плановый период 2022-2023 годов»</w:t>
      </w:r>
    </w:p>
    <w:p w:rsidR="00EA4114" w:rsidRPr="007F028C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14" w:rsidRPr="007F028C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ПОСТАНОВЛЯЮ:</w:t>
      </w:r>
    </w:p>
    <w:p w:rsidR="00637EC8" w:rsidRPr="007F028C" w:rsidRDefault="00637EC8" w:rsidP="00B90BE9">
      <w:pPr>
        <w:pStyle w:val="aff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7F028C">
        <w:rPr>
          <w:sz w:val="26"/>
          <w:szCs w:val="26"/>
        </w:rP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 w:rsidRPr="007F028C">
        <w:rPr>
          <w:sz w:val="26"/>
          <w:szCs w:val="26"/>
        </w:rPr>
        <w:t xml:space="preserve"> (далее – постановление) </w:t>
      </w:r>
      <w:r w:rsidR="00B90BE9" w:rsidRPr="007F028C">
        <w:rPr>
          <w:sz w:val="26"/>
          <w:szCs w:val="26"/>
        </w:rPr>
        <w:t>с</w:t>
      </w:r>
      <w:r w:rsidRPr="007F028C">
        <w:rPr>
          <w:sz w:val="26"/>
          <w:szCs w:val="26"/>
        </w:rPr>
        <w:t>ледующие изменения:</w:t>
      </w:r>
    </w:p>
    <w:p w:rsidR="00E74254" w:rsidRPr="007F028C" w:rsidRDefault="00E74254" w:rsidP="00B90BE9">
      <w:pPr>
        <w:pStyle w:val="aff4"/>
        <w:ind w:left="0" w:firstLine="709"/>
        <w:jc w:val="both"/>
        <w:rPr>
          <w:sz w:val="26"/>
          <w:szCs w:val="26"/>
        </w:rPr>
      </w:pPr>
      <w:r w:rsidRPr="007F028C">
        <w:rPr>
          <w:sz w:val="26"/>
          <w:szCs w:val="26"/>
        </w:rPr>
        <w:t>1.</w:t>
      </w:r>
      <w:r w:rsidR="007F028C" w:rsidRPr="007F028C">
        <w:rPr>
          <w:sz w:val="26"/>
          <w:szCs w:val="26"/>
        </w:rPr>
        <w:t>1</w:t>
      </w:r>
      <w:r w:rsidRPr="007F028C">
        <w:rPr>
          <w:sz w:val="26"/>
          <w:szCs w:val="26"/>
        </w:rPr>
        <w:t>. В приложение к муниципальной программе «Развитие отрасли «Культура» в Княжпогостском районе»:</w:t>
      </w:r>
    </w:p>
    <w:p w:rsidR="00B90BE9" w:rsidRPr="007F028C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8C">
        <w:rPr>
          <w:rFonts w:ascii="Times New Roman" w:hAnsi="Times New Roman" w:cs="Times New Roman"/>
          <w:sz w:val="26"/>
          <w:szCs w:val="26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</w:t>
      </w:r>
      <w:r w:rsidR="00B64361" w:rsidRPr="007F028C">
        <w:rPr>
          <w:rFonts w:ascii="Times New Roman" w:hAnsi="Times New Roman" w:cs="Times New Roman"/>
          <w:sz w:val="26"/>
          <w:szCs w:val="26"/>
        </w:rPr>
        <w:t xml:space="preserve"> </w:t>
      </w:r>
      <w:r w:rsidRPr="007F028C">
        <w:rPr>
          <w:rFonts w:ascii="Times New Roman" w:hAnsi="Times New Roman" w:cs="Times New Roman"/>
          <w:sz w:val="26"/>
          <w:szCs w:val="26"/>
        </w:rPr>
        <w:t>в приложении к муниципальной программ</w:t>
      </w:r>
      <w:r w:rsidR="00595355" w:rsidRPr="007F028C">
        <w:rPr>
          <w:rFonts w:ascii="Times New Roman" w:hAnsi="Times New Roman" w:cs="Times New Roman"/>
          <w:sz w:val="26"/>
          <w:szCs w:val="26"/>
        </w:rPr>
        <w:t>е</w:t>
      </w:r>
      <w:r w:rsidRPr="007F028C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приложению, к настоящему постановлению</w:t>
      </w:r>
      <w:r w:rsidR="00D71878" w:rsidRPr="007F028C">
        <w:rPr>
          <w:rFonts w:ascii="Times New Roman" w:hAnsi="Times New Roman" w:cs="Times New Roman"/>
          <w:sz w:val="26"/>
          <w:szCs w:val="26"/>
        </w:rPr>
        <w:t>.</w:t>
      </w:r>
    </w:p>
    <w:p w:rsidR="00EF0D98" w:rsidRPr="007F028C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2</w:t>
      </w:r>
      <w:r w:rsidR="00CA5BF1" w:rsidRPr="007F028C">
        <w:rPr>
          <w:rFonts w:ascii="Times New Roman" w:hAnsi="Times New Roman"/>
          <w:sz w:val="26"/>
          <w:szCs w:val="26"/>
        </w:rPr>
        <w:t xml:space="preserve">. </w:t>
      </w:r>
      <w:r w:rsidR="00D52BFC" w:rsidRPr="007F0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 w:rsidRPr="007F0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первого </w:t>
      </w:r>
      <w:r w:rsidR="00D52BFC" w:rsidRPr="007F0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7F0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М.В. Ховрина.</w:t>
      </w:r>
    </w:p>
    <w:p w:rsidR="00463F70" w:rsidRPr="007F028C" w:rsidRDefault="00F953AC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3</w:t>
      </w:r>
      <w:r w:rsidR="00CA5BF1" w:rsidRPr="007F028C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8340B9" w:rsidRPr="007F028C">
        <w:rPr>
          <w:rFonts w:ascii="Times New Roman" w:hAnsi="Times New Roman"/>
          <w:sz w:val="26"/>
          <w:szCs w:val="26"/>
        </w:rPr>
        <w:t>в</w:t>
      </w:r>
      <w:r w:rsidR="002B417F" w:rsidRPr="007F028C">
        <w:rPr>
          <w:rFonts w:ascii="Times New Roman" w:hAnsi="Times New Roman"/>
          <w:sz w:val="26"/>
          <w:szCs w:val="26"/>
        </w:rPr>
        <w:t xml:space="preserve">ступает в силу с момента его принятия и </w:t>
      </w:r>
      <w:r w:rsidR="00CA5BF1" w:rsidRPr="007F028C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7F028C" w:rsidRDefault="007F028C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7C04CC" w:rsidRDefault="007C04CC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597FBE" w:rsidRDefault="00597FBE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597FBE" w:rsidRPr="007F028C" w:rsidRDefault="00597FBE" w:rsidP="007F028C">
      <w:pPr>
        <w:spacing w:after="0" w:line="240" w:lineRule="auto"/>
        <w:ind w:right="-3" w:firstLine="709"/>
        <w:jc w:val="both"/>
        <w:rPr>
          <w:rFonts w:ascii="Times New Roman" w:hAnsi="Times New Roman"/>
          <w:sz w:val="26"/>
          <w:szCs w:val="26"/>
        </w:rPr>
      </w:pPr>
    </w:p>
    <w:p w:rsidR="007D3DFC" w:rsidRPr="007F028C" w:rsidRDefault="007D3DFC" w:rsidP="007D3D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 xml:space="preserve">Глава </w:t>
      </w:r>
      <w:r w:rsidR="00595355" w:rsidRPr="007F028C">
        <w:rPr>
          <w:rFonts w:ascii="Times New Roman" w:hAnsi="Times New Roman"/>
          <w:sz w:val="26"/>
          <w:szCs w:val="26"/>
        </w:rPr>
        <w:t>МР</w:t>
      </w:r>
      <w:r w:rsidRPr="007F028C">
        <w:rPr>
          <w:rFonts w:ascii="Times New Roman" w:hAnsi="Times New Roman"/>
          <w:sz w:val="26"/>
          <w:szCs w:val="26"/>
        </w:rPr>
        <w:t xml:space="preserve"> «Княжпогостский» - </w:t>
      </w:r>
    </w:p>
    <w:p w:rsidR="007D3DFC" w:rsidRPr="007F028C" w:rsidRDefault="007D3DFC" w:rsidP="007D3D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28C">
        <w:rPr>
          <w:rFonts w:ascii="Times New Roman" w:hAnsi="Times New Roman"/>
          <w:sz w:val="26"/>
          <w:szCs w:val="26"/>
        </w:rPr>
        <w:t>руководитель администр</w:t>
      </w:r>
      <w:r w:rsidR="0026764B" w:rsidRPr="007F028C">
        <w:rPr>
          <w:rFonts w:ascii="Times New Roman" w:hAnsi="Times New Roman"/>
          <w:sz w:val="26"/>
          <w:szCs w:val="26"/>
        </w:rPr>
        <w:t xml:space="preserve">ации                           </w:t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="00463F70" w:rsidRPr="007F028C">
        <w:rPr>
          <w:rFonts w:ascii="Times New Roman" w:hAnsi="Times New Roman"/>
          <w:sz w:val="26"/>
          <w:szCs w:val="26"/>
        </w:rPr>
        <w:tab/>
      </w:r>
      <w:r w:rsidRPr="007F028C">
        <w:rPr>
          <w:rFonts w:ascii="Times New Roman" w:hAnsi="Times New Roman"/>
          <w:sz w:val="26"/>
          <w:szCs w:val="26"/>
        </w:rPr>
        <w:t xml:space="preserve">     А.Л. Немчинов</w:t>
      </w: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7FBE" w:rsidRDefault="00597FBE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  <w:sectPr w:rsidR="00597FBE" w:rsidSect="00597FBE">
          <w:pgSz w:w="11906" w:h="16838"/>
          <w:pgMar w:top="284" w:right="993" w:bottom="567" w:left="567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D7187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bookmarkStart w:id="0" w:name="P326"/>
      <w:bookmarkEnd w:id="0"/>
      <w:r>
        <w:rPr>
          <w:rFonts w:ascii="Times New Roman" w:hAnsi="Times New Roman" w:cs="Times New Roman"/>
        </w:rPr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1" w:name="P555"/>
      <w:bookmarkEnd w:id="1"/>
      <w:r w:rsidRPr="000E73F0">
        <w:rPr>
          <w:rFonts w:ascii="Times New Roman" w:hAnsi="Times New Roman" w:cs="Times New Roman"/>
        </w:rPr>
        <w:t>Ресурсное обеспечение</w:t>
      </w:r>
      <w:r w:rsidR="00D71878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69"/>
        <w:gridCol w:w="3546"/>
        <w:gridCol w:w="2694"/>
        <w:gridCol w:w="3649"/>
        <w:gridCol w:w="1134"/>
        <w:gridCol w:w="1134"/>
        <w:gridCol w:w="1134"/>
        <w:gridCol w:w="1453"/>
      </w:tblGrid>
      <w:tr w:rsidR="003D7243" w:rsidRPr="000E73F0" w:rsidTr="003D7243">
        <w:tc>
          <w:tcPr>
            <w:tcW w:w="769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8504" w:type="dxa"/>
            <w:gridSpan w:val="5"/>
          </w:tcPr>
          <w:p w:rsidR="003D7243" w:rsidRPr="000E73F0" w:rsidRDefault="003D7243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3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3D7243" w:rsidRPr="000E73F0" w:rsidTr="003D7243">
        <w:tc>
          <w:tcPr>
            <w:tcW w:w="76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D7243" w:rsidRPr="000E73F0" w:rsidTr="003D7243">
        <w:trPr>
          <w:trHeight w:val="110"/>
        </w:trPr>
        <w:tc>
          <w:tcPr>
            <w:tcW w:w="4315" w:type="dxa"/>
            <w:gridSpan w:val="2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4" w:type="dxa"/>
            <w:vMerge w:val="restart"/>
          </w:tcPr>
          <w:p w:rsidR="003D7243" w:rsidRPr="00F06868" w:rsidRDefault="003D7243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119 533,473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102 712,699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93 625,957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315 872,129</w:t>
            </w:r>
          </w:p>
        </w:tc>
      </w:tr>
      <w:tr w:rsidR="003D7243" w:rsidRPr="000E73F0" w:rsidTr="003D7243">
        <w:trPr>
          <w:trHeight w:val="11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1 114,424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95 228,303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84 666,545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71 974,799</w:t>
            </w:r>
          </w:p>
        </w:tc>
        <w:tc>
          <w:tcPr>
            <w:tcW w:w="1134" w:type="dxa"/>
          </w:tcPr>
          <w:p w:rsidR="003D7243" w:rsidRPr="00FF3C37" w:rsidRDefault="003D7243" w:rsidP="0028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62 888,05</w:t>
            </w:r>
            <w:r w:rsidR="00280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219 529,401</w:t>
            </w:r>
          </w:p>
        </w:tc>
      </w:tr>
      <w:tr w:rsidR="003D7243" w:rsidRPr="000E73F0" w:rsidTr="003D7243">
        <w:trPr>
          <w:trHeight w:val="379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17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47 188,670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9 510,716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35 415,670</w:t>
            </w:r>
          </w:p>
        </w:tc>
      </w:tr>
      <w:tr w:rsidR="003D7243" w:rsidRPr="000E73F0" w:rsidTr="003D7243">
        <w:trPr>
          <w:trHeight w:val="407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1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20 984,105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61 764,675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12 911,195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37 691,765</w:t>
            </w:r>
          </w:p>
        </w:tc>
      </w:tr>
      <w:tr w:rsidR="003D7243" w:rsidRPr="000E73F0" w:rsidTr="003D7243">
        <w:trPr>
          <w:trHeight w:val="315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11 016,384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81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31 499,806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84  875,746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19 686,411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55 401,351</w:t>
            </w:r>
          </w:p>
        </w:tc>
      </w:tr>
      <w:tr w:rsidR="003D7243" w:rsidRPr="000E73F0" w:rsidTr="003D7243">
        <w:trPr>
          <w:trHeight w:val="334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280E6F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78 709,903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56 439,703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11 097,234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2 745,948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6 784,012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8"/>
        </w:trPr>
        <w:tc>
          <w:tcPr>
            <w:tcW w:w="4315" w:type="dxa"/>
            <w:gridSpan w:val="2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453" w:type="dxa"/>
          </w:tcPr>
          <w:p w:rsidR="003D7243" w:rsidRPr="00FF3C37" w:rsidRDefault="00280E6F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47 187,670</w:t>
            </w:r>
          </w:p>
        </w:tc>
      </w:tr>
      <w:tr w:rsidR="003D7243" w:rsidRPr="000E73F0" w:rsidTr="003D7243">
        <w:trPr>
          <w:trHeight w:val="26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rPr>
          <w:trHeight w:val="123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9 510,716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35 415,670</w:t>
            </w:r>
          </w:p>
        </w:tc>
      </w:tr>
      <w:tr w:rsidR="003D7243" w:rsidRPr="000E73F0" w:rsidTr="003D7243">
        <w:trPr>
          <w:trHeight w:val="29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84"/>
        </w:trPr>
        <w:tc>
          <w:tcPr>
            <w:tcW w:w="15513" w:type="dxa"/>
            <w:gridSpan w:val="8"/>
          </w:tcPr>
          <w:p w:rsidR="003D7243" w:rsidRPr="0007234F" w:rsidRDefault="003D724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546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694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 xml:space="preserve">МАО ДО «Детская школа искусств» г.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Емва</w:t>
            </w: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A253A6" w:rsidRDefault="003D724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3D7243" w:rsidRPr="00A253A6" w:rsidRDefault="003D7243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</w:rPr>
              <w:t>3</w:t>
            </w:r>
            <w:r w:rsidRPr="00A253A6">
              <w:rPr>
                <w:rFonts w:ascii="Times New Roman" w:hAnsi="Times New Roman" w:cs="Times New Roman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3D7243" w:rsidRPr="00FF3C37" w:rsidRDefault="003D7243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14 834,716</w:t>
            </w:r>
          </w:p>
        </w:tc>
        <w:tc>
          <w:tcPr>
            <w:tcW w:w="1453" w:type="dxa"/>
          </w:tcPr>
          <w:p w:rsidR="003D7243" w:rsidRPr="00FF3C37" w:rsidRDefault="004642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46 024,512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9 510,716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10 910,716</w:t>
            </w:r>
          </w:p>
        </w:tc>
        <w:tc>
          <w:tcPr>
            <w:tcW w:w="1453" w:type="dxa"/>
          </w:tcPr>
          <w:p w:rsidR="003D7243" w:rsidRPr="00FF3C37" w:rsidRDefault="004642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34 252,512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20 984,105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61 764,675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12 911,195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37 691,765</w:t>
            </w:r>
          </w:p>
        </w:tc>
      </w:tr>
      <w:tr w:rsidR="003D7243" w:rsidRPr="000E73F0" w:rsidTr="003D7243">
        <w:trPr>
          <w:trHeight w:val="245"/>
        </w:trPr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45"/>
        </w:trPr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D7243" w:rsidRPr="000E73F0" w:rsidTr="003D7243">
        <w:trPr>
          <w:trHeight w:val="179"/>
        </w:trPr>
        <w:tc>
          <w:tcPr>
            <w:tcW w:w="769" w:type="dxa"/>
            <w:vMerge w:val="restart"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6" w:type="dxa"/>
            <w:vMerge w:val="restart"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4" w:type="dxa"/>
            <w:vMerge w:val="restart"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574C32" w:rsidRDefault="003D7243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6" w:type="dxa"/>
            <w:vMerge w:val="restart"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6" w:type="dxa"/>
            <w:vMerge w:val="restart"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20 788,285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61 568,855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12 788,285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37 568,855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11 016,384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826589" w:rsidRDefault="003D7243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546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10 348,928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2 316,310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6 508,928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6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«Реализация народных проектов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прошедших отбор в рамках проекта «Народный бюджет»</w:t>
            </w:r>
          </w:p>
        </w:tc>
        <w:tc>
          <w:tcPr>
            <w:tcW w:w="2694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31 499,806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84 875,746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19 686,411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55 401,351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C267E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80 947,791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54 456,291</w:t>
            </w:r>
          </w:p>
        </w:tc>
      </w:tr>
      <w:tr w:rsidR="003D7243" w:rsidRPr="000E73F0" w:rsidTr="003D7243">
        <w:trPr>
          <w:trHeight w:val="366"/>
        </w:trPr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специального оборудования, укрепление МТБ»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C267E7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135,629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A72DE0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546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4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7F02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7 140,872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453" w:type="dxa"/>
          </w:tcPr>
          <w:p w:rsidR="003D7243" w:rsidRPr="00FF3C37" w:rsidRDefault="007F02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20 156,214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7F02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638,100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453" w:type="dxa"/>
          </w:tcPr>
          <w:p w:rsidR="003D7243" w:rsidRPr="00FF3C37" w:rsidRDefault="007F028C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1 064,300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4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77 709,903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56 449,703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2901B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t>Задача 6.1. «Техническое обслуживание, эксплуатация и содержание зданий»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6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78 709,903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56 439,703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11 097,234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2 745,948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6 784,012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c>
          <w:tcPr>
            <w:tcW w:w="15513" w:type="dxa"/>
            <w:gridSpan w:val="8"/>
          </w:tcPr>
          <w:p w:rsidR="003D7243" w:rsidRPr="009576A2" w:rsidRDefault="003D7243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3 149,082</w:t>
            </w:r>
          </w:p>
        </w:tc>
        <w:tc>
          <w:tcPr>
            <w:tcW w:w="1453" w:type="dxa"/>
          </w:tcPr>
          <w:p w:rsidR="003D7243" w:rsidRPr="009576A2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10 112,046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1 869,082</w:t>
            </w:r>
          </w:p>
        </w:tc>
        <w:tc>
          <w:tcPr>
            <w:tcW w:w="1453" w:type="dxa"/>
          </w:tcPr>
          <w:p w:rsidR="003D7243" w:rsidRPr="009576A2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6 272,046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62"/>
        </w:trPr>
        <w:tc>
          <w:tcPr>
            <w:tcW w:w="769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sectPr w:rsidR="002A6A60" w:rsidSect="00597FBE">
      <w:pgSz w:w="16838" w:h="11906" w:orient="landscape"/>
      <w:pgMar w:top="567" w:right="28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26" w:rsidRDefault="00503426" w:rsidP="00FF72CB">
      <w:pPr>
        <w:spacing w:after="0" w:line="240" w:lineRule="auto"/>
      </w:pPr>
      <w:r>
        <w:separator/>
      </w:r>
    </w:p>
  </w:endnote>
  <w:endnote w:type="continuationSeparator" w:id="1">
    <w:p w:rsidR="00503426" w:rsidRDefault="00503426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26" w:rsidRDefault="00503426" w:rsidP="00FF72CB">
      <w:pPr>
        <w:spacing w:after="0" w:line="240" w:lineRule="auto"/>
      </w:pPr>
      <w:r>
        <w:separator/>
      </w:r>
    </w:p>
  </w:footnote>
  <w:footnote w:type="continuationSeparator" w:id="1">
    <w:p w:rsidR="00503426" w:rsidRDefault="00503426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86C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5A6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426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97FBE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04CC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028C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18F0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EF7"/>
    <w:rsid w:val="00A2398F"/>
    <w:rsid w:val="00A24E9E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3D59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611A9"/>
    <w:rsid w:val="00D61CA8"/>
    <w:rsid w:val="00D61DD5"/>
    <w:rsid w:val="00D622B3"/>
    <w:rsid w:val="00D642C7"/>
    <w:rsid w:val="00D649AF"/>
    <w:rsid w:val="00D676F2"/>
    <w:rsid w:val="00D715D1"/>
    <w:rsid w:val="00D71878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1C3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87E3D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2F91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DFE-B5AB-4BF7-B81E-8484525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11</cp:revision>
  <cp:lastPrinted>2021-10-29T06:43:00Z</cp:lastPrinted>
  <dcterms:created xsi:type="dcterms:W3CDTF">2021-10-20T09:32:00Z</dcterms:created>
  <dcterms:modified xsi:type="dcterms:W3CDTF">2021-12-24T10:45:00Z</dcterms:modified>
</cp:coreProperties>
</file>