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DB" w:rsidRPr="00D351C1" w:rsidRDefault="00FA55DB">
      <w:pPr>
        <w:pStyle w:val="ConsPlusNormal"/>
        <w:rPr>
          <w:rFonts w:ascii="Times New Roman" w:hAnsi="Times New Roman" w:cs="Times New Roman"/>
        </w:rPr>
      </w:pPr>
    </w:p>
    <w:p w:rsidR="00D351C1" w:rsidRPr="00D351C1" w:rsidRDefault="00D351C1" w:rsidP="00D3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2A889D7" wp14:editId="16BCBC0C">
            <wp:simplePos x="0" y="0"/>
            <wp:positionH relativeFrom="margin">
              <wp:align>center</wp:align>
            </wp:positionH>
            <wp:positionV relativeFrom="paragraph">
              <wp:posOffset>-130175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6E204" wp14:editId="0E999324">
                <wp:simplePos x="0" y="0"/>
                <wp:positionH relativeFrom="margin">
                  <wp:posOffset>3663950</wp:posOffset>
                </wp:positionH>
                <wp:positionV relativeFrom="paragraph">
                  <wp:posOffset>12700</wp:posOffset>
                </wp:positionV>
                <wp:extent cx="2606040" cy="606425"/>
                <wp:effectExtent l="0" t="0" r="2286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C1" w:rsidRPr="00D351C1" w:rsidRDefault="00D351C1" w:rsidP="00D351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51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D351C1" w:rsidRPr="00D351C1" w:rsidRDefault="00D351C1" w:rsidP="00D351C1">
                            <w:pPr>
                              <w:pStyle w:val="1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351C1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МУНИЦИПАЛЬНОГО РАЙОНА</w:t>
                            </w:r>
                          </w:p>
                          <w:p w:rsidR="00D351C1" w:rsidRPr="00D351C1" w:rsidRDefault="00D351C1" w:rsidP="00D351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351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6E20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8.5pt;margin-top:1pt;width:205.2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" strokecolor="white">
                <v:textbox>
                  <w:txbxContent>
                    <w:p w:rsidR="00D351C1" w:rsidRPr="00D351C1" w:rsidRDefault="00D351C1" w:rsidP="00D351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51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АДМИНИСТРАЦИЯ </w:t>
                      </w:r>
                    </w:p>
                    <w:p w:rsidR="00D351C1" w:rsidRPr="00D351C1" w:rsidRDefault="00D351C1" w:rsidP="00D351C1">
                      <w:pPr>
                        <w:pStyle w:val="1"/>
                        <w:spacing w:before="0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D351C1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МУНИЦИПАЛЬНОГО РАЙОНА</w:t>
                      </w:r>
                    </w:p>
                    <w:p w:rsidR="00D351C1" w:rsidRPr="00D351C1" w:rsidRDefault="00D351C1" w:rsidP="00D351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351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1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E7DD5" wp14:editId="251E1F3C">
                <wp:simplePos x="0" y="0"/>
                <wp:positionH relativeFrom="column">
                  <wp:posOffset>-409575</wp:posOffset>
                </wp:positionH>
                <wp:positionV relativeFrom="paragraph">
                  <wp:posOffset>-635</wp:posOffset>
                </wp:positionV>
                <wp:extent cx="2606040" cy="606425"/>
                <wp:effectExtent l="9525" t="9525" r="1333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1C1" w:rsidRPr="00D351C1" w:rsidRDefault="00D351C1" w:rsidP="00D351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51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D351C1" w:rsidRPr="00D351C1" w:rsidRDefault="00D351C1" w:rsidP="00D351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51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D351C1" w:rsidRPr="00D351C1" w:rsidRDefault="00D351C1" w:rsidP="00D351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51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D351C1" w:rsidRDefault="00D351C1" w:rsidP="00D351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7DD5" id="Надпись 1" o:spid="_x0000_s1027" type="#_x0000_t202" style="position:absolute;left:0;text-align:left;margin-left:-32.25pt;margin-top:-.05pt;width:205.2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" strokecolor="white">
                <v:textbox>
                  <w:txbxContent>
                    <w:p w:rsidR="00D351C1" w:rsidRPr="00D351C1" w:rsidRDefault="00D351C1" w:rsidP="00D351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51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«КНЯЖПОГОСТ» </w:t>
                      </w:r>
                    </w:p>
                    <w:p w:rsidR="00D351C1" w:rsidRPr="00D351C1" w:rsidRDefault="00D351C1" w:rsidP="00D351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51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D351C1" w:rsidRPr="00D351C1" w:rsidRDefault="00D351C1" w:rsidP="00D351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51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АДМИНИСТРАЦИЯ</w:t>
                      </w:r>
                    </w:p>
                    <w:p w:rsidR="00D351C1" w:rsidRDefault="00D351C1" w:rsidP="00D351C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51C1" w:rsidRPr="00D351C1" w:rsidRDefault="00D351C1" w:rsidP="00D351C1">
      <w:pPr>
        <w:tabs>
          <w:tab w:val="left" w:pos="3885"/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1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51C1" w:rsidRPr="00D351C1" w:rsidRDefault="00D351C1" w:rsidP="00D35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C1" w:rsidRPr="00D351C1" w:rsidRDefault="00D351C1" w:rsidP="00D35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C1" w:rsidRPr="00D351C1" w:rsidRDefault="00D351C1" w:rsidP="00D351C1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1C1" w:rsidRPr="00D351C1" w:rsidRDefault="00D351C1" w:rsidP="00D351C1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1C1" w:rsidRPr="00D351C1" w:rsidRDefault="00D351C1" w:rsidP="00D351C1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1C1" w:rsidRPr="00D351C1" w:rsidRDefault="00D351C1" w:rsidP="00D351C1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351C1" w:rsidRPr="00D351C1" w:rsidRDefault="00EB4712" w:rsidP="00D3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351C1" w:rsidRPr="00D351C1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апреля </w:t>
      </w:r>
      <w:r w:rsidR="00D351C1" w:rsidRPr="00D351C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35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  </w:t>
      </w:r>
      <w:r w:rsidR="00D351C1" w:rsidRPr="00D35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123</w:t>
      </w:r>
    </w:p>
    <w:p w:rsidR="00D351C1" w:rsidRPr="00D351C1" w:rsidRDefault="00D351C1" w:rsidP="00D35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1C1" w:rsidRDefault="00D351C1">
      <w:pPr>
        <w:pStyle w:val="ConsPlusNormal"/>
      </w:pPr>
    </w:p>
    <w:p w:rsidR="003B07CD" w:rsidRPr="003B07CD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Об утверждении ставок платы за единицу объема </w:t>
      </w:r>
    </w:p>
    <w:p w:rsidR="003B07CD" w:rsidRPr="003B07CD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лесных ресурсов и ставки платы за единицу площади </w:t>
      </w:r>
    </w:p>
    <w:p w:rsidR="003B07CD" w:rsidRPr="003B07CD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лесного участка, находящихся в муниципальной </w:t>
      </w:r>
    </w:p>
    <w:p w:rsidR="00D351C1" w:rsidRPr="003B07CD" w:rsidRDefault="003B07C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собственности МО МР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351C1" w:rsidRDefault="00D351C1">
      <w:pPr>
        <w:pStyle w:val="ConsPlusNormal"/>
        <w:rPr>
          <w:sz w:val="26"/>
          <w:szCs w:val="26"/>
        </w:rPr>
      </w:pPr>
    </w:p>
    <w:p w:rsidR="003B07CD" w:rsidRPr="00DE10A6" w:rsidRDefault="003B07CD">
      <w:pPr>
        <w:pStyle w:val="ConsPlusNormal"/>
        <w:rPr>
          <w:sz w:val="26"/>
          <w:szCs w:val="26"/>
        </w:rPr>
      </w:pPr>
    </w:p>
    <w:p w:rsidR="00D351C1" w:rsidRPr="00DE10A6" w:rsidRDefault="00FA55DB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5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D351C1" w:rsidRPr="00DE10A6">
        <w:rPr>
          <w:rFonts w:ascii="Times New Roman" w:hAnsi="Times New Roman" w:cs="Times New Roman"/>
          <w:sz w:val="26"/>
          <w:szCs w:val="26"/>
        </w:rPr>
        <w:t>«</w:t>
      </w:r>
      <w:r w:rsidRPr="00DE10A6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351C1" w:rsidRPr="00DE10A6">
        <w:rPr>
          <w:rFonts w:ascii="Times New Roman" w:hAnsi="Times New Roman" w:cs="Times New Roman"/>
          <w:sz w:val="26"/>
          <w:szCs w:val="26"/>
        </w:rPr>
        <w:t>»</w:t>
      </w:r>
      <w:r w:rsidRPr="00DE10A6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ч. 4 ст. 73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п. 2 ч. 1 ст. 84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</w:t>
      </w:r>
    </w:p>
    <w:p w:rsidR="00D351C1" w:rsidRPr="00DE10A6" w:rsidRDefault="00D351C1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351C1" w:rsidRPr="00DE10A6" w:rsidRDefault="00D351C1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351C1" w:rsidRPr="00DE10A6" w:rsidRDefault="00D351C1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55DB" w:rsidRPr="00DE10A6" w:rsidRDefault="00FA55DB" w:rsidP="00D351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ставки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платы за единицу объема лесных ресурсов и ставки платы </w:t>
      </w:r>
      <w:bookmarkStart w:id="0" w:name="_GoBack"/>
      <w:r w:rsidRPr="00DE10A6">
        <w:rPr>
          <w:rFonts w:ascii="Times New Roman" w:hAnsi="Times New Roman" w:cs="Times New Roman"/>
          <w:sz w:val="26"/>
          <w:szCs w:val="26"/>
        </w:rPr>
        <w:t xml:space="preserve">за единицу площади лесного участка, находящихся в муниципальной собственности </w:t>
      </w:r>
      <w:bookmarkEnd w:id="0"/>
      <w:r w:rsidRPr="00DE10A6">
        <w:rPr>
          <w:rFonts w:ascii="Times New Roman" w:hAnsi="Times New Roman" w:cs="Times New Roman"/>
          <w:sz w:val="26"/>
          <w:szCs w:val="26"/>
        </w:rPr>
        <w:t xml:space="preserve">МО МР </w:t>
      </w:r>
      <w:r w:rsidR="00D351C1" w:rsidRPr="00DE10A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351C1" w:rsidRPr="00DE10A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DE10A6">
        <w:rPr>
          <w:rFonts w:ascii="Times New Roman" w:hAnsi="Times New Roman" w:cs="Times New Roman"/>
          <w:sz w:val="26"/>
          <w:szCs w:val="26"/>
        </w:rPr>
        <w:t>»</w:t>
      </w:r>
      <w:r w:rsidRPr="00DE10A6">
        <w:rPr>
          <w:rFonts w:ascii="Times New Roman" w:hAnsi="Times New Roman" w:cs="Times New Roman"/>
          <w:sz w:val="26"/>
          <w:szCs w:val="26"/>
        </w:rPr>
        <w:t xml:space="preserve">, согласно </w:t>
      </w:r>
      <w:proofErr w:type="gramStart"/>
      <w:r w:rsidR="00D351C1" w:rsidRPr="00DE10A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DE10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2. Ставки платы, предусмотренные </w:t>
      </w:r>
      <w:hyperlink w:anchor="P38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таблицами 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318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ставок платы за единицу объема лесных ресурсов и ставок платы за единицу площади лесного участка, находящегося в муниципальной собственности, утвержденных указанным постановлением, в 2022 году - с коэффициентом 2,83, в 2023 году - с коэффициентом 2,94 согласно </w:t>
      </w:r>
      <w:proofErr w:type="gramStart"/>
      <w:r w:rsidRPr="00DE10A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DE10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3. Ставки платы, предусмотренные </w:t>
      </w:r>
      <w:hyperlink w:anchor="P673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разделами 3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815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11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ставок платы за единицу объема лесных ресурсов и ставок платы за единицу площади лесного участка, находящегося в муниципальной собственности, утвержденных указанным постановлением, в 2022 году - с коэффициентом 2,44, в 2023 году - с коэффициентом 2,54 согласно </w:t>
      </w:r>
      <w:proofErr w:type="gramStart"/>
      <w:r w:rsidRPr="00DE10A6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DE10A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постановления возложить на первого заместителя руководителя администрации МР </w:t>
      </w:r>
      <w:r w:rsidR="00D351C1" w:rsidRPr="00DE10A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351C1" w:rsidRPr="00DE10A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DE10A6">
        <w:rPr>
          <w:rFonts w:ascii="Times New Roman" w:hAnsi="Times New Roman" w:cs="Times New Roman"/>
          <w:sz w:val="26"/>
          <w:szCs w:val="26"/>
        </w:rPr>
        <w:t>»</w:t>
      </w:r>
      <w:r w:rsidRPr="00DE10A6">
        <w:rPr>
          <w:rFonts w:ascii="Times New Roman" w:hAnsi="Times New Roman" w:cs="Times New Roman"/>
          <w:sz w:val="26"/>
          <w:szCs w:val="26"/>
        </w:rPr>
        <w:t xml:space="preserve"> </w:t>
      </w:r>
      <w:r w:rsidR="00D351C1" w:rsidRPr="00DE10A6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D351C1" w:rsidRPr="00DE10A6">
        <w:rPr>
          <w:rFonts w:ascii="Times New Roman" w:hAnsi="Times New Roman" w:cs="Times New Roman"/>
          <w:sz w:val="26"/>
          <w:szCs w:val="26"/>
        </w:rPr>
        <w:t>Ховрин</w:t>
      </w:r>
      <w:r w:rsidR="00EB471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DE10A6">
        <w:rPr>
          <w:rFonts w:ascii="Times New Roman" w:hAnsi="Times New Roman" w:cs="Times New Roman"/>
          <w:sz w:val="26"/>
          <w:szCs w:val="26"/>
        </w:rPr>
        <w:t>.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51C1" w:rsidRPr="00DE10A6" w:rsidRDefault="00D351C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DE10A6" w:rsidRDefault="00DE10A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Глава МР «</w:t>
      </w:r>
      <w:proofErr w:type="spellStart"/>
      <w:r w:rsidRPr="00DE10A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DE10A6">
        <w:rPr>
          <w:rFonts w:ascii="Times New Roman" w:hAnsi="Times New Roman" w:cs="Times New Roman"/>
          <w:sz w:val="26"/>
          <w:szCs w:val="26"/>
        </w:rPr>
        <w:t>» -</w:t>
      </w:r>
    </w:p>
    <w:p w:rsidR="00BC78BB" w:rsidRPr="00DE10A6" w:rsidRDefault="00DE10A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E10A6"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А.Л. Немчинов</w:t>
      </w:r>
    </w:p>
    <w:p w:rsidR="00DE10A6" w:rsidRDefault="00DE10A6" w:rsidP="003B07C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A55DB" w:rsidRPr="00DE10A6" w:rsidRDefault="00FA55D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A55DB" w:rsidRPr="00DE10A6" w:rsidRDefault="00FA55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к </w:t>
      </w:r>
      <w:r w:rsidR="00DE10A6" w:rsidRPr="00DE10A6">
        <w:rPr>
          <w:rFonts w:ascii="Times New Roman" w:hAnsi="Times New Roman" w:cs="Times New Roman"/>
          <w:sz w:val="26"/>
          <w:szCs w:val="26"/>
        </w:rPr>
        <w:t>п</w:t>
      </w:r>
      <w:r w:rsidRPr="00DE10A6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FA55DB" w:rsidRPr="00DE10A6" w:rsidRDefault="00FA55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D351C1" w:rsidRPr="00DE10A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DE10A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DE10A6">
        <w:rPr>
          <w:rFonts w:ascii="Times New Roman" w:hAnsi="Times New Roman" w:cs="Times New Roman"/>
          <w:sz w:val="26"/>
          <w:szCs w:val="26"/>
        </w:rPr>
        <w:t>»</w:t>
      </w:r>
    </w:p>
    <w:p w:rsidR="00FA55DB" w:rsidRPr="00DE10A6" w:rsidRDefault="00FA55D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от </w:t>
      </w:r>
      <w:r w:rsidR="00EB4712">
        <w:rPr>
          <w:rFonts w:ascii="Times New Roman" w:hAnsi="Times New Roman" w:cs="Times New Roman"/>
          <w:sz w:val="26"/>
          <w:szCs w:val="26"/>
        </w:rPr>
        <w:t xml:space="preserve">11.04.2022 </w:t>
      </w:r>
      <w:r w:rsidR="00DE10A6" w:rsidRPr="00DE10A6">
        <w:rPr>
          <w:rFonts w:ascii="Times New Roman" w:hAnsi="Times New Roman" w:cs="Times New Roman"/>
          <w:sz w:val="26"/>
          <w:szCs w:val="26"/>
        </w:rPr>
        <w:t>№</w:t>
      </w:r>
      <w:r w:rsidRPr="00DE10A6">
        <w:rPr>
          <w:rFonts w:ascii="Times New Roman" w:hAnsi="Times New Roman" w:cs="Times New Roman"/>
          <w:sz w:val="26"/>
          <w:szCs w:val="26"/>
        </w:rPr>
        <w:t xml:space="preserve"> </w:t>
      </w:r>
      <w:r w:rsidR="00EB4712">
        <w:rPr>
          <w:rFonts w:ascii="Times New Roman" w:hAnsi="Times New Roman" w:cs="Times New Roman"/>
          <w:sz w:val="26"/>
          <w:szCs w:val="26"/>
        </w:rPr>
        <w:t>123</w:t>
      </w:r>
    </w:p>
    <w:p w:rsidR="00FA55DB" w:rsidRPr="00DE10A6" w:rsidRDefault="00FA55DB">
      <w:pPr>
        <w:pStyle w:val="ConsPlusNormal"/>
        <w:rPr>
          <w:sz w:val="26"/>
          <w:szCs w:val="26"/>
        </w:rPr>
      </w:pPr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DE10A6">
        <w:rPr>
          <w:rFonts w:ascii="Times New Roman" w:hAnsi="Times New Roman" w:cs="Times New Roman"/>
        </w:rPr>
        <w:t>СТАВКИ</w:t>
      </w:r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ПЛАТЫ ЗА ЕДИНИЦУ ОБЪЕМА ЛЕСНЫХ РЕСУРСОВ И СТАВКИ ПЛАТЫ</w:t>
      </w:r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ЗА ЕДИНИЦУ ПЛОЩАДИ ЛЕСНОГО УЧАСТКА, НАХОДЯЩИХСЯ</w:t>
      </w:r>
    </w:p>
    <w:p w:rsidR="00FA55DB" w:rsidRPr="00DE10A6" w:rsidRDefault="00FA55DB">
      <w:pPr>
        <w:pStyle w:val="ConsPlusTitle"/>
        <w:jc w:val="center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 xml:space="preserve">В МУНИЦИПАЛЬНОЙ СОБСТВЕННОСТИ МО МР </w:t>
      </w:r>
      <w:r w:rsidR="00D351C1" w:rsidRPr="00DE10A6">
        <w:rPr>
          <w:rFonts w:ascii="Times New Roman" w:hAnsi="Times New Roman" w:cs="Times New Roman"/>
        </w:rPr>
        <w:t>«</w:t>
      </w:r>
      <w:r w:rsidR="00DE10A6">
        <w:rPr>
          <w:rFonts w:ascii="Times New Roman" w:hAnsi="Times New Roman" w:cs="Times New Roman"/>
        </w:rPr>
        <w:t>КНЯЖПОГОСТСКИЙ</w:t>
      </w:r>
      <w:r w:rsidR="00D351C1" w:rsidRPr="00DE10A6">
        <w:rPr>
          <w:rFonts w:ascii="Times New Roman" w:hAnsi="Times New Roman" w:cs="Times New Roman"/>
        </w:rPr>
        <w:t>»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3B07CD" w:rsidRDefault="00FA55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Таблица 1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38"/>
      <w:bookmarkEnd w:id="2"/>
      <w:r w:rsidRPr="003B07CD">
        <w:rPr>
          <w:rFonts w:ascii="Times New Roman" w:hAnsi="Times New Roman" w:cs="Times New Roman"/>
          <w:sz w:val="26"/>
          <w:szCs w:val="26"/>
        </w:rPr>
        <w:t>1. Ставки платы за единицу объема лесных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ресурсов (основные породы)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587"/>
        <w:gridCol w:w="1134"/>
        <w:gridCol w:w="1177"/>
        <w:gridCol w:w="1276"/>
        <w:gridCol w:w="1417"/>
      </w:tblGrid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Породы лесных насаждений &lt;*&gt;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Разряды такс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Расстояние вывозки, км</w:t>
            </w:r>
          </w:p>
        </w:tc>
        <w:tc>
          <w:tcPr>
            <w:tcW w:w="50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 xml:space="preserve">Ставка платы, рублей за 1 плотный </w:t>
            </w:r>
            <w:proofErr w:type="spellStart"/>
            <w:r w:rsidRPr="00DE10A6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деловая древесина без коры &lt;**&gt;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дровяная древесина (в коре) &lt;***&gt;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крупная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мелкая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Сосна &lt;****&gt;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144,72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103,14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51,84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131,22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94,14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79,92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85,32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66,06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52,92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28,08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Кедр &lt;****&gt;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173,52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123,66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61,56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4,32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157,86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112,32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4,32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134,28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95,58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102,06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73,26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78,84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28,08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62,82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33,48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Лиственница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115,56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82,44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41,22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105,12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75,42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88,92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3,24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68,22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48,42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24,84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52,92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37,62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30,24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14,94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31,68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 xml:space="preserve">Ель &lt;****&gt;, </w:t>
            </w:r>
          </w:p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пихта &lt;****&gt;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130,86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93,42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46,98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118,62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100,26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72,18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55,44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27,36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42,66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46,98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33,84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16,74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36,18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72,18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51,84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66,42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46,98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56,52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43,38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30,96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14,94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33,12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12,42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2,52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 w:rsidTr="00DE10A6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19,98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7,74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1,08</w:t>
            </w:r>
          </w:p>
        </w:tc>
      </w:tr>
      <w:tr w:rsidR="00FA55DB" w:rsidRPr="00DE10A6" w:rsidTr="00DE10A6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Осина, ольха белая, тополь</w:t>
            </w:r>
          </w:p>
        </w:tc>
        <w:tc>
          <w:tcPr>
            <w:tcW w:w="1205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14,22</w:t>
            </w:r>
          </w:p>
        </w:tc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10,26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13,14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9,18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8,82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0,36</w:t>
            </w:r>
          </w:p>
        </w:tc>
      </w:tr>
      <w:tr w:rsidR="00FA55DB" w:rsidRPr="00DE10A6" w:rsidTr="00DE10A6">
        <w:tblPrEx>
          <w:tblBorders>
            <w:insideH w:val="none" w:sz="0" w:space="0" w:color="auto"/>
          </w:tblBorders>
        </w:tblPrEx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0,18</w:t>
            </w:r>
          </w:p>
        </w:tc>
      </w:tr>
    </w:tbl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DE10A6" w:rsidRDefault="00FA55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--------------------------------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&lt;*&gt; Породы лесных насаждений, за исключением пород лесных насаждений, 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</w:t>
      </w:r>
      <w:hyperlink r:id="rId8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81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lastRenderedPageBreak/>
        <w:t>&lt;***&gt; Диаметр дровяной древесины липы измеряется без коры, остальных пород лесных насаждений - в коре.</w:t>
      </w:r>
    </w:p>
    <w:p w:rsidR="00FA55DB" w:rsidRPr="00DE10A6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&lt;****&gt; За исключением ели и деревьев других хвойных пород для новогодних праздников.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3B07CD" w:rsidRDefault="00FA55D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Таблица 2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18"/>
      <w:bookmarkEnd w:id="3"/>
      <w:r w:rsidRPr="003B07CD">
        <w:rPr>
          <w:rFonts w:ascii="Times New Roman" w:hAnsi="Times New Roman" w:cs="Times New Roman"/>
          <w:sz w:val="26"/>
          <w:szCs w:val="26"/>
        </w:rPr>
        <w:t>2. Ставки платы за единицу объема лесных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ресурсов (неосновные породы)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832"/>
        <w:gridCol w:w="1587"/>
        <w:gridCol w:w="1134"/>
        <w:gridCol w:w="1077"/>
        <w:gridCol w:w="1077"/>
        <w:gridCol w:w="1134"/>
      </w:tblGrid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Породы лесных насаждений &lt;*&gt;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Разряды такс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Расстояние вывозки, км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 xml:space="preserve">Ставка платы, рублей за 1 плотный </w:t>
            </w:r>
            <w:proofErr w:type="spellStart"/>
            <w:r w:rsidRPr="00DE10A6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деловая древесина без коры &lt;**&gt;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дровяная древесина (в коре) &lt;***&gt;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крупная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мелкая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10A6">
              <w:rPr>
                <w:rFonts w:ascii="Times New Roman" w:hAnsi="Times New Roman" w:cs="Times New Roman"/>
              </w:rPr>
              <w:t>Псевдотсуга</w:t>
            </w:r>
            <w:proofErr w:type="spellEnd"/>
            <w:r w:rsidRPr="00DE10A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E10A6">
              <w:rPr>
                <w:rFonts w:ascii="Times New Roman" w:hAnsi="Times New Roman" w:cs="Times New Roman"/>
              </w:rPr>
              <w:t>лжетсуга</w:t>
            </w:r>
            <w:proofErr w:type="spellEnd"/>
            <w:r w:rsidRPr="00DE10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266,22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190,62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95,04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74,25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172,26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86,4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71,28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205,74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146,88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73,44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62,37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157,14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112,86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44,55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86,94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43,74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38,61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96,66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68,58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34,56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29,7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81,54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58,32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23,76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Акация белая, актинидия, можжевельник, облепиха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177,48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127,08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63,36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49,5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160,2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114,84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47,52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137,16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97,92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48,96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41,58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104,76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75,24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37,44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57,96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25,74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64,44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54,36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15,84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Бересклет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141,48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128,52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91,08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34,56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109,44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77,76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30,24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83,52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65,16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46,44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51,48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14,4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Барбарис, мелкоплодник, шиповник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78,12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96,12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70,56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25,92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82,08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60,48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16,2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48,96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14,04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38,88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28,08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10,8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23,76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8,64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 xml:space="preserve">Бирючина, боярышник, дерен (свидина), кизил, калина, </w:t>
            </w:r>
            <w:proofErr w:type="spellStart"/>
            <w:r w:rsidRPr="00DE10A6">
              <w:rPr>
                <w:rFonts w:ascii="Times New Roman" w:hAnsi="Times New Roman" w:cs="Times New Roman"/>
              </w:rPr>
              <w:t>карагана</w:t>
            </w:r>
            <w:proofErr w:type="spellEnd"/>
            <w:r w:rsidRPr="00DE10A6">
              <w:rPr>
                <w:rFonts w:ascii="Times New Roman" w:hAnsi="Times New Roman" w:cs="Times New Roman"/>
              </w:rPr>
              <w:t xml:space="preserve"> древовидная (желтая акация), каркас, крушина, лещина, миндаль, робиния, рябина, сирень, спирея, смородина, сумах, черемуха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70,92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64,44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55,08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18,9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7,2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Кедровый стланик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70,92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50,76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22,5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64,44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45,72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55,08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39,24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18,9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41,76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29,88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13,5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32,76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11,7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25,56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18,72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</w:tr>
      <w:tr w:rsidR="00FA55DB" w:rsidRPr="00DE10A6"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15,48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7,2</w:t>
            </w:r>
          </w:p>
        </w:tc>
      </w:tr>
      <w:tr w:rsidR="00FA55DB" w:rsidRPr="00DE10A6"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10A6">
              <w:rPr>
                <w:rFonts w:ascii="Times New Roman" w:hAnsi="Times New Roman" w:cs="Times New Roman"/>
              </w:rPr>
              <w:t>Аморфа</w:t>
            </w:r>
            <w:proofErr w:type="spellEnd"/>
            <w:r w:rsidRPr="00DE10A6">
              <w:rPr>
                <w:rFonts w:ascii="Times New Roman" w:hAnsi="Times New Roman" w:cs="Times New Roman"/>
              </w:rPr>
              <w:t xml:space="preserve">, бузина, жимолость, ива, лох, рододендрон, пуэрария, </w:t>
            </w:r>
            <w:proofErr w:type="spellStart"/>
            <w:r w:rsidRPr="00DE10A6">
              <w:rPr>
                <w:rFonts w:ascii="Times New Roman" w:hAnsi="Times New Roman" w:cs="Times New Roman"/>
              </w:rPr>
              <w:t>чозения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35,64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5,76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10,1 - 25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32,40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23,04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5,76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25,1 - 40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27,72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9,72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5,04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40,1 - 60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15,12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4,32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60,1 - 80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11,52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2,88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80,1 - 100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  <w:tr w:rsidR="00FA55DB" w:rsidRPr="00DE10A6">
        <w:tblPrEx>
          <w:tblBorders>
            <w:insideH w:val="none" w:sz="0" w:space="0" w:color="auto"/>
          </w:tblBorders>
        </w:tblPrEx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55DB" w:rsidRPr="00DE10A6" w:rsidRDefault="00FA55DB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100,1 и более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11,16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7,56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3,96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A55DB" w:rsidRPr="00DE10A6" w:rsidRDefault="00FA55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10A6">
              <w:rPr>
                <w:rFonts w:ascii="Times New Roman" w:hAnsi="Times New Roman" w:cs="Times New Roman"/>
              </w:rPr>
              <w:t>2,16</w:t>
            </w:r>
          </w:p>
        </w:tc>
      </w:tr>
    </w:tbl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DE10A6" w:rsidRDefault="00FA55D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10A6">
        <w:rPr>
          <w:rFonts w:ascii="Times New Roman" w:hAnsi="Times New Roman" w:cs="Times New Roman"/>
        </w:rPr>
        <w:t>--------------------------------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&lt;*&gt; Породы лесных насаждений, за исключением пород лесных насаждений, </w:t>
      </w:r>
      <w:r w:rsidRPr="00DE10A6">
        <w:rPr>
          <w:rFonts w:ascii="Times New Roman" w:hAnsi="Times New Roman" w:cs="Times New Roman"/>
          <w:sz w:val="26"/>
          <w:szCs w:val="26"/>
        </w:rPr>
        <w:lastRenderedPageBreak/>
        <w:t xml:space="preserve">входящих в перечень видов (пород) деревьев и кустарников, заготовка древесины которых не допускается, установленный федеральным органом исполнительной власти в соответствии с </w:t>
      </w:r>
      <w:hyperlink r:id="rId9" w:history="1">
        <w:r w:rsidRPr="00DE10A6">
          <w:rPr>
            <w:rFonts w:ascii="Times New Roman" w:hAnsi="Times New Roman" w:cs="Times New Roman"/>
            <w:color w:val="0000FF"/>
            <w:sz w:val="26"/>
            <w:szCs w:val="26"/>
          </w:rPr>
          <w:t>пунктом 2 статьи 81</w:t>
        </w:r>
      </w:hyperlink>
      <w:r w:rsidRPr="00DE10A6">
        <w:rPr>
          <w:rFonts w:ascii="Times New Roman" w:hAnsi="Times New Roman" w:cs="Times New Roman"/>
          <w:sz w:val="26"/>
          <w:szCs w:val="26"/>
        </w:rPr>
        <w:t xml:space="preserve"> Лесного кодекса Российской Федерации.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&lt;***&gt; Диаметр дровяной древесины измеряется в коре.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&lt;****&gt; За исключением ели и деревьев других хвойных пород для новогодних праздников.</w:t>
      </w:r>
    </w:p>
    <w:p w:rsidR="00FA55DB" w:rsidRPr="00DE10A6" w:rsidRDefault="00FA55DB" w:rsidP="00DE10A6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Примечания: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1. Ставки платы за единицу объема древесины лесных насаждений (далее - ставки) применяются для определения минимального размера арендной платы при использовании лесного участка, находящегося в муниципальной собственности, с изъятием лесных ресурсов и минимального размера платы по договору купли-продажи лесных насаждений при проведении сплошных рубок на лесных участках, находящихся в муниципальной собственности.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2. При проведении выборочных рубок ставки уменьшаются на 50 процентов.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3. Ставки дифференцированы по деловой и дровяной древесине (с делением деловой древесины по категориям крупности), а также в зависимости от расстояния вывозки древесины (по разрядам такс).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Ставки рассчитаны для сплошных рубок при корневом запасе древесины на 1 гектаре в пределах от 100,1 до 150 плотных куб. метров и крутизне склона до 20 градусов. В остальных случаях к ставкам применяются корректирующие коэффициенты.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4. Выбор разряда такс производится для каждого лесного квартала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 (далее - погрузочный пункт).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При расположении погрузочного пункта на расстоянии свыше 100 километров при выборе разряда такс учитывается расстояние от центра лесного квартала до автомобильной дороги с твердым покрытием, а ставки платы понижаются на один разряд такс.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5. Изменение распределения лесов по разрядам такс возможно в следующих случаях: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запрещение сплава древесины;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изменение местонахождения погрузочных пунктов;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в) устранение несоответствий установленного порядка распределения лесов по разрядам такс.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6. Расстояние от центра лесного квартала до погрузочного пункта определяется по прямой с использованием карт и с применением следующих корректирующих коэффициентов: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1,25 - в лесах с холмистым рельефом или в лесах, свыше 30 процентов территории которых занято болотами и озерами;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1,5 - в лесах с горным рельефом.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 xml:space="preserve">7. Ставки при проведении сплошных рубок корректируются с учетом ликвидного запаса древесины на 1 гектаре лесосеки путем их умножения на </w:t>
      </w:r>
      <w:r w:rsidRPr="00DE10A6">
        <w:rPr>
          <w:rFonts w:ascii="Times New Roman" w:hAnsi="Times New Roman" w:cs="Times New Roman"/>
          <w:sz w:val="26"/>
          <w:szCs w:val="26"/>
        </w:rPr>
        <w:lastRenderedPageBreak/>
        <w:t>следующие коэффициенты: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0,9 - при ликвидном запасе древесины до 100 плотных куб. метров на 1 гектар;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1 - при ликвидном запасе древесины от 100,1 до 150 плотных куб. метров на 1 гектар;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в) 1,05 - при ликвидном запасе древесины от 150,1 и более плотных куб. метров на 1 гектар.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8. На лесосеках, расположенных на склонах с крутизной свыше 20 градусов, применяются следующие корректирующие коэффициенты: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0,7 - при использовании канатно-подвесных установок;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0,5 - при использовании вертолетов.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9. При проведении сплошных рубок с сохранением подроста и (или) 2-го яруса хвойных, твердолиственных пород лесных насаждений по договору их купли-продажи ставки снижаются на 20 процентов.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10. При заготовке древесины в порядке проведения сплошных рубок лесных насаждений, поврежденных вредными организмами, ветром, пожарами и в результате других стихийных бедствий, ставки корректируются с учетом степени повреждения насаждений путем их умножения на следующие коэффициенты: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а) 0,9 - при степени повреждения лесных насаждений до 10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б) 0,8 - при степени повреждения лесных насаждений до 20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в) 0,7 - при степени повреждения лесных насаждений до 30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г) 0,6 - при степени повреждения лесных насаждений до 40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д) 0,5 - при степени повреждения лесных насаждений до 50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е) 0,4 - при степени повреждения лесных насаждений до 60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ж) 0,3 - при степени повреждения лесных насаждений до 70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з) 0,2 - при степени повреждения лесных насаждений до 80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и) 0,1 - при степени повреждения лесных насаждений до 90 процентов;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к) 0 - при степени повреждения лесных насаждений до 100 процентов.</w:t>
      </w:r>
    </w:p>
    <w:p w:rsidR="00FA55DB" w:rsidRPr="00DE10A6" w:rsidRDefault="00FA55DB" w:rsidP="00DE10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0A6">
        <w:rPr>
          <w:rFonts w:ascii="Times New Roman" w:hAnsi="Times New Roman" w:cs="Times New Roman"/>
          <w:sz w:val="26"/>
          <w:szCs w:val="26"/>
        </w:rPr>
        <w:t>11. Величина ставки округляется до 0,1 рубля за 1 плотный куб. метр древесины.</w:t>
      </w:r>
    </w:p>
    <w:p w:rsidR="00FA55DB" w:rsidRPr="00DE10A6" w:rsidRDefault="00FA55DB">
      <w:pPr>
        <w:pStyle w:val="ConsPlusNormal"/>
        <w:rPr>
          <w:rFonts w:ascii="Times New Roman" w:hAnsi="Times New Roman" w:cs="Times New Roman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673"/>
      <w:bookmarkEnd w:id="4"/>
      <w:r w:rsidRPr="00DE10A6">
        <w:rPr>
          <w:rFonts w:ascii="Times New Roman" w:hAnsi="Times New Roman" w:cs="Times New Roman"/>
        </w:rPr>
        <w:t xml:space="preserve">3. </w:t>
      </w:r>
      <w:r w:rsidRPr="003B07CD">
        <w:rPr>
          <w:rFonts w:ascii="Times New Roman" w:hAnsi="Times New Roman" w:cs="Times New Roman"/>
          <w:sz w:val="26"/>
          <w:szCs w:val="26"/>
        </w:rPr>
        <w:t>Ставка платы за единицу объема живицы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2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Вид живицы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тонну)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Сосновая живица (кроме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барраса</w:t>
            </w:r>
            <w:proofErr w:type="spellEnd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 соснового)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4. Ставки платы за единицу объема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3B07CD">
        <w:rPr>
          <w:rFonts w:ascii="Times New Roman" w:hAnsi="Times New Roman" w:cs="Times New Roman"/>
          <w:sz w:val="26"/>
          <w:szCs w:val="26"/>
        </w:rPr>
        <w:t>недревесных</w:t>
      </w:r>
      <w:proofErr w:type="spellEnd"/>
      <w:r w:rsidRPr="003B07CD">
        <w:rPr>
          <w:rFonts w:ascii="Times New Roman" w:hAnsi="Times New Roman" w:cs="Times New Roman"/>
          <w:sz w:val="26"/>
          <w:szCs w:val="26"/>
        </w:rPr>
        <w:t xml:space="preserve"> лесных ресурсов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79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единицу измерения)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Пни (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пневый</w:t>
            </w:r>
            <w:proofErr w:type="spellEnd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 осмол)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1,71 за 1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Кора деревьев и кустарников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107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Луб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42,8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Береста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53,5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Пихтовая лапа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7,49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Сосновая лапа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7,49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Еловая лапа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7,49 за 1 т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Хворост, веточный корм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 xml:space="preserve">11,64 за 1 </w:t>
            </w: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куб.м</w:t>
            </w:r>
            <w:proofErr w:type="spellEnd"/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Ели для новогодних праздников высотой: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до 1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17,12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1,1 - 2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25,68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2,1 - 3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34,24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3,1 - 4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42,8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свыше 4,1 м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85,6 за 1 штуку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Мох, лесная подстилка, камыш, тростник</w:t>
            </w:r>
          </w:p>
        </w:tc>
        <w:tc>
          <w:tcPr>
            <w:tcW w:w="379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0,54 за 1 кг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5. Ставки платы за единицу объема пищевых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лесных ресурсов и лекарственных растений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2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Виды лесных ресурсов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единицу измерения)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Древесные соки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21,4 за 1 ц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Пищевые лесные ресурсы: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плоды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0,16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ягоды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грибы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дикорастущие орехи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семена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0,21 за 1 кг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Лекарственные растения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4,28 за 1 кг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6.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осуществлении научно-исследовательской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деятельности, образовательной деятельности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</w:t>
      </w:r>
      <w:r w:rsidRPr="003B07CD">
        <w:rPr>
          <w:rFonts w:ascii="Times New Roman" w:hAnsi="Times New Roman" w:cs="Times New Roman"/>
          <w:sz w:val="26"/>
          <w:szCs w:val="26"/>
        </w:rPr>
        <w:lastRenderedPageBreak/>
        <w:t xml:space="preserve">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 xml:space="preserve">, при осуществлении научно-исследовательской деятельности, образовательной деятельности - 1 рубль за гектар в год для всей территории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7.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осуществлении рекреационной деятельности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осуществлении рекреационной деятельности - 3440 рублей за гектар.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Примечание. При осуществлении рекреационной деятельности на лесном участке, находящемся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к ставке применяются следующие коэффициенты: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а) коэффициент, учитывающий категории защитных лесов и целевое назначение лесов: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особо защитных участков лесов в защитных лесах - 2;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особо защитных участков лесов в эксплуатационных лесах - 1,5;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защитных лесов (кроме зеленых зон, лесопарков) - 1,5;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зеленых зон, лесопарков - 1;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в отношении эксплуатационных лесов - 0,5;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б) коэффициент, учитывающий приближенность лесного участка, находящегося в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к автомобильным дорогам общего пользования на расстояние: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от 0 до 1 километра включительно - 3,5;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от 1 до 2 километров включительно - 3;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от 2 до 3 километров включительно - 2,5;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свыше 3 километров - 0,5;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в) коэффициент, учитывающий площадь лесного участка: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до 0,1 гектара включительно - 0,5;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от 0,1 до 0,3 гектара включительно - 0,8;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свыше 0,3 гектара - 1;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г) коэффициент, учитывающий предоставление лесного участка, 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для детских оздоровительных лагерей - 0,1.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lastRenderedPageBreak/>
        <w:t>8.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создании лесных плантаций и их эксплуатации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создании лесных плантаций и их эксплуатации - 32,97 рубля за гектар в год.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9.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выращивании лесных плодовых, ягодных, декоративных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растений и лекарственных растений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выращивании лесных плодовых, ягодных, декоративных растений и лекарственных растений - 10,7 рубля за гектар в год.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10. Ставки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строительстве и эксплуатации водохранилищ и иных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искусственных водных объектов, а также гидротехнических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сооружений и специализированных портов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28"/>
      </w:tblGrid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Группы основных и неосновных древесных пород лесных насаждений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гектар в год)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Хвойные</w:t>
            </w:r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3473,22</w:t>
            </w:r>
          </w:p>
        </w:tc>
      </w:tr>
      <w:tr w:rsidR="00FA55DB" w:rsidRPr="003B07CD">
        <w:tc>
          <w:tcPr>
            <w:tcW w:w="5216" w:type="dxa"/>
          </w:tcPr>
          <w:p w:rsidR="00FA55DB" w:rsidRPr="003B07CD" w:rsidRDefault="00FA55D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Мягколиственные</w:t>
            </w:r>
            <w:proofErr w:type="spellEnd"/>
          </w:p>
        </w:tc>
        <w:tc>
          <w:tcPr>
            <w:tcW w:w="3828" w:type="dxa"/>
          </w:tcPr>
          <w:p w:rsidR="00FA55DB" w:rsidRPr="003B07CD" w:rsidRDefault="00FA55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07CD">
              <w:rPr>
                <w:rFonts w:ascii="Times New Roman" w:hAnsi="Times New Roman" w:cs="Times New Roman"/>
                <w:sz w:val="26"/>
                <w:szCs w:val="26"/>
              </w:rPr>
              <w:t>3349,1</w:t>
            </w:r>
          </w:p>
        </w:tc>
      </w:tr>
    </w:tbl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Примечания: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1. К ставкам в отношении эксплуатационных лесов применяется поправочный коэффициент 2.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2. К ставкам в отношении защитных лесов, расположенных на особо охраняемых природных территориях, применяется поправочный коэффициент 6.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3. К ставкам в отношении защитных лесов, расположенных в </w:t>
      </w:r>
      <w:proofErr w:type="spellStart"/>
      <w:r w:rsidRPr="003B07CD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3B07CD">
        <w:rPr>
          <w:rFonts w:ascii="Times New Roman" w:hAnsi="Times New Roman" w:cs="Times New Roman"/>
          <w:sz w:val="26"/>
          <w:szCs w:val="26"/>
        </w:rPr>
        <w:t xml:space="preserve"> зонах, применяется поправочный коэффициент 4.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4. К ставкам в отношении защитных лесов, выполняющих функции защиты природных и иных объектов, применяются следующие поправочные коэффициенты: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а) в отношении лесов, расположенных в 1-м и 2-м поясах зон санитарной охраны источников питьевого и хозяйственно-бытового водоснабжения, - 6;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б) в отношении зеленых зон: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lastRenderedPageBreak/>
        <w:t>- городов и населенных пунктов численностью до 50 тыс. человек - 3,5;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в) в отношении лесопарков, городских лесов: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- городов и населенных пунктов численностью до 50 тыс. человек - 5;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г) в отношении лесов, расположенных в 1, 2 и 3-й зонах округов санитарной (горно-санитарной) охраны лечебно-оздоровительных местностей и курортов, - 5.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5. К ставкам в отношении защитных ценных лесов применяются следующие поправочные коэффициенты: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а) в отношении противоэрозионных лесов - 4,5;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б) в отношении лесов, расположенных в лесотундровых зонах, горах, - 4;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в) в отношении лесов, имеющих научное или историческое значение, - 4;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г) в отношении орехово-промысловых зон - 3,5;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д) в отношении лесных плодовых насаждений - 3,5.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6. К ставкам в отношении особо защитных участков защитных лесов применяется поправочный коэффициент 6.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7. Если для одного и того же лесного участка может быть установлено несколько поправочных коэффициентов, то в расчетах используется наибольший из них.</w:t>
      </w:r>
    </w:p>
    <w:p w:rsidR="00FA55DB" w:rsidRPr="003B07CD" w:rsidRDefault="00FA55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Для лесных участков с крутизной склона свыше 20 градусов коэффициент удваивается.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815"/>
      <w:bookmarkEnd w:id="5"/>
      <w:r w:rsidRPr="003B07CD">
        <w:rPr>
          <w:rFonts w:ascii="Times New Roman" w:hAnsi="Times New Roman" w:cs="Times New Roman"/>
          <w:sz w:val="26"/>
          <w:szCs w:val="26"/>
        </w:rPr>
        <w:t>11. Ставка платы за единицу площади лесного участка,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</w:t>
      </w:r>
    </w:p>
    <w:p w:rsidR="00FA55DB" w:rsidRPr="003B07CD" w:rsidRDefault="00FA5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>при переработке древесины и иных лесных ресурсов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7CD">
        <w:rPr>
          <w:rFonts w:ascii="Times New Roman" w:hAnsi="Times New Roman" w:cs="Times New Roman"/>
          <w:sz w:val="26"/>
          <w:szCs w:val="26"/>
        </w:rPr>
        <w:t xml:space="preserve">Ставка платы за единицу площади лесного участка, находящегося в собственности МО МР </w:t>
      </w:r>
      <w:r w:rsidR="00D351C1" w:rsidRPr="003B07CD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E10A6" w:rsidRPr="003B07C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351C1" w:rsidRPr="003B07CD">
        <w:rPr>
          <w:rFonts w:ascii="Times New Roman" w:hAnsi="Times New Roman" w:cs="Times New Roman"/>
          <w:sz w:val="26"/>
          <w:szCs w:val="26"/>
        </w:rPr>
        <w:t>»</w:t>
      </w:r>
      <w:r w:rsidRPr="003B07CD">
        <w:rPr>
          <w:rFonts w:ascii="Times New Roman" w:hAnsi="Times New Roman" w:cs="Times New Roman"/>
          <w:sz w:val="26"/>
          <w:szCs w:val="26"/>
        </w:rPr>
        <w:t>, при переработке древесины и иных лесных ресурсов - 2140 рублей за гектар в год.</w:t>
      </w: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A55DB" w:rsidRPr="003B07CD" w:rsidRDefault="00FA55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851552" w:rsidRPr="003B07CD" w:rsidRDefault="00851552">
      <w:pPr>
        <w:rPr>
          <w:rFonts w:ascii="Times New Roman" w:hAnsi="Times New Roman" w:cs="Times New Roman"/>
          <w:sz w:val="26"/>
          <w:szCs w:val="26"/>
        </w:rPr>
      </w:pPr>
    </w:p>
    <w:sectPr w:rsidR="00851552" w:rsidRPr="003B07CD" w:rsidSect="00D3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DB"/>
    <w:rsid w:val="0004266E"/>
    <w:rsid w:val="003B07CD"/>
    <w:rsid w:val="00851552"/>
    <w:rsid w:val="00BC78BB"/>
    <w:rsid w:val="00D351C1"/>
    <w:rsid w:val="00DE10A6"/>
    <w:rsid w:val="00EB4712"/>
    <w:rsid w:val="00F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0F3C-C2D0-4BEB-8366-8AC8020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51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5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5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5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5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55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5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9F488733653766B8E8CB3F15CDDC8C305ECF187F69BAB2E8D04584773C6011BCC5AA37EBD58E98B302C01FBA74D1FF362C86C0346956Y6v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F49F488733653766B8E8CB3F15CDDC8C305ECF187F69BAB2E8D04584773C6011BCC5AA37EBD4809CB302C01FBA74D1FF362C86C0346956Y6v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F49F488733653766B8E8CB3F15CDDC8C305ECF187F69BAB2E8D04584773C6011BCC5AA37EBD28F9FB302C01FBA74D1FF362C86C0346956Y6v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F49F488733653766B8E8CB3F15CDDC8B395FC61A7E69BAB2E8D04584773C6003BC9DA635E9CF869AA6549159YEvD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CF49F488733653766B8E8CB3F15CDDC8C305ECF187F69BAB2E8D04584773C6011BCC5AA37EBD58E98B302C01FBA74D1FF362C86C0346956Y6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2022-04-12T08:35:00Z</cp:lastPrinted>
  <dcterms:created xsi:type="dcterms:W3CDTF">2022-03-22T11:47:00Z</dcterms:created>
  <dcterms:modified xsi:type="dcterms:W3CDTF">2022-04-12T08:37:00Z</dcterms:modified>
</cp:coreProperties>
</file>