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57" w:rsidRPr="00695AE4" w:rsidRDefault="00DF0B57" w:rsidP="00DF0B57">
      <w:pPr>
        <w:rPr>
          <w:rFonts w:ascii="Times New Roman" w:hAnsi="Times New Roman"/>
          <w:sz w:val="26"/>
          <w:szCs w:val="26"/>
        </w:rPr>
      </w:pPr>
    </w:p>
    <w:p w:rsidR="00DF0B57" w:rsidRPr="00695AE4" w:rsidRDefault="00DF0B57" w:rsidP="00DF0B57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2CE6105" wp14:editId="326CC307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2B598" wp14:editId="5E7D37B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B57" w:rsidRDefault="00DF0B57" w:rsidP="00DF0B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DF0B57" w:rsidRPr="00CC4533" w:rsidRDefault="00DF0B57" w:rsidP="00DF0B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DF0B57" w:rsidRPr="00CC4533" w:rsidRDefault="00DF0B57" w:rsidP="00DF0B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DF0B57" w:rsidRDefault="00DF0B57" w:rsidP="00DF0B5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DF0B57" w:rsidRPr="00CC4533" w:rsidRDefault="00DF0B57" w:rsidP="00DF0B5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DF0B57" w:rsidRPr="00CC4533" w:rsidRDefault="00DF0B57" w:rsidP="00DF0B5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B57" w:rsidRPr="00695AE4" w:rsidRDefault="00DF0B57" w:rsidP="00DF0B57">
      <w:pPr>
        <w:jc w:val="center"/>
        <w:rPr>
          <w:rFonts w:ascii="Times New Roman" w:hAnsi="Times New Roman"/>
          <w:sz w:val="26"/>
          <w:szCs w:val="26"/>
        </w:rPr>
      </w:pPr>
    </w:p>
    <w:p w:rsidR="00DF0B57" w:rsidRPr="00695AE4" w:rsidRDefault="00DF0B57" w:rsidP="00DF0B57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9432" wp14:editId="2A74E96E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B57" w:rsidRPr="00695AE4" w:rsidRDefault="00DF0B57" w:rsidP="00DF0B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DF0B57" w:rsidRPr="00695AE4" w:rsidRDefault="00DF0B57" w:rsidP="00DF0B57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DF0B57" w:rsidRPr="00695AE4" w:rsidRDefault="00DF0B57" w:rsidP="00DF0B5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DF0B57" w:rsidRPr="00CC4533" w:rsidRDefault="00DF0B57" w:rsidP="00DF0B5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DF0B57" w:rsidRPr="00695AE4" w:rsidRDefault="00DF0B57" w:rsidP="00DF0B5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DF0B57" w:rsidRPr="00695AE4" w:rsidRDefault="00DF0B57" w:rsidP="00DF0B57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DF0B57" w:rsidRPr="00695AE4" w:rsidRDefault="00DF0B57" w:rsidP="00DF0B5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DF0B57" w:rsidRPr="00CC4533" w:rsidRDefault="00DF0B57" w:rsidP="00DF0B5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B57" w:rsidRPr="00695AE4" w:rsidRDefault="00DF0B57" w:rsidP="00DF0B57">
      <w:pPr>
        <w:rPr>
          <w:rFonts w:ascii="Times New Roman" w:hAnsi="Times New Roman"/>
          <w:sz w:val="26"/>
          <w:szCs w:val="26"/>
        </w:rPr>
      </w:pPr>
    </w:p>
    <w:p w:rsidR="00DF0B57" w:rsidRPr="00695AE4" w:rsidRDefault="00DF0B57" w:rsidP="00DF0B57">
      <w:pPr>
        <w:rPr>
          <w:rFonts w:ascii="Times New Roman" w:hAnsi="Times New Roman"/>
          <w:sz w:val="26"/>
          <w:szCs w:val="26"/>
        </w:rPr>
      </w:pPr>
    </w:p>
    <w:p w:rsidR="00DF0B57" w:rsidRPr="00695AE4" w:rsidRDefault="00DF0B57" w:rsidP="00DF0B57">
      <w:pPr>
        <w:rPr>
          <w:rFonts w:ascii="Times New Roman" w:hAnsi="Times New Roman"/>
          <w:sz w:val="26"/>
          <w:szCs w:val="26"/>
        </w:rPr>
      </w:pPr>
    </w:p>
    <w:p w:rsidR="00DF0B57" w:rsidRPr="00695AE4" w:rsidRDefault="00DF0B57" w:rsidP="00DF0B57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DF0B57" w:rsidRPr="00695AE4" w:rsidRDefault="00DF0B57" w:rsidP="00DF0B57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DF0B57" w:rsidRPr="00695AE4" w:rsidRDefault="00DF0B57" w:rsidP="00DF0B57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 w:rsidR="0098374C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="0098374C">
        <w:rPr>
          <w:rFonts w:ascii="Times New Roman" w:hAnsi="Times New Roman"/>
          <w:b/>
          <w:bCs/>
          <w:sz w:val="26"/>
          <w:szCs w:val="26"/>
        </w:rPr>
        <w:t xml:space="preserve">28 </w:t>
      </w:r>
      <w:r>
        <w:rPr>
          <w:rFonts w:ascii="Times New Roman" w:hAnsi="Times New Roman"/>
          <w:b/>
          <w:bCs/>
          <w:sz w:val="26"/>
          <w:szCs w:val="26"/>
        </w:rPr>
        <w:t>июля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 </w:t>
      </w:r>
      <w:r w:rsidR="0098374C">
        <w:rPr>
          <w:rFonts w:ascii="Times New Roman" w:hAnsi="Times New Roman"/>
          <w:b/>
          <w:bCs/>
          <w:sz w:val="26"/>
          <w:szCs w:val="26"/>
        </w:rPr>
        <w:t>616</w:t>
      </w:r>
    </w:p>
    <w:p w:rsidR="00DF0B57" w:rsidRPr="00695AE4" w:rsidRDefault="00DF0B57" w:rsidP="00DF0B57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DF0B57" w:rsidRDefault="00DF0B57" w:rsidP="00DF0B57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 xml:space="preserve">О проведении аукциона на </w:t>
      </w:r>
    </w:p>
    <w:p w:rsidR="00DF0B57" w:rsidRPr="002962DF" w:rsidRDefault="00DF0B57" w:rsidP="00DF0B57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 xml:space="preserve">право заключения договора аренды </w:t>
      </w:r>
    </w:p>
    <w:p w:rsidR="00DF0B57" w:rsidRPr="002962DF" w:rsidRDefault="00DF0B57" w:rsidP="00DF0B57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>муниципального имущества</w:t>
      </w:r>
    </w:p>
    <w:p w:rsidR="00DF0B57" w:rsidRPr="00695AE4" w:rsidRDefault="00DF0B57" w:rsidP="00DF0B57">
      <w:pPr>
        <w:autoSpaceDE w:val="0"/>
        <w:autoSpaceDN w:val="0"/>
        <w:adjustRightInd w:val="0"/>
        <w:rPr>
          <w:rFonts w:eastAsiaTheme="minorHAnsi" w:cs="Courier New"/>
          <w:szCs w:val="28"/>
        </w:rPr>
      </w:pPr>
    </w:p>
    <w:p w:rsidR="00DF0B57" w:rsidRPr="007C6886" w:rsidRDefault="00DF0B57" w:rsidP="00DF0B57">
      <w:pPr>
        <w:ind w:firstLine="708"/>
        <w:jc w:val="both"/>
        <w:rPr>
          <w:rFonts w:ascii="Times New Roman" w:hAnsi="Times New Roman"/>
          <w:bCs/>
          <w:szCs w:val="28"/>
        </w:rPr>
      </w:pPr>
      <w:r w:rsidRPr="00305BAE">
        <w:rPr>
          <w:rFonts w:ascii="Times New Roman" w:eastAsiaTheme="minorHAnsi" w:hAnsi="Times New Roman"/>
          <w:szCs w:val="28"/>
        </w:rPr>
        <w:t xml:space="preserve">В соответствии со </w:t>
      </w:r>
      <w:hyperlink r:id="rId6" w:history="1">
        <w:r w:rsidRPr="00305BAE">
          <w:rPr>
            <w:rStyle w:val="a3"/>
            <w:rFonts w:ascii="Times New Roman" w:eastAsiaTheme="minorHAnsi" w:hAnsi="Times New Roman"/>
            <w:szCs w:val="28"/>
            <w:u w:val="none"/>
          </w:rPr>
          <w:t>ст. 17.1</w:t>
        </w:r>
      </w:hyperlink>
      <w:r>
        <w:rPr>
          <w:rFonts w:ascii="Times New Roman" w:eastAsiaTheme="minorHAnsi" w:hAnsi="Times New Roman"/>
          <w:szCs w:val="28"/>
        </w:rPr>
        <w:t>.</w:t>
      </w:r>
      <w:r w:rsidRPr="00305BAE">
        <w:rPr>
          <w:rFonts w:ascii="Times New Roman" w:eastAsiaTheme="minorHAnsi" w:hAnsi="Times New Roman"/>
          <w:szCs w:val="28"/>
        </w:rPr>
        <w:t xml:space="preserve"> Федерального закона от 26.07.2006 N 135-ФЗ </w:t>
      </w:r>
      <w:r>
        <w:rPr>
          <w:rFonts w:ascii="Times New Roman" w:eastAsiaTheme="minorHAnsi" w:hAnsi="Times New Roman"/>
          <w:szCs w:val="28"/>
        </w:rPr>
        <w:t>«</w:t>
      </w:r>
      <w:r w:rsidRPr="00305BAE">
        <w:rPr>
          <w:rFonts w:ascii="Times New Roman" w:eastAsiaTheme="minorHAnsi" w:hAnsi="Times New Roman"/>
          <w:szCs w:val="28"/>
        </w:rPr>
        <w:t>О защите конкуренции</w:t>
      </w:r>
      <w:r>
        <w:rPr>
          <w:rFonts w:ascii="Times New Roman" w:eastAsiaTheme="minorHAnsi" w:hAnsi="Times New Roman"/>
          <w:szCs w:val="28"/>
        </w:rPr>
        <w:t>»,</w:t>
      </w:r>
      <w:r w:rsidRPr="00305BAE">
        <w:rPr>
          <w:rFonts w:ascii="Times New Roman" w:eastAsiaTheme="minorHAnsi" w:hAnsi="Times New Roman"/>
          <w:szCs w:val="28"/>
        </w:rPr>
        <w:t xml:space="preserve"> </w:t>
      </w:r>
      <w:hyperlink r:id="rId7" w:history="1">
        <w:r w:rsidRPr="00305BAE">
          <w:rPr>
            <w:rStyle w:val="a3"/>
            <w:rFonts w:ascii="Times New Roman" w:eastAsiaTheme="minorHAnsi" w:hAnsi="Times New Roman"/>
            <w:szCs w:val="28"/>
            <w:u w:val="none"/>
          </w:rPr>
          <w:t>приказом</w:t>
        </w:r>
      </w:hyperlink>
      <w:r w:rsidRPr="00305BAE">
        <w:rPr>
          <w:rFonts w:ascii="Times New Roman" w:eastAsiaTheme="minorHAnsi" w:hAnsi="Times New Roman"/>
          <w:szCs w:val="28"/>
        </w:rPr>
        <w:t xml:space="preserve"> Федеральной антимонопольной службы от 10.02.2010 N 67 </w:t>
      </w:r>
      <w:r>
        <w:rPr>
          <w:rFonts w:ascii="Times New Roman" w:eastAsiaTheme="minorHAnsi" w:hAnsi="Times New Roman"/>
          <w:szCs w:val="28"/>
        </w:rPr>
        <w:t>«</w:t>
      </w:r>
      <w:r w:rsidRPr="00305BAE">
        <w:rPr>
          <w:rFonts w:ascii="Times New Roman" w:eastAsiaTheme="minorHAnsi" w:hAnsi="Times New Roman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eastAsiaTheme="minorHAnsi" w:hAnsi="Times New Roman"/>
          <w:szCs w:val="28"/>
        </w:rPr>
        <w:t>»,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 xml:space="preserve">Положением </w:t>
      </w:r>
      <w:r w:rsidRPr="007C6886">
        <w:rPr>
          <w:rFonts w:ascii="Times New Roman" w:hAnsi="Times New Roman"/>
          <w:bCs/>
          <w:szCs w:val="28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29.10.2007г. № 58</w:t>
      </w:r>
      <w:r w:rsidRPr="00695AE4">
        <w:rPr>
          <w:rFonts w:ascii="Times New Roman" w:eastAsiaTheme="minorHAnsi" w:hAnsi="Times New Roman"/>
          <w:szCs w:val="28"/>
        </w:rPr>
        <w:t xml:space="preserve"> </w:t>
      </w:r>
    </w:p>
    <w:p w:rsidR="00DF0B57" w:rsidRPr="00695AE4" w:rsidRDefault="00DF0B57" w:rsidP="00DF0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95AE4">
        <w:rPr>
          <w:rFonts w:ascii="Times New Roman" w:eastAsiaTheme="minorHAnsi" w:hAnsi="Times New Roman"/>
          <w:szCs w:val="28"/>
          <w:lang w:eastAsia="en-US"/>
        </w:rPr>
        <w:t>ПОСТАНОВЛЯЮ:</w:t>
      </w:r>
    </w:p>
    <w:p w:rsidR="00DF0B57" w:rsidRDefault="00DF0B57" w:rsidP="00DF0B57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1. </w:t>
      </w:r>
      <w:r w:rsidRPr="00305BAE">
        <w:rPr>
          <w:rFonts w:ascii="Times New Roman" w:eastAsiaTheme="minorHAnsi" w:hAnsi="Times New Roman"/>
          <w:szCs w:val="28"/>
        </w:rPr>
        <w:t>Провести аукцион на право заключения договора аренды недвижимого имущества, открытый по составу участников с открытой формой подачи предложений о цене в отношении следующего объекта недвижимого имущества</w:t>
      </w:r>
      <w:r>
        <w:rPr>
          <w:rFonts w:ascii="Times New Roman" w:eastAsiaTheme="minorHAnsi" w:hAnsi="Times New Roman"/>
          <w:szCs w:val="28"/>
        </w:rPr>
        <w:t xml:space="preserve">: </w:t>
      </w:r>
      <w:r w:rsidR="00CD4466">
        <w:rPr>
          <w:rFonts w:ascii="Times New Roman" w:eastAsiaTheme="minorHAnsi" w:hAnsi="Times New Roman"/>
          <w:szCs w:val="28"/>
        </w:rPr>
        <w:t xml:space="preserve">нежилые помещения, назначение: нежилое, общая площадь 146,7 </w:t>
      </w:r>
      <w:proofErr w:type="spellStart"/>
      <w:r w:rsidR="00CD4466">
        <w:rPr>
          <w:rFonts w:ascii="Times New Roman" w:eastAsiaTheme="minorHAnsi" w:hAnsi="Times New Roman"/>
          <w:szCs w:val="28"/>
        </w:rPr>
        <w:t>кв.м</w:t>
      </w:r>
      <w:proofErr w:type="spellEnd"/>
      <w:r w:rsidR="00CD4466">
        <w:rPr>
          <w:rFonts w:ascii="Times New Roman" w:eastAsiaTheme="minorHAnsi" w:hAnsi="Times New Roman"/>
          <w:szCs w:val="28"/>
        </w:rPr>
        <w:t>, этаж 1, номера на поэтажном плане 1, 2, 3, 4, 4-1, 4-2, 5, 7-15, 15-1, адрес (местонахождение) объекта: Республика Коми, Княжпогостский район, г. Емва, ул. Дзержинского, д. 78, КН 11:10:4501025:421.</w:t>
      </w:r>
    </w:p>
    <w:p w:rsidR="00DF0B57" w:rsidRDefault="00DF0B57" w:rsidP="00DF0B57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2. </w:t>
      </w:r>
      <w:r>
        <w:rPr>
          <w:rFonts w:ascii="Times New Roman" w:eastAsiaTheme="minorHAnsi" w:hAnsi="Times New Roman"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«Княжпогостский»:</w:t>
      </w:r>
    </w:p>
    <w:p w:rsidR="00DF0B57" w:rsidRDefault="00DF0B57" w:rsidP="00DF0B57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  <w:t>2.1. Выступить организатором торгов в отношении имущества, указанного в пункте 1 настоящего постановления.</w:t>
      </w:r>
    </w:p>
    <w:p w:rsidR="00DF0B57" w:rsidRPr="00695AE4" w:rsidRDefault="006E6E14" w:rsidP="00DF0B57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  <w:t>2.2.</w:t>
      </w:r>
      <w:r w:rsidR="00DF0B57">
        <w:rPr>
          <w:rFonts w:ascii="Times New Roman" w:eastAsiaTheme="minorHAnsi" w:hAnsi="Times New Roman"/>
          <w:szCs w:val="28"/>
        </w:rPr>
        <w:t xml:space="preserve"> Осуществить организационные мероприятия, связанные с исполнением пункта 1 настоящего постановления.</w:t>
      </w:r>
    </w:p>
    <w:p w:rsidR="00DF0B57" w:rsidRPr="00695AE4" w:rsidRDefault="00DF0B57" w:rsidP="00DF0B57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>3. Настоящее постановление вступает в силу со дня его официального опубликования.</w:t>
      </w:r>
    </w:p>
    <w:p w:rsidR="00DF0B57" w:rsidRDefault="00DF0B57" w:rsidP="00DF0B57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4. Контроль за исполнением настоящего постановления </w:t>
      </w:r>
      <w:r>
        <w:rPr>
          <w:rFonts w:ascii="Times New Roman" w:eastAsiaTheme="minorHAnsi" w:hAnsi="Times New Roman"/>
          <w:szCs w:val="28"/>
        </w:rPr>
        <w:t>оставляю за собой.</w:t>
      </w:r>
    </w:p>
    <w:p w:rsidR="00DF0B57" w:rsidRPr="00695AE4" w:rsidRDefault="00DF0B57" w:rsidP="00DF0B57">
      <w:pPr>
        <w:jc w:val="both"/>
        <w:rPr>
          <w:rFonts w:ascii="Times New Roman" w:hAnsi="Times New Roman"/>
          <w:bCs/>
          <w:szCs w:val="28"/>
        </w:rPr>
      </w:pPr>
    </w:p>
    <w:p w:rsidR="00DF0B57" w:rsidRPr="00695AE4" w:rsidRDefault="00DF0B57" w:rsidP="00DF0B57">
      <w:pPr>
        <w:jc w:val="both"/>
        <w:rPr>
          <w:rFonts w:ascii="Times New Roman" w:hAnsi="Times New Roman"/>
          <w:bCs/>
          <w:szCs w:val="28"/>
        </w:rPr>
      </w:pPr>
    </w:p>
    <w:p w:rsidR="00DF0B57" w:rsidRPr="00695AE4" w:rsidRDefault="00DF0B57" w:rsidP="00DF0B57">
      <w:pPr>
        <w:jc w:val="both"/>
        <w:rPr>
          <w:rFonts w:ascii="Times New Roman" w:hAnsi="Times New Roman"/>
          <w:bCs/>
          <w:szCs w:val="28"/>
        </w:rPr>
      </w:pPr>
      <w:r w:rsidRPr="00695AE4">
        <w:rPr>
          <w:rFonts w:ascii="Times New Roman" w:hAnsi="Times New Roman"/>
          <w:bCs/>
          <w:szCs w:val="28"/>
        </w:rPr>
        <w:t>Руководитель администрации</w:t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  <w:t xml:space="preserve">     В.И. </w:t>
      </w:r>
      <w:proofErr w:type="spellStart"/>
      <w:r w:rsidRPr="00695AE4">
        <w:rPr>
          <w:rFonts w:ascii="Times New Roman" w:hAnsi="Times New Roman"/>
          <w:bCs/>
          <w:szCs w:val="28"/>
        </w:rPr>
        <w:t>Ивочкин</w:t>
      </w:r>
      <w:proofErr w:type="spellEnd"/>
    </w:p>
    <w:p w:rsidR="00DF0B57" w:rsidRDefault="00DF0B57" w:rsidP="00DF0B57"/>
    <w:p w:rsidR="00DF0B57" w:rsidRDefault="00DF0B57" w:rsidP="00DF0B57"/>
    <w:sectPr w:rsidR="00DF0B57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57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A10FF"/>
    <w:rsid w:val="002B3B50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6E6E14"/>
    <w:rsid w:val="0070052C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8374C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725F2"/>
    <w:rsid w:val="00CA57BE"/>
    <w:rsid w:val="00CC7E7D"/>
    <w:rsid w:val="00CD4466"/>
    <w:rsid w:val="00D21AEA"/>
    <w:rsid w:val="00D24793"/>
    <w:rsid w:val="00D31114"/>
    <w:rsid w:val="00D66465"/>
    <w:rsid w:val="00D961CD"/>
    <w:rsid w:val="00DA311D"/>
    <w:rsid w:val="00DA7E80"/>
    <w:rsid w:val="00DD09B2"/>
    <w:rsid w:val="00DE56E3"/>
    <w:rsid w:val="00DF0B57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5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B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5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42E75E8ED336FF5D6EFE2E9C38095B33D25D64FC3B8B68B0A030920I5B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42E75E8ED336FF5D6EFE2E9C38095B33A2DDF43C5B8B68B0A030920517ADFCD3A9E42D70377A9I0BC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3</cp:revision>
  <cp:lastPrinted>2014-07-28T10:49:00Z</cp:lastPrinted>
  <dcterms:created xsi:type="dcterms:W3CDTF">2014-07-28T06:13:00Z</dcterms:created>
  <dcterms:modified xsi:type="dcterms:W3CDTF">2014-07-28T11:52:00Z</dcterms:modified>
</cp:coreProperties>
</file>