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1" w:rsidRDefault="001720A1" w:rsidP="0072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CE" w:rsidRDefault="008453B0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002BCE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>«РАЗВИТИЕ ОБРАЗОВАНИЯ В КНЯЖПОГОСТСКОМ РАЙОНЕ»</w:t>
      </w:r>
    </w:p>
    <w:p w:rsidR="007E69FE" w:rsidRDefault="007E69F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45"/>
        <w:gridCol w:w="2457"/>
        <w:gridCol w:w="1598"/>
        <w:gridCol w:w="1598"/>
        <w:gridCol w:w="4152"/>
      </w:tblGrid>
      <w:tr w:rsidR="00002BCE" w:rsidTr="00494DE7">
        <w:tc>
          <w:tcPr>
            <w:tcW w:w="636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457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152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елевыми индикаторами (показателями) муниципальной программы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02BCE" w:rsidTr="00494DE7">
        <w:tc>
          <w:tcPr>
            <w:tcW w:w="636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Pr="00384FFC" w:rsidRDefault="00384FFC" w:rsidP="00002B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384FFC" w:rsidRPr="00494DE7" w:rsidTr="00560373">
        <w:tc>
          <w:tcPr>
            <w:tcW w:w="14786" w:type="dxa"/>
            <w:gridSpan w:val="6"/>
          </w:tcPr>
          <w:p w:rsidR="00384FFC" w:rsidRPr="00494DE7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1720A1" w:rsidRPr="00EC7674" w:rsidRDefault="00EC7674" w:rsidP="00EC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0A1" w:rsidRPr="00EC7674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«Доступность дошкольного образования для детей в возрасте от 1 до 7 лет»;</w:t>
            </w:r>
          </w:p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9215C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возраста, охваченных дошкольным образованием, в общей численности детей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="0021329C"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 w:rsidR="00AC27F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D7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ИМБТ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«Целевой показатель заработной платы педагогических работников дошкольных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муниципальном районе «Княжпогостский» (в год)»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1720A1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C" w:rsidRPr="00494DE7" w:rsidTr="00560373">
        <w:tc>
          <w:tcPr>
            <w:tcW w:w="14786" w:type="dxa"/>
            <w:gridSpan w:val="6"/>
          </w:tcPr>
          <w:p w:rsidR="00C311AC" w:rsidRPr="00494DE7" w:rsidRDefault="00C311AC" w:rsidP="00C3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услуг дошкольного образования»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EC7674" w:rsidRPr="00494DE7" w:rsidRDefault="00EC7674" w:rsidP="00EC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Проведение капитальных ремонтов в дошкольных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670667" w:rsidRPr="00494DE7" w:rsidRDefault="00670667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ИС «Удовлетворенность населения качеством дошкольного образования от общего числа опрошенных родителей, дети которых посещают дошкольные организации»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Проведение текущих ремонтов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Выполнение противопожарных мероприятий в дошкольных образовательных организациях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1.2.5. Укрепление материально-технической базы в дошкольных образовательных организациях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1.2.6. </w:t>
            </w:r>
            <w:r w:rsidR="003E3F5C" w:rsidRPr="003E3F5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1.2.7. Предоставление доступа к сети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1.2.8. Исполнение штрафных санкций надзорных и контролирующих органов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1.2.9. Исполнение судебных решений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F" w:rsidRPr="00494DE7" w:rsidTr="00560373">
        <w:tc>
          <w:tcPr>
            <w:tcW w:w="14786" w:type="dxa"/>
            <w:gridSpan w:val="6"/>
          </w:tcPr>
          <w:p w:rsidR="004A647F" w:rsidRPr="00494DE7" w:rsidRDefault="004A647F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дошкольного образования (организация и проведение районного конкурса «Воспитатель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1720A1" w:rsidRPr="00494DE7" w:rsidRDefault="00AC27FA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221B8A" w:rsidRPr="00494DE7">
              <w:rPr>
                <w:rFonts w:ascii="Times New Roman" w:hAnsi="Times New Roman" w:cs="Times New Roman"/>
                <w:sz w:val="24"/>
                <w:szCs w:val="24"/>
              </w:rPr>
              <w:t>ИМ «</w:t>
            </w:r>
            <w:r w:rsidR="000211B4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1B4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  <w:r w:rsidR="00221B8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11B4" w:rsidRPr="00494DE7" w:rsidRDefault="000211B4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F5" w:rsidRPr="00494DE7" w:rsidRDefault="008C78F5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1.3.2. Развитие инновационного потенциала педагогов дошкольного образования и дошкольных образовательных организаций (организация и проведение районного конкурса «Лучший детский сад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B44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2 «Развитие системы общего образования в Княжпогостском районе»</w:t>
            </w: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56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ED21B9" w:rsidRPr="00494DE7" w:rsidRDefault="00EC7674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="00ED21B9"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«Доля педагогических работников общеобразовательных организаций, получивших вознаграждение за классное руководство, в общей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работников такой категории»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889" w:rsidRPr="00494DE7" w:rsidRDefault="00331889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89" w:rsidRPr="00494DE7" w:rsidRDefault="00331889" w:rsidP="0033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 «Целевой показатель заработной платы педагогических работников общеобразовательных организаций в муниципальном районе «Княжпогостский» (в год)»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Реализация муниципальными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ED21B9" w:rsidRPr="00553E93" w:rsidRDefault="00ED21B9" w:rsidP="00B44A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126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="00553E93" w:rsidRPr="00013126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82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1.1.6. Организация </w:t>
            </w:r>
            <w:r w:rsidR="00E22964"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горячего 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питания обучающихся</w:t>
            </w:r>
            <w:r w:rsidR="00E22964" w:rsidRPr="00925E93">
              <w:rPr>
                <w:rFonts w:ascii="Times New Roman" w:hAnsi="Times New Roman" w:cs="Times New Roman"/>
                <w:sz w:val="24"/>
                <w:szCs w:val="24"/>
              </w:rPr>
              <w:t>, получающих начальное общее образование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F7"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560373">
        <w:tc>
          <w:tcPr>
            <w:tcW w:w="14786" w:type="dxa"/>
            <w:gridSpan w:val="6"/>
          </w:tcPr>
          <w:p w:rsidR="00ED21B9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B7">
              <w:rPr>
                <w:rFonts w:ascii="Times New Roman" w:hAnsi="Times New Roman" w:cs="Times New Roman"/>
                <w:sz w:val="24"/>
                <w:szCs w:val="24"/>
              </w:rPr>
              <w:t>Задача 1.2 "Создание условий для повышения качества услуг общего образования "</w:t>
            </w: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Предоставление доступа к сети Интернет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5669B7" w:rsidRPr="00494DE7" w:rsidRDefault="005669B7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«Удовлетворенность населения качеством общего образования от общего числа опрошенных родителей (законных представителей) обучающихся, детей»;</w:t>
            </w:r>
          </w:p>
          <w:p w:rsidR="005669B7" w:rsidRPr="00494DE7" w:rsidRDefault="005669B7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7" w:rsidRPr="00494DE7" w:rsidRDefault="005669B7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«Количество образовательных организаций, отвечающих требованиям безопасности обучающихся,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и работников образовательных организаций во время учебной деятельности»;</w:t>
            </w:r>
          </w:p>
          <w:p w:rsidR="005669B7" w:rsidRPr="00494DE7" w:rsidRDefault="005669B7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организаций»;</w:t>
            </w:r>
          </w:p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организаций»;</w:t>
            </w:r>
          </w:p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7" w:rsidRPr="00494DE7" w:rsidRDefault="005669B7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детей в возрасте с 12 до 18 лет, принявших участие в мероприятиях для одаренных детей»;</w:t>
            </w:r>
          </w:p>
          <w:p w:rsidR="005669B7" w:rsidRPr="00494DE7" w:rsidRDefault="005669B7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7" w:rsidRPr="00494DE7" w:rsidRDefault="005669B7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«Удельный вес обучающихся, охваченных основными и дополнительными общеобразовательными программами цифрового, естественнонаучного и гуманитарного профилей»;</w:t>
            </w:r>
          </w:p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«Удельный вес обучающихся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уровня»;</w:t>
            </w:r>
          </w:p>
          <w:p w:rsidR="005669B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69B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(правилами)»</w:t>
            </w:r>
          </w:p>
          <w:p w:rsidR="005669B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«Созданы новые места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«Количество реализованных народных проектов в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 в год»;</w:t>
            </w:r>
          </w:p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проектных предложений в год»</w:t>
            </w: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Укрепление материально-технической базы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5669B7" w:rsidRPr="00CB397A" w:rsidRDefault="005669B7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1.2.5. 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5669B7" w:rsidRPr="00CB397A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CB397A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669B7" w:rsidRPr="00CB397A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капитальных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Развитие системы оценки качества образования (проведение районных олимпиад, проведение ГИА и ЕГЭ)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штрафных санкций надзорных и контролирующих органов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народных проектов в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Merge w:val="restart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5669B7" w:rsidRPr="00494DE7" w:rsidRDefault="005669B7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.1.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Merge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5669B7" w:rsidRPr="00494DE7" w:rsidRDefault="005669B7" w:rsidP="00C6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.2. Осуществление деятельности организациями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1.2.12. Исполнение судебных решений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Pr="00494DE7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1.2.13. Реализация отдельных мероприятий регионального проекта «Современная школа»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B7" w:rsidRPr="00494DE7" w:rsidTr="00494DE7">
        <w:tc>
          <w:tcPr>
            <w:tcW w:w="636" w:type="dxa"/>
            <w:vAlign w:val="center"/>
          </w:tcPr>
          <w:p w:rsidR="005669B7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5" w:type="dxa"/>
            <w:vAlign w:val="center"/>
          </w:tcPr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1.2.14. Проведение ликвидационных мероприятий</w:t>
            </w:r>
          </w:p>
        </w:tc>
        <w:tc>
          <w:tcPr>
            <w:tcW w:w="2457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98" w:type="dxa"/>
            <w:vAlign w:val="center"/>
          </w:tcPr>
          <w:p w:rsidR="005669B7" w:rsidRPr="00494DE7" w:rsidRDefault="005669B7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669B7" w:rsidRPr="00494DE7" w:rsidRDefault="005669B7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02" w:rsidRPr="00494DE7" w:rsidTr="00560373">
        <w:tc>
          <w:tcPr>
            <w:tcW w:w="14786" w:type="dxa"/>
            <w:gridSpan w:val="6"/>
            <w:vAlign w:val="center"/>
          </w:tcPr>
          <w:p w:rsidR="00C93A02" w:rsidRPr="00494DE7" w:rsidRDefault="00C93A02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5669B7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общего образования (организация и проведение районных конкурсов: «Учитель года»,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 xml:space="preserve"> конкурса классных руководителей, Дня учителя)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общеобразовательных организаций, имеющих высшую и первую квалификационные категории, в общей численности педагогов общеобразовательных организаций»;</w:t>
            </w:r>
          </w:p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роста»;</w:t>
            </w: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квалификации»</w:t>
            </w: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5669B7" w:rsidP="00C6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1.3.2. Развитие инновационного потенциала педагогов общеобразовательных организаций </w:t>
            </w: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/>
                <w:sz w:val="24"/>
                <w:szCs w:val="24"/>
              </w:rPr>
              <w:t>(организация и проведение районного конкурса «Школа года», районной конференции педагогов «Путь к мастерству»)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A7" w:rsidRPr="00494DE7" w:rsidTr="00560373">
        <w:tc>
          <w:tcPr>
            <w:tcW w:w="14786" w:type="dxa"/>
            <w:gridSpan w:val="6"/>
            <w:vAlign w:val="center"/>
          </w:tcPr>
          <w:p w:rsidR="00EB7FA7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3 «Дети и молодежь Княжпогостского района»</w:t>
            </w:r>
          </w:p>
        </w:tc>
      </w:tr>
      <w:tr w:rsidR="00252AD6" w:rsidRPr="00494DE7" w:rsidTr="00560373">
        <w:tc>
          <w:tcPr>
            <w:tcW w:w="14786" w:type="dxa"/>
            <w:gridSpan w:val="6"/>
            <w:vAlign w:val="center"/>
          </w:tcPr>
          <w:p w:rsidR="00252AD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районных мероприятий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молодежи от 14 лет до 30 лет, охваченных</w:t>
            </w:r>
          </w:p>
          <w:p w:rsidR="00A87376" w:rsidRPr="00494DE7" w:rsidRDefault="00560373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7376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ероприятиями, и вовлечённых в </w:t>
            </w:r>
            <w:r w:rsidR="00A87376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города и района»</w:t>
            </w:r>
          </w:p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758" w:rsidRPr="00494DE7" w:rsidTr="00494DE7">
        <w:tc>
          <w:tcPr>
            <w:tcW w:w="636" w:type="dxa"/>
            <w:vAlign w:val="center"/>
          </w:tcPr>
          <w:p w:rsidR="00887758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5" w:type="dxa"/>
            <w:vAlign w:val="center"/>
          </w:tcPr>
          <w:p w:rsidR="00887758" w:rsidRPr="00494DE7" w:rsidRDefault="00887758" w:rsidP="001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Профилактика экстремизма и терроризма, предупреждения межнациональных (межэтнических) конфликтов у несовершеннолетних</w:t>
            </w:r>
          </w:p>
        </w:tc>
        <w:tc>
          <w:tcPr>
            <w:tcW w:w="2457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887758" w:rsidRPr="00494DE7" w:rsidRDefault="00887758" w:rsidP="00130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ИЦ: «Удельный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Пропаганда здорового образа жизни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молодежи от 14 лет до 30 лет, охваченных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</w:p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образа жизни»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 Выявление и поддержка одаренных детей и молодежи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 «Количество молодежи в возрасте от 14 до 30 лет, принявших участие в мероприятиях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1.4.1.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ИЦ, ИМ: «Доля молодежи, участвующей в программе обеспечения жильем молодых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семей»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1.5.1 Выполнение планового объёма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</w:tcPr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детей от 5 до 18 лет, охваченных дополнительным образованием»;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«Целевой показатель заработной платы работникам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дополнительного образования в муниципальном районе «Княжпогостский» (в год);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1359AF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</w:t>
            </w:r>
            <w:r w:rsidR="0001233D" w:rsidRPr="00494DE7">
              <w:rPr>
                <w:rFonts w:ascii="Times New Roman" w:hAnsi="Times New Roman" w:cs="Times New Roman"/>
                <w:sz w:val="24"/>
                <w:szCs w:val="24"/>
              </w:rPr>
              <w:t>«Доля детей в возрасте от 5 лет до 18 лет, учащихся по дополнительным образовательным программам, в общей численности детей этого возраста»</w:t>
            </w: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1.5.2. Софинансирование расходных обязательств органов местного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1.5.2.1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1.5.3. Проведение капитальных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1.5.4. Проведение текущих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01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1.5.5. Выполнение противопожарных мероприятий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1.5.6. Укрепление материально технической базы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1.5.7. Укрепление материально технической базы и создание безопасных условий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01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1.5.8.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0E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«Организация отдыха и оздоровления детей в Княжпогостском районе»</w:t>
            </w: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pStyle w:val="a4"/>
              <w:numPr>
                <w:ilvl w:val="2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лагерей с дневным пребыванием</w:t>
            </w:r>
          </w:p>
        </w:tc>
        <w:tc>
          <w:tcPr>
            <w:tcW w:w="2457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детей, охваченных отдыхом в каникулярное время»;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на базе выездных оздоровительных лагерей»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2457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1.1.2.1.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457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rPr>
          <w:trHeight w:val="1716"/>
        </w:trPr>
        <w:tc>
          <w:tcPr>
            <w:tcW w:w="636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494DE7" w:rsidRPr="009C59BD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D53696">
        <w:tc>
          <w:tcPr>
            <w:tcW w:w="14786" w:type="dxa"/>
            <w:gridSpan w:val="6"/>
          </w:tcPr>
          <w:p w:rsidR="00494DE7" w:rsidRPr="00422C23" w:rsidRDefault="00494DE7" w:rsidP="00494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5 «Допризывная подготовка граждан Российской Федерации в Княжпогостском районе к военной службе»</w:t>
            </w:r>
          </w:p>
        </w:tc>
      </w:tr>
      <w:tr w:rsidR="00494DE7" w:rsidTr="00E06906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Вое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нно-патриотическое воспитание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«Количество граждан допризывного возраста, охваченных спортивно-массовыми мероприятиями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реализацией мероприятий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муниципальном уровне</w:t>
            </w:r>
          </w:p>
        </w:tc>
        <w:tc>
          <w:tcPr>
            <w:tcW w:w="2457" w:type="dxa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8F4AA0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A0">
              <w:rPr>
                <w:rFonts w:ascii="Times New Roman" w:hAnsi="Times New Roman" w:cs="Times New Roman"/>
                <w:sz w:val="24"/>
                <w:szCs w:val="24"/>
              </w:rPr>
              <w:t xml:space="preserve">ИЦ «Уровень ежегодного достижения показателей (индикаторов) </w:t>
            </w:r>
            <w:r w:rsidRPr="008F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 ее подпрограмм»</w:t>
            </w:r>
          </w:p>
        </w:tc>
      </w:tr>
    </w:tbl>
    <w:p w:rsidR="00002BCE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(дошкольное образование);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(общее образование).</w:t>
      </w:r>
    </w:p>
    <w:p w:rsidR="00EC7674" w:rsidRPr="00002BCE" w:rsidRDefault="00EC7674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7674" w:rsidRPr="00002BCE" w:rsidSect="001720A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9C0"/>
    <w:multiLevelType w:val="multilevel"/>
    <w:tmpl w:val="0EDC6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92A36"/>
    <w:multiLevelType w:val="multilevel"/>
    <w:tmpl w:val="460810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D22005"/>
    <w:multiLevelType w:val="hybridMultilevel"/>
    <w:tmpl w:val="A754B4EE"/>
    <w:lvl w:ilvl="0" w:tplc="28FCA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BCE"/>
    <w:rsid w:val="00002BCE"/>
    <w:rsid w:val="0001233D"/>
    <w:rsid w:val="00013126"/>
    <w:rsid w:val="000211B4"/>
    <w:rsid w:val="0004318D"/>
    <w:rsid w:val="000E6AD7"/>
    <w:rsid w:val="001359AF"/>
    <w:rsid w:val="00151D5C"/>
    <w:rsid w:val="001720A1"/>
    <w:rsid w:val="0021329C"/>
    <w:rsid w:val="00221B8A"/>
    <w:rsid w:val="00224553"/>
    <w:rsid w:val="00252AD6"/>
    <w:rsid w:val="00291B5D"/>
    <w:rsid w:val="002D722D"/>
    <w:rsid w:val="002E5E49"/>
    <w:rsid w:val="00331889"/>
    <w:rsid w:val="0034190B"/>
    <w:rsid w:val="00384FFC"/>
    <w:rsid w:val="003B3FD2"/>
    <w:rsid w:val="003C30E1"/>
    <w:rsid w:val="003D7E01"/>
    <w:rsid w:val="003E3F5C"/>
    <w:rsid w:val="003E6201"/>
    <w:rsid w:val="00422C23"/>
    <w:rsid w:val="00494DE7"/>
    <w:rsid w:val="004A647F"/>
    <w:rsid w:val="004C21E1"/>
    <w:rsid w:val="004C5E4B"/>
    <w:rsid w:val="004D3CF4"/>
    <w:rsid w:val="00510059"/>
    <w:rsid w:val="005339A3"/>
    <w:rsid w:val="00553E93"/>
    <w:rsid w:val="00560373"/>
    <w:rsid w:val="005669B7"/>
    <w:rsid w:val="005A598D"/>
    <w:rsid w:val="005B1CAF"/>
    <w:rsid w:val="0063581A"/>
    <w:rsid w:val="00652DE0"/>
    <w:rsid w:val="00670667"/>
    <w:rsid w:val="00676A78"/>
    <w:rsid w:val="006953C0"/>
    <w:rsid w:val="006B48BC"/>
    <w:rsid w:val="0072454E"/>
    <w:rsid w:val="00725529"/>
    <w:rsid w:val="00725958"/>
    <w:rsid w:val="00734C69"/>
    <w:rsid w:val="007D0D4D"/>
    <w:rsid w:val="007E69FE"/>
    <w:rsid w:val="00820656"/>
    <w:rsid w:val="008453B0"/>
    <w:rsid w:val="00855C8C"/>
    <w:rsid w:val="00855CF7"/>
    <w:rsid w:val="008749C6"/>
    <w:rsid w:val="00887758"/>
    <w:rsid w:val="008A718C"/>
    <w:rsid w:val="008B2FA3"/>
    <w:rsid w:val="008C78F5"/>
    <w:rsid w:val="008F4AA0"/>
    <w:rsid w:val="00900603"/>
    <w:rsid w:val="009017D2"/>
    <w:rsid w:val="009215CE"/>
    <w:rsid w:val="00925E93"/>
    <w:rsid w:val="009304F0"/>
    <w:rsid w:val="00941B7A"/>
    <w:rsid w:val="009546C3"/>
    <w:rsid w:val="00A06858"/>
    <w:rsid w:val="00A57EDC"/>
    <w:rsid w:val="00A670D0"/>
    <w:rsid w:val="00A83F2E"/>
    <w:rsid w:val="00A87376"/>
    <w:rsid w:val="00AA0B62"/>
    <w:rsid w:val="00AC27FA"/>
    <w:rsid w:val="00AF259B"/>
    <w:rsid w:val="00B06DCB"/>
    <w:rsid w:val="00B205C3"/>
    <w:rsid w:val="00B44A14"/>
    <w:rsid w:val="00BA1ADC"/>
    <w:rsid w:val="00C311AC"/>
    <w:rsid w:val="00C57425"/>
    <w:rsid w:val="00C6120E"/>
    <w:rsid w:val="00C66D0E"/>
    <w:rsid w:val="00C93A02"/>
    <w:rsid w:val="00CB397A"/>
    <w:rsid w:val="00CD3A7F"/>
    <w:rsid w:val="00CE2C81"/>
    <w:rsid w:val="00D2652B"/>
    <w:rsid w:val="00E22964"/>
    <w:rsid w:val="00E93208"/>
    <w:rsid w:val="00EB7FA7"/>
    <w:rsid w:val="00EC7674"/>
    <w:rsid w:val="00ED21B9"/>
    <w:rsid w:val="00ED60CE"/>
    <w:rsid w:val="00EE31AB"/>
    <w:rsid w:val="00F21C0D"/>
    <w:rsid w:val="00F76920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F81C9-99E4-49AC-AAE7-584C177B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FFC"/>
    <w:pPr>
      <w:ind w:left="720"/>
      <w:contextualSpacing/>
    </w:pPr>
  </w:style>
  <w:style w:type="paragraph" w:customStyle="1" w:styleId="ConsPlusCell">
    <w:name w:val="ConsPlusCell"/>
    <w:uiPriority w:val="99"/>
    <w:rsid w:val="00ED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A02"/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017D2"/>
  </w:style>
  <w:style w:type="paragraph" w:styleId="a5">
    <w:name w:val="Balloon Text"/>
    <w:basedOn w:val="a"/>
    <w:link w:val="a6"/>
    <w:uiPriority w:val="99"/>
    <w:semiHidden/>
    <w:unhideWhenUsed/>
    <w:rsid w:val="00BA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42</cp:revision>
  <cp:lastPrinted>2021-03-25T08:12:00Z</cp:lastPrinted>
  <dcterms:created xsi:type="dcterms:W3CDTF">2020-10-07T11:02:00Z</dcterms:created>
  <dcterms:modified xsi:type="dcterms:W3CDTF">2022-06-20T13:17:00Z</dcterms:modified>
</cp:coreProperties>
</file>