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551CBF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551CB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BF49E3" w:rsidRPr="00CC4533" w:rsidRDefault="00BF49E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BF49E3" w:rsidRDefault="00BF49E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BF49E3" w:rsidRPr="00CC4533" w:rsidRDefault="00BF49E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BF49E3" w:rsidRDefault="00BF49E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CBF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<v:textbox>
              <w:txbxContent>
                <w:p w:rsidR="00BF49E3" w:rsidRPr="00CC4533" w:rsidRDefault="00BF49E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BF49E3" w:rsidRPr="00485710" w:rsidRDefault="00BF49E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BF49E3" w:rsidRPr="00CC4533" w:rsidRDefault="00BF49E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BF49E3" w:rsidRPr="00CC4533" w:rsidRDefault="00BF49E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BF49E3" w:rsidRPr="00CC4533" w:rsidRDefault="00BF49E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BF49E3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BF49E3" w:rsidRDefault="00910D37" w:rsidP="00CA5BF1">
      <w:pPr>
        <w:rPr>
          <w:rFonts w:ascii="Times New Roman" w:hAnsi="Times New Roman"/>
          <w:sz w:val="28"/>
          <w:szCs w:val="28"/>
        </w:rPr>
      </w:pPr>
      <w:r w:rsidRPr="00BF49E3">
        <w:rPr>
          <w:rFonts w:ascii="Times New Roman" w:hAnsi="Times New Roman"/>
          <w:sz w:val="28"/>
          <w:szCs w:val="28"/>
        </w:rPr>
        <w:t>о</w:t>
      </w:r>
      <w:r w:rsidR="00AA625D" w:rsidRPr="00BF49E3">
        <w:rPr>
          <w:rFonts w:ascii="Times New Roman" w:hAnsi="Times New Roman"/>
          <w:sz w:val="28"/>
          <w:szCs w:val="28"/>
        </w:rPr>
        <w:t>т</w:t>
      </w:r>
      <w:r w:rsidRPr="00BF49E3">
        <w:rPr>
          <w:rFonts w:ascii="Times New Roman" w:hAnsi="Times New Roman"/>
          <w:sz w:val="28"/>
          <w:szCs w:val="28"/>
        </w:rPr>
        <w:t xml:space="preserve"> </w:t>
      </w:r>
      <w:r w:rsidR="00141899">
        <w:rPr>
          <w:rFonts w:ascii="Times New Roman" w:hAnsi="Times New Roman"/>
          <w:sz w:val="28"/>
          <w:szCs w:val="28"/>
        </w:rPr>
        <w:t>4 июля</w:t>
      </w:r>
      <w:r w:rsidRPr="00BF49E3">
        <w:rPr>
          <w:rFonts w:ascii="Times New Roman" w:hAnsi="Times New Roman"/>
          <w:sz w:val="28"/>
          <w:szCs w:val="28"/>
        </w:rPr>
        <w:t xml:space="preserve"> </w:t>
      </w:r>
      <w:r w:rsidR="00CA5BF1" w:rsidRPr="00BF49E3">
        <w:rPr>
          <w:rFonts w:ascii="Times New Roman" w:hAnsi="Times New Roman"/>
          <w:sz w:val="28"/>
          <w:szCs w:val="28"/>
        </w:rPr>
        <w:t>20</w:t>
      </w:r>
      <w:r w:rsidR="00F765ED" w:rsidRPr="00BF49E3">
        <w:rPr>
          <w:rFonts w:ascii="Times New Roman" w:hAnsi="Times New Roman"/>
          <w:sz w:val="28"/>
          <w:szCs w:val="28"/>
        </w:rPr>
        <w:t>2</w:t>
      </w:r>
      <w:r w:rsidR="00054156" w:rsidRPr="00BF49E3">
        <w:rPr>
          <w:rFonts w:ascii="Times New Roman" w:hAnsi="Times New Roman"/>
          <w:sz w:val="28"/>
          <w:szCs w:val="28"/>
        </w:rPr>
        <w:t>2</w:t>
      </w:r>
      <w:r w:rsidR="00A544E3" w:rsidRPr="00BF49E3">
        <w:rPr>
          <w:rFonts w:ascii="Times New Roman" w:hAnsi="Times New Roman"/>
          <w:sz w:val="28"/>
          <w:szCs w:val="28"/>
        </w:rPr>
        <w:t xml:space="preserve"> года</w:t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Pr="00BF49E3">
        <w:rPr>
          <w:rFonts w:ascii="Times New Roman" w:hAnsi="Times New Roman"/>
          <w:sz w:val="28"/>
          <w:szCs w:val="28"/>
        </w:rPr>
        <w:tab/>
      </w:r>
      <w:r w:rsidR="00A544E3" w:rsidRPr="00BF49E3">
        <w:rPr>
          <w:rFonts w:ascii="Times New Roman" w:hAnsi="Times New Roman"/>
          <w:sz w:val="28"/>
          <w:szCs w:val="28"/>
        </w:rPr>
        <w:tab/>
      </w:r>
      <w:r w:rsidR="00647E7C" w:rsidRPr="00BF49E3">
        <w:rPr>
          <w:rFonts w:ascii="Times New Roman" w:hAnsi="Times New Roman"/>
          <w:sz w:val="28"/>
          <w:szCs w:val="28"/>
        </w:rPr>
        <w:tab/>
      </w:r>
      <w:r w:rsidR="003675AF" w:rsidRPr="00BF49E3">
        <w:rPr>
          <w:rFonts w:ascii="Times New Roman" w:hAnsi="Times New Roman"/>
          <w:sz w:val="28"/>
          <w:szCs w:val="28"/>
        </w:rPr>
        <w:tab/>
      </w:r>
      <w:r w:rsidR="00DC71C3" w:rsidRPr="00BF49E3">
        <w:rPr>
          <w:rFonts w:ascii="Times New Roman" w:hAnsi="Times New Roman"/>
          <w:sz w:val="28"/>
          <w:szCs w:val="28"/>
        </w:rPr>
        <w:tab/>
      </w:r>
      <w:r w:rsidR="00DC7609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    </w:t>
      </w:r>
      <w:r w:rsidR="0099312E" w:rsidRPr="00BF49E3">
        <w:rPr>
          <w:rFonts w:ascii="Times New Roman" w:hAnsi="Times New Roman"/>
          <w:sz w:val="28"/>
          <w:szCs w:val="28"/>
        </w:rPr>
        <w:tab/>
      </w:r>
      <w:r w:rsidR="00141899">
        <w:rPr>
          <w:rFonts w:ascii="Times New Roman" w:hAnsi="Times New Roman"/>
          <w:sz w:val="28"/>
          <w:szCs w:val="28"/>
        </w:rPr>
        <w:t xml:space="preserve">     </w:t>
      </w:r>
      <w:r w:rsidR="00DA6ECC" w:rsidRPr="00BF49E3">
        <w:rPr>
          <w:rFonts w:ascii="Times New Roman" w:hAnsi="Times New Roman"/>
          <w:sz w:val="28"/>
          <w:szCs w:val="28"/>
        </w:rPr>
        <w:t xml:space="preserve">№ </w:t>
      </w:r>
      <w:r w:rsidR="00141899">
        <w:rPr>
          <w:rFonts w:ascii="Times New Roman" w:hAnsi="Times New Roman"/>
          <w:sz w:val="28"/>
          <w:szCs w:val="28"/>
        </w:rPr>
        <w:t>249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141899" w:rsidTr="00141899">
        <w:tc>
          <w:tcPr>
            <w:tcW w:w="6345" w:type="dxa"/>
          </w:tcPr>
          <w:p w:rsidR="00141899" w:rsidRDefault="00141899" w:rsidP="001418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отрасли «Культура»</w:t>
            </w:r>
            <w:r w:rsidRPr="00BF4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в Княжпогостском районе»</w:t>
            </w:r>
          </w:p>
        </w:tc>
      </w:tr>
    </w:tbl>
    <w:p w:rsidR="0026764B" w:rsidRPr="00BF49E3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430A" w:rsidRPr="00BF49E3" w:rsidRDefault="00AD430A" w:rsidP="00AD4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Совета муниципального района «Княжпогостский» от </w:t>
      </w:r>
      <w:r w:rsidR="00BF49E3"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22 июня 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BF49E3" w:rsidRPr="00BF49E3">
        <w:rPr>
          <w:rFonts w:ascii="Times New Roman" w:hAnsi="Times New Roman" w:cs="Times New Roman"/>
          <w:color w:val="000000"/>
          <w:sz w:val="28"/>
          <w:szCs w:val="28"/>
        </w:rPr>
        <w:t>265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от 2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3 декабря 2021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района «Княжпогостский» на 202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49E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54156" w:rsidRPr="00BF49E3">
        <w:rPr>
          <w:rFonts w:ascii="Times New Roman" w:hAnsi="Times New Roman" w:cs="Times New Roman"/>
          <w:color w:val="000000"/>
          <w:sz w:val="28"/>
          <w:szCs w:val="28"/>
        </w:rPr>
        <w:t>4 годов»</w:t>
      </w:r>
    </w:p>
    <w:p w:rsidR="00EA4114" w:rsidRPr="00BF49E3" w:rsidRDefault="00EA4114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114" w:rsidRPr="00BF49E3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E3">
        <w:rPr>
          <w:rFonts w:ascii="Times New Roman" w:hAnsi="Times New Roman"/>
          <w:sz w:val="28"/>
          <w:szCs w:val="28"/>
        </w:rPr>
        <w:t>ПОСТАНОВЛЯЮ:</w:t>
      </w:r>
    </w:p>
    <w:p w:rsidR="00637EC8" w:rsidRPr="00BF49E3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 w:rsidRPr="00BF49E3"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BF49E3">
        <w:t xml:space="preserve"> (далее – постановление) </w:t>
      </w:r>
      <w:r w:rsidR="00B90BE9" w:rsidRPr="00BF49E3">
        <w:t>с</w:t>
      </w:r>
      <w:r w:rsidRPr="00BF49E3">
        <w:t>ледующие изменения:</w:t>
      </w:r>
    </w:p>
    <w:p w:rsidR="00807DAB" w:rsidRPr="00BF49E3" w:rsidRDefault="00807DAB" w:rsidP="00807DAB">
      <w:pPr>
        <w:pStyle w:val="aff4"/>
        <w:ind w:left="0" w:firstLine="709"/>
        <w:jc w:val="both"/>
      </w:pPr>
      <w:r w:rsidRPr="00BF49E3">
        <w:t>1.1. В приложени</w:t>
      </w:r>
      <w:r w:rsidR="00910D37" w:rsidRPr="00BF49E3">
        <w:t>и</w:t>
      </w:r>
      <w:r w:rsidRPr="00BF49E3">
        <w:t xml:space="preserve"> к постановлению:</w:t>
      </w:r>
    </w:p>
    <w:p w:rsidR="00807DAB" w:rsidRPr="00BF49E3" w:rsidRDefault="00807DAB" w:rsidP="00807DAB">
      <w:pPr>
        <w:pStyle w:val="aff4"/>
        <w:ind w:left="0" w:firstLine="709"/>
        <w:jc w:val="both"/>
      </w:pPr>
      <w:r w:rsidRPr="00BF49E3">
        <w:t>- паспорт муниципальной программы «Развитие отрасли «Культура» в Княжпогостском районе изложить в</w:t>
      </w:r>
      <w:r w:rsidR="00156FA8" w:rsidRPr="00BF49E3">
        <w:t xml:space="preserve"> </w:t>
      </w:r>
      <w:r w:rsidRPr="00BF49E3">
        <w:t>редакции согласно приложению, к настоящему постановлению;</w:t>
      </w:r>
    </w:p>
    <w:p w:rsidR="00807DAB" w:rsidRPr="00BF49E3" w:rsidRDefault="00807DAB" w:rsidP="00807DAB">
      <w:pPr>
        <w:pStyle w:val="aff4"/>
        <w:ind w:left="0" w:firstLine="709"/>
        <w:jc w:val="both"/>
      </w:pPr>
      <w:r w:rsidRPr="00BF49E3">
        <w:t>- паспорт подпрограммы № 4 «Развитие народного, художественного творчества и культурно - досуговой деятельности»» изложить в</w:t>
      </w:r>
      <w:r w:rsidR="00156FA8" w:rsidRPr="00BF49E3">
        <w:t xml:space="preserve"> </w:t>
      </w:r>
      <w:r w:rsidRPr="00BF49E3">
        <w:t>редакции согласно приложению, к настоящему постановлению;</w:t>
      </w:r>
    </w:p>
    <w:p w:rsidR="00D664A2" w:rsidRPr="00BF49E3" w:rsidRDefault="00D664A2" w:rsidP="004E0C6C">
      <w:pPr>
        <w:pStyle w:val="aff4"/>
        <w:ind w:left="0" w:firstLine="709"/>
        <w:jc w:val="both"/>
      </w:pPr>
      <w:r w:rsidRPr="00BF49E3">
        <w:t>- паспорт подпрограммы № 6 «Хозяйственно-техническое обеспечение учреждений» изложить в новой редакции согласно приложению, к настоящему постановлению;</w:t>
      </w:r>
    </w:p>
    <w:p w:rsidR="00807DAB" w:rsidRPr="00BF49E3" w:rsidRDefault="00807DAB" w:rsidP="004E0C6C">
      <w:pPr>
        <w:pStyle w:val="aff4"/>
        <w:ind w:left="0" w:firstLine="709"/>
        <w:jc w:val="both"/>
      </w:pPr>
      <w:r w:rsidRPr="00BF49E3">
        <w:t>1.2. В приложени</w:t>
      </w:r>
      <w:r w:rsidR="00910D37" w:rsidRPr="00BF49E3">
        <w:t>и</w:t>
      </w:r>
      <w:r w:rsidRPr="00BF49E3">
        <w:t xml:space="preserve"> к муниципальной программе «Развитие отрасли «Культура» в Княжпогостском районе»:</w:t>
      </w:r>
    </w:p>
    <w:p w:rsidR="00BF49E3" w:rsidRPr="00BF49E3" w:rsidRDefault="00BF49E3" w:rsidP="004E0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49E3">
        <w:rPr>
          <w:rFonts w:ascii="Times New Roman" w:hAnsi="Times New Roman" w:cs="Times New Roman"/>
          <w:sz w:val="28"/>
          <w:szCs w:val="28"/>
        </w:rPr>
        <w:t>- таблицу 2 «Перечень и сведения о целевых индикаторах (показателях) муниципальной программы «Развитие отрасли «Культура» в Княжпогостском районе» изложить в редакции согласно приложению;</w:t>
      </w:r>
    </w:p>
    <w:p w:rsidR="00054156" w:rsidRPr="00BF49E3" w:rsidRDefault="00054156" w:rsidP="004E0C6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49E3">
        <w:rPr>
          <w:rFonts w:ascii="Times New Roman" w:hAnsi="Times New Roman" w:cs="Times New Roman"/>
          <w:sz w:val="28"/>
          <w:szCs w:val="28"/>
        </w:rPr>
        <w:t xml:space="preserve">- таблицу 3 «Ресурсное обеспечение и прогнозная (справочная) оценка </w:t>
      </w:r>
      <w:r w:rsidRPr="00BF49E3">
        <w:rPr>
          <w:rFonts w:ascii="Times New Roman" w:hAnsi="Times New Roman" w:cs="Times New Roman"/>
          <w:sz w:val="28"/>
          <w:szCs w:val="28"/>
        </w:rPr>
        <w:lastRenderedPageBreak/>
        <w:t>расходов средств на реализацию целей муниципальной программы» изложить в редакции согласно приложению.</w:t>
      </w:r>
    </w:p>
    <w:p w:rsidR="00EF0D98" w:rsidRPr="00BF49E3" w:rsidRDefault="00F953AC" w:rsidP="00D664A2">
      <w:pPr>
        <w:pStyle w:val="aff4"/>
        <w:ind w:left="0" w:firstLine="709"/>
        <w:jc w:val="both"/>
      </w:pPr>
      <w:r w:rsidRPr="00BF49E3">
        <w:t>2</w:t>
      </w:r>
      <w:r w:rsidR="00CA5BF1" w:rsidRPr="00BF49E3">
        <w:t xml:space="preserve">. </w:t>
      </w:r>
      <w:r w:rsidR="00D52BFC" w:rsidRPr="00BF49E3">
        <w:rPr>
          <w:color w:val="000000"/>
          <w:shd w:val="clear" w:color="auto" w:fill="FFFFFF"/>
        </w:rPr>
        <w:t xml:space="preserve">Контроль за исполнением настоящего постановления </w:t>
      </w:r>
      <w:r w:rsidR="00141899">
        <w:rPr>
          <w:color w:val="000000"/>
          <w:shd w:val="clear" w:color="auto" w:fill="FFFFFF"/>
        </w:rPr>
        <w:t>оставляю за собой</w:t>
      </w:r>
      <w:r w:rsidR="002B417F" w:rsidRPr="00BF49E3">
        <w:rPr>
          <w:color w:val="000000"/>
          <w:shd w:val="clear" w:color="auto" w:fill="FFFFFF"/>
        </w:rPr>
        <w:t>.</w:t>
      </w:r>
    </w:p>
    <w:p w:rsidR="00597FBE" w:rsidRPr="00BF49E3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E3">
        <w:rPr>
          <w:rFonts w:ascii="Times New Roman" w:hAnsi="Times New Roman" w:cs="Times New Roman"/>
          <w:sz w:val="28"/>
          <w:szCs w:val="28"/>
        </w:rPr>
        <w:t>3</w:t>
      </w:r>
      <w:r w:rsidR="00CA5BF1" w:rsidRPr="00BF49E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BF49E3">
        <w:rPr>
          <w:rFonts w:ascii="Times New Roman" w:hAnsi="Times New Roman" w:cs="Times New Roman"/>
          <w:sz w:val="28"/>
          <w:szCs w:val="28"/>
        </w:rPr>
        <w:t>в</w:t>
      </w:r>
      <w:r w:rsidR="002B417F" w:rsidRPr="00BF49E3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BF49E3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BF49E3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BF49E3" w:rsidRDefault="00141899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D3DFC" w:rsidRPr="00BF49E3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9E3">
        <w:rPr>
          <w:rFonts w:ascii="Times New Roman" w:hAnsi="Times New Roman"/>
          <w:sz w:val="28"/>
          <w:szCs w:val="28"/>
        </w:rPr>
        <w:t>руководител</w:t>
      </w:r>
      <w:r w:rsidR="00141899">
        <w:rPr>
          <w:rFonts w:ascii="Times New Roman" w:hAnsi="Times New Roman"/>
          <w:sz w:val="28"/>
          <w:szCs w:val="28"/>
        </w:rPr>
        <w:t>я</w:t>
      </w:r>
      <w:r w:rsidRPr="00BF49E3">
        <w:rPr>
          <w:rFonts w:ascii="Times New Roman" w:hAnsi="Times New Roman"/>
          <w:sz w:val="28"/>
          <w:szCs w:val="28"/>
        </w:rPr>
        <w:t xml:space="preserve"> администр</w:t>
      </w:r>
      <w:r w:rsidR="0026764B" w:rsidRPr="00BF49E3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 w:rsidRPr="00BF49E3">
        <w:rPr>
          <w:rFonts w:ascii="Times New Roman" w:hAnsi="Times New Roman"/>
          <w:sz w:val="28"/>
          <w:szCs w:val="28"/>
        </w:rPr>
        <w:tab/>
      </w:r>
      <w:r w:rsidR="00463F70" w:rsidRPr="00BF49E3">
        <w:rPr>
          <w:rFonts w:ascii="Times New Roman" w:hAnsi="Times New Roman"/>
          <w:sz w:val="28"/>
          <w:szCs w:val="28"/>
        </w:rPr>
        <w:tab/>
      </w:r>
      <w:r w:rsidR="00D664A2" w:rsidRPr="00BF49E3">
        <w:rPr>
          <w:rFonts w:ascii="Times New Roman" w:hAnsi="Times New Roman"/>
          <w:sz w:val="28"/>
          <w:szCs w:val="28"/>
        </w:rPr>
        <w:t xml:space="preserve">               </w:t>
      </w:r>
      <w:r w:rsidR="00FE31B0" w:rsidRPr="00BF49E3">
        <w:rPr>
          <w:rFonts w:ascii="Times New Roman" w:hAnsi="Times New Roman"/>
          <w:sz w:val="28"/>
          <w:szCs w:val="28"/>
        </w:rPr>
        <w:t xml:space="preserve"> </w:t>
      </w:r>
      <w:r w:rsidR="00141899">
        <w:rPr>
          <w:rFonts w:ascii="Times New Roman" w:hAnsi="Times New Roman"/>
          <w:sz w:val="28"/>
          <w:szCs w:val="28"/>
        </w:rPr>
        <w:t xml:space="preserve">    </w:t>
      </w:r>
      <w:r w:rsidR="00FE31B0" w:rsidRPr="00BF49E3">
        <w:rPr>
          <w:rFonts w:ascii="Times New Roman" w:hAnsi="Times New Roman"/>
          <w:sz w:val="28"/>
          <w:szCs w:val="28"/>
        </w:rPr>
        <w:t xml:space="preserve">   </w:t>
      </w:r>
      <w:r w:rsidR="00141899">
        <w:rPr>
          <w:rFonts w:ascii="Times New Roman" w:hAnsi="Times New Roman"/>
          <w:sz w:val="28"/>
          <w:szCs w:val="28"/>
        </w:rPr>
        <w:t xml:space="preserve">  М.В.Ховрин</w:t>
      </w:r>
    </w:p>
    <w:p w:rsidR="00597FBE" w:rsidRPr="00BF49E3" w:rsidRDefault="00597FBE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AB" w:rsidRPr="00BF49E3" w:rsidRDefault="00807DAB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D37" w:rsidRPr="00BF49E3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0D37" w:rsidRPr="00BF49E3" w:rsidRDefault="00910D37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Pr="00BF49E3" w:rsidRDefault="00D664A2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Pr="00BF49E3" w:rsidRDefault="00D664A2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Pr="00BF49E3" w:rsidRDefault="00D664A2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F49E3" w:rsidRDefault="00BF49E3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4E0C6C" w:rsidRDefault="004E0C6C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Default="00141899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Default="00141899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Default="00141899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Default="00141899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Default="00141899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41899" w:rsidRPr="004E0C6C" w:rsidRDefault="00141899" w:rsidP="006D57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899" w:rsidRDefault="00141899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551CBF" w:rsidRPr="00551CBF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BF49E3" w:rsidRPr="00CC4533" w:rsidRDefault="00BF49E3" w:rsidP="00807D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141899">
        <w:rPr>
          <w:rFonts w:ascii="Times New Roman" w:hAnsi="Times New Roman"/>
          <w:sz w:val="24"/>
          <w:szCs w:val="20"/>
        </w:rPr>
        <w:t>4 июля</w:t>
      </w:r>
      <w:r w:rsidR="00C0666A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2022</w:t>
      </w:r>
      <w:r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>
        <w:rPr>
          <w:rFonts w:ascii="Times New Roman" w:hAnsi="Times New Roman"/>
          <w:sz w:val="24"/>
          <w:szCs w:val="20"/>
        </w:rPr>
        <w:t xml:space="preserve"> № </w:t>
      </w:r>
      <w:r w:rsidR="00141899">
        <w:rPr>
          <w:rFonts w:ascii="Times New Roman" w:hAnsi="Times New Roman"/>
          <w:sz w:val="24"/>
          <w:szCs w:val="20"/>
        </w:rPr>
        <w:t>249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Рост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721,534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32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D664A2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55 222,903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915BE8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166 184,206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BF49E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76 983,399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BF49E3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280 249,173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BF49E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132 927,836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BF49E3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448 269,337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2026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AB" w:rsidRPr="00C62935" w:rsidRDefault="00BF49E3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07DAB"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807DAB" w:rsidRPr="00C62935" w:rsidTr="00807DAB">
        <w:trPr>
          <w:trHeight w:val="607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807DAB" w:rsidRPr="00C62935" w:rsidTr="00807DAB">
        <w:trPr>
          <w:trHeight w:val="1341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807DAB" w:rsidRPr="00C62935" w:rsidTr="00807DAB">
        <w:trPr>
          <w:trHeight w:val="560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22790D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807DAB" w:rsidRPr="00A3123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807DAB" w:rsidRPr="00C64CDF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10 619,599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9F4B1C" w:rsidRPr="00C62935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40 074,698</w:t>
            </w:r>
          </w:p>
        </w:tc>
        <w:tc>
          <w:tcPr>
            <w:tcW w:w="1455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</w:t>
            </w:r>
            <w:r w:rsidR="009A68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2,524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9F4B1C" w:rsidRPr="00C62935" w:rsidRDefault="007F18CE" w:rsidP="009A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</w:t>
            </w:r>
            <w:r w:rsidR="009A68DD">
              <w:rPr>
                <w:rFonts w:ascii="Times New Roman" w:hAnsi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</w:rPr>
              <w:t>,936</w:t>
            </w:r>
          </w:p>
        </w:tc>
        <w:tc>
          <w:tcPr>
            <w:tcW w:w="159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07DAB" w:rsidRDefault="009A68DD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31 998,199</w:t>
            </w:r>
          </w:p>
          <w:p w:rsidR="00807DAB" w:rsidRDefault="009A68DD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30 224,827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7F18CE" w:rsidRDefault="009F4B1C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9F4B1C" w:rsidRPr="00C62935" w:rsidRDefault="007F18CE" w:rsidP="009A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9A68DD">
              <w:rPr>
                <w:rFonts w:ascii="Times New Roman" w:hAnsi="Times New Roman"/>
                <w:sz w:val="24"/>
                <w:szCs w:val="24"/>
              </w:rPr>
              <w:t> 732,506</w:t>
            </w:r>
          </w:p>
        </w:tc>
      </w:tr>
      <w:tr w:rsidR="00807DAB" w:rsidRPr="00C62935" w:rsidTr="00807DAB">
        <w:trPr>
          <w:trHeight w:val="132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1177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ED02B3" w:rsidRDefault="00807DAB" w:rsidP="0048424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807DAB" w:rsidRPr="0060466D" w:rsidRDefault="00807DAB" w:rsidP="00807DAB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807DAB" w:rsidRPr="0060466D" w:rsidRDefault="00807DAB" w:rsidP="00807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807DAB" w:rsidRPr="00E30D53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4B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C0666A" w:rsidRDefault="00807DAB" w:rsidP="009A68DD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15BE8" w:rsidRPr="007B4C41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45 300,200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915BE8" w:rsidRDefault="009A68DD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20 265,970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9A68DD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80 811,024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915BE8" w:rsidRDefault="009A68DD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32 891,570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9A68DD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126 111,224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915BE8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15BE8" w:rsidRPr="00454563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15BE8" w:rsidRPr="00C62935" w:rsidRDefault="00915BE8" w:rsidP="00915B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15BE8" w:rsidRDefault="00915BE8" w:rsidP="00915B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4E0C6C">
          <w:pgSz w:w="11906" w:h="16838"/>
          <w:pgMar w:top="851" w:right="991" w:bottom="1701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F49E3" w:rsidRDefault="00BF49E3" w:rsidP="00F450E9">
      <w:pPr>
        <w:pStyle w:val="ConsPlusNormal"/>
        <w:jc w:val="right"/>
      </w:pPr>
    </w:p>
    <w:p w:rsidR="00BF49E3" w:rsidRPr="000E73F0" w:rsidRDefault="00BF49E3" w:rsidP="00BF49E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2</w:t>
      </w:r>
    </w:p>
    <w:p w:rsidR="00BF49E3" w:rsidRPr="000E73F0" w:rsidRDefault="00BF49E3" w:rsidP="00BF49E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F49E3" w:rsidRPr="000E73F0" w:rsidRDefault="00BF49E3" w:rsidP="00BF49E3">
      <w:pPr>
        <w:pStyle w:val="ConsPlusNormal"/>
        <w:jc w:val="center"/>
        <w:rPr>
          <w:rFonts w:ascii="Times New Roman" w:hAnsi="Times New Roman" w:cs="Times New Roman"/>
        </w:rPr>
      </w:pPr>
      <w:bookmarkStart w:id="0" w:name="P890"/>
      <w:bookmarkEnd w:id="0"/>
      <w:r w:rsidRPr="000E73F0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BF49E3" w:rsidRPr="000E73F0" w:rsidRDefault="00BF49E3" w:rsidP="00BF49E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муниципальной программы «</w:t>
      </w:r>
      <w:r>
        <w:rPr>
          <w:rFonts w:ascii="Times New Roman" w:hAnsi="Times New Roman" w:cs="Times New Roman"/>
        </w:rPr>
        <w:t>Развитие отрасли «Культура» в Княжпогостском районе»</w:t>
      </w:r>
    </w:p>
    <w:tbl>
      <w:tblPr>
        <w:tblpPr w:leftFromText="180" w:rightFromText="180" w:vertAnchor="text" w:tblpX="-21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1134"/>
        <w:gridCol w:w="850"/>
        <w:gridCol w:w="993"/>
        <w:gridCol w:w="992"/>
        <w:gridCol w:w="992"/>
        <w:gridCol w:w="992"/>
        <w:gridCol w:w="992"/>
        <w:gridCol w:w="1134"/>
        <w:gridCol w:w="993"/>
        <w:gridCol w:w="992"/>
        <w:gridCol w:w="1843"/>
      </w:tblGrid>
      <w:tr w:rsidR="00BF49E3" w:rsidRPr="000E73F0" w:rsidTr="00BF49E3">
        <w:tc>
          <w:tcPr>
            <w:tcW w:w="488" w:type="dxa"/>
            <w:vMerge w:val="restart"/>
          </w:tcPr>
          <w:p w:rsidR="00BF49E3" w:rsidRPr="00203D65" w:rsidRDefault="00BF49E3" w:rsidP="00BF49E3">
            <w:pPr>
              <w:pStyle w:val="ConsPlusNormal"/>
              <w:ind w:right="80" w:firstLine="13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134" w:type="dxa"/>
            <w:vMerge w:val="restart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BF49E3" w:rsidRPr="00203D65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087" w:type="dxa"/>
            <w:gridSpan w:val="7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203D65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43" w:type="dxa"/>
            <w:vMerge w:val="restart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F49E3" w:rsidRPr="000E73F0" w:rsidTr="00BF49E3">
        <w:tc>
          <w:tcPr>
            <w:tcW w:w="488" w:type="dxa"/>
            <w:vMerge/>
          </w:tcPr>
          <w:p w:rsidR="00BF49E3" w:rsidRPr="00203D65" w:rsidRDefault="00BF49E3" w:rsidP="00BF49E3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F49E3" w:rsidRPr="00203D65" w:rsidRDefault="00BF49E3" w:rsidP="00BF49E3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9E3" w:rsidRPr="00203D65" w:rsidRDefault="00BF49E3" w:rsidP="00BF49E3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49E3" w:rsidRPr="00203D65" w:rsidRDefault="00BF49E3" w:rsidP="00BF49E3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9E3" w:rsidRPr="00203D65" w:rsidRDefault="00BF49E3" w:rsidP="00BF49E3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2020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2021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2022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2023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2024</w:t>
            </w:r>
          </w:p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3" w:type="dxa"/>
          </w:tcPr>
          <w:p w:rsidR="00BF49E3" w:rsidRPr="00203D65" w:rsidRDefault="00BF49E3" w:rsidP="00BF4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F49E3" w:rsidRPr="00203D65" w:rsidRDefault="00BF49E3" w:rsidP="00BF4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F49E3" w:rsidRPr="00203D65" w:rsidRDefault="00BF49E3" w:rsidP="00BF4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vMerge/>
          </w:tcPr>
          <w:p w:rsidR="00BF49E3" w:rsidRPr="00203D65" w:rsidRDefault="00BF49E3" w:rsidP="00BF49E3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9E3" w:rsidRPr="000E73F0" w:rsidTr="00BF49E3">
        <w:tc>
          <w:tcPr>
            <w:tcW w:w="488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F49E3" w:rsidRPr="00203D65" w:rsidRDefault="00BF49E3" w:rsidP="00BF4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F49E3" w:rsidRPr="00203D65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13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2E5AD3" w:rsidRDefault="00BF49E3" w:rsidP="00BF49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5AD3">
              <w:rPr>
                <w:rFonts w:ascii="Times New Roman" w:hAnsi="Times New Roman" w:cs="Times New Roman"/>
                <w:b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631BE0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 муниципального района «Княжпогостский». </w:t>
            </w:r>
          </w:p>
        </w:tc>
      </w:tr>
      <w:tr w:rsidR="00BF49E3" w:rsidRPr="000E73F0" w:rsidTr="00BF49E3">
        <w:trPr>
          <w:trHeight w:val="563"/>
        </w:trPr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EA0544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rPr>
          <w:trHeight w:val="1085"/>
        </w:trPr>
        <w:tc>
          <w:tcPr>
            <w:tcW w:w="15797" w:type="dxa"/>
            <w:gridSpan w:val="13"/>
          </w:tcPr>
          <w:p w:rsidR="00BF49E3" w:rsidRPr="002E5AD3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Организация библиотечного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BF49E3" w:rsidRPr="002E5AD3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BF49E3" w:rsidRPr="002E5AD3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Обеспечение реализации подпрограмм, основных мероприятий программы в соответствии с установленными сроками.</w:t>
            </w:r>
          </w:p>
          <w:p w:rsidR="00BF49E3" w:rsidRPr="002E5AD3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5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Хозяйственно-техническое обеспечение учреждений.</w:t>
            </w:r>
          </w:p>
          <w:p w:rsidR="00BF49E3" w:rsidRPr="002E5AD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  <w:r w:rsidRPr="002E5AD3">
              <w:rPr>
                <w:rFonts w:ascii="Times New Roman" w:hAnsi="Times New Roman" w:cs="Times New Roman"/>
              </w:rPr>
              <w:t>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района.</w:t>
            </w:r>
          </w:p>
        </w:tc>
      </w:tr>
      <w:tr w:rsidR="00BF49E3" w:rsidRPr="000E73F0" w:rsidTr="00BF49E3">
        <w:trPr>
          <w:trHeight w:val="1085"/>
        </w:trPr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района «Княжпогостский» качеством предоставления муниципальных услуг в сфере культуры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от общего числа опрошенных) (процент)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rPr>
          <w:trHeight w:val="166"/>
        </w:trPr>
        <w:tc>
          <w:tcPr>
            <w:tcW w:w="15797" w:type="dxa"/>
            <w:gridSpan w:val="13"/>
          </w:tcPr>
          <w:p w:rsidR="00BF49E3" w:rsidRPr="00631BE0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7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BF49E3" w:rsidRPr="000E73F0" w:rsidTr="00BF49E3">
        <w:trPr>
          <w:trHeight w:val="733"/>
        </w:trPr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BF49E3" w:rsidRPr="00484245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Рост посещений учреждений культуры  населением Княжпогостского района к уровню 2018 года </w:t>
            </w:r>
          </w:p>
        </w:tc>
        <w:tc>
          <w:tcPr>
            <w:tcW w:w="1134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484245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484245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F49E3" w:rsidRPr="00484245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BF49E3" w:rsidRPr="00484245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84245"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 тыс. населения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870694" w:rsidRDefault="00BF49E3" w:rsidP="00BF49E3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8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единиц на 10 тыс. населения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Доля зданий и сооружений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AD3">
              <w:rPr>
                <w:rFonts w:ascii="Times New Roman" w:hAnsi="Times New Roman" w:cs="Times New Roman"/>
              </w:rPr>
              <w:t xml:space="preserve">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rPr>
          <w:trHeight w:val="668"/>
        </w:trPr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2E5AD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BF49E3" w:rsidRPr="002E5AD3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850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F49E3" w:rsidRPr="002E5AD3" w:rsidRDefault="00BF49E3" w:rsidP="00BF49E3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F49E3" w:rsidRPr="002E5AD3" w:rsidRDefault="00BF49E3" w:rsidP="0014189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682477" w:rsidRDefault="00BF49E3" w:rsidP="00BF49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BF49E3" w:rsidRPr="000E73F0" w:rsidTr="00C003D0">
        <w:trPr>
          <w:trHeight w:val="393"/>
        </w:trPr>
        <w:tc>
          <w:tcPr>
            <w:tcW w:w="15797" w:type="dxa"/>
            <w:gridSpan w:val="13"/>
          </w:tcPr>
          <w:p w:rsidR="00BF49E3" w:rsidRPr="007F4058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1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</w:t>
            </w: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образования в сфере культуры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7F4058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</w:pPr>
            <w:r w:rsidRPr="007F405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7F4058">
              <w:rPr>
                <w:rFonts w:ascii="Times New Roman" w:hAnsi="Times New Roman" w:cs="Times New Roman"/>
              </w:rPr>
              <w:t xml:space="preserve"> «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115" cy="224155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BF49E3" w:rsidRPr="00E3365D" w:rsidRDefault="00BF49E3" w:rsidP="00BF49E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</w:tc>
        <w:tc>
          <w:tcPr>
            <w:tcW w:w="1134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E3365D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E3365D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BF49E3" w:rsidRPr="00E3365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65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F49E3" w:rsidRPr="009A68DD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203BC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BC1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87069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373370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375370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378370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381370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384270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96298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библиотечного обслуживания населения района, развитие современных  форм работы с различными категориями  пользователей.</w:t>
            </w:r>
          </w:p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34427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27427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rPr>
          <w:trHeight w:val="264"/>
        </w:trPr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103685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103985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104285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rPr>
          <w:trHeight w:val="586"/>
        </w:trPr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созданных модельных библиотек на территории Княжпогостского района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год</w:t>
            </w:r>
            <w:r w:rsidR="00C003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49E3" w:rsidRPr="00962984" w:rsidRDefault="00C003D0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49E3" w:rsidRPr="00962984" w:rsidRDefault="009A68DD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27434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4340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962984" w:rsidRDefault="00BF49E3" w:rsidP="00BF49E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музейных предметов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8730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8780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BF49E3" w:rsidRPr="00962984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134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3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2" w:type="dxa"/>
          </w:tcPr>
          <w:p w:rsidR="00BF49E3" w:rsidRPr="00962984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843" w:type="dxa"/>
          </w:tcPr>
          <w:p w:rsidR="00BF49E3" w:rsidRPr="00962984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МАУ «Княжпогостский РДК»</w:t>
            </w:r>
            <w:r w:rsidR="009A68DD" w:rsidRPr="00C003D0">
              <w:rPr>
                <w:rFonts w:ascii="Times New Roman" w:hAnsi="Times New Roman" w:cs="Times New Roman"/>
              </w:rPr>
              <w:t>, МАУ «Княжпогостский ЦНК»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посещение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1A0B11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BF49E3" w:rsidRPr="00A7731A" w:rsidRDefault="00BF49E3" w:rsidP="00BF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134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BF49E3" w:rsidRPr="00A7731A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731A">
              <w:rPr>
                <w:rFonts w:ascii="Times New Roman" w:hAnsi="Times New Roman" w:cs="Times New Roman"/>
              </w:rPr>
              <w:t>МАУ «Княжпогостский РДК», МАУ «Княжпогостский ЦНК»</w:t>
            </w:r>
          </w:p>
        </w:tc>
      </w:tr>
      <w:tr w:rsidR="00BF49E3" w:rsidRPr="000E73F0" w:rsidTr="00BF49E3">
        <w:trPr>
          <w:trHeight w:val="26"/>
        </w:trPr>
        <w:tc>
          <w:tcPr>
            <w:tcW w:w="15797" w:type="dxa"/>
            <w:gridSpan w:val="13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15689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1A0B11" w:rsidRDefault="00BF49E3" w:rsidP="00BF49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1A0B11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муниципальных учреждений культуры Княжпогостского района.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37585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41042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1134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993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41042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Учреждения культуры Княжпогостского района</w:t>
            </w:r>
          </w:p>
        </w:tc>
      </w:tr>
      <w:tr w:rsidR="00BF49E3" w:rsidRPr="000E73F0" w:rsidTr="00BF49E3">
        <w:trPr>
          <w:trHeight w:val="1419"/>
        </w:trPr>
        <w:tc>
          <w:tcPr>
            <w:tcW w:w="488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  <w:tc>
          <w:tcPr>
            <w:tcW w:w="1134" w:type="dxa"/>
          </w:tcPr>
          <w:p w:rsidR="00BF49E3" w:rsidRPr="001A0B11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38751</w:t>
            </w:r>
          </w:p>
        </w:tc>
        <w:tc>
          <w:tcPr>
            <w:tcW w:w="992" w:type="dxa"/>
          </w:tcPr>
          <w:p w:rsidR="00BF49E3" w:rsidRPr="001A0B11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42297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1134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993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992" w:type="dxa"/>
          </w:tcPr>
          <w:p w:rsidR="00BF49E3" w:rsidRPr="00A7731A" w:rsidRDefault="00BF49E3" w:rsidP="00BF49E3">
            <w:pPr>
              <w:jc w:val="center"/>
              <w:rPr>
                <w:sz w:val="20"/>
                <w:szCs w:val="20"/>
              </w:rPr>
            </w:pPr>
            <w:r w:rsidRPr="00A7731A">
              <w:rPr>
                <w:rFonts w:ascii="Times New Roman" w:hAnsi="Times New Roman" w:cs="Times New Roman"/>
                <w:sz w:val="20"/>
                <w:szCs w:val="20"/>
              </w:rPr>
              <w:t>42297</w:t>
            </w:r>
          </w:p>
        </w:tc>
        <w:tc>
          <w:tcPr>
            <w:tcW w:w="1843" w:type="dxa"/>
          </w:tcPr>
          <w:p w:rsidR="00BF49E3" w:rsidRPr="001A0B11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</w:t>
            </w:r>
            <w:r w:rsidR="009A68D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искусства Княжпогостского района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F971A8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71A8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F971A8" w:rsidRDefault="00BF49E3" w:rsidP="00BF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ХТО»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682477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7 «Развитие национальных культур»</w:t>
            </w:r>
          </w:p>
        </w:tc>
      </w:tr>
      <w:tr w:rsidR="00BF49E3" w:rsidRPr="000E73F0" w:rsidTr="00BF49E3">
        <w:tc>
          <w:tcPr>
            <w:tcW w:w="15797" w:type="dxa"/>
            <w:gridSpan w:val="13"/>
          </w:tcPr>
          <w:p w:rsidR="00BF49E3" w:rsidRPr="00F971A8" w:rsidRDefault="00BF49E3" w:rsidP="00BF49E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F49E3" w:rsidRPr="00F971A8" w:rsidRDefault="00BF49E3" w:rsidP="00BF49E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F49E3" w:rsidRPr="000E73F0" w:rsidTr="00BF49E3"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BF49E3" w:rsidRPr="000E73F0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BF49E3" w:rsidRPr="000E73F0" w:rsidTr="00BF49E3">
        <w:trPr>
          <w:trHeight w:val="853"/>
        </w:trPr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BF49E3" w:rsidRPr="00F971A8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BF49E3" w:rsidRPr="000E73F0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BF49E3" w:rsidRPr="000E73F0" w:rsidTr="00BF49E3">
        <w:trPr>
          <w:trHeight w:val="302"/>
        </w:trPr>
        <w:tc>
          <w:tcPr>
            <w:tcW w:w="488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BF49E3" w:rsidRPr="00F971A8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2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F49E3" w:rsidRPr="00C003D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03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F49E3" w:rsidRPr="000E73F0" w:rsidRDefault="00BF49E3" w:rsidP="00BF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F49E3" w:rsidRPr="000E73F0" w:rsidRDefault="00BF49E3" w:rsidP="00141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</w:tbl>
    <w:p w:rsidR="00F450E9" w:rsidRDefault="00F450E9" w:rsidP="00F450E9">
      <w:pPr>
        <w:spacing w:after="1"/>
        <w:rPr>
          <w:rFonts w:ascii="Times New Roman" w:hAnsi="Times New Roman"/>
        </w:rPr>
      </w:pPr>
    </w:p>
    <w:p w:rsidR="009A68DD" w:rsidRDefault="009A68DD" w:rsidP="00F450E9">
      <w:pPr>
        <w:spacing w:after="1"/>
        <w:rPr>
          <w:rFonts w:ascii="Times New Roman" w:hAnsi="Times New Roman"/>
        </w:rPr>
      </w:pPr>
    </w:p>
    <w:p w:rsidR="009A68DD" w:rsidRDefault="009A68DD" w:rsidP="00F450E9">
      <w:pPr>
        <w:spacing w:after="1"/>
        <w:rPr>
          <w:rFonts w:ascii="Times New Roman" w:hAnsi="Times New Roman"/>
        </w:rPr>
      </w:pPr>
    </w:p>
    <w:p w:rsidR="009A68DD" w:rsidRDefault="009A68DD" w:rsidP="00F450E9">
      <w:pPr>
        <w:spacing w:after="1"/>
        <w:rPr>
          <w:rFonts w:ascii="Times New Roman" w:hAnsi="Times New Roman"/>
        </w:rPr>
      </w:pPr>
    </w:p>
    <w:p w:rsidR="009A68DD" w:rsidRDefault="009A68DD" w:rsidP="00F450E9">
      <w:pPr>
        <w:spacing w:after="1"/>
        <w:rPr>
          <w:rFonts w:ascii="Times New Roman" w:hAnsi="Times New Roman"/>
        </w:rPr>
      </w:pPr>
    </w:p>
    <w:p w:rsidR="009A68DD" w:rsidRPr="000E73F0" w:rsidRDefault="009A68DD" w:rsidP="00F450E9">
      <w:pPr>
        <w:spacing w:after="1"/>
        <w:rPr>
          <w:rFonts w:ascii="Times New Roman" w:hAnsi="Times New Roman"/>
        </w:rPr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1" w:name="P555"/>
      <w:bookmarkEnd w:id="1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71"/>
        <w:gridCol w:w="3544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23"/>
      </w:tblGrid>
      <w:tr w:rsidR="00285A5E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16" w:type="dxa"/>
            <w:gridSpan w:val="10"/>
          </w:tcPr>
          <w:p w:rsidR="00285A5E" w:rsidRPr="00E91673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C003D0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132 927,836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448 269,337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721,534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1 835,95</w:t>
            </w:r>
            <w:r w:rsidR="00984754" w:rsidRPr="00E91673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807DAB" w:rsidRPr="00E91673" w:rsidRDefault="00FA539F" w:rsidP="00B63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55 222,903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166 184,206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807DAB" w:rsidRPr="00E91673" w:rsidRDefault="00C003D0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76 983,399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 w:rsidRPr="00E9167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59 758,</w:t>
            </w:r>
            <w:r w:rsidR="00984754" w:rsidRPr="00E91673">
              <w:rPr>
                <w:rFonts w:ascii="Times New Roman" w:hAnsi="Times New Roman" w:cs="Times New Roman"/>
              </w:rPr>
              <w:t>56</w:t>
            </w: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280 249,173</w:t>
            </w:r>
          </w:p>
        </w:tc>
      </w:tr>
      <w:tr w:rsidR="00807DAB" w:rsidRPr="000E73F0" w:rsidTr="00453DB4">
        <w:trPr>
          <w:gridAfter w:val="1"/>
          <w:wAfter w:w="23" w:type="dxa"/>
          <w:trHeight w:val="379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1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19 421,489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13086,169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63 872,155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17 196,600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14 997,289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46 675,555</w:t>
            </w:r>
          </w:p>
        </w:tc>
      </w:tr>
      <w:tr w:rsidR="00807DAB" w:rsidRPr="000E73F0" w:rsidTr="00453DB4">
        <w:trPr>
          <w:gridAfter w:val="1"/>
          <w:wAfter w:w="23" w:type="dxa"/>
          <w:trHeight w:val="40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36 722,469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94 783,171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24 500,892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51 240,086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12 144,837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43 466,345</w:t>
            </w:r>
          </w:p>
        </w:tc>
      </w:tr>
      <w:tr w:rsidR="00807DAB" w:rsidRPr="000E73F0" w:rsidTr="00453DB4">
        <w:trPr>
          <w:gridAfter w:val="1"/>
          <w:wAfter w:w="23" w:type="dxa"/>
          <w:trHeight w:val="315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807DAB" w:rsidRPr="00E91673" w:rsidRDefault="00B6393C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</w:t>
            </w:r>
            <w:r w:rsidR="00FA539F"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</w:t>
            </w:r>
            <w:r w:rsidR="00FA539F">
              <w:rPr>
                <w:rFonts w:ascii="Times New Roman" w:hAnsi="Times New Roman" w:cs="Times New Roman"/>
              </w:rPr>
              <w:t>426</w:t>
            </w:r>
            <w:r w:rsidRPr="00E91673">
              <w:rPr>
                <w:rFonts w:ascii="Times New Roman" w:hAnsi="Times New Roman" w:cs="Times New Roman"/>
              </w:rPr>
              <w:t>,804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8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1 395,197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6 033,271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</w:t>
            </w:r>
            <w:r w:rsidR="00C003D0">
              <w:rPr>
                <w:rFonts w:ascii="Times New Roman" w:hAnsi="Times New Roman" w:cs="Times New Roman"/>
              </w:rPr>
              <w:t xml:space="preserve"> </w:t>
            </w:r>
            <w:r w:rsidRPr="00E91673">
              <w:rPr>
                <w:rFonts w:ascii="Times New Roman" w:hAnsi="Times New Roman" w:cs="Times New Roman"/>
              </w:rPr>
              <w:t>998,</w:t>
            </w:r>
            <w:r w:rsidR="00984754" w:rsidRPr="00E9167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3" w:type="dxa"/>
          </w:tcPr>
          <w:p w:rsidR="00807DAB" w:rsidRPr="00E91673" w:rsidRDefault="00C003D0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29 224,827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106 732,506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807DAB" w:rsidRPr="00E91673" w:rsidRDefault="0087303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40 074,698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807DAB" w:rsidRPr="00E91673" w:rsidRDefault="00C003D0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18 072,524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65 341,936</w:t>
            </w:r>
          </w:p>
        </w:tc>
      </w:tr>
      <w:tr w:rsidR="00807DAB" w:rsidRPr="000E73F0" w:rsidTr="00453DB4">
        <w:trPr>
          <w:gridAfter w:val="1"/>
          <w:wAfter w:w="23" w:type="dxa"/>
          <w:trHeight w:val="334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E9167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</w:t>
            </w:r>
            <w:r w:rsidR="00453DB4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</w:t>
            </w:r>
            <w:r w:rsidR="00453DB4">
              <w:rPr>
                <w:rFonts w:ascii="Times New Roman" w:hAnsi="Times New Roman" w:cs="Times New Roman"/>
              </w:rPr>
              <w:t>787</w:t>
            </w:r>
            <w:r w:rsidR="00DF02F5"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  <w:r w:rsidR="00955313" w:rsidRPr="00E9167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3" w:type="dxa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</w:t>
            </w:r>
            <w:r w:rsidR="00453DB4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7</w:t>
            </w:r>
            <w:r w:rsidR="00453DB4">
              <w:rPr>
                <w:rFonts w:ascii="Times New Roman" w:hAnsi="Times New Roman" w:cs="Times New Roman"/>
              </w:rPr>
              <w:t>87</w:t>
            </w:r>
            <w:r w:rsidR="00DF02F5"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807DAB" w:rsidRPr="00E91673" w:rsidRDefault="00C003D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32 891,570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126 111,224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807DAB" w:rsidRPr="00E91673" w:rsidRDefault="00C003D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20 265,970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807DAB" w:rsidRPr="00E91673" w:rsidRDefault="00C003D0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80 811,024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915131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</w:t>
            </w:r>
            <w:r w:rsidR="00453DB4"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18,978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</w:t>
            </w:r>
            <w:r w:rsidR="00453DB4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55,55</w:t>
            </w:r>
            <w:r w:rsidR="00984754" w:rsidRPr="00E91673">
              <w:rPr>
                <w:rFonts w:ascii="Times New Roman" w:hAnsi="Times New Roman" w:cs="Times New Roman"/>
              </w:rPr>
              <w:t>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5 979,089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</w:t>
            </w:r>
            <w:r w:rsidR="00140323" w:rsidRPr="00E916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3" w:type="dxa"/>
          </w:tcPr>
          <w:p w:rsidR="00807DAB" w:rsidRPr="00E91673" w:rsidRDefault="00915131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 w:rsidR="00453DB4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58,787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</w:t>
            </w:r>
            <w:r w:rsidR="00DF02F5" w:rsidRPr="00E91673">
              <w:rPr>
                <w:rFonts w:ascii="Times New Roman" w:hAnsi="Times New Roman" w:cs="Times New Roman"/>
              </w:rPr>
              <w:t>33,11</w:t>
            </w:r>
            <w:r w:rsidR="00140323"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8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19 421,489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63 872,155</w:t>
            </w:r>
          </w:p>
        </w:tc>
      </w:tr>
      <w:tr w:rsidR="00807DAB" w:rsidRPr="000E73F0" w:rsidTr="00453DB4">
        <w:trPr>
          <w:gridAfter w:val="1"/>
          <w:wAfter w:w="23" w:type="dxa"/>
          <w:trHeight w:val="26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53DB4">
        <w:trPr>
          <w:gridAfter w:val="1"/>
          <w:wAfter w:w="23" w:type="dxa"/>
          <w:trHeight w:val="123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14 997,289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46 675,555</w:t>
            </w:r>
          </w:p>
        </w:tc>
      </w:tr>
      <w:tr w:rsidR="00807DAB" w:rsidRPr="000E73F0" w:rsidTr="00453DB4">
        <w:trPr>
          <w:gridAfter w:val="1"/>
          <w:wAfter w:w="23" w:type="dxa"/>
          <w:trHeight w:val="29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140D7" w:rsidRPr="00E91673" w:rsidRDefault="004140D7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5A5E" w:rsidRPr="00E91673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E91673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453DB4" w:rsidRPr="000E73F0" w:rsidTr="00453DB4">
        <w:tc>
          <w:tcPr>
            <w:tcW w:w="771" w:type="dxa"/>
            <w:vMerge w:val="restart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Основное мероприятие «Выполнение </w:t>
            </w:r>
            <w:r w:rsidRPr="00E91673">
              <w:rPr>
                <w:rFonts w:ascii="Times New Roman" w:hAnsi="Times New Roman" w:cs="Times New Roman"/>
              </w:rPr>
              <w:lastRenderedPageBreak/>
              <w:t>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 xml:space="preserve">Соисполнитель: МАО ДО </w:t>
            </w:r>
            <w:r w:rsidRPr="00E91673">
              <w:rPr>
                <w:rFonts w:ascii="Times New Roman" w:hAnsi="Times New Roman" w:cs="Times New Roman"/>
              </w:rPr>
              <w:lastRenderedPageBreak/>
              <w:t>«Детская школа искусств» г. Емва</w:t>
            </w: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16 042,089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4" w:type="dxa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59 592,755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11 617,889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42 396,155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36 722,469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94 783,171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24 5</w:t>
            </w:r>
            <w:r w:rsidRPr="00E91673">
              <w:rPr>
                <w:rFonts w:ascii="Times New Roman" w:hAnsi="Times New Roman" w:cs="Times New Roman"/>
              </w:rPr>
              <w:t>00,892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51 240,086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12 144,837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43 466,345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16124" w:type="dxa"/>
            <w:gridSpan w:val="14"/>
          </w:tcPr>
          <w:p w:rsidR="00453DB4" w:rsidRPr="00644081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453DB4" w:rsidRPr="000E73F0" w:rsidTr="00453DB4">
        <w:trPr>
          <w:gridAfter w:val="1"/>
          <w:wAfter w:w="23" w:type="dxa"/>
          <w:trHeight w:val="179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367,380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19 727,416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4" w:type="dxa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77 592,299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35 999,426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10 394,274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4" w:type="dxa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41 592,873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2 8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12 426</w:t>
            </w:r>
            <w:r w:rsidRPr="00E91673">
              <w:rPr>
                <w:rFonts w:ascii="Times New Roman" w:hAnsi="Times New Roman" w:cs="Times New Roman"/>
              </w:rPr>
              <w:t>,804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1 395,197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6 033,271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11 759,348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5 793,533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5,197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4" w:type="dxa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</w:t>
            </w:r>
            <w:r>
              <w:rPr>
                <w:rFonts w:ascii="Times New Roman" w:hAnsi="Times New Roman" w:cs="Times New Roman"/>
              </w:rPr>
              <w:t>65</w:t>
            </w:r>
            <w:r w:rsidRPr="00E916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</w:t>
            </w:r>
            <w:r w:rsidR="00C003D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</w:t>
            </w:r>
            <w:r w:rsidR="00C003D0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2,506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6D5788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</w:t>
            </w:r>
            <w:r w:rsidR="00C003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</w:t>
            </w:r>
            <w:r w:rsidR="00C003D0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1,936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C003D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C0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</w:t>
            </w:r>
            <w:r w:rsidR="00C003D0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2,506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6D5788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</w:t>
            </w:r>
            <w:r w:rsidR="00B008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B00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</w:t>
            </w:r>
            <w:r w:rsidR="00B00857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1,936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6D5788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 w:rsidR="00644081">
              <w:rPr>
                <w:rFonts w:ascii="Times New Roman" w:hAnsi="Times New Roman" w:cs="Times New Roman"/>
              </w:rPr>
              <w:t>.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27 633,491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100 714,822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36 467,808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18 421,055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64 247,014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26 633,491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100 714,822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36 467,808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17 421,055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64 247,014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58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C0666A">
        <w:trPr>
          <w:gridAfter w:val="1"/>
          <w:wAfter w:w="23" w:type="dxa"/>
          <w:trHeight w:val="62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8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44" w:type="dxa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E5821" w:rsidRPr="00E91673" w:rsidRDefault="001E5821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1E5821" w:rsidRPr="00E91673" w:rsidRDefault="001E5821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1E5821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1E5821" w:rsidRPr="00E91673" w:rsidRDefault="001E5821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5821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E5821" w:rsidRPr="00E91673" w:rsidRDefault="001E5821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1E5821" w:rsidRPr="00E91673" w:rsidRDefault="001E5821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1E5821" w:rsidRPr="00E91673" w:rsidRDefault="001E5821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1E5821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176A7" w:rsidRPr="00E91673" w:rsidRDefault="001E5821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2693" w:type="dxa"/>
            <w:gridSpan w:val="2"/>
            <w:vMerge w:val="restart"/>
          </w:tcPr>
          <w:p w:rsidR="006176A7" w:rsidRPr="00E91673" w:rsidRDefault="006176A7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6176A7" w:rsidRPr="00E91673" w:rsidRDefault="006176A7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6176A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6176A7" w:rsidRPr="00E91673" w:rsidRDefault="006176A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76A7" w:rsidRPr="00E91673" w:rsidRDefault="006176A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6176A7" w:rsidRPr="00E91673" w:rsidRDefault="006176A7" w:rsidP="008F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176A7" w:rsidRPr="00E91673" w:rsidRDefault="006176A7" w:rsidP="008F2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6176A7" w:rsidRPr="00E91673" w:rsidRDefault="006176A7" w:rsidP="008F2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3 139,356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1 206,890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616,594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Pr="00E91673">
              <w:rPr>
                <w:rFonts w:ascii="Times New Roman" w:hAnsi="Times New Roman" w:cs="Times New Roman"/>
              </w:rPr>
              <w:t>00,00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379,935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</w:t>
            </w:r>
            <w:r>
              <w:rPr>
                <w:rFonts w:ascii="Times New Roman" w:hAnsi="Times New Roman" w:cs="Times New Roman"/>
              </w:rPr>
              <w:t>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</w:t>
            </w:r>
            <w:r>
              <w:rPr>
                <w:rFonts w:ascii="Times New Roman" w:hAnsi="Times New Roman" w:cs="Times New Roman"/>
              </w:rPr>
              <w:t>787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</w:t>
            </w:r>
            <w:r>
              <w:rPr>
                <w:rFonts w:ascii="Times New Roman" w:hAnsi="Times New Roman" w:cs="Times New Roman"/>
              </w:rPr>
              <w:t>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7 271,939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28 872,968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76</w:t>
            </w:r>
            <w:r w:rsidRPr="00E91673">
              <w:rPr>
                <w:rFonts w:ascii="Times New Roman" w:hAnsi="Times New Roman" w:cs="Times New Roman"/>
              </w:rPr>
              <w:t>,856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14</w:t>
            </w:r>
            <w:r w:rsidRPr="00E91673">
              <w:rPr>
                <w:rFonts w:ascii="Times New Roman" w:hAnsi="Times New Roman" w:cs="Times New Roman"/>
              </w:rPr>
              <w:t>,956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B00857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32 891,570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B00857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126 111,224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B00857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20 265,970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B00857" w:rsidRPr="00E91673" w:rsidRDefault="001E5821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80 811,024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B00857" w:rsidRPr="00E91673" w:rsidRDefault="00537D4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32 891,570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4" w:type="dxa"/>
          </w:tcPr>
          <w:p w:rsidR="00B00857" w:rsidRPr="00E91673" w:rsidRDefault="00537D4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126 111,224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B00857" w:rsidRPr="00E91673" w:rsidRDefault="00537D42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20 265,970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4" w:type="dxa"/>
          </w:tcPr>
          <w:p w:rsidR="00B00857" w:rsidRPr="00E91673" w:rsidRDefault="00537D4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80 811,024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18,978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55,553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5 979,089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58,787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</w:t>
            </w:r>
            <w:r w:rsidRPr="00E91673">
              <w:rPr>
                <w:rFonts w:ascii="Times New Roman" w:hAnsi="Times New Roman" w:cs="Times New Roman"/>
              </w:rPr>
              <w:t>33,119</w:t>
            </w:r>
          </w:p>
        </w:tc>
      </w:tr>
      <w:tr w:rsidR="00B00857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B00857" w:rsidRPr="00E91673" w:rsidRDefault="00B00857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3449,613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Pr="00E91673">
              <w:rPr>
                <w:rFonts w:ascii="Times New Roman" w:hAnsi="Times New Roman" w:cs="Times New Roman"/>
              </w:rPr>
              <w:t>19,708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12 371,095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5 793,533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15,197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4" w:type="dxa"/>
          </w:tcPr>
          <w:p w:rsidR="00B00857" w:rsidRPr="00E91673" w:rsidRDefault="00B00857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77,562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B00857" w:rsidRPr="00E91673" w:rsidRDefault="00B00857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62"/>
        </w:trPr>
        <w:tc>
          <w:tcPr>
            <w:tcW w:w="771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B00857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B00857" w:rsidRPr="00E91673" w:rsidRDefault="00B00857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B00857" w:rsidRPr="00E91673" w:rsidRDefault="00B00857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B00857" w:rsidRPr="00E91673" w:rsidRDefault="00B00857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6D5788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57E8C" w:rsidSect="006D5788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53" w:rsidRDefault="00B20753" w:rsidP="00FF72CB">
      <w:pPr>
        <w:spacing w:after="0" w:line="240" w:lineRule="auto"/>
      </w:pPr>
      <w:r>
        <w:separator/>
      </w:r>
    </w:p>
  </w:endnote>
  <w:endnote w:type="continuationSeparator" w:id="1">
    <w:p w:rsidR="00B20753" w:rsidRDefault="00B20753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53" w:rsidRDefault="00B20753" w:rsidP="00FF72CB">
      <w:pPr>
        <w:spacing w:after="0" w:line="240" w:lineRule="auto"/>
      </w:pPr>
      <w:r>
        <w:separator/>
      </w:r>
    </w:p>
  </w:footnote>
  <w:footnote w:type="continuationSeparator" w:id="1">
    <w:p w:rsidR="00B20753" w:rsidRDefault="00B20753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7DC"/>
    <w:rsid w:val="00453D25"/>
    <w:rsid w:val="00453DB4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0C6C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A9D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0D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8DD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355A"/>
    <w:rsid w:val="00B20753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4F87-A432-4135-8F32-B4474618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2</cp:revision>
  <cp:lastPrinted>2022-07-05T05:38:00Z</cp:lastPrinted>
  <dcterms:created xsi:type="dcterms:W3CDTF">2022-07-05T05:39:00Z</dcterms:created>
  <dcterms:modified xsi:type="dcterms:W3CDTF">2022-07-05T05:39:00Z</dcterms:modified>
</cp:coreProperties>
</file>