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6BAE" w14:textId="1E91C4F8" w:rsidR="00A97395" w:rsidRDefault="00A97395" w:rsidP="00A97395">
      <w:pPr>
        <w:widowControl w:val="0"/>
        <w:autoSpaceDE w:val="0"/>
        <w:spacing w:after="0" w:line="240" w:lineRule="auto"/>
        <w:jc w:val="both"/>
        <w:rPr>
          <w:rFonts w:ascii="Times New Roman" w:hAnsi="Times New Roman"/>
          <w:sz w:val="24"/>
        </w:rPr>
      </w:pPr>
      <w:r w:rsidRPr="00466E3C">
        <w:rPr>
          <w:noProof/>
          <w:lang w:eastAsia="ru-RU"/>
        </w:rPr>
        <w:drawing>
          <wp:anchor distT="0" distB="0" distL="114935" distR="114935" simplePos="0" relativeHeight="251659264" behindDoc="0" locked="0" layoutInCell="1" allowOverlap="1" wp14:anchorId="08DEA6DD" wp14:editId="3AB68724">
            <wp:simplePos x="0" y="0"/>
            <wp:positionH relativeFrom="column">
              <wp:posOffset>2813050</wp:posOffset>
            </wp:positionH>
            <wp:positionV relativeFrom="paragraph">
              <wp:posOffset>-16510</wp:posOffset>
            </wp:positionV>
            <wp:extent cx="681355" cy="795655"/>
            <wp:effectExtent l="0" t="0" r="4445"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355"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6E3C">
        <w:rPr>
          <w:noProof/>
          <w:lang w:eastAsia="ru-RU"/>
        </w:rPr>
        <mc:AlternateContent>
          <mc:Choice Requires="wps">
            <w:drawing>
              <wp:anchor distT="0" distB="0" distL="114935" distR="114935" simplePos="0" relativeHeight="251661312" behindDoc="0" locked="0" layoutInCell="1" allowOverlap="1" wp14:anchorId="60B42ED2" wp14:editId="513F7727">
                <wp:simplePos x="0" y="0"/>
                <wp:positionH relativeFrom="column">
                  <wp:posOffset>3694430</wp:posOffset>
                </wp:positionH>
                <wp:positionV relativeFrom="paragraph">
                  <wp:posOffset>161925</wp:posOffset>
                </wp:positionV>
                <wp:extent cx="2604135" cy="683895"/>
                <wp:effectExtent l="12065" t="7620" r="12700"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683895"/>
                        </a:xfrm>
                        <a:prstGeom prst="rect">
                          <a:avLst/>
                        </a:prstGeom>
                        <a:solidFill>
                          <a:srgbClr val="FFFFFF"/>
                        </a:solidFill>
                        <a:ln w="6350">
                          <a:solidFill>
                            <a:srgbClr val="FFFFFF"/>
                          </a:solidFill>
                          <a:miter lim="800000"/>
                          <a:headEnd/>
                          <a:tailEnd/>
                        </a:ln>
                      </wps:spPr>
                      <wps:txbx>
                        <w:txbxContent>
                          <w:p w14:paraId="557A9800" w14:textId="77777777" w:rsidR="00A97395" w:rsidRDefault="00A97395" w:rsidP="00A97395">
                            <w:pPr>
                              <w:spacing w:after="0" w:line="240" w:lineRule="auto"/>
                              <w:jc w:val="center"/>
                              <w:rPr>
                                <w:rFonts w:ascii="Times New Roman" w:hAnsi="Times New Roman"/>
                                <w:sz w:val="20"/>
                                <w:szCs w:val="20"/>
                              </w:rPr>
                            </w:pPr>
                            <w:r>
                              <w:rPr>
                                <w:rFonts w:ascii="Times New Roman" w:hAnsi="Times New Roman"/>
                                <w:b/>
                                <w:bCs/>
                                <w:sz w:val="20"/>
                                <w:szCs w:val="20"/>
                              </w:rPr>
                              <w:t>АДМИНИСТРАЦИЯ</w:t>
                            </w:r>
                          </w:p>
                          <w:p w14:paraId="5B262B50" w14:textId="77777777" w:rsidR="00A97395" w:rsidRDefault="00A97395" w:rsidP="00A97395">
                            <w:pPr>
                              <w:pStyle w:val="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МУНИЦИПАЛЬНОГО РАЙОНА</w:t>
                            </w:r>
                          </w:p>
                          <w:p w14:paraId="62588ACE" w14:textId="77777777" w:rsidR="00A97395" w:rsidRDefault="00A97395" w:rsidP="00A97395">
                            <w:pPr>
                              <w:spacing w:after="0" w:line="240" w:lineRule="auto"/>
                              <w:jc w:val="center"/>
                            </w:pPr>
                            <w:r>
                              <w:rPr>
                                <w:rFonts w:ascii="Times New Roman" w:hAnsi="Times New Roman"/>
                                <w:b/>
                                <w:bCs/>
                                <w:sz w:val="20"/>
                                <w:szCs w:val="20"/>
                              </w:rPr>
                              <w:t>«КНЯЖПОГОСТСКИЙ»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42ED2" id="_x0000_t202" coordsize="21600,21600" o:spt="202" path="m,l,21600r21600,l21600,xe">
                <v:stroke joinstyle="miter"/>
                <v:path gradientshapeok="t" o:connecttype="rect"/>
              </v:shapetype>
              <v:shape id="Надпись 2" o:spid="_x0000_s1026" type="#_x0000_t202" style="position:absolute;left:0;text-align:left;margin-left:290.9pt;margin-top:12.75pt;width:205.05pt;height:53.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" strokecolor="white" strokeweight=".5pt">
                <v:textbox inset="7.45pt,3.85pt,7.45pt,3.85pt">
                  <w:txbxContent>
                    <w:p w14:paraId="557A9800" w14:textId="77777777" w:rsidR="00A97395" w:rsidRDefault="00A97395" w:rsidP="00A97395">
                      <w:pPr>
                        <w:spacing w:after="0" w:line="240" w:lineRule="auto"/>
                        <w:jc w:val="center"/>
                        <w:rPr>
                          <w:rFonts w:ascii="Times New Roman" w:hAnsi="Times New Roman"/>
                          <w:sz w:val="20"/>
                          <w:szCs w:val="20"/>
                        </w:rPr>
                      </w:pPr>
                      <w:r>
                        <w:rPr>
                          <w:rFonts w:ascii="Times New Roman" w:hAnsi="Times New Roman"/>
                          <w:b/>
                          <w:bCs/>
                          <w:sz w:val="20"/>
                          <w:szCs w:val="20"/>
                        </w:rPr>
                        <w:t>АДМИНИСТРАЦИЯ</w:t>
                      </w:r>
                    </w:p>
                    <w:p w14:paraId="5B262B50" w14:textId="77777777" w:rsidR="00A97395" w:rsidRDefault="00A97395" w:rsidP="00A97395">
                      <w:pPr>
                        <w:pStyle w:val="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МУНИЦИПАЛЬНОГО РАЙОНА</w:t>
                      </w:r>
                    </w:p>
                    <w:p w14:paraId="62588ACE" w14:textId="77777777" w:rsidR="00A97395" w:rsidRDefault="00A97395" w:rsidP="00A97395">
                      <w:pPr>
                        <w:spacing w:after="0" w:line="240" w:lineRule="auto"/>
                        <w:jc w:val="center"/>
                      </w:pPr>
                      <w:r>
                        <w:rPr>
                          <w:rFonts w:ascii="Times New Roman" w:hAnsi="Times New Roman"/>
                          <w:b/>
                          <w:bCs/>
                          <w:sz w:val="20"/>
                          <w:szCs w:val="20"/>
                        </w:rPr>
                        <w:t>«КНЯЖПОГОСТСКИЙ»</w:t>
                      </w:r>
                    </w:p>
                  </w:txbxContent>
                </v:textbox>
              </v:shape>
            </w:pict>
          </mc:Fallback>
        </mc:AlternateContent>
      </w:r>
      <w:r w:rsidRPr="00466E3C">
        <w:rPr>
          <w:noProof/>
          <w:lang w:eastAsia="ru-RU"/>
        </w:rPr>
        <mc:AlternateContent>
          <mc:Choice Requires="wps">
            <w:drawing>
              <wp:anchor distT="0" distB="0" distL="114935" distR="114935" simplePos="0" relativeHeight="251660288" behindDoc="0" locked="0" layoutInCell="1" allowOverlap="1" wp14:anchorId="7B751384" wp14:editId="37548623">
                <wp:simplePos x="0" y="0"/>
                <wp:positionH relativeFrom="column">
                  <wp:posOffset>-191770</wp:posOffset>
                </wp:positionH>
                <wp:positionV relativeFrom="paragraph">
                  <wp:posOffset>161925</wp:posOffset>
                </wp:positionV>
                <wp:extent cx="2604135" cy="683895"/>
                <wp:effectExtent l="12065" t="7620" r="12700"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683895"/>
                        </a:xfrm>
                        <a:prstGeom prst="rect">
                          <a:avLst/>
                        </a:prstGeom>
                        <a:solidFill>
                          <a:srgbClr val="FFFFFF"/>
                        </a:solidFill>
                        <a:ln w="6350">
                          <a:solidFill>
                            <a:srgbClr val="FFFFFF"/>
                          </a:solidFill>
                          <a:miter lim="800000"/>
                          <a:headEnd/>
                          <a:tailEnd/>
                        </a:ln>
                      </wps:spPr>
                      <wps:txbx>
                        <w:txbxContent>
                          <w:p w14:paraId="056B11BE" w14:textId="77777777" w:rsidR="00A97395" w:rsidRDefault="00A97395" w:rsidP="00A97395">
                            <w:pPr>
                              <w:spacing w:after="0" w:line="240" w:lineRule="auto"/>
                              <w:jc w:val="center"/>
                              <w:rPr>
                                <w:rFonts w:ascii="Times New Roman" w:hAnsi="Times New Roman"/>
                                <w:b/>
                                <w:bCs/>
                                <w:sz w:val="20"/>
                                <w:szCs w:val="20"/>
                              </w:rPr>
                            </w:pPr>
                            <w:r>
                              <w:rPr>
                                <w:rFonts w:ascii="Times New Roman" w:hAnsi="Times New Roman"/>
                                <w:b/>
                                <w:bCs/>
                                <w:sz w:val="20"/>
                                <w:szCs w:val="20"/>
                              </w:rPr>
                              <w:t xml:space="preserve">«КНЯЖПОГОСТ» </w:t>
                            </w:r>
                          </w:p>
                          <w:p w14:paraId="779469AE" w14:textId="77777777" w:rsidR="00A97395" w:rsidRDefault="00A97395" w:rsidP="00A97395">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МУНИЦИПАЛЬНŐЙ РАЙОНСА </w:t>
                            </w:r>
                          </w:p>
                          <w:p w14:paraId="13A7393E" w14:textId="77777777" w:rsidR="00A97395" w:rsidRDefault="00A97395" w:rsidP="00A97395">
                            <w:pPr>
                              <w:jc w:val="center"/>
                            </w:pPr>
                            <w:r>
                              <w:rPr>
                                <w:rFonts w:ascii="Times New Roman" w:hAnsi="Times New Roman"/>
                                <w:b/>
                                <w:bCs/>
                                <w:sz w:val="20"/>
                                <w:szCs w:val="20"/>
                              </w:rPr>
                              <w:t>АДМИНИСТРАЦИЯ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1384" id="Надпись 1" o:spid="_x0000_s1027" type="#_x0000_t202" style="position:absolute;left:0;text-align:left;margin-left:-15.1pt;margin-top:12.75pt;width:205.05pt;height:5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" strokecolor="white" strokeweight=".5pt">
                <v:textbox inset="7.45pt,3.85pt,7.45pt,3.85pt">
                  <w:txbxContent>
                    <w:p w14:paraId="056B11BE" w14:textId="77777777" w:rsidR="00A97395" w:rsidRDefault="00A97395" w:rsidP="00A97395">
                      <w:pPr>
                        <w:spacing w:after="0" w:line="240" w:lineRule="auto"/>
                        <w:jc w:val="center"/>
                        <w:rPr>
                          <w:rFonts w:ascii="Times New Roman" w:hAnsi="Times New Roman"/>
                          <w:b/>
                          <w:bCs/>
                          <w:sz w:val="20"/>
                          <w:szCs w:val="20"/>
                        </w:rPr>
                      </w:pPr>
                      <w:r>
                        <w:rPr>
                          <w:rFonts w:ascii="Times New Roman" w:hAnsi="Times New Roman"/>
                          <w:b/>
                          <w:bCs/>
                          <w:sz w:val="20"/>
                          <w:szCs w:val="20"/>
                        </w:rPr>
                        <w:t xml:space="preserve">«КНЯЖПОГОСТ» </w:t>
                      </w:r>
                    </w:p>
                    <w:p w14:paraId="779469AE" w14:textId="77777777" w:rsidR="00A97395" w:rsidRDefault="00A97395" w:rsidP="00A97395">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МУНИЦИПАЛЬНŐЙ РАЙОНСА </w:t>
                      </w:r>
                    </w:p>
                    <w:p w14:paraId="13A7393E" w14:textId="77777777" w:rsidR="00A97395" w:rsidRDefault="00A97395" w:rsidP="00A97395">
                      <w:pPr>
                        <w:jc w:val="center"/>
                      </w:pPr>
                      <w:r>
                        <w:rPr>
                          <w:rFonts w:ascii="Times New Roman" w:hAnsi="Times New Roman"/>
                          <w:b/>
                          <w:bCs/>
                          <w:sz w:val="20"/>
                          <w:szCs w:val="20"/>
                        </w:rPr>
                        <w:t>АДМИНИСТРАЦИЯ</w:t>
                      </w:r>
                    </w:p>
                  </w:txbxContent>
                </v:textbox>
              </v:shape>
            </w:pict>
          </mc:Fallback>
        </mc:AlternateContent>
      </w:r>
    </w:p>
    <w:p w14:paraId="593E2EDE" w14:textId="4198CD25" w:rsidR="00A97395" w:rsidRDefault="00A97395" w:rsidP="00A97395">
      <w:pPr>
        <w:widowControl w:val="0"/>
        <w:autoSpaceDE w:val="0"/>
        <w:spacing w:after="0" w:line="240" w:lineRule="auto"/>
        <w:jc w:val="both"/>
        <w:rPr>
          <w:rFonts w:ascii="Times New Roman" w:hAnsi="Times New Roman"/>
          <w:sz w:val="24"/>
        </w:rPr>
      </w:pPr>
    </w:p>
    <w:p w14:paraId="1E02DDC2" w14:textId="77777777" w:rsidR="00A97395" w:rsidRPr="003E480A" w:rsidRDefault="00A97395" w:rsidP="00A97395">
      <w:pPr>
        <w:widowControl w:val="0"/>
        <w:autoSpaceDE w:val="0"/>
        <w:spacing w:after="0" w:line="240" w:lineRule="auto"/>
        <w:jc w:val="both"/>
        <w:rPr>
          <w:rFonts w:ascii="Times New Roman" w:hAnsi="Times New Roman"/>
          <w:sz w:val="24"/>
        </w:rPr>
      </w:pPr>
    </w:p>
    <w:p w14:paraId="754DE4B3" w14:textId="77777777" w:rsidR="00A97395" w:rsidRPr="003E480A" w:rsidRDefault="00A97395" w:rsidP="00A97395">
      <w:pPr>
        <w:pStyle w:val="2"/>
        <w:spacing w:before="0" w:after="0" w:line="240" w:lineRule="auto"/>
        <w:rPr>
          <w:rFonts w:ascii="Times New Roman" w:hAnsi="Times New Roman" w:cs="Times New Roman"/>
          <w:sz w:val="24"/>
        </w:rPr>
      </w:pPr>
    </w:p>
    <w:p w14:paraId="484B95D9" w14:textId="77777777" w:rsidR="00A97395" w:rsidRDefault="00A97395" w:rsidP="00A97395">
      <w:pPr>
        <w:pStyle w:val="2"/>
        <w:spacing w:before="0" w:after="0" w:line="240" w:lineRule="auto"/>
        <w:ind w:firstLine="540"/>
        <w:jc w:val="center"/>
        <w:rPr>
          <w:rFonts w:ascii="Times New Roman" w:hAnsi="Times New Roman" w:cs="Times New Roman"/>
          <w:i w:val="0"/>
          <w:sz w:val="24"/>
        </w:rPr>
      </w:pPr>
    </w:p>
    <w:p w14:paraId="16C07230" w14:textId="77777777" w:rsidR="00A97395" w:rsidRPr="00CC71C1" w:rsidRDefault="00A97395" w:rsidP="00A97395">
      <w:pPr>
        <w:pStyle w:val="2"/>
        <w:spacing w:before="0" w:after="0" w:line="240" w:lineRule="auto"/>
        <w:ind w:firstLine="540"/>
        <w:jc w:val="center"/>
        <w:rPr>
          <w:rFonts w:ascii="Times New Roman" w:hAnsi="Times New Roman" w:cs="Times New Roman"/>
          <w:i w:val="0"/>
          <w:sz w:val="24"/>
          <w:szCs w:val="24"/>
        </w:rPr>
      </w:pPr>
      <w:r w:rsidRPr="00CC71C1">
        <w:rPr>
          <w:rFonts w:ascii="Times New Roman" w:hAnsi="Times New Roman" w:cs="Times New Roman"/>
          <w:i w:val="0"/>
          <w:sz w:val="24"/>
          <w:szCs w:val="24"/>
        </w:rPr>
        <w:t>ПОСТАНОВЛЕНИЕ</w:t>
      </w:r>
    </w:p>
    <w:p w14:paraId="6FE9526F" w14:textId="77777777" w:rsidR="00A97395" w:rsidRPr="00CC71C1" w:rsidRDefault="00A97395" w:rsidP="00A97395">
      <w:pPr>
        <w:pStyle w:val="a4"/>
        <w:spacing w:after="0" w:line="240" w:lineRule="auto"/>
        <w:rPr>
          <w:rFonts w:ascii="Times New Roman" w:hAnsi="Times New Roman"/>
          <w:sz w:val="24"/>
          <w:szCs w:val="24"/>
        </w:rPr>
      </w:pPr>
      <w:r w:rsidRPr="00CC71C1">
        <w:rPr>
          <w:rFonts w:ascii="Times New Roman" w:hAnsi="Times New Roman"/>
          <w:sz w:val="24"/>
          <w:szCs w:val="24"/>
        </w:rPr>
        <w:t xml:space="preserve">  </w:t>
      </w:r>
    </w:p>
    <w:p w14:paraId="650C5299" w14:textId="37F42ECB" w:rsidR="00A97395" w:rsidRPr="005B53F3" w:rsidRDefault="00A97395" w:rsidP="00A97395">
      <w:pPr>
        <w:pStyle w:val="a4"/>
        <w:spacing w:after="0" w:line="240" w:lineRule="auto"/>
        <w:rPr>
          <w:rFonts w:ascii="Times New Roman" w:hAnsi="Times New Roman"/>
          <w:sz w:val="24"/>
          <w:szCs w:val="24"/>
          <w:lang w:val="ru-RU"/>
        </w:rPr>
      </w:pPr>
      <w:r>
        <w:rPr>
          <w:rFonts w:ascii="Times New Roman" w:hAnsi="Times New Roman"/>
          <w:sz w:val="24"/>
          <w:szCs w:val="24"/>
        </w:rPr>
        <w:t>о</w:t>
      </w:r>
      <w:r w:rsidRPr="00CC71C1">
        <w:rPr>
          <w:rFonts w:ascii="Times New Roman" w:hAnsi="Times New Roman"/>
          <w:sz w:val="24"/>
          <w:szCs w:val="24"/>
        </w:rPr>
        <w:t>т</w:t>
      </w:r>
      <w:r>
        <w:rPr>
          <w:rFonts w:ascii="Times New Roman" w:hAnsi="Times New Roman"/>
          <w:sz w:val="24"/>
          <w:szCs w:val="24"/>
        </w:rPr>
        <w:t xml:space="preserve"> </w:t>
      </w:r>
      <w:r w:rsidR="005B53F3">
        <w:rPr>
          <w:rFonts w:ascii="Times New Roman" w:hAnsi="Times New Roman"/>
          <w:sz w:val="24"/>
          <w:szCs w:val="24"/>
          <w:lang w:val="ru-RU"/>
        </w:rPr>
        <w:t xml:space="preserve">14 апреля </w:t>
      </w:r>
      <w:r w:rsidRPr="00CC71C1">
        <w:rPr>
          <w:rFonts w:ascii="Times New Roman" w:hAnsi="Times New Roman"/>
          <w:sz w:val="24"/>
          <w:szCs w:val="24"/>
        </w:rPr>
        <w:t>202</w:t>
      </w:r>
      <w:r>
        <w:rPr>
          <w:rFonts w:ascii="Times New Roman" w:hAnsi="Times New Roman"/>
          <w:sz w:val="24"/>
          <w:szCs w:val="24"/>
        </w:rPr>
        <w:t>3</w:t>
      </w:r>
      <w:r w:rsidRPr="00CC71C1">
        <w:rPr>
          <w:rFonts w:ascii="Times New Roman" w:hAnsi="Times New Roman"/>
          <w:sz w:val="24"/>
          <w:szCs w:val="24"/>
        </w:rPr>
        <w:t xml:space="preserve"> г.                                                                         </w:t>
      </w:r>
      <w:r>
        <w:rPr>
          <w:rFonts w:ascii="Times New Roman" w:hAnsi="Times New Roman"/>
          <w:sz w:val="24"/>
          <w:szCs w:val="24"/>
        </w:rPr>
        <w:t xml:space="preserve">        </w:t>
      </w:r>
      <w:r w:rsidR="005B53F3">
        <w:rPr>
          <w:rFonts w:ascii="Times New Roman" w:hAnsi="Times New Roman"/>
          <w:sz w:val="24"/>
          <w:szCs w:val="24"/>
          <w:lang w:val="ru-RU"/>
        </w:rPr>
        <w:t xml:space="preserve">          </w:t>
      </w:r>
      <w:r>
        <w:rPr>
          <w:rFonts w:ascii="Times New Roman" w:hAnsi="Times New Roman"/>
          <w:sz w:val="24"/>
          <w:szCs w:val="24"/>
        </w:rPr>
        <w:t xml:space="preserve">  </w:t>
      </w:r>
      <w:r w:rsidRPr="00CC71C1">
        <w:rPr>
          <w:rFonts w:ascii="Times New Roman" w:hAnsi="Times New Roman"/>
          <w:sz w:val="24"/>
          <w:szCs w:val="24"/>
        </w:rPr>
        <w:t>№</w:t>
      </w:r>
      <w:r>
        <w:rPr>
          <w:rFonts w:ascii="Times New Roman" w:hAnsi="Times New Roman"/>
          <w:sz w:val="24"/>
          <w:szCs w:val="24"/>
        </w:rPr>
        <w:t xml:space="preserve"> </w:t>
      </w:r>
      <w:r w:rsidR="005B53F3">
        <w:rPr>
          <w:rFonts w:ascii="Times New Roman" w:hAnsi="Times New Roman"/>
          <w:sz w:val="24"/>
          <w:szCs w:val="24"/>
          <w:lang w:val="ru-RU"/>
        </w:rPr>
        <w:t>150</w:t>
      </w:r>
    </w:p>
    <w:p w14:paraId="24C9B58A" w14:textId="77777777" w:rsidR="00A97395" w:rsidRPr="00A97395" w:rsidRDefault="00A97395" w:rsidP="00A97395">
      <w:pPr>
        <w:spacing w:after="0" w:line="240" w:lineRule="auto"/>
        <w:jc w:val="both"/>
        <w:rPr>
          <w:rFonts w:ascii="Times New Roman" w:hAnsi="Times New Roman"/>
          <w:bCs/>
          <w:sz w:val="24"/>
          <w:szCs w:val="24"/>
        </w:rPr>
      </w:pPr>
    </w:p>
    <w:p w14:paraId="69462F92" w14:textId="77777777" w:rsidR="00A97395" w:rsidRPr="00A97395" w:rsidRDefault="00A97395" w:rsidP="00A97395">
      <w:pPr>
        <w:spacing w:after="0" w:line="240" w:lineRule="auto"/>
        <w:jc w:val="both"/>
        <w:rPr>
          <w:rFonts w:ascii="Times New Roman" w:hAnsi="Times New Roman"/>
          <w:bCs/>
          <w:sz w:val="24"/>
          <w:szCs w:val="24"/>
        </w:rPr>
      </w:pPr>
    </w:p>
    <w:tbl>
      <w:tblPr>
        <w:tblW w:w="0" w:type="auto"/>
        <w:tblLook w:val="01E0" w:firstRow="1" w:lastRow="1" w:firstColumn="1" w:lastColumn="1" w:noHBand="0" w:noVBand="0"/>
      </w:tblPr>
      <w:tblGrid>
        <w:gridCol w:w="4536"/>
      </w:tblGrid>
      <w:tr w:rsidR="00A97395" w:rsidRPr="00CC71C1" w14:paraId="296C7472" w14:textId="77777777" w:rsidTr="00A97395">
        <w:trPr>
          <w:trHeight w:val="507"/>
        </w:trPr>
        <w:tc>
          <w:tcPr>
            <w:tcW w:w="4536" w:type="dxa"/>
            <w:shd w:val="clear" w:color="auto" w:fill="auto"/>
          </w:tcPr>
          <w:p w14:paraId="449BD5F8" w14:textId="2ED4E19D" w:rsidR="00A97395" w:rsidRPr="00DB632C" w:rsidRDefault="00A97395" w:rsidP="00A97395">
            <w:pPr>
              <w:spacing w:after="0" w:line="240" w:lineRule="auto"/>
              <w:jc w:val="both"/>
              <w:rPr>
                <w:rFonts w:ascii="Times New Roman" w:hAnsi="Times New Roman"/>
                <w:bCs/>
                <w:sz w:val="24"/>
                <w:szCs w:val="24"/>
              </w:rPr>
            </w:pPr>
            <w:r>
              <w:rPr>
                <w:rFonts w:ascii="Times New Roman" w:hAnsi="Times New Roman"/>
                <w:bCs/>
                <w:sz w:val="24"/>
                <w:szCs w:val="24"/>
              </w:rPr>
              <w:t>Об утверждении Порядка установления причин нарушений законодательства о градостроительной деятельности на территории</w:t>
            </w:r>
            <w:r w:rsidR="00DB632C" w:rsidRPr="00DB632C">
              <w:rPr>
                <w:rFonts w:ascii="Times New Roman" w:hAnsi="Times New Roman"/>
                <w:bCs/>
                <w:sz w:val="24"/>
                <w:szCs w:val="24"/>
              </w:rPr>
              <w:t xml:space="preserve"> </w:t>
            </w:r>
            <w:r w:rsidR="00DB632C">
              <w:rPr>
                <w:rFonts w:ascii="Times New Roman" w:hAnsi="Times New Roman"/>
                <w:bCs/>
                <w:sz w:val="24"/>
                <w:szCs w:val="24"/>
              </w:rPr>
              <w:t>муниципального района «Княжпогостский»</w:t>
            </w:r>
          </w:p>
        </w:tc>
      </w:tr>
    </w:tbl>
    <w:p w14:paraId="4D0F70F8" w14:textId="77777777" w:rsidR="00A97395" w:rsidRPr="00A97395" w:rsidRDefault="00A97395" w:rsidP="00A97395">
      <w:pPr>
        <w:spacing w:after="0" w:line="240" w:lineRule="auto"/>
        <w:jc w:val="both"/>
        <w:rPr>
          <w:rFonts w:ascii="Times New Roman" w:hAnsi="Times New Roman"/>
          <w:bCs/>
          <w:sz w:val="24"/>
          <w:szCs w:val="24"/>
        </w:rPr>
      </w:pPr>
    </w:p>
    <w:p w14:paraId="06B4DEE6" w14:textId="77777777" w:rsidR="00A97395" w:rsidRPr="00A97395" w:rsidRDefault="00A97395" w:rsidP="00A97395">
      <w:pPr>
        <w:widowControl w:val="0"/>
        <w:autoSpaceDE w:val="0"/>
        <w:spacing w:after="0" w:line="240" w:lineRule="auto"/>
        <w:ind w:firstLine="709"/>
        <w:jc w:val="both"/>
        <w:rPr>
          <w:rFonts w:ascii="Times New Roman" w:hAnsi="Times New Roman"/>
          <w:bCs/>
          <w:sz w:val="24"/>
          <w:szCs w:val="24"/>
        </w:rPr>
      </w:pPr>
    </w:p>
    <w:p w14:paraId="63D7C63D" w14:textId="23BABC1C" w:rsidR="00A97395" w:rsidRDefault="00A97395" w:rsidP="00A97395">
      <w:pPr>
        <w:spacing w:after="0" w:line="240" w:lineRule="auto"/>
        <w:ind w:firstLine="709"/>
        <w:jc w:val="both"/>
        <w:rPr>
          <w:rFonts w:ascii="Times New Roman" w:hAnsi="Times New Roman"/>
          <w:sz w:val="24"/>
          <w:szCs w:val="24"/>
        </w:rPr>
      </w:pPr>
      <w:r w:rsidRPr="00CC71C1">
        <w:rPr>
          <w:rFonts w:ascii="Times New Roman" w:hAnsi="Times New Roman"/>
          <w:sz w:val="24"/>
          <w:szCs w:val="24"/>
        </w:rPr>
        <w:t xml:space="preserve">В соответствии </w:t>
      </w:r>
      <w:r>
        <w:rPr>
          <w:rFonts w:ascii="Times New Roman" w:hAnsi="Times New Roman"/>
          <w:sz w:val="24"/>
          <w:szCs w:val="24"/>
        </w:rPr>
        <w:t>с ч. 4 ст.62 Градостроительного кодекса Российской Федерации</w:t>
      </w:r>
    </w:p>
    <w:p w14:paraId="67DD0433" w14:textId="77777777" w:rsidR="00A97395" w:rsidRPr="00A93857" w:rsidRDefault="00A97395" w:rsidP="00A97395">
      <w:pPr>
        <w:spacing w:after="0" w:line="240" w:lineRule="auto"/>
        <w:ind w:firstLine="709"/>
        <w:jc w:val="both"/>
        <w:rPr>
          <w:rFonts w:ascii="Times New Roman" w:hAnsi="Times New Roman"/>
          <w:sz w:val="16"/>
          <w:szCs w:val="16"/>
        </w:rPr>
      </w:pPr>
    </w:p>
    <w:p w14:paraId="24F703E7" w14:textId="77777777" w:rsidR="00A97395" w:rsidRPr="00CC71C1" w:rsidRDefault="00A97395" w:rsidP="00A97395">
      <w:pPr>
        <w:spacing w:after="0" w:line="240" w:lineRule="auto"/>
        <w:jc w:val="both"/>
        <w:rPr>
          <w:rFonts w:ascii="Times New Roman" w:hAnsi="Times New Roman"/>
          <w:b/>
          <w:sz w:val="24"/>
          <w:szCs w:val="24"/>
        </w:rPr>
      </w:pPr>
      <w:r w:rsidRPr="00CC71C1">
        <w:rPr>
          <w:rFonts w:ascii="Times New Roman" w:hAnsi="Times New Roman"/>
          <w:b/>
          <w:sz w:val="24"/>
          <w:szCs w:val="24"/>
        </w:rPr>
        <w:t>ПОСТАНОВЛЯЮ:</w:t>
      </w:r>
    </w:p>
    <w:p w14:paraId="694CE6B8" w14:textId="16EA0ABA" w:rsidR="00124267" w:rsidRPr="00A97395" w:rsidRDefault="00124267" w:rsidP="00A97395">
      <w:pPr>
        <w:spacing w:after="0" w:line="240" w:lineRule="auto"/>
        <w:rPr>
          <w:rFonts w:ascii="Times New Roman" w:hAnsi="Times New Roman"/>
          <w:sz w:val="24"/>
          <w:szCs w:val="24"/>
        </w:rPr>
      </w:pPr>
    </w:p>
    <w:p w14:paraId="2BAA3E7E" w14:textId="3B4DA75C" w:rsidR="00A97395" w:rsidRDefault="00A97395" w:rsidP="00A97395">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1. </w:t>
      </w:r>
      <w:r w:rsidRPr="00A97395">
        <w:rPr>
          <w:rFonts w:ascii="Times New Roman" w:hAnsi="Times New Roman"/>
          <w:sz w:val="24"/>
          <w:szCs w:val="24"/>
        </w:rPr>
        <w:t>Утвердить Порядок</w:t>
      </w:r>
      <w:r w:rsidRPr="00A97395">
        <w:rPr>
          <w:rFonts w:ascii="Times New Roman" w:hAnsi="Times New Roman"/>
          <w:bCs/>
          <w:sz w:val="24"/>
          <w:szCs w:val="24"/>
        </w:rPr>
        <w:t xml:space="preserve"> </w:t>
      </w:r>
      <w:r>
        <w:rPr>
          <w:rFonts w:ascii="Times New Roman" w:hAnsi="Times New Roman"/>
          <w:bCs/>
          <w:sz w:val="24"/>
          <w:szCs w:val="24"/>
        </w:rPr>
        <w:t xml:space="preserve">установления причин нарушений законодательства о градостроительной деятельности на территории </w:t>
      </w:r>
      <w:r w:rsidR="00DB632C">
        <w:rPr>
          <w:rFonts w:ascii="Times New Roman" w:hAnsi="Times New Roman"/>
          <w:bCs/>
          <w:sz w:val="24"/>
          <w:szCs w:val="24"/>
        </w:rPr>
        <w:t>муниципального района «Княжпогостский»</w:t>
      </w:r>
      <w:r>
        <w:rPr>
          <w:rFonts w:ascii="Times New Roman" w:hAnsi="Times New Roman"/>
          <w:bCs/>
          <w:sz w:val="24"/>
          <w:szCs w:val="24"/>
        </w:rPr>
        <w:t xml:space="preserve"> согласно приложению к настоящему постановлению.</w:t>
      </w:r>
    </w:p>
    <w:p w14:paraId="0BAAD074" w14:textId="330BA17F" w:rsidR="00A97395" w:rsidRDefault="00A97395" w:rsidP="00A97395">
      <w:pPr>
        <w:spacing w:after="0" w:line="240" w:lineRule="auto"/>
        <w:ind w:firstLine="709"/>
        <w:jc w:val="both"/>
        <w:rPr>
          <w:rFonts w:ascii="Times New Roman" w:hAnsi="Times New Roman"/>
          <w:bCs/>
          <w:sz w:val="24"/>
          <w:szCs w:val="24"/>
        </w:rPr>
      </w:pPr>
    </w:p>
    <w:p w14:paraId="603F572E" w14:textId="01A349F7" w:rsidR="00A97395" w:rsidRDefault="00A97395" w:rsidP="00A9739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4E7FE0" w:rsidRPr="004E7FE0">
        <w:rPr>
          <w:rFonts w:ascii="Times New Roman" w:hAnsi="Times New Roman"/>
          <w:bCs/>
          <w:sz w:val="24"/>
          <w:szCs w:val="24"/>
        </w:rPr>
        <w:t xml:space="preserve">Контроль за исполнением настоящего постановления возложить на заместителя руководителя администрации </w:t>
      </w:r>
      <w:r w:rsidR="004E7FE0">
        <w:rPr>
          <w:rFonts w:ascii="Times New Roman" w:hAnsi="Times New Roman"/>
          <w:bCs/>
          <w:sz w:val="24"/>
          <w:szCs w:val="24"/>
        </w:rPr>
        <w:t>Сакулину С.Е.</w:t>
      </w:r>
    </w:p>
    <w:p w14:paraId="70592A12" w14:textId="27AFEE3A" w:rsidR="004E7FE0" w:rsidRDefault="004E7FE0" w:rsidP="00A97395">
      <w:pPr>
        <w:spacing w:after="0" w:line="240" w:lineRule="auto"/>
        <w:ind w:firstLine="709"/>
        <w:jc w:val="both"/>
        <w:rPr>
          <w:rFonts w:ascii="Times New Roman" w:hAnsi="Times New Roman"/>
          <w:bCs/>
          <w:sz w:val="24"/>
          <w:szCs w:val="24"/>
        </w:rPr>
      </w:pPr>
    </w:p>
    <w:p w14:paraId="2352E57D" w14:textId="24B0144E" w:rsidR="004E7FE0" w:rsidRDefault="004E7FE0" w:rsidP="00A9739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4E7FE0">
        <w:rPr>
          <w:rFonts w:ascii="Times New Roman" w:hAnsi="Times New Roman"/>
          <w:bCs/>
          <w:sz w:val="24"/>
          <w:szCs w:val="24"/>
        </w:rPr>
        <w:t>Настоящее постановление вступает в силу со дня опубликования.</w:t>
      </w:r>
    </w:p>
    <w:p w14:paraId="1207A9EA" w14:textId="4B0E249D" w:rsidR="004E7FE0" w:rsidRDefault="004E7FE0" w:rsidP="004E7FE0">
      <w:pPr>
        <w:spacing w:after="0" w:line="240" w:lineRule="auto"/>
        <w:jc w:val="both"/>
        <w:rPr>
          <w:rFonts w:ascii="Times New Roman" w:hAnsi="Times New Roman"/>
          <w:bCs/>
          <w:sz w:val="24"/>
          <w:szCs w:val="24"/>
        </w:rPr>
      </w:pPr>
    </w:p>
    <w:p w14:paraId="789F741F" w14:textId="1836C858" w:rsidR="004E7FE0" w:rsidRDefault="004E7FE0" w:rsidP="004E7FE0">
      <w:pPr>
        <w:spacing w:after="0" w:line="240" w:lineRule="auto"/>
        <w:jc w:val="both"/>
        <w:rPr>
          <w:rFonts w:ascii="Times New Roman" w:hAnsi="Times New Roman"/>
          <w:bCs/>
          <w:sz w:val="24"/>
          <w:szCs w:val="24"/>
        </w:rPr>
      </w:pPr>
    </w:p>
    <w:p w14:paraId="08B08DD9" w14:textId="072081C1" w:rsidR="004E7FE0" w:rsidRDefault="004E7FE0" w:rsidP="004E7FE0">
      <w:pPr>
        <w:spacing w:after="0" w:line="240" w:lineRule="auto"/>
        <w:jc w:val="both"/>
        <w:rPr>
          <w:rFonts w:ascii="Times New Roman" w:hAnsi="Times New Roman"/>
          <w:bCs/>
          <w:sz w:val="24"/>
          <w:szCs w:val="24"/>
        </w:rPr>
      </w:pPr>
      <w:r>
        <w:rPr>
          <w:rFonts w:ascii="Times New Roman" w:hAnsi="Times New Roman"/>
          <w:bCs/>
          <w:sz w:val="24"/>
          <w:szCs w:val="24"/>
        </w:rPr>
        <w:t xml:space="preserve">Глава МР «Княжпогостский» - </w:t>
      </w:r>
    </w:p>
    <w:p w14:paraId="051E8C8D" w14:textId="7E04FD8D" w:rsidR="004E7FE0" w:rsidRDefault="004E7FE0" w:rsidP="004E7FE0">
      <w:pPr>
        <w:spacing w:after="0" w:line="240" w:lineRule="auto"/>
        <w:jc w:val="both"/>
        <w:rPr>
          <w:rFonts w:ascii="Times New Roman" w:hAnsi="Times New Roman"/>
          <w:bCs/>
          <w:sz w:val="24"/>
          <w:szCs w:val="24"/>
        </w:rPr>
      </w:pPr>
      <w:r>
        <w:rPr>
          <w:rFonts w:ascii="Times New Roman" w:hAnsi="Times New Roman"/>
          <w:bCs/>
          <w:sz w:val="24"/>
          <w:szCs w:val="24"/>
        </w:rPr>
        <w:t>руководитель администрации                                                                                 А.Л. Немчинов</w:t>
      </w:r>
    </w:p>
    <w:p w14:paraId="20800435" w14:textId="6A2E3400" w:rsidR="004E7FE0" w:rsidRDefault="004E7FE0" w:rsidP="004E7FE0">
      <w:pPr>
        <w:spacing w:after="0" w:line="240" w:lineRule="auto"/>
        <w:jc w:val="both"/>
        <w:rPr>
          <w:rFonts w:ascii="Times New Roman" w:hAnsi="Times New Roman"/>
          <w:bCs/>
          <w:sz w:val="24"/>
          <w:szCs w:val="24"/>
        </w:rPr>
      </w:pPr>
    </w:p>
    <w:p w14:paraId="098DE089" w14:textId="22EB96E7" w:rsidR="004E7FE0" w:rsidRDefault="004E7FE0" w:rsidP="004E7FE0">
      <w:pPr>
        <w:spacing w:after="0" w:line="240" w:lineRule="auto"/>
        <w:jc w:val="both"/>
        <w:rPr>
          <w:rFonts w:ascii="Times New Roman" w:hAnsi="Times New Roman"/>
          <w:bCs/>
          <w:sz w:val="24"/>
          <w:szCs w:val="24"/>
        </w:rPr>
      </w:pPr>
    </w:p>
    <w:p w14:paraId="4308D90F" w14:textId="457BF6AE" w:rsidR="004E7FE0" w:rsidRDefault="004E7FE0" w:rsidP="004E7FE0">
      <w:pPr>
        <w:spacing w:after="0" w:line="240" w:lineRule="auto"/>
        <w:jc w:val="both"/>
        <w:rPr>
          <w:rFonts w:ascii="Times New Roman" w:hAnsi="Times New Roman"/>
          <w:bCs/>
          <w:sz w:val="24"/>
          <w:szCs w:val="24"/>
        </w:rPr>
      </w:pPr>
    </w:p>
    <w:p w14:paraId="3FB35012" w14:textId="5D139ABA" w:rsidR="004E7FE0" w:rsidRDefault="004E7FE0" w:rsidP="004E7FE0">
      <w:pPr>
        <w:spacing w:after="0" w:line="240" w:lineRule="auto"/>
        <w:jc w:val="both"/>
        <w:rPr>
          <w:rFonts w:ascii="Times New Roman" w:hAnsi="Times New Roman"/>
          <w:bCs/>
          <w:sz w:val="24"/>
          <w:szCs w:val="24"/>
        </w:rPr>
      </w:pPr>
    </w:p>
    <w:p w14:paraId="5423C9C1" w14:textId="7BFFD870" w:rsidR="004E7FE0" w:rsidRDefault="004E7FE0" w:rsidP="004E7FE0">
      <w:pPr>
        <w:spacing w:after="0" w:line="240" w:lineRule="auto"/>
        <w:jc w:val="both"/>
        <w:rPr>
          <w:rFonts w:ascii="Times New Roman" w:hAnsi="Times New Roman"/>
          <w:bCs/>
          <w:sz w:val="24"/>
          <w:szCs w:val="24"/>
        </w:rPr>
      </w:pPr>
    </w:p>
    <w:p w14:paraId="211F2D09" w14:textId="440F7EEC" w:rsidR="004E7FE0" w:rsidRDefault="004E7FE0" w:rsidP="004E7FE0">
      <w:pPr>
        <w:spacing w:after="0" w:line="240" w:lineRule="auto"/>
        <w:jc w:val="both"/>
        <w:rPr>
          <w:rFonts w:ascii="Times New Roman" w:hAnsi="Times New Roman"/>
          <w:bCs/>
          <w:sz w:val="24"/>
          <w:szCs w:val="24"/>
        </w:rPr>
      </w:pPr>
    </w:p>
    <w:p w14:paraId="2184F69B" w14:textId="04F56E1B" w:rsidR="004E7FE0" w:rsidRDefault="004E7FE0" w:rsidP="004E7FE0">
      <w:pPr>
        <w:spacing w:after="0" w:line="240" w:lineRule="auto"/>
        <w:jc w:val="both"/>
        <w:rPr>
          <w:rFonts w:ascii="Times New Roman" w:hAnsi="Times New Roman"/>
          <w:bCs/>
          <w:sz w:val="24"/>
          <w:szCs w:val="24"/>
        </w:rPr>
      </w:pPr>
    </w:p>
    <w:p w14:paraId="568DB476" w14:textId="1550E49E" w:rsidR="004E7FE0" w:rsidRDefault="004E7FE0" w:rsidP="004E7FE0">
      <w:pPr>
        <w:spacing w:after="0" w:line="240" w:lineRule="auto"/>
        <w:jc w:val="both"/>
        <w:rPr>
          <w:rFonts w:ascii="Times New Roman" w:hAnsi="Times New Roman"/>
          <w:bCs/>
          <w:sz w:val="24"/>
          <w:szCs w:val="24"/>
        </w:rPr>
      </w:pPr>
    </w:p>
    <w:p w14:paraId="5B5F3B64" w14:textId="6F765BCB" w:rsidR="004E7FE0" w:rsidRDefault="004E7FE0" w:rsidP="004E7FE0">
      <w:pPr>
        <w:spacing w:after="0" w:line="240" w:lineRule="auto"/>
        <w:jc w:val="both"/>
        <w:rPr>
          <w:rFonts w:ascii="Times New Roman" w:hAnsi="Times New Roman"/>
          <w:bCs/>
          <w:sz w:val="24"/>
          <w:szCs w:val="24"/>
        </w:rPr>
      </w:pPr>
    </w:p>
    <w:p w14:paraId="2AAC6D3D" w14:textId="33E7859E" w:rsidR="004E7FE0" w:rsidRDefault="004E7FE0" w:rsidP="004E7FE0">
      <w:pPr>
        <w:spacing w:after="0" w:line="240" w:lineRule="auto"/>
        <w:jc w:val="both"/>
        <w:rPr>
          <w:rFonts w:ascii="Times New Roman" w:hAnsi="Times New Roman"/>
          <w:bCs/>
          <w:sz w:val="24"/>
          <w:szCs w:val="24"/>
        </w:rPr>
      </w:pPr>
    </w:p>
    <w:p w14:paraId="53FDCAAD" w14:textId="4A55253D" w:rsidR="004E7FE0" w:rsidRDefault="004E7FE0" w:rsidP="004E7FE0">
      <w:pPr>
        <w:spacing w:after="0" w:line="240" w:lineRule="auto"/>
        <w:jc w:val="both"/>
        <w:rPr>
          <w:rFonts w:ascii="Times New Roman" w:hAnsi="Times New Roman"/>
          <w:bCs/>
          <w:sz w:val="24"/>
          <w:szCs w:val="24"/>
        </w:rPr>
      </w:pPr>
    </w:p>
    <w:p w14:paraId="3F827F8F" w14:textId="0C646818" w:rsidR="004E7FE0" w:rsidRDefault="004E7FE0" w:rsidP="004E7FE0">
      <w:pPr>
        <w:spacing w:after="0" w:line="240" w:lineRule="auto"/>
        <w:jc w:val="both"/>
        <w:rPr>
          <w:rFonts w:ascii="Times New Roman" w:hAnsi="Times New Roman"/>
          <w:bCs/>
          <w:sz w:val="24"/>
          <w:szCs w:val="24"/>
        </w:rPr>
      </w:pPr>
    </w:p>
    <w:p w14:paraId="0D53DA40" w14:textId="64E89154" w:rsidR="004E7FE0" w:rsidRDefault="004E7FE0" w:rsidP="004E7FE0">
      <w:pPr>
        <w:spacing w:after="0" w:line="240" w:lineRule="auto"/>
        <w:jc w:val="both"/>
        <w:rPr>
          <w:rFonts w:ascii="Times New Roman" w:hAnsi="Times New Roman"/>
          <w:bCs/>
          <w:sz w:val="24"/>
          <w:szCs w:val="24"/>
        </w:rPr>
      </w:pPr>
    </w:p>
    <w:p w14:paraId="491C39AD" w14:textId="5ADD8CD8" w:rsidR="004E7FE0" w:rsidRDefault="004E7FE0" w:rsidP="004E7FE0">
      <w:pPr>
        <w:spacing w:after="0" w:line="240" w:lineRule="auto"/>
        <w:jc w:val="both"/>
        <w:rPr>
          <w:rFonts w:ascii="Times New Roman" w:hAnsi="Times New Roman"/>
          <w:bCs/>
          <w:sz w:val="24"/>
          <w:szCs w:val="24"/>
        </w:rPr>
      </w:pPr>
    </w:p>
    <w:p w14:paraId="007122FF" w14:textId="0F585307" w:rsidR="004E7FE0" w:rsidRDefault="004E7FE0" w:rsidP="004E7FE0">
      <w:pPr>
        <w:spacing w:after="0" w:line="240" w:lineRule="auto"/>
        <w:jc w:val="both"/>
        <w:rPr>
          <w:rFonts w:ascii="Times New Roman" w:hAnsi="Times New Roman"/>
          <w:bCs/>
          <w:sz w:val="24"/>
          <w:szCs w:val="24"/>
        </w:rPr>
      </w:pPr>
    </w:p>
    <w:p w14:paraId="4A75E479" w14:textId="27CACC63" w:rsidR="004E7FE0" w:rsidRDefault="004E7FE0" w:rsidP="004E7FE0">
      <w:pPr>
        <w:spacing w:after="0" w:line="240" w:lineRule="auto"/>
        <w:jc w:val="both"/>
        <w:rPr>
          <w:rFonts w:ascii="Times New Roman" w:hAnsi="Times New Roman"/>
          <w:bCs/>
          <w:sz w:val="24"/>
          <w:szCs w:val="24"/>
        </w:rPr>
      </w:pPr>
    </w:p>
    <w:p w14:paraId="35549768" w14:textId="09412F0D" w:rsidR="003C79ED" w:rsidRDefault="003C79ED" w:rsidP="004E7FE0">
      <w:pPr>
        <w:spacing w:after="0" w:line="240" w:lineRule="auto"/>
        <w:jc w:val="both"/>
        <w:rPr>
          <w:rFonts w:ascii="Times New Roman" w:hAnsi="Times New Roman"/>
          <w:bCs/>
          <w:sz w:val="24"/>
          <w:szCs w:val="24"/>
        </w:rPr>
      </w:pPr>
    </w:p>
    <w:p w14:paraId="2805BDB1" w14:textId="77777777" w:rsidR="005B53F3" w:rsidRDefault="005B53F3" w:rsidP="004E7FE0">
      <w:pPr>
        <w:spacing w:after="0" w:line="240" w:lineRule="auto"/>
        <w:jc w:val="both"/>
        <w:rPr>
          <w:rFonts w:ascii="Times New Roman" w:hAnsi="Times New Roman"/>
          <w:bCs/>
          <w:sz w:val="24"/>
          <w:szCs w:val="24"/>
        </w:rPr>
      </w:pPr>
    </w:p>
    <w:p w14:paraId="7AEA0FEC" w14:textId="77777777" w:rsidR="005B53F3" w:rsidRDefault="005B53F3" w:rsidP="004E7FE0">
      <w:pPr>
        <w:spacing w:after="0" w:line="240" w:lineRule="auto"/>
        <w:jc w:val="both"/>
        <w:rPr>
          <w:rFonts w:ascii="Times New Roman" w:hAnsi="Times New Roman"/>
          <w:bCs/>
          <w:sz w:val="24"/>
          <w:szCs w:val="24"/>
        </w:rPr>
      </w:pPr>
    </w:p>
    <w:p w14:paraId="27F9697D" w14:textId="77777777" w:rsidR="005B53F3" w:rsidRDefault="005B53F3" w:rsidP="004E7FE0">
      <w:pPr>
        <w:spacing w:after="0" w:line="240" w:lineRule="auto"/>
        <w:jc w:val="both"/>
        <w:rPr>
          <w:rFonts w:ascii="Times New Roman" w:hAnsi="Times New Roman"/>
          <w:bCs/>
          <w:sz w:val="24"/>
          <w:szCs w:val="24"/>
        </w:rPr>
      </w:pPr>
    </w:p>
    <w:p w14:paraId="01902BBB" w14:textId="77777777" w:rsidR="005B53F3" w:rsidRDefault="005B53F3" w:rsidP="004E7FE0">
      <w:pPr>
        <w:spacing w:after="0" w:line="240" w:lineRule="auto"/>
        <w:jc w:val="both"/>
        <w:rPr>
          <w:rFonts w:ascii="Times New Roman" w:hAnsi="Times New Roman"/>
          <w:bCs/>
          <w:sz w:val="24"/>
          <w:szCs w:val="24"/>
        </w:rPr>
      </w:pPr>
    </w:p>
    <w:p w14:paraId="420284C1" w14:textId="77777777" w:rsidR="005B53F3" w:rsidRDefault="005B53F3" w:rsidP="004E7FE0">
      <w:pPr>
        <w:spacing w:after="0" w:line="240" w:lineRule="auto"/>
        <w:jc w:val="both"/>
        <w:rPr>
          <w:rFonts w:ascii="Times New Roman" w:hAnsi="Times New Roman"/>
          <w:bCs/>
          <w:sz w:val="24"/>
          <w:szCs w:val="24"/>
        </w:rPr>
      </w:pPr>
    </w:p>
    <w:p w14:paraId="24B6B707" w14:textId="10984EF4" w:rsidR="003C79ED" w:rsidRDefault="003C79ED" w:rsidP="004E7FE0">
      <w:pPr>
        <w:spacing w:after="0" w:line="240" w:lineRule="auto"/>
        <w:jc w:val="both"/>
        <w:rPr>
          <w:rFonts w:ascii="Times New Roman" w:hAnsi="Times New Roman"/>
          <w:bCs/>
          <w:sz w:val="24"/>
          <w:szCs w:val="24"/>
        </w:rPr>
      </w:pPr>
    </w:p>
    <w:p w14:paraId="3E199E17" w14:textId="77D29BB7" w:rsidR="003C79ED" w:rsidRDefault="003C79ED" w:rsidP="004E7FE0">
      <w:pPr>
        <w:spacing w:after="0" w:line="240" w:lineRule="auto"/>
        <w:jc w:val="both"/>
        <w:rPr>
          <w:rFonts w:ascii="Times New Roman" w:hAnsi="Times New Roman"/>
          <w:bCs/>
          <w:sz w:val="24"/>
          <w:szCs w:val="24"/>
        </w:rPr>
      </w:pPr>
    </w:p>
    <w:p w14:paraId="65ACA0A2" w14:textId="4B47C71F" w:rsidR="003C79ED" w:rsidRDefault="003C79ED" w:rsidP="003C79ED">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w:t>
      </w:r>
    </w:p>
    <w:p w14:paraId="1BAED378" w14:textId="40A7CF02" w:rsidR="003C79ED" w:rsidRDefault="003C79ED" w:rsidP="003C79ED">
      <w:pPr>
        <w:spacing w:after="0" w:line="240" w:lineRule="auto"/>
        <w:jc w:val="right"/>
        <w:rPr>
          <w:rFonts w:ascii="Times New Roman" w:hAnsi="Times New Roman"/>
          <w:bCs/>
          <w:sz w:val="24"/>
          <w:szCs w:val="24"/>
        </w:rPr>
      </w:pPr>
      <w:r>
        <w:rPr>
          <w:rFonts w:ascii="Times New Roman" w:hAnsi="Times New Roman"/>
          <w:bCs/>
          <w:sz w:val="24"/>
          <w:szCs w:val="24"/>
        </w:rPr>
        <w:t>к постановлению администрации</w:t>
      </w:r>
    </w:p>
    <w:p w14:paraId="66921E5D" w14:textId="0103DEBB" w:rsidR="003C79ED" w:rsidRDefault="003C79ED" w:rsidP="003C79ED">
      <w:pPr>
        <w:spacing w:after="0" w:line="240" w:lineRule="auto"/>
        <w:jc w:val="right"/>
        <w:rPr>
          <w:rFonts w:ascii="Times New Roman" w:hAnsi="Times New Roman"/>
          <w:bCs/>
          <w:sz w:val="24"/>
          <w:szCs w:val="24"/>
        </w:rPr>
      </w:pPr>
      <w:r>
        <w:rPr>
          <w:rFonts w:ascii="Times New Roman" w:hAnsi="Times New Roman"/>
          <w:bCs/>
          <w:sz w:val="24"/>
          <w:szCs w:val="24"/>
        </w:rPr>
        <w:t>муниципального района «Княжпогостский»</w:t>
      </w:r>
    </w:p>
    <w:p w14:paraId="0C846901" w14:textId="55501666" w:rsidR="003C79ED" w:rsidRDefault="003C79ED" w:rsidP="003C79ED">
      <w:pPr>
        <w:spacing w:after="0" w:line="240" w:lineRule="auto"/>
        <w:jc w:val="right"/>
        <w:rPr>
          <w:rFonts w:ascii="Times New Roman" w:hAnsi="Times New Roman"/>
          <w:bCs/>
          <w:sz w:val="24"/>
          <w:szCs w:val="24"/>
        </w:rPr>
      </w:pPr>
      <w:r>
        <w:rPr>
          <w:rFonts w:ascii="Times New Roman" w:hAnsi="Times New Roman"/>
          <w:bCs/>
          <w:sz w:val="24"/>
          <w:szCs w:val="24"/>
        </w:rPr>
        <w:t xml:space="preserve"> от </w:t>
      </w:r>
      <w:r w:rsidR="005B53F3">
        <w:rPr>
          <w:rFonts w:ascii="Times New Roman" w:hAnsi="Times New Roman"/>
          <w:bCs/>
          <w:sz w:val="24"/>
          <w:szCs w:val="24"/>
        </w:rPr>
        <w:t>14 апреля</w:t>
      </w:r>
      <w:r>
        <w:rPr>
          <w:rFonts w:ascii="Times New Roman" w:hAnsi="Times New Roman"/>
          <w:bCs/>
          <w:sz w:val="24"/>
          <w:szCs w:val="24"/>
        </w:rPr>
        <w:t xml:space="preserve"> 2023 г. №</w:t>
      </w:r>
      <w:r w:rsidR="005B53F3">
        <w:rPr>
          <w:rFonts w:ascii="Times New Roman" w:hAnsi="Times New Roman"/>
          <w:bCs/>
          <w:sz w:val="24"/>
          <w:szCs w:val="24"/>
        </w:rPr>
        <w:t xml:space="preserve"> 150</w:t>
      </w:r>
    </w:p>
    <w:p w14:paraId="1DED0428" w14:textId="28C53CDD" w:rsidR="00DD7ACD" w:rsidRDefault="00DD7ACD" w:rsidP="003C79ED">
      <w:pPr>
        <w:spacing w:after="0" w:line="240" w:lineRule="auto"/>
        <w:jc w:val="right"/>
        <w:rPr>
          <w:rFonts w:ascii="Times New Roman" w:hAnsi="Times New Roman"/>
          <w:bCs/>
          <w:sz w:val="24"/>
          <w:szCs w:val="24"/>
        </w:rPr>
      </w:pPr>
    </w:p>
    <w:p w14:paraId="7D6B033A" w14:textId="77777777" w:rsidR="00DD7ACD" w:rsidRDefault="00DD7ACD" w:rsidP="00DD7ACD">
      <w:pPr>
        <w:spacing w:after="0" w:line="240" w:lineRule="auto"/>
        <w:jc w:val="center"/>
        <w:rPr>
          <w:rFonts w:ascii="Times New Roman" w:hAnsi="Times New Roman"/>
          <w:bCs/>
          <w:sz w:val="24"/>
          <w:szCs w:val="24"/>
        </w:rPr>
      </w:pPr>
    </w:p>
    <w:p w14:paraId="64CCFCB8" w14:textId="27081DC6" w:rsidR="00DD7ACD" w:rsidRPr="00DB7660" w:rsidRDefault="00DD7ACD" w:rsidP="00DD7ACD">
      <w:pPr>
        <w:spacing w:after="0" w:line="240" w:lineRule="auto"/>
        <w:jc w:val="center"/>
        <w:rPr>
          <w:rFonts w:ascii="Times New Roman" w:hAnsi="Times New Roman"/>
          <w:b/>
          <w:sz w:val="24"/>
          <w:szCs w:val="24"/>
        </w:rPr>
      </w:pPr>
      <w:r w:rsidRPr="00DB7660">
        <w:rPr>
          <w:rFonts w:ascii="Times New Roman" w:hAnsi="Times New Roman"/>
          <w:b/>
          <w:sz w:val="24"/>
          <w:szCs w:val="24"/>
        </w:rPr>
        <w:t xml:space="preserve">Порядок </w:t>
      </w:r>
    </w:p>
    <w:p w14:paraId="6069E363" w14:textId="77777777" w:rsidR="00DD7ACD" w:rsidRPr="00DB7660" w:rsidRDefault="00DD7ACD" w:rsidP="00DD7ACD">
      <w:pPr>
        <w:spacing w:after="0" w:line="240" w:lineRule="auto"/>
        <w:jc w:val="center"/>
        <w:rPr>
          <w:rFonts w:ascii="Times New Roman" w:hAnsi="Times New Roman"/>
          <w:b/>
          <w:sz w:val="24"/>
          <w:szCs w:val="24"/>
        </w:rPr>
      </w:pPr>
      <w:r w:rsidRPr="00DB7660">
        <w:rPr>
          <w:rFonts w:ascii="Times New Roman" w:hAnsi="Times New Roman"/>
          <w:b/>
          <w:sz w:val="24"/>
          <w:szCs w:val="24"/>
        </w:rPr>
        <w:t xml:space="preserve">установления причин нарушений законодательства о градостроительной </w:t>
      </w:r>
    </w:p>
    <w:p w14:paraId="31BCA4F5" w14:textId="74FC7DC8" w:rsidR="00DD7ACD" w:rsidRPr="00DB7660" w:rsidRDefault="00DD7ACD" w:rsidP="00DD7ACD">
      <w:pPr>
        <w:spacing w:after="0" w:line="240" w:lineRule="auto"/>
        <w:jc w:val="center"/>
        <w:rPr>
          <w:rFonts w:ascii="Times New Roman" w:hAnsi="Times New Roman"/>
          <w:b/>
          <w:sz w:val="24"/>
          <w:szCs w:val="24"/>
        </w:rPr>
      </w:pPr>
      <w:r w:rsidRPr="00DB7660">
        <w:rPr>
          <w:rFonts w:ascii="Times New Roman" w:hAnsi="Times New Roman"/>
          <w:b/>
          <w:sz w:val="24"/>
          <w:szCs w:val="24"/>
        </w:rPr>
        <w:t xml:space="preserve">деятельности на территории </w:t>
      </w:r>
      <w:r w:rsidR="00DB632C" w:rsidRPr="00DB7660">
        <w:rPr>
          <w:rFonts w:ascii="Times New Roman" w:hAnsi="Times New Roman"/>
          <w:b/>
          <w:sz w:val="24"/>
          <w:szCs w:val="24"/>
        </w:rPr>
        <w:t>муниципального района «Княжпогостский»</w:t>
      </w:r>
    </w:p>
    <w:p w14:paraId="4E0B11B4" w14:textId="19B30DCB" w:rsidR="00DD7ACD" w:rsidRPr="00DB7660" w:rsidRDefault="00DD7ACD" w:rsidP="00DD7ACD">
      <w:pPr>
        <w:spacing w:after="0" w:line="240" w:lineRule="auto"/>
        <w:jc w:val="center"/>
        <w:rPr>
          <w:rFonts w:ascii="Times New Roman" w:hAnsi="Times New Roman"/>
          <w:b/>
          <w:sz w:val="24"/>
          <w:szCs w:val="24"/>
        </w:rPr>
      </w:pPr>
    </w:p>
    <w:p w14:paraId="0524F1B4" w14:textId="2739DD1F" w:rsidR="00DD7ACD" w:rsidRPr="00DB7660" w:rsidRDefault="00DD7ACD" w:rsidP="00DD7ACD">
      <w:pPr>
        <w:spacing w:after="0" w:line="240" w:lineRule="auto"/>
        <w:jc w:val="center"/>
        <w:rPr>
          <w:rFonts w:ascii="Times New Roman" w:hAnsi="Times New Roman"/>
          <w:b/>
          <w:sz w:val="24"/>
          <w:szCs w:val="24"/>
        </w:rPr>
      </w:pPr>
      <w:r w:rsidRPr="00DB7660">
        <w:rPr>
          <w:rFonts w:ascii="Times New Roman" w:hAnsi="Times New Roman"/>
          <w:b/>
          <w:sz w:val="24"/>
          <w:szCs w:val="24"/>
        </w:rPr>
        <w:t>1. Общие положения.</w:t>
      </w:r>
    </w:p>
    <w:p w14:paraId="71E4AAF3" w14:textId="6C7F316C" w:rsidR="00DD7ACD" w:rsidRDefault="00DD7ACD" w:rsidP="00DD7ACD">
      <w:pPr>
        <w:spacing w:after="0" w:line="240" w:lineRule="auto"/>
        <w:jc w:val="center"/>
        <w:rPr>
          <w:rFonts w:ascii="Times New Roman" w:hAnsi="Times New Roman"/>
          <w:bCs/>
          <w:sz w:val="24"/>
          <w:szCs w:val="24"/>
        </w:rPr>
      </w:pPr>
    </w:p>
    <w:p w14:paraId="4CBEFBBA" w14:textId="7D4F521A" w:rsidR="00DB632C" w:rsidRDefault="00DB632C" w:rsidP="00DB632C">
      <w:pPr>
        <w:spacing w:after="0" w:line="240" w:lineRule="auto"/>
        <w:ind w:firstLine="709"/>
        <w:jc w:val="both"/>
        <w:rPr>
          <w:rFonts w:ascii="Times New Roman" w:hAnsi="Times New Roman"/>
          <w:sz w:val="24"/>
          <w:szCs w:val="24"/>
        </w:rPr>
      </w:pPr>
      <w:r>
        <w:rPr>
          <w:rFonts w:ascii="Times New Roman" w:hAnsi="Times New Roman"/>
          <w:sz w:val="24"/>
          <w:szCs w:val="24"/>
        </w:rPr>
        <w:t>1.1.</w:t>
      </w:r>
      <w:r w:rsidR="00003F1B">
        <w:rPr>
          <w:rFonts w:ascii="Times New Roman" w:hAnsi="Times New Roman"/>
          <w:sz w:val="24"/>
          <w:szCs w:val="24"/>
        </w:rPr>
        <w:t xml:space="preserve"> </w:t>
      </w:r>
      <w:r w:rsidRPr="00DB632C">
        <w:rPr>
          <w:rFonts w:ascii="Times New Roman" w:hAnsi="Times New Roman"/>
          <w:sz w:val="24"/>
          <w:szCs w:val="24"/>
        </w:rPr>
        <w:t xml:space="preserve">Настоящий Порядок установления причин нарушения законодательства о градостроительной деятельности на территории муниципального района </w:t>
      </w:r>
      <w:r w:rsidR="00003F1B">
        <w:rPr>
          <w:rFonts w:ascii="Times New Roman" w:hAnsi="Times New Roman"/>
          <w:sz w:val="24"/>
          <w:szCs w:val="24"/>
        </w:rPr>
        <w:t>«Княжпогостский»</w:t>
      </w:r>
      <w:r w:rsidRPr="00DB632C">
        <w:rPr>
          <w:rFonts w:ascii="Times New Roman" w:hAnsi="Times New Roman"/>
          <w:sz w:val="24"/>
          <w:szCs w:val="24"/>
        </w:rPr>
        <w:t xml:space="preserve">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w:t>
      </w:r>
      <w:r w:rsidR="00003F1B">
        <w:rPr>
          <w:rFonts w:ascii="Times New Roman" w:hAnsi="Times New Roman"/>
          <w:sz w:val="24"/>
          <w:szCs w:val="24"/>
        </w:rPr>
        <w:t xml:space="preserve"> (далее – </w:t>
      </w:r>
      <w:proofErr w:type="spellStart"/>
      <w:r w:rsidR="00003F1B">
        <w:rPr>
          <w:rFonts w:ascii="Times New Roman" w:hAnsi="Times New Roman"/>
          <w:sz w:val="24"/>
          <w:szCs w:val="24"/>
        </w:rPr>
        <w:t>ГрК</w:t>
      </w:r>
      <w:proofErr w:type="spellEnd"/>
      <w:r w:rsidR="00003F1B">
        <w:rPr>
          <w:rFonts w:ascii="Times New Roman" w:hAnsi="Times New Roman"/>
          <w:sz w:val="24"/>
          <w:szCs w:val="24"/>
        </w:rPr>
        <w:t xml:space="preserve"> РФ)</w:t>
      </w:r>
      <w:r w:rsidRPr="00DB632C">
        <w:rPr>
          <w:rFonts w:ascii="Times New Roman" w:hAnsi="Times New Roman"/>
          <w:sz w:val="24"/>
          <w:szCs w:val="24"/>
        </w:rPr>
        <w:t>,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7AB2A04D" w14:textId="2C2549C9" w:rsidR="00DB632C" w:rsidRPr="00DB632C"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1.</w:t>
      </w:r>
      <w:r w:rsidR="00BA07F2">
        <w:rPr>
          <w:rFonts w:ascii="Times New Roman" w:hAnsi="Times New Roman"/>
          <w:sz w:val="24"/>
          <w:szCs w:val="24"/>
        </w:rPr>
        <w:t>2</w:t>
      </w:r>
      <w:r w:rsidRPr="00DB632C">
        <w:rPr>
          <w:rFonts w:ascii="Times New Roman" w:hAnsi="Times New Roman"/>
          <w:sz w:val="24"/>
          <w:szCs w:val="24"/>
        </w:rPr>
        <w:t>. Установление причин нарушения законодательства о градостроительной деятельности осуществляется в целях:</w:t>
      </w:r>
    </w:p>
    <w:p w14:paraId="31BCB15F" w14:textId="77777777" w:rsidR="00DB632C" w:rsidRPr="00DB632C"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устранения нарушений законодательства о градостроительной деятельности;</w:t>
      </w:r>
    </w:p>
    <w:p w14:paraId="2EED45AE" w14:textId="77777777" w:rsidR="00DB632C" w:rsidRPr="00DB632C"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определения круга лиц, которым причинен вред в результате нарушения законодательства, а также размеров причиненного вреда;</w:t>
      </w:r>
    </w:p>
    <w:p w14:paraId="37906C10" w14:textId="15EF289D" w:rsidR="00DB632C" w:rsidRPr="00DB632C"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определения лиц, допустивших нарушения законодательства о градостроительной деятельности, и обстоятельств, указывающих на их виновность;</w:t>
      </w:r>
    </w:p>
    <w:p w14:paraId="3A8E7B0E" w14:textId="77777777" w:rsidR="00DB632C" w:rsidRPr="00DB632C"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14:paraId="07138861" w14:textId="77777777" w:rsidR="00DB632C" w:rsidRPr="00DB632C"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14:paraId="13639EDF" w14:textId="77777777" w:rsidR="00DB632C" w:rsidRPr="00DB632C"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определения мероприятий по восстановлению благоприятных условий жизнедеятельности граждан.</w:t>
      </w:r>
    </w:p>
    <w:p w14:paraId="7DC0B815" w14:textId="3EBB1A0D" w:rsidR="00DB632C" w:rsidRPr="00DB632C"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1.</w:t>
      </w:r>
      <w:r w:rsidR="00351E10">
        <w:rPr>
          <w:rFonts w:ascii="Times New Roman" w:hAnsi="Times New Roman"/>
          <w:sz w:val="24"/>
          <w:szCs w:val="24"/>
        </w:rPr>
        <w:t>3</w:t>
      </w:r>
      <w:r w:rsidRPr="00DB632C">
        <w:rPr>
          <w:rFonts w:ascii="Times New Roman" w:hAnsi="Times New Roman"/>
          <w:sz w:val="24"/>
          <w:szCs w:val="24"/>
        </w:rPr>
        <w:t xml:space="preserve">. </w:t>
      </w:r>
      <w:r w:rsidR="00351E10" w:rsidRPr="00351E10">
        <w:rPr>
          <w:rFonts w:ascii="Times New Roman" w:hAnsi="Times New Roman"/>
          <w:sz w:val="24"/>
          <w:szCs w:val="24"/>
        </w:rPr>
        <w:t>Рассмотрение причин нарушения законодательства о градостроительной деятельности проводится в отношении строящихся и построенных объектов независимо от форм собственности, ведомственной принадлежности, источников финансирования и участников строительства данных объектов</w:t>
      </w:r>
      <w:r w:rsidRPr="00DB632C">
        <w:rPr>
          <w:rFonts w:ascii="Times New Roman" w:hAnsi="Times New Roman"/>
          <w:sz w:val="24"/>
          <w:szCs w:val="24"/>
        </w:rPr>
        <w:t>.</w:t>
      </w:r>
    </w:p>
    <w:p w14:paraId="6697F3E5" w14:textId="5A57263E" w:rsidR="00DD7ACD" w:rsidRDefault="00DB632C" w:rsidP="00DB632C">
      <w:pPr>
        <w:spacing w:after="0" w:line="240" w:lineRule="auto"/>
        <w:ind w:firstLine="709"/>
        <w:jc w:val="both"/>
        <w:rPr>
          <w:rFonts w:ascii="Times New Roman" w:hAnsi="Times New Roman"/>
          <w:sz w:val="24"/>
          <w:szCs w:val="24"/>
        </w:rPr>
      </w:pPr>
      <w:r w:rsidRPr="00DB632C">
        <w:rPr>
          <w:rFonts w:ascii="Times New Roman" w:hAnsi="Times New Roman"/>
          <w:sz w:val="24"/>
          <w:szCs w:val="24"/>
        </w:rPr>
        <w:t>1.</w:t>
      </w:r>
      <w:r w:rsidR="00351E10">
        <w:rPr>
          <w:rFonts w:ascii="Times New Roman" w:hAnsi="Times New Roman"/>
          <w:sz w:val="24"/>
          <w:szCs w:val="24"/>
        </w:rPr>
        <w:t>4</w:t>
      </w:r>
      <w:r w:rsidRPr="00DB632C">
        <w:rPr>
          <w:rFonts w:ascii="Times New Roman" w:hAnsi="Times New Roman"/>
          <w:sz w:val="24"/>
          <w:szCs w:val="24"/>
        </w:rPr>
        <w:t xml:space="preserve">. </w:t>
      </w:r>
      <w:r w:rsidR="00351E10" w:rsidRPr="00351E10">
        <w:rPr>
          <w:rFonts w:ascii="Times New Roman" w:hAnsi="Times New Roman"/>
          <w:sz w:val="24"/>
          <w:szCs w:val="24"/>
        </w:rPr>
        <w:t xml:space="preserve">Установление причин нарушения законодательства о градостроительной деятельности на территории муниципального района </w:t>
      </w:r>
      <w:r w:rsidR="00351E10">
        <w:rPr>
          <w:rFonts w:ascii="Times New Roman" w:hAnsi="Times New Roman"/>
          <w:sz w:val="24"/>
          <w:szCs w:val="24"/>
        </w:rPr>
        <w:t>«Княжпогостский»</w:t>
      </w:r>
      <w:r w:rsidR="00351E10" w:rsidRPr="00351E10">
        <w:rPr>
          <w:rFonts w:ascii="Times New Roman" w:hAnsi="Times New Roman"/>
          <w:sz w:val="24"/>
          <w:szCs w:val="24"/>
        </w:rPr>
        <w:t>, а также определение лиц, допустивших такое нарушение законодательства о градостроительной деятельности на территории муниципального образования, осуществляется технической комиссией по установлению причин нарушения (далее - техническая комиссия)</w:t>
      </w:r>
      <w:r w:rsidR="00AB383C">
        <w:rPr>
          <w:rFonts w:ascii="Times New Roman" w:hAnsi="Times New Roman"/>
          <w:sz w:val="24"/>
          <w:szCs w:val="24"/>
        </w:rPr>
        <w:t xml:space="preserve">, </w:t>
      </w:r>
      <w:r w:rsidR="00AB383C" w:rsidRPr="00AB383C">
        <w:rPr>
          <w:rFonts w:ascii="Times New Roman" w:hAnsi="Times New Roman"/>
          <w:sz w:val="24"/>
          <w:szCs w:val="24"/>
        </w:rPr>
        <w:t xml:space="preserve">созданной постановлением </w:t>
      </w:r>
      <w:r w:rsidR="00AB383C">
        <w:rPr>
          <w:rFonts w:ascii="Times New Roman" w:hAnsi="Times New Roman"/>
          <w:sz w:val="24"/>
          <w:szCs w:val="24"/>
        </w:rPr>
        <w:t>а</w:t>
      </w:r>
      <w:r w:rsidR="00AB383C" w:rsidRPr="00AB383C">
        <w:rPr>
          <w:rFonts w:ascii="Times New Roman" w:hAnsi="Times New Roman"/>
          <w:sz w:val="24"/>
          <w:szCs w:val="24"/>
        </w:rPr>
        <w:t xml:space="preserve">дминистрации муниципального района </w:t>
      </w:r>
      <w:r w:rsidR="00AB383C">
        <w:rPr>
          <w:rFonts w:ascii="Times New Roman" w:hAnsi="Times New Roman"/>
          <w:sz w:val="24"/>
          <w:szCs w:val="24"/>
        </w:rPr>
        <w:t xml:space="preserve">«Княжпогостский» </w:t>
      </w:r>
      <w:r w:rsidR="00AB383C" w:rsidRPr="00AB383C">
        <w:rPr>
          <w:rFonts w:ascii="Times New Roman" w:hAnsi="Times New Roman"/>
          <w:sz w:val="24"/>
          <w:szCs w:val="24"/>
        </w:rPr>
        <w:t>(далее – постановление)</w:t>
      </w:r>
      <w:r w:rsidR="00351E10" w:rsidRPr="00351E10">
        <w:rPr>
          <w:rFonts w:ascii="Times New Roman" w:hAnsi="Times New Roman"/>
          <w:sz w:val="24"/>
          <w:szCs w:val="24"/>
        </w:rPr>
        <w:t>.</w:t>
      </w:r>
    </w:p>
    <w:p w14:paraId="60FC5DBE" w14:textId="77777777" w:rsidR="00166F2A" w:rsidRPr="00166F2A" w:rsidRDefault="00166F2A" w:rsidP="00166F2A">
      <w:pPr>
        <w:spacing w:after="0" w:line="240" w:lineRule="auto"/>
        <w:ind w:firstLine="709"/>
        <w:jc w:val="both"/>
        <w:rPr>
          <w:rFonts w:ascii="Times New Roman" w:hAnsi="Times New Roman"/>
          <w:sz w:val="24"/>
          <w:szCs w:val="24"/>
        </w:rPr>
      </w:pPr>
      <w:r w:rsidRPr="00166F2A">
        <w:rPr>
          <w:rFonts w:ascii="Times New Roman" w:hAnsi="Times New Roman"/>
          <w:sz w:val="24"/>
          <w:szCs w:val="24"/>
        </w:rPr>
        <w:t>1.5. Поводами для рассмотрения вопроса о создании технической комиссии являются:</w:t>
      </w:r>
    </w:p>
    <w:p w14:paraId="4CA53B08" w14:textId="78AF41E3" w:rsidR="00166F2A" w:rsidRPr="00166F2A" w:rsidRDefault="00166F2A" w:rsidP="00166F2A">
      <w:pPr>
        <w:spacing w:after="0" w:line="240" w:lineRule="auto"/>
        <w:ind w:firstLine="709"/>
        <w:jc w:val="both"/>
        <w:rPr>
          <w:rFonts w:ascii="Times New Roman" w:hAnsi="Times New Roman"/>
          <w:sz w:val="24"/>
          <w:szCs w:val="24"/>
        </w:rPr>
      </w:pPr>
      <w:r w:rsidRPr="00166F2A">
        <w:rPr>
          <w:rFonts w:ascii="Times New Roman" w:hAnsi="Times New Roman"/>
          <w:sz w:val="24"/>
          <w:szCs w:val="24"/>
        </w:rPr>
        <w:t xml:space="preserve">- заявление от физического и (или) юридического лица либо их представителей о причинении вреда, поданное в </w:t>
      </w:r>
      <w:r>
        <w:rPr>
          <w:rFonts w:ascii="Times New Roman" w:hAnsi="Times New Roman"/>
          <w:sz w:val="24"/>
          <w:szCs w:val="24"/>
        </w:rPr>
        <w:t>а</w:t>
      </w:r>
      <w:r w:rsidRPr="00166F2A">
        <w:rPr>
          <w:rFonts w:ascii="Times New Roman" w:hAnsi="Times New Roman"/>
          <w:sz w:val="24"/>
          <w:szCs w:val="24"/>
        </w:rPr>
        <w:t xml:space="preserve">дминистрацию муниципального района </w:t>
      </w:r>
      <w:r>
        <w:rPr>
          <w:rFonts w:ascii="Times New Roman" w:hAnsi="Times New Roman"/>
          <w:sz w:val="24"/>
          <w:szCs w:val="24"/>
        </w:rPr>
        <w:t>«Княжпогостский»</w:t>
      </w:r>
      <w:r w:rsidRPr="00166F2A">
        <w:rPr>
          <w:rFonts w:ascii="Times New Roman" w:hAnsi="Times New Roman"/>
          <w:sz w:val="24"/>
          <w:szCs w:val="24"/>
        </w:rPr>
        <w:t xml:space="preserve">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14:paraId="79D68927" w14:textId="77777777" w:rsidR="00166F2A" w:rsidRPr="00166F2A" w:rsidRDefault="00166F2A" w:rsidP="00166F2A">
      <w:pPr>
        <w:spacing w:after="0" w:line="240" w:lineRule="auto"/>
        <w:ind w:firstLine="709"/>
        <w:jc w:val="both"/>
        <w:rPr>
          <w:rFonts w:ascii="Times New Roman" w:hAnsi="Times New Roman"/>
          <w:sz w:val="24"/>
          <w:szCs w:val="24"/>
        </w:rPr>
      </w:pPr>
      <w:r w:rsidRPr="00166F2A">
        <w:rPr>
          <w:rFonts w:ascii="Times New Roman" w:hAnsi="Times New Roman"/>
          <w:sz w:val="24"/>
          <w:szCs w:val="24"/>
        </w:rPr>
        <w:lastRenderedPageBreak/>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3658A8E9" w14:textId="77777777" w:rsidR="00166F2A" w:rsidRPr="00166F2A" w:rsidRDefault="00166F2A" w:rsidP="00166F2A">
      <w:pPr>
        <w:spacing w:after="0" w:line="240" w:lineRule="auto"/>
        <w:ind w:firstLine="709"/>
        <w:jc w:val="both"/>
        <w:rPr>
          <w:rFonts w:ascii="Times New Roman" w:hAnsi="Times New Roman"/>
          <w:sz w:val="24"/>
          <w:szCs w:val="24"/>
        </w:rPr>
      </w:pPr>
      <w:r w:rsidRPr="00166F2A">
        <w:rPr>
          <w:rFonts w:ascii="Times New Roman" w:hAnsi="Times New Roman"/>
          <w:sz w:val="24"/>
          <w:szCs w:val="24"/>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14:paraId="2D659619" w14:textId="39E2092E" w:rsidR="00351E10" w:rsidRDefault="00166F2A" w:rsidP="00166F2A">
      <w:pPr>
        <w:spacing w:after="0" w:line="240" w:lineRule="auto"/>
        <w:ind w:firstLine="709"/>
        <w:jc w:val="both"/>
        <w:rPr>
          <w:rFonts w:ascii="Times New Roman" w:hAnsi="Times New Roman"/>
          <w:sz w:val="24"/>
          <w:szCs w:val="24"/>
        </w:rPr>
      </w:pPr>
      <w:r w:rsidRPr="00166F2A">
        <w:rPr>
          <w:rFonts w:ascii="Times New Roman" w:hAnsi="Times New Roman"/>
          <w:sz w:val="24"/>
          <w:szCs w:val="24"/>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2F86EECC" w14:textId="5C5F0103" w:rsidR="001355C3" w:rsidRPr="00AB383C" w:rsidRDefault="001355C3" w:rsidP="00166F2A">
      <w:pPr>
        <w:spacing w:after="0" w:line="240" w:lineRule="auto"/>
        <w:ind w:firstLine="709"/>
        <w:jc w:val="both"/>
        <w:rPr>
          <w:rFonts w:ascii="Times New Roman" w:hAnsi="Times New Roman"/>
          <w:sz w:val="24"/>
          <w:szCs w:val="24"/>
        </w:rPr>
      </w:pPr>
      <w:r w:rsidRPr="00AB383C">
        <w:rPr>
          <w:rFonts w:ascii="Times New Roman" w:hAnsi="Times New Roman"/>
          <w:sz w:val="24"/>
          <w:szCs w:val="24"/>
        </w:rPr>
        <w:t>Вышеуказанные заявление (извещение) и (или) документы регистрируются в день их поступления в порядке, установленном в администрации муниципального района «Княжпогостский».</w:t>
      </w:r>
    </w:p>
    <w:p w14:paraId="67E7A513" w14:textId="4721D57E" w:rsidR="00AB383C" w:rsidRDefault="00AB383C" w:rsidP="00166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AB383C">
        <w:rPr>
          <w:rFonts w:ascii="Times New Roman" w:hAnsi="Times New Roman"/>
          <w:sz w:val="24"/>
          <w:szCs w:val="24"/>
        </w:rPr>
        <w:t xml:space="preserve">Администрация муниципального района </w:t>
      </w:r>
      <w:r>
        <w:rPr>
          <w:rFonts w:ascii="Times New Roman" w:hAnsi="Times New Roman"/>
          <w:sz w:val="24"/>
          <w:szCs w:val="24"/>
        </w:rPr>
        <w:t>«Княжпогостский»</w:t>
      </w:r>
      <w:r w:rsidRPr="00AB383C">
        <w:rPr>
          <w:rFonts w:ascii="Times New Roman" w:hAnsi="Times New Roman"/>
          <w:sz w:val="24"/>
          <w:szCs w:val="24"/>
        </w:rPr>
        <w:t xml:space="preserve"> проводит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14:paraId="04B716C2" w14:textId="1445135A" w:rsidR="00AB383C" w:rsidRPr="00AB383C" w:rsidRDefault="00AB383C" w:rsidP="003E76D8">
      <w:pPr>
        <w:spacing w:after="0" w:line="240" w:lineRule="auto"/>
        <w:ind w:firstLine="709"/>
        <w:jc w:val="both"/>
        <w:rPr>
          <w:rFonts w:ascii="Times New Roman" w:hAnsi="Times New Roman"/>
          <w:sz w:val="24"/>
          <w:szCs w:val="24"/>
        </w:rPr>
      </w:pPr>
      <w:r w:rsidRPr="00AB383C">
        <w:rPr>
          <w:rFonts w:ascii="Times New Roman" w:hAnsi="Times New Roman"/>
          <w:sz w:val="24"/>
          <w:szCs w:val="24"/>
        </w:rPr>
        <w:t xml:space="preserve">1.7. </w:t>
      </w:r>
      <w:r w:rsidR="003E76D8" w:rsidRPr="003E76D8">
        <w:rPr>
          <w:rFonts w:ascii="Times New Roman" w:hAnsi="Times New Roman"/>
          <w:sz w:val="24"/>
          <w:szCs w:val="24"/>
        </w:rPr>
        <w:t>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r w:rsidRPr="00AB383C">
        <w:rPr>
          <w:rFonts w:ascii="Times New Roman" w:hAnsi="Times New Roman"/>
          <w:sz w:val="24"/>
          <w:szCs w:val="24"/>
        </w:rPr>
        <w:t>.</w:t>
      </w:r>
    </w:p>
    <w:p w14:paraId="776EC43B" w14:textId="0E05B124" w:rsidR="00AB383C" w:rsidRPr="00AB383C" w:rsidRDefault="00AB383C" w:rsidP="00AB383C">
      <w:pPr>
        <w:spacing w:after="0" w:line="240" w:lineRule="auto"/>
        <w:ind w:firstLine="709"/>
        <w:jc w:val="both"/>
        <w:rPr>
          <w:rFonts w:ascii="Times New Roman" w:hAnsi="Times New Roman"/>
          <w:sz w:val="24"/>
          <w:szCs w:val="24"/>
        </w:rPr>
      </w:pPr>
      <w:r w:rsidRPr="00AB383C">
        <w:rPr>
          <w:rFonts w:ascii="Times New Roman" w:hAnsi="Times New Roman"/>
          <w:sz w:val="24"/>
          <w:szCs w:val="24"/>
        </w:rPr>
        <w:t>1.</w:t>
      </w:r>
      <w:r w:rsidR="003E76D8">
        <w:rPr>
          <w:rFonts w:ascii="Times New Roman" w:hAnsi="Times New Roman"/>
          <w:sz w:val="24"/>
          <w:szCs w:val="24"/>
        </w:rPr>
        <w:t>8</w:t>
      </w:r>
      <w:r w:rsidRPr="00AB383C">
        <w:rPr>
          <w:rFonts w:ascii="Times New Roman" w:hAnsi="Times New Roman"/>
          <w:sz w:val="24"/>
          <w:szCs w:val="24"/>
        </w:rPr>
        <w:t>. Копия решения о создании технической комиссии либо об отказе в ее создании направляется (вручается) лицам (органам), указанным в п. 1.5 настоящего Порядка, в течение 3 рабочих дней со дня принятия постановления.</w:t>
      </w:r>
    </w:p>
    <w:p w14:paraId="75ADA05C" w14:textId="6A052443" w:rsidR="00AB383C" w:rsidRPr="00AB383C" w:rsidRDefault="00AB383C" w:rsidP="00AB383C">
      <w:pPr>
        <w:spacing w:after="0" w:line="240" w:lineRule="auto"/>
        <w:ind w:firstLine="709"/>
        <w:jc w:val="both"/>
        <w:rPr>
          <w:rFonts w:ascii="Times New Roman" w:hAnsi="Times New Roman"/>
          <w:sz w:val="24"/>
          <w:szCs w:val="24"/>
        </w:rPr>
      </w:pPr>
      <w:r w:rsidRPr="00AB383C">
        <w:rPr>
          <w:rFonts w:ascii="Times New Roman" w:hAnsi="Times New Roman"/>
          <w:sz w:val="24"/>
          <w:szCs w:val="24"/>
        </w:rPr>
        <w:t>1.</w:t>
      </w:r>
      <w:r w:rsidR="003E76D8">
        <w:rPr>
          <w:rFonts w:ascii="Times New Roman" w:hAnsi="Times New Roman"/>
          <w:sz w:val="24"/>
          <w:szCs w:val="24"/>
        </w:rPr>
        <w:t>9</w:t>
      </w:r>
      <w:r w:rsidRPr="00AB383C">
        <w:rPr>
          <w:rFonts w:ascii="Times New Roman" w:hAnsi="Times New Roman"/>
          <w:sz w:val="24"/>
          <w:szCs w:val="24"/>
        </w:rPr>
        <w:t>. Основанием для принятия решения об отказе в создании технической комиссии является:</w:t>
      </w:r>
    </w:p>
    <w:p w14:paraId="20EDDFE3" w14:textId="77777777" w:rsidR="00AB383C" w:rsidRPr="00AB383C" w:rsidRDefault="00AB383C" w:rsidP="00AB383C">
      <w:pPr>
        <w:spacing w:after="0" w:line="240" w:lineRule="auto"/>
        <w:ind w:firstLine="709"/>
        <w:jc w:val="both"/>
        <w:rPr>
          <w:rFonts w:ascii="Times New Roman" w:hAnsi="Times New Roman"/>
          <w:sz w:val="24"/>
          <w:szCs w:val="24"/>
        </w:rPr>
      </w:pPr>
      <w:r w:rsidRPr="00AB383C">
        <w:rPr>
          <w:rFonts w:ascii="Times New Roman" w:hAnsi="Times New Roman"/>
          <w:sz w:val="24"/>
          <w:szCs w:val="24"/>
        </w:rPr>
        <w:t>- отсутствие выполнения работ по строительству, реконструкции, капитальному ремонту объекта капитального строительства;</w:t>
      </w:r>
    </w:p>
    <w:p w14:paraId="60B2C1AF" w14:textId="77777777" w:rsidR="00AB383C" w:rsidRPr="00AB383C" w:rsidRDefault="00AB383C" w:rsidP="00AB383C">
      <w:pPr>
        <w:spacing w:after="0" w:line="240" w:lineRule="auto"/>
        <w:ind w:firstLine="709"/>
        <w:jc w:val="both"/>
        <w:rPr>
          <w:rFonts w:ascii="Times New Roman" w:hAnsi="Times New Roman"/>
          <w:sz w:val="24"/>
          <w:szCs w:val="24"/>
        </w:rPr>
      </w:pPr>
      <w:r w:rsidRPr="00AB383C">
        <w:rPr>
          <w:rFonts w:ascii="Times New Roman" w:hAnsi="Times New Roman"/>
          <w:sz w:val="24"/>
          <w:szCs w:val="24"/>
        </w:rPr>
        <w:t>- отсутствие вреда имуществу физического и (или) юридического лица;</w:t>
      </w:r>
    </w:p>
    <w:p w14:paraId="44BD3595" w14:textId="77777777" w:rsidR="00AB383C" w:rsidRPr="00AB383C" w:rsidRDefault="00AB383C" w:rsidP="00AB383C">
      <w:pPr>
        <w:spacing w:after="0" w:line="240" w:lineRule="auto"/>
        <w:ind w:firstLine="709"/>
        <w:jc w:val="both"/>
        <w:rPr>
          <w:rFonts w:ascii="Times New Roman" w:hAnsi="Times New Roman"/>
          <w:sz w:val="24"/>
          <w:szCs w:val="24"/>
        </w:rPr>
      </w:pPr>
      <w:r w:rsidRPr="00AB383C">
        <w:rPr>
          <w:rFonts w:ascii="Times New Roman" w:hAnsi="Times New Roman"/>
          <w:sz w:val="24"/>
          <w:szCs w:val="24"/>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14:paraId="36F00AF8" w14:textId="428B5853" w:rsidR="00AB383C" w:rsidRDefault="00AB383C" w:rsidP="00AB383C">
      <w:pPr>
        <w:spacing w:after="0" w:line="240" w:lineRule="auto"/>
        <w:ind w:firstLine="709"/>
        <w:jc w:val="both"/>
        <w:rPr>
          <w:rFonts w:ascii="Times New Roman" w:hAnsi="Times New Roman"/>
          <w:sz w:val="24"/>
          <w:szCs w:val="24"/>
        </w:rPr>
      </w:pPr>
      <w:r w:rsidRPr="00AB383C">
        <w:rPr>
          <w:rFonts w:ascii="Times New Roman" w:hAnsi="Times New Roman"/>
          <w:sz w:val="24"/>
          <w:szCs w:val="24"/>
        </w:rPr>
        <w:t>1.1</w:t>
      </w:r>
      <w:r w:rsidR="003E76D8">
        <w:rPr>
          <w:rFonts w:ascii="Times New Roman" w:hAnsi="Times New Roman"/>
          <w:sz w:val="24"/>
          <w:szCs w:val="24"/>
        </w:rPr>
        <w:t>0</w:t>
      </w:r>
      <w:r w:rsidRPr="00AB383C">
        <w:rPr>
          <w:rFonts w:ascii="Times New Roman" w:hAnsi="Times New Roman"/>
          <w:sz w:val="24"/>
          <w:szCs w:val="24"/>
        </w:rPr>
        <w:t>. Отказ в создании технической комиссии может быть обжалован заявителем в судебном порядке.</w:t>
      </w:r>
    </w:p>
    <w:p w14:paraId="7B5154EA" w14:textId="7A338027" w:rsidR="00003F1B" w:rsidRPr="003E76D8" w:rsidRDefault="00003F1B" w:rsidP="00DB632C">
      <w:pPr>
        <w:spacing w:after="0" w:line="240" w:lineRule="auto"/>
        <w:ind w:firstLine="709"/>
        <w:jc w:val="both"/>
        <w:rPr>
          <w:rFonts w:ascii="Times New Roman" w:hAnsi="Times New Roman"/>
          <w:sz w:val="24"/>
          <w:szCs w:val="24"/>
        </w:rPr>
      </w:pPr>
    </w:p>
    <w:p w14:paraId="1AF02881" w14:textId="77777777" w:rsidR="00DB7660" w:rsidRDefault="003E76D8" w:rsidP="003E76D8">
      <w:pPr>
        <w:pStyle w:val="ConsPlusNormal"/>
        <w:jc w:val="center"/>
        <w:outlineLvl w:val="1"/>
        <w:rPr>
          <w:rFonts w:ascii="Times New Roman" w:hAnsi="Times New Roman" w:cs="Times New Roman"/>
          <w:b/>
          <w:bCs/>
          <w:sz w:val="24"/>
          <w:szCs w:val="24"/>
        </w:rPr>
      </w:pPr>
      <w:r w:rsidRPr="00DB7660">
        <w:rPr>
          <w:rFonts w:ascii="Times New Roman" w:hAnsi="Times New Roman" w:cs="Times New Roman"/>
          <w:b/>
          <w:bCs/>
          <w:sz w:val="24"/>
          <w:szCs w:val="24"/>
        </w:rPr>
        <w:t xml:space="preserve">2. Состав, задачи, права, порядок работы </w:t>
      </w:r>
    </w:p>
    <w:p w14:paraId="13E39DCD" w14:textId="5E270B7A" w:rsidR="003E76D8" w:rsidRPr="00DB7660" w:rsidRDefault="003E76D8" w:rsidP="003E76D8">
      <w:pPr>
        <w:pStyle w:val="ConsPlusNormal"/>
        <w:jc w:val="center"/>
        <w:outlineLvl w:val="1"/>
        <w:rPr>
          <w:rFonts w:ascii="Times New Roman" w:hAnsi="Times New Roman" w:cs="Times New Roman"/>
          <w:b/>
          <w:bCs/>
          <w:sz w:val="24"/>
          <w:szCs w:val="24"/>
        </w:rPr>
      </w:pPr>
      <w:r w:rsidRPr="00DB7660">
        <w:rPr>
          <w:rFonts w:ascii="Times New Roman" w:hAnsi="Times New Roman" w:cs="Times New Roman"/>
          <w:b/>
          <w:bCs/>
          <w:sz w:val="24"/>
          <w:szCs w:val="24"/>
        </w:rPr>
        <w:t>и результат работы технической комиссии.</w:t>
      </w:r>
    </w:p>
    <w:p w14:paraId="70876A90" w14:textId="16101BC3" w:rsidR="003E76D8" w:rsidRDefault="003E76D8" w:rsidP="003E76D8">
      <w:pPr>
        <w:pStyle w:val="ConsPlusNormal"/>
        <w:jc w:val="center"/>
        <w:outlineLvl w:val="1"/>
        <w:rPr>
          <w:rFonts w:ascii="Times New Roman" w:hAnsi="Times New Roman" w:cs="Times New Roman"/>
          <w:sz w:val="24"/>
          <w:szCs w:val="24"/>
        </w:rPr>
      </w:pPr>
    </w:p>
    <w:p w14:paraId="074D2D6D" w14:textId="28D8B8EB" w:rsidR="003E76D8" w:rsidRPr="003E76D8" w:rsidRDefault="003E76D8" w:rsidP="00B8258A">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w:t>
      </w:r>
      <w:r w:rsidRPr="003E76D8">
        <w:rPr>
          <w:rFonts w:ascii="Times New Roman" w:hAnsi="Times New Roman" w:cs="Times New Roman"/>
          <w:sz w:val="24"/>
          <w:szCs w:val="24"/>
        </w:rPr>
        <w:t>.1. Техническая комиссия не является постоянно действующим органом и создается в каждом отдельном случае.</w:t>
      </w:r>
    </w:p>
    <w:p w14:paraId="50C4D447" w14:textId="1FDC97FB" w:rsidR="00B8258A" w:rsidRPr="00B8258A" w:rsidRDefault="00B8258A" w:rsidP="00B8258A">
      <w:pPr>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2.2. </w:t>
      </w:r>
      <w:r w:rsidRPr="00B8258A">
        <w:rPr>
          <w:rFonts w:ascii="Times New Roman" w:eastAsiaTheme="minorEastAsia" w:hAnsi="Times New Roman"/>
          <w:sz w:val="24"/>
          <w:szCs w:val="24"/>
          <w:lang w:eastAsia="ru-RU"/>
        </w:rPr>
        <w:t xml:space="preserve">В состав технической комиссии наряду с представителями администрации муниципального района </w:t>
      </w:r>
      <w:r>
        <w:rPr>
          <w:rFonts w:ascii="Times New Roman" w:eastAsiaTheme="minorEastAsia" w:hAnsi="Times New Roman"/>
          <w:sz w:val="24"/>
          <w:szCs w:val="24"/>
          <w:lang w:eastAsia="ru-RU"/>
        </w:rPr>
        <w:t>«Княжпогостский»</w:t>
      </w:r>
      <w:r w:rsidRPr="00B8258A">
        <w:rPr>
          <w:rFonts w:ascii="Times New Roman" w:eastAsiaTheme="minorEastAsia" w:hAnsi="Times New Roman"/>
          <w:sz w:val="24"/>
          <w:szCs w:val="24"/>
          <w:lang w:eastAsia="ru-RU"/>
        </w:rPr>
        <w:t xml:space="preserve"> по представлению председателя технической комиссии могут включаться представители других компетентных органов, организаций и учреждений:</w:t>
      </w:r>
    </w:p>
    <w:p w14:paraId="63EAC49C" w14:textId="4F43B85E" w:rsidR="00B8258A" w:rsidRDefault="00B8258A" w:rsidP="00B8258A">
      <w:pPr>
        <w:spacing w:after="0" w:line="240" w:lineRule="auto"/>
        <w:ind w:firstLine="709"/>
        <w:jc w:val="both"/>
        <w:rPr>
          <w:rFonts w:ascii="Times New Roman" w:eastAsiaTheme="minorEastAsia" w:hAnsi="Times New Roman"/>
          <w:sz w:val="24"/>
          <w:szCs w:val="24"/>
          <w:lang w:eastAsia="ru-RU"/>
        </w:rPr>
      </w:pPr>
      <w:r w:rsidRPr="00B8258A">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МКУ «Городское хозяйство»;</w:t>
      </w:r>
    </w:p>
    <w:p w14:paraId="2A108D53" w14:textId="76032BE2" w:rsidR="00B8258A" w:rsidRPr="00B8258A" w:rsidRDefault="00B8258A" w:rsidP="00B8258A">
      <w:pPr>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Pr="00B8258A">
        <w:rPr>
          <w:rFonts w:ascii="Times New Roman" w:eastAsiaTheme="minorEastAsia" w:hAnsi="Times New Roman"/>
          <w:sz w:val="24"/>
          <w:szCs w:val="24"/>
          <w:lang w:eastAsia="ru-RU"/>
        </w:rPr>
        <w:t>государственного строительного надзора (по согласованию);</w:t>
      </w:r>
    </w:p>
    <w:p w14:paraId="580A6159" w14:textId="49D5C279" w:rsidR="00B8258A" w:rsidRPr="00B8258A" w:rsidRDefault="00B8258A" w:rsidP="00B8258A">
      <w:pPr>
        <w:spacing w:after="0" w:line="240" w:lineRule="auto"/>
        <w:ind w:firstLine="709"/>
        <w:jc w:val="both"/>
        <w:rPr>
          <w:rFonts w:ascii="Times New Roman" w:eastAsiaTheme="minorEastAsia" w:hAnsi="Times New Roman"/>
          <w:sz w:val="24"/>
          <w:szCs w:val="24"/>
          <w:lang w:eastAsia="ru-RU"/>
        </w:rPr>
      </w:pPr>
      <w:r w:rsidRPr="00B8258A">
        <w:rPr>
          <w:rFonts w:ascii="Times New Roman" w:eastAsiaTheme="minorEastAsia" w:hAnsi="Times New Roman"/>
          <w:sz w:val="24"/>
          <w:szCs w:val="24"/>
          <w:lang w:eastAsia="ru-RU"/>
        </w:rPr>
        <w:t xml:space="preserve">- </w:t>
      </w:r>
      <w:r w:rsidR="0013630E">
        <w:rPr>
          <w:rFonts w:ascii="Times New Roman" w:eastAsiaTheme="minorEastAsia" w:hAnsi="Times New Roman"/>
          <w:sz w:val="24"/>
          <w:szCs w:val="24"/>
          <w:lang w:eastAsia="ru-RU"/>
        </w:rPr>
        <w:t xml:space="preserve">государственной </w:t>
      </w:r>
      <w:r w:rsidRPr="00B8258A">
        <w:rPr>
          <w:rFonts w:ascii="Times New Roman" w:eastAsiaTheme="minorEastAsia" w:hAnsi="Times New Roman"/>
          <w:sz w:val="24"/>
          <w:szCs w:val="24"/>
          <w:lang w:eastAsia="ru-RU"/>
        </w:rPr>
        <w:t>жилищной инспекции (по согласованию);</w:t>
      </w:r>
    </w:p>
    <w:p w14:paraId="24C84EC8" w14:textId="452B84DC" w:rsidR="00003F1B" w:rsidRDefault="00B8258A" w:rsidP="00B8258A">
      <w:pPr>
        <w:spacing w:after="0" w:line="240" w:lineRule="auto"/>
        <w:ind w:firstLine="709"/>
        <w:jc w:val="both"/>
        <w:rPr>
          <w:rFonts w:ascii="Times New Roman" w:eastAsiaTheme="minorEastAsia" w:hAnsi="Times New Roman"/>
          <w:sz w:val="24"/>
          <w:szCs w:val="24"/>
          <w:lang w:eastAsia="ru-RU"/>
        </w:rPr>
      </w:pPr>
      <w:r w:rsidRPr="00B8258A">
        <w:rPr>
          <w:rFonts w:ascii="Times New Roman" w:eastAsiaTheme="minorEastAsia" w:hAnsi="Times New Roman"/>
          <w:sz w:val="24"/>
          <w:szCs w:val="24"/>
          <w:lang w:eastAsia="ru-RU"/>
        </w:rPr>
        <w:t>- организации, эксплуатирующие сети</w:t>
      </w:r>
      <w:r>
        <w:rPr>
          <w:rFonts w:ascii="Times New Roman" w:eastAsiaTheme="minorEastAsia" w:hAnsi="Times New Roman"/>
          <w:sz w:val="24"/>
          <w:szCs w:val="24"/>
          <w:lang w:eastAsia="ru-RU"/>
        </w:rPr>
        <w:t xml:space="preserve"> </w:t>
      </w:r>
      <w:r w:rsidRPr="00B8258A">
        <w:rPr>
          <w:rFonts w:ascii="Times New Roman" w:eastAsiaTheme="minorEastAsia" w:hAnsi="Times New Roman"/>
          <w:sz w:val="24"/>
          <w:szCs w:val="24"/>
          <w:lang w:eastAsia="ru-RU"/>
        </w:rPr>
        <w:t>инженерно-технического обеспечения</w:t>
      </w:r>
      <w:r>
        <w:rPr>
          <w:rFonts w:ascii="Times New Roman" w:eastAsiaTheme="minorEastAsia" w:hAnsi="Times New Roman"/>
          <w:sz w:val="24"/>
          <w:szCs w:val="24"/>
          <w:lang w:eastAsia="ru-RU"/>
        </w:rPr>
        <w:t>;</w:t>
      </w:r>
    </w:p>
    <w:p w14:paraId="0207D4FA" w14:textId="7AF334C2" w:rsidR="00B8258A" w:rsidRDefault="00B8258A" w:rsidP="00B8258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8258A">
        <w:rPr>
          <w:rFonts w:ascii="Times New Roman" w:hAnsi="Times New Roman"/>
          <w:sz w:val="24"/>
          <w:szCs w:val="24"/>
        </w:rPr>
        <w:t>администрации городских (сельских поселений) муниципального района, на территории которого находится объект</w:t>
      </w:r>
      <w:r>
        <w:rPr>
          <w:rFonts w:ascii="Times New Roman" w:hAnsi="Times New Roman"/>
          <w:sz w:val="24"/>
          <w:szCs w:val="24"/>
        </w:rPr>
        <w:t>.</w:t>
      </w:r>
    </w:p>
    <w:p w14:paraId="244D1FF4" w14:textId="060101BE" w:rsidR="009D15E4" w:rsidRDefault="009D15E4" w:rsidP="00B8258A">
      <w:pPr>
        <w:spacing w:after="0" w:line="240" w:lineRule="auto"/>
        <w:ind w:firstLine="709"/>
        <w:jc w:val="both"/>
        <w:rPr>
          <w:rFonts w:ascii="Times New Roman" w:hAnsi="Times New Roman"/>
          <w:sz w:val="24"/>
          <w:szCs w:val="24"/>
        </w:rPr>
      </w:pPr>
      <w:r w:rsidRPr="009D15E4">
        <w:rPr>
          <w:rFonts w:ascii="Times New Roman" w:hAnsi="Times New Roman"/>
          <w:sz w:val="24"/>
          <w:szCs w:val="24"/>
        </w:rPr>
        <w:t>Возглавляет работу технической комиссии заместитель</w:t>
      </w:r>
      <w:r>
        <w:rPr>
          <w:rFonts w:ascii="Times New Roman" w:hAnsi="Times New Roman"/>
          <w:sz w:val="24"/>
          <w:szCs w:val="24"/>
        </w:rPr>
        <w:t xml:space="preserve"> руководителя администрации, курирующий вопросы строительства.</w:t>
      </w:r>
    </w:p>
    <w:p w14:paraId="564A2C98" w14:textId="5F276937" w:rsidR="0013630E" w:rsidRPr="0013630E" w:rsidRDefault="0013630E" w:rsidP="0013630E">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13630E">
        <w:rPr>
          <w:rFonts w:ascii="Times New Roman" w:hAnsi="Times New Roman"/>
          <w:sz w:val="24"/>
          <w:szCs w:val="24"/>
        </w:rPr>
        <w:t>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769DA645" w14:textId="60654F4C" w:rsidR="0013630E" w:rsidRPr="0013630E" w:rsidRDefault="0013630E" w:rsidP="0013630E">
      <w:pPr>
        <w:spacing w:after="0" w:line="240" w:lineRule="auto"/>
        <w:ind w:firstLine="709"/>
        <w:jc w:val="both"/>
        <w:rPr>
          <w:rFonts w:ascii="Times New Roman" w:hAnsi="Times New Roman"/>
          <w:sz w:val="24"/>
          <w:szCs w:val="24"/>
        </w:rPr>
      </w:pPr>
      <w:r w:rsidRPr="0013630E">
        <w:rPr>
          <w:rFonts w:ascii="Times New Roman" w:hAnsi="Times New Roman"/>
          <w:sz w:val="24"/>
          <w:szCs w:val="24"/>
        </w:rPr>
        <w:t xml:space="preserve">Заинтересованными лицами являются лица, которые </w:t>
      </w:r>
      <w:proofErr w:type="spellStart"/>
      <w:r w:rsidR="009D15E4">
        <w:rPr>
          <w:rFonts w:ascii="Times New Roman" w:hAnsi="Times New Roman"/>
          <w:sz w:val="24"/>
          <w:szCs w:val="24"/>
        </w:rPr>
        <w:t>ГрК</w:t>
      </w:r>
      <w:proofErr w:type="spellEnd"/>
      <w:r w:rsidR="009D15E4">
        <w:rPr>
          <w:rFonts w:ascii="Times New Roman" w:hAnsi="Times New Roman"/>
          <w:sz w:val="24"/>
          <w:szCs w:val="24"/>
        </w:rPr>
        <w:t xml:space="preserve"> РФ </w:t>
      </w:r>
      <w:r w:rsidRPr="0013630E">
        <w:rPr>
          <w:rFonts w:ascii="Times New Roman" w:hAnsi="Times New Roman"/>
          <w:sz w:val="24"/>
          <w:szCs w:val="24"/>
        </w:rPr>
        <w:t xml:space="preserve">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w:t>
      </w:r>
      <w:r w:rsidRPr="0013630E">
        <w:rPr>
          <w:rFonts w:ascii="Times New Roman" w:hAnsi="Times New Roman"/>
          <w:sz w:val="24"/>
          <w:szCs w:val="24"/>
        </w:rPr>
        <w:lastRenderedPageBreak/>
        <w:t>представители, а также представители специализированной экспертной организации в области проектирования и строительства.</w:t>
      </w:r>
    </w:p>
    <w:p w14:paraId="799ED5A7" w14:textId="05FC3B53" w:rsidR="0013630E" w:rsidRDefault="0013630E" w:rsidP="0013630E">
      <w:pPr>
        <w:spacing w:after="0" w:line="240" w:lineRule="auto"/>
        <w:ind w:firstLine="709"/>
        <w:jc w:val="both"/>
        <w:rPr>
          <w:rFonts w:ascii="Times New Roman" w:hAnsi="Times New Roman"/>
          <w:sz w:val="24"/>
          <w:szCs w:val="24"/>
        </w:rPr>
      </w:pPr>
      <w:r w:rsidRPr="0013630E">
        <w:rPr>
          <w:rFonts w:ascii="Times New Roman" w:hAnsi="Times New Roman"/>
          <w:sz w:val="24"/>
          <w:szCs w:val="24"/>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14:paraId="327B3A1A" w14:textId="50A216BA" w:rsidR="009D15E4" w:rsidRPr="009D15E4" w:rsidRDefault="009D15E4" w:rsidP="009D15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w:t>
      </w:r>
      <w:r w:rsidRPr="009D15E4">
        <w:rPr>
          <w:rFonts w:ascii="Times New Roman" w:hAnsi="Times New Roman"/>
          <w:sz w:val="24"/>
          <w:szCs w:val="24"/>
        </w:rPr>
        <w:t>Техническая комиссия начинает свою работу со дня принятия постановления.</w:t>
      </w:r>
    </w:p>
    <w:p w14:paraId="3C70BE54" w14:textId="004DE160" w:rsidR="009D15E4" w:rsidRPr="009D15E4" w:rsidRDefault="009D15E4" w:rsidP="009D15E4">
      <w:pPr>
        <w:spacing w:after="0" w:line="240" w:lineRule="auto"/>
        <w:ind w:firstLine="709"/>
        <w:jc w:val="both"/>
        <w:rPr>
          <w:rFonts w:ascii="Times New Roman" w:hAnsi="Times New Roman"/>
          <w:sz w:val="24"/>
          <w:szCs w:val="24"/>
        </w:rPr>
      </w:pPr>
      <w:r w:rsidRPr="009D15E4">
        <w:rPr>
          <w:rFonts w:ascii="Times New Roman" w:hAnsi="Times New Roman"/>
          <w:sz w:val="24"/>
          <w:szCs w:val="24"/>
        </w:rPr>
        <w:t>2.5. Персональный состав технической комиссии и кандидатура секретаря технической комиссии определяются по каждому конкретному случаю отдельно и утверждаются постановлением</w:t>
      </w:r>
      <w:r>
        <w:rPr>
          <w:rFonts w:ascii="Times New Roman" w:hAnsi="Times New Roman"/>
          <w:sz w:val="24"/>
          <w:szCs w:val="24"/>
        </w:rPr>
        <w:t>.</w:t>
      </w:r>
    </w:p>
    <w:p w14:paraId="4C426FE9" w14:textId="0589BCC6" w:rsidR="009D15E4" w:rsidRPr="009D15E4" w:rsidRDefault="009D15E4" w:rsidP="009D15E4">
      <w:pPr>
        <w:spacing w:after="0" w:line="240" w:lineRule="auto"/>
        <w:ind w:firstLine="709"/>
        <w:jc w:val="both"/>
        <w:rPr>
          <w:rFonts w:ascii="Times New Roman" w:hAnsi="Times New Roman"/>
          <w:sz w:val="24"/>
          <w:szCs w:val="24"/>
        </w:rPr>
      </w:pPr>
      <w:r w:rsidRPr="009D15E4">
        <w:rPr>
          <w:rFonts w:ascii="Times New Roman" w:hAnsi="Times New Roman"/>
          <w:sz w:val="24"/>
          <w:szCs w:val="24"/>
        </w:rPr>
        <w:t>2.6. Деятельностью технической комиссии руководит председатель технической комиссии, который принимает необходимые меры по обеспечению выполнения возложенных на техническую комиссию задач, организует ее работу.</w:t>
      </w:r>
      <w:r w:rsidR="00A96108" w:rsidRPr="00A96108">
        <w:t xml:space="preserve"> </w:t>
      </w:r>
      <w:r w:rsidR="00A96108" w:rsidRPr="00A96108">
        <w:rPr>
          <w:rFonts w:ascii="Times New Roman" w:hAnsi="Times New Roman"/>
          <w:sz w:val="24"/>
          <w:szCs w:val="24"/>
        </w:rPr>
        <w:t>В отсутствие председателя его обязанности выполняет заместитель председателя.</w:t>
      </w:r>
    </w:p>
    <w:p w14:paraId="387C988C" w14:textId="46CBD9B8" w:rsidR="009D15E4" w:rsidRDefault="009D15E4" w:rsidP="009D15E4">
      <w:pPr>
        <w:spacing w:after="0" w:line="240" w:lineRule="auto"/>
        <w:ind w:firstLine="709"/>
        <w:jc w:val="both"/>
        <w:rPr>
          <w:rFonts w:ascii="Times New Roman" w:hAnsi="Times New Roman"/>
          <w:sz w:val="24"/>
          <w:szCs w:val="24"/>
        </w:rPr>
      </w:pPr>
      <w:r w:rsidRPr="009D15E4">
        <w:rPr>
          <w:rFonts w:ascii="Times New Roman" w:hAnsi="Times New Roman"/>
          <w:sz w:val="24"/>
          <w:szCs w:val="24"/>
        </w:rPr>
        <w:t>Секретарь технической комиссии ведет протоколы заседаний технической комиссии, сообщает членам технической комиссии о дне ее заседания, принимает поступающую информацию.</w:t>
      </w:r>
    </w:p>
    <w:p w14:paraId="641EC37D" w14:textId="772A29A2" w:rsidR="00A96108" w:rsidRPr="00A96108" w:rsidRDefault="009D15E4" w:rsidP="00A96108">
      <w:pPr>
        <w:spacing w:after="0" w:line="240" w:lineRule="auto"/>
        <w:ind w:firstLine="709"/>
        <w:jc w:val="both"/>
        <w:rPr>
          <w:rFonts w:ascii="Times New Roman" w:hAnsi="Times New Roman"/>
          <w:sz w:val="24"/>
          <w:szCs w:val="24"/>
        </w:rPr>
      </w:pPr>
      <w:r w:rsidRPr="009D15E4">
        <w:rPr>
          <w:rFonts w:ascii="Times New Roman" w:hAnsi="Times New Roman"/>
          <w:sz w:val="24"/>
          <w:szCs w:val="24"/>
        </w:rPr>
        <w:t xml:space="preserve">2.7. </w:t>
      </w:r>
      <w:r w:rsidR="00A96108" w:rsidRPr="00A96108">
        <w:rPr>
          <w:rFonts w:ascii="Times New Roman" w:hAnsi="Times New Roman"/>
          <w:sz w:val="24"/>
          <w:szCs w:val="24"/>
        </w:rPr>
        <w:t>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14:paraId="06834633" w14:textId="439D73A2" w:rsidR="009D15E4"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14:paraId="0D248C38" w14:textId="6C2EAC23" w:rsidR="00A96108" w:rsidRPr="00A96108" w:rsidRDefault="00A96108" w:rsidP="00A96108">
      <w:pPr>
        <w:spacing w:after="0" w:line="240" w:lineRule="auto"/>
        <w:ind w:firstLine="709"/>
        <w:jc w:val="both"/>
        <w:rPr>
          <w:rFonts w:ascii="Times New Roman" w:hAnsi="Times New Roman"/>
          <w:sz w:val="24"/>
          <w:szCs w:val="24"/>
        </w:rPr>
      </w:pPr>
      <w:r>
        <w:rPr>
          <w:rFonts w:ascii="Times New Roman" w:hAnsi="Times New Roman"/>
          <w:sz w:val="24"/>
          <w:szCs w:val="24"/>
        </w:rPr>
        <w:t xml:space="preserve">2.8. </w:t>
      </w:r>
      <w:r w:rsidRPr="00A96108">
        <w:rPr>
          <w:rFonts w:ascii="Times New Roman" w:hAnsi="Times New Roman"/>
          <w:sz w:val="24"/>
          <w:szCs w:val="24"/>
        </w:rPr>
        <w:t>В целях установления причин нарушения законодательства о градостроительной деятельности техническая комиссия решает следующие задачи:</w:t>
      </w:r>
    </w:p>
    <w:p w14:paraId="3DF8C21A" w14:textId="77777777" w:rsidR="00A96108"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
    <w:p w14:paraId="4E23F8D7" w14:textId="19326927" w:rsidR="00A96108" w:rsidRPr="00A96108"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14:paraId="550E284C" w14:textId="77777777" w:rsidR="00A96108" w:rsidRPr="00A96108"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устанавливает характер причиненного вреда и определяет его размер;</w:t>
      </w:r>
    </w:p>
    <w:p w14:paraId="1B2CBD6F" w14:textId="77777777" w:rsidR="00A96108" w:rsidRPr="00A96108"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4B45D6EE" w14:textId="1E6C0C4A" w:rsidR="009D15E4"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определяет необходимые меры по восстановлению благоприятных условий жизнедеятельности человека.</w:t>
      </w:r>
    </w:p>
    <w:p w14:paraId="660297C0" w14:textId="7A5A8272" w:rsidR="00A96108" w:rsidRPr="00A96108" w:rsidRDefault="00A96108" w:rsidP="00A96108">
      <w:pPr>
        <w:spacing w:after="0" w:line="240" w:lineRule="auto"/>
        <w:ind w:firstLine="709"/>
        <w:jc w:val="both"/>
        <w:rPr>
          <w:rFonts w:ascii="Times New Roman" w:hAnsi="Times New Roman"/>
          <w:sz w:val="24"/>
          <w:szCs w:val="24"/>
        </w:rPr>
      </w:pPr>
      <w:r>
        <w:rPr>
          <w:rFonts w:ascii="Times New Roman" w:hAnsi="Times New Roman"/>
          <w:sz w:val="24"/>
          <w:szCs w:val="24"/>
        </w:rPr>
        <w:t xml:space="preserve">2.9. </w:t>
      </w:r>
      <w:r w:rsidRPr="00A96108">
        <w:rPr>
          <w:rFonts w:ascii="Times New Roman" w:hAnsi="Times New Roman"/>
          <w:sz w:val="24"/>
          <w:szCs w:val="24"/>
        </w:rPr>
        <w:t xml:space="preserve">Для решения задач, указанных в пункте </w:t>
      </w:r>
      <w:r w:rsidR="00FA719E">
        <w:rPr>
          <w:rFonts w:ascii="Times New Roman" w:hAnsi="Times New Roman"/>
          <w:sz w:val="24"/>
          <w:szCs w:val="24"/>
        </w:rPr>
        <w:t>2.8</w:t>
      </w:r>
      <w:r w:rsidRPr="00A96108">
        <w:rPr>
          <w:rFonts w:ascii="Times New Roman" w:hAnsi="Times New Roman"/>
          <w:sz w:val="24"/>
          <w:szCs w:val="24"/>
        </w:rPr>
        <w:t xml:space="preserve"> настоящего Порядка, техническая комиссия имеет право проводить следующие мероприятия:</w:t>
      </w:r>
    </w:p>
    <w:p w14:paraId="7B778BE7" w14:textId="42FE2494" w:rsidR="00A96108" w:rsidRPr="00A96108"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14:paraId="7130C3E7" w14:textId="7D4B46FF" w:rsidR="00A96108" w:rsidRPr="00A96108"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истребование у заинтересованных лиц имеющихся материалов, документов, справок, сведений, письменных объяснений, их изучение и оценка;</w:t>
      </w:r>
    </w:p>
    <w:p w14:paraId="76D8793D" w14:textId="77777777" w:rsidR="00A96108" w:rsidRPr="00A96108"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получение разъяснений от физических и (или) юридических лиц, которым причинен вред, иных представителей граждан и их объединений;</w:t>
      </w:r>
    </w:p>
    <w:p w14:paraId="69B010F8" w14:textId="77777777" w:rsidR="00A96108" w:rsidRPr="00A96108"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14:paraId="6EAA79AF" w14:textId="3E9E8B26" w:rsidR="009D15E4" w:rsidRDefault="00A96108" w:rsidP="00A96108">
      <w:pPr>
        <w:spacing w:after="0" w:line="240" w:lineRule="auto"/>
        <w:ind w:firstLine="709"/>
        <w:jc w:val="both"/>
        <w:rPr>
          <w:rFonts w:ascii="Times New Roman" w:hAnsi="Times New Roman"/>
          <w:sz w:val="24"/>
          <w:szCs w:val="24"/>
        </w:rPr>
      </w:pPr>
      <w:r w:rsidRPr="00A96108">
        <w:rPr>
          <w:rFonts w:ascii="Times New Roman" w:hAnsi="Times New Roman"/>
          <w:sz w:val="24"/>
          <w:szCs w:val="24"/>
        </w:rPr>
        <w:lastRenderedPageBreak/>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14:paraId="664D7D25" w14:textId="77777777" w:rsidR="00FA719E" w:rsidRPr="00FA719E" w:rsidRDefault="00FA719E" w:rsidP="00FA719E">
      <w:pPr>
        <w:spacing w:after="0" w:line="240" w:lineRule="auto"/>
        <w:ind w:firstLine="709"/>
        <w:jc w:val="both"/>
        <w:rPr>
          <w:rFonts w:ascii="Times New Roman" w:hAnsi="Times New Roman"/>
          <w:sz w:val="24"/>
          <w:szCs w:val="24"/>
        </w:rPr>
      </w:pPr>
      <w:r w:rsidRPr="00597B7D">
        <w:rPr>
          <w:rFonts w:ascii="Times New Roman" w:hAnsi="Times New Roman"/>
          <w:sz w:val="24"/>
          <w:szCs w:val="24"/>
        </w:rPr>
        <w:t>2.10. Периодичность проведения заседаний технической комиссии определяется председателем комиссии, исходя из необходимости.</w:t>
      </w:r>
      <w:r w:rsidRPr="00FA719E">
        <w:rPr>
          <w:rFonts w:ascii="Times New Roman" w:hAnsi="Times New Roman"/>
          <w:sz w:val="24"/>
          <w:szCs w:val="24"/>
        </w:rPr>
        <w:t xml:space="preserve"> </w:t>
      </w:r>
    </w:p>
    <w:p w14:paraId="38601C37" w14:textId="757D95AD" w:rsidR="00FA719E" w:rsidRPr="00FA719E" w:rsidRDefault="00FA719E" w:rsidP="00FA719E">
      <w:pPr>
        <w:spacing w:after="0" w:line="240" w:lineRule="auto"/>
        <w:ind w:firstLine="709"/>
        <w:jc w:val="both"/>
        <w:rPr>
          <w:rFonts w:ascii="Times New Roman" w:hAnsi="Times New Roman"/>
          <w:sz w:val="24"/>
          <w:szCs w:val="24"/>
        </w:rPr>
      </w:pPr>
      <w:r w:rsidRPr="00FA719E">
        <w:rPr>
          <w:rFonts w:ascii="Times New Roman" w:hAnsi="Times New Roman"/>
          <w:sz w:val="24"/>
          <w:szCs w:val="24"/>
        </w:rPr>
        <w:t>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14:paraId="64884AC6" w14:textId="0C1A9282" w:rsidR="00FA719E" w:rsidRPr="00FA719E" w:rsidRDefault="00FA719E" w:rsidP="00FA719E">
      <w:pPr>
        <w:spacing w:after="0" w:line="240" w:lineRule="auto"/>
        <w:ind w:firstLine="709"/>
        <w:jc w:val="both"/>
        <w:rPr>
          <w:rFonts w:ascii="Times New Roman" w:hAnsi="Times New Roman"/>
          <w:sz w:val="24"/>
          <w:szCs w:val="24"/>
        </w:rPr>
      </w:pPr>
      <w:r>
        <w:rPr>
          <w:rFonts w:ascii="Times New Roman" w:hAnsi="Times New Roman"/>
          <w:sz w:val="24"/>
          <w:szCs w:val="24"/>
        </w:rPr>
        <w:t>2.11</w:t>
      </w:r>
      <w:r w:rsidRPr="00FA719E">
        <w:rPr>
          <w:rFonts w:ascii="Times New Roman" w:hAnsi="Times New Roman"/>
          <w:sz w:val="24"/>
          <w:szCs w:val="24"/>
        </w:rPr>
        <w:t xml:space="preserve">. По результатам работы технической комиссии составляется заключение, содержащее выводы по вопросам, указанным в части 6 статьи 62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FA719E">
        <w:rPr>
          <w:rFonts w:ascii="Times New Roman" w:hAnsi="Times New Roman"/>
          <w:sz w:val="24"/>
          <w:szCs w:val="24"/>
        </w:rPr>
        <w:t>, а также предложения о мерах по восстановлению благоприятных условий жизнедеятельности человека.</w:t>
      </w:r>
    </w:p>
    <w:p w14:paraId="5BF0DA8A" w14:textId="2FB4E3BE" w:rsidR="00A32C5F" w:rsidRDefault="00A32C5F" w:rsidP="00A32C5F">
      <w:pPr>
        <w:spacing w:after="0" w:line="240" w:lineRule="auto"/>
        <w:ind w:firstLine="709"/>
        <w:jc w:val="both"/>
        <w:rPr>
          <w:rFonts w:ascii="Times New Roman" w:hAnsi="Times New Roman"/>
          <w:sz w:val="24"/>
          <w:szCs w:val="24"/>
        </w:rPr>
      </w:pPr>
      <w:r w:rsidRPr="009D15E4">
        <w:rPr>
          <w:rFonts w:ascii="Times New Roman" w:hAnsi="Times New Roman"/>
          <w:sz w:val="24"/>
          <w:szCs w:val="24"/>
        </w:rPr>
        <w:t>Заключение составляется по форме согласно приложению к настоящему Порядку, подписывается всеми членами технической комиссии и утверждается председателем технической комиссии в течение 15 дней.</w:t>
      </w:r>
    </w:p>
    <w:p w14:paraId="4991C118" w14:textId="2327FE63" w:rsidR="00A1339B" w:rsidRDefault="00A1339B" w:rsidP="00A32C5F">
      <w:pPr>
        <w:spacing w:after="0" w:line="240" w:lineRule="auto"/>
        <w:ind w:firstLine="709"/>
        <w:jc w:val="both"/>
        <w:rPr>
          <w:rFonts w:ascii="Times New Roman" w:hAnsi="Times New Roman"/>
          <w:sz w:val="24"/>
          <w:szCs w:val="24"/>
        </w:rPr>
      </w:pPr>
      <w:r>
        <w:rPr>
          <w:rFonts w:ascii="Times New Roman" w:hAnsi="Times New Roman"/>
          <w:sz w:val="24"/>
          <w:szCs w:val="24"/>
        </w:rPr>
        <w:t xml:space="preserve">2.12. </w:t>
      </w:r>
      <w:r w:rsidRPr="00A1339B">
        <w:rPr>
          <w:rFonts w:ascii="Times New Roman" w:hAnsi="Times New Roman"/>
          <w:sz w:val="24"/>
          <w:szCs w:val="24"/>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14:paraId="684338DF" w14:textId="2F9CF9FD" w:rsidR="002066EF" w:rsidRDefault="00A1339B" w:rsidP="002066EF">
      <w:pPr>
        <w:spacing w:after="0" w:line="240" w:lineRule="auto"/>
        <w:ind w:firstLine="709"/>
        <w:jc w:val="both"/>
        <w:rPr>
          <w:rFonts w:ascii="Times New Roman" w:hAnsi="Times New Roman"/>
          <w:sz w:val="24"/>
          <w:szCs w:val="24"/>
        </w:rPr>
      </w:pPr>
      <w:r>
        <w:rPr>
          <w:rFonts w:ascii="Times New Roman" w:hAnsi="Times New Roman"/>
          <w:sz w:val="24"/>
          <w:szCs w:val="24"/>
        </w:rPr>
        <w:t xml:space="preserve">2.13. </w:t>
      </w:r>
      <w:r w:rsidR="002066EF" w:rsidRPr="00A32C5F">
        <w:rPr>
          <w:rFonts w:ascii="Times New Roman" w:hAnsi="Times New Roman"/>
          <w:sz w:val="24"/>
          <w:szCs w:val="24"/>
        </w:rPr>
        <w:t>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14:paraId="71905EB8" w14:textId="46F34B42" w:rsidR="002066EF" w:rsidRPr="002066EF" w:rsidRDefault="002066EF" w:rsidP="002066EF">
      <w:pPr>
        <w:spacing w:after="0" w:line="240" w:lineRule="auto"/>
        <w:ind w:firstLine="709"/>
        <w:jc w:val="both"/>
        <w:rPr>
          <w:rFonts w:ascii="Times New Roman" w:hAnsi="Times New Roman"/>
          <w:sz w:val="24"/>
          <w:szCs w:val="24"/>
        </w:rPr>
      </w:pPr>
      <w:r>
        <w:rPr>
          <w:rFonts w:ascii="Times New Roman" w:hAnsi="Times New Roman"/>
          <w:sz w:val="24"/>
          <w:szCs w:val="24"/>
        </w:rPr>
        <w:t>2.1</w:t>
      </w:r>
      <w:r w:rsidR="00597B7D">
        <w:rPr>
          <w:rFonts w:ascii="Times New Roman" w:hAnsi="Times New Roman"/>
          <w:sz w:val="24"/>
          <w:szCs w:val="24"/>
        </w:rPr>
        <w:t>4</w:t>
      </w:r>
      <w:r>
        <w:rPr>
          <w:rFonts w:ascii="Times New Roman" w:hAnsi="Times New Roman"/>
          <w:sz w:val="24"/>
          <w:szCs w:val="24"/>
        </w:rPr>
        <w:t xml:space="preserve">. </w:t>
      </w:r>
      <w:r w:rsidRPr="002066EF">
        <w:rPr>
          <w:rFonts w:ascii="Times New Roman" w:hAnsi="Times New Roman"/>
          <w:sz w:val="24"/>
          <w:szCs w:val="24"/>
        </w:rPr>
        <w:t>Копия заключения технической комиссии в десятидневный срок после его утверждения направляется (вручается):</w:t>
      </w:r>
    </w:p>
    <w:p w14:paraId="4A8EB2C0" w14:textId="77777777" w:rsidR="002066EF" w:rsidRPr="002066EF" w:rsidRDefault="002066EF" w:rsidP="002066EF">
      <w:pPr>
        <w:spacing w:after="0" w:line="240" w:lineRule="auto"/>
        <w:ind w:firstLine="709"/>
        <w:jc w:val="both"/>
        <w:rPr>
          <w:rFonts w:ascii="Times New Roman" w:hAnsi="Times New Roman"/>
          <w:sz w:val="24"/>
          <w:szCs w:val="24"/>
        </w:rPr>
      </w:pPr>
      <w:r w:rsidRPr="002066EF">
        <w:rPr>
          <w:rFonts w:ascii="Times New Roman" w:hAnsi="Times New Roman"/>
          <w:sz w:val="24"/>
          <w:szCs w:val="24"/>
        </w:rPr>
        <w:t>физическому и (или) юридическому лицу, которому причинен вред;</w:t>
      </w:r>
    </w:p>
    <w:p w14:paraId="5F6C5DF8" w14:textId="77777777" w:rsidR="002066EF" w:rsidRPr="002066EF" w:rsidRDefault="002066EF" w:rsidP="002066EF">
      <w:pPr>
        <w:spacing w:after="0" w:line="240" w:lineRule="auto"/>
        <w:ind w:firstLine="709"/>
        <w:jc w:val="both"/>
        <w:rPr>
          <w:rFonts w:ascii="Times New Roman" w:hAnsi="Times New Roman"/>
          <w:sz w:val="24"/>
          <w:szCs w:val="24"/>
        </w:rPr>
      </w:pPr>
      <w:r w:rsidRPr="002066EF">
        <w:rPr>
          <w:rFonts w:ascii="Times New Roman" w:hAnsi="Times New Roman"/>
          <w:sz w:val="24"/>
          <w:szCs w:val="24"/>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14:paraId="2BDD0124" w14:textId="3CFE419C" w:rsidR="00A32C5F" w:rsidRDefault="002066EF" w:rsidP="002066EF">
      <w:pPr>
        <w:spacing w:after="0" w:line="240" w:lineRule="auto"/>
        <w:ind w:firstLine="709"/>
        <w:jc w:val="both"/>
        <w:rPr>
          <w:rFonts w:ascii="Times New Roman" w:hAnsi="Times New Roman"/>
          <w:sz w:val="24"/>
          <w:szCs w:val="24"/>
        </w:rPr>
      </w:pPr>
      <w:r w:rsidRPr="002066EF">
        <w:rPr>
          <w:rFonts w:ascii="Times New Roman" w:hAnsi="Times New Roman"/>
          <w:sz w:val="24"/>
          <w:szCs w:val="24"/>
        </w:rPr>
        <w:t>представителям граждан и их объединений – по их письменным запросам</w:t>
      </w:r>
      <w:r>
        <w:rPr>
          <w:rFonts w:ascii="Times New Roman" w:hAnsi="Times New Roman"/>
          <w:sz w:val="24"/>
          <w:szCs w:val="24"/>
        </w:rPr>
        <w:t>.</w:t>
      </w:r>
    </w:p>
    <w:p w14:paraId="0127C23C" w14:textId="1CB63A85" w:rsidR="002066EF" w:rsidRDefault="002066EF" w:rsidP="002066EF">
      <w:pPr>
        <w:spacing w:after="0" w:line="240" w:lineRule="auto"/>
        <w:ind w:firstLine="709"/>
        <w:jc w:val="both"/>
        <w:rPr>
          <w:rFonts w:ascii="Times New Roman" w:hAnsi="Times New Roman"/>
          <w:sz w:val="24"/>
          <w:szCs w:val="24"/>
        </w:rPr>
      </w:pPr>
      <w:r>
        <w:rPr>
          <w:rFonts w:ascii="Times New Roman" w:hAnsi="Times New Roman"/>
          <w:sz w:val="24"/>
          <w:szCs w:val="24"/>
        </w:rPr>
        <w:t>2.1</w:t>
      </w:r>
      <w:r w:rsidR="00597B7D">
        <w:rPr>
          <w:rFonts w:ascii="Times New Roman" w:hAnsi="Times New Roman"/>
          <w:sz w:val="24"/>
          <w:szCs w:val="24"/>
        </w:rPr>
        <w:t>5</w:t>
      </w:r>
      <w:r>
        <w:rPr>
          <w:rFonts w:ascii="Times New Roman" w:hAnsi="Times New Roman"/>
          <w:sz w:val="24"/>
          <w:szCs w:val="24"/>
        </w:rPr>
        <w:t xml:space="preserve">. </w:t>
      </w:r>
      <w:r w:rsidRPr="002066EF">
        <w:rPr>
          <w:rFonts w:ascii="Times New Roman" w:hAnsi="Times New Roman"/>
          <w:sz w:val="24"/>
          <w:szCs w:val="24"/>
        </w:rPr>
        <w:t xml:space="preserve">Заинтересованные лица, а также представители граждан и их объединений, указанные в пункте </w:t>
      </w:r>
      <w:r>
        <w:rPr>
          <w:rFonts w:ascii="Times New Roman" w:hAnsi="Times New Roman"/>
          <w:sz w:val="24"/>
          <w:szCs w:val="24"/>
        </w:rPr>
        <w:t>2</w:t>
      </w:r>
      <w:r w:rsidRPr="002066EF">
        <w:rPr>
          <w:rFonts w:ascii="Times New Roman" w:hAnsi="Times New Roman"/>
          <w:sz w:val="24"/>
          <w:szCs w:val="24"/>
        </w:rPr>
        <w:t>.3 настоящего Порядка, в случае их несогласия с заключением технической комиссии могут оспорить его в судебном порядке.</w:t>
      </w:r>
    </w:p>
    <w:p w14:paraId="57F263DD" w14:textId="2A94649B" w:rsidR="00A32C5F" w:rsidRDefault="00A1339B" w:rsidP="00A32C5F">
      <w:pPr>
        <w:spacing w:after="0" w:line="240" w:lineRule="auto"/>
        <w:ind w:firstLine="709"/>
        <w:jc w:val="both"/>
        <w:rPr>
          <w:rFonts w:ascii="Times New Roman" w:hAnsi="Times New Roman"/>
          <w:sz w:val="24"/>
          <w:szCs w:val="24"/>
        </w:rPr>
      </w:pPr>
      <w:r>
        <w:rPr>
          <w:rFonts w:ascii="Times New Roman" w:hAnsi="Times New Roman"/>
          <w:sz w:val="24"/>
          <w:szCs w:val="24"/>
        </w:rPr>
        <w:t>2.1</w:t>
      </w:r>
      <w:r w:rsidR="00597B7D">
        <w:rPr>
          <w:rFonts w:ascii="Times New Roman" w:hAnsi="Times New Roman"/>
          <w:sz w:val="24"/>
          <w:szCs w:val="24"/>
        </w:rPr>
        <w:t>6</w:t>
      </w:r>
      <w:r>
        <w:rPr>
          <w:rFonts w:ascii="Times New Roman" w:hAnsi="Times New Roman"/>
          <w:sz w:val="24"/>
          <w:szCs w:val="24"/>
        </w:rPr>
        <w:t xml:space="preserve">. </w:t>
      </w:r>
      <w:r w:rsidRPr="00A1339B">
        <w:rPr>
          <w:rFonts w:ascii="Times New Roman" w:hAnsi="Times New Roman"/>
          <w:sz w:val="24"/>
          <w:szCs w:val="24"/>
        </w:rPr>
        <w:t xml:space="preserve">Заключение, указанное в пункте </w:t>
      </w:r>
      <w:r>
        <w:rPr>
          <w:rFonts w:ascii="Times New Roman" w:hAnsi="Times New Roman"/>
          <w:sz w:val="24"/>
          <w:szCs w:val="24"/>
        </w:rPr>
        <w:t>2.11</w:t>
      </w:r>
      <w:r w:rsidRPr="00A1339B">
        <w:rPr>
          <w:rFonts w:ascii="Times New Roman" w:hAnsi="Times New Roman"/>
          <w:sz w:val="24"/>
          <w:szCs w:val="24"/>
        </w:rPr>
        <w:t xml:space="preserve"> настоящего Порядка, в течение 7 рабочих дней со дня его утверждения подлежит размещению на официальном сайте </w:t>
      </w:r>
      <w:r>
        <w:rPr>
          <w:rFonts w:ascii="Times New Roman" w:hAnsi="Times New Roman"/>
          <w:sz w:val="24"/>
          <w:szCs w:val="24"/>
        </w:rPr>
        <w:t xml:space="preserve">муниципального района «Княжпогостский» </w:t>
      </w:r>
      <w:r w:rsidRPr="00A1339B">
        <w:rPr>
          <w:rFonts w:ascii="Times New Roman" w:hAnsi="Times New Roman"/>
          <w:sz w:val="24"/>
          <w:szCs w:val="24"/>
        </w:rPr>
        <w:t xml:space="preserve">в информационно-телекоммуникационной сети </w:t>
      </w:r>
      <w:r>
        <w:rPr>
          <w:rFonts w:ascii="Times New Roman" w:hAnsi="Times New Roman"/>
          <w:sz w:val="24"/>
          <w:szCs w:val="24"/>
        </w:rPr>
        <w:t>«</w:t>
      </w:r>
      <w:r w:rsidRPr="00A1339B">
        <w:rPr>
          <w:rFonts w:ascii="Times New Roman" w:hAnsi="Times New Roman"/>
          <w:sz w:val="24"/>
          <w:szCs w:val="24"/>
        </w:rPr>
        <w:t>Интернет</w:t>
      </w:r>
      <w:r>
        <w:rPr>
          <w:rFonts w:ascii="Times New Roman" w:hAnsi="Times New Roman"/>
          <w:sz w:val="24"/>
          <w:szCs w:val="24"/>
        </w:rPr>
        <w:t>»</w:t>
      </w:r>
      <w:r w:rsidRPr="00A1339B">
        <w:rPr>
          <w:rFonts w:ascii="Times New Roman" w:hAnsi="Times New Roman"/>
          <w:sz w:val="24"/>
          <w:szCs w:val="24"/>
        </w:rPr>
        <w:t>.</w:t>
      </w:r>
    </w:p>
    <w:p w14:paraId="2BA228CC" w14:textId="6081263D" w:rsidR="00A32C5F" w:rsidRDefault="00A1339B" w:rsidP="00A32C5F">
      <w:pPr>
        <w:spacing w:after="0" w:line="240" w:lineRule="auto"/>
        <w:ind w:firstLine="709"/>
        <w:jc w:val="both"/>
        <w:rPr>
          <w:rFonts w:ascii="Times New Roman" w:hAnsi="Times New Roman"/>
          <w:sz w:val="24"/>
          <w:szCs w:val="24"/>
        </w:rPr>
      </w:pPr>
      <w:r w:rsidRPr="00A1339B">
        <w:rPr>
          <w:rFonts w:ascii="Times New Roman" w:hAnsi="Times New Roman"/>
          <w:sz w:val="24"/>
          <w:szCs w:val="24"/>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14:paraId="4990FD09" w14:textId="06BBDD79" w:rsidR="00A32C5F" w:rsidRPr="00A32C5F" w:rsidRDefault="00A32C5F" w:rsidP="00597B7D">
      <w:pPr>
        <w:spacing w:after="0" w:line="240" w:lineRule="auto"/>
        <w:ind w:firstLine="709"/>
        <w:jc w:val="both"/>
        <w:rPr>
          <w:rFonts w:ascii="Times New Roman" w:hAnsi="Times New Roman"/>
          <w:sz w:val="24"/>
          <w:szCs w:val="24"/>
        </w:rPr>
      </w:pPr>
      <w:r w:rsidRPr="00A32C5F">
        <w:rPr>
          <w:rFonts w:ascii="Times New Roman" w:hAnsi="Times New Roman"/>
          <w:sz w:val="24"/>
          <w:szCs w:val="24"/>
        </w:rPr>
        <w:t>2.1</w:t>
      </w:r>
      <w:r w:rsidR="00597B7D">
        <w:rPr>
          <w:rFonts w:ascii="Times New Roman" w:hAnsi="Times New Roman"/>
          <w:sz w:val="24"/>
          <w:szCs w:val="24"/>
        </w:rPr>
        <w:t>7</w:t>
      </w:r>
      <w:r w:rsidRPr="00A32C5F">
        <w:rPr>
          <w:rFonts w:ascii="Times New Roman" w:hAnsi="Times New Roman"/>
          <w:sz w:val="24"/>
          <w:szCs w:val="24"/>
        </w:rPr>
        <w:t xml:space="preserve">. </w:t>
      </w:r>
      <w:r w:rsidR="00597B7D" w:rsidRPr="00597B7D">
        <w:rPr>
          <w:rFonts w:ascii="Times New Roman" w:hAnsi="Times New Roman"/>
          <w:sz w:val="24"/>
          <w:szCs w:val="24"/>
        </w:rPr>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w:t>
      </w:r>
      <w:r w:rsidR="00597B7D" w:rsidRPr="00597B7D">
        <w:rPr>
          <w:rFonts w:ascii="Times New Roman" w:hAnsi="Times New Roman"/>
          <w:sz w:val="24"/>
          <w:szCs w:val="24"/>
        </w:rPr>
        <w:lastRenderedPageBreak/>
        <w:t xml:space="preserve">дальнейшем, в тот же срок предоставляет эти мероприятия в администрацию </w:t>
      </w:r>
      <w:r w:rsidR="00597B7D">
        <w:rPr>
          <w:rFonts w:ascii="Times New Roman" w:hAnsi="Times New Roman"/>
          <w:sz w:val="24"/>
          <w:szCs w:val="24"/>
        </w:rPr>
        <w:t>муниципального района «Княжпогостский»</w:t>
      </w:r>
      <w:r w:rsidRPr="00A32C5F">
        <w:rPr>
          <w:rFonts w:ascii="Times New Roman" w:hAnsi="Times New Roman"/>
          <w:sz w:val="24"/>
          <w:szCs w:val="24"/>
        </w:rPr>
        <w:t>.</w:t>
      </w:r>
    </w:p>
    <w:p w14:paraId="5A48131E" w14:textId="1D03FF62" w:rsidR="00A32C5F" w:rsidRDefault="00A32C5F" w:rsidP="00A32C5F">
      <w:pPr>
        <w:spacing w:after="0" w:line="240" w:lineRule="auto"/>
        <w:ind w:firstLine="709"/>
        <w:jc w:val="both"/>
        <w:rPr>
          <w:rFonts w:ascii="Times New Roman" w:hAnsi="Times New Roman"/>
          <w:sz w:val="24"/>
          <w:szCs w:val="24"/>
        </w:rPr>
      </w:pPr>
      <w:r w:rsidRPr="00A32C5F">
        <w:rPr>
          <w:rFonts w:ascii="Times New Roman" w:hAnsi="Times New Roman"/>
          <w:sz w:val="24"/>
          <w:szCs w:val="24"/>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14:paraId="7D6142BB" w14:textId="1749F161" w:rsidR="00597B7D" w:rsidRDefault="00597B7D" w:rsidP="00597B7D">
      <w:pPr>
        <w:spacing w:after="0" w:line="240" w:lineRule="auto"/>
        <w:ind w:firstLine="709"/>
        <w:jc w:val="both"/>
        <w:rPr>
          <w:rFonts w:ascii="Times New Roman" w:hAnsi="Times New Roman"/>
          <w:sz w:val="24"/>
          <w:szCs w:val="24"/>
        </w:rPr>
      </w:pPr>
    </w:p>
    <w:p w14:paraId="43523B14" w14:textId="77777777" w:rsidR="00597B7D" w:rsidRPr="00DB7660" w:rsidRDefault="00597B7D" w:rsidP="00597B7D">
      <w:pPr>
        <w:spacing w:after="0" w:line="240" w:lineRule="auto"/>
        <w:jc w:val="center"/>
        <w:rPr>
          <w:rFonts w:ascii="Times New Roman" w:hAnsi="Times New Roman"/>
          <w:b/>
          <w:bCs/>
          <w:sz w:val="24"/>
          <w:szCs w:val="24"/>
        </w:rPr>
      </w:pPr>
      <w:r w:rsidRPr="00DB7660">
        <w:rPr>
          <w:rFonts w:ascii="Times New Roman" w:hAnsi="Times New Roman"/>
          <w:b/>
          <w:bCs/>
          <w:sz w:val="24"/>
          <w:szCs w:val="24"/>
        </w:rPr>
        <w:t>3. Заключительные положения</w:t>
      </w:r>
    </w:p>
    <w:p w14:paraId="44B13D04" w14:textId="77777777" w:rsidR="00597B7D" w:rsidRPr="00DB7660" w:rsidRDefault="00597B7D" w:rsidP="00597B7D">
      <w:pPr>
        <w:spacing w:after="0" w:line="240" w:lineRule="auto"/>
        <w:ind w:firstLine="709"/>
        <w:jc w:val="both"/>
        <w:rPr>
          <w:rFonts w:ascii="Times New Roman" w:hAnsi="Times New Roman"/>
          <w:b/>
          <w:bCs/>
          <w:sz w:val="24"/>
          <w:szCs w:val="24"/>
        </w:rPr>
      </w:pPr>
    </w:p>
    <w:p w14:paraId="5E7E989E" w14:textId="77777777" w:rsidR="00597B7D" w:rsidRPr="00597B7D" w:rsidRDefault="00597B7D" w:rsidP="00597B7D">
      <w:pPr>
        <w:spacing w:after="0" w:line="240" w:lineRule="auto"/>
        <w:ind w:firstLine="709"/>
        <w:jc w:val="both"/>
        <w:rPr>
          <w:rFonts w:ascii="Times New Roman" w:hAnsi="Times New Roman"/>
          <w:sz w:val="24"/>
          <w:szCs w:val="24"/>
        </w:rPr>
      </w:pPr>
      <w:r w:rsidRPr="00597B7D">
        <w:rPr>
          <w:rFonts w:ascii="Times New Roman" w:hAnsi="Times New Roman"/>
          <w:sz w:val="24"/>
          <w:szCs w:val="24"/>
        </w:rPr>
        <w:t>3.1.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14:paraId="0ABDCA04" w14:textId="7E4BB21A" w:rsidR="00597B7D" w:rsidRDefault="00597B7D" w:rsidP="00597B7D">
      <w:pPr>
        <w:spacing w:after="0" w:line="240" w:lineRule="auto"/>
        <w:ind w:firstLine="709"/>
        <w:jc w:val="both"/>
        <w:rPr>
          <w:rFonts w:ascii="Times New Roman" w:hAnsi="Times New Roman"/>
          <w:sz w:val="24"/>
          <w:szCs w:val="24"/>
        </w:rPr>
      </w:pPr>
      <w:r w:rsidRPr="00597B7D">
        <w:rPr>
          <w:rFonts w:ascii="Times New Roman" w:hAnsi="Times New Roman"/>
          <w:sz w:val="24"/>
          <w:szCs w:val="24"/>
        </w:rPr>
        <w:t xml:space="preserve">3.2. Учет и хранение заключений технической комиссии осуществляется в архиве администрации муниципального района </w:t>
      </w:r>
      <w:r>
        <w:rPr>
          <w:rFonts w:ascii="Times New Roman" w:hAnsi="Times New Roman"/>
          <w:sz w:val="24"/>
          <w:szCs w:val="24"/>
        </w:rPr>
        <w:t>«Княжпогостский»</w:t>
      </w:r>
      <w:r w:rsidRPr="00597B7D">
        <w:rPr>
          <w:rFonts w:ascii="Times New Roman" w:hAnsi="Times New Roman"/>
          <w:sz w:val="24"/>
          <w:szCs w:val="24"/>
        </w:rPr>
        <w:t xml:space="preserve"> (муниципальном архиве).</w:t>
      </w:r>
    </w:p>
    <w:p w14:paraId="38FC7CFE" w14:textId="4953E554" w:rsidR="00597B7D" w:rsidRDefault="00597B7D" w:rsidP="00597B7D">
      <w:pPr>
        <w:spacing w:after="0" w:line="240" w:lineRule="auto"/>
        <w:ind w:firstLine="709"/>
        <w:jc w:val="both"/>
        <w:rPr>
          <w:rFonts w:ascii="Times New Roman" w:hAnsi="Times New Roman"/>
          <w:sz w:val="24"/>
          <w:szCs w:val="24"/>
        </w:rPr>
      </w:pPr>
    </w:p>
    <w:p w14:paraId="3291A52D" w14:textId="187A8B23" w:rsidR="00597B7D" w:rsidRDefault="00597B7D" w:rsidP="00597B7D">
      <w:pPr>
        <w:spacing w:after="0" w:line="240" w:lineRule="auto"/>
        <w:ind w:firstLine="709"/>
        <w:jc w:val="both"/>
        <w:rPr>
          <w:rFonts w:ascii="Times New Roman" w:hAnsi="Times New Roman"/>
          <w:sz w:val="24"/>
          <w:szCs w:val="24"/>
        </w:rPr>
      </w:pPr>
    </w:p>
    <w:p w14:paraId="303884C0" w14:textId="034974B9" w:rsidR="00597B7D" w:rsidRDefault="00597B7D" w:rsidP="00597B7D">
      <w:pPr>
        <w:spacing w:after="0" w:line="240" w:lineRule="auto"/>
        <w:ind w:firstLine="709"/>
        <w:jc w:val="both"/>
        <w:rPr>
          <w:rFonts w:ascii="Times New Roman" w:hAnsi="Times New Roman"/>
          <w:sz w:val="24"/>
          <w:szCs w:val="24"/>
        </w:rPr>
      </w:pPr>
    </w:p>
    <w:p w14:paraId="340F8ED0" w14:textId="53E67E7B" w:rsidR="00597B7D" w:rsidRDefault="00597B7D" w:rsidP="00597B7D">
      <w:pPr>
        <w:spacing w:after="0" w:line="240" w:lineRule="auto"/>
        <w:ind w:firstLine="709"/>
        <w:jc w:val="both"/>
        <w:rPr>
          <w:rFonts w:ascii="Times New Roman" w:hAnsi="Times New Roman"/>
          <w:sz w:val="24"/>
          <w:szCs w:val="24"/>
        </w:rPr>
      </w:pPr>
    </w:p>
    <w:p w14:paraId="4C8F1903" w14:textId="28BF6A3F" w:rsidR="00597B7D" w:rsidRDefault="00597B7D" w:rsidP="00597B7D">
      <w:pPr>
        <w:spacing w:after="0" w:line="240" w:lineRule="auto"/>
        <w:ind w:firstLine="709"/>
        <w:jc w:val="both"/>
        <w:rPr>
          <w:rFonts w:ascii="Times New Roman" w:hAnsi="Times New Roman"/>
          <w:sz w:val="24"/>
          <w:szCs w:val="24"/>
        </w:rPr>
      </w:pPr>
    </w:p>
    <w:p w14:paraId="525BCAC7" w14:textId="267F109B" w:rsidR="00597B7D" w:rsidRDefault="00597B7D" w:rsidP="00597B7D">
      <w:pPr>
        <w:spacing w:after="0" w:line="240" w:lineRule="auto"/>
        <w:ind w:firstLine="709"/>
        <w:jc w:val="both"/>
        <w:rPr>
          <w:rFonts w:ascii="Times New Roman" w:hAnsi="Times New Roman"/>
          <w:sz w:val="24"/>
          <w:szCs w:val="24"/>
        </w:rPr>
      </w:pPr>
    </w:p>
    <w:p w14:paraId="73ACDBC1" w14:textId="497765F6" w:rsidR="00597B7D" w:rsidRDefault="00597B7D" w:rsidP="00597B7D">
      <w:pPr>
        <w:spacing w:after="0" w:line="240" w:lineRule="auto"/>
        <w:ind w:firstLine="709"/>
        <w:jc w:val="both"/>
        <w:rPr>
          <w:rFonts w:ascii="Times New Roman" w:hAnsi="Times New Roman"/>
          <w:sz w:val="24"/>
          <w:szCs w:val="24"/>
        </w:rPr>
      </w:pPr>
    </w:p>
    <w:p w14:paraId="048F691C" w14:textId="0CC00961" w:rsidR="00597B7D" w:rsidRDefault="00597B7D" w:rsidP="00597B7D">
      <w:pPr>
        <w:spacing w:after="0" w:line="240" w:lineRule="auto"/>
        <w:ind w:firstLine="709"/>
        <w:jc w:val="both"/>
        <w:rPr>
          <w:rFonts w:ascii="Times New Roman" w:hAnsi="Times New Roman"/>
          <w:sz w:val="24"/>
          <w:szCs w:val="24"/>
        </w:rPr>
      </w:pPr>
    </w:p>
    <w:p w14:paraId="3E34762D" w14:textId="7DA66F11" w:rsidR="00597B7D" w:rsidRDefault="00597B7D" w:rsidP="00597B7D">
      <w:pPr>
        <w:spacing w:after="0" w:line="240" w:lineRule="auto"/>
        <w:ind w:firstLine="709"/>
        <w:jc w:val="both"/>
        <w:rPr>
          <w:rFonts w:ascii="Times New Roman" w:hAnsi="Times New Roman"/>
          <w:sz w:val="24"/>
          <w:szCs w:val="24"/>
        </w:rPr>
      </w:pPr>
    </w:p>
    <w:p w14:paraId="74FFCD64" w14:textId="14777D07" w:rsidR="00597B7D" w:rsidRDefault="00597B7D" w:rsidP="00597B7D">
      <w:pPr>
        <w:spacing w:after="0" w:line="240" w:lineRule="auto"/>
        <w:ind w:firstLine="709"/>
        <w:jc w:val="both"/>
        <w:rPr>
          <w:rFonts w:ascii="Times New Roman" w:hAnsi="Times New Roman"/>
          <w:sz w:val="24"/>
          <w:szCs w:val="24"/>
        </w:rPr>
      </w:pPr>
    </w:p>
    <w:p w14:paraId="47042738" w14:textId="05617999" w:rsidR="00597B7D" w:rsidRDefault="00597B7D" w:rsidP="00597B7D">
      <w:pPr>
        <w:spacing w:after="0" w:line="240" w:lineRule="auto"/>
        <w:ind w:firstLine="709"/>
        <w:jc w:val="both"/>
        <w:rPr>
          <w:rFonts w:ascii="Times New Roman" w:hAnsi="Times New Roman"/>
          <w:sz w:val="24"/>
          <w:szCs w:val="24"/>
        </w:rPr>
      </w:pPr>
    </w:p>
    <w:p w14:paraId="0782856D" w14:textId="35456BD5" w:rsidR="00597B7D" w:rsidRDefault="00597B7D" w:rsidP="00597B7D">
      <w:pPr>
        <w:spacing w:after="0" w:line="240" w:lineRule="auto"/>
        <w:ind w:firstLine="709"/>
        <w:jc w:val="both"/>
        <w:rPr>
          <w:rFonts w:ascii="Times New Roman" w:hAnsi="Times New Roman"/>
          <w:sz w:val="24"/>
          <w:szCs w:val="24"/>
        </w:rPr>
      </w:pPr>
    </w:p>
    <w:p w14:paraId="43469DED" w14:textId="072554E2" w:rsidR="00597B7D" w:rsidRDefault="00597B7D" w:rsidP="00597B7D">
      <w:pPr>
        <w:spacing w:after="0" w:line="240" w:lineRule="auto"/>
        <w:ind w:firstLine="709"/>
        <w:jc w:val="both"/>
        <w:rPr>
          <w:rFonts w:ascii="Times New Roman" w:hAnsi="Times New Roman"/>
          <w:sz w:val="24"/>
          <w:szCs w:val="24"/>
        </w:rPr>
      </w:pPr>
    </w:p>
    <w:p w14:paraId="3E361607" w14:textId="3BF7DFA9" w:rsidR="00597B7D" w:rsidRDefault="00597B7D" w:rsidP="00597B7D">
      <w:pPr>
        <w:spacing w:after="0" w:line="240" w:lineRule="auto"/>
        <w:ind w:firstLine="709"/>
        <w:jc w:val="both"/>
        <w:rPr>
          <w:rFonts w:ascii="Times New Roman" w:hAnsi="Times New Roman"/>
          <w:sz w:val="24"/>
          <w:szCs w:val="24"/>
        </w:rPr>
      </w:pPr>
    </w:p>
    <w:p w14:paraId="2F4C3D6C" w14:textId="1ADD28B6" w:rsidR="00597B7D" w:rsidRDefault="00597B7D" w:rsidP="00597B7D">
      <w:pPr>
        <w:spacing w:after="0" w:line="240" w:lineRule="auto"/>
        <w:ind w:firstLine="709"/>
        <w:jc w:val="both"/>
        <w:rPr>
          <w:rFonts w:ascii="Times New Roman" w:hAnsi="Times New Roman"/>
          <w:sz w:val="24"/>
          <w:szCs w:val="24"/>
        </w:rPr>
      </w:pPr>
    </w:p>
    <w:p w14:paraId="316F84BE" w14:textId="1E443076" w:rsidR="00597B7D" w:rsidRDefault="00597B7D" w:rsidP="00597B7D">
      <w:pPr>
        <w:spacing w:after="0" w:line="240" w:lineRule="auto"/>
        <w:ind w:firstLine="709"/>
        <w:jc w:val="both"/>
        <w:rPr>
          <w:rFonts w:ascii="Times New Roman" w:hAnsi="Times New Roman"/>
          <w:sz w:val="24"/>
          <w:szCs w:val="24"/>
        </w:rPr>
      </w:pPr>
    </w:p>
    <w:p w14:paraId="3903E4A0" w14:textId="6566AC15" w:rsidR="00597B7D" w:rsidRDefault="00597B7D" w:rsidP="00597B7D">
      <w:pPr>
        <w:spacing w:after="0" w:line="240" w:lineRule="auto"/>
        <w:ind w:firstLine="709"/>
        <w:jc w:val="both"/>
        <w:rPr>
          <w:rFonts w:ascii="Times New Roman" w:hAnsi="Times New Roman"/>
          <w:sz w:val="24"/>
          <w:szCs w:val="24"/>
        </w:rPr>
      </w:pPr>
    </w:p>
    <w:p w14:paraId="2EE4994A" w14:textId="12D988CC" w:rsidR="00597B7D" w:rsidRDefault="00597B7D" w:rsidP="00597B7D">
      <w:pPr>
        <w:spacing w:after="0" w:line="240" w:lineRule="auto"/>
        <w:ind w:firstLine="709"/>
        <w:jc w:val="both"/>
        <w:rPr>
          <w:rFonts w:ascii="Times New Roman" w:hAnsi="Times New Roman"/>
          <w:sz w:val="24"/>
          <w:szCs w:val="24"/>
        </w:rPr>
      </w:pPr>
    </w:p>
    <w:p w14:paraId="3E61B694" w14:textId="45A615A5" w:rsidR="00597B7D" w:rsidRDefault="00597B7D" w:rsidP="00597B7D">
      <w:pPr>
        <w:spacing w:after="0" w:line="240" w:lineRule="auto"/>
        <w:ind w:firstLine="709"/>
        <w:jc w:val="both"/>
        <w:rPr>
          <w:rFonts w:ascii="Times New Roman" w:hAnsi="Times New Roman"/>
          <w:sz w:val="24"/>
          <w:szCs w:val="24"/>
        </w:rPr>
      </w:pPr>
    </w:p>
    <w:p w14:paraId="0F993888" w14:textId="041A67DE" w:rsidR="00597B7D" w:rsidRDefault="00597B7D" w:rsidP="00597B7D">
      <w:pPr>
        <w:spacing w:after="0" w:line="240" w:lineRule="auto"/>
        <w:ind w:firstLine="709"/>
        <w:jc w:val="both"/>
        <w:rPr>
          <w:rFonts w:ascii="Times New Roman" w:hAnsi="Times New Roman"/>
          <w:sz w:val="24"/>
          <w:szCs w:val="24"/>
        </w:rPr>
      </w:pPr>
    </w:p>
    <w:p w14:paraId="040F5471" w14:textId="5B272DA5" w:rsidR="00597B7D" w:rsidRDefault="00597B7D" w:rsidP="00597B7D">
      <w:pPr>
        <w:spacing w:after="0" w:line="240" w:lineRule="auto"/>
        <w:ind w:firstLine="709"/>
        <w:jc w:val="both"/>
        <w:rPr>
          <w:rFonts w:ascii="Times New Roman" w:hAnsi="Times New Roman"/>
          <w:sz w:val="24"/>
          <w:szCs w:val="24"/>
        </w:rPr>
      </w:pPr>
    </w:p>
    <w:p w14:paraId="090EEE6F" w14:textId="1CDDC37C" w:rsidR="00597B7D" w:rsidRDefault="00597B7D" w:rsidP="00597B7D">
      <w:pPr>
        <w:spacing w:after="0" w:line="240" w:lineRule="auto"/>
        <w:ind w:firstLine="709"/>
        <w:jc w:val="both"/>
        <w:rPr>
          <w:rFonts w:ascii="Times New Roman" w:hAnsi="Times New Roman"/>
          <w:sz w:val="24"/>
          <w:szCs w:val="24"/>
        </w:rPr>
      </w:pPr>
    </w:p>
    <w:p w14:paraId="02A13781" w14:textId="7DDAFFF7" w:rsidR="00597B7D" w:rsidRDefault="00597B7D" w:rsidP="00597B7D">
      <w:pPr>
        <w:spacing w:after="0" w:line="240" w:lineRule="auto"/>
        <w:ind w:firstLine="709"/>
        <w:jc w:val="both"/>
        <w:rPr>
          <w:rFonts w:ascii="Times New Roman" w:hAnsi="Times New Roman"/>
          <w:sz w:val="24"/>
          <w:szCs w:val="24"/>
        </w:rPr>
      </w:pPr>
    </w:p>
    <w:p w14:paraId="559A9819" w14:textId="26C9E11C" w:rsidR="00597B7D" w:rsidRDefault="00597B7D" w:rsidP="00597B7D">
      <w:pPr>
        <w:spacing w:after="0" w:line="240" w:lineRule="auto"/>
        <w:ind w:firstLine="709"/>
        <w:jc w:val="both"/>
        <w:rPr>
          <w:rFonts w:ascii="Times New Roman" w:hAnsi="Times New Roman"/>
          <w:sz w:val="24"/>
          <w:szCs w:val="24"/>
        </w:rPr>
      </w:pPr>
    </w:p>
    <w:p w14:paraId="29CDA379" w14:textId="51052A8E" w:rsidR="00597B7D" w:rsidRDefault="00597B7D" w:rsidP="00597B7D">
      <w:pPr>
        <w:spacing w:after="0" w:line="240" w:lineRule="auto"/>
        <w:ind w:firstLine="709"/>
        <w:jc w:val="both"/>
        <w:rPr>
          <w:rFonts w:ascii="Times New Roman" w:hAnsi="Times New Roman"/>
          <w:sz w:val="24"/>
          <w:szCs w:val="24"/>
        </w:rPr>
      </w:pPr>
    </w:p>
    <w:p w14:paraId="4E3E5C02" w14:textId="495C8B13" w:rsidR="00597B7D" w:rsidRDefault="00597B7D" w:rsidP="00597B7D">
      <w:pPr>
        <w:spacing w:after="0" w:line="240" w:lineRule="auto"/>
        <w:ind w:firstLine="709"/>
        <w:jc w:val="both"/>
        <w:rPr>
          <w:rFonts w:ascii="Times New Roman" w:hAnsi="Times New Roman"/>
          <w:sz w:val="24"/>
          <w:szCs w:val="24"/>
        </w:rPr>
      </w:pPr>
    </w:p>
    <w:p w14:paraId="7E502347" w14:textId="636650A7" w:rsidR="00597B7D" w:rsidRDefault="00597B7D" w:rsidP="00597B7D">
      <w:pPr>
        <w:spacing w:after="0" w:line="240" w:lineRule="auto"/>
        <w:ind w:firstLine="709"/>
        <w:jc w:val="both"/>
        <w:rPr>
          <w:rFonts w:ascii="Times New Roman" w:hAnsi="Times New Roman"/>
          <w:sz w:val="24"/>
          <w:szCs w:val="24"/>
        </w:rPr>
      </w:pPr>
    </w:p>
    <w:p w14:paraId="67310C3A" w14:textId="5FAF0D0C" w:rsidR="00597B7D" w:rsidRDefault="00597B7D" w:rsidP="00597B7D">
      <w:pPr>
        <w:spacing w:after="0" w:line="240" w:lineRule="auto"/>
        <w:ind w:firstLine="709"/>
        <w:jc w:val="both"/>
        <w:rPr>
          <w:rFonts w:ascii="Times New Roman" w:hAnsi="Times New Roman"/>
          <w:sz w:val="24"/>
          <w:szCs w:val="24"/>
        </w:rPr>
      </w:pPr>
    </w:p>
    <w:p w14:paraId="5994687D" w14:textId="2D79692A" w:rsidR="00597B7D" w:rsidRDefault="00597B7D" w:rsidP="00597B7D">
      <w:pPr>
        <w:spacing w:after="0" w:line="240" w:lineRule="auto"/>
        <w:ind w:firstLine="709"/>
        <w:jc w:val="both"/>
        <w:rPr>
          <w:rFonts w:ascii="Times New Roman" w:hAnsi="Times New Roman"/>
          <w:sz w:val="24"/>
          <w:szCs w:val="24"/>
        </w:rPr>
      </w:pPr>
    </w:p>
    <w:p w14:paraId="25C43D5C" w14:textId="7472C8BD" w:rsidR="00597B7D" w:rsidRDefault="00597B7D" w:rsidP="00597B7D">
      <w:pPr>
        <w:spacing w:after="0" w:line="240" w:lineRule="auto"/>
        <w:ind w:firstLine="709"/>
        <w:jc w:val="both"/>
        <w:rPr>
          <w:rFonts w:ascii="Times New Roman" w:hAnsi="Times New Roman"/>
          <w:sz w:val="24"/>
          <w:szCs w:val="24"/>
        </w:rPr>
      </w:pPr>
    </w:p>
    <w:p w14:paraId="728BDE16" w14:textId="7AD3F3B1" w:rsidR="00597B7D" w:rsidRDefault="00597B7D" w:rsidP="00597B7D">
      <w:pPr>
        <w:spacing w:after="0" w:line="240" w:lineRule="auto"/>
        <w:ind w:firstLine="709"/>
        <w:jc w:val="both"/>
        <w:rPr>
          <w:rFonts w:ascii="Times New Roman" w:hAnsi="Times New Roman"/>
          <w:sz w:val="24"/>
          <w:szCs w:val="24"/>
        </w:rPr>
      </w:pPr>
    </w:p>
    <w:p w14:paraId="3038B753" w14:textId="0ADDC5E5" w:rsidR="00597B7D" w:rsidRDefault="00597B7D" w:rsidP="00597B7D">
      <w:pPr>
        <w:spacing w:after="0" w:line="240" w:lineRule="auto"/>
        <w:ind w:firstLine="709"/>
        <w:jc w:val="both"/>
        <w:rPr>
          <w:rFonts w:ascii="Times New Roman" w:hAnsi="Times New Roman"/>
          <w:sz w:val="24"/>
          <w:szCs w:val="24"/>
        </w:rPr>
      </w:pPr>
    </w:p>
    <w:p w14:paraId="78FD9464" w14:textId="3332B4FE" w:rsidR="00597B7D" w:rsidRDefault="00597B7D" w:rsidP="00597B7D">
      <w:pPr>
        <w:spacing w:after="0" w:line="240" w:lineRule="auto"/>
        <w:ind w:firstLine="709"/>
        <w:jc w:val="both"/>
        <w:rPr>
          <w:rFonts w:ascii="Times New Roman" w:hAnsi="Times New Roman"/>
          <w:sz w:val="24"/>
          <w:szCs w:val="24"/>
        </w:rPr>
      </w:pPr>
    </w:p>
    <w:p w14:paraId="3B564712" w14:textId="77F14C5C" w:rsidR="00597B7D" w:rsidRDefault="00597B7D" w:rsidP="00597B7D">
      <w:pPr>
        <w:spacing w:after="0" w:line="240" w:lineRule="auto"/>
        <w:ind w:firstLine="709"/>
        <w:jc w:val="both"/>
        <w:rPr>
          <w:rFonts w:ascii="Times New Roman" w:hAnsi="Times New Roman"/>
          <w:sz w:val="24"/>
          <w:szCs w:val="24"/>
        </w:rPr>
      </w:pPr>
    </w:p>
    <w:p w14:paraId="7F0B68EB" w14:textId="73C4F72E" w:rsidR="00597B7D" w:rsidRDefault="00597B7D" w:rsidP="00597B7D">
      <w:pPr>
        <w:spacing w:after="0" w:line="240" w:lineRule="auto"/>
        <w:ind w:firstLine="709"/>
        <w:jc w:val="both"/>
        <w:rPr>
          <w:rFonts w:ascii="Times New Roman" w:hAnsi="Times New Roman"/>
          <w:sz w:val="24"/>
          <w:szCs w:val="24"/>
        </w:rPr>
      </w:pPr>
    </w:p>
    <w:p w14:paraId="664B8AA2" w14:textId="7B124A7B" w:rsidR="00597B7D" w:rsidRDefault="00597B7D" w:rsidP="00597B7D">
      <w:pPr>
        <w:spacing w:after="0" w:line="240" w:lineRule="auto"/>
        <w:ind w:firstLine="709"/>
        <w:jc w:val="both"/>
        <w:rPr>
          <w:rFonts w:ascii="Times New Roman" w:hAnsi="Times New Roman"/>
          <w:sz w:val="24"/>
          <w:szCs w:val="24"/>
        </w:rPr>
      </w:pPr>
    </w:p>
    <w:p w14:paraId="07C04487" w14:textId="76119B9F" w:rsidR="00597B7D" w:rsidRDefault="00597B7D" w:rsidP="00597B7D">
      <w:pPr>
        <w:spacing w:after="0" w:line="240" w:lineRule="auto"/>
        <w:ind w:firstLine="709"/>
        <w:jc w:val="both"/>
        <w:rPr>
          <w:rFonts w:ascii="Times New Roman" w:hAnsi="Times New Roman"/>
          <w:sz w:val="24"/>
          <w:szCs w:val="24"/>
        </w:rPr>
      </w:pPr>
    </w:p>
    <w:p w14:paraId="1C8C25E4" w14:textId="47964A82" w:rsidR="00597B7D" w:rsidRDefault="00597B7D" w:rsidP="00597B7D">
      <w:pPr>
        <w:spacing w:after="0" w:line="240" w:lineRule="auto"/>
        <w:ind w:firstLine="709"/>
        <w:jc w:val="both"/>
        <w:rPr>
          <w:rFonts w:ascii="Times New Roman" w:hAnsi="Times New Roman"/>
          <w:sz w:val="24"/>
          <w:szCs w:val="24"/>
        </w:rPr>
      </w:pPr>
    </w:p>
    <w:p w14:paraId="6BB53D48" w14:textId="22FCEE1E" w:rsidR="00597B7D" w:rsidRDefault="00597B7D" w:rsidP="00597B7D">
      <w:pPr>
        <w:spacing w:after="0" w:line="240" w:lineRule="auto"/>
        <w:ind w:firstLine="709"/>
        <w:jc w:val="both"/>
        <w:rPr>
          <w:rFonts w:ascii="Times New Roman" w:hAnsi="Times New Roman"/>
          <w:sz w:val="24"/>
          <w:szCs w:val="24"/>
        </w:rPr>
      </w:pPr>
    </w:p>
    <w:p w14:paraId="5C47AB38" w14:textId="448077A2" w:rsidR="00597B7D" w:rsidRDefault="00597B7D" w:rsidP="00597B7D">
      <w:pPr>
        <w:spacing w:after="0" w:line="240" w:lineRule="auto"/>
        <w:ind w:firstLine="709"/>
        <w:jc w:val="both"/>
        <w:rPr>
          <w:rFonts w:ascii="Times New Roman" w:hAnsi="Times New Roman"/>
          <w:sz w:val="24"/>
          <w:szCs w:val="24"/>
        </w:rPr>
      </w:pPr>
    </w:p>
    <w:p w14:paraId="0F7A5819" w14:textId="63926D2E" w:rsidR="00597B7D" w:rsidRDefault="00597B7D" w:rsidP="00597B7D">
      <w:pPr>
        <w:spacing w:after="0" w:line="240" w:lineRule="auto"/>
        <w:ind w:firstLine="709"/>
        <w:jc w:val="both"/>
        <w:rPr>
          <w:rFonts w:ascii="Times New Roman" w:hAnsi="Times New Roman"/>
          <w:sz w:val="24"/>
          <w:szCs w:val="24"/>
        </w:rPr>
      </w:pPr>
    </w:p>
    <w:p w14:paraId="03735D19" w14:textId="7BC74452" w:rsidR="00597B7D" w:rsidRDefault="00597B7D" w:rsidP="00597B7D">
      <w:pPr>
        <w:spacing w:after="0" w:line="240" w:lineRule="auto"/>
        <w:ind w:firstLine="709"/>
        <w:jc w:val="both"/>
        <w:rPr>
          <w:rFonts w:ascii="Times New Roman" w:hAnsi="Times New Roman"/>
          <w:sz w:val="24"/>
          <w:szCs w:val="24"/>
        </w:rPr>
      </w:pPr>
    </w:p>
    <w:p w14:paraId="3459A4FD" w14:textId="7C1549E8" w:rsidR="00597B7D" w:rsidRDefault="00597B7D" w:rsidP="00597B7D">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w:t>
      </w:r>
    </w:p>
    <w:p w14:paraId="39091910" w14:textId="77777777" w:rsidR="00597B7D" w:rsidRDefault="00597B7D" w:rsidP="00597B7D">
      <w:pPr>
        <w:spacing w:after="0" w:line="240" w:lineRule="auto"/>
        <w:ind w:firstLine="709"/>
        <w:jc w:val="right"/>
        <w:rPr>
          <w:rFonts w:ascii="Times New Roman" w:hAnsi="Times New Roman"/>
          <w:sz w:val="24"/>
          <w:szCs w:val="24"/>
        </w:rPr>
      </w:pPr>
      <w:r>
        <w:rPr>
          <w:rFonts w:ascii="Times New Roman" w:hAnsi="Times New Roman"/>
          <w:sz w:val="24"/>
          <w:szCs w:val="24"/>
        </w:rPr>
        <w:t xml:space="preserve">к Порядку </w:t>
      </w:r>
      <w:r w:rsidRPr="00597B7D">
        <w:rPr>
          <w:rFonts w:ascii="Times New Roman" w:hAnsi="Times New Roman"/>
          <w:sz w:val="24"/>
          <w:szCs w:val="24"/>
        </w:rPr>
        <w:t xml:space="preserve">установления причин нарушений </w:t>
      </w:r>
    </w:p>
    <w:p w14:paraId="55EBFE26" w14:textId="77777777" w:rsidR="00597B7D" w:rsidRDefault="00597B7D" w:rsidP="00597B7D">
      <w:pPr>
        <w:spacing w:after="0" w:line="240" w:lineRule="auto"/>
        <w:ind w:firstLine="709"/>
        <w:jc w:val="right"/>
        <w:rPr>
          <w:rFonts w:ascii="Times New Roman" w:hAnsi="Times New Roman"/>
          <w:sz w:val="24"/>
          <w:szCs w:val="24"/>
        </w:rPr>
      </w:pPr>
      <w:r w:rsidRPr="00597B7D">
        <w:rPr>
          <w:rFonts w:ascii="Times New Roman" w:hAnsi="Times New Roman"/>
          <w:sz w:val="24"/>
          <w:szCs w:val="24"/>
        </w:rPr>
        <w:t xml:space="preserve">законодательства о градостроительной деятельности </w:t>
      </w:r>
    </w:p>
    <w:p w14:paraId="57C15133" w14:textId="5981DD7B" w:rsidR="00597B7D" w:rsidRDefault="00597B7D" w:rsidP="00597B7D">
      <w:pPr>
        <w:spacing w:after="0" w:line="240" w:lineRule="auto"/>
        <w:ind w:firstLine="709"/>
        <w:jc w:val="right"/>
        <w:rPr>
          <w:rFonts w:ascii="Times New Roman" w:hAnsi="Times New Roman"/>
          <w:sz w:val="24"/>
          <w:szCs w:val="24"/>
        </w:rPr>
      </w:pPr>
      <w:r w:rsidRPr="00597B7D">
        <w:rPr>
          <w:rFonts w:ascii="Times New Roman" w:hAnsi="Times New Roman"/>
          <w:sz w:val="24"/>
          <w:szCs w:val="24"/>
        </w:rPr>
        <w:t>на территории муниципального района «Княжпогостский»</w:t>
      </w:r>
    </w:p>
    <w:p w14:paraId="661AA42E" w14:textId="27195327" w:rsidR="00597B7D" w:rsidRDefault="00597B7D" w:rsidP="00597B7D">
      <w:pPr>
        <w:spacing w:after="0" w:line="240" w:lineRule="auto"/>
        <w:ind w:firstLine="709"/>
        <w:jc w:val="right"/>
        <w:rPr>
          <w:rFonts w:ascii="Times New Roman" w:hAnsi="Times New Roman"/>
          <w:sz w:val="24"/>
          <w:szCs w:val="24"/>
        </w:rPr>
      </w:pPr>
    </w:p>
    <w:p w14:paraId="3B336268" w14:textId="77777777" w:rsidR="00597B7D" w:rsidRPr="00597B7D" w:rsidRDefault="00597B7D" w:rsidP="00597B7D">
      <w:pPr>
        <w:spacing w:after="0" w:line="240" w:lineRule="auto"/>
        <w:ind w:firstLine="709"/>
        <w:jc w:val="right"/>
        <w:rPr>
          <w:rFonts w:ascii="Times New Roman" w:hAnsi="Times New Roman"/>
          <w:sz w:val="24"/>
          <w:szCs w:val="24"/>
        </w:rPr>
      </w:pPr>
    </w:p>
    <w:p w14:paraId="3D52F6E4" w14:textId="67614910" w:rsidR="00597B7D" w:rsidRPr="00597B7D" w:rsidRDefault="00597B7D" w:rsidP="00597B7D">
      <w:pPr>
        <w:spacing w:after="0" w:line="240" w:lineRule="auto"/>
        <w:ind w:firstLine="709"/>
        <w:jc w:val="right"/>
        <w:rPr>
          <w:rFonts w:ascii="Times New Roman" w:hAnsi="Times New Roman"/>
          <w:sz w:val="24"/>
          <w:szCs w:val="24"/>
        </w:rPr>
      </w:pPr>
      <w:r w:rsidRPr="00597B7D">
        <w:rPr>
          <w:rFonts w:ascii="Times New Roman" w:hAnsi="Times New Roman"/>
          <w:sz w:val="24"/>
          <w:szCs w:val="24"/>
        </w:rPr>
        <w:t xml:space="preserve">                                                                                                </w:t>
      </w:r>
      <w:r w:rsidR="00E95E76">
        <w:rPr>
          <w:rFonts w:ascii="Times New Roman" w:hAnsi="Times New Roman"/>
          <w:sz w:val="24"/>
          <w:szCs w:val="24"/>
        </w:rPr>
        <w:t>УТВЕРЖДАЮ:</w:t>
      </w:r>
    </w:p>
    <w:p w14:paraId="32D64AC4" w14:textId="77777777" w:rsidR="00597B7D" w:rsidRPr="00597B7D" w:rsidRDefault="00597B7D" w:rsidP="00597B7D">
      <w:pPr>
        <w:spacing w:after="0" w:line="240" w:lineRule="auto"/>
        <w:ind w:firstLine="709"/>
        <w:jc w:val="right"/>
        <w:rPr>
          <w:rFonts w:ascii="Times New Roman" w:hAnsi="Times New Roman"/>
          <w:sz w:val="24"/>
          <w:szCs w:val="24"/>
        </w:rPr>
      </w:pPr>
      <w:r w:rsidRPr="00597B7D">
        <w:rPr>
          <w:rFonts w:ascii="Times New Roman" w:hAnsi="Times New Roman"/>
          <w:sz w:val="24"/>
          <w:szCs w:val="24"/>
        </w:rPr>
        <w:t xml:space="preserve">                                                                     _________________________________</w:t>
      </w:r>
    </w:p>
    <w:p w14:paraId="61FF150C" w14:textId="77777777" w:rsidR="00597B7D" w:rsidRPr="00E95E76" w:rsidRDefault="00597B7D" w:rsidP="00597B7D">
      <w:pPr>
        <w:spacing w:after="0" w:line="240" w:lineRule="auto"/>
        <w:ind w:firstLine="709"/>
        <w:jc w:val="right"/>
        <w:rPr>
          <w:rFonts w:ascii="Times New Roman" w:hAnsi="Times New Roman"/>
          <w:sz w:val="20"/>
          <w:szCs w:val="20"/>
        </w:rPr>
      </w:pPr>
      <w:r w:rsidRPr="00597B7D">
        <w:rPr>
          <w:rFonts w:ascii="Times New Roman" w:hAnsi="Times New Roman"/>
          <w:sz w:val="24"/>
          <w:szCs w:val="24"/>
        </w:rPr>
        <w:t xml:space="preserve">                                                                                               </w:t>
      </w:r>
      <w:r w:rsidRPr="00E95E76">
        <w:rPr>
          <w:rFonts w:ascii="Times New Roman" w:hAnsi="Times New Roman"/>
          <w:sz w:val="20"/>
          <w:szCs w:val="20"/>
        </w:rPr>
        <w:t>(подпись, должность)</w:t>
      </w:r>
    </w:p>
    <w:p w14:paraId="11D75104" w14:textId="77777777" w:rsidR="00597B7D" w:rsidRPr="00597B7D" w:rsidRDefault="00597B7D" w:rsidP="00597B7D">
      <w:pPr>
        <w:spacing w:after="0" w:line="240" w:lineRule="auto"/>
        <w:ind w:firstLine="709"/>
        <w:jc w:val="right"/>
        <w:rPr>
          <w:rFonts w:ascii="Times New Roman" w:hAnsi="Times New Roman"/>
          <w:sz w:val="24"/>
          <w:szCs w:val="24"/>
        </w:rPr>
      </w:pPr>
      <w:r w:rsidRPr="00597B7D">
        <w:rPr>
          <w:rFonts w:ascii="Times New Roman" w:hAnsi="Times New Roman"/>
          <w:sz w:val="24"/>
          <w:szCs w:val="24"/>
        </w:rPr>
        <w:t xml:space="preserve">                                                                     _________________________ 20__ г.</w:t>
      </w:r>
    </w:p>
    <w:p w14:paraId="0C4BD043" w14:textId="77777777" w:rsidR="00597B7D" w:rsidRPr="00597B7D" w:rsidRDefault="00597B7D" w:rsidP="00597B7D">
      <w:pPr>
        <w:spacing w:after="0" w:line="240" w:lineRule="auto"/>
        <w:ind w:firstLine="709"/>
        <w:jc w:val="right"/>
        <w:rPr>
          <w:rFonts w:ascii="Times New Roman" w:hAnsi="Times New Roman"/>
          <w:sz w:val="24"/>
          <w:szCs w:val="24"/>
        </w:rPr>
      </w:pPr>
      <w:r w:rsidRPr="00597B7D">
        <w:rPr>
          <w:rFonts w:ascii="Times New Roman" w:hAnsi="Times New Roman"/>
          <w:sz w:val="24"/>
          <w:szCs w:val="24"/>
        </w:rPr>
        <w:t xml:space="preserve">         </w:t>
      </w:r>
    </w:p>
    <w:p w14:paraId="53814A98" w14:textId="3AD19AB6" w:rsidR="00597B7D" w:rsidRPr="00597B7D" w:rsidRDefault="00597B7D" w:rsidP="00E95E76">
      <w:pPr>
        <w:spacing w:after="0" w:line="240" w:lineRule="auto"/>
        <w:jc w:val="center"/>
        <w:rPr>
          <w:rFonts w:ascii="Times New Roman" w:hAnsi="Times New Roman"/>
          <w:sz w:val="24"/>
          <w:szCs w:val="24"/>
        </w:rPr>
      </w:pPr>
      <w:r w:rsidRPr="00597B7D">
        <w:rPr>
          <w:rFonts w:ascii="Times New Roman" w:hAnsi="Times New Roman"/>
          <w:sz w:val="24"/>
          <w:szCs w:val="24"/>
        </w:rPr>
        <w:t>ЗАКЛЮЧЕНИЕ</w:t>
      </w:r>
    </w:p>
    <w:p w14:paraId="22178229" w14:textId="77777777" w:rsidR="00597B7D" w:rsidRPr="00597B7D" w:rsidRDefault="00597B7D" w:rsidP="00E95E76">
      <w:pPr>
        <w:spacing w:after="0" w:line="240" w:lineRule="auto"/>
        <w:jc w:val="center"/>
        <w:rPr>
          <w:rFonts w:ascii="Times New Roman" w:hAnsi="Times New Roman"/>
          <w:sz w:val="24"/>
          <w:szCs w:val="24"/>
        </w:rPr>
      </w:pPr>
      <w:r w:rsidRPr="00597B7D">
        <w:rPr>
          <w:rFonts w:ascii="Times New Roman" w:hAnsi="Times New Roman"/>
          <w:sz w:val="24"/>
          <w:szCs w:val="24"/>
        </w:rPr>
        <w:t>о результатах установления причин нарушения</w:t>
      </w:r>
    </w:p>
    <w:p w14:paraId="7AE929AB" w14:textId="1F357A43" w:rsidR="00597B7D" w:rsidRDefault="00597B7D" w:rsidP="00E95E76">
      <w:pPr>
        <w:spacing w:after="0" w:line="240" w:lineRule="auto"/>
        <w:jc w:val="center"/>
        <w:rPr>
          <w:rFonts w:ascii="Times New Roman" w:hAnsi="Times New Roman"/>
          <w:sz w:val="24"/>
          <w:szCs w:val="24"/>
        </w:rPr>
      </w:pPr>
      <w:r w:rsidRPr="00597B7D">
        <w:rPr>
          <w:rFonts w:ascii="Times New Roman" w:hAnsi="Times New Roman"/>
          <w:sz w:val="24"/>
          <w:szCs w:val="24"/>
        </w:rPr>
        <w:t>законодательства о градостроительной деятельности</w:t>
      </w:r>
    </w:p>
    <w:p w14:paraId="61A02026" w14:textId="77777777" w:rsidR="00E95E76" w:rsidRPr="00597B7D" w:rsidRDefault="00E95E76" w:rsidP="00E95E76">
      <w:pPr>
        <w:spacing w:after="0" w:line="240" w:lineRule="auto"/>
        <w:jc w:val="center"/>
        <w:rPr>
          <w:rFonts w:ascii="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2"/>
      </w:tblGrid>
      <w:tr w:rsidR="00E95E76" w14:paraId="6AB2FB35" w14:textId="77777777" w:rsidTr="00E95E76">
        <w:tc>
          <w:tcPr>
            <w:tcW w:w="3171" w:type="dxa"/>
            <w:tcBorders>
              <w:bottom w:val="single" w:sz="4" w:space="0" w:color="auto"/>
            </w:tcBorders>
          </w:tcPr>
          <w:p w14:paraId="796716AB" w14:textId="77777777" w:rsidR="00E95E76" w:rsidRDefault="00E95E76" w:rsidP="00E95E76">
            <w:pPr>
              <w:spacing w:after="0" w:line="240" w:lineRule="auto"/>
              <w:rPr>
                <w:rFonts w:ascii="Times New Roman" w:hAnsi="Times New Roman"/>
                <w:sz w:val="24"/>
                <w:szCs w:val="24"/>
              </w:rPr>
            </w:pPr>
          </w:p>
        </w:tc>
        <w:tc>
          <w:tcPr>
            <w:tcW w:w="3172" w:type="dxa"/>
          </w:tcPr>
          <w:p w14:paraId="02DDA226" w14:textId="77777777" w:rsidR="00E95E76" w:rsidRDefault="00E95E76" w:rsidP="00E95E76">
            <w:pPr>
              <w:spacing w:after="0" w:line="240" w:lineRule="auto"/>
              <w:rPr>
                <w:rFonts w:ascii="Times New Roman" w:hAnsi="Times New Roman"/>
                <w:sz w:val="24"/>
                <w:szCs w:val="24"/>
              </w:rPr>
            </w:pPr>
          </w:p>
        </w:tc>
        <w:tc>
          <w:tcPr>
            <w:tcW w:w="3172" w:type="dxa"/>
            <w:tcBorders>
              <w:bottom w:val="single" w:sz="4" w:space="0" w:color="auto"/>
            </w:tcBorders>
          </w:tcPr>
          <w:p w14:paraId="0BA24162" w14:textId="77777777" w:rsidR="00E95E76" w:rsidRDefault="00E95E76" w:rsidP="00E95E76">
            <w:pPr>
              <w:spacing w:after="0" w:line="240" w:lineRule="auto"/>
              <w:rPr>
                <w:rFonts w:ascii="Times New Roman" w:hAnsi="Times New Roman"/>
                <w:sz w:val="24"/>
                <w:szCs w:val="24"/>
              </w:rPr>
            </w:pPr>
          </w:p>
        </w:tc>
      </w:tr>
      <w:tr w:rsidR="00E95E76" w14:paraId="79EBD86C" w14:textId="77777777" w:rsidTr="00E95E76">
        <w:tc>
          <w:tcPr>
            <w:tcW w:w="3171" w:type="dxa"/>
            <w:tcBorders>
              <w:top w:val="single" w:sz="4" w:space="0" w:color="auto"/>
            </w:tcBorders>
          </w:tcPr>
          <w:p w14:paraId="6F5C1056" w14:textId="2368A499" w:rsidR="00E95E76" w:rsidRPr="00E95E76" w:rsidRDefault="00E95E76" w:rsidP="00E95E76">
            <w:pPr>
              <w:spacing w:after="0" w:line="240" w:lineRule="auto"/>
              <w:jc w:val="center"/>
              <w:rPr>
                <w:rFonts w:ascii="Times New Roman" w:hAnsi="Times New Roman"/>
              </w:rPr>
            </w:pPr>
            <w:r w:rsidRPr="00E95E76">
              <w:rPr>
                <w:rFonts w:ascii="Times New Roman" w:hAnsi="Times New Roman"/>
              </w:rPr>
              <w:t>(дата)</w:t>
            </w:r>
          </w:p>
        </w:tc>
        <w:tc>
          <w:tcPr>
            <w:tcW w:w="3172" w:type="dxa"/>
          </w:tcPr>
          <w:p w14:paraId="39EB99F8" w14:textId="77777777" w:rsidR="00E95E76" w:rsidRPr="00E95E76" w:rsidRDefault="00E95E76" w:rsidP="00E95E76">
            <w:pPr>
              <w:spacing w:after="0" w:line="240" w:lineRule="auto"/>
              <w:rPr>
                <w:rFonts w:ascii="Times New Roman" w:hAnsi="Times New Roman"/>
              </w:rPr>
            </w:pPr>
          </w:p>
        </w:tc>
        <w:tc>
          <w:tcPr>
            <w:tcW w:w="3172" w:type="dxa"/>
            <w:tcBorders>
              <w:top w:val="single" w:sz="4" w:space="0" w:color="auto"/>
            </w:tcBorders>
          </w:tcPr>
          <w:p w14:paraId="1E7E9A22" w14:textId="318F1B6C" w:rsidR="00E95E76" w:rsidRPr="00E95E76" w:rsidRDefault="00E95E76" w:rsidP="00E95E76">
            <w:pPr>
              <w:spacing w:after="0" w:line="240" w:lineRule="auto"/>
              <w:jc w:val="center"/>
              <w:rPr>
                <w:rFonts w:ascii="Times New Roman" w:hAnsi="Times New Roman"/>
              </w:rPr>
            </w:pPr>
            <w:r w:rsidRPr="00E95E76">
              <w:rPr>
                <w:rFonts w:ascii="Times New Roman" w:hAnsi="Times New Roman"/>
              </w:rPr>
              <w:t>(место составления)</w:t>
            </w:r>
          </w:p>
        </w:tc>
      </w:tr>
    </w:tbl>
    <w:p w14:paraId="5DF08FF6" w14:textId="7DC17EF0" w:rsidR="00597B7D" w:rsidRDefault="00597B7D" w:rsidP="00E95E76">
      <w:pPr>
        <w:spacing w:after="0" w:line="240" w:lineRule="auto"/>
        <w:rPr>
          <w:rFonts w:ascii="Times New Roman" w:hAnsi="Times New Roman"/>
          <w:sz w:val="24"/>
          <w:szCs w:val="24"/>
        </w:rPr>
      </w:pPr>
    </w:p>
    <w:p w14:paraId="032FA9EA" w14:textId="3CE6E1F2" w:rsidR="00E95E76" w:rsidRDefault="00E95E76" w:rsidP="00E95E76">
      <w:pPr>
        <w:spacing w:after="0" w:line="240" w:lineRule="auto"/>
        <w:rPr>
          <w:rFonts w:ascii="Times New Roman" w:hAnsi="Times New Roman"/>
          <w:sz w:val="24"/>
          <w:szCs w:val="24"/>
        </w:rPr>
      </w:pPr>
      <w:r w:rsidRPr="00597B7D">
        <w:rPr>
          <w:rFonts w:ascii="Times New Roman" w:hAnsi="Times New Roman"/>
          <w:sz w:val="24"/>
          <w:szCs w:val="24"/>
        </w:rPr>
        <w:t>Техническая комиссия, назначенная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E95E76" w14:paraId="13A57AC9" w14:textId="77777777" w:rsidTr="00E95E76">
        <w:tc>
          <w:tcPr>
            <w:tcW w:w="9515" w:type="dxa"/>
            <w:tcBorders>
              <w:bottom w:val="single" w:sz="4" w:space="0" w:color="auto"/>
            </w:tcBorders>
          </w:tcPr>
          <w:p w14:paraId="248B6B70" w14:textId="77777777" w:rsidR="00E95E76" w:rsidRDefault="00E95E76" w:rsidP="00E95E76">
            <w:pPr>
              <w:spacing w:after="0" w:line="240" w:lineRule="auto"/>
              <w:rPr>
                <w:rFonts w:ascii="Times New Roman" w:hAnsi="Times New Roman"/>
                <w:sz w:val="24"/>
                <w:szCs w:val="24"/>
              </w:rPr>
            </w:pPr>
          </w:p>
        </w:tc>
      </w:tr>
      <w:tr w:rsidR="00E95E76" w14:paraId="755FB0B5" w14:textId="77777777" w:rsidTr="00E95E76">
        <w:tc>
          <w:tcPr>
            <w:tcW w:w="9515" w:type="dxa"/>
            <w:tcBorders>
              <w:top w:val="single" w:sz="4" w:space="0" w:color="auto"/>
            </w:tcBorders>
          </w:tcPr>
          <w:p w14:paraId="4E64355B" w14:textId="12CED5EF" w:rsidR="00E95E76" w:rsidRDefault="00E95E76" w:rsidP="00E95E76">
            <w:pPr>
              <w:spacing w:after="0" w:line="240" w:lineRule="auto"/>
              <w:ind w:firstLine="709"/>
              <w:jc w:val="center"/>
              <w:rPr>
                <w:rFonts w:ascii="Times New Roman" w:hAnsi="Times New Roman"/>
                <w:sz w:val="24"/>
                <w:szCs w:val="24"/>
              </w:rPr>
            </w:pPr>
            <w:r w:rsidRPr="00E95E76">
              <w:rPr>
                <w:rFonts w:ascii="Times New Roman" w:hAnsi="Times New Roman"/>
              </w:rPr>
              <w:t>(кем назначена, наименование органа и документа, дата, № документа)</w:t>
            </w:r>
          </w:p>
        </w:tc>
      </w:tr>
    </w:tbl>
    <w:p w14:paraId="573E68B0" w14:textId="70B8D58D" w:rsidR="00E95E76" w:rsidRDefault="00E95E76" w:rsidP="00E95E76">
      <w:pPr>
        <w:spacing w:after="0" w:line="240" w:lineRule="auto"/>
        <w:rPr>
          <w:rFonts w:ascii="Times New Roman" w:hAnsi="Times New Roman"/>
          <w:sz w:val="24"/>
          <w:szCs w:val="24"/>
        </w:rPr>
      </w:pPr>
      <w:r w:rsidRPr="00597B7D">
        <w:rPr>
          <w:rFonts w:ascii="Times New Roman" w:hAnsi="Times New Roman"/>
          <w:sz w:val="24"/>
          <w:szCs w:val="24"/>
        </w:rPr>
        <w:t>в составе: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8"/>
      </w:tblGrid>
      <w:tr w:rsidR="00E95E76" w14:paraId="084BC0A8" w14:textId="77777777" w:rsidTr="00940BF0">
        <w:tc>
          <w:tcPr>
            <w:tcW w:w="2127" w:type="dxa"/>
          </w:tcPr>
          <w:p w14:paraId="3A2B6FA2" w14:textId="1AED2061" w:rsidR="00E95E76" w:rsidRDefault="00E95E76" w:rsidP="00E95E76">
            <w:pPr>
              <w:spacing w:after="0" w:line="240" w:lineRule="auto"/>
              <w:rPr>
                <w:rFonts w:ascii="Times New Roman" w:hAnsi="Times New Roman"/>
                <w:sz w:val="24"/>
                <w:szCs w:val="24"/>
              </w:rPr>
            </w:pPr>
            <w:r w:rsidRPr="00597B7D">
              <w:rPr>
                <w:rFonts w:ascii="Times New Roman" w:hAnsi="Times New Roman"/>
                <w:sz w:val="24"/>
                <w:szCs w:val="24"/>
              </w:rPr>
              <w:t>председателя</w:t>
            </w:r>
          </w:p>
        </w:tc>
        <w:tc>
          <w:tcPr>
            <w:tcW w:w="7088" w:type="dxa"/>
            <w:tcBorders>
              <w:bottom w:val="single" w:sz="4" w:space="0" w:color="auto"/>
            </w:tcBorders>
          </w:tcPr>
          <w:p w14:paraId="2F6672B8" w14:textId="77777777" w:rsidR="00E95E76" w:rsidRDefault="00E95E76" w:rsidP="00E95E76">
            <w:pPr>
              <w:spacing w:after="0" w:line="240" w:lineRule="auto"/>
              <w:rPr>
                <w:rFonts w:ascii="Times New Roman" w:hAnsi="Times New Roman"/>
                <w:sz w:val="24"/>
                <w:szCs w:val="24"/>
              </w:rPr>
            </w:pPr>
          </w:p>
        </w:tc>
      </w:tr>
      <w:tr w:rsidR="00E95E76" w14:paraId="1BFA0968" w14:textId="77777777" w:rsidTr="00940BF0">
        <w:tc>
          <w:tcPr>
            <w:tcW w:w="2127" w:type="dxa"/>
          </w:tcPr>
          <w:p w14:paraId="5D2AAF44" w14:textId="77777777" w:rsidR="00E95E76" w:rsidRDefault="00E95E76" w:rsidP="00E95E76">
            <w:pPr>
              <w:spacing w:after="0" w:line="240" w:lineRule="auto"/>
              <w:rPr>
                <w:rFonts w:ascii="Times New Roman" w:hAnsi="Times New Roman"/>
                <w:sz w:val="24"/>
                <w:szCs w:val="24"/>
              </w:rPr>
            </w:pPr>
          </w:p>
        </w:tc>
        <w:tc>
          <w:tcPr>
            <w:tcW w:w="7088" w:type="dxa"/>
            <w:tcBorders>
              <w:top w:val="single" w:sz="4" w:space="0" w:color="auto"/>
            </w:tcBorders>
          </w:tcPr>
          <w:p w14:paraId="4992B36C" w14:textId="3B067604" w:rsidR="00E95E76" w:rsidRDefault="00E95E76" w:rsidP="00E95E76">
            <w:pPr>
              <w:spacing w:after="0" w:line="240" w:lineRule="auto"/>
              <w:ind w:firstLine="709"/>
              <w:jc w:val="center"/>
              <w:rPr>
                <w:rFonts w:ascii="Times New Roman" w:hAnsi="Times New Roman"/>
                <w:sz w:val="24"/>
                <w:szCs w:val="24"/>
              </w:rPr>
            </w:pPr>
            <w:r w:rsidRPr="00E95E76">
              <w:rPr>
                <w:rFonts w:ascii="Times New Roman" w:hAnsi="Times New Roman"/>
              </w:rPr>
              <w:t>(фамилия, имя, отчество, занимаемая должность, место работы)</w:t>
            </w:r>
          </w:p>
        </w:tc>
      </w:tr>
      <w:tr w:rsidR="00E95E76" w14:paraId="3CBF81ED" w14:textId="77777777" w:rsidTr="00940BF0">
        <w:tc>
          <w:tcPr>
            <w:tcW w:w="2127" w:type="dxa"/>
          </w:tcPr>
          <w:p w14:paraId="6247A615" w14:textId="5ACAE218" w:rsidR="00E95E76" w:rsidRDefault="00E95E76" w:rsidP="00E95E76">
            <w:pPr>
              <w:spacing w:after="0" w:line="240" w:lineRule="auto"/>
              <w:rPr>
                <w:rFonts w:ascii="Times New Roman" w:hAnsi="Times New Roman"/>
                <w:sz w:val="24"/>
                <w:szCs w:val="24"/>
              </w:rPr>
            </w:pPr>
            <w:r w:rsidRPr="00597B7D">
              <w:rPr>
                <w:rFonts w:ascii="Times New Roman" w:hAnsi="Times New Roman"/>
                <w:sz w:val="24"/>
                <w:szCs w:val="24"/>
              </w:rPr>
              <w:t>членов комиссии</w:t>
            </w:r>
          </w:p>
        </w:tc>
        <w:tc>
          <w:tcPr>
            <w:tcW w:w="7088" w:type="dxa"/>
            <w:tcBorders>
              <w:bottom w:val="single" w:sz="4" w:space="0" w:color="auto"/>
            </w:tcBorders>
          </w:tcPr>
          <w:p w14:paraId="71BB6285" w14:textId="77777777" w:rsidR="00E95E76" w:rsidRDefault="00E95E76" w:rsidP="00E95E76">
            <w:pPr>
              <w:spacing w:after="0" w:line="240" w:lineRule="auto"/>
              <w:rPr>
                <w:rFonts w:ascii="Times New Roman" w:hAnsi="Times New Roman"/>
                <w:sz w:val="24"/>
                <w:szCs w:val="24"/>
              </w:rPr>
            </w:pPr>
          </w:p>
        </w:tc>
      </w:tr>
      <w:tr w:rsidR="00E95E76" w14:paraId="68E3A129" w14:textId="77777777" w:rsidTr="00940BF0">
        <w:tc>
          <w:tcPr>
            <w:tcW w:w="2127" w:type="dxa"/>
          </w:tcPr>
          <w:p w14:paraId="1611F1A5" w14:textId="77777777" w:rsidR="00E95E76" w:rsidRPr="00597B7D" w:rsidRDefault="00E95E76" w:rsidP="00E95E76">
            <w:pPr>
              <w:spacing w:after="0" w:line="240" w:lineRule="auto"/>
              <w:rPr>
                <w:rFonts w:ascii="Times New Roman" w:hAnsi="Times New Roman"/>
                <w:sz w:val="24"/>
                <w:szCs w:val="24"/>
              </w:rPr>
            </w:pPr>
          </w:p>
        </w:tc>
        <w:tc>
          <w:tcPr>
            <w:tcW w:w="7088" w:type="dxa"/>
            <w:tcBorders>
              <w:top w:val="single" w:sz="4" w:space="0" w:color="auto"/>
            </w:tcBorders>
          </w:tcPr>
          <w:p w14:paraId="49700103" w14:textId="1E3287CF" w:rsidR="00E95E76" w:rsidRDefault="00E95E76" w:rsidP="00940BF0">
            <w:pPr>
              <w:spacing w:after="0" w:line="240" w:lineRule="auto"/>
              <w:ind w:firstLine="709"/>
              <w:jc w:val="center"/>
              <w:rPr>
                <w:rFonts w:ascii="Times New Roman" w:hAnsi="Times New Roman"/>
                <w:sz w:val="24"/>
                <w:szCs w:val="24"/>
              </w:rPr>
            </w:pPr>
            <w:r w:rsidRPr="00E95E76">
              <w:rPr>
                <w:rFonts w:ascii="Times New Roman" w:hAnsi="Times New Roman"/>
              </w:rPr>
              <w:t>(фамилия, имя, отчество, должность, место работы)</w:t>
            </w:r>
          </w:p>
        </w:tc>
      </w:tr>
      <w:tr w:rsidR="00E95E76" w14:paraId="7FF27A6F" w14:textId="77777777" w:rsidTr="00940BF0">
        <w:tc>
          <w:tcPr>
            <w:tcW w:w="2127" w:type="dxa"/>
          </w:tcPr>
          <w:p w14:paraId="74AAD586" w14:textId="6FD01E97" w:rsidR="00E95E76" w:rsidRPr="00597B7D" w:rsidRDefault="00940BF0" w:rsidP="00E95E76">
            <w:pPr>
              <w:spacing w:after="0" w:line="240" w:lineRule="auto"/>
              <w:rPr>
                <w:rFonts w:ascii="Times New Roman" w:hAnsi="Times New Roman"/>
                <w:sz w:val="24"/>
                <w:szCs w:val="24"/>
              </w:rPr>
            </w:pPr>
            <w:r w:rsidRPr="00597B7D">
              <w:rPr>
                <w:rFonts w:ascii="Times New Roman" w:hAnsi="Times New Roman"/>
                <w:sz w:val="24"/>
                <w:szCs w:val="24"/>
              </w:rPr>
              <w:t>с участием приглашенных специалистов</w:t>
            </w:r>
          </w:p>
        </w:tc>
        <w:tc>
          <w:tcPr>
            <w:tcW w:w="7088" w:type="dxa"/>
            <w:tcBorders>
              <w:bottom w:val="single" w:sz="4" w:space="0" w:color="auto"/>
            </w:tcBorders>
          </w:tcPr>
          <w:p w14:paraId="58CE5DD4" w14:textId="77777777" w:rsidR="00E95E76" w:rsidRDefault="00E95E76" w:rsidP="00E95E76">
            <w:pPr>
              <w:spacing w:after="0" w:line="240" w:lineRule="auto"/>
              <w:rPr>
                <w:rFonts w:ascii="Times New Roman" w:hAnsi="Times New Roman"/>
                <w:sz w:val="24"/>
                <w:szCs w:val="24"/>
              </w:rPr>
            </w:pPr>
          </w:p>
        </w:tc>
      </w:tr>
      <w:tr w:rsidR="00E95E76" w14:paraId="308E5FF4" w14:textId="77777777" w:rsidTr="00940BF0">
        <w:tc>
          <w:tcPr>
            <w:tcW w:w="2127" w:type="dxa"/>
          </w:tcPr>
          <w:p w14:paraId="4680CCE8" w14:textId="77777777" w:rsidR="00E95E76" w:rsidRPr="00597B7D" w:rsidRDefault="00E95E76" w:rsidP="00E95E76">
            <w:pPr>
              <w:spacing w:after="0" w:line="240" w:lineRule="auto"/>
              <w:rPr>
                <w:rFonts w:ascii="Times New Roman" w:hAnsi="Times New Roman"/>
                <w:sz w:val="24"/>
                <w:szCs w:val="24"/>
              </w:rPr>
            </w:pPr>
          </w:p>
        </w:tc>
        <w:tc>
          <w:tcPr>
            <w:tcW w:w="7088" w:type="dxa"/>
            <w:tcBorders>
              <w:top w:val="single" w:sz="4" w:space="0" w:color="auto"/>
            </w:tcBorders>
          </w:tcPr>
          <w:p w14:paraId="719B0654" w14:textId="77777777" w:rsidR="00940BF0" w:rsidRPr="00940BF0" w:rsidRDefault="00940BF0" w:rsidP="00940BF0">
            <w:pPr>
              <w:spacing w:after="0" w:line="240" w:lineRule="auto"/>
              <w:ind w:firstLine="709"/>
              <w:jc w:val="center"/>
              <w:rPr>
                <w:rFonts w:ascii="Times New Roman" w:hAnsi="Times New Roman"/>
              </w:rPr>
            </w:pPr>
            <w:r w:rsidRPr="00940BF0">
              <w:rPr>
                <w:rFonts w:ascii="Times New Roman" w:hAnsi="Times New Roman"/>
              </w:rPr>
              <w:t>(фамилия, имя, отчество, должность и место работы)</w:t>
            </w:r>
          </w:p>
          <w:p w14:paraId="5641ACC8" w14:textId="77777777" w:rsidR="00E95E76" w:rsidRDefault="00E95E76" w:rsidP="00E95E76">
            <w:pPr>
              <w:spacing w:after="0" w:line="240" w:lineRule="auto"/>
              <w:rPr>
                <w:rFonts w:ascii="Times New Roman" w:hAnsi="Times New Roman"/>
                <w:sz w:val="24"/>
                <w:szCs w:val="24"/>
              </w:rPr>
            </w:pPr>
          </w:p>
        </w:tc>
      </w:tr>
    </w:tbl>
    <w:p w14:paraId="7DE58545" w14:textId="68C945C1" w:rsidR="00E95E76" w:rsidRDefault="00940BF0" w:rsidP="00940BF0">
      <w:pPr>
        <w:spacing w:after="0" w:line="240" w:lineRule="auto"/>
        <w:jc w:val="both"/>
        <w:rPr>
          <w:rFonts w:ascii="Times New Roman" w:hAnsi="Times New Roman"/>
          <w:sz w:val="24"/>
          <w:szCs w:val="24"/>
        </w:rPr>
      </w:pPr>
      <w:r w:rsidRPr="00597B7D">
        <w:rPr>
          <w:rFonts w:ascii="Times New Roman" w:hAnsi="Times New Roman"/>
          <w:sz w:val="24"/>
          <w:szCs w:val="24"/>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40BF0" w14:paraId="61B33916" w14:textId="77777777" w:rsidTr="00940BF0">
        <w:tc>
          <w:tcPr>
            <w:tcW w:w="9515" w:type="dxa"/>
            <w:tcBorders>
              <w:bottom w:val="single" w:sz="4" w:space="0" w:color="auto"/>
            </w:tcBorders>
          </w:tcPr>
          <w:p w14:paraId="7428F105" w14:textId="77777777" w:rsidR="00940BF0" w:rsidRDefault="00940BF0" w:rsidP="00940BF0">
            <w:pPr>
              <w:spacing w:after="0" w:line="240" w:lineRule="auto"/>
              <w:jc w:val="both"/>
              <w:rPr>
                <w:rFonts w:ascii="Times New Roman" w:hAnsi="Times New Roman"/>
                <w:sz w:val="24"/>
                <w:szCs w:val="24"/>
              </w:rPr>
            </w:pPr>
          </w:p>
        </w:tc>
      </w:tr>
      <w:tr w:rsidR="00940BF0" w:rsidRPr="00940BF0" w14:paraId="660C8FC0" w14:textId="77777777" w:rsidTr="00940BF0">
        <w:tc>
          <w:tcPr>
            <w:tcW w:w="9515" w:type="dxa"/>
            <w:tcBorders>
              <w:top w:val="single" w:sz="4" w:space="0" w:color="auto"/>
            </w:tcBorders>
          </w:tcPr>
          <w:p w14:paraId="33A1ECF7" w14:textId="1565BEE7" w:rsidR="00940BF0" w:rsidRPr="00940BF0" w:rsidRDefault="00940BF0" w:rsidP="00940BF0">
            <w:pPr>
              <w:pStyle w:val="1"/>
              <w:keepNext w:val="0"/>
              <w:autoSpaceDE w:val="0"/>
              <w:autoSpaceDN w:val="0"/>
              <w:adjustRightInd w:val="0"/>
              <w:spacing w:before="0" w:after="0" w:line="240" w:lineRule="auto"/>
              <w:jc w:val="center"/>
              <w:rPr>
                <w:rFonts w:ascii="Times New Roman" w:eastAsia="Calibri" w:hAnsi="Times New Roman" w:cs="Times New Roman"/>
                <w:b w:val="0"/>
                <w:bCs w:val="0"/>
                <w:sz w:val="22"/>
                <w:szCs w:val="22"/>
                <w:lang w:eastAsia="ru-RU"/>
              </w:rPr>
            </w:pPr>
            <w:r w:rsidRPr="00940BF0">
              <w:rPr>
                <w:rFonts w:ascii="Times New Roman" w:eastAsia="Calibri" w:hAnsi="Times New Roman" w:cs="Times New Roman"/>
                <w:b w:val="0"/>
                <w:bCs w:val="0"/>
                <w:sz w:val="22"/>
                <w:szCs w:val="22"/>
                <w:lang w:eastAsia="ru-RU"/>
              </w:rPr>
              <w:t>(наименование объекта капитального строительства, его местонахождение, принадлежность, дата и время суток, когда причинен вред)</w:t>
            </w:r>
          </w:p>
        </w:tc>
      </w:tr>
    </w:tbl>
    <w:p w14:paraId="0C85D9F4" w14:textId="7B595FC8" w:rsidR="00940BF0" w:rsidRDefault="00940BF0" w:rsidP="00940BF0">
      <w:pPr>
        <w:spacing w:after="0" w:line="240" w:lineRule="auto"/>
        <w:jc w:val="both"/>
        <w:rPr>
          <w:rFonts w:ascii="Times New Roman" w:hAnsi="Times New Roman"/>
          <w:sz w:val="24"/>
          <w:szCs w:val="24"/>
        </w:rPr>
      </w:pPr>
    </w:p>
    <w:p w14:paraId="2EBC80E1" w14:textId="5CAB9FE7" w:rsidR="00940BF0" w:rsidRDefault="00940BF0" w:rsidP="00940BF0">
      <w:pPr>
        <w:spacing w:after="0" w:line="240" w:lineRule="auto"/>
        <w:jc w:val="both"/>
        <w:rPr>
          <w:rFonts w:ascii="Times New Roman" w:hAnsi="Times New Roman"/>
          <w:sz w:val="24"/>
          <w:szCs w:val="24"/>
        </w:rPr>
      </w:pPr>
      <w:r w:rsidRPr="00940BF0">
        <w:rPr>
          <w:rFonts w:ascii="Times New Roman" w:hAnsi="Times New Roman"/>
          <w:sz w:val="24"/>
          <w:szCs w:val="24"/>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p>
    <w:p w14:paraId="3F223DFB" w14:textId="6F9B61D1" w:rsidR="00304387" w:rsidRPr="00304387" w:rsidRDefault="00304387" w:rsidP="00940BF0">
      <w:pPr>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70E04EE" w14:textId="77777777" w:rsidR="00940BF0" w:rsidRDefault="00940BF0" w:rsidP="00940BF0">
      <w:pPr>
        <w:spacing w:after="0" w:line="240" w:lineRule="auto"/>
        <w:jc w:val="both"/>
        <w:rPr>
          <w:rFonts w:ascii="Times New Roman" w:hAnsi="Times New Roman"/>
          <w:sz w:val="24"/>
          <w:szCs w:val="24"/>
        </w:rPr>
      </w:pPr>
    </w:p>
    <w:p w14:paraId="40DAAF06" w14:textId="3866394B" w:rsidR="00940BF0" w:rsidRDefault="00940BF0" w:rsidP="00940BF0">
      <w:pPr>
        <w:spacing w:after="0" w:line="240" w:lineRule="auto"/>
        <w:jc w:val="both"/>
        <w:rPr>
          <w:rFonts w:ascii="Times New Roman" w:hAnsi="Times New Roman"/>
          <w:sz w:val="24"/>
          <w:szCs w:val="24"/>
        </w:rPr>
      </w:pPr>
      <w:r w:rsidRPr="00940BF0">
        <w:rPr>
          <w:rFonts w:ascii="Times New Roman" w:hAnsi="Times New Roman"/>
          <w:sz w:val="24"/>
          <w:szCs w:val="24"/>
        </w:rPr>
        <w:t>Представленная разрешительная и проектная документация,</w:t>
      </w:r>
      <w:r>
        <w:rPr>
          <w:rFonts w:ascii="Times New Roman" w:hAnsi="Times New Roman"/>
          <w:sz w:val="24"/>
          <w:szCs w:val="24"/>
        </w:rPr>
        <w:t xml:space="preserve"> </w:t>
      </w:r>
      <w:r w:rsidRPr="00940BF0">
        <w:rPr>
          <w:rFonts w:ascii="Times New Roman" w:hAnsi="Times New Roman"/>
          <w:sz w:val="24"/>
          <w:szCs w:val="24"/>
        </w:rPr>
        <w:t>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w:t>
      </w:r>
      <w:r w:rsidR="00304387">
        <w:rPr>
          <w:rFonts w:ascii="Times New Roman" w:hAnsi="Times New Roman"/>
          <w:sz w:val="24"/>
          <w:szCs w:val="24"/>
        </w:rPr>
        <w:t xml:space="preserve"> </w:t>
      </w:r>
      <w:r w:rsidRPr="00940BF0">
        <w:rPr>
          <w:rFonts w:ascii="Times New Roman" w:hAnsi="Times New Roman"/>
          <w:sz w:val="24"/>
          <w:szCs w:val="24"/>
        </w:rPr>
        <w:t>законодательства о градостроительной деятельности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304387" w14:paraId="6AFD8EFF" w14:textId="77777777" w:rsidTr="00304387">
        <w:tc>
          <w:tcPr>
            <w:tcW w:w="9515" w:type="dxa"/>
            <w:tcBorders>
              <w:bottom w:val="single" w:sz="4" w:space="0" w:color="auto"/>
            </w:tcBorders>
          </w:tcPr>
          <w:p w14:paraId="66C33CBA" w14:textId="77777777" w:rsidR="00304387" w:rsidRDefault="00304387" w:rsidP="00940BF0">
            <w:pPr>
              <w:spacing w:after="0" w:line="240" w:lineRule="auto"/>
              <w:jc w:val="both"/>
              <w:rPr>
                <w:rFonts w:ascii="Times New Roman" w:hAnsi="Times New Roman"/>
                <w:sz w:val="24"/>
                <w:szCs w:val="24"/>
              </w:rPr>
            </w:pPr>
          </w:p>
        </w:tc>
      </w:tr>
      <w:tr w:rsidR="00304387" w14:paraId="3BECC378" w14:textId="77777777" w:rsidTr="00304387">
        <w:tc>
          <w:tcPr>
            <w:tcW w:w="9515" w:type="dxa"/>
            <w:tcBorders>
              <w:top w:val="single" w:sz="4" w:space="0" w:color="auto"/>
            </w:tcBorders>
          </w:tcPr>
          <w:p w14:paraId="1C63CE44" w14:textId="15E56AD7" w:rsidR="00304387" w:rsidRDefault="00304387" w:rsidP="00304387">
            <w:pPr>
              <w:pStyle w:val="1"/>
              <w:keepNext w:val="0"/>
              <w:autoSpaceDE w:val="0"/>
              <w:autoSpaceDN w:val="0"/>
              <w:adjustRightInd w:val="0"/>
              <w:spacing w:before="0" w:after="0" w:line="240" w:lineRule="auto"/>
              <w:jc w:val="center"/>
              <w:rPr>
                <w:rFonts w:ascii="Times New Roman" w:hAnsi="Times New Roman"/>
                <w:sz w:val="24"/>
                <w:szCs w:val="24"/>
              </w:rPr>
            </w:pPr>
            <w:r w:rsidRPr="00304387">
              <w:rPr>
                <w:rFonts w:ascii="Times New Roman" w:eastAsia="Calibri" w:hAnsi="Times New Roman" w:cs="Times New Roman"/>
                <w:b w:val="0"/>
                <w:bCs w:val="0"/>
                <w:sz w:val="22"/>
                <w:szCs w:val="22"/>
                <w:lang w:eastAsia="ru-RU"/>
              </w:rPr>
              <w:t>(наименование документа, дата и №, наименование органа, выдавшего документ)</w:t>
            </w:r>
          </w:p>
        </w:tc>
      </w:tr>
    </w:tbl>
    <w:p w14:paraId="23A0F88B" w14:textId="77777777" w:rsidR="00304387" w:rsidRDefault="00304387" w:rsidP="00304387">
      <w:pPr>
        <w:spacing w:after="0" w:line="240" w:lineRule="auto"/>
        <w:jc w:val="both"/>
        <w:rPr>
          <w:rFonts w:ascii="Times New Roman" w:hAnsi="Times New Roman"/>
          <w:sz w:val="24"/>
          <w:szCs w:val="24"/>
        </w:rPr>
      </w:pPr>
    </w:p>
    <w:p w14:paraId="3DFD12B1" w14:textId="0327A992" w:rsidR="00304387" w:rsidRPr="00304387" w:rsidRDefault="00304387" w:rsidP="00304387">
      <w:pPr>
        <w:spacing w:after="0" w:line="240" w:lineRule="auto"/>
        <w:jc w:val="both"/>
        <w:rPr>
          <w:rFonts w:ascii="Times New Roman" w:hAnsi="Times New Roman"/>
          <w:sz w:val="24"/>
          <w:szCs w:val="24"/>
        </w:rPr>
      </w:pPr>
      <w:r w:rsidRPr="00304387">
        <w:rPr>
          <w:rFonts w:ascii="Times New Roman" w:hAnsi="Times New Roman"/>
          <w:sz w:val="24"/>
          <w:szCs w:val="24"/>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14:paraId="44B0B2E9" w14:textId="7B9FA0E9" w:rsidR="00304387" w:rsidRDefault="00304387" w:rsidP="00304387">
      <w:pPr>
        <w:spacing w:after="0" w:line="240" w:lineRule="auto"/>
        <w:ind w:firstLine="708"/>
        <w:jc w:val="both"/>
        <w:rPr>
          <w:rFonts w:ascii="Times New Roman" w:hAnsi="Times New Roman"/>
          <w:sz w:val="24"/>
          <w:szCs w:val="24"/>
        </w:rPr>
      </w:pPr>
      <w:r w:rsidRPr="00304387">
        <w:rPr>
          <w:rFonts w:ascii="Times New Roman" w:hAnsi="Times New Roman"/>
          <w:sz w:val="24"/>
          <w:szCs w:val="24"/>
        </w:rPr>
        <w:lastRenderedPageBreak/>
        <w:t>проектная организация, разработавшая проект или осуществившая привязку типового или повторно применяемого индивидуального проекта</w:t>
      </w:r>
    </w:p>
    <w:p w14:paraId="35ED0BF9" w14:textId="100F16BA" w:rsidR="00304387" w:rsidRPr="00304387" w:rsidRDefault="00304387" w:rsidP="00304387">
      <w:pPr>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197BBDD" w14:textId="52AE9B17" w:rsidR="00597B7D" w:rsidRDefault="00304387" w:rsidP="00304387">
      <w:pPr>
        <w:spacing w:after="0" w:line="240" w:lineRule="auto"/>
        <w:ind w:firstLine="709"/>
        <w:rPr>
          <w:rFonts w:ascii="Times New Roman" w:hAnsi="Times New Roman"/>
          <w:sz w:val="24"/>
          <w:szCs w:val="24"/>
        </w:rPr>
      </w:pPr>
      <w:r w:rsidRPr="00304387">
        <w:rPr>
          <w:rFonts w:ascii="Times New Roman" w:hAnsi="Times New Roman"/>
          <w:sz w:val="24"/>
          <w:szCs w:val="24"/>
        </w:rPr>
        <w:t>экспертные органы, давшие заключение по проекту</w:t>
      </w:r>
    </w:p>
    <w:p w14:paraId="0F80A6BD" w14:textId="238ACC3C" w:rsidR="00304387" w:rsidRPr="00304387" w:rsidRDefault="00304387" w:rsidP="00304387">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A5B69B4" w14:textId="2FB23ABD" w:rsidR="00304387" w:rsidRDefault="00304387" w:rsidP="00304387">
      <w:pPr>
        <w:spacing w:after="0" w:line="240" w:lineRule="auto"/>
        <w:ind w:firstLine="709"/>
        <w:jc w:val="both"/>
        <w:rPr>
          <w:rFonts w:ascii="Times New Roman" w:hAnsi="Times New Roman"/>
          <w:sz w:val="24"/>
          <w:szCs w:val="24"/>
        </w:rPr>
      </w:pPr>
      <w:r w:rsidRPr="00304387">
        <w:rPr>
          <w:rFonts w:ascii="Times New Roman" w:hAnsi="Times New Roman"/>
          <w:sz w:val="24"/>
          <w:szCs w:val="24"/>
        </w:rPr>
        <w:t>организации, поставившие строительные конструкции, изделия и материалы, примененные в разрушенной части объекта капитального строительства</w:t>
      </w:r>
    </w:p>
    <w:p w14:paraId="29940C8D" w14:textId="21D1A083" w:rsidR="00304387" w:rsidRDefault="00304387" w:rsidP="00304387">
      <w:pPr>
        <w:spacing w:after="0"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207810F" w14:textId="3F2E1004" w:rsidR="00304387" w:rsidRDefault="00304387" w:rsidP="00304387">
      <w:pPr>
        <w:spacing w:after="0" w:line="240" w:lineRule="auto"/>
        <w:ind w:firstLine="709"/>
        <w:jc w:val="both"/>
        <w:rPr>
          <w:rFonts w:ascii="Times New Roman" w:hAnsi="Times New Roman"/>
          <w:sz w:val="24"/>
          <w:szCs w:val="24"/>
        </w:rPr>
      </w:pPr>
      <w:r w:rsidRPr="00304387">
        <w:rPr>
          <w:rFonts w:ascii="Times New Roman" w:hAnsi="Times New Roman"/>
          <w:sz w:val="24"/>
          <w:szCs w:val="24"/>
        </w:rPr>
        <w:t>строительная организация, осуществляющая строительство, реконструкцию,</w:t>
      </w:r>
      <w:r>
        <w:rPr>
          <w:rFonts w:ascii="Times New Roman" w:hAnsi="Times New Roman"/>
          <w:sz w:val="24"/>
          <w:szCs w:val="24"/>
        </w:rPr>
        <w:t xml:space="preserve"> </w:t>
      </w:r>
      <w:r w:rsidRPr="00304387">
        <w:rPr>
          <w:rFonts w:ascii="Times New Roman" w:hAnsi="Times New Roman"/>
          <w:sz w:val="24"/>
          <w:szCs w:val="24"/>
        </w:rPr>
        <w:t>капитальный ремонт, снос</w:t>
      </w:r>
    </w:p>
    <w:p w14:paraId="65294FA7" w14:textId="32BF2C6A" w:rsidR="00304387" w:rsidRPr="00304387" w:rsidRDefault="00304387" w:rsidP="00304387">
      <w:pPr>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7CE32BC" w14:textId="56B608CC" w:rsidR="00304387" w:rsidRDefault="00304387" w:rsidP="00304387">
      <w:pPr>
        <w:spacing w:after="0" w:line="240" w:lineRule="auto"/>
        <w:ind w:firstLine="709"/>
        <w:jc w:val="both"/>
        <w:rPr>
          <w:rFonts w:ascii="Times New Roman" w:hAnsi="Times New Roman"/>
          <w:sz w:val="24"/>
          <w:szCs w:val="24"/>
        </w:rPr>
      </w:pPr>
      <w:r w:rsidRPr="00304387">
        <w:rPr>
          <w:rFonts w:ascii="Times New Roman" w:hAnsi="Times New Roman"/>
          <w:sz w:val="24"/>
          <w:szCs w:val="24"/>
        </w:rPr>
        <w:t>организации, в эксплуатации которых находится объект капитального</w:t>
      </w:r>
      <w:r w:rsidR="00B5609D">
        <w:rPr>
          <w:rFonts w:ascii="Times New Roman" w:hAnsi="Times New Roman"/>
          <w:sz w:val="24"/>
          <w:szCs w:val="24"/>
        </w:rPr>
        <w:t xml:space="preserve"> </w:t>
      </w:r>
      <w:r w:rsidRPr="00304387">
        <w:rPr>
          <w:rFonts w:ascii="Times New Roman" w:hAnsi="Times New Roman"/>
          <w:sz w:val="24"/>
          <w:szCs w:val="24"/>
        </w:rPr>
        <w:t>строительства, инженерное оборудование</w:t>
      </w:r>
    </w:p>
    <w:p w14:paraId="207C5274" w14:textId="3F386EDD" w:rsidR="00B5609D" w:rsidRPr="00B5609D" w:rsidRDefault="00B5609D" w:rsidP="00B5609D">
      <w:pPr>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31DCBEA" w14:textId="78421661" w:rsidR="00304387" w:rsidRDefault="00304387" w:rsidP="00304387">
      <w:pPr>
        <w:spacing w:after="0" w:line="240" w:lineRule="auto"/>
        <w:jc w:val="both"/>
        <w:rPr>
          <w:rFonts w:ascii="Times New Roman" w:hAnsi="Times New Roman"/>
          <w:sz w:val="24"/>
          <w:szCs w:val="24"/>
        </w:rPr>
      </w:pPr>
    </w:p>
    <w:p w14:paraId="1A6180C6" w14:textId="7D591F1D" w:rsidR="00B5609D" w:rsidRDefault="00B5609D" w:rsidP="00304387">
      <w:pPr>
        <w:spacing w:after="0" w:line="240" w:lineRule="auto"/>
        <w:jc w:val="both"/>
        <w:rPr>
          <w:rFonts w:ascii="Times New Roman" w:hAnsi="Times New Roman"/>
          <w:sz w:val="24"/>
          <w:szCs w:val="24"/>
        </w:rPr>
      </w:pPr>
      <w:r w:rsidRPr="00B5609D">
        <w:rPr>
          <w:rFonts w:ascii="Times New Roman" w:hAnsi="Times New Roman"/>
          <w:sz w:val="24"/>
          <w:szCs w:val="24"/>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14:paraId="2776C34F" w14:textId="291F9EAF" w:rsidR="00B5609D" w:rsidRDefault="00B5609D" w:rsidP="00304387">
      <w:pPr>
        <w:spacing w:after="0"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D17573F" w14:textId="437AE427" w:rsidR="00B5609D" w:rsidRDefault="00B5609D" w:rsidP="00304387">
      <w:pPr>
        <w:spacing w:after="0" w:line="240" w:lineRule="auto"/>
        <w:jc w:val="both"/>
        <w:rPr>
          <w:rFonts w:ascii="Times New Roman" w:hAnsi="Times New Roman"/>
          <w:sz w:val="24"/>
          <w:szCs w:val="24"/>
        </w:rPr>
      </w:pPr>
    </w:p>
    <w:p w14:paraId="5C8F84F5" w14:textId="3515273E" w:rsidR="00B5609D" w:rsidRDefault="00B5609D" w:rsidP="00304387">
      <w:pPr>
        <w:spacing w:after="0" w:line="240" w:lineRule="auto"/>
        <w:jc w:val="both"/>
        <w:rPr>
          <w:rFonts w:ascii="Times New Roman" w:hAnsi="Times New Roman"/>
          <w:sz w:val="24"/>
          <w:szCs w:val="24"/>
        </w:rPr>
      </w:pPr>
      <w:r w:rsidRPr="00B5609D">
        <w:rPr>
          <w:rFonts w:ascii="Times New Roman" w:hAnsi="Times New Roman"/>
          <w:sz w:val="24"/>
          <w:szCs w:val="24"/>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14:paraId="078F343E" w14:textId="0ECA9163" w:rsidR="00B5609D" w:rsidRPr="00B5609D" w:rsidRDefault="00B5609D" w:rsidP="00304387">
      <w:pPr>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AC2C97A" w14:textId="0C3840EF" w:rsidR="00B5609D" w:rsidRDefault="00B5609D" w:rsidP="00304387">
      <w:pPr>
        <w:spacing w:after="0" w:line="240" w:lineRule="auto"/>
        <w:jc w:val="both"/>
        <w:rPr>
          <w:rFonts w:ascii="Times New Roman" w:hAnsi="Times New Roman"/>
          <w:sz w:val="24"/>
          <w:szCs w:val="24"/>
        </w:rPr>
      </w:pPr>
    </w:p>
    <w:p w14:paraId="52805042" w14:textId="69C4C8BC" w:rsidR="00B5609D" w:rsidRPr="00B5609D" w:rsidRDefault="00B5609D" w:rsidP="00B5609D">
      <w:pPr>
        <w:spacing w:after="0" w:line="240" w:lineRule="auto"/>
        <w:jc w:val="both"/>
        <w:rPr>
          <w:rFonts w:ascii="Times New Roman" w:hAnsi="Times New Roman"/>
          <w:sz w:val="24"/>
          <w:szCs w:val="24"/>
        </w:rPr>
      </w:pPr>
      <w:r w:rsidRPr="00B5609D">
        <w:rPr>
          <w:rFonts w:ascii="Times New Roman" w:hAnsi="Times New Roman"/>
          <w:sz w:val="24"/>
          <w:szCs w:val="24"/>
        </w:rPr>
        <w:t>Обстоятельства, при которых причинен вред жизни или здоровью, имуществу:</w:t>
      </w:r>
    </w:p>
    <w:p w14:paraId="651FCC9D" w14:textId="7EEBCE0A" w:rsidR="00B5609D" w:rsidRPr="00B5609D" w:rsidRDefault="00B5609D" w:rsidP="00B5609D">
      <w:pPr>
        <w:spacing w:after="0" w:line="240" w:lineRule="auto"/>
        <w:ind w:firstLine="709"/>
        <w:jc w:val="both"/>
        <w:rPr>
          <w:rFonts w:ascii="Times New Roman" w:hAnsi="Times New Roman"/>
          <w:sz w:val="24"/>
          <w:szCs w:val="24"/>
          <w:u w:val="single"/>
        </w:rPr>
      </w:pPr>
      <w:r w:rsidRPr="00B5609D">
        <w:rPr>
          <w:rFonts w:ascii="Times New Roman" w:hAnsi="Times New Roman"/>
          <w:sz w:val="24"/>
          <w:szCs w:val="24"/>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w:t>
      </w:r>
      <w:r>
        <w:rPr>
          <w:rFonts w:ascii="Times New Roman" w:hAnsi="Times New Roman"/>
          <w:sz w:val="24"/>
          <w:szCs w:val="24"/>
        </w:rPr>
        <w:t xml:space="preserve"> </w:t>
      </w:r>
      <w:r w:rsidRPr="00B5609D">
        <w:rPr>
          <w:rFonts w:ascii="Times New Roman" w:hAnsi="Times New Roman"/>
          <w:sz w:val="24"/>
          <w:szCs w:val="24"/>
        </w:rPr>
        <w:t>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B5BB290" w14:textId="046957D9" w:rsidR="00B5609D" w:rsidRPr="00B5609D" w:rsidRDefault="00B5609D" w:rsidP="00B5609D">
      <w:pPr>
        <w:spacing w:after="0" w:line="240" w:lineRule="auto"/>
        <w:ind w:firstLine="709"/>
        <w:jc w:val="both"/>
        <w:rPr>
          <w:rFonts w:ascii="Times New Roman" w:hAnsi="Times New Roman"/>
          <w:sz w:val="24"/>
          <w:szCs w:val="24"/>
          <w:u w:val="single"/>
        </w:rPr>
      </w:pPr>
      <w:r w:rsidRPr="00B5609D">
        <w:rPr>
          <w:rFonts w:ascii="Times New Roman" w:hAnsi="Times New Roman"/>
          <w:sz w:val="24"/>
          <w:szCs w:val="24"/>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C879867" w14:textId="3071CF8A" w:rsidR="00B5609D" w:rsidRPr="00B5609D" w:rsidRDefault="00B5609D" w:rsidP="00B5609D">
      <w:pPr>
        <w:spacing w:after="0" w:line="240" w:lineRule="auto"/>
        <w:ind w:firstLine="709"/>
        <w:jc w:val="both"/>
        <w:rPr>
          <w:rFonts w:ascii="Times New Roman" w:hAnsi="Times New Roman"/>
          <w:sz w:val="24"/>
          <w:szCs w:val="24"/>
          <w:u w:val="single"/>
        </w:rPr>
      </w:pPr>
      <w:r w:rsidRPr="00B5609D">
        <w:rPr>
          <w:rFonts w:ascii="Times New Roman" w:hAnsi="Times New Roman"/>
          <w:sz w:val="24"/>
          <w:szCs w:val="24"/>
        </w:rPr>
        <w:t>другие обстоятельства, которые</w:t>
      </w:r>
      <w:r>
        <w:rPr>
          <w:rFonts w:ascii="Times New Roman" w:hAnsi="Times New Roman"/>
          <w:sz w:val="24"/>
          <w:szCs w:val="24"/>
        </w:rPr>
        <w:t xml:space="preserve"> </w:t>
      </w:r>
      <w:r w:rsidRPr="00B5609D">
        <w:rPr>
          <w:rFonts w:ascii="Times New Roman" w:hAnsi="Times New Roman"/>
          <w:sz w:val="24"/>
          <w:szCs w:val="24"/>
        </w:rPr>
        <w:t>могли способствовать причинению вреда (природно-климатические явления и др.)</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3F52F49" w14:textId="7671DF11" w:rsidR="00B5609D" w:rsidRDefault="00B5609D" w:rsidP="00B5609D">
      <w:pPr>
        <w:spacing w:after="0" w:line="240" w:lineRule="auto"/>
        <w:ind w:firstLine="709"/>
        <w:jc w:val="both"/>
        <w:rPr>
          <w:rFonts w:ascii="Times New Roman" w:hAnsi="Times New Roman"/>
          <w:sz w:val="24"/>
          <w:szCs w:val="24"/>
        </w:rPr>
      </w:pPr>
    </w:p>
    <w:p w14:paraId="09878E7C" w14:textId="232833EA" w:rsidR="00B5609D" w:rsidRPr="00B5609D" w:rsidRDefault="00B5609D" w:rsidP="00B5609D">
      <w:pPr>
        <w:spacing w:after="0" w:line="240" w:lineRule="auto"/>
        <w:jc w:val="both"/>
        <w:rPr>
          <w:rFonts w:ascii="Times New Roman" w:hAnsi="Times New Roman"/>
          <w:sz w:val="24"/>
          <w:szCs w:val="24"/>
          <w:u w:val="single"/>
        </w:rPr>
      </w:pPr>
      <w:r w:rsidRPr="00B5609D">
        <w:rPr>
          <w:rFonts w:ascii="Times New Roman" w:hAnsi="Times New Roman"/>
          <w:sz w:val="24"/>
          <w:szCs w:val="24"/>
        </w:rPr>
        <w:t>Оценка соответствия проектной документации требованиям технических регламентов, материалам инженерных изысканий</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5A78CF9" w14:textId="585C5B38" w:rsidR="00B5609D" w:rsidRDefault="00B5609D" w:rsidP="00B5609D">
      <w:pPr>
        <w:spacing w:after="0" w:line="240" w:lineRule="auto"/>
        <w:jc w:val="both"/>
        <w:rPr>
          <w:rFonts w:ascii="Times New Roman" w:hAnsi="Times New Roman"/>
          <w:sz w:val="24"/>
          <w:szCs w:val="24"/>
        </w:rPr>
      </w:pPr>
    </w:p>
    <w:p w14:paraId="6A244A8F" w14:textId="4925E68A" w:rsidR="00B5609D" w:rsidRPr="003457FF" w:rsidRDefault="00B5609D" w:rsidP="00B5609D">
      <w:pPr>
        <w:spacing w:after="0" w:line="240" w:lineRule="auto"/>
        <w:jc w:val="both"/>
        <w:rPr>
          <w:rFonts w:ascii="Times New Roman" w:hAnsi="Times New Roman"/>
          <w:sz w:val="24"/>
          <w:szCs w:val="24"/>
          <w:u w:val="single"/>
        </w:rPr>
      </w:pPr>
      <w:r w:rsidRPr="00B5609D">
        <w:rPr>
          <w:rFonts w:ascii="Times New Roman" w:hAnsi="Times New Roman"/>
          <w:sz w:val="24"/>
          <w:szCs w:val="24"/>
        </w:rPr>
        <w:t>Краткое изложение объяснений очевидцев причинения вреда</w:t>
      </w:r>
      <w:r w:rsidR="003457FF">
        <w:rPr>
          <w:rFonts w:ascii="Times New Roman" w:hAnsi="Times New Roman"/>
          <w:sz w:val="24"/>
          <w:szCs w:val="24"/>
        </w:rPr>
        <w:t xml:space="preserve"> </w:t>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r w:rsidR="003457FF">
        <w:rPr>
          <w:rFonts w:ascii="Times New Roman" w:hAnsi="Times New Roman"/>
          <w:sz w:val="24"/>
          <w:szCs w:val="24"/>
          <w:u w:val="single"/>
        </w:rPr>
        <w:tab/>
      </w:r>
    </w:p>
    <w:p w14:paraId="582669AE" w14:textId="54B11918" w:rsidR="003457FF" w:rsidRDefault="003457FF" w:rsidP="00B5609D">
      <w:pPr>
        <w:spacing w:after="0" w:line="240" w:lineRule="auto"/>
        <w:jc w:val="both"/>
        <w:rPr>
          <w:rFonts w:ascii="Times New Roman" w:hAnsi="Times New Roman"/>
          <w:sz w:val="24"/>
          <w:szCs w:val="24"/>
        </w:rPr>
      </w:pPr>
    </w:p>
    <w:p w14:paraId="291C823D" w14:textId="31036C7A" w:rsidR="003457FF" w:rsidRPr="003457FF" w:rsidRDefault="003457FF" w:rsidP="00B5609D">
      <w:pPr>
        <w:spacing w:after="0" w:line="240" w:lineRule="auto"/>
        <w:jc w:val="both"/>
        <w:rPr>
          <w:rFonts w:ascii="Times New Roman" w:hAnsi="Times New Roman"/>
          <w:sz w:val="24"/>
          <w:szCs w:val="24"/>
          <w:u w:val="single"/>
        </w:rPr>
      </w:pPr>
      <w:r w:rsidRPr="003457FF">
        <w:rPr>
          <w:rFonts w:ascii="Times New Roman" w:hAnsi="Times New Roman"/>
          <w:sz w:val="24"/>
          <w:szCs w:val="24"/>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37BAFA1" w14:textId="6B65420F" w:rsidR="003457FF" w:rsidRDefault="003457FF" w:rsidP="00B5609D">
      <w:pPr>
        <w:spacing w:after="0" w:line="240" w:lineRule="auto"/>
        <w:jc w:val="both"/>
        <w:rPr>
          <w:rFonts w:ascii="Times New Roman" w:hAnsi="Times New Roman"/>
          <w:sz w:val="24"/>
          <w:szCs w:val="24"/>
        </w:rPr>
      </w:pPr>
    </w:p>
    <w:p w14:paraId="26A42D11" w14:textId="4454A25A" w:rsidR="003457FF" w:rsidRPr="003457FF" w:rsidRDefault="003457FF" w:rsidP="00B5609D">
      <w:pPr>
        <w:spacing w:after="0" w:line="240" w:lineRule="auto"/>
        <w:jc w:val="both"/>
        <w:rPr>
          <w:rFonts w:ascii="Times New Roman" w:hAnsi="Times New Roman"/>
          <w:sz w:val="24"/>
          <w:szCs w:val="24"/>
          <w:u w:val="single"/>
        </w:rPr>
      </w:pPr>
      <w:r w:rsidRPr="003457FF">
        <w:rPr>
          <w:rFonts w:ascii="Times New Roman" w:hAnsi="Times New Roman"/>
          <w:sz w:val="24"/>
          <w:szCs w:val="24"/>
        </w:rPr>
        <w:t>Оценка соблюдения требований законодательства</w:t>
      </w:r>
      <w:r>
        <w:rPr>
          <w:rFonts w:ascii="Times New Roman" w:hAnsi="Times New Roman"/>
          <w:sz w:val="24"/>
          <w:szCs w:val="24"/>
        </w:rPr>
        <w:t xml:space="preserve"> </w:t>
      </w:r>
      <w:r w:rsidRPr="003457FF">
        <w:rPr>
          <w:rFonts w:ascii="Times New Roman" w:hAnsi="Times New Roman"/>
          <w:sz w:val="24"/>
          <w:szCs w:val="24"/>
        </w:rPr>
        <w:t>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0BD5E4A" w14:textId="0BD70B7C" w:rsidR="003457FF" w:rsidRDefault="003457FF" w:rsidP="00B5609D">
      <w:pPr>
        <w:spacing w:after="0" w:line="240" w:lineRule="auto"/>
        <w:jc w:val="both"/>
        <w:rPr>
          <w:rFonts w:ascii="Times New Roman" w:hAnsi="Times New Roman"/>
          <w:sz w:val="24"/>
          <w:szCs w:val="24"/>
        </w:rPr>
      </w:pPr>
    </w:p>
    <w:p w14:paraId="53E05C47" w14:textId="51FAF133" w:rsidR="003457FF" w:rsidRDefault="003457FF" w:rsidP="00B5609D">
      <w:pPr>
        <w:spacing w:after="0" w:line="240" w:lineRule="auto"/>
        <w:jc w:val="both"/>
        <w:rPr>
          <w:rFonts w:ascii="Times New Roman" w:hAnsi="Times New Roman"/>
          <w:sz w:val="24"/>
          <w:szCs w:val="24"/>
          <w:u w:val="single"/>
        </w:rPr>
      </w:pPr>
      <w:r w:rsidRPr="003457FF">
        <w:rPr>
          <w:rFonts w:ascii="Times New Roman" w:hAnsi="Times New Roman"/>
          <w:sz w:val="24"/>
          <w:szCs w:val="24"/>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3040EBD" w14:textId="6DB64100" w:rsidR="003457FF" w:rsidRPr="003457FF" w:rsidRDefault="003457FF" w:rsidP="00B5609D">
      <w:pPr>
        <w:spacing w:after="0" w:line="240" w:lineRule="auto"/>
        <w:jc w:val="both"/>
        <w:rPr>
          <w:rFonts w:ascii="Times New Roman" w:hAnsi="Times New Roman"/>
          <w:sz w:val="24"/>
          <w:szCs w:val="24"/>
        </w:rPr>
      </w:pPr>
    </w:p>
    <w:p w14:paraId="03E87CC3" w14:textId="03F320A7" w:rsidR="003457FF" w:rsidRPr="003457FF" w:rsidRDefault="003457FF" w:rsidP="00B5609D">
      <w:pPr>
        <w:spacing w:after="0" w:line="240" w:lineRule="auto"/>
        <w:jc w:val="both"/>
        <w:rPr>
          <w:rFonts w:ascii="Times New Roman" w:hAnsi="Times New Roman"/>
          <w:sz w:val="24"/>
          <w:szCs w:val="24"/>
          <w:u w:val="single"/>
        </w:rPr>
      </w:pPr>
      <w:r w:rsidRPr="003457FF">
        <w:rPr>
          <w:rFonts w:ascii="Times New Roman" w:hAnsi="Times New Roman"/>
          <w:sz w:val="24"/>
          <w:szCs w:val="24"/>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C4003C9" w14:textId="6EDE1999" w:rsidR="003457FF" w:rsidRPr="003457FF" w:rsidRDefault="003457FF" w:rsidP="00B5609D">
      <w:pPr>
        <w:spacing w:after="0" w:line="240" w:lineRule="auto"/>
        <w:jc w:val="both"/>
        <w:rPr>
          <w:rFonts w:ascii="Times New Roman" w:hAnsi="Times New Roman"/>
          <w:sz w:val="24"/>
          <w:szCs w:val="24"/>
        </w:rPr>
      </w:pPr>
    </w:p>
    <w:p w14:paraId="5988EBDB" w14:textId="21384CCF" w:rsidR="003457FF" w:rsidRPr="003457FF" w:rsidRDefault="003457FF" w:rsidP="00B5609D">
      <w:pPr>
        <w:spacing w:after="0" w:line="240" w:lineRule="auto"/>
        <w:jc w:val="both"/>
        <w:rPr>
          <w:rFonts w:ascii="Times New Roman" w:hAnsi="Times New Roman"/>
          <w:sz w:val="24"/>
          <w:szCs w:val="24"/>
          <w:u w:val="single"/>
        </w:rPr>
      </w:pPr>
      <w:r w:rsidRPr="003457FF">
        <w:rPr>
          <w:rFonts w:ascii="Times New Roman" w:hAnsi="Times New Roman"/>
          <w:sz w:val="24"/>
          <w:szCs w:val="24"/>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w:t>
      </w:r>
      <w:r>
        <w:rPr>
          <w:rFonts w:ascii="Times New Roman" w:hAnsi="Times New Roman"/>
          <w:sz w:val="24"/>
          <w:szCs w:val="24"/>
        </w:rPr>
        <w:t xml:space="preserve"> </w:t>
      </w:r>
      <w:r w:rsidRPr="003457FF">
        <w:rPr>
          <w:rFonts w:ascii="Times New Roman" w:hAnsi="Times New Roman"/>
          <w:sz w:val="24"/>
          <w:szCs w:val="24"/>
        </w:rPr>
        <w:t>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456F04" w14:textId="77777777" w:rsidR="003457FF" w:rsidRPr="003457FF" w:rsidRDefault="003457FF" w:rsidP="00B5609D">
      <w:pPr>
        <w:spacing w:after="0" w:line="240" w:lineRule="auto"/>
        <w:jc w:val="both"/>
        <w:rPr>
          <w:rFonts w:ascii="Times New Roman" w:hAnsi="Times New Roman"/>
          <w:sz w:val="24"/>
          <w:szCs w:val="24"/>
        </w:rPr>
      </w:pPr>
    </w:p>
    <w:p w14:paraId="4CA7C5E4" w14:textId="6D81FE70" w:rsidR="003457FF" w:rsidRDefault="00816999" w:rsidP="00B5609D">
      <w:pPr>
        <w:spacing w:after="0" w:line="240" w:lineRule="auto"/>
        <w:jc w:val="both"/>
        <w:rPr>
          <w:rFonts w:ascii="Times New Roman" w:hAnsi="Times New Roman"/>
          <w:sz w:val="24"/>
          <w:szCs w:val="24"/>
        </w:rPr>
      </w:pPr>
      <w:r w:rsidRPr="00816999">
        <w:rPr>
          <w:rFonts w:ascii="Times New Roman" w:hAnsi="Times New Roman"/>
          <w:sz w:val="24"/>
          <w:szCs w:val="24"/>
        </w:rPr>
        <w:t>Заключение технической комиссии:</w:t>
      </w:r>
    </w:p>
    <w:p w14:paraId="2F0AF9FC" w14:textId="07E76623" w:rsidR="00816999" w:rsidRPr="00816999" w:rsidRDefault="00816999" w:rsidP="00B5609D">
      <w:pPr>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B31A77B" w14:textId="5A164C58" w:rsidR="003457FF" w:rsidRDefault="003457FF" w:rsidP="00B5609D">
      <w:pPr>
        <w:spacing w:after="0" w:line="240" w:lineRule="auto"/>
        <w:jc w:val="both"/>
        <w:rPr>
          <w:rFonts w:ascii="Times New Roman" w:hAnsi="Times New Roman"/>
          <w:sz w:val="24"/>
          <w:szCs w:val="24"/>
        </w:rPr>
      </w:pPr>
    </w:p>
    <w:p w14:paraId="247BC01C" w14:textId="0ADC9E61" w:rsidR="00816999" w:rsidRDefault="00816999" w:rsidP="00B5609D">
      <w:pPr>
        <w:spacing w:after="0" w:line="240" w:lineRule="auto"/>
        <w:jc w:val="both"/>
        <w:rPr>
          <w:rFonts w:ascii="Times New Roman" w:hAnsi="Times New Roman"/>
          <w:sz w:val="24"/>
          <w:szCs w:val="24"/>
        </w:rPr>
      </w:pPr>
      <w:r w:rsidRPr="00816999">
        <w:rPr>
          <w:rFonts w:ascii="Times New Roman" w:hAnsi="Times New Roman"/>
          <w:sz w:val="24"/>
          <w:szCs w:val="24"/>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14:paraId="4CB4B140" w14:textId="53460463" w:rsidR="00816999" w:rsidRPr="00816999" w:rsidRDefault="00816999" w:rsidP="00B5609D">
      <w:pPr>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6AEA858" w14:textId="20214A76" w:rsidR="00816999" w:rsidRDefault="00816999" w:rsidP="00B5609D">
      <w:pPr>
        <w:spacing w:after="0" w:line="240" w:lineRule="auto"/>
        <w:jc w:val="both"/>
        <w:rPr>
          <w:rFonts w:ascii="Times New Roman" w:hAnsi="Times New Roman"/>
          <w:sz w:val="24"/>
          <w:szCs w:val="24"/>
        </w:rPr>
      </w:pPr>
    </w:p>
    <w:p w14:paraId="3832598C" w14:textId="0872CEE3" w:rsidR="00816999" w:rsidRDefault="00816999" w:rsidP="00B5609D">
      <w:pPr>
        <w:spacing w:after="0" w:line="240" w:lineRule="auto"/>
        <w:jc w:val="both"/>
        <w:rPr>
          <w:rFonts w:ascii="Times New Roman" w:hAnsi="Times New Roman"/>
          <w:sz w:val="24"/>
          <w:szCs w:val="24"/>
        </w:rPr>
      </w:pPr>
      <w:r w:rsidRPr="00816999">
        <w:rPr>
          <w:rFonts w:ascii="Times New Roman" w:hAnsi="Times New Roman"/>
          <w:sz w:val="24"/>
          <w:szCs w:val="24"/>
        </w:rPr>
        <w:t>Приложения к акту:</w:t>
      </w:r>
    </w:p>
    <w:p w14:paraId="3777A22C" w14:textId="4023223B" w:rsidR="00816999" w:rsidRPr="00816999" w:rsidRDefault="00816999" w:rsidP="00B5609D">
      <w:pPr>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0909A94" w14:textId="1686E00F" w:rsidR="00816999" w:rsidRDefault="00816999" w:rsidP="00B5609D">
      <w:pPr>
        <w:spacing w:after="0" w:line="240" w:lineRule="auto"/>
        <w:jc w:val="both"/>
        <w:rPr>
          <w:rFonts w:ascii="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1"/>
        <w:gridCol w:w="993"/>
        <w:gridCol w:w="2551"/>
      </w:tblGrid>
      <w:tr w:rsidR="00DB7660" w14:paraId="26B574F3" w14:textId="5733E607" w:rsidTr="00DB7660">
        <w:tc>
          <w:tcPr>
            <w:tcW w:w="2694" w:type="dxa"/>
          </w:tcPr>
          <w:p w14:paraId="3D2A67A9" w14:textId="7EDF6ED6" w:rsidR="00DB7660" w:rsidRDefault="00DB7660" w:rsidP="00B5609D">
            <w:pPr>
              <w:spacing w:after="0" w:line="240" w:lineRule="auto"/>
              <w:jc w:val="both"/>
              <w:rPr>
                <w:rFonts w:ascii="Times New Roman" w:hAnsi="Times New Roman"/>
                <w:sz w:val="24"/>
                <w:szCs w:val="24"/>
              </w:rPr>
            </w:pPr>
            <w:r w:rsidRPr="00816999">
              <w:rPr>
                <w:rFonts w:ascii="Times New Roman" w:hAnsi="Times New Roman"/>
                <w:sz w:val="24"/>
                <w:szCs w:val="24"/>
              </w:rPr>
              <w:t>Председатель технической комиссии</w:t>
            </w:r>
            <w:r>
              <w:rPr>
                <w:rFonts w:ascii="Times New Roman" w:hAnsi="Times New Roman"/>
                <w:sz w:val="24"/>
                <w:szCs w:val="24"/>
              </w:rPr>
              <w:t>:</w:t>
            </w:r>
          </w:p>
        </w:tc>
        <w:tc>
          <w:tcPr>
            <w:tcW w:w="2551" w:type="dxa"/>
            <w:tcBorders>
              <w:bottom w:val="single" w:sz="4" w:space="0" w:color="auto"/>
            </w:tcBorders>
          </w:tcPr>
          <w:p w14:paraId="4F0C5213" w14:textId="77777777" w:rsidR="00DB7660" w:rsidRDefault="00DB7660" w:rsidP="00B5609D">
            <w:pPr>
              <w:spacing w:after="0" w:line="240" w:lineRule="auto"/>
              <w:jc w:val="both"/>
              <w:rPr>
                <w:rFonts w:ascii="Times New Roman" w:hAnsi="Times New Roman"/>
                <w:sz w:val="24"/>
                <w:szCs w:val="24"/>
              </w:rPr>
            </w:pPr>
          </w:p>
        </w:tc>
        <w:tc>
          <w:tcPr>
            <w:tcW w:w="993" w:type="dxa"/>
          </w:tcPr>
          <w:p w14:paraId="48122288" w14:textId="77777777" w:rsidR="00DB7660" w:rsidRDefault="00DB7660" w:rsidP="00B5609D">
            <w:pPr>
              <w:spacing w:after="0" w:line="240" w:lineRule="auto"/>
              <w:jc w:val="both"/>
              <w:rPr>
                <w:rFonts w:ascii="Times New Roman" w:hAnsi="Times New Roman"/>
                <w:sz w:val="24"/>
                <w:szCs w:val="24"/>
              </w:rPr>
            </w:pPr>
          </w:p>
        </w:tc>
        <w:tc>
          <w:tcPr>
            <w:tcW w:w="2551" w:type="dxa"/>
            <w:tcBorders>
              <w:bottom w:val="single" w:sz="4" w:space="0" w:color="auto"/>
            </w:tcBorders>
          </w:tcPr>
          <w:p w14:paraId="7D0C8550" w14:textId="77777777" w:rsidR="00DB7660" w:rsidRDefault="00DB7660" w:rsidP="00B5609D">
            <w:pPr>
              <w:spacing w:after="0" w:line="240" w:lineRule="auto"/>
              <w:jc w:val="both"/>
              <w:rPr>
                <w:rFonts w:ascii="Times New Roman" w:hAnsi="Times New Roman"/>
                <w:sz w:val="24"/>
                <w:szCs w:val="24"/>
              </w:rPr>
            </w:pPr>
          </w:p>
        </w:tc>
      </w:tr>
      <w:tr w:rsidR="00DB7660" w14:paraId="55181970" w14:textId="6463480B" w:rsidTr="00DB7660">
        <w:tc>
          <w:tcPr>
            <w:tcW w:w="2694" w:type="dxa"/>
          </w:tcPr>
          <w:p w14:paraId="1A546426" w14:textId="77777777" w:rsidR="00DB7660" w:rsidRDefault="00DB7660" w:rsidP="00B5609D">
            <w:pPr>
              <w:spacing w:after="0" w:line="240" w:lineRule="auto"/>
              <w:jc w:val="both"/>
              <w:rPr>
                <w:rFonts w:ascii="Times New Roman" w:hAnsi="Times New Roman"/>
                <w:sz w:val="24"/>
                <w:szCs w:val="24"/>
              </w:rPr>
            </w:pPr>
          </w:p>
        </w:tc>
        <w:tc>
          <w:tcPr>
            <w:tcW w:w="2551" w:type="dxa"/>
            <w:tcBorders>
              <w:top w:val="single" w:sz="4" w:space="0" w:color="auto"/>
            </w:tcBorders>
          </w:tcPr>
          <w:p w14:paraId="42C68639" w14:textId="7FD06DB6" w:rsidR="00DB7660" w:rsidRPr="00DB7660" w:rsidRDefault="00DB7660" w:rsidP="00DB7660">
            <w:pPr>
              <w:spacing w:after="0" w:line="240" w:lineRule="auto"/>
              <w:jc w:val="center"/>
              <w:rPr>
                <w:rFonts w:ascii="Times New Roman" w:hAnsi="Times New Roman"/>
              </w:rPr>
            </w:pPr>
            <w:r w:rsidRPr="00DB7660">
              <w:rPr>
                <w:rFonts w:ascii="Times New Roman" w:hAnsi="Times New Roman"/>
              </w:rPr>
              <w:t>подпись</w:t>
            </w:r>
          </w:p>
        </w:tc>
        <w:tc>
          <w:tcPr>
            <w:tcW w:w="993" w:type="dxa"/>
          </w:tcPr>
          <w:p w14:paraId="3AB1D589" w14:textId="77777777" w:rsidR="00DB7660" w:rsidRPr="00DB7660" w:rsidRDefault="00DB7660" w:rsidP="00DB7660">
            <w:pPr>
              <w:spacing w:after="0" w:line="240" w:lineRule="auto"/>
              <w:jc w:val="center"/>
              <w:rPr>
                <w:rFonts w:ascii="Times New Roman" w:hAnsi="Times New Roman"/>
              </w:rPr>
            </w:pPr>
          </w:p>
        </w:tc>
        <w:tc>
          <w:tcPr>
            <w:tcW w:w="2551" w:type="dxa"/>
            <w:tcBorders>
              <w:top w:val="single" w:sz="4" w:space="0" w:color="auto"/>
            </w:tcBorders>
          </w:tcPr>
          <w:p w14:paraId="4FCFC31C" w14:textId="673C8CA0" w:rsidR="00DB7660" w:rsidRPr="00DB7660" w:rsidRDefault="00DB7660" w:rsidP="00DB7660">
            <w:pPr>
              <w:spacing w:after="0" w:line="240" w:lineRule="auto"/>
              <w:jc w:val="center"/>
              <w:rPr>
                <w:rFonts w:ascii="Times New Roman" w:hAnsi="Times New Roman"/>
              </w:rPr>
            </w:pPr>
            <w:r w:rsidRPr="00DB7660">
              <w:rPr>
                <w:rFonts w:ascii="Times New Roman" w:hAnsi="Times New Roman"/>
              </w:rPr>
              <w:t>расшифровка</w:t>
            </w:r>
          </w:p>
        </w:tc>
      </w:tr>
      <w:tr w:rsidR="00DB7660" w14:paraId="61BF2CF1" w14:textId="707CDF56" w:rsidTr="00DB7660">
        <w:tc>
          <w:tcPr>
            <w:tcW w:w="2694" w:type="dxa"/>
          </w:tcPr>
          <w:p w14:paraId="1894CAA3" w14:textId="765A033F" w:rsidR="00DB7660" w:rsidRDefault="00DB7660" w:rsidP="00B5609D">
            <w:pPr>
              <w:spacing w:after="0" w:line="240" w:lineRule="auto"/>
              <w:jc w:val="both"/>
              <w:rPr>
                <w:rFonts w:ascii="Times New Roman" w:hAnsi="Times New Roman"/>
                <w:sz w:val="24"/>
                <w:szCs w:val="24"/>
              </w:rPr>
            </w:pPr>
            <w:r w:rsidRPr="00816999">
              <w:rPr>
                <w:rFonts w:ascii="Times New Roman" w:hAnsi="Times New Roman"/>
                <w:sz w:val="24"/>
                <w:szCs w:val="24"/>
              </w:rPr>
              <w:t>Члены комиссии</w:t>
            </w:r>
            <w:r>
              <w:rPr>
                <w:rFonts w:ascii="Times New Roman" w:hAnsi="Times New Roman"/>
                <w:sz w:val="24"/>
                <w:szCs w:val="24"/>
              </w:rPr>
              <w:t>:</w:t>
            </w:r>
          </w:p>
        </w:tc>
        <w:tc>
          <w:tcPr>
            <w:tcW w:w="2551" w:type="dxa"/>
            <w:tcBorders>
              <w:bottom w:val="single" w:sz="4" w:space="0" w:color="auto"/>
            </w:tcBorders>
          </w:tcPr>
          <w:p w14:paraId="56F3CAFD" w14:textId="77777777" w:rsidR="00DB7660" w:rsidRDefault="00DB7660" w:rsidP="00B5609D">
            <w:pPr>
              <w:spacing w:after="0" w:line="240" w:lineRule="auto"/>
              <w:jc w:val="both"/>
              <w:rPr>
                <w:rFonts w:ascii="Times New Roman" w:hAnsi="Times New Roman"/>
                <w:sz w:val="24"/>
                <w:szCs w:val="24"/>
              </w:rPr>
            </w:pPr>
          </w:p>
        </w:tc>
        <w:tc>
          <w:tcPr>
            <w:tcW w:w="993" w:type="dxa"/>
          </w:tcPr>
          <w:p w14:paraId="3518B185" w14:textId="77777777" w:rsidR="00DB7660" w:rsidRDefault="00DB7660" w:rsidP="00B5609D">
            <w:pPr>
              <w:spacing w:after="0" w:line="240" w:lineRule="auto"/>
              <w:jc w:val="both"/>
              <w:rPr>
                <w:rFonts w:ascii="Times New Roman" w:hAnsi="Times New Roman"/>
                <w:sz w:val="24"/>
                <w:szCs w:val="24"/>
              </w:rPr>
            </w:pPr>
          </w:p>
        </w:tc>
        <w:tc>
          <w:tcPr>
            <w:tcW w:w="2551" w:type="dxa"/>
            <w:tcBorders>
              <w:bottom w:val="single" w:sz="4" w:space="0" w:color="auto"/>
            </w:tcBorders>
          </w:tcPr>
          <w:p w14:paraId="0190E21A" w14:textId="77777777" w:rsidR="00DB7660" w:rsidRDefault="00DB7660" w:rsidP="00B5609D">
            <w:pPr>
              <w:spacing w:after="0" w:line="240" w:lineRule="auto"/>
              <w:jc w:val="both"/>
              <w:rPr>
                <w:rFonts w:ascii="Times New Roman" w:hAnsi="Times New Roman"/>
                <w:sz w:val="24"/>
                <w:szCs w:val="24"/>
              </w:rPr>
            </w:pPr>
          </w:p>
        </w:tc>
      </w:tr>
      <w:tr w:rsidR="00DB7660" w14:paraId="69E603D1" w14:textId="2E3EBCAA" w:rsidTr="00DB7660">
        <w:tc>
          <w:tcPr>
            <w:tcW w:w="2694" w:type="dxa"/>
          </w:tcPr>
          <w:p w14:paraId="7E2BFC01" w14:textId="77777777" w:rsidR="00DB7660" w:rsidRDefault="00DB7660" w:rsidP="00DB7660">
            <w:pPr>
              <w:spacing w:after="0" w:line="240" w:lineRule="auto"/>
              <w:jc w:val="both"/>
              <w:rPr>
                <w:rFonts w:ascii="Times New Roman" w:hAnsi="Times New Roman"/>
                <w:sz w:val="24"/>
                <w:szCs w:val="24"/>
              </w:rPr>
            </w:pPr>
          </w:p>
        </w:tc>
        <w:tc>
          <w:tcPr>
            <w:tcW w:w="2551" w:type="dxa"/>
            <w:tcBorders>
              <w:top w:val="single" w:sz="4" w:space="0" w:color="auto"/>
            </w:tcBorders>
          </w:tcPr>
          <w:p w14:paraId="6E450BE3" w14:textId="34D99A1F" w:rsidR="00DB7660" w:rsidRDefault="00DB7660" w:rsidP="00DB7660">
            <w:pPr>
              <w:spacing w:after="0" w:line="240" w:lineRule="auto"/>
              <w:jc w:val="center"/>
              <w:rPr>
                <w:rFonts w:ascii="Times New Roman" w:hAnsi="Times New Roman"/>
                <w:sz w:val="24"/>
                <w:szCs w:val="24"/>
              </w:rPr>
            </w:pPr>
            <w:r w:rsidRPr="00DB7660">
              <w:rPr>
                <w:rFonts w:ascii="Times New Roman" w:hAnsi="Times New Roman"/>
              </w:rPr>
              <w:t>подпись</w:t>
            </w:r>
          </w:p>
        </w:tc>
        <w:tc>
          <w:tcPr>
            <w:tcW w:w="993" w:type="dxa"/>
          </w:tcPr>
          <w:p w14:paraId="499F6089" w14:textId="77777777" w:rsidR="00DB7660" w:rsidRDefault="00DB7660" w:rsidP="00DB7660">
            <w:pPr>
              <w:spacing w:after="0" w:line="240" w:lineRule="auto"/>
              <w:jc w:val="both"/>
              <w:rPr>
                <w:rFonts w:ascii="Times New Roman" w:hAnsi="Times New Roman"/>
                <w:sz w:val="24"/>
                <w:szCs w:val="24"/>
              </w:rPr>
            </w:pPr>
          </w:p>
        </w:tc>
        <w:tc>
          <w:tcPr>
            <w:tcW w:w="2551" w:type="dxa"/>
            <w:tcBorders>
              <w:top w:val="single" w:sz="4" w:space="0" w:color="auto"/>
            </w:tcBorders>
          </w:tcPr>
          <w:p w14:paraId="37D88899" w14:textId="1AFA5D9F" w:rsidR="00DB7660" w:rsidRDefault="00DB7660" w:rsidP="00DB7660">
            <w:pPr>
              <w:spacing w:after="0" w:line="240" w:lineRule="auto"/>
              <w:jc w:val="center"/>
              <w:rPr>
                <w:rFonts w:ascii="Times New Roman" w:hAnsi="Times New Roman"/>
                <w:sz w:val="24"/>
                <w:szCs w:val="24"/>
              </w:rPr>
            </w:pPr>
            <w:r w:rsidRPr="00DB7660">
              <w:rPr>
                <w:rFonts w:ascii="Times New Roman" w:hAnsi="Times New Roman"/>
              </w:rPr>
              <w:t>расшифровка</w:t>
            </w:r>
          </w:p>
        </w:tc>
      </w:tr>
      <w:tr w:rsidR="00DB7660" w14:paraId="0405193F" w14:textId="08FD1576" w:rsidTr="00DB7660">
        <w:tc>
          <w:tcPr>
            <w:tcW w:w="2694" w:type="dxa"/>
          </w:tcPr>
          <w:p w14:paraId="382D489C" w14:textId="06B55332" w:rsidR="00DB7660" w:rsidRDefault="00DB7660" w:rsidP="00DB7660">
            <w:pPr>
              <w:spacing w:after="0" w:line="240" w:lineRule="auto"/>
              <w:jc w:val="both"/>
              <w:rPr>
                <w:rFonts w:ascii="Times New Roman" w:hAnsi="Times New Roman"/>
                <w:sz w:val="24"/>
                <w:szCs w:val="24"/>
              </w:rPr>
            </w:pPr>
            <w:r>
              <w:rPr>
                <w:rFonts w:ascii="Times New Roman" w:hAnsi="Times New Roman"/>
                <w:sz w:val="24"/>
                <w:szCs w:val="24"/>
              </w:rPr>
              <w:t>Наблюдатели:</w:t>
            </w:r>
          </w:p>
        </w:tc>
        <w:tc>
          <w:tcPr>
            <w:tcW w:w="2551" w:type="dxa"/>
            <w:tcBorders>
              <w:bottom w:val="single" w:sz="4" w:space="0" w:color="auto"/>
            </w:tcBorders>
          </w:tcPr>
          <w:p w14:paraId="1958F03D" w14:textId="77777777" w:rsidR="00DB7660" w:rsidRDefault="00DB7660" w:rsidP="00DB7660">
            <w:pPr>
              <w:spacing w:after="0" w:line="240" w:lineRule="auto"/>
              <w:jc w:val="both"/>
              <w:rPr>
                <w:rFonts w:ascii="Times New Roman" w:hAnsi="Times New Roman"/>
                <w:sz w:val="24"/>
                <w:szCs w:val="24"/>
              </w:rPr>
            </w:pPr>
          </w:p>
        </w:tc>
        <w:tc>
          <w:tcPr>
            <w:tcW w:w="993" w:type="dxa"/>
          </w:tcPr>
          <w:p w14:paraId="046D3B2C" w14:textId="77777777" w:rsidR="00DB7660" w:rsidRDefault="00DB7660" w:rsidP="00DB7660">
            <w:pPr>
              <w:spacing w:after="0" w:line="240" w:lineRule="auto"/>
              <w:jc w:val="both"/>
              <w:rPr>
                <w:rFonts w:ascii="Times New Roman" w:hAnsi="Times New Roman"/>
                <w:sz w:val="24"/>
                <w:szCs w:val="24"/>
              </w:rPr>
            </w:pPr>
          </w:p>
        </w:tc>
        <w:tc>
          <w:tcPr>
            <w:tcW w:w="2551" w:type="dxa"/>
            <w:tcBorders>
              <w:bottom w:val="single" w:sz="4" w:space="0" w:color="auto"/>
            </w:tcBorders>
          </w:tcPr>
          <w:p w14:paraId="702D10C1" w14:textId="77777777" w:rsidR="00DB7660" w:rsidRDefault="00DB7660" w:rsidP="00DB7660">
            <w:pPr>
              <w:spacing w:after="0" w:line="240" w:lineRule="auto"/>
              <w:jc w:val="both"/>
              <w:rPr>
                <w:rFonts w:ascii="Times New Roman" w:hAnsi="Times New Roman"/>
                <w:sz w:val="24"/>
                <w:szCs w:val="24"/>
              </w:rPr>
            </w:pPr>
          </w:p>
        </w:tc>
      </w:tr>
      <w:tr w:rsidR="00DB7660" w14:paraId="1207D37D" w14:textId="0BE8A17F" w:rsidTr="00DB7660">
        <w:tc>
          <w:tcPr>
            <w:tcW w:w="2694" w:type="dxa"/>
          </w:tcPr>
          <w:p w14:paraId="52A64B7F" w14:textId="77777777" w:rsidR="00DB7660" w:rsidRDefault="00DB7660" w:rsidP="00DB7660">
            <w:pPr>
              <w:spacing w:after="0" w:line="240" w:lineRule="auto"/>
              <w:jc w:val="both"/>
              <w:rPr>
                <w:rFonts w:ascii="Times New Roman" w:hAnsi="Times New Roman"/>
                <w:sz w:val="24"/>
                <w:szCs w:val="24"/>
              </w:rPr>
            </w:pPr>
          </w:p>
        </w:tc>
        <w:tc>
          <w:tcPr>
            <w:tcW w:w="2551" w:type="dxa"/>
            <w:tcBorders>
              <w:top w:val="single" w:sz="4" w:space="0" w:color="auto"/>
            </w:tcBorders>
          </w:tcPr>
          <w:p w14:paraId="4EA4596F" w14:textId="3415CE67" w:rsidR="00DB7660" w:rsidRDefault="00DB7660" w:rsidP="00DB7660">
            <w:pPr>
              <w:spacing w:after="0" w:line="240" w:lineRule="auto"/>
              <w:jc w:val="center"/>
              <w:rPr>
                <w:rFonts w:ascii="Times New Roman" w:hAnsi="Times New Roman"/>
                <w:sz w:val="24"/>
                <w:szCs w:val="24"/>
              </w:rPr>
            </w:pPr>
            <w:r w:rsidRPr="00DB7660">
              <w:rPr>
                <w:rFonts w:ascii="Times New Roman" w:hAnsi="Times New Roman"/>
              </w:rPr>
              <w:t>подпись</w:t>
            </w:r>
          </w:p>
        </w:tc>
        <w:tc>
          <w:tcPr>
            <w:tcW w:w="993" w:type="dxa"/>
          </w:tcPr>
          <w:p w14:paraId="72E85A45" w14:textId="77777777" w:rsidR="00DB7660" w:rsidRDefault="00DB7660" w:rsidP="00DB7660">
            <w:pPr>
              <w:spacing w:after="0" w:line="240" w:lineRule="auto"/>
              <w:jc w:val="both"/>
              <w:rPr>
                <w:rFonts w:ascii="Times New Roman" w:hAnsi="Times New Roman"/>
                <w:sz w:val="24"/>
                <w:szCs w:val="24"/>
              </w:rPr>
            </w:pPr>
          </w:p>
        </w:tc>
        <w:tc>
          <w:tcPr>
            <w:tcW w:w="2551" w:type="dxa"/>
            <w:tcBorders>
              <w:top w:val="single" w:sz="4" w:space="0" w:color="auto"/>
            </w:tcBorders>
          </w:tcPr>
          <w:p w14:paraId="76882F78" w14:textId="439C0BA0" w:rsidR="00DB7660" w:rsidRDefault="00DB7660" w:rsidP="00DB7660">
            <w:pPr>
              <w:spacing w:after="0" w:line="240" w:lineRule="auto"/>
              <w:jc w:val="center"/>
              <w:rPr>
                <w:rFonts w:ascii="Times New Roman" w:hAnsi="Times New Roman"/>
                <w:sz w:val="24"/>
                <w:szCs w:val="24"/>
              </w:rPr>
            </w:pPr>
            <w:r w:rsidRPr="00DB7660">
              <w:rPr>
                <w:rFonts w:ascii="Times New Roman" w:hAnsi="Times New Roman"/>
              </w:rPr>
              <w:t>расшифровка</w:t>
            </w:r>
          </w:p>
        </w:tc>
      </w:tr>
    </w:tbl>
    <w:p w14:paraId="4F4E4D14" w14:textId="09EFE9DC" w:rsidR="00816999" w:rsidRDefault="00816999" w:rsidP="00B5609D">
      <w:pPr>
        <w:spacing w:after="0" w:line="240" w:lineRule="auto"/>
        <w:jc w:val="both"/>
        <w:rPr>
          <w:rFonts w:ascii="Times New Roman" w:hAnsi="Times New Roman"/>
          <w:sz w:val="24"/>
          <w:szCs w:val="24"/>
        </w:rPr>
      </w:pPr>
    </w:p>
    <w:p w14:paraId="53EB5E7C" w14:textId="77777777" w:rsidR="00816999" w:rsidRPr="003457FF" w:rsidRDefault="00816999" w:rsidP="00B5609D">
      <w:pPr>
        <w:spacing w:after="0" w:line="240" w:lineRule="auto"/>
        <w:jc w:val="both"/>
        <w:rPr>
          <w:rFonts w:ascii="Times New Roman" w:hAnsi="Times New Roman"/>
          <w:sz w:val="24"/>
          <w:szCs w:val="24"/>
        </w:rPr>
      </w:pPr>
    </w:p>
    <w:sectPr w:rsidR="00816999" w:rsidRPr="003457FF" w:rsidSect="00A97395">
      <w:pgSz w:w="11906" w:h="16838"/>
      <w:pgMar w:top="567"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930AD"/>
    <w:multiLevelType w:val="hybridMultilevel"/>
    <w:tmpl w:val="FCEA6950"/>
    <w:lvl w:ilvl="0" w:tplc="7036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1826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76"/>
    <w:rsid w:val="00003F1B"/>
    <w:rsid w:val="00124267"/>
    <w:rsid w:val="001355C3"/>
    <w:rsid w:val="0013630E"/>
    <w:rsid w:val="00166F2A"/>
    <w:rsid w:val="002066EF"/>
    <w:rsid w:val="00261659"/>
    <w:rsid w:val="00304387"/>
    <w:rsid w:val="003457FF"/>
    <w:rsid w:val="00351E10"/>
    <w:rsid w:val="003B0A76"/>
    <w:rsid w:val="003C79ED"/>
    <w:rsid w:val="003E76D8"/>
    <w:rsid w:val="004E7FE0"/>
    <w:rsid w:val="00597B7D"/>
    <w:rsid w:val="005B53F3"/>
    <w:rsid w:val="00816999"/>
    <w:rsid w:val="008F6AF5"/>
    <w:rsid w:val="00940BF0"/>
    <w:rsid w:val="009D15E4"/>
    <w:rsid w:val="00A1339B"/>
    <w:rsid w:val="00A32C5F"/>
    <w:rsid w:val="00A96108"/>
    <w:rsid w:val="00A97395"/>
    <w:rsid w:val="00AB383C"/>
    <w:rsid w:val="00B5609D"/>
    <w:rsid w:val="00B8258A"/>
    <w:rsid w:val="00BA07F2"/>
    <w:rsid w:val="00DB632C"/>
    <w:rsid w:val="00DB7660"/>
    <w:rsid w:val="00DD7ACD"/>
    <w:rsid w:val="00E95E76"/>
    <w:rsid w:val="00FA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A53C"/>
  <w15:chartTrackingRefBased/>
  <w15:docId w15:val="{FDA5F309-BC27-4F99-B27C-C1C26A0B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395"/>
    <w:pPr>
      <w:spacing w:after="200" w:line="276" w:lineRule="auto"/>
    </w:pPr>
    <w:rPr>
      <w:rFonts w:ascii="Calibri" w:eastAsia="Times New Roman" w:hAnsi="Calibri" w:cs="Times New Roman"/>
    </w:rPr>
  </w:style>
  <w:style w:type="paragraph" w:styleId="1">
    <w:name w:val="heading 1"/>
    <w:basedOn w:val="a"/>
    <w:next w:val="a"/>
    <w:link w:val="10"/>
    <w:qFormat/>
    <w:rsid w:val="00A9739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973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395"/>
    <w:rPr>
      <w:rFonts w:ascii="Arial" w:eastAsia="Times New Roman" w:hAnsi="Arial" w:cs="Arial"/>
      <w:b/>
      <w:bCs/>
      <w:kern w:val="32"/>
      <w:sz w:val="32"/>
      <w:szCs w:val="32"/>
    </w:rPr>
  </w:style>
  <w:style w:type="character" w:customStyle="1" w:styleId="20">
    <w:name w:val="Заголовок 2 Знак"/>
    <w:basedOn w:val="a0"/>
    <w:link w:val="2"/>
    <w:rsid w:val="00A97395"/>
    <w:rPr>
      <w:rFonts w:ascii="Arial" w:eastAsia="Times New Roman" w:hAnsi="Arial" w:cs="Arial"/>
      <w:b/>
      <w:bCs/>
      <w:i/>
      <w:iCs/>
      <w:sz w:val="28"/>
      <w:szCs w:val="28"/>
    </w:rPr>
  </w:style>
  <w:style w:type="character" w:customStyle="1" w:styleId="a3">
    <w:name w:val="Основной текст Знак"/>
    <w:link w:val="a4"/>
    <w:semiHidden/>
    <w:locked/>
    <w:rsid w:val="00A97395"/>
    <w:rPr>
      <w:rFonts w:ascii="Calibri" w:hAnsi="Calibri" w:cs="Times New Roman"/>
      <w:lang w:val="x-none" w:eastAsia="ru-RU"/>
    </w:rPr>
  </w:style>
  <w:style w:type="paragraph" w:styleId="a4">
    <w:name w:val="Body Text"/>
    <w:basedOn w:val="a"/>
    <w:link w:val="a3"/>
    <w:semiHidden/>
    <w:rsid w:val="00A97395"/>
    <w:pPr>
      <w:spacing w:after="120"/>
    </w:pPr>
    <w:rPr>
      <w:rFonts w:eastAsiaTheme="minorHAnsi"/>
      <w:lang w:val="x-none" w:eastAsia="ru-RU"/>
    </w:rPr>
  </w:style>
  <w:style w:type="character" w:customStyle="1" w:styleId="11">
    <w:name w:val="Основной текст Знак1"/>
    <w:basedOn w:val="a0"/>
    <w:uiPriority w:val="99"/>
    <w:semiHidden/>
    <w:rsid w:val="00A97395"/>
    <w:rPr>
      <w:rFonts w:ascii="Calibri" w:eastAsia="Times New Roman" w:hAnsi="Calibri" w:cs="Times New Roman"/>
    </w:rPr>
  </w:style>
  <w:style w:type="paragraph" w:styleId="a5">
    <w:name w:val="List Paragraph"/>
    <w:basedOn w:val="a"/>
    <w:uiPriority w:val="34"/>
    <w:qFormat/>
    <w:rsid w:val="00A97395"/>
    <w:pPr>
      <w:ind w:left="720"/>
      <w:contextualSpacing/>
    </w:pPr>
  </w:style>
  <w:style w:type="paragraph" w:customStyle="1" w:styleId="ConsPlusNormal">
    <w:name w:val="ConsPlusNormal"/>
    <w:rsid w:val="003E76D8"/>
    <w:pPr>
      <w:widowControl w:val="0"/>
      <w:autoSpaceDE w:val="0"/>
      <w:autoSpaceDN w:val="0"/>
      <w:spacing w:after="0" w:line="240" w:lineRule="auto"/>
    </w:pPr>
    <w:rPr>
      <w:rFonts w:ascii="Calibri" w:eastAsiaTheme="minorEastAsia" w:hAnsi="Calibri" w:cs="Calibri"/>
      <w:lang w:eastAsia="ru-RU"/>
    </w:rPr>
  </w:style>
  <w:style w:type="table" w:styleId="a6">
    <w:name w:val="Table Grid"/>
    <w:basedOn w:val="a1"/>
    <w:uiPriority w:val="39"/>
    <w:rsid w:val="00E9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2023-03-16T13:24:00Z</cp:lastPrinted>
  <dcterms:created xsi:type="dcterms:W3CDTF">2023-04-20T12:40:00Z</dcterms:created>
  <dcterms:modified xsi:type="dcterms:W3CDTF">2023-04-20T12:40:00Z</dcterms:modified>
</cp:coreProperties>
</file>