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CB" w:rsidRPr="00CC4533" w:rsidRDefault="00CE5FCB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E5FCB" w:rsidRDefault="00CE5FCB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E5FCB" w:rsidRPr="00CC4533" w:rsidRDefault="00CE5FCB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CE5FCB" w:rsidRDefault="00CE5FCB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CE5FCB" w:rsidRPr="00CC4533" w:rsidRDefault="00CE5FCB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E5FCB" w:rsidRDefault="00CE5FCB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E5FCB" w:rsidRPr="00CC4533" w:rsidRDefault="00CE5FCB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CE5FCB" w:rsidRDefault="00CE5FCB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CB" w:rsidRPr="00CC4533" w:rsidRDefault="00CE5FCB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E5FCB" w:rsidRPr="00485710" w:rsidRDefault="00CE5FCB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E5FCB" w:rsidRPr="00CC4533" w:rsidRDefault="00CE5FCB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CE5FCB" w:rsidRPr="00CC4533" w:rsidRDefault="00CE5FCB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CE5FCB" w:rsidRPr="00CC4533" w:rsidRDefault="00CE5FCB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E5FCB" w:rsidRPr="00485710" w:rsidRDefault="00CE5FCB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E5FCB" w:rsidRPr="00CC4533" w:rsidRDefault="00CE5FCB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CE5FCB" w:rsidRPr="00CC4533" w:rsidRDefault="00CE5FCB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CB" w:rsidRPr="00CC4533" w:rsidRDefault="00CE5FCB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CE5FCB" w:rsidRPr="00CC4533" w:rsidRDefault="00CE5FCB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322BB3" w:rsidRDefault="00A0040F" w:rsidP="00CA5BF1">
      <w:pPr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о</w:t>
      </w:r>
      <w:r w:rsidR="00AA625D" w:rsidRPr="00322BB3">
        <w:rPr>
          <w:rFonts w:ascii="Times New Roman" w:hAnsi="Times New Roman"/>
          <w:sz w:val="28"/>
          <w:szCs w:val="28"/>
        </w:rPr>
        <w:t>т</w:t>
      </w:r>
      <w:r w:rsidRPr="00322BB3">
        <w:rPr>
          <w:rFonts w:ascii="Times New Roman" w:hAnsi="Times New Roman"/>
          <w:sz w:val="28"/>
          <w:szCs w:val="28"/>
        </w:rPr>
        <w:t xml:space="preserve"> </w:t>
      </w:r>
      <w:r w:rsidR="00651C78">
        <w:rPr>
          <w:rFonts w:ascii="Times New Roman" w:hAnsi="Times New Roman"/>
          <w:sz w:val="28"/>
          <w:szCs w:val="28"/>
        </w:rPr>
        <w:t>26 июля</w:t>
      </w:r>
      <w:r w:rsidR="00CD3C36">
        <w:rPr>
          <w:rFonts w:ascii="Times New Roman" w:hAnsi="Times New Roman"/>
          <w:sz w:val="28"/>
          <w:szCs w:val="28"/>
        </w:rPr>
        <w:t xml:space="preserve"> </w:t>
      </w:r>
      <w:r w:rsidR="00CA5BF1" w:rsidRPr="00322BB3">
        <w:rPr>
          <w:rFonts w:ascii="Times New Roman" w:hAnsi="Times New Roman"/>
          <w:sz w:val="28"/>
          <w:szCs w:val="28"/>
        </w:rPr>
        <w:t>20</w:t>
      </w:r>
      <w:r w:rsidR="00F765ED" w:rsidRPr="00322BB3">
        <w:rPr>
          <w:rFonts w:ascii="Times New Roman" w:hAnsi="Times New Roman"/>
          <w:sz w:val="28"/>
          <w:szCs w:val="28"/>
        </w:rPr>
        <w:t>2</w:t>
      </w:r>
      <w:r w:rsidR="00F50431" w:rsidRPr="00322BB3">
        <w:rPr>
          <w:rFonts w:ascii="Times New Roman" w:hAnsi="Times New Roman"/>
          <w:sz w:val="28"/>
          <w:szCs w:val="28"/>
        </w:rPr>
        <w:t>3</w:t>
      </w:r>
      <w:r w:rsidR="00A544E3" w:rsidRPr="00322BB3">
        <w:rPr>
          <w:rFonts w:ascii="Times New Roman" w:hAnsi="Times New Roman"/>
          <w:sz w:val="28"/>
          <w:szCs w:val="28"/>
        </w:rPr>
        <w:t xml:space="preserve"> года</w:t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910D37" w:rsidRPr="00322BB3">
        <w:rPr>
          <w:rFonts w:ascii="Times New Roman" w:hAnsi="Times New Roman"/>
          <w:sz w:val="28"/>
          <w:szCs w:val="28"/>
        </w:rPr>
        <w:tab/>
      </w:r>
      <w:r w:rsidR="00A544E3" w:rsidRPr="00322BB3">
        <w:rPr>
          <w:rFonts w:ascii="Times New Roman" w:hAnsi="Times New Roman"/>
          <w:sz w:val="28"/>
          <w:szCs w:val="28"/>
        </w:rPr>
        <w:tab/>
      </w:r>
      <w:r w:rsidR="00647E7C" w:rsidRPr="00322BB3">
        <w:rPr>
          <w:rFonts w:ascii="Times New Roman" w:hAnsi="Times New Roman"/>
          <w:sz w:val="28"/>
          <w:szCs w:val="28"/>
        </w:rPr>
        <w:tab/>
      </w:r>
      <w:r w:rsidR="003675AF" w:rsidRPr="00322BB3">
        <w:rPr>
          <w:rFonts w:ascii="Times New Roman" w:hAnsi="Times New Roman"/>
          <w:sz w:val="28"/>
          <w:szCs w:val="28"/>
        </w:rPr>
        <w:tab/>
      </w:r>
      <w:r w:rsidR="00B143CC" w:rsidRPr="00322BB3">
        <w:rPr>
          <w:rFonts w:ascii="Times New Roman" w:hAnsi="Times New Roman"/>
          <w:sz w:val="28"/>
          <w:szCs w:val="28"/>
        </w:rPr>
        <w:tab/>
      </w:r>
      <w:r w:rsidR="00DC7609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    </w:t>
      </w:r>
      <w:r w:rsidR="0099312E" w:rsidRPr="00322BB3">
        <w:rPr>
          <w:rFonts w:ascii="Times New Roman" w:hAnsi="Times New Roman"/>
          <w:sz w:val="28"/>
          <w:szCs w:val="28"/>
        </w:rPr>
        <w:tab/>
      </w:r>
      <w:r w:rsidR="00141899" w:rsidRPr="00322BB3">
        <w:rPr>
          <w:rFonts w:ascii="Times New Roman" w:hAnsi="Times New Roman"/>
          <w:sz w:val="28"/>
          <w:szCs w:val="28"/>
        </w:rPr>
        <w:t xml:space="preserve">     </w:t>
      </w:r>
      <w:r w:rsidR="00DA6ECC" w:rsidRPr="00322BB3">
        <w:rPr>
          <w:rFonts w:ascii="Times New Roman" w:hAnsi="Times New Roman"/>
          <w:sz w:val="28"/>
          <w:szCs w:val="28"/>
        </w:rPr>
        <w:t xml:space="preserve">№ </w:t>
      </w:r>
      <w:r w:rsidR="00651C78">
        <w:rPr>
          <w:rFonts w:ascii="Times New Roman" w:hAnsi="Times New Roman"/>
          <w:sz w:val="28"/>
          <w:szCs w:val="28"/>
        </w:rPr>
        <w:t>306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322BB3" w:rsidTr="00EF3201">
        <w:tc>
          <w:tcPr>
            <w:tcW w:w="5495" w:type="dxa"/>
          </w:tcPr>
          <w:p w:rsidR="00141899" w:rsidRPr="00322BB3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22B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Княжпогостском районе»</w:t>
            </w:r>
          </w:p>
        </w:tc>
      </w:tr>
    </w:tbl>
    <w:p w:rsidR="0026764B" w:rsidRPr="00322BB3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69FC" w:rsidRPr="00322BB3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Совета муниципально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>го района «Княжпогостский»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5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FCB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210E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E5FC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</w:t>
      </w:r>
      <w:r w:rsidR="00A0040F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2022 г. № 2</w:t>
      </w:r>
      <w:r w:rsidR="00D464A3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F3DD0" w:rsidRPr="00322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муниципального района «Княжпогостский» на </w:t>
      </w:r>
      <w:r w:rsidR="00B569FC"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2023 год и плановый период 2024 и </w:t>
      </w:r>
      <w:r w:rsidR="00DD03B3" w:rsidRPr="00322BB3">
        <w:rPr>
          <w:rFonts w:ascii="Times New Roman" w:hAnsi="Times New Roman" w:cs="Times New Roman"/>
          <w:color w:val="000000"/>
          <w:sz w:val="28"/>
          <w:szCs w:val="28"/>
        </w:rPr>
        <w:t>2025 годов»</w:t>
      </w:r>
    </w:p>
    <w:p w:rsidR="00B569FC" w:rsidRPr="00322BB3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114" w:rsidRPr="00322BB3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BB3">
        <w:rPr>
          <w:rFonts w:ascii="Times New Roman" w:hAnsi="Times New Roman"/>
          <w:sz w:val="28"/>
          <w:szCs w:val="28"/>
        </w:rPr>
        <w:t>ПОСТАНОВЛЯЮ:</w:t>
      </w:r>
    </w:p>
    <w:p w:rsidR="00DF145B" w:rsidRPr="00322BB3" w:rsidRDefault="004D6EFF" w:rsidP="00B11F07">
      <w:pPr>
        <w:pStyle w:val="aff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22BB3">
        <w:t xml:space="preserve">Внести в постановление администрации муниципального района «Княжпогостский» </w:t>
      </w:r>
      <w:r w:rsidR="00637EC8" w:rsidRPr="00322BB3"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322BB3">
        <w:t xml:space="preserve"> (далее – постановление)</w:t>
      </w:r>
      <w:r w:rsidR="00DF145B" w:rsidRPr="00322BB3">
        <w:t xml:space="preserve">: </w:t>
      </w:r>
      <w:r w:rsidR="00B11F07" w:rsidRPr="00322BB3">
        <w:t xml:space="preserve"> </w:t>
      </w:r>
    </w:p>
    <w:p w:rsidR="00DF145B" w:rsidRPr="007E738F" w:rsidRDefault="00DF145B" w:rsidP="00DF145B">
      <w:pPr>
        <w:pStyle w:val="aff4"/>
        <w:tabs>
          <w:tab w:val="left" w:pos="993"/>
        </w:tabs>
        <w:ind w:left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1</w:t>
      </w:r>
      <w:r w:rsidRPr="007E738F">
        <w:rPr>
          <w:color w:val="000000"/>
          <w:shd w:val="clear" w:color="auto" w:fill="FFFFFF"/>
        </w:rPr>
        <w:t>.1. В приложение к постановлению:</w:t>
      </w:r>
    </w:p>
    <w:p w:rsidR="007E738F" w:rsidRPr="007E738F" w:rsidRDefault="00DF145B" w:rsidP="00C60364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7E738F" w:rsidRPr="007E738F" w:rsidRDefault="007E738F" w:rsidP="007E738F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DF145B" w:rsidRPr="007E738F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DF145B" w:rsidRPr="007E738F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DF145B" w:rsidRPr="007E738F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7E738F" w:rsidRPr="007E738F" w:rsidRDefault="007E738F" w:rsidP="007E738F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7E738F">
        <w:rPr>
          <w:color w:val="000000"/>
          <w:shd w:val="clear" w:color="auto" w:fill="FFFFFF"/>
        </w:rPr>
        <w:t>- паспорт подпрограммы № 7 «Развитие и сохранение национальных культур» изложить в редакции согласно приложению, к настоящему постановлению.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lastRenderedPageBreak/>
        <w:t>1.2. В приложение к муниципальной программе «Развитие отрасли «Культура» в Княжпогостском районе»:</w:t>
      </w:r>
    </w:p>
    <w:p w:rsidR="00DF145B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322BB3" w:rsidRDefault="00DF145B" w:rsidP="00DF145B">
      <w:pPr>
        <w:pStyle w:val="aff4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322BB3">
        <w:rPr>
          <w:color w:val="000000"/>
          <w:shd w:val="clear" w:color="auto" w:fill="FFFFFF"/>
        </w:rPr>
        <w:t xml:space="preserve">2. </w:t>
      </w:r>
      <w:proofErr w:type="gramStart"/>
      <w:r w:rsidR="00D52BFC" w:rsidRPr="00322BB3">
        <w:rPr>
          <w:color w:val="000000"/>
          <w:shd w:val="clear" w:color="auto" w:fill="FFFFFF"/>
        </w:rPr>
        <w:t>Контроль за</w:t>
      </w:r>
      <w:proofErr w:type="gramEnd"/>
      <w:r w:rsidR="00D52BFC" w:rsidRPr="00322BB3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A0238B" w:rsidRPr="00322BB3">
        <w:rPr>
          <w:color w:val="000000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322BB3">
        <w:rPr>
          <w:color w:val="000000"/>
          <w:shd w:val="clear" w:color="auto" w:fill="FFFFFF"/>
        </w:rPr>
        <w:t>Ховрина</w:t>
      </w:r>
      <w:proofErr w:type="spellEnd"/>
      <w:r w:rsidR="00A0238B" w:rsidRPr="00322BB3">
        <w:rPr>
          <w:color w:val="000000"/>
          <w:shd w:val="clear" w:color="auto" w:fill="FFFFFF"/>
        </w:rPr>
        <w:t>.</w:t>
      </w:r>
    </w:p>
    <w:p w:rsidR="00597FBE" w:rsidRPr="00322BB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B3">
        <w:rPr>
          <w:rFonts w:ascii="Times New Roman" w:hAnsi="Times New Roman" w:cs="Times New Roman"/>
          <w:sz w:val="28"/>
          <w:szCs w:val="28"/>
        </w:rPr>
        <w:t>3</w:t>
      </w:r>
      <w:r w:rsidR="00CA5BF1" w:rsidRPr="00322B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322BB3">
        <w:rPr>
          <w:rFonts w:ascii="Times New Roman" w:hAnsi="Times New Roman" w:cs="Times New Roman"/>
          <w:sz w:val="28"/>
          <w:szCs w:val="28"/>
        </w:rPr>
        <w:t>в</w:t>
      </w:r>
      <w:r w:rsidR="002B417F" w:rsidRPr="00322BB3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322BB3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Pr="00322BB3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DD03B3" w:rsidRPr="002D6D37" w:rsidRDefault="00DD03B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322BB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</w:t>
      </w:r>
      <w:r w:rsidR="00462187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МР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«Княжпогостский» - </w:t>
      </w:r>
    </w:p>
    <w:p w:rsidR="00A0238B" w:rsidRPr="00322BB3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руководитель администрации    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       </w:t>
      </w:r>
      <w:r w:rsid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F145B"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  <w:r w:rsidRPr="00322BB3">
        <w:rPr>
          <w:rFonts w:ascii="Times New Roman" w:eastAsia="PMingLiU" w:hAnsi="Times New Roman" w:cs="Times New Roman"/>
          <w:sz w:val="28"/>
          <w:szCs w:val="28"/>
          <w:lang w:eastAsia="zh-TW"/>
        </w:rPr>
        <w:t>А.Л. Немчинов</w:t>
      </w:r>
    </w:p>
    <w:p w:rsidR="00807DAB" w:rsidRPr="00322BB3" w:rsidRDefault="00807DAB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F3201" w:rsidRDefault="00EF3201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CB" w:rsidRPr="00CC4533" w:rsidRDefault="00CE5FCB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CE5FCB" w:rsidRPr="00CC4533" w:rsidRDefault="00CE5FCB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651C78">
        <w:rPr>
          <w:rFonts w:ascii="Times New Roman" w:hAnsi="Times New Roman"/>
          <w:sz w:val="24"/>
          <w:szCs w:val="20"/>
        </w:rPr>
        <w:t>26 июля</w:t>
      </w:r>
      <w:r w:rsidR="00CD3C36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 w:rsidR="00322BB3"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651C78">
        <w:rPr>
          <w:rFonts w:ascii="Times New Roman" w:hAnsi="Times New Roman"/>
          <w:sz w:val="24"/>
          <w:szCs w:val="20"/>
        </w:rPr>
        <w:t>306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6E716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2 004,673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47 632,149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D464A3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45 654,200</w:t>
            </w:r>
          </w:p>
          <w:p w:rsidR="00807DAB" w:rsidRPr="00C62935" w:rsidRDefault="00BF3CE6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231 349,757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CE5FC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66 390,021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49 043,231</w:t>
            </w:r>
          </w:p>
          <w:p w:rsidR="00D464A3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59 867,012</w:t>
            </w:r>
          </w:p>
          <w:p w:rsidR="00807DAB" w:rsidRPr="00C62935" w:rsidRDefault="00CE5FCB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338 033,388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CE5FC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114190,887</w:t>
            </w:r>
          </w:p>
          <w:p w:rsidR="00807DAB" w:rsidRDefault="00322BB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94 697,431</w:t>
            </w:r>
          </w:p>
          <w:p w:rsidR="00D464A3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105 521,212</w:t>
            </w:r>
          </w:p>
          <w:p w:rsidR="00807DAB" w:rsidRPr="00C62935" w:rsidRDefault="00CE5FCB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571 387,818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D464A3">
        <w:rPr>
          <w:color w:val="000000" w:themeColor="text1"/>
          <w:sz w:val="24"/>
          <w:szCs w:val="24"/>
        </w:rPr>
        <w:t>3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64A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D464A3" w:rsidRPr="00DD03B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397"/>
        <w:gridCol w:w="1560"/>
      </w:tblGrid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АО ДО «ДШИ»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1B1ED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CE5FCB" w:rsidRPr="00C62935" w:rsidTr="00CE5FCB"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336AAB" w:rsidRDefault="00CE5FCB" w:rsidP="00CE5FC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CE5FCB" w:rsidRPr="00336AAB" w:rsidRDefault="00CE5FCB" w:rsidP="00CE5FCB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CE5FCB" w:rsidRPr="0048424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CE5FCB" w:rsidRPr="00C62935" w:rsidTr="00CE5FCB">
        <w:trPr>
          <w:trHeight w:val="497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CE5FCB" w:rsidRPr="00C62935" w:rsidTr="00CE5FCB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397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E5FCB" w:rsidRPr="00C62935" w:rsidTr="00CE5FCB">
        <w:tc>
          <w:tcPr>
            <w:tcW w:w="2127" w:type="dxa"/>
            <w:vMerge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5 483,800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25 329,600</w:t>
            </w:r>
          </w:p>
        </w:tc>
        <w:tc>
          <w:tcPr>
            <w:tcW w:w="1296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11 565,652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10 903,152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10 903,152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60 704,173</w:t>
            </w:r>
          </w:p>
        </w:tc>
        <w:tc>
          <w:tcPr>
            <w:tcW w:w="1397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17 049,452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16 386,952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16 386,952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86 033,773</w:t>
            </w:r>
          </w:p>
        </w:tc>
      </w:tr>
      <w:tr w:rsidR="00CE5FCB" w:rsidRPr="00C62935" w:rsidTr="00CE5FCB">
        <w:trPr>
          <w:trHeight w:val="1148"/>
        </w:trPr>
        <w:tc>
          <w:tcPr>
            <w:tcW w:w="2127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E5FCB" w:rsidRPr="00381255" w:rsidRDefault="00CE5FCB" w:rsidP="00CE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E5FCB" w:rsidRPr="00835B8D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 xml:space="preserve">Современный этап социально-экономического развития МР «Княжпогостский» требует формирования новой социокультурной среды, </w:t>
      </w:r>
      <w:proofErr w:type="spellStart"/>
      <w:r w:rsidRPr="00043AB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43AB1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CE5FCB" w:rsidRPr="00DD03B3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</w:t>
      </w:r>
      <w:r w:rsidRPr="00DD03B3">
        <w:rPr>
          <w:rFonts w:ascii="Times New Roman" w:hAnsi="Times New Roman"/>
          <w:sz w:val="24"/>
          <w:szCs w:val="24"/>
        </w:rPr>
        <w:t>разработанной и утверждённой приказом ДШИ Картой локальных актов.</w:t>
      </w:r>
    </w:p>
    <w:p w:rsidR="00CE5FCB" w:rsidRPr="00DD03B3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2021-2022 </w:t>
      </w:r>
      <w:proofErr w:type="spellStart"/>
      <w:r w:rsidRPr="00DD03B3">
        <w:rPr>
          <w:rFonts w:ascii="Times New Roman" w:hAnsi="Times New Roman"/>
          <w:sz w:val="24"/>
          <w:szCs w:val="24"/>
        </w:rPr>
        <w:t>г.г</w:t>
      </w:r>
      <w:proofErr w:type="spellEnd"/>
      <w:r w:rsidRPr="00DD03B3">
        <w:rPr>
          <w:rFonts w:ascii="Times New Roman" w:hAnsi="Times New Roman"/>
          <w:sz w:val="24"/>
          <w:szCs w:val="24"/>
        </w:rPr>
        <w:t xml:space="preserve">. составляет </w:t>
      </w:r>
      <w:r w:rsidRPr="00DD03B3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CE5FCB" w:rsidRPr="003A2DB6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ДШИ за последние семь лет имеет тенденцию к увеличению с 267 учащихся в 2013 году до 322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CE5FCB" w:rsidRPr="003A2DB6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по предпрофессиональным программам также имеет тенденцию к росту со 104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учащихся 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танцевального и изобразительного искусства. </w:t>
      </w:r>
    </w:p>
    <w:p w:rsidR="00CE5FCB" w:rsidRPr="003A2DB6" w:rsidRDefault="00CE5FCB" w:rsidP="00CE5F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CE5FCB" w:rsidRPr="003A2DB6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CE5FCB" w:rsidRPr="00DD03B3" w:rsidRDefault="00CE5FCB" w:rsidP="00CE5FCB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CE5FCB" w:rsidRPr="00DD03B3" w:rsidRDefault="00CE5FCB" w:rsidP="00CE5FCB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DD03B3">
        <w:rPr>
          <w:rFonts w:ascii="Times New Roman" w:hAnsi="Times New Roman"/>
          <w:sz w:val="24"/>
          <w:szCs w:val="24"/>
        </w:rPr>
        <w:t>Подготовительное</w:t>
      </w:r>
      <w:proofErr w:type="gramEnd"/>
      <w:r w:rsidRPr="00DD03B3"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CE5FCB" w:rsidRDefault="00CE5FCB" w:rsidP="00CE5F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CB" w:rsidRDefault="00CE5FCB" w:rsidP="006610C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A3" w:rsidRPr="00C62935" w:rsidRDefault="00D464A3" w:rsidP="00421A51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Pr="00EE27F5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464A3" w:rsidRPr="003A56D8" w:rsidRDefault="00D464A3" w:rsidP="00D464A3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464A3" w:rsidRPr="00C62935" w:rsidTr="00D464A3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464A3" w:rsidRPr="00DC053E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464A3" w:rsidRPr="00C62935" w:rsidTr="00D464A3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464A3" w:rsidRPr="00C62935" w:rsidTr="00D464A3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2 800,000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900,000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10 131,511</w:t>
            </w:r>
          </w:p>
        </w:tc>
        <w:tc>
          <w:tcPr>
            <w:tcW w:w="1293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421A51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5,197</w:t>
            </w:r>
          </w:p>
          <w:p w:rsidR="00D464A3" w:rsidRPr="00DA5D5F" w:rsidRDefault="00DA5D5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1 472,858</w:t>
            </w:r>
          </w:p>
          <w:p w:rsidR="00D464A3" w:rsidRDefault="00DA5D5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1 449,162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1 583,162</w:t>
            </w:r>
          </w:p>
          <w:p w:rsidR="00D464A3" w:rsidRPr="00C62935" w:rsidRDefault="00CE5FCB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7 961,145</w:t>
            </w:r>
          </w:p>
        </w:tc>
        <w:tc>
          <w:tcPr>
            <w:tcW w:w="1584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  <w:p w:rsidR="00D464A3" w:rsidRDefault="00CE5FCB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4 272,858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3 349,162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3 483,162</w:t>
            </w:r>
          </w:p>
          <w:p w:rsidR="00D464A3" w:rsidRPr="00C62935" w:rsidRDefault="00CE5FCB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18 092,656</w:t>
            </w:r>
          </w:p>
        </w:tc>
      </w:tr>
      <w:tr w:rsidR="00D464A3" w:rsidRPr="00C62935" w:rsidTr="00D464A3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464A3" w:rsidRPr="009B285B" w:rsidRDefault="00D464A3" w:rsidP="00D464A3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464A3" w:rsidRPr="00EE4D38" w:rsidRDefault="00D464A3" w:rsidP="00D46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D464A3" w:rsidRPr="00DD03B3" w:rsidRDefault="00D464A3" w:rsidP="00D464A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2022 году 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lastRenderedPageBreak/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D464A3" w:rsidRPr="00DD03B3" w:rsidRDefault="00D464A3" w:rsidP="00D464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464A3" w:rsidRPr="00DD03B3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464A3" w:rsidRPr="00C703A0" w:rsidRDefault="00D464A3" w:rsidP="00D46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0" w:rsidRDefault="00214980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36" w:rsidRDefault="00CD3C36" w:rsidP="0042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vMerge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D464A3" w:rsidRPr="00C64CD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421A51" w:rsidP="0042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11 619,599</w:t>
            </w:r>
          </w:p>
          <w:p w:rsidR="00D464A3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21A51">
              <w:rPr>
                <w:rFonts w:ascii="Times New Roman" w:hAnsi="Times New Roman"/>
                <w:sz w:val="24"/>
                <w:szCs w:val="24"/>
              </w:rPr>
              <w:t>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11 600,000</w:t>
            </w:r>
          </w:p>
          <w:p w:rsidR="00D464A3" w:rsidRPr="00C62935" w:rsidRDefault="00214980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58 449,826</w:t>
            </w:r>
          </w:p>
        </w:tc>
        <w:tc>
          <w:tcPr>
            <w:tcW w:w="1455" w:type="dxa"/>
          </w:tcPr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21 150,524</w:t>
            </w:r>
          </w:p>
          <w:p w:rsidR="00D464A3" w:rsidRPr="00DA5D5F" w:rsidRDefault="00CE5FCB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15 443,183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10 916,372</w:t>
            </w:r>
          </w:p>
          <w:p w:rsidR="00D464A3" w:rsidRPr="00DA5D5F" w:rsidRDefault="00DA5D5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78 611,255</w:t>
            </w:r>
          </w:p>
        </w:tc>
        <w:tc>
          <w:tcPr>
            <w:tcW w:w="1592" w:type="dxa"/>
          </w:tcPr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D464A3" w:rsidRPr="00DA5D5F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33 302,827</w:t>
            </w:r>
          </w:p>
          <w:p w:rsidR="00D464A3" w:rsidRPr="00DA5D5F" w:rsidRDefault="00CE5FCB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28 043,183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DA5D5F" w:rsidRDefault="00421A51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22 516,372</w:t>
            </w:r>
          </w:p>
          <w:p w:rsidR="00D464A3" w:rsidRPr="00DA5D5F" w:rsidRDefault="00DA5D5F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138 376,953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</w:t>
      </w:r>
      <w:r w:rsidRPr="0060466D">
        <w:rPr>
          <w:rFonts w:ascii="Times New Roman" w:hAnsi="Times New Roman"/>
          <w:sz w:val="24"/>
          <w:szCs w:val="24"/>
        </w:rPr>
        <w:lastRenderedPageBreak/>
        <w:t>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DF145B" w:rsidRDefault="00DF145B" w:rsidP="00D464A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D3C36" w:rsidRDefault="00CD3C3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D3C36" w:rsidRDefault="00CD3C3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D3C36" w:rsidRDefault="00CD3C3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5C3285" w:rsidRPr="00D50400" w:rsidRDefault="00683C45" w:rsidP="00683C45">
      <w:pPr>
        <w:tabs>
          <w:tab w:val="left" w:pos="4084"/>
          <w:tab w:val="center" w:pos="49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ab/>
      </w:r>
      <w:r w:rsidR="005C3285" w:rsidRPr="00D50400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="005C3285"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701"/>
      </w:tblGrid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Pr="00D50400" w:rsidRDefault="00D464A3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  <w:p w:rsidR="005C3285" w:rsidRPr="00DA5D5F" w:rsidRDefault="00CE5FCB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7 874,511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A5D5F" w:rsidRDefault="00DA5D5F" w:rsidP="00DA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37 882,314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A5D5F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  <w:p w:rsidR="005C3285" w:rsidRPr="00DA5D5F" w:rsidRDefault="00CE5FCB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7 874,511</w:t>
            </w:r>
          </w:p>
          <w:p w:rsidR="005C3285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D464A3" w:rsidRPr="00DA5D5F" w:rsidRDefault="00A3273F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7 251,938</w:t>
            </w:r>
          </w:p>
          <w:p w:rsidR="005C3285" w:rsidRPr="00DA5D5F" w:rsidRDefault="00DA5D5F" w:rsidP="00F5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37 882,314</w:t>
            </w:r>
          </w:p>
        </w:tc>
      </w:tr>
      <w:tr w:rsidR="005C3285" w:rsidRPr="00D50400" w:rsidTr="00421A5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F145B" w:rsidRDefault="00DF145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Default="00CE5FC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Default="00CE5FC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Default="00CE5FC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Default="00CE5FC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Default="00CE5FC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Default="00CE5FCB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83C45" w:rsidRDefault="00683C45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E5FCB" w:rsidRPr="00DD47BC" w:rsidRDefault="00CE5FCB" w:rsidP="00CE5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vMerge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E5FCB" w:rsidRPr="00D709BE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443,346</w:t>
            </w:r>
          </w:p>
        </w:tc>
        <w:tc>
          <w:tcPr>
            <w:tcW w:w="1299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8 817,067</w:t>
            </w:r>
          </w:p>
        </w:tc>
        <w:tc>
          <w:tcPr>
            <w:tcW w:w="1296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1 759,892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1 597,792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1 715,142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9 799,193</w:t>
            </w:r>
          </w:p>
        </w:tc>
        <w:tc>
          <w:tcPr>
            <w:tcW w:w="1584" w:type="dxa"/>
          </w:tcPr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E5FCB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3 659,892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1 597,792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1 715,142</w:t>
            </w:r>
          </w:p>
          <w:p w:rsidR="00CE5FCB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19 059,605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CE5FCB" w:rsidRPr="004B467A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1374"/>
      </w:tblGrid>
      <w:tr w:rsidR="00A75283" w:rsidRPr="000E73F0" w:rsidTr="00A75283">
        <w:tc>
          <w:tcPr>
            <w:tcW w:w="771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A75283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490" w:type="dxa"/>
            <w:gridSpan w:val="11"/>
          </w:tcPr>
          <w:p w:rsidR="00A75283" w:rsidRPr="00E91673" w:rsidRDefault="00A75283" w:rsidP="0046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672E69" w:rsidRPr="000E73F0" w:rsidTr="00466068">
        <w:tc>
          <w:tcPr>
            <w:tcW w:w="771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72E69" w:rsidRPr="00E91673" w:rsidRDefault="00672E69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672E69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672E69" w:rsidRPr="000E73F0" w:rsidTr="00466068">
        <w:tc>
          <w:tcPr>
            <w:tcW w:w="7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672E69" w:rsidRPr="00E91673" w:rsidRDefault="00672E69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672E69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3" w:type="dxa"/>
            <w:gridSpan w:val="2"/>
          </w:tcPr>
          <w:p w:rsidR="005A35A8" w:rsidRPr="00E91673" w:rsidRDefault="00CE5FC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114 190,887</w:t>
            </w:r>
          </w:p>
        </w:tc>
        <w:tc>
          <w:tcPr>
            <w:tcW w:w="1275" w:type="dxa"/>
            <w:gridSpan w:val="2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94 697,431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105 521,212</w:t>
            </w:r>
          </w:p>
        </w:tc>
        <w:tc>
          <w:tcPr>
            <w:tcW w:w="1374" w:type="dxa"/>
          </w:tcPr>
          <w:p w:rsidR="005A35A8" w:rsidRPr="00E91673" w:rsidRDefault="00CE5FCB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571 387,818</w:t>
            </w:r>
          </w:p>
        </w:tc>
      </w:tr>
      <w:tr w:rsidR="005A35A8" w:rsidRPr="000E73F0" w:rsidTr="00466068">
        <w:trPr>
          <w:trHeight w:val="110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2 004,673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3" w:type="dxa"/>
            <w:gridSpan w:val="2"/>
          </w:tcPr>
          <w:p w:rsidR="005A35A8" w:rsidRPr="00E91673" w:rsidRDefault="00322BB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47 632,149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45 654,200</w:t>
            </w:r>
          </w:p>
        </w:tc>
        <w:tc>
          <w:tcPr>
            <w:tcW w:w="1374" w:type="dxa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231 349,757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3" w:type="dxa"/>
            <w:gridSpan w:val="2"/>
          </w:tcPr>
          <w:p w:rsidR="005A35A8" w:rsidRPr="00E91673" w:rsidRDefault="00CE5FC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66 390,021</w:t>
            </w:r>
          </w:p>
        </w:tc>
        <w:tc>
          <w:tcPr>
            <w:tcW w:w="1275" w:type="dxa"/>
            <w:gridSpan w:val="2"/>
          </w:tcPr>
          <w:p w:rsidR="005A35A8" w:rsidRPr="00E91673" w:rsidRDefault="00322BB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49 043,231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59 867,012</w:t>
            </w:r>
          </w:p>
        </w:tc>
        <w:tc>
          <w:tcPr>
            <w:tcW w:w="1374" w:type="dxa"/>
          </w:tcPr>
          <w:p w:rsidR="005A35A8" w:rsidRPr="00E91673" w:rsidRDefault="00CE5FCB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338 033,388</w:t>
            </w:r>
          </w:p>
        </w:tc>
      </w:tr>
      <w:tr w:rsidR="005A35A8" w:rsidRPr="000E73F0" w:rsidTr="00466068">
        <w:trPr>
          <w:trHeight w:val="379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21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5A35A8" w:rsidRPr="00E91673" w:rsidRDefault="0002549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17 049,452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5A35A8" w:rsidRPr="00E91673" w:rsidRDefault="0002549B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86 033,773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152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5A35A8" w:rsidRPr="00E91673" w:rsidRDefault="0002549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11 565,652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5A35A8" w:rsidRPr="00E91673" w:rsidRDefault="0002549B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60 704,173</w:t>
            </w:r>
          </w:p>
        </w:tc>
      </w:tr>
      <w:tr w:rsidR="005A35A8" w:rsidRPr="000E73F0" w:rsidTr="00466068">
        <w:trPr>
          <w:trHeight w:val="407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5A35A8" w:rsidRPr="000E73F0" w:rsidTr="00466068">
        <w:trPr>
          <w:trHeight w:val="41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5A35A8" w:rsidRPr="00E91673" w:rsidRDefault="006610C6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21 778,883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5A35A8" w:rsidRPr="00E91673" w:rsidRDefault="006610C6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119 218,136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5A35A8" w:rsidRPr="00E91673" w:rsidRDefault="00A75283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5A35A8" w:rsidRPr="00E91673" w:rsidRDefault="00D9252B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5A35A8" w:rsidRPr="00E91673" w:rsidRDefault="00A75283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5A35A8" w:rsidRPr="000E73F0" w:rsidTr="00466068"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5A35A8" w:rsidRPr="00E91673" w:rsidRDefault="006610C6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10 832,517</w:t>
            </w:r>
          </w:p>
        </w:tc>
        <w:tc>
          <w:tcPr>
            <w:tcW w:w="1275" w:type="dxa"/>
            <w:gridSpan w:val="2"/>
          </w:tcPr>
          <w:p w:rsidR="005A35A8" w:rsidRPr="00E91673" w:rsidRDefault="00577E5A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5A35A8" w:rsidRPr="00E91673" w:rsidRDefault="006610C6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53 243,328</w:t>
            </w:r>
          </w:p>
        </w:tc>
      </w:tr>
      <w:tr w:rsidR="005A35A8" w:rsidRPr="000E73F0" w:rsidTr="00466068">
        <w:trPr>
          <w:trHeight w:val="315"/>
        </w:trPr>
        <w:tc>
          <w:tcPr>
            <w:tcW w:w="2614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A35A8" w:rsidRPr="00E91673" w:rsidRDefault="005A35A8" w:rsidP="0046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5A35A8" w:rsidRPr="00E91673" w:rsidRDefault="005A35A8" w:rsidP="004660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5A35A8" w:rsidRPr="00E91673" w:rsidRDefault="005A35A8" w:rsidP="0046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5A35A8" w:rsidRPr="00E91673" w:rsidRDefault="009D09E0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A35A8" w:rsidRPr="00E91673" w:rsidRDefault="005A35A8" w:rsidP="00466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1E110F" w:rsidRPr="00E91673" w:rsidRDefault="0002549B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4 272,858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1E110F" w:rsidRPr="00E91673" w:rsidRDefault="0002549B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18 092,656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110F" w:rsidRPr="000E73F0" w:rsidTr="00466068">
        <w:trPr>
          <w:trHeight w:val="81"/>
        </w:trPr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1E110F" w:rsidRPr="00E91673" w:rsidRDefault="002F70AE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</w:t>
            </w:r>
            <w:r w:rsidR="001E110F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10 131,511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1E110F" w:rsidRPr="00E91673" w:rsidRDefault="0002549B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1 472,858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1E110F" w:rsidRPr="00E91673" w:rsidRDefault="0002549B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7 961,145</w:t>
            </w:r>
          </w:p>
        </w:tc>
      </w:tr>
      <w:tr w:rsidR="001E110F" w:rsidRPr="000E73F0" w:rsidTr="00466068">
        <w:tc>
          <w:tcPr>
            <w:tcW w:w="2614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110F" w:rsidRPr="00E91673" w:rsidRDefault="001E110F" w:rsidP="001E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110F" w:rsidRPr="00E91673" w:rsidRDefault="001E110F" w:rsidP="001E11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1E110F" w:rsidRPr="00E91673" w:rsidRDefault="001E110F" w:rsidP="001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E110F" w:rsidRPr="00E91673" w:rsidRDefault="001E110F" w:rsidP="001E1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998,199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A7441D" w:rsidRPr="00E91673" w:rsidRDefault="0002549B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28 043,183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A7441D" w:rsidRPr="00E91673" w:rsidRDefault="0002549B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137 376,953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A7441D" w:rsidRPr="00E91673" w:rsidRDefault="0002549B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15 443,183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A7441D" w:rsidRPr="00E91673" w:rsidRDefault="0002549B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77 611,255</w:t>
            </w:r>
          </w:p>
        </w:tc>
      </w:tr>
      <w:tr w:rsidR="00A7441D" w:rsidRPr="000E73F0" w:rsidTr="00466068">
        <w:trPr>
          <w:trHeight w:val="334"/>
        </w:trPr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A7441D" w:rsidRPr="00E91673" w:rsidRDefault="0002549B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7 874,511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7441D" w:rsidRPr="00E91673" w:rsidRDefault="0002549B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38 535,543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3" w:type="dxa"/>
            <w:gridSpan w:val="2"/>
          </w:tcPr>
          <w:p w:rsidR="00A7441D" w:rsidRPr="00E91673" w:rsidRDefault="0002549B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7 874,511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A7441D" w:rsidRPr="00E91673" w:rsidRDefault="0002549B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38 535,543</w:t>
            </w:r>
          </w:p>
        </w:tc>
      </w:tr>
      <w:tr w:rsidR="00A7441D" w:rsidRPr="000E73F0" w:rsidTr="00466068">
        <w:tc>
          <w:tcPr>
            <w:tcW w:w="2614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441D" w:rsidRPr="00E91673" w:rsidRDefault="00A7441D" w:rsidP="00A7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A7441D" w:rsidRPr="00E91673" w:rsidRDefault="00A7441D" w:rsidP="00A74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A7441D" w:rsidRPr="00E91673" w:rsidRDefault="00A7441D" w:rsidP="00A7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A7441D" w:rsidRPr="00E91673" w:rsidRDefault="00A7441D" w:rsidP="00A74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2F70AE" w:rsidRPr="00E91673" w:rsidRDefault="0002549B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2F70AE" w:rsidRPr="00E91673" w:rsidRDefault="0002549B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19 059,605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443,345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2F70AE" w:rsidRPr="00E91673" w:rsidRDefault="0002549B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1 759,892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2F70AE" w:rsidRPr="00E91673" w:rsidRDefault="0002549B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9 799,193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2F70AE" w:rsidRPr="000E73F0" w:rsidTr="00A9085E">
        <w:trPr>
          <w:trHeight w:val="264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48"/>
        </w:trPr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3" w:type="dxa"/>
            <w:gridSpan w:val="2"/>
          </w:tcPr>
          <w:p w:rsidR="002F70AE" w:rsidRPr="00E91673" w:rsidRDefault="0002549B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17 049,452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2F70AE" w:rsidRPr="00E91673" w:rsidRDefault="0002549B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86 033,773</w:t>
            </w:r>
          </w:p>
        </w:tc>
      </w:tr>
      <w:tr w:rsidR="002F70AE" w:rsidRPr="000E73F0" w:rsidTr="00466068">
        <w:trPr>
          <w:trHeight w:val="26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rPr>
          <w:trHeight w:val="2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5 483,800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2F70AE" w:rsidRPr="000E73F0" w:rsidTr="00466068">
        <w:trPr>
          <w:trHeight w:val="123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3" w:type="dxa"/>
            <w:gridSpan w:val="2"/>
          </w:tcPr>
          <w:p w:rsidR="002F70AE" w:rsidRPr="00E91673" w:rsidRDefault="0002549B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11 565,652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2F70AE" w:rsidRPr="00E91673" w:rsidRDefault="0002549B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60 704,173</w:t>
            </w:r>
          </w:p>
        </w:tc>
      </w:tr>
      <w:tr w:rsidR="002F70AE" w:rsidRPr="000E73F0" w:rsidTr="00466068">
        <w:trPr>
          <w:trHeight w:val="290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15797" w:type="dxa"/>
            <w:gridSpan w:val="15"/>
          </w:tcPr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F70AE" w:rsidRPr="00E91673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3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2F70AE" w:rsidRPr="00453DB4" w:rsidRDefault="002F70AE" w:rsidP="002F70AE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2F70AE" w:rsidRPr="00453DB4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453DB4" w:rsidRDefault="002F70AE" w:rsidP="002F7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453DB4" w:rsidRDefault="002F70AE" w:rsidP="002F70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</w:tcPr>
          <w:p w:rsidR="002F70AE" w:rsidRPr="00E91673" w:rsidRDefault="0002549B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17 049,452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16 386,952</w:t>
            </w:r>
          </w:p>
        </w:tc>
        <w:tc>
          <w:tcPr>
            <w:tcW w:w="1374" w:type="dxa"/>
          </w:tcPr>
          <w:p w:rsidR="002F70AE" w:rsidRPr="00E91673" w:rsidRDefault="0002549B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85 123,773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5 483,800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5 483,800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25 329,600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</w:tcPr>
          <w:p w:rsidR="002F70AE" w:rsidRPr="00E91673" w:rsidRDefault="0002549B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11 565,652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10 903,152</w:t>
            </w:r>
          </w:p>
        </w:tc>
        <w:tc>
          <w:tcPr>
            <w:tcW w:w="1374" w:type="dxa"/>
          </w:tcPr>
          <w:p w:rsidR="002F70AE" w:rsidRPr="00E91673" w:rsidRDefault="0002549B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59 794,173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3" w:type="dxa"/>
            <w:gridSpan w:val="2"/>
          </w:tcPr>
          <w:p w:rsidR="002F70AE" w:rsidRPr="00E91673" w:rsidRDefault="006610C6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21 778,883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2F70AE" w:rsidRPr="00E91673" w:rsidRDefault="006610C6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119 218,136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10 777,649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65 729,353</w:t>
            </w:r>
          </w:p>
        </w:tc>
      </w:tr>
      <w:tr w:rsidR="002F70AE" w:rsidRPr="000E73F0" w:rsidTr="00466068"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3" w:type="dxa"/>
            <w:gridSpan w:val="2"/>
          </w:tcPr>
          <w:p w:rsidR="002F70AE" w:rsidRPr="00E91673" w:rsidRDefault="00BA3C60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10 832,517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10 110,118</w:t>
            </w:r>
          </w:p>
        </w:tc>
        <w:tc>
          <w:tcPr>
            <w:tcW w:w="1374" w:type="dxa"/>
          </w:tcPr>
          <w:p w:rsidR="002F70AE" w:rsidRPr="00E91673" w:rsidRDefault="00BA3C60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53 243,328</w:t>
            </w:r>
          </w:p>
        </w:tc>
      </w:tr>
      <w:tr w:rsidR="002F70AE" w:rsidRPr="000E73F0" w:rsidTr="00466068">
        <w:trPr>
          <w:trHeight w:val="245"/>
        </w:trPr>
        <w:tc>
          <w:tcPr>
            <w:tcW w:w="2614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rPr>
          <w:trHeight w:val="245"/>
        </w:trPr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2F70AE" w:rsidRPr="000E73F0" w:rsidTr="00466068">
        <w:trPr>
          <w:trHeight w:val="179"/>
        </w:trPr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691,997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245,455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223,271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6864F0">
        <w:tc>
          <w:tcPr>
            <w:tcW w:w="15797" w:type="dxa"/>
            <w:gridSpan w:val="15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</w:tcPr>
          <w:p w:rsidR="002F70AE" w:rsidRPr="00E91673" w:rsidRDefault="00BA3C60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21 194,253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17 158,996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20 809,818</w:t>
            </w:r>
          </w:p>
        </w:tc>
        <w:tc>
          <w:tcPr>
            <w:tcW w:w="1374" w:type="dxa"/>
          </w:tcPr>
          <w:p w:rsidR="002F70AE" w:rsidRPr="00E91673" w:rsidRDefault="00BA3C60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101 442,632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10 699,700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10 699,700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50 410,742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</w:tcPr>
          <w:p w:rsidR="002F70AE" w:rsidRPr="00E91673" w:rsidRDefault="00BA3C60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10 494,553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6 459,296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10 110,118</w:t>
            </w:r>
          </w:p>
        </w:tc>
        <w:tc>
          <w:tcPr>
            <w:tcW w:w="1374" w:type="dxa"/>
          </w:tcPr>
          <w:p w:rsidR="002F70AE" w:rsidRPr="00E91673" w:rsidRDefault="00BA3C60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51 031,890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Default="002F70AE" w:rsidP="002F70AE">
            <w:pPr>
              <w:spacing w:after="0" w:line="240" w:lineRule="auto"/>
              <w:jc w:val="center"/>
            </w:pPr>
            <w:r w:rsidRPr="00454F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F70AE" w:rsidRPr="000E73F0" w:rsidTr="00466068">
        <w:tc>
          <w:tcPr>
            <w:tcW w:w="771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3" w:type="dxa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2F70AE" w:rsidRPr="00E91673" w:rsidRDefault="002F70AE" w:rsidP="002F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2F70AE" w:rsidRPr="000E73F0" w:rsidTr="00466068">
        <w:tc>
          <w:tcPr>
            <w:tcW w:w="771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F70AE" w:rsidRPr="00E91673" w:rsidRDefault="002F70AE" w:rsidP="002F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2F70AE" w:rsidRPr="00E91673" w:rsidRDefault="002F70AE" w:rsidP="002F7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2F70AE" w:rsidRPr="00E91673" w:rsidRDefault="002F70AE" w:rsidP="002F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F70AE" w:rsidRPr="00E91673" w:rsidRDefault="002F70AE" w:rsidP="002F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рамках реализации народных инициатив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260,015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BA3C60" w:rsidRPr="000E73F0" w:rsidTr="00BA3C60">
        <w:trPr>
          <w:trHeight w:val="418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260,015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3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4 272,858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18 092,656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10 131,511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3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1 472,858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7 961,145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A3C60" w:rsidRPr="00E91673" w:rsidRDefault="00BA3C60" w:rsidP="00BA3C6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3 305,402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3 349,162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3 483,162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16 457,744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1 405,402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449,162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1 583,162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7 826,233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1 334,912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134,912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Default="00BA3C60" w:rsidP="00BA3C60">
            <w:pPr>
              <w:spacing w:after="0" w:line="240" w:lineRule="auto"/>
              <w:jc w:val="center"/>
            </w:pPr>
            <w:r w:rsidRPr="00460C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28 043,183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02549B" w:rsidP="00863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138 376,953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15 443,183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78 611,255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27 800,183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137 133,953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58 449,826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15 200,183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77 368,255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24 801,511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128 117,597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13 201,511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74 274,661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</w:tcPr>
          <w:p w:rsidR="00BA3C60" w:rsidRPr="00E91673" w:rsidRDefault="0002549B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24 801,511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22 516,372</w:t>
            </w:r>
          </w:p>
        </w:tc>
        <w:tc>
          <w:tcPr>
            <w:tcW w:w="1374" w:type="dxa"/>
          </w:tcPr>
          <w:p w:rsidR="00BA3C60" w:rsidRPr="00E91673" w:rsidRDefault="0002549B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127 117,597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53 842,936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13 201,511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10 916,372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73 274,661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158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</w:tr>
      <w:tr w:rsidR="00BA3C60" w:rsidRPr="000E73F0" w:rsidTr="00466068">
        <w:trPr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18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BA3C60">
        <w:trPr>
          <w:trHeight w:val="135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653,229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rPr>
          <w:trHeight w:val="161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62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346,771</w:t>
            </w:r>
          </w:p>
        </w:tc>
      </w:tr>
      <w:tr w:rsidR="00BA3C60" w:rsidRPr="000E73F0" w:rsidTr="00466068">
        <w:trPr>
          <w:trHeight w:val="366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915,393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rPr>
          <w:trHeight w:val="62"/>
        </w:trPr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4 609,794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1 315,872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D84">
              <w:rPr>
                <w:rFonts w:ascii="Times New Roman" w:hAnsi="Times New Roman" w:cs="Times New Roman"/>
              </w:rPr>
              <w:t>1 206,890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1 470,438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5D4D84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2 087,032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466068">
        <w:tc>
          <w:tcPr>
            <w:tcW w:w="771" w:type="dxa"/>
            <w:vMerge w:val="restart"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  <w:vMerge w:val="restart"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5D4D84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</w:p>
        </w:tc>
      </w:tr>
      <w:tr w:rsidR="00C60364" w:rsidRPr="000E73F0" w:rsidTr="00466068">
        <w:tc>
          <w:tcPr>
            <w:tcW w:w="771" w:type="dxa"/>
            <w:vMerge/>
          </w:tcPr>
          <w:p w:rsidR="00C60364" w:rsidRPr="00E91673" w:rsidRDefault="00C60364" w:rsidP="00C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60364" w:rsidRPr="00E91673" w:rsidRDefault="00C60364" w:rsidP="00C60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60364" w:rsidRPr="00E91673" w:rsidRDefault="00C60364" w:rsidP="00C60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60364" w:rsidRPr="00C60364" w:rsidRDefault="00C60364" w:rsidP="00C60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03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60364" w:rsidRPr="00E91673" w:rsidRDefault="00C60364" w:rsidP="00C6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C60364" w:rsidRPr="00E91673" w:rsidRDefault="00C60364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3 891,169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491,169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7 874,511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7 251,938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37 882,314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3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7 874,511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37 882,314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rPr>
          <w:trHeight w:val="280"/>
        </w:trPr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5 771,440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31 573,101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5 164,630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5 148,867</w:t>
            </w:r>
          </w:p>
        </w:tc>
        <w:tc>
          <w:tcPr>
            <w:tcW w:w="1374" w:type="dxa"/>
          </w:tcPr>
          <w:p w:rsidR="00BA3C60" w:rsidRPr="00E91673" w:rsidRDefault="007E738F" w:rsidP="00C60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29 883,479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606,810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1 689,622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в 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ОМС (муниципальная служба)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и спорта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6 309,213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845EC0" w:rsidRDefault="00BA3C60" w:rsidP="00BA3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E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6864F0">
        <w:tc>
          <w:tcPr>
            <w:tcW w:w="15797" w:type="dxa"/>
            <w:gridSpan w:val="15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A3C60" w:rsidRPr="000E73F0" w:rsidTr="00466068"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31 512,108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24 536,220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31 457,828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152 724,382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14 070,700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14 070,700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62 892,400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17 441,408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10 465,520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17 387,128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89 831,982</w:t>
            </w:r>
          </w:p>
        </w:tc>
      </w:tr>
      <w:tr w:rsidR="00BA3C60" w:rsidRPr="000E73F0" w:rsidTr="00466068"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19 059,605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8 817,067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1 759,892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9 799,193</w:t>
            </w:r>
          </w:p>
        </w:tc>
      </w:tr>
      <w:tr w:rsidR="00BA3C60" w:rsidRPr="000E73F0" w:rsidTr="00466068">
        <w:tc>
          <w:tcPr>
            <w:tcW w:w="2614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D9252B">
        <w:tc>
          <w:tcPr>
            <w:tcW w:w="15797" w:type="dxa"/>
            <w:gridSpan w:val="15"/>
          </w:tcPr>
          <w:p w:rsidR="00BA3C60" w:rsidRPr="00466068" w:rsidRDefault="00BA3C60" w:rsidP="00BA3C6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A3C60" w:rsidRPr="00466068" w:rsidRDefault="00BA3C60" w:rsidP="00BA3C6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06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3 497,792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3 615,142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17 875,147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900,000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8 631,511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</w:tcPr>
          <w:p w:rsidR="00BA3C60" w:rsidRPr="00E91673" w:rsidRDefault="007E738F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1 759,892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597,792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1 715,142</w:t>
            </w:r>
          </w:p>
        </w:tc>
        <w:tc>
          <w:tcPr>
            <w:tcW w:w="1374" w:type="dxa"/>
          </w:tcPr>
          <w:p w:rsidR="00BA3C60" w:rsidRPr="00E91673" w:rsidRDefault="007E738F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9 243,636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466068">
        <w:trPr>
          <w:trHeight w:val="62"/>
        </w:trPr>
        <w:tc>
          <w:tcPr>
            <w:tcW w:w="771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A3C60" w:rsidRPr="009576A2" w:rsidTr="00466068">
        <w:trPr>
          <w:trHeight w:val="20"/>
        </w:trPr>
        <w:tc>
          <w:tcPr>
            <w:tcW w:w="771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A3C60" w:rsidRPr="00E91673" w:rsidRDefault="00BA3C60" w:rsidP="00BA3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C60" w:rsidRPr="00E91673" w:rsidRDefault="00BA3C60" w:rsidP="00BA3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BA3C60" w:rsidRPr="00E91673" w:rsidRDefault="00BA3C60" w:rsidP="00BA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7D44B6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65" w:rsidRDefault="00660D65" w:rsidP="00FF72CB">
      <w:pPr>
        <w:spacing w:after="0" w:line="240" w:lineRule="auto"/>
      </w:pPr>
      <w:r>
        <w:separator/>
      </w:r>
    </w:p>
  </w:endnote>
  <w:endnote w:type="continuationSeparator" w:id="0">
    <w:p w:rsidR="00660D65" w:rsidRDefault="00660D65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65" w:rsidRDefault="00660D65" w:rsidP="00FF72CB">
      <w:pPr>
        <w:spacing w:after="0" w:line="240" w:lineRule="auto"/>
      </w:pPr>
      <w:r>
        <w:separator/>
      </w:r>
    </w:p>
  </w:footnote>
  <w:footnote w:type="continuationSeparator" w:id="0">
    <w:p w:rsidR="00660D65" w:rsidRDefault="00660D65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353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F55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60F0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276"/>
    <w:rsid w:val="00365EA8"/>
    <w:rsid w:val="00366A78"/>
    <w:rsid w:val="003675AF"/>
    <w:rsid w:val="00367B95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6496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04C"/>
    <w:rsid w:val="004C590F"/>
    <w:rsid w:val="004D001F"/>
    <w:rsid w:val="004D5929"/>
    <w:rsid w:val="004D6EFF"/>
    <w:rsid w:val="004D6FAA"/>
    <w:rsid w:val="004E0C6C"/>
    <w:rsid w:val="004E39E6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77E5A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B45"/>
    <w:rsid w:val="00660D65"/>
    <w:rsid w:val="00660E7A"/>
    <w:rsid w:val="006610C6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BA4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3847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4C59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4E25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9085E"/>
    <w:rsid w:val="00A92CA5"/>
    <w:rsid w:val="00A94CE8"/>
    <w:rsid w:val="00A9556D"/>
    <w:rsid w:val="00A96F3A"/>
    <w:rsid w:val="00A9711F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0017"/>
    <w:rsid w:val="00B5225E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364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5F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3BD0"/>
    <w:rsid w:val="00DD47BC"/>
    <w:rsid w:val="00DD5290"/>
    <w:rsid w:val="00DD5DB0"/>
    <w:rsid w:val="00DD6840"/>
    <w:rsid w:val="00DD74BB"/>
    <w:rsid w:val="00DE3C3F"/>
    <w:rsid w:val="00DE5420"/>
    <w:rsid w:val="00DE69C9"/>
    <w:rsid w:val="00DE7279"/>
    <w:rsid w:val="00DF02F5"/>
    <w:rsid w:val="00DF0332"/>
    <w:rsid w:val="00DF05C8"/>
    <w:rsid w:val="00DF145B"/>
    <w:rsid w:val="00DF2A78"/>
    <w:rsid w:val="00DF3E0C"/>
    <w:rsid w:val="00DF680D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0431"/>
    <w:rsid w:val="00F514BA"/>
    <w:rsid w:val="00F52C48"/>
    <w:rsid w:val="00F53455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14C1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275F-3EFB-49A4-BFB5-69D655AA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8385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11</cp:revision>
  <cp:lastPrinted>2023-06-29T07:45:00Z</cp:lastPrinted>
  <dcterms:created xsi:type="dcterms:W3CDTF">2023-04-28T05:43:00Z</dcterms:created>
  <dcterms:modified xsi:type="dcterms:W3CDTF">2023-07-27T09:55:00Z</dcterms:modified>
</cp:coreProperties>
</file>