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2A1" w:rsidRP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 xml:space="preserve">«Развитие системы </w:t>
      </w:r>
      <w:r w:rsidR="00667CBB">
        <w:rPr>
          <w:rFonts w:ascii="Times New Roman" w:hAnsi="Times New Roman" w:cs="Times New Roman"/>
          <w:b/>
          <w:sz w:val="28"/>
          <w:szCs w:val="28"/>
        </w:rPr>
        <w:t>общего</w:t>
      </w:r>
      <w:r w:rsidRPr="009C02A1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</w:p>
    <w:p w:rsidR="00D12F4D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>в Княжпогостском районе»</w:t>
      </w:r>
    </w:p>
    <w:p w:rsid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985"/>
        <w:gridCol w:w="850"/>
        <w:gridCol w:w="1560"/>
        <w:gridCol w:w="1559"/>
        <w:gridCol w:w="1559"/>
        <w:gridCol w:w="851"/>
        <w:gridCol w:w="1666"/>
      </w:tblGrid>
      <w:tr w:rsidR="00FE4152" w:rsidRPr="001E3943" w:rsidTr="00B1470A">
        <w:tc>
          <w:tcPr>
            <w:tcW w:w="1985" w:type="dxa"/>
          </w:tcPr>
          <w:p w:rsidR="009C02A1" w:rsidRPr="001E3943" w:rsidRDefault="009C02A1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8045" w:type="dxa"/>
            <w:gridSpan w:val="6"/>
            <w:vAlign w:val="center"/>
          </w:tcPr>
          <w:p w:rsidR="009C02A1" w:rsidRPr="001E3943" w:rsidRDefault="009C02A1" w:rsidP="0047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FE4152" w:rsidRPr="001E3943" w:rsidTr="00B1470A">
        <w:tc>
          <w:tcPr>
            <w:tcW w:w="1985" w:type="dxa"/>
          </w:tcPr>
          <w:p w:rsidR="009C02A1" w:rsidRPr="001E3943" w:rsidRDefault="009C02A1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045" w:type="dxa"/>
            <w:gridSpan w:val="6"/>
            <w:vAlign w:val="center"/>
          </w:tcPr>
          <w:p w:rsidR="009C02A1" w:rsidRPr="001E3943" w:rsidRDefault="009C02A1" w:rsidP="0047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152" w:rsidRPr="001E3943" w:rsidTr="00B1470A">
        <w:tc>
          <w:tcPr>
            <w:tcW w:w="1985" w:type="dxa"/>
          </w:tcPr>
          <w:p w:rsidR="009C02A1" w:rsidRPr="001E3943" w:rsidRDefault="009C02A1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8045" w:type="dxa"/>
            <w:gridSpan w:val="6"/>
          </w:tcPr>
          <w:p w:rsidR="009C02A1" w:rsidRPr="001E3943" w:rsidRDefault="00FE4152" w:rsidP="002740A7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доступности и качества </w:t>
            </w:r>
            <w:r w:rsidR="002740A7" w:rsidRPr="001E3943">
              <w:rPr>
                <w:rFonts w:ascii="Times New Roman" w:hAnsi="Times New Roman" w:cs="Times New Roman"/>
                <w:sz w:val="24"/>
                <w:szCs w:val="24"/>
              </w:rPr>
              <w:t>реализации образовательных программ общего образования</w:t>
            </w: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, эффективности работы системы </w:t>
            </w:r>
            <w:r w:rsidR="00667CBB" w:rsidRPr="001E3943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4E4F20"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FE4152" w:rsidRPr="001E3943" w:rsidTr="00B1470A">
        <w:tc>
          <w:tcPr>
            <w:tcW w:w="1985" w:type="dxa"/>
            <w:vAlign w:val="center"/>
          </w:tcPr>
          <w:p w:rsidR="009C02A1" w:rsidRPr="001E3943" w:rsidRDefault="009C02A1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8045" w:type="dxa"/>
            <w:gridSpan w:val="6"/>
          </w:tcPr>
          <w:p w:rsidR="00BE6B8A" w:rsidRPr="001E3943" w:rsidRDefault="00BE6B8A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1) обеспечение государственных гарантий доступности </w:t>
            </w:r>
            <w:r w:rsidR="00667CBB" w:rsidRPr="001E3943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образования;</w:t>
            </w:r>
          </w:p>
          <w:p w:rsidR="00BE6B8A" w:rsidRPr="001E3943" w:rsidRDefault="00BE6B8A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2) создание условий для повышения качества </w:t>
            </w:r>
            <w:r w:rsidR="002740A7" w:rsidRPr="001E3943">
              <w:rPr>
                <w:rFonts w:ascii="Times New Roman" w:hAnsi="Times New Roman" w:cs="Times New Roman"/>
                <w:sz w:val="24"/>
                <w:szCs w:val="24"/>
              </w:rPr>
              <w:t>реализации образовательных программ</w:t>
            </w: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CBB" w:rsidRPr="001E3943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образования;</w:t>
            </w:r>
          </w:p>
          <w:p w:rsidR="009C02A1" w:rsidRPr="001E3943" w:rsidRDefault="00BE6B8A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3) создание условий для повышения эффективности системы </w:t>
            </w:r>
            <w:r w:rsidR="00667CBB" w:rsidRPr="001E3943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FE4152" w:rsidRPr="001E3943" w:rsidTr="00B1470A">
        <w:tc>
          <w:tcPr>
            <w:tcW w:w="1985" w:type="dxa"/>
            <w:vAlign w:val="center"/>
          </w:tcPr>
          <w:p w:rsidR="009C02A1" w:rsidRPr="001E3943" w:rsidRDefault="009C02A1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(показатели) Подпрограммы</w:t>
            </w:r>
          </w:p>
        </w:tc>
        <w:tc>
          <w:tcPr>
            <w:tcW w:w="8045" w:type="dxa"/>
            <w:gridSpan w:val="6"/>
          </w:tcPr>
          <w:p w:rsidR="00D255AF" w:rsidRPr="001E3943" w:rsidRDefault="00D255AF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1) 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категории;</w:t>
            </w:r>
          </w:p>
          <w:p w:rsidR="00D255AF" w:rsidRPr="001E3943" w:rsidRDefault="00D255AF" w:rsidP="00D2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2) целевой показатель заработной платы педагогических работников общеобразовательных организаций в муниципальном районе «Княжпогостский» (в год);</w:t>
            </w:r>
          </w:p>
          <w:p w:rsidR="00D255AF" w:rsidRPr="001E3943" w:rsidRDefault="00D255AF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3) 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организациях;</w:t>
            </w:r>
          </w:p>
          <w:p w:rsidR="00BE6B8A" w:rsidRPr="001E3943" w:rsidRDefault="00D255AF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6B8A"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667CBB" w:rsidRPr="001E3943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качеством общего образования от общего числа опрошенных родителей (законных представителей) обучающихся</w:t>
            </w: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, детей</w:t>
            </w:r>
            <w:r w:rsidR="00BE6B8A" w:rsidRPr="001E39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55AF" w:rsidRPr="001E3943" w:rsidRDefault="00D255AF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5) количество образовательных организаций, отвечающих требованиям безопасности обучающихся, воспитанников и работников образовательных организаций во время учебной деятельности;</w:t>
            </w:r>
          </w:p>
          <w:p w:rsidR="00D255AF" w:rsidRPr="001E3943" w:rsidRDefault="00D255AF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6) удельный вес выпускников муниципальных общеобразовательных организаций, получивших аттестат о среднем общем образовании, в общей численности выпускников муниципальных общеобразовательных организаций;</w:t>
            </w:r>
          </w:p>
          <w:p w:rsidR="00D255AF" w:rsidRPr="001E3943" w:rsidRDefault="00D255AF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7) удельный вес обучающихся</w:t>
            </w:r>
            <w:r w:rsidR="00AA67C6" w:rsidRPr="001E3943">
              <w:rPr>
                <w:rFonts w:ascii="Times New Roman" w:hAnsi="Times New Roman" w:cs="Times New Roman"/>
                <w:sz w:val="24"/>
                <w:szCs w:val="24"/>
              </w:rPr>
              <w:t>, изучающих учебные предметы этнокультурной направленности и (или) коми язык (родной и государственный), от общего количества обучающихся общеобразовательных организаций;</w:t>
            </w:r>
          </w:p>
          <w:p w:rsidR="00AA67C6" w:rsidRPr="001E3943" w:rsidRDefault="00AA67C6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8) удельный вес детей в возрасте с 12 до 18 лет, принявших участие в мероприятиях для одаренных детей;</w:t>
            </w:r>
          </w:p>
          <w:p w:rsidR="009C02A1" w:rsidRPr="001E3943" w:rsidRDefault="00AA67C6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9) удельный вес обучающихся, охваченных основными и дополнительными общеобразовательными программами цифрового, естественнонаучного и гуманитарного профилей;</w:t>
            </w:r>
          </w:p>
          <w:p w:rsidR="00AA67C6" w:rsidRPr="001E3943" w:rsidRDefault="00AA67C6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10) удельный вес обучающихся по основным образовательным программам начального общего, основного общего и среднего общего образования, участвующих в олимпиадах и конкурсах различного уровня;</w:t>
            </w:r>
          </w:p>
          <w:p w:rsidR="00AA67C6" w:rsidRPr="001E3943" w:rsidRDefault="00AA67C6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11) количество реализованных народных проектов в сфере образования в </w:t>
            </w:r>
            <w:r w:rsidRPr="001E3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год;</w:t>
            </w:r>
          </w:p>
          <w:p w:rsidR="00AA67C6" w:rsidRPr="001E3943" w:rsidRDefault="00AA67C6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12) количество реализованных проектных предложений в год;</w:t>
            </w:r>
          </w:p>
          <w:p w:rsidR="00C45CE4" w:rsidRPr="001E3943" w:rsidRDefault="00AA67C6" w:rsidP="0009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45CE4" w:rsidRPr="001E39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45CE4" w:rsidRPr="001E3943">
              <w:t xml:space="preserve"> </w:t>
            </w:r>
            <w:r w:rsidR="00C45CE4"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педагогов </w:t>
            </w:r>
            <w:r w:rsidR="0009599D" w:rsidRPr="001E3943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C45CE4"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имеющих высшую и первую квалификационные категории, в общей численности педагогов </w:t>
            </w:r>
            <w:r w:rsidR="0009599D" w:rsidRPr="001E3943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C45CE4"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67C6" w:rsidRPr="001E3943" w:rsidRDefault="00AA67C6" w:rsidP="0009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14) удельный вес педагогических работников, охваченных проведением профессиональных конкурсов, в целях предоставления возможностей для профессионального и карьерного роста;</w:t>
            </w:r>
          </w:p>
          <w:p w:rsidR="00AA67C6" w:rsidRPr="001E3943" w:rsidRDefault="00FE2C10" w:rsidP="0009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15) удельный вес педагогических работников, ежегодно проходящих обучение по программам дополнительного профессионального образования, программам повышения квалификации</w:t>
            </w:r>
          </w:p>
        </w:tc>
      </w:tr>
      <w:tr w:rsidR="00FE4152" w:rsidRPr="001E3943" w:rsidTr="00B1470A">
        <w:tc>
          <w:tcPr>
            <w:tcW w:w="1985" w:type="dxa"/>
            <w:vAlign w:val="center"/>
          </w:tcPr>
          <w:p w:rsidR="009C02A1" w:rsidRPr="001E3943" w:rsidRDefault="009C02A1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Подпрограммы</w:t>
            </w:r>
          </w:p>
        </w:tc>
        <w:tc>
          <w:tcPr>
            <w:tcW w:w="8045" w:type="dxa"/>
            <w:gridSpan w:val="6"/>
            <w:vAlign w:val="center"/>
          </w:tcPr>
          <w:p w:rsidR="009C02A1" w:rsidRPr="001E3943" w:rsidRDefault="009C02A1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2021-2025 год</w:t>
            </w:r>
            <w:r w:rsidR="001A08DA" w:rsidRPr="001E394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667CBB" w:rsidRPr="001E3943" w:rsidTr="00B1470A">
        <w:tc>
          <w:tcPr>
            <w:tcW w:w="1985" w:type="dxa"/>
            <w:vAlign w:val="center"/>
          </w:tcPr>
          <w:p w:rsidR="00667CBB" w:rsidRPr="001E3943" w:rsidRDefault="00667CBB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Региональные проекты, реализуемые в рамках Подпрограммы</w:t>
            </w:r>
          </w:p>
        </w:tc>
        <w:tc>
          <w:tcPr>
            <w:tcW w:w="8045" w:type="dxa"/>
            <w:gridSpan w:val="6"/>
            <w:vAlign w:val="center"/>
          </w:tcPr>
          <w:p w:rsidR="00667CBB" w:rsidRPr="001E3943" w:rsidRDefault="00667CBB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Региональные проект «Современная школа»</w:t>
            </w:r>
          </w:p>
        </w:tc>
      </w:tr>
      <w:tr w:rsidR="00FE4152" w:rsidRPr="001E3943" w:rsidTr="000F0862">
        <w:tc>
          <w:tcPr>
            <w:tcW w:w="1985" w:type="dxa"/>
            <w:vMerge w:val="restart"/>
            <w:vAlign w:val="center"/>
          </w:tcPr>
          <w:p w:rsidR="00FE4152" w:rsidRPr="001E3943" w:rsidRDefault="00FE4152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850" w:type="dxa"/>
          </w:tcPr>
          <w:p w:rsidR="00FE4152" w:rsidRPr="001E3943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60" w:type="dxa"/>
          </w:tcPr>
          <w:p w:rsidR="00FE4152" w:rsidRPr="001E3943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(руб.)</w:t>
            </w:r>
          </w:p>
        </w:tc>
        <w:tc>
          <w:tcPr>
            <w:tcW w:w="1559" w:type="dxa"/>
          </w:tcPr>
          <w:p w:rsidR="00FE4152" w:rsidRPr="001E3943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(руб.)</w:t>
            </w:r>
          </w:p>
        </w:tc>
        <w:tc>
          <w:tcPr>
            <w:tcW w:w="1559" w:type="dxa"/>
          </w:tcPr>
          <w:p w:rsidR="00FE4152" w:rsidRPr="001E3943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(руб.)</w:t>
            </w:r>
          </w:p>
        </w:tc>
        <w:tc>
          <w:tcPr>
            <w:tcW w:w="851" w:type="dxa"/>
          </w:tcPr>
          <w:p w:rsidR="00FE4152" w:rsidRPr="001E3943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 (руб.)</w:t>
            </w:r>
          </w:p>
        </w:tc>
        <w:tc>
          <w:tcPr>
            <w:tcW w:w="1666" w:type="dxa"/>
          </w:tcPr>
          <w:p w:rsidR="00FE4152" w:rsidRPr="001E3943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Всего (руб.)</w:t>
            </w:r>
          </w:p>
        </w:tc>
      </w:tr>
      <w:tr w:rsidR="00966477" w:rsidRPr="001E3943" w:rsidTr="000F0862">
        <w:tc>
          <w:tcPr>
            <w:tcW w:w="1985" w:type="dxa"/>
            <w:vMerge/>
            <w:vAlign w:val="center"/>
          </w:tcPr>
          <w:p w:rsidR="00966477" w:rsidRPr="001E3943" w:rsidRDefault="00966477" w:rsidP="00966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6477" w:rsidRPr="001E3943" w:rsidRDefault="00966477" w:rsidP="00966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4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60" w:type="dxa"/>
            <w:vAlign w:val="center"/>
          </w:tcPr>
          <w:p w:rsidR="00966477" w:rsidRPr="009749B7" w:rsidRDefault="00966477" w:rsidP="009664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9B7">
              <w:rPr>
                <w:rFonts w:ascii="Times New Roman" w:hAnsi="Times New Roman"/>
                <w:sz w:val="20"/>
                <w:szCs w:val="20"/>
              </w:rPr>
              <w:t>21 564 329,66</w:t>
            </w:r>
          </w:p>
        </w:tc>
        <w:tc>
          <w:tcPr>
            <w:tcW w:w="1559" w:type="dxa"/>
            <w:vAlign w:val="center"/>
          </w:tcPr>
          <w:p w:rsidR="00966477" w:rsidRPr="009749B7" w:rsidRDefault="00966477" w:rsidP="009664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187 917 051,40</w:t>
            </w:r>
          </w:p>
        </w:tc>
        <w:tc>
          <w:tcPr>
            <w:tcW w:w="1559" w:type="dxa"/>
            <w:vAlign w:val="center"/>
          </w:tcPr>
          <w:p w:rsidR="00966477" w:rsidRPr="009749B7" w:rsidRDefault="00966477" w:rsidP="009664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41 565 378,62</w:t>
            </w:r>
          </w:p>
        </w:tc>
        <w:tc>
          <w:tcPr>
            <w:tcW w:w="851" w:type="dxa"/>
            <w:vAlign w:val="center"/>
          </w:tcPr>
          <w:p w:rsidR="00966477" w:rsidRPr="00296E26" w:rsidRDefault="00966477" w:rsidP="00966477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666" w:type="dxa"/>
            <w:vAlign w:val="center"/>
          </w:tcPr>
          <w:p w:rsidR="00966477" w:rsidRPr="009749B7" w:rsidRDefault="00966477" w:rsidP="009664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251 046 759,68</w:t>
            </w:r>
          </w:p>
        </w:tc>
      </w:tr>
      <w:tr w:rsidR="00966477" w:rsidRPr="001E3943" w:rsidTr="000F0862">
        <w:tc>
          <w:tcPr>
            <w:tcW w:w="1985" w:type="dxa"/>
            <w:vMerge/>
            <w:vAlign w:val="center"/>
          </w:tcPr>
          <w:p w:rsidR="00966477" w:rsidRPr="001E3943" w:rsidRDefault="00966477" w:rsidP="00966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6477" w:rsidRPr="001E3943" w:rsidRDefault="00966477" w:rsidP="00966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4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60" w:type="dxa"/>
            <w:vAlign w:val="center"/>
          </w:tcPr>
          <w:p w:rsidR="00966477" w:rsidRPr="009749B7" w:rsidRDefault="00966477" w:rsidP="009664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22 403 059,99</w:t>
            </w:r>
          </w:p>
        </w:tc>
        <w:tc>
          <w:tcPr>
            <w:tcW w:w="1559" w:type="dxa"/>
            <w:vAlign w:val="center"/>
          </w:tcPr>
          <w:p w:rsidR="00966477" w:rsidRPr="009749B7" w:rsidRDefault="00966477" w:rsidP="009664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190 909 415,68</w:t>
            </w:r>
          </w:p>
        </w:tc>
        <w:tc>
          <w:tcPr>
            <w:tcW w:w="1559" w:type="dxa"/>
            <w:vAlign w:val="center"/>
          </w:tcPr>
          <w:p w:rsidR="00966477" w:rsidRPr="009749B7" w:rsidRDefault="00966477" w:rsidP="009664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39 855 131,50</w:t>
            </w:r>
          </w:p>
        </w:tc>
        <w:tc>
          <w:tcPr>
            <w:tcW w:w="851" w:type="dxa"/>
            <w:vAlign w:val="center"/>
          </w:tcPr>
          <w:p w:rsidR="00966477" w:rsidRPr="00296E26" w:rsidRDefault="00966477" w:rsidP="00966477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666" w:type="dxa"/>
            <w:vAlign w:val="center"/>
          </w:tcPr>
          <w:p w:rsidR="00966477" w:rsidRPr="009749B7" w:rsidRDefault="00966477" w:rsidP="009664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253 167 607,17</w:t>
            </w:r>
          </w:p>
        </w:tc>
      </w:tr>
      <w:tr w:rsidR="00966477" w:rsidRPr="001E3943" w:rsidTr="000F0862">
        <w:tc>
          <w:tcPr>
            <w:tcW w:w="1985" w:type="dxa"/>
            <w:vMerge/>
            <w:vAlign w:val="center"/>
          </w:tcPr>
          <w:p w:rsidR="00966477" w:rsidRPr="001E3943" w:rsidRDefault="00966477" w:rsidP="00966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6477" w:rsidRPr="001E3943" w:rsidRDefault="00966477" w:rsidP="00966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4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60" w:type="dxa"/>
            <w:vAlign w:val="center"/>
          </w:tcPr>
          <w:p w:rsidR="00966477" w:rsidRPr="009749B7" w:rsidRDefault="00B1470A" w:rsidP="009664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23 333 128,98</w:t>
            </w:r>
          </w:p>
        </w:tc>
        <w:tc>
          <w:tcPr>
            <w:tcW w:w="1559" w:type="dxa"/>
            <w:vAlign w:val="center"/>
          </w:tcPr>
          <w:p w:rsidR="00966477" w:rsidRPr="009749B7" w:rsidRDefault="00B1470A" w:rsidP="009664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219 798 059,02</w:t>
            </w:r>
          </w:p>
        </w:tc>
        <w:tc>
          <w:tcPr>
            <w:tcW w:w="1559" w:type="dxa"/>
            <w:vAlign w:val="center"/>
          </w:tcPr>
          <w:p w:rsidR="00966477" w:rsidRPr="001E70D0" w:rsidRDefault="000F0862" w:rsidP="003F7E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30 361 613,15</w:t>
            </w:r>
          </w:p>
        </w:tc>
        <w:tc>
          <w:tcPr>
            <w:tcW w:w="851" w:type="dxa"/>
            <w:vAlign w:val="center"/>
          </w:tcPr>
          <w:p w:rsidR="00966477" w:rsidRPr="00296E26" w:rsidRDefault="00966477" w:rsidP="00966477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666" w:type="dxa"/>
            <w:vAlign w:val="center"/>
          </w:tcPr>
          <w:p w:rsidR="00966477" w:rsidRPr="009749B7" w:rsidRDefault="000F0862" w:rsidP="009664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273 492 801,15</w:t>
            </w:r>
          </w:p>
        </w:tc>
      </w:tr>
      <w:tr w:rsidR="00966477" w:rsidRPr="001E3943" w:rsidTr="000F0862">
        <w:tc>
          <w:tcPr>
            <w:tcW w:w="1985" w:type="dxa"/>
            <w:vMerge/>
            <w:vAlign w:val="center"/>
          </w:tcPr>
          <w:p w:rsidR="00966477" w:rsidRPr="001E3943" w:rsidRDefault="00966477" w:rsidP="00966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6477" w:rsidRPr="001E3943" w:rsidRDefault="00966477" w:rsidP="00966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4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60" w:type="dxa"/>
            <w:vAlign w:val="center"/>
          </w:tcPr>
          <w:p w:rsidR="00966477" w:rsidRPr="009749B7" w:rsidRDefault="00B1470A" w:rsidP="009664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27 739 294,69</w:t>
            </w:r>
          </w:p>
        </w:tc>
        <w:tc>
          <w:tcPr>
            <w:tcW w:w="1559" w:type="dxa"/>
            <w:vAlign w:val="center"/>
          </w:tcPr>
          <w:p w:rsidR="00966477" w:rsidRPr="00B1470A" w:rsidRDefault="00B1470A" w:rsidP="009664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199 903 814,31</w:t>
            </w:r>
          </w:p>
        </w:tc>
        <w:tc>
          <w:tcPr>
            <w:tcW w:w="1559" w:type="dxa"/>
            <w:vAlign w:val="center"/>
          </w:tcPr>
          <w:p w:rsidR="00966477" w:rsidRPr="00B1470A" w:rsidRDefault="000F0862" w:rsidP="009664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28 275 085,43</w:t>
            </w:r>
          </w:p>
        </w:tc>
        <w:tc>
          <w:tcPr>
            <w:tcW w:w="851" w:type="dxa"/>
            <w:vAlign w:val="center"/>
          </w:tcPr>
          <w:p w:rsidR="00966477" w:rsidRPr="00B1470A" w:rsidRDefault="00966477" w:rsidP="009664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966477" w:rsidRPr="00B1470A" w:rsidRDefault="000F0862" w:rsidP="009664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255 918 194,43</w:t>
            </w:r>
          </w:p>
        </w:tc>
      </w:tr>
      <w:tr w:rsidR="00966477" w:rsidRPr="001E3943" w:rsidTr="000F0862">
        <w:tc>
          <w:tcPr>
            <w:tcW w:w="1985" w:type="dxa"/>
            <w:vMerge/>
            <w:vAlign w:val="center"/>
          </w:tcPr>
          <w:p w:rsidR="00966477" w:rsidRPr="001E3943" w:rsidRDefault="00966477" w:rsidP="00966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6477" w:rsidRPr="001E3943" w:rsidRDefault="00966477" w:rsidP="00966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43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60" w:type="dxa"/>
            <w:vAlign w:val="center"/>
          </w:tcPr>
          <w:p w:rsidR="00966477" w:rsidRPr="009749B7" w:rsidRDefault="00B1470A" w:rsidP="009664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25 297 241,49</w:t>
            </w:r>
          </w:p>
        </w:tc>
        <w:tc>
          <w:tcPr>
            <w:tcW w:w="1559" w:type="dxa"/>
            <w:vAlign w:val="center"/>
          </w:tcPr>
          <w:p w:rsidR="00966477" w:rsidRPr="00B1470A" w:rsidRDefault="000F0862" w:rsidP="009664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199 717 640,51</w:t>
            </w:r>
          </w:p>
        </w:tc>
        <w:tc>
          <w:tcPr>
            <w:tcW w:w="1559" w:type="dxa"/>
            <w:vAlign w:val="center"/>
          </w:tcPr>
          <w:p w:rsidR="00966477" w:rsidRPr="00B1470A" w:rsidRDefault="000F0862" w:rsidP="009664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22 547 589,52</w:t>
            </w:r>
          </w:p>
        </w:tc>
        <w:tc>
          <w:tcPr>
            <w:tcW w:w="851" w:type="dxa"/>
            <w:vAlign w:val="center"/>
          </w:tcPr>
          <w:p w:rsidR="00966477" w:rsidRPr="00B1470A" w:rsidRDefault="00966477" w:rsidP="009664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966477" w:rsidRPr="00B1470A" w:rsidRDefault="000F0862" w:rsidP="009664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247 562 471,52</w:t>
            </w:r>
          </w:p>
        </w:tc>
      </w:tr>
      <w:tr w:rsidR="00966477" w:rsidRPr="001E3943" w:rsidTr="000F0862">
        <w:tc>
          <w:tcPr>
            <w:tcW w:w="1985" w:type="dxa"/>
            <w:vMerge/>
            <w:vAlign w:val="center"/>
          </w:tcPr>
          <w:p w:rsidR="00966477" w:rsidRPr="001E3943" w:rsidRDefault="00966477" w:rsidP="00966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6477" w:rsidRPr="001E3943" w:rsidRDefault="00966477" w:rsidP="00966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4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vAlign w:val="center"/>
          </w:tcPr>
          <w:p w:rsidR="00966477" w:rsidRPr="009749B7" w:rsidRDefault="00B1470A" w:rsidP="009664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120 337 054,81</w:t>
            </w:r>
          </w:p>
        </w:tc>
        <w:tc>
          <w:tcPr>
            <w:tcW w:w="1559" w:type="dxa"/>
            <w:vAlign w:val="center"/>
          </w:tcPr>
          <w:p w:rsidR="00966477" w:rsidRPr="00B1470A" w:rsidRDefault="000F0862" w:rsidP="009664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998 245 980,92</w:t>
            </w:r>
          </w:p>
        </w:tc>
        <w:tc>
          <w:tcPr>
            <w:tcW w:w="1559" w:type="dxa"/>
            <w:vAlign w:val="center"/>
          </w:tcPr>
          <w:p w:rsidR="00966477" w:rsidRPr="00B1470A" w:rsidRDefault="000F0862" w:rsidP="005228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162 604 798,22</w:t>
            </w:r>
          </w:p>
        </w:tc>
        <w:tc>
          <w:tcPr>
            <w:tcW w:w="851" w:type="dxa"/>
            <w:vAlign w:val="center"/>
          </w:tcPr>
          <w:p w:rsidR="00966477" w:rsidRPr="00B1470A" w:rsidRDefault="00966477" w:rsidP="009664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1E70D0" w:rsidRPr="00B1470A" w:rsidRDefault="000F0862" w:rsidP="004773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1 281 187 833,95</w:t>
            </w:r>
          </w:p>
        </w:tc>
      </w:tr>
      <w:tr w:rsidR="00FE4152" w:rsidTr="00B1470A">
        <w:tc>
          <w:tcPr>
            <w:tcW w:w="1985" w:type="dxa"/>
            <w:vAlign w:val="center"/>
          </w:tcPr>
          <w:p w:rsidR="009C02A1" w:rsidRPr="001E3943" w:rsidRDefault="009C02A1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8045" w:type="dxa"/>
            <w:gridSpan w:val="6"/>
          </w:tcPr>
          <w:p w:rsidR="009C02A1" w:rsidRPr="001E3943" w:rsidRDefault="00F83A6E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мероприятий Подпрограммы </w:t>
            </w:r>
            <w:r w:rsidR="00667CBB" w:rsidRPr="001E3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 позволит к 2025 году:</w:t>
            </w:r>
          </w:p>
          <w:p w:rsidR="00F83A6E" w:rsidRPr="001E3943" w:rsidRDefault="00F83A6E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- повысить удовлетворенность населения качеством </w:t>
            </w:r>
            <w:r w:rsidR="00667CBB" w:rsidRPr="001E3943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образования;</w:t>
            </w:r>
          </w:p>
          <w:p w:rsidR="00F83A6E" w:rsidRPr="001E3943" w:rsidRDefault="00F83A6E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- создать условия, соответствующие требованиям федеральных государственных образовательных стандартов, в 100% образовательных организаций</w:t>
            </w:r>
            <w:r w:rsidR="00667CBB"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7CBB" w:rsidRPr="001E3943" w:rsidRDefault="00667CBB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- создать современную школьную инфраструктуру, оснастить 100% объектов образования современными системами безопасности;</w:t>
            </w:r>
          </w:p>
          <w:p w:rsidR="00667CBB" w:rsidRPr="001E3943" w:rsidRDefault="00667CBB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- создать методические, организационные, кадровые, информационные условия для развития этнокультурного образования;</w:t>
            </w:r>
          </w:p>
          <w:p w:rsidR="00667CBB" w:rsidRPr="001E3943" w:rsidRDefault="00667CBB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- увеличить долю обучающихся 10-11 классов в общеобразовательных организациях, обучающихся в классах с профильным и углубленным изучением отдельных предметов в общей численности обучающихся 10-11 классов до 95%;</w:t>
            </w:r>
          </w:p>
          <w:p w:rsidR="00667CBB" w:rsidRPr="001E3943" w:rsidRDefault="00667CBB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- обеспечить условия для возможности детей их дальнейшей профессиональной ориентации;</w:t>
            </w:r>
          </w:p>
          <w:p w:rsidR="00667CBB" w:rsidRPr="001E3943" w:rsidRDefault="00667CBB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- создать условия и обеспечить охват участия обучающихся в мероприятиях для одаренных детей</w:t>
            </w:r>
            <w:r w:rsidR="00983A10"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 до 30% к 2025 году;</w:t>
            </w:r>
          </w:p>
          <w:p w:rsidR="00F83A6E" w:rsidRPr="001E3943" w:rsidRDefault="00F83A6E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- повысить престижность и привлекательность профессии за счет </w:t>
            </w:r>
            <w:r w:rsidRPr="001E3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доведения средней заработной платы педагогических работников организаций </w:t>
            </w:r>
            <w:r w:rsidR="00983A10" w:rsidRPr="001E3943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до средней заработной платы в Республике Коми;</w:t>
            </w:r>
          </w:p>
          <w:p w:rsidR="00F83A6E" w:rsidRDefault="00F83A6E" w:rsidP="0098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- привлечь лучшие педагогические кадры в систему </w:t>
            </w:r>
            <w:r w:rsidR="00983A10" w:rsidRPr="001E3943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="0009599D" w:rsidRPr="001E3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C02A1" w:rsidRP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C02A1" w:rsidRPr="009C02A1" w:rsidSect="009C02A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2A1"/>
    <w:rsid w:val="000160DA"/>
    <w:rsid w:val="000913C3"/>
    <w:rsid w:val="0009599D"/>
    <w:rsid w:val="000A5260"/>
    <w:rsid w:val="000B26CD"/>
    <w:rsid w:val="000F0862"/>
    <w:rsid w:val="000F5B4C"/>
    <w:rsid w:val="00135C75"/>
    <w:rsid w:val="0015497D"/>
    <w:rsid w:val="00176E9D"/>
    <w:rsid w:val="001A08DA"/>
    <w:rsid w:val="001E3943"/>
    <w:rsid w:val="001E70D0"/>
    <w:rsid w:val="002242A9"/>
    <w:rsid w:val="0023378F"/>
    <w:rsid w:val="002369FF"/>
    <w:rsid w:val="0026421F"/>
    <w:rsid w:val="002740A7"/>
    <w:rsid w:val="00291B5D"/>
    <w:rsid w:val="00296E26"/>
    <w:rsid w:val="002C1996"/>
    <w:rsid w:val="002C1F03"/>
    <w:rsid w:val="002F198F"/>
    <w:rsid w:val="003610D0"/>
    <w:rsid w:val="00370924"/>
    <w:rsid w:val="003A12FF"/>
    <w:rsid w:val="003C30E1"/>
    <w:rsid w:val="003D06AF"/>
    <w:rsid w:val="003D4E00"/>
    <w:rsid w:val="003E5E3C"/>
    <w:rsid w:val="003F7EDF"/>
    <w:rsid w:val="00424D53"/>
    <w:rsid w:val="00470442"/>
    <w:rsid w:val="0047735A"/>
    <w:rsid w:val="004E4F20"/>
    <w:rsid w:val="00510059"/>
    <w:rsid w:val="005228D6"/>
    <w:rsid w:val="005641F0"/>
    <w:rsid w:val="005B1CAF"/>
    <w:rsid w:val="005F3AFC"/>
    <w:rsid w:val="00600E12"/>
    <w:rsid w:val="00667CBB"/>
    <w:rsid w:val="006903B7"/>
    <w:rsid w:val="006C2C2F"/>
    <w:rsid w:val="006C7634"/>
    <w:rsid w:val="00701BF1"/>
    <w:rsid w:val="00855C8C"/>
    <w:rsid w:val="00876D89"/>
    <w:rsid w:val="00934F89"/>
    <w:rsid w:val="0096439E"/>
    <w:rsid w:val="00966477"/>
    <w:rsid w:val="009749B7"/>
    <w:rsid w:val="00983A10"/>
    <w:rsid w:val="00992E35"/>
    <w:rsid w:val="009B5143"/>
    <w:rsid w:val="009C02A1"/>
    <w:rsid w:val="00A51C39"/>
    <w:rsid w:val="00AA67C6"/>
    <w:rsid w:val="00B1470A"/>
    <w:rsid w:val="00BD19E1"/>
    <w:rsid w:val="00BE6AA5"/>
    <w:rsid w:val="00BE6B8A"/>
    <w:rsid w:val="00C45CE4"/>
    <w:rsid w:val="00C81B47"/>
    <w:rsid w:val="00CF2F3A"/>
    <w:rsid w:val="00CF5F5F"/>
    <w:rsid w:val="00D255AF"/>
    <w:rsid w:val="00D50999"/>
    <w:rsid w:val="00D77235"/>
    <w:rsid w:val="00D904EB"/>
    <w:rsid w:val="00DD4BB0"/>
    <w:rsid w:val="00E04D17"/>
    <w:rsid w:val="00E62570"/>
    <w:rsid w:val="00EB0705"/>
    <w:rsid w:val="00F465C9"/>
    <w:rsid w:val="00F83A6E"/>
    <w:rsid w:val="00FE2C10"/>
    <w:rsid w:val="00FE4152"/>
    <w:rsid w:val="00FF1625"/>
    <w:rsid w:val="00FF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52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4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42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4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3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5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</dc:creator>
  <cp:keywords/>
  <dc:description/>
  <cp:lastModifiedBy>OSP</cp:lastModifiedBy>
  <cp:revision>65</cp:revision>
  <cp:lastPrinted>2020-12-16T15:21:00Z</cp:lastPrinted>
  <dcterms:created xsi:type="dcterms:W3CDTF">2020-09-24T13:24:00Z</dcterms:created>
  <dcterms:modified xsi:type="dcterms:W3CDTF">2023-12-15T08:31:00Z</dcterms:modified>
</cp:coreProperties>
</file>