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F52E6" w14:textId="473478D7" w:rsidR="00B04274" w:rsidRPr="00B04274" w:rsidRDefault="004A7547" w:rsidP="00B04274">
      <w:pPr>
        <w:tabs>
          <w:tab w:val="left" w:pos="2190"/>
        </w:tabs>
        <w:spacing w:after="0" w:line="264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4</w:t>
      </w:r>
    </w:p>
    <w:p w14:paraId="72EC4F2B" w14:textId="77777777" w:rsidR="00B04274" w:rsidRPr="00B04274" w:rsidRDefault="00B04274" w:rsidP="00B04274">
      <w:pPr>
        <w:tabs>
          <w:tab w:val="left" w:pos="2190"/>
        </w:tabs>
        <w:spacing w:after="0" w:line="264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B04274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14:paraId="6EA609FF" w14:textId="77777777" w:rsidR="00B04274" w:rsidRPr="00B04274" w:rsidRDefault="00B04274" w:rsidP="00B04274">
      <w:pPr>
        <w:tabs>
          <w:tab w:val="left" w:pos="2190"/>
        </w:tabs>
        <w:spacing w:after="0" w:line="264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B04274">
        <w:rPr>
          <w:rFonts w:ascii="Times New Roman" w:hAnsi="Times New Roman" w:cs="Times New Roman"/>
          <w:sz w:val="20"/>
          <w:szCs w:val="20"/>
        </w:rPr>
        <w:t xml:space="preserve">муниципального округа «Княжпогостский» </w:t>
      </w:r>
    </w:p>
    <w:p w14:paraId="201FB92A" w14:textId="4F3528AB" w:rsidR="00B04274" w:rsidRPr="00B04274" w:rsidRDefault="00B04274" w:rsidP="00B04274">
      <w:pPr>
        <w:tabs>
          <w:tab w:val="left" w:pos="2190"/>
        </w:tabs>
        <w:spacing w:after="0" w:line="264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B04274">
        <w:rPr>
          <w:rFonts w:ascii="Times New Roman" w:hAnsi="Times New Roman" w:cs="Times New Roman"/>
          <w:sz w:val="20"/>
          <w:szCs w:val="20"/>
        </w:rPr>
        <w:t xml:space="preserve">от  </w:t>
      </w:r>
      <w:r w:rsidR="00810C7B">
        <w:rPr>
          <w:rFonts w:ascii="Times New Roman" w:hAnsi="Times New Roman" w:cs="Times New Roman"/>
          <w:sz w:val="20"/>
          <w:szCs w:val="20"/>
        </w:rPr>
        <w:t>25</w:t>
      </w:r>
      <w:r w:rsidRPr="00B04274">
        <w:rPr>
          <w:rFonts w:ascii="Times New Roman" w:hAnsi="Times New Roman" w:cs="Times New Roman"/>
          <w:sz w:val="20"/>
          <w:szCs w:val="20"/>
        </w:rPr>
        <w:t xml:space="preserve">.06.2025  г. № </w:t>
      </w:r>
      <w:r w:rsidR="00810C7B">
        <w:rPr>
          <w:rFonts w:ascii="Times New Roman" w:hAnsi="Times New Roman" w:cs="Times New Roman"/>
          <w:sz w:val="20"/>
          <w:szCs w:val="20"/>
        </w:rPr>
        <w:t>474</w:t>
      </w:r>
      <w:bookmarkStart w:id="0" w:name="_GoBack"/>
      <w:bookmarkEnd w:id="0"/>
    </w:p>
    <w:p w14:paraId="416F08A1" w14:textId="77777777" w:rsidR="00B04274" w:rsidRDefault="00B04274" w:rsidP="0010726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D2BC4" w14:textId="77777777" w:rsidR="00107264" w:rsidRPr="00B04274" w:rsidRDefault="00107264" w:rsidP="0010726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14:paraId="0B14FA96" w14:textId="77777777" w:rsidR="00107264" w:rsidRPr="00107264" w:rsidRDefault="00107264" w:rsidP="0010726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старосты населенного пункта по оповещению населения об опасностях, возникающих при ведении военных действий или вследствие этих действий, а также угрозе возникновения или возникновении чрезвычайной ситуации на территории населенного пункта</w:t>
      </w:r>
    </w:p>
    <w:p w14:paraId="3EDE140D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3FC1B" w14:textId="77777777" w:rsidR="00107264" w:rsidRPr="00B04274" w:rsidRDefault="00107264" w:rsidP="0010726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14:paraId="5BDB794A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8F1CA" w14:textId="0E4C6B31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Оповещение и информирование населения организуется в соответствии с планами (схемами) оповещения, другими нормативными документами,</w:t>
      </w:r>
      <w:r w:rsidR="00AE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E1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</w:t>
      </w:r>
      <w:proofErr w:type="gramEnd"/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разрабатываемыми в администрации </w:t>
      </w:r>
      <w:r w:rsidR="00B042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«Княжпогостский»</w:t>
      </w:r>
      <w:r w:rsidR="00AE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427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администрациях территориальных органов администрации МО «Княжпогостский»</w:t>
      </w:r>
      <w:r w:rsidR="00AE13D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МКУ «Городское хозяйство»</w:t>
      </w: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особенностей населенных пунктов и реальных возможностей.</w:t>
      </w:r>
    </w:p>
    <w:p w14:paraId="70F0870E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Основная задача старосты населенного пункта – своевременное доведение сигналов оповещения и информации до населения, органов управления, организаций и предприятий населенного пункта об опасностях, возникающих при ведении военных действий или вследствие этих действий, а также угрозе возникновения или возникновении чрезвычайной ситуации на территории населенного пункта.</w:t>
      </w:r>
    </w:p>
    <w:p w14:paraId="567A1886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Основу системы оповещения населенного пункта составляют:</w:t>
      </w:r>
    </w:p>
    <w:p w14:paraId="250BB103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технические средства связи и оповещения телефонной сети общего пользования, местной сети радиовещания, предприятий и организаций населенного пункта;</w:t>
      </w:r>
    </w:p>
    <w:p w14:paraId="4C927BE2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технические средства связи и оповещения населенного пункта, в том числе мобильные;</w:t>
      </w:r>
    </w:p>
    <w:p w14:paraId="2AA764FE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подвижные средства оповещения, в том числе автомобили организаций, осуществляющих свою деятельность на территории населенного пункта, оборудованные громкоговорящей связью;</w:t>
      </w:r>
    </w:p>
    <w:p w14:paraId="72DA4095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группы (звенья) оповещения населенного пункта.</w:t>
      </w:r>
    </w:p>
    <w:p w14:paraId="39EC8BF1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4.  Староста населенного пункта заблаговременно обязан:</w:t>
      </w:r>
    </w:p>
    <w:p w14:paraId="42C1611C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разработать журнал учета граждан, проживающих в населенном пункте по списку, адресам их проживания, с указанием улицы, номера дома и квартиры;</w:t>
      </w:r>
    </w:p>
    <w:p w14:paraId="0FB750BB" w14:textId="024A1701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совместно с </w:t>
      </w:r>
      <w:r w:rsidR="00AE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руководителем администрации территориального органа администрации МО «Княжпогостский», директором МКУ «Городское хозяйство»  </w:t>
      </w: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уточнить и определить достаточный состав группы (звена) оповещения населения;</w:t>
      </w:r>
    </w:p>
    <w:p w14:paraId="06A0DC72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разработать и ежеквартально уточнять схему (маршруты) оповещения, в том числе подворового (поквартирного) обхода граждан, проживающих в населенном пункте, определить места передачи сообщений для членов группы (звена) оповещения;</w:t>
      </w:r>
    </w:p>
    <w:p w14:paraId="6435B1F7" w14:textId="2A889FCE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совместно с </w:t>
      </w:r>
      <w:r w:rsidR="007913A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территориального органа администрации МО «Княжпогостский», МКУ «Городское хозяйство»</w:t>
      </w: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организациями и предприятиями населенного пункта разработать инструкции по порядку привлечения к проведению оповещения и информирования населения средств оповещения и связи (в том числе подвижных) организаций, осуществляющих свою деятельность на территории населенного пункта;</w:t>
      </w:r>
    </w:p>
    <w:p w14:paraId="7AF9458A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разработать ведомости контроля проведения оповещения и информирования населения;</w:t>
      </w:r>
    </w:p>
    <w:p w14:paraId="47EDC627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обучение членов группы (звена) оповещения по порядку пользования мобильными средствами оповещения (мегафонами, ручными сиренами);</w:t>
      </w:r>
    </w:p>
    <w:p w14:paraId="07D7AC4D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распределить мобильные средства оповещения среди членов группы (звена) оповещения;</w:t>
      </w:r>
    </w:p>
    <w:p w14:paraId="77F9A930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пункт (место) сбора граждан.</w:t>
      </w:r>
    </w:p>
    <w:p w14:paraId="3FDC7E83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EE4CF9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0B96B8" w14:textId="77777777" w:rsidR="00107264" w:rsidRPr="00830033" w:rsidRDefault="00107264" w:rsidP="0010726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II. Порядок проведения оповещения населения об опасностях, возникающих при ведении военных действий или </w:t>
      </w:r>
      <w:proofErr w:type="gramStart"/>
      <w:r w:rsidRPr="00830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следствии</w:t>
      </w:r>
      <w:proofErr w:type="gramEnd"/>
      <w:r w:rsidRPr="00830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этих действий, а также угрозе возникновения или возникновении чрезвычайной ситуации на территории населенного пункта</w:t>
      </w:r>
    </w:p>
    <w:p w14:paraId="0CA1D568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84B1FA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Распоряжение (команду) на проведение оповещения населения может дать:</w:t>
      </w:r>
    </w:p>
    <w:p w14:paraId="78AC8A53" w14:textId="7BCBC0DC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оперативный дежурный ЕДДС;</w:t>
      </w:r>
    </w:p>
    <w:p w14:paraId="0E438F70" w14:textId="201F606B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 администрации</w:t>
      </w:r>
      <w:r w:rsidR="00C83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территориального органа администрации </w:t>
      </w:r>
      <w:r w:rsidR="00AF564E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«Княжпогостский» и директор МКУ «Городское хозяйство» (на территориях им подведомственных)</w:t>
      </w: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0E263C6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Староста населенного пункта, получив команду (распоряжение) на проведение оповещения обязан:</w:t>
      </w:r>
    </w:p>
    <w:p w14:paraId="181A8397" w14:textId="52B2A3F8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убедиться в достоверности полученного распоряжения;</w:t>
      </w:r>
    </w:p>
    <w:p w14:paraId="4C36F778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записать время получения распоряжения, уточнить текст оповещения и информирования населения;</w:t>
      </w:r>
    </w:p>
    <w:p w14:paraId="73C09899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оповестить членов группы (звена) оповещения населения населенного пункта, довести текст оповещения, поставить задачи на проведение оповещения;</w:t>
      </w:r>
    </w:p>
    <w:p w14:paraId="3EAB15E6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оповестить назначенных должностных лиц предприятий, организаций, привлекаемых к проведению оповещения, в том числе, местной сети радиовещания;</w:t>
      </w:r>
    </w:p>
    <w:p w14:paraId="4473FD2F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приступить к проведению оповещения;</w:t>
      </w:r>
    </w:p>
    <w:p w14:paraId="30C4CBBE" w14:textId="77777777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заполнить ведомость контроля проведения оповещения;</w:t>
      </w:r>
    </w:p>
    <w:p w14:paraId="08C8FF6F" w14:textId="4CE985C5" w:rsidR="00107264" w:rsidRPr="00107264" w:rsidRDefault="00107264" w:rsidP="0010726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результатах оповещения доложить   оперативному дежурному ЕДДС, </w:t>
      </w:r>
      <w:r w:rsidR="000A4E0F"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</w:t>
      </w:r>
      <w:r w:rsidR="000A4E0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0A4E0F"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0A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территориального органа администрации МО «Княжпогостский» или директору МКУ «Городское хозяйство» (на территориях им подведомственных)</w:t>
      </w:r>
      <w:r w:rsidRPr="001072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FD40E1" w14:textId="77777777" w:rsidR="00B046C7" w:rsidRPr="00107264" w:rsidRDefault="00B046C7">
      <w:pPr>
        <w:rPr>
          <w:sz w:val="24"/>
          <w:szCs w:val="24"/>
        </w:rPr>
      </w:pPr>
    </w:p>
    <w:sectPr w:rsidR="00B046C7" w:rsidRPr="00107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5F061" w14:textId="77777777" w:rsidR="000C39E0" w:rsidRDefault="000C39E0" w:rsidP="00113C94">
      <w:pPr>
        <w:spacing w:after="0" w:line="240" w:lineRule="auto"/>
      </w:pPr>
      <w:r>
        <w:separator/>
      </w:r>
    </w:p>
  </w:endnote>
  <w:endnote w:type="continuationSeparator" w:id="0">
    <w:p w14:paraId="1B4ED387" w14:textId="77777777" w:rsidR="000C39E0" w:rsidRDefault="000C39E0" w:rsidP="0011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1AF97" w14:textId="77777777" w:rsidR="000C39E0" w:rsidRDefault="000C39E0" w:rsidP="00113C94">
      <w:pPr>
        <w:spacing w:after="0" w:line="240" w:lineRule="auto"/>
      </w:pPr>
      <w:r>
        <w:separator/>
      </w:r>
    </w:p>
  </w:footnote>
  <w:footnote w:type="continuationSeparator" w:id="0">
    <w:p w14:paraId="45FAEBE2" w14:textId="77777777" w:rsidR="000C39E0" w:rsidRDefault="000C39E0" w:rsidP="00113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6E"/>
    <w:rsid w:val="000A4E0F"/>
    <w:rsid w:val="000C39E0"/>
    <w:rsid w:val="00107264"/>
    <w:rsid w:val="00113C94"/>
    <w:rsid w:val="004A7547"/>
    <w:rsid w:val="00695C77"/>
    <w:rsid w:val="007913A7"/>
    <w:rsid w:val="00810C7B"/>
    <w:rsid w:val="00830033"/>
    <w:rsid w:val="00AE13DF"/>
    <w:rsid w:val="00AE596E"/>
    <w:rsid w:val="00AF564E"/>
    <w:rsid w:val="00B04274"/>
    <w:rsid w:val="00B046C7"/>
    <w:rsid w:val="00C8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6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26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1072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0726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13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3C94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113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3C9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6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26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1072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0726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13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3C94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113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3C9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SStanko</cp:lastModifiedBy>
  <cp:revision>9</cp:revision>
  <dcterms:created xsi:type="dcterms:W3CDTF">2022-09-26T08:23:00Z</dcterms:created>
  <dcterms:modified xsi:type="dcterms:W3CDTF">2025-06-26T07:46:00Z</dcterms:modified>
</cp:coreProperties>
</file>