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605" w:rsidRDefault="00FF7F65" w:rsidP="00FF7F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7F65">
        <w:rPr>
          <w:rFonts w:ascii="Times New Roman" w:hAnsi="Times New Roman" w:cs="Times New Roman"/>
          <w:sz w:val="24"/>
          <w:szCs w:val="24"/>
        </w:rPr>
        <w:t>Приложение</w:t>
      </w:r>
    </w:p>
    <w:p w:rsidR="00FF7F65" w:rsidRDefault="00FF7F65" w:rsidP="00FF7F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FF7F65" w:rsidRDefault="00FF7F65" w:rsidP="00FF7F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60F32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«Княжпогостский»</w:t>
      </w:r>
    </w:p>
    <w:p w:rsidR="00FF7F65" w:rsidRDefault="00FF7F65" w:rsidP="00FF7F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4D3C2E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D3C2E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2C2370">
        <w:rPr>
          <w:rFonts w:ascii="Times New Roman" w:hAnsi="Times New Roman" w:cs="Times New Roman"/>
          <w:sz w:val="24"/>
          <w:szCs w:val="24"/>
        </w:rPr>
        <w:t xml:space="preserve"> 202</w:t>
      </w:r>
      <w:r w:rsidR="00A60F3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D5255D">
        <w:rPr>
          <w:rFonts w:ascii="Times New Roman" w:hAnsi="Times New Roman" w:cs="Times New Roman"/>
          <w:sz w:val="24"/>
          <w:szCs w:val="24"/>
        </w:rPr>
        <w:t xml:space="preserve"> №</w:t>
      </w:r>
      <w:r w:rsidR="004D3C2E">
        <w:rPr>
          <w:rFonts w:ascii="Times New Roman" w:hAnsi="Times New Roman" w:cs="Times New Roman"/>
          <w:sz w:val="24"/>
          <w:szCs w:val="24"/>
        </w:rPr>
        <w:t>159</w:t>
      </w:r>
      <w:bookmarkStart w:id="0" w:name="_GoBack"/>
      <w:bookmarkEnd w:id="0"/>
      <w:r w:rsidR="00D5255D">
        <w:rPr>
          <w:rFonts w:ascii="Times New Roman" w:hAnsi="Times New Roman" w:cs="Times New Roman"/>
          <w:sz w:val="24"/>
          <w:szCs w:val="24"/>
        </w:rPr>
        <w:t>-р</w:t>
      </w:r>
    </w:p>
    <w:p w:rsidR="00FF7F65" w:rsidRDefault="00FF7F65" w:rsidP="00FF7F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F7F65" w:rsidRDefault="00FF7F65" w:rsidP="00FF7F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по оптимизации бюджетных расход</w:t>
      </w:r>
      <w:r w:rsidR="00DC28CF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сфере образования</w:t>
      </w:r>
    </w:p>
    <w:p w:rsidR="00FF7F65" w:rsidRPr="0093333F" w:rsidRDefault="00FF7F65" w:rsidP="00FF7F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1"/>
        <w:gridCol w:w="2065"/>
        <w:gridCol w:w="1339"/>
        <w:gridCol w:w="1700"/>
        <w:gridCol w:w="1418"/>
        <w:gridCol w:w="1843"/>
        <w:gridCol w:w="1134"/>
        <w:gridCol w:w="1134"/>
        <w:gridCol w:w="1134"/>
        <w:gridCol w:w="1134"/>
        <w:gridCol w:w="1098"/>
      </w:tblGrid>
      <w:tr w:rsidR="0093333F" w:rsidRPr="0093333F" w:rsidTr="00BA3560">
        <w:tc>
          <w:tcPr>
            <w:tcW w:w="561" w:type="dxa"/>
            <w:vMerge w:val="restart"/>
            <w:vAlign w:val="center"/>
          </w:tcPr>
          <w:p w:rsidR="00FF7F65" w:rsidRPr="0093333F" w:rsidRDefault="00FF7F65" w:rsidP="00FF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65" w:type="dxa"/>
            <w:vMerge w:val="restart"/>
            <w:vAlign w:val="center"/>
          </w:tcPr>
          <w:p w:rsidR="00FF7F65" w:rsidRPr="0093333F" w:rsidRDefault="00FF7F65" w:rsidP="00FF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339" w:type="dxa"/>
            <w:vMerge w:val="restart"/>
            <w:vAlign w:val="center"/>
          </w:tcPr>
          <w:p w:rsidR="00FF7F65" w:rsidRPr="0093333F" w:rsidRDefault="00FF7F65" w:rsidP="00FF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Способы реализации мероприятий</w:t>
            </w:r>
          </w:p>
        </w:tc>
        <w:tc>
          <w:tcPr>
            <w:tcW w:w="1700" w:type="dxa"/>
            <w:vMerge w:val="restart"/>
            <w:vAlign w:val="center"/>
          </w:tcPr>
          <w:p w:rsidR="00FF7F65" w:rsidRPr="0093333F" w:rsidRDefault="00FF7F65" w:rsidP="00FF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Ответственные исполнители за реализацию мероприятий</w:t>
            </w:r>
          </w:p>
        </w:tc>
        <w:tc>
          <w:tcPr>
            <w:tcW w:w="1418" w:type="dxa"/>
            <w:vMerge w:val="restart"/>
            <w:vAlign w:val="center"/>
          </w:tcPr>
          <w:p w:rsidR="00FF7F65" w:rsidRPr="0093333F" w:rsidRDefault="00FF7F65" w:rsidP="00FF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Срок реализации мероприятий</w:t>
            </w:r>
          </w:p>
        </w:tc>
        <w:tc>
          <w:tcPr>
            <w:tcW w:w="1843" w:type="dxa"/>
            <w:vMerge w:val="restart"/>
            <w:vAlign w:val="center"/>
          </w:tcPr>
          <w:p w:rsidR="00FF7F65" w:rsidRPr="0093333F" w:rsidRDefault="00FF7F65" w:rsidP="00FF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5634" w:type="dxa"/>
            <w:gridSpan w:val="5"/>
            <w:vAlign w:val="center"/>
          </w:tcPr>
          <w:p w:rsidR="00FF7F65" w:rsidRPr="0093333F" w:rsidRDefault="00FF7F65" w:rsidP="00FF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Бюджетный эффект (оптимизация расходов), тыс. руб.</w:t>
            </w:r>
          </w:p>
        </w:tc>
      </w:tr>
      <w:tr w:rsidR="0093333F" w:rsidRPr="0093333F" w:rsidTr="00BA3560">
        <w:tc>
          <w:tcPr>
            <w:tcW w:w="561" w:type="dxa"/>
            <w:vMerge/>
            <w:vAlign w:val="center"/>
          </w:tcPr>
          <w:p w:rsidR="00FF7F65" w:rsidRPr="0093333F" w:rsidRDefault="00FF7F65" w:rsidP="00FF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FF7F65" w:rsidRPr="0093333F" w:rsidRDefault="00FF7F65" w:rsidP="00FF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FF7F65" w:rsidRPr="0093333F" w:rsidRDefault="00FF7F65" w:rsidP="00FF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F7F65" w:rsidRPr="0093333F" w:rsidRDefault="00FF7F65" w:rsidP="00FF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F7F65" w:rsidRPr="0093333F" w:rsidRDefault="00FF7F65" w:rsidP="00FF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F7F65" w:rsidRPr="0093333F" w:rsidRDefault="00FF7F65" w:rsidP="00FF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7F65" w:rsidRPr="0093333F" w:rsidRDefault="00FF7F65" w:rsidP="00FF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FF7F65" w:rsidRPr="0093333F" w:rsidRDefault="00FF7F65" w:rsidP="00FF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FF7F65" w:rsidRPr="0093333F" w:rsidRDefault="00FF7F65" w:rsidP="00FF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FF7F65" w:rsidRPr="0093333F" w:rsidRDefault="00FF7F65" w:rsidP="00FF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098" w:type="dxa"/>
            <w:vAlign w:val="center"/>
          </w:tcPr>
          <w:p w:rsidR="00FF7F65" w:rsidRPr="0093333F" w:rsidRDefault="00FF7F65" w:rsidP="00FF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93333F" w:rsidRPr="0093333F" w:rsidTr="00347908">
        <w:tc>
          <w:tcPr>
            <w:tcW w:w="14560" w:type="dxa"/>
            <w:gridSpan w:val="11"/>
            <w:vAlign w:val="center"/>
          </w:tcPr>
          <w:p w:rsidR="00DC28CF" w:rsidRPr="0093333F" w:rsidRDefault="00DC28CF" w:rsidP="004429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33F"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4429B0" w:rsidRPr="0093333F">
              <w:rPr>
                <w:rFonts w:ascii="Times New Roman" w:hAnsi="Times New Roman" w:cs="Times New Roman"/>
                <w:b/>
              </w:rPr>
              <w:t>и</w:t>
            </w:r>
            <w:r w:rsidRPr="0093333F">
              <w:rPr>
                <w:rFonts w:ascii="Times New Roman" w:hAnsi="Times New Roman" w:cs="Times New Roman"/>
                <w:b/>
              </w:rPr>
              <w:t xml:space="preserve"> общее образование</w:t>
            </w:r>
          </w:p>
        </w:tc>
      </w:tr>
      <w:tr w:rsidR="0093333F" w:rsidRPr="0093333F" w:rsidTr="00BA3560">
        <w:tc>
          <w:tcPr>
            <w:tcW w:w="561" w:type="dxa"/>
            <w:vMerge w:val="restart"/>
            <w:vAlign w:val="center"/>
          </w:tcPr>
          <w:p w:rsidR="00FF13B6" w:rsidRPr="0093333F" w:rsidRDefault="00FF13B6" w:rsidP="00FF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5" w:type="dxa"/>
            <w:vMerge w:val="restart"/>
            <w:vAlign w:val="center"/>
          </w:tcPr>
          <w:p w:rsidR="00FF13B6" w:rsidRPr="0093333F" w:rsidRDefault="00FF13B6" w:rsidP="00443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Оптимизация численности административно-управленческого, вспомогательного и обслуживающего персонала образовательных организаций на основе нормирования труда и внедрения современных технологий работы</w:t>
            </w:r>
          </w:p>
        </w:tc>
        <w:tc>
          <w:tcPr>
            <w:tcW w:w="1339" w:type="dxa"/>
            <w:vMerge w:val="restart"/>
            <w:vAlign w:val="center"/>
          </w:tcPr>
          <w:p w:rsidR="00FF13B6" w:rsidRPr="0093333F" w:rsidRDefault="00FF13B6" w:rsidP="00443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Анализ численности административно-управленческого, вспомогательного и обслуживающего персонала</w:t>
            </w:r>
          </w:p>
        </w:tc>
        <w:tc>
          <w:tcPr>
            <w:tcW w:w="1700" w:type="dxa"/>
            <w:vMerge w:val="restart"/>
            <w:vAlign w:val="center"/>
          </w:tcPr>
          <w:p w:rsidR="00FF13B6" w:rsidRPr="0093333F" w:rsidRDefault="00FF13B6" w:rsidP="00E71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 w:rsidR="00E713CF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</w:p>
        </w:tc>
        <w:tc>
          <w:tcPr>
            <w:tcW w:w="1418" w:type="dxa"/>
            <w:vMerge w:val="restart"/>
            <w:vAlign w:val="center"/>
          </w:tcPr>
          <w:p w:rsidR="00FF13B6" w:rsidRPr="0093333F" w:rsidRDefault="00FF13B6" w:rsidP="00443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1255AD" w:rsidRPr="0093333F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</w:p>
        </w:tc>
        <w:tc>
          <w:tcPr>
            <w:tcW w:w="1843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записка управления образования о </w:t>
            </w:r>
            <w:r w:rsidRPr="0093333F">
              <w:rPr>
                <w:rFonts w:ascii="Times New Roman" w:hAnsi="Times New Roman" w:cs="Times New Roman"/>
                <w:bCs/>
                <w:sz w:val="20"/>
                <w:szCs w:val="20"/>
              </w:rPr>
              <w:t>численности административно-управленческого, вспомогательного и обслуживающего персонала</w:t>
            </w:r>
          </w:p>
        </w:tc>
        <w:tc>
          <w:tcPr>
            <w:tcW w:w="1134" w:type="dxa"/>
            <w:vAlign w:val="center"/>
          </w:tcPr>
          <w:p w:rsidR="00FF13B6" w:rsidRPr="0093333F" w:rsidRDefault="00FF13B6" w:rsidP="00443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F13B6" w:rsidRPr="0093333F" w:rsidRDefault="00FF13B6" w:rsidP="00443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F13B6" w:rsidRPr="0093333F" w:rsidRDefault="00FF13B6" w:rsidP="00443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F13B6" w:rsidRPr="0093333F" w:rsidRDefault="00FF13B6" w:rsidP="00443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vAlign w:val="center"/>
          </w:tcPr>
          <w:p w:rsidR="00FF13B6" w:rsidRPr="0093333F" w:rsidRDefault="00FF13B6" w:rsidP="00443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33F" w:rsidRPr="0093333F" w:rsidTr="00BA3560">
        <w:tc>
          <w:tcPr>
            <w:tcW w:w="561" w:type="dxa"/>
            <w:vMerge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FF13B6" w:rsidRPr="0093333F" w:rsidRDefault="00FF13B6" w:rsidP="00FF13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Установлены/пересмотрены условия труда административно-управленческого, вспомогательного и обслуживающего персонала (при возникновении возможности)</w:t>
            </w:r>
          </w:p>
        </w:tc>
        <w:tc>
          <w:tcPr>
            <w:tcW w:w="1134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33F" w:rsidRPr="0093333F" w:rsidTr="00BA3560">
        <w:tc>
          <w:tcPr>
            <w:tcW w:w="561" w:type="dxa"/>
            <w:vMerge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FF13B6" w:rsidRPr="0093333F" w:rsidRDefault="00FF13B6" w:rsidP="00FF13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Увеличены нормы убираемых уборщиком служебных помещений и дворником площадей в </w:t>
            </w:r>
            <w:r w:rsidRPr="009333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образовательных учреждениях (при возникновении возможности)</w:t>
            </w:r>
          </w:p>
        </w:tc>
        <w:tc>
          <w:tcPr>
            <w:tcW w:w="1134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33F" w:rsidRPr="0093333F" w:rsidTr="00BA3560">
        <w:tc>
          <w:tcPr>
            <w:tcW w:w="561" w:type="dxa"/>
            <w:vMerge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FF13B6" w:rsidRPr="0093333F" w:rsidRDefault="00FF13B6" w:rsidP="00FF13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Нормирование численности административно-управленческого, вспомогательного и обслуживающего персонала</w:t>
            </w:r>
          </w:p>
        </w:tc>
        <w:tc>
          <w:tcPr>
            <w:tcW w:w="1700" w:type="dxa"/>
            <w:vMerge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Сокращение численности административно-управленческого персонала образовательных организаций (при возникновении возможности)</w:t>
            </w:r>
          </w:p>
        </w:tc>
        <w:tc>
          <w:tcPr>
            <w:tcW w:w="1134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33F" w:rsidRPr="0093333F" w:rsidTr="00BA3560">
        <w:tc>
          <w:tcPr>
            <w:tcW w:w="561" w:type="dxa"/>
            <w:vMerge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FF13B6" w:rsidRPr="0093333F" w:rsidRDefault="00FF13B6" w:rsidP="00FF13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F13B6" w:rsidRPr="00BE5FC8" w:rsidRDefault="00FF13B6" w:rsidP="000C2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 xml:space="preserve">Сокращение численности обслуживающего персонала образовательных организаций </w:t>
            </w:r>
            <w:r w:rsidR="00CD6378" w:rsidRPr="00BE5FC8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221249" w:rsidRPr="00BE5F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D6378" w:rsidRPr="00BE5F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C24E7" w:rsidRPr="00BE5FC8">
              <w:rPr>
                <w:rFonts w:ascii="Times New Roman" w:hAnsi="Times New Roman" w:cs="Times New Roman"/>
                <w:sz w:val="20"/>
                <w:szCs w:val="20"/>
              </w:rPr>
              <w:t xml:space="preserve">75 </w:t>
            </w:r>
            <w:r w:rsidR="00CD6378" w:rsidRPr="00BE5FC8">
              <w:rPr>
                <w:rFonts w:ascii="Times New Roman" w:hAnsi="Times New Roman" w:cs="Times New Roman"/>
                <w:sz w:val="20"/>
                <w:szCs w:val="20"/>
              </w:rPr>
              <w:t>штатны</w:t>
            </w:r>
            <w:r w:rsidR="00221249" w:rsidRPr="00BE5FC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CD6378" w:rsidRPr="00BE5FC8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  <w:r w:rsidR="00DE5118">
              <w:rPr>
                <w:rFonts w:ascii="Times New Roman" w:hAnsi="Times New Roman" w:cs="Times New Roman"/>
                <w:sz w:val="20"/>
                <w:szCs w:val="20"/>
              </w:rPr>
              <w:t xml:space="preserve"> в 2023 году</w:t>
            </w:r>
          </w:p>
        </w:tc>
        <w:tc>
          <w:tcPr>
            <w:tcW w:w="1134" w:type="dxa"/>
            <w:vAlign w:val="center"/>
          </w:tcPr>
          <w:p w:rsidR="00FF13B6" w:rsidRPr="00BE5FC8" w:rsidRDefault="000C24E7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1 006,6</w:t>
            </w:r>
          </w:p>
        </w:tc>
        <w:tc>
          <w:tcPr>
            <w:tcW w:w="1134" w:type="dxa"/>
            <w:vAlign w:val="center"/>
          </w:tcPr>
          <w:p w:rsidR="00FF13B6" w:rsidRPr="00BE5FC8" w:rsidRDefault="000C24E7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2 480,6</w:t>
            </w:r>
          </w:p>
        </w:tc>
        <w:tc>
          <w:tcPr>
            <w:tcW w:w="1134" w:type="dxa"/>
            <w:vAlign w:val="center"/>
          </w:tcPr>
          <w:p w:rsidR="00FF13B6" w:rsidRPr="00BE5FC8" w:rsidRDefault="000C24E7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2 480,6</w:t>
            </w:r>
          </w:p>
        </w:tc>
        <w:tc>
          <w:tcPr>
            <w:tcW w:w="1134" w:type="dxa"/>
            <w:vAlign w:val="center"/>
          </w:tcPr>
          <w:p w:rsidR="00FF13B6" w:rsidRPr="00BE5FC8" w:rsidRDefault="000C24E7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2 480,6</w:t>
            </w:r>
          </w:p>
        </w:tc>
        <w:tc>
          <w:tcPr>
            <w:tcW w:w="1098" w:type="dxa"/>
            <w:vAlign w:val="center"/>
          </w:tcPr>
          <w:p w:rsidR="00FF13B6" w:rsidRPr="00BE5FC8" w:rsidRDefault="000C24E7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2 480,6</w:t>
            </w:r>
          </w:p>
        </w:tc>
      </w:tr>
      <w:tr w:rsidR="0093333F" w:rsidRPr="0093333F" w:rsidTr="00BA3560">
        <w:tc>
          <w:tcPr>
            <w:tcW w:w="561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5" w:type="dxa"/>
            <w:vAlign w:val="center"/>
          </w:tcPr>
          <w:p w:rsidR="00FF13B6" w:rsidRPr="0093333F" w:rsidRDefault="00FF13B6" w:rsidP="00FF1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Обеспечение дифференциации оплаты труда основного и прочего персонала, оптимизация административно-управленческого, вспомогательного и обслуживающего персонала с учетом предельной доли расходов на оплату труда в фонде оплаты труда учреждений не более 40%</w:t>
            </w:r>
          </w:p>
        </w:tc>
        <w:tc>
          <w:tcPr>
            <w:tcW w:w="1339" w:type="dxa"/>
            <w:vAlign w:val="center"/>
          </w:tcPr>
          <w:p w:rsidR="00FF13B6" w:rsidRPr="0093333F" w:rsidRDefault="00FF13B6" w:rsidP="00CD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Ежемесячный </w:t>
            </w:r>
            <w:r w:rsidR="00CD6378" w:rsidRPr="0093333F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39AB" w:rsidRPr="0093333F">
              <w:rPr>
                <w:rFonts w:ascii="Times New Roman" w:hAnsi="Times New Roman" w:cs="Times New Roman"/>
                <w:sz w:val="20"/>
                <w:szCs w:val="20"/>
              </w:rPr>
              <w:t>фонда оплаты труда образовательных организаций</w:t>
            </w:r>
          </w:p>
        </w:tc>
        <w:tc>
          <w:tcPr>
            <w:tcW w:w="1700" w:type="dxa"/>
            <w:vAlign w:val="center"/>
          </w:tcPr>
          <w:p w:rsidR="00FF13B6" w:rsidRPr="0093333F" w:rsidRDefault="00E713CF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</w:p>
        </w:tc>
        <w:tc>
          <w:tcPr>
            <w:tcW w:w="1418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843" w:type="dxa"/>
            <w:vAlign w:val="center"/>
          </w:tcPr>
          <w:p w:rsidR="00FF13B6" w:rsidRPr="0093333F" w:rsidRDefault="00FF13B6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Непревышение предельной доли в фонде оплаты труда учреждений в размере не более 40% фонда оплаты труда административно-управленческого, вспомогательного и обслуживающего персонала </w:t>
            </w:r>
          </w:p>
        </w:tc>
        <w:tc>
          <w:tcPr>
            <w:tcW w:w="1134" w:type="dxa"/>
            <w:vAlign w:val="center"/>
          </w:tcPr>
          <w:p w:rsidR="00FF13B6" w:rsidRPr="0093333F" w:rsidRDefault="00CE39AB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F13B6" w:rsidRPr="0093333F" w:rsidRDefault="00CE39AB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F13B6" w:rsidRPr="0093333F" w:rsidRDefault="00CE39AB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F13B6" w:rsidRPr="0093333F" w:rsidRDefault="00CE39AB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vAlign w:val="center"/>
          </w:tcPr>
          <w:p w:rsidR="00FF13B6" w:rsidRPr="0093333F" w:rsidRDefault="00CE39AB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33F" w:rsidRPr="0093333F" w:rsidTr="00BA3560">
        <w:tc>
          <w:tcPr>
            <w:tcW w:w="561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5" w:type="dxa"/>
            <w:vAlign w:val="center"/>
          </w:tcPr>
          <w:p w:rsidR="00FF13B6" w:rsidRPr="0093333F" w:rsidRDefault="00FF13B6" w:rsidP="00FF1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непревышения значений целевых </w:t>
            </w:r>
            <w:r w:rsidRPr="009333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показателей заработной платы отдельных категорий работников</w:t>
            </w:r>
          </w:p>
        </w:tc>
        <w:tc>
          <w:tcPr>
            <w:tcW w:w="1339" w:type="dxa"/>
            <w:vAlign w:val="center"/>
          </w:tcPr>
          <w:p w:rsidR="00FF13B6" w:rsidRPr="0093333F" w:rsidRDefault="00FF13B6" w:rsidP="00CE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Ежемесячный </w:t>
            </w:r>
            <w:r w:rsidR="00CE39AB" w:rsidRPr="0093333F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33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фонда оплаты труда образовательных организаций</w:t>
            </w:r>
          </w:p>
        </w:tc>
        <w:tc>
          <w:tcPr>
            <w:tcW w:w="1700" w:type="dxa"/>
            <w:vAlign w:val="center"/>
          </w:tcPr>
          <w:p w:rsidR="00FF13B6" w:rsidRPr="0093333F" w:rsidRDefault="00E713CF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образования администрации </w:t>
            </w:r>
            <w:r w:rsidRPr="009333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</w:p>
        </w:tc>
        <w:tc>
          <w:tcPr>
            <w:tcW w:w="1418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843" w:type="dxa"/>
            <w:vAlign w:val="center"/>
          </w:tcPr>
          <w:p w:rsidR="00FF13B6" w:rsidRPr="00BE5FC8" w:rsidRDefault="001255AD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</w:t>
            </w:r>
            <w:r w:rsidR="00FF13B6" w:rsidRPr="00BE5FC8">
              <w:rPr>
                <w:rFonts w:ascii="Times New Roman" w:hAnsi="Times New Roman" w:cs="Times New Roman"/>
                <w:sz w:val="20"/>
                <w:szCs w:val="20"/>
              </w:rPr>
              <w:t xml:space="preserve">значений целевых показателей </w:t>
            </w:r>
            <w:r w:rsidR="00FF13B6" w:rsidRPr="00BE5F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заработной платы отдельных категорий работников в размере 100%</w:t>
            </w:r>
          </w:p>
        </w:tc>
        <w:tc>
          <w:tcPr>
            <w:tcW w:w="1134" w:type="dxa"/>
            <w:vAlign w:val="center"/>
          </w:tcPr>
          <w:p w:rsidR="00FF13B6" w:rsidRPr="00BE5FC8" w:rsidRDefault="00CE39AB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FF13B6" w:rsidRPr="00BE5FC8" w:rsidRDefault="00CE39AB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F13B6" w:rsidRPr="00BE5FC8" w:rsidRDefault="00CE39AB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F13B6" w:rsidRPr="00BE5FC8" w:rsidRDefault="00CE39AB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vAlign w:val="center"/>
          </w:tcPr>
          <w:p w:rsidR="00FF13B6" w:rsidRPr="00BE5FC8" w:rsidRDefault="00CE39AB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33F" w:rsidRPr="0093333F" w:rsidTr="00BA3560">
        <w:tc>
          <w:tcPr>
            <w:tcW w:w="561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5" w:type="dxa"/>
            <w:vAlign w:val="center"/>
          </w:tcPr>
          <w:p w:rsidR="00FF13B6" w:rsidRPr="0093333F" w:rsidRDefault="00FF13B6" w:rsidP="00FF1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Соблюдение коэффициента кратности руководителей и работников учреждений</w:t>
            </w:r>
          </w:p>
        </w:tc>
        <w:tc>
          <w:tcPr>
            <w:tcW w:w="1339" w:type="dxa"/>
            <w:vAlign w:val="center"/>
          </w:tcPr>
          <w:p w:rsidR="00FF13B6" w:rsidRPr="0093333F" w:rsidRDefault="00FF13B6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Ежемесячный </w:t>
            </w:r>
            <w:r w:rsidR="00EE3359" w:rsidRPr="0093333F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 фонда оплаты труда образовательных организаций</w:t>
            </w:r>
          </w:p>
        </w:tc>
        <w:tc>
          <w:tcPr>
            <w:tcW w:w="1700" w:type="dxa"/>
            <w:vAlign w:val="center"/>
          </w:tcPr>
          <w:p w:rsidR="00FF13B6" w:rsidRPr="0093333F" w:rsidRDefault="00E713CF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</w:p>
        </w:tc>
        <w:tc>
          <w:tcPr>
            <w:tcW w:w="1418" w:type="dxa"/>
            <w:vAlign w:val="center"/>
          </w:tcPr>
          <w:p w:rsidR="00FF13B6" w:rsidRPr="0093333F" w:rsidRDefault="00FF13B6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843" w:type="dxa"/>
            <w:vAlign w:val="center"/>
          </w:tcPr>
          <w:p w:rsidR="00FF13B6" w:rsidRPr="00BE5FC8" w:rsidRDefault="00FF13B6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Непревышение предельного значение коэффициента кратности руководителей и работников учреждений</w:t>
            </w:r>
          </w:p>
        </w:tc>
        <w:tc>
          <w:tcPr>
            <w:tcW w:w="1134" w:type="dxa"/>
            <w:vAlign w:val="center"/>
          </w:tcPr>
          <w:p w:rsidR="00FF13B6" w:rsidRPr="00BE5FC8" w:rsidRDefault="00CE39AB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F13B6" w:rsidRPr="00BE5FC8" w:rsidRDefault="00CE39AB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F13B6" w:rsidRPr="00BE5FC8" w:rsidRDefault="00CE39AB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F13B6" w:rsidRPr="00BE5FC8" w:rsidRDefault="00CE39AB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vAlign w:val="center"/>
          </w:tcPr>
          <w:p w:rsidR="00FF13B6" w:rsidRPr="00BE5FC8" w:rsidRDefault="00CE39AB" w:rsidP="00FF1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33F" w:rsidRPr="0093333F" w:rsidTr="00BA3560">
        <w:tc>
          <w:tcPr>
            <w:tcW w:w="561" w:type="dxa"/>
            <w:vMerge w:val="restart"/>
            <w:vAlign w:val="center"/>
          </w:tcPr>
          <w:p w:rsidR="001255AD" w:rsidRPr="0093333F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5" w:type="dxa"/>
            <w:vMerge w:val="restart"/>
            <w:vAlign w:val="center"/>
          </w:tcPr>
          <w:p w:rsidR="001255AD" w:rsidRPr="0093333F" w:rsidRDefault="001255AD" w:rsidP="000A3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Анализ нагрузки на бюджетную сеть</w:t>
            </w:r>
          </w:p>
        </w:tc>
        <w:tc>
          <w:tcPr>
            <w:tcW w:w="1339" w:type="dxa"/>
            <w:vMerge w:val="restart"/>
            <w:vAlign w:val="center"/>
          </w:tcPr>
          <w:p w:rsidR="001255AD" w:rsidRPr="0093333F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Анализ численности административно-управленческого, педагогического и обслуживающего персонала</w:t>
            </w:r>
          </w:p>
        </w:tc>
        <w:tc>
          <w:tcPr>
            <w:tcW w:w="1700" w:type="dxa"/>
            <w:vMerge w:val="restart"/>
            <w:vAlign w:val="center"/>
          </w:tcPr>
          <w:p w:rsidR="001255AD" w:rsidRPr="0093333F" w:rsidRDefault="00E713CF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</w:p>
        </w:tc>
        <w:tc>
          <w:tcPr>
            <w:tcW w:w="1418" w:type="dxa"/>
            <w:vMerge w:val="restart"/>
            <w:vAlign w:val="center"/>
          </w:tcPr>
          <w:p w:rsidR="001255AD" w:rsidRPr="0093333F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EE17D0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</w:p>
        </w:tc>
        <w:tc>
          <w:tcPr>
            <w:tcW w:w="1843" w:type="dxa"/>
            <w:vAlign w:val="center"/>
          </w:tcPr>
          <w:p w:rsidR="007E611C" w:rsidRPr="00E713CF" w:rsidRDefault="001255AD" w:rsidP="00DE51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3CF">
              <w:rPr>
                <w:rFonts w:ascii="Times New Roman" w:hAnsi="Times New Roman" w:cs="Times New Roman"/>
                <w:sz w:val="20"/>
                <w:szCs w:val="20"/>
              </w:rPr>
              <w:t>Сокращение численности педагогического персонала на</w:t>
            </w:r>
            <w:r w:rsidR="007E611C" w:rsidRPr="00E713C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E611C" w:rsidRPr="00E713CF" w:rsidRDefault="007E611C" w:rsidP="007E6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3C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94D48" w:rsidRPr="00E713CF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0A2FAD" w:rsidRPr="00E713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1255AD" w:rsidRPr="00E71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4598" w:rsidRPr="00E713CF">
              <w:rPr>
                <w:rFonts w:ascii="Times New Roman" w:hAnsi="Times New Roman" w:cs="Times New Roman"/>
                <w:sz w:val="20"/>
                <w:szCs w:val="20"/>
              </w:rPr>
              <w:t>штатны</w:t>
            </w:r>
            <w:r w:rsidR="00DE5118" w:rsidRPr="00E713C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074598" w:rsidRPr="00E71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5AD" w:rsidRPr="00E713CF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  <w:r w:rsidR="00DE5118" w:rsidRPr="00E713CF">
              <w:rPr>
                <w:rFonts w:ascii="Times New Roman" w:hAnsi="Times New Roman" w:cs="Times New Roman"/>
                <w:sz w:val="20"/>
                <w:szCs w:val="20"/>
              </w:rPr>
              <w:t xml:space="preserve"> в 2023 году</w:t>
            </w:r>
            <w:r w:rsidRPr="00E713C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611C" w:rsidRPr="00E713CF" w:rsidRDefault="007E611C" w:rsidP="007E6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3CF">
              <w:rPr>
                <w:rFonts w:ascii="Times New Roman" w:hAnsi="Times New Roman" w:cs="Times New Roman"/>
                <w:sz w:val="20"/>
                <w:szCs w:val="20"/>
              </w:rPr>
              <w:t>- 6,19 штатных единиц в 2024 году</w:t>
            </w:r>
            <w:r w:rsidR="00BF12CA" w:rsidRPr="00E713C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F12CA" w:rsidRPr="00E713CF" w:rsidRDefault="00BF12CA" w:rsidP="007E6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3CF">
              <w:rPr>
                <w:rFonts w:ascii="Times New Roman" w:hAnsi="Times New Roman" w:cs="Times New Roman"/>
                <w:sz w:val="20"/>
                <w:szCs w:val="20"/>
              </w:rPr>
              <w:t>- 17,06 педагогических ставок и штатных единиц в 2025 году</w:t>
            </w:r>
          </w:p>
        </w:tc>
        <w:tc>
          <w:tcPr>
            <w:tcW w:w="1134" w:type="dxa"/>
            <w:vAlign w:val="center"/>
          </w:tcPr>
          <w:p w:rsidR="001255AD" w:rsidRPr="00BF12CA" w:rsidRDefault="003C25F1" w:rsidP="003C2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2CA">
              <w:rPr>
                <w:rFonts w:ascii="Times New Roman" w:hAnsi="Times New Roman" w:cs="Times New Roman"/>
                <w:sz w:val="20"/>
                <w:szCs w:val="20"/>
              </w:rPr>
              <w:t>1 623,3</w:t>
            </w:r>
          </w:p>
        </w:tc>
        <w:tc>
          <w:tcPr>
            <w:tcW w:w="1134" w:type="dxa"/>
            <w:vAlign w:val="center"/>
          </w:tcPr>
          <w:p w:rsidR="001255AD" w:rsidRPr="00BF12CA" w:rsidRDefault="007E611C" w:rsidP="0092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2CA">
              <w:rPr>
                <w:rFonts w:ascii="Times New Roman" w:hAnsi="Times New Roman" w:cs="Times New Roman"/>
                <w:sz w:val="20"/>
                <w:szCs w:val="20"/>
              </w:rPr>
              <w:t>5 293,1</w:t>
            </w:r>
          </w:p>
        </w:tc>
        <w:tc>
          <w:tcPr>
            <w:tcW w:w="1134" w:type="dxa"/>
            <w:vAlign w:val="center"/>
          </w:tcPr>
          <w:p w:rsidR="001255AD" w:rsidRPr="00BF12CA" w:rsidRDefault="00BF12CA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2CA">
              <w:rPr>
                <w:rFonts w:ascii="Times New Roman" w:hAnsi="Times New Roman" w:cs="Times New Roman"/>
                <w:sz w:val="20"/>
                <w:szCs w:val="20"/>
              </w:rPr>
              <w:t>11 000,6</w:t>
            </w:r>
          </w:p>
        </w:tc>
        <w:tc>
          <w:tcPr>
            <w:tcW w:w="1134" w:type="dxa"/>
            <w:vAlign w:val="center"/>
          </w:tcPr>
          <w:p w:rsidR="001255AD" w:rsidRPr="00BF12CA" w:rsidRDefault="00BF12CA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2CA">
              <w:rPr>
                <w:rFonts w:ascii="Times New Roman" w:hAnsi="Times New Roman" w:cs="Times New Roman"/>
                <w:sz w:val="20"/>
                <w:szCs w:val="20"/>
              </w:rPr>
              <w:t>16 621,6</w:t>
            </w:r>
          </w:p>
        </w:tc>
        <w:tc>
          <w:tcPr>
            <w:tcW w:w="1098" w:type="dxa"/>
            <w:vAlign w:val="center"/>
          </w:tcPr>
          <w:p w:rsidR="001255AD" w:rsidRPr="00BF12CA" w:rsidRDefault="00BF12CA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2CA">
              <w:rPr>
                <w:rFonts w:ascii="Times New Roman" w:hAnsi="Times New Roman" w:cs="Times New Roman"/>
                <w:sz w:val="20"/>
                <w:szCs w:val="20"/>
              </w:rPr>
              <w:t>16 621,6</w:t>
            </w:r>
          </w:p>
        </w:tc>
      </w:tr>
      <w:tr w:rsidR="0093333F" w:rsidRPr="0093333F" w:rsidTr="00BA3560">
        <w:tc>
          <w:tcPr>
            <w:tcW w:w="561" w:type="dxa"/>
            <w:vMerge/>
            <w:vAlign w:val="center"/>
          </w:tcPr>
          <w:p w:rsidR="001255AD" w:rsidRPr="0093333F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1255AD" w:rsidRPr="0093333F" w:rsidRDefault="001255AD" w:rsidP="000A37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1255AD" w:rsidRPr="0093333F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1255AD" w:rsidRPr="0093333F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255AD" w:rsidRPr="0093333F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E611C" w:rsidRPr="00E713CF" w:rsidRDefault="001255AD" w:rsidP="003C2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3CF">
              <w:rPr>
                <w:rFonts w:ascii="Times New Roman" w:hAnsi="Times New Roman" w:cs="Times New Roman"/>
                <w:sz w:val="20"/>
                <w:szCs w:val="20"/>
              </w:rPr>
              <w:t>Сокращение численности обслуживающего персонала на</w:t>
            </w:r>
            <w:r w:rsidR="007E611C" w:rsidRPr="00E713C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255AD" w:rsidRPr="00E713CF" w:rsidRDefault="007E611C" w:rsidP="007E6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3C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A2FAD" w:rsidRPr="00E713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53556" w:rsidRPr="00E713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C25F1" w:rsidRPr="00E713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53556" w:rsidRPr="00E713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255AD" w:rsidRPr="00E713CF">
              <w:rPr>
                <w:rFonts w:ascii="Times New Roman" w:hAnsi="Times New Roman" w:cs="Times New Roman"/>
                <w:sz w:val="20"/>
                <w:szCs w:val="20"/>
              </w:rPr>
              <w:t xml:space="preserve"> штатных единиц</w:t>
            </w:r>
            <w:r w:rsidR="00DE5118" w:rsidRPr="00E713CF">
              <w:rPr>
                <w:rFonts w:ascii="Times New Roman" w:hAnsi="Times New Roman" w:cs="Times New Roman"/>
                <w:sz w:val="20"/>
                <w:szCs w:val="20"/>
              </w:rPr>
              <w:t xml:space="preserve"> в 2023 году</w:t>
            </w:r>
            <w:r w:rsidRPr="00E713C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611C" w:rsidRPr="00E713CF" w:rsidRDefault="007E611C" w:rsidP="0032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3C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24837" w:rsidRPr="00E713CF"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  <w:r w:rsidRPr="00E713CF">
              <w:rPr>
                <w:rFonts w:ascii="Times New Roman" w:hAnsi="Times New Roman" w:cs="Times New Roman"/>
                <w:sz w:val="20"/>
                <w:szCs w:val="20"/>
              </w:rPr>
              <w:t xml:space="preserve"> штатных единиц в 2024 году</w:t>
            </w:r>
            <w:r w:rsidR="00BF12CA" w:rsidRPr="00E713C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F12CA" w:rsidRPr="00E713CF" w:rsidRDefault="00BF12CA" w:rsidP="00324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3CF">
              <w:rPr>
                <w:rFonts w:ascii="Times New Roman" w:hAnsi="Times New Roman" w:cs="Times New Roman"/>
                <w:sz w:val="20"/>
                <w:szCs w:val="20"/>
              </w:rPr>
              <w:t>- 14,74 штатных единиц в 2025 году</w:t>
            </w:r>
          </w:p>
        </w:tc>
        <w:tc>
          <w:tcPr>
            <w:tcW w:w="1134" w:type="dxa"/>
            <w:vAlign w:val="center"/>
          </w:tcPr>
          <w:p w:rsidR="001255AD" w:rsidRPr="00BF12CA" w:rsidRDefault="003C25F1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2CA">
              <w:rPr>
                <w:rFonts w:ascii="Times New Roman" w:hAnsi="Times New Roman" w:cs="Times New Roman"/>
                <w:sz w:val="20"/>
                <w:szCs w:val="20"/>
              </w:rPr>
              <w:t>2 084,0</w:t>
            </w:r>
          </w:p>
        </w:tc>
        <w:tc>
          <w:tcPr>
            <w:tcW w:w="1134" w:type="dxa"/>
            <w:vAlign w:val="center"/>
          </w:tcPr>
          <w:p w:rsidR="001255AD" w:rsidRPr="00BF12CA" w:rsidRDefault="00324837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2CA">
              <w:rPr>
                <w:rFonts w:ascii="Times New Roman" w:hAnsi="Times New Roman" w:cs="Times New Roman"/>
                <w:sz w:val="20"/>
                <w:szCs w:val="20"/>
              </w:rPr>
              <w:t>7 546,9</w:t>
            </w:r>
          </w:p>
        </w:tc>
        <w:tc>
          <w:tcPr>
            <w:tcW w:w="1134" w:type="dxa"/>
            <w:vAlign w:val="center"/>
          </w:tcPr>
          <w:p w:rsidR="001255AD" w:rsidRPr="00BF12CA" w:rsidRDefault="00BF12CA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2CA">
              <w:rPr>
                <w:rFonts w:ascii="Times New Roman" w:hAnsi="Times New Roman" w:cs="Times New Roman"/>
                <w:sz w:val="20"/>
                <w:szCs w:val="20"/>
              </w:rPr>
              <w:t>12 139,2</w:t>
            </w:r>
          </w:p>
        </w:tc>
        <w:tc>
          <w:tcPr>
            <w:tcW w:w="1134" w:type="dxa"/>
            <w:vAlign w:val="center"/>
          </w:tcPr>
          <w:p w:rsidR="001255AD" w:rsidRPr="00BF12CA" w:rsidRDefault="00BF12CA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2CA">
              <w:rPr>
                <w:rFonts w:ascii="Times New Roman" w:hAnsi="Times New Roman" w:cs="Times New Roman"/>
                <w:sz w:val="20"/>
                <w:szCs w:val="20"/>
              </w:rPr>
              <w:t>18 124,3</w:t>
            </w:r>
          </w:p>
        </w:tc>
        <w:tc>
          <w:tcPr>
            <w:tcW w:w="1098" w:type="dxa"/>
            <w:vAlign w:val="center"/>
          </w:tcPr>
          <w:p w:rsidR="001255AD" w:rsidRPr="00BF12CA" w:rsidRDefault="00BF12CA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2CA">
              <w:rPr>
                <w:rFonts w:ascii="Times New Roman" w:hAnsi="Times New Roman" w:cs="Times New Roman"/>
                <w:sz w:val="20"/>
                <w:szCs w:val="20"/>
              </w:rPr>
              <w:t>18 124,3</w:t>
            </w:r>
          </w:p>
        </w:tc>
      </w:tr>
      <w:tr w:rsidR="0093333F" w:rsidRPr="0093333F" w:rsidTr="00BA3560">
        <w:tc>
          <w:tcPr>
            <w:tcW w:w="561" w:type="dxa"/>
            <w:vMerge/>
            <w:vAlign w:val="center"/>
          </w:tcPr>
          <w:p w:rsidR="001255AD" w:rsidRPr="0093333F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1255AD" w:rsidRPr="0093333F" w:rsidRDefault="001255AD" w:rsidP="000A37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1255AD" w:rsidRPr="0093333F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Анализ наполняемости групп (классов)</w:t>
            </w:r>
          </w:p>
        </w:tc>
        <w:tc>
          <w:tcPr>
            <w:tcW w:w="1700" w:type="dxa"/>
            <w:vMerge/>
            <w:vAlign w:val="center"/>
          </w:tcPr>
          <w:p w:rsidR="001255AD" w:rsidRPr="0093333F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255AD" w:rsidRPr="0093333F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843" w:type="dxa"/>
            <w:vAlign w:val="center"/>
          </w:tcPr>
          <w:p w:rsidR="001255AD" w:rsidRPr="00BE5FC8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Недопущение низкой наполняемости групп (классов)</w:t>
            </w:r>
          </w:p>
        </w:tc>
        <w:tc>
          <w:tcPr>
            <w:tcW w:w="1134" w:type="dxa"/>
            <w:vAlign w:val="center"/>
          </w:tcPr>
          <w:p w:rsidR="001255AD" w:rsidRPr="00BE5FC8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55AD" w:rsidRPr="00BE5FC8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55AD" w:rsidRPr="00BE5FC8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55AD" w:rsidRPr="00BE5FC8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vAlign w:val="center"/>
          </w:tcPr>
          <w:p w:rsidR="001255AD" w:rsidRPr="00BE5FC8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33F" w:rsidRPr="0093333F" w:rsidTr="00BA3560">
        <w:tc>
          <w:tcPr>
            <w:tcW w:w="561" w:type="dxa"/>
            <w:vMerge/>
            <w:vAlign w:val="center"/>
          </w:tcPr>
          <w:p w:rsidR="001255AD" w:rsidRPr="0093333F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1255AD" w:rsidRPr="0093333F" w:rsidRDefault="001255AD" w:rsidP="000A37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1255AD" w:rsidRPr="0093333F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Анализ численности воспитанников, посещающих дошкольные образовательные организации</w:t>
            </w:r>
          </w:p>
        </w:tc>
        <w:tc>
          <w:tcPr>
            <w:tcW w:w="1700" w:type="dxa"/>
            <w:vMerge/>
            <w:vAlign w:val="center"/>
          </w:tcPr>
          <w:p w:rsidR="001255AD" w:rsidRPr="0093333F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255AD" w:rsidRPr="0093333F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55AD" w:rsidRPr="00BE5FC8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Учет численности воспитанников, посещающих дошкольные образовательные организации</w:t>
            </w:r>
          </w:p>
        </w:tc>
        <w:tc>
          <w:tcPr>
            <w:tcW w:w="1134" w:type="dxa"/>
            <w:vAlign w:val="center"/>
          </w:tcPr>
          <w:p w:rsidR="001255AD" w:rsidRPr="00BE5FC8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55AD" w:rsidRPr="00BE5FC8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55AD" w:rsidRPr="00BE5FC8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55AD" w:rsidRPr="00BE5FC8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vAlign w:val="center"/>
          </w:tcPr>
          <w:p w:rsidR="001255AD" w:rsidRPr="00BE5FC8" w:rsidRDefault="001255AD" w:rsidP="000A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33F" w:rsidRPr="0093333F" w:rsidTr="00BA3560">
        <w:tc>
          <w:tcPr>
            <w:tcW w:w="561" w:type="dxa"/>
            <w:vAlign w:val="center"/>
          </w:tcPr>
          <w:p w:rsidR="00A16248" w:rsidRPr="0093333F" w:rsidRDefault="00A16248" w:rsidP="00A1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65" w:type="dxa"/>
            <w:vAlign w:val="center"/>
          </w:tcPr>
          <w:p w:rsidR="00A16248" w:rsidRPr="0093333F" w:rsidRDefault="00A16248" w:rsidP="00A16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Укрупнение (объединение, присоединение) муниципальных образовательных учреждений с учетом оценки рисков возможного ухудшения качества предоставления образовательных услуг и роста социальной напряженности</w:t>
            </w:r>
          </w:p>
        </w:tc>
        <w:tc>
          <w:tcPr>
            <w:tcW w:w="1339" w:type="dxa"/>
            <w:vAlign w:val="center"/>
          </w:tcPr>
          <w:p w:rsidR="00A16248" w:rsidRPr="0093333F" w:rsidRDefault="00E85A05" w:rsidP="00EE1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Реорганизация в форме присоединения </w:t>
            </w:r>
          </w:p>
        </w:tc>
        <w:tc>
          <w:tcPr>
            <w:tcW w:w="1700" w:type="dxa"/>
            <w:vAlign w:val="center"/>
          </w:tcPr>
          <w:p w:rsidR="00A16248" w:rsidRPr="0093333F" w:rsidRDefault="00E713CF" w:rsidP="00A1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</w:p>
        </w:tc>
        <w:tc>
          <w:tcPr>
            <w:tcW w:w="1418" w:type="dxa"/>
            <w:vAlign w:val="center"/>
          </w:tcPr>
          <w:p w:rsidR="00A16248" w:rsidRPr="0093333F" w:rsidRDefault="00A16248" w:rsidP="00A1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EE17D0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</w:p>
        </w:tc>
        <w:tc>
          <w:tcPr>
            <w:tcW w:w="1843" w:type="dxa"/>
            <w:vAlign w:val="center"/>
          </w:tcPr>
          <w:p w:rsidR="00A16248" w:rsidRPr="00BE5FC8" w:rsidRDefault="00A16248" w:rsidP="00A1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 xml:space="preserve">Сокращение </w:t>
            </w:r>
            <w:r w:rsidR="00A138C0" w:rsidRPr="00BE5F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5A05" w:rsidRPr="00BE5FC8">
              <w:rPr>
                <w:rFonts w:ascii="Times New Roman" w:hAnsi="Times New Roman" w:cs="Times New Roman"/>
                <w:sz w:val="20"/>
                <w:szCs w:val="20"/>
              </w:rPr>
              <w:t xml:space="preserve">,0 </w:t>
            </w: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штатн</w:t>
            </w:r>
            <w:r w:rsidR="00A138C0" w:rsidRPr="00BE5FC8">
              <w:rPr>
                <w:rFonts w:ascii="Times New Roman" w:hAnsi="Times New Roman" w:cs="Times New Roman"/>
                <w:sz w:val="20"/>
                <w:szCs w:val="20"/>
              </w:rPr>
              <w:t>ых единиц</w:t>
            </w: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персонала </w:t>
            </w:r>
            <w:r w:rsidR="00DE5118">
              <w:rPr>
                <w:rFonts w:ascii="Times New Roman" w:hAnsi="Times New Roman" w:cs="Times New Roman"/>
                <w:sz w:val="20"/>
                <w:szCs w:val="20"/>
              </w:rPr>
              <w:t>в 2023 году</w:t>
            </w:r>
          </w:p>
        </w:tc>
        <w:tc>
          <w:tcPr>
            <w:tcW w:w="1134" w:type="dxa"/>
            <w:vAlign w:val="center"/>
          </w:tcPr>
          <w:p w:rsidR="00A16248" w:rsidRPr="00BE5FC8" w:rsidRDefault="00A138C0" w:rsidP="00A1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502,1</w:t>
            </w:r>
          </w:p>
        </w:tc>
        <w:tc>
          <w:tcPr>
            <w:tcW w:w="1134" w:type="dxa"/>
            <w:vAlign w:val="center"/>
          </w:tcPr>
          <w:p w:rsidR="00A16248" w:rsidRPr="00BE5FC8" w:rsidRDefault="00A138C0" w:rsidP="00A1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1 506,2</w:t>
            </w:r>
          </w:p>
        </w:tc>
        <w:tc>
          <w:tcPr>
            <w:tcW w:w="1134" w:type="dxa"/>
            <w:vAlign w:val="center"/>
          </w:tcPr>
          <w:p w:rsidR="00A16248" w:rsidRPr="00BE5FC8" w:rsidRDefault="00A138C0" w:rsidP="00A1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1 506,2</w:t>
            </w:r>
          </w:p>
        </w:tc>
        <w:tc>
          <w:tcPr>
            <w:tcW w:w="1134" w:type="dxa"/>
            <w:vAlign w:val="center"/>
          </w:tcPr>
          <w:p w:rsidR="00A16248" w:rsidRPr="00BE5FC8" w:rsidRDefault="00A138C0" w:rsidP="00A1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1 506,2</w:t>
            </w:r>
          </w:p>
        </w:tc>
        <w:tc>
          <w:tcPr>
            <w:tcW w:w="1098" w:type="dxa"/>
            <w:vAlign w:val="center"/>
          </w:tcPr>
          <w:p w:rsidR="00A16248" w:rsidRPr="00BE5FC8" w:rsidRDefault="00A138C0" w:rsidP="00A1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FC8">
              <w:rPr>
                <w:rFonts w:ascii="Times New Roman" w:hAnsi="Times New Roman" w:cs="Times New Roman"/>
                <w:sz w:val="20"/>
                <w:szCs w:val="20"/>
              </w:rPr>
              <w:t>1 506,2</w:t>
            </w:r>
          </w:p>
        </w:tc>
      </w:tr>
      <w:tr w:rsidR="0093333F" w:rsidRPr="00282FA6" w:rsidTr="00BA3560">
        <w:tc>
          <w:tcPr>
            <w:tcW w:w="561" w:type="dxa"/>
            <w:vMerge w:val="restart"/>
            <w:vAlign w:val="center"/>
          </w:tcPr>
          <w:p w:rsidR="00E85A05" w:rsidRPr="00282FA6" w:rsidRDefault="00E85A05" w:rsidP="00A1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65" w:type="dxa"/>
            <w:vMerge w:val="restart"/>
            <w:vAlign w:val="center"/>
          </w:tcPr>
          <w:p w:rsidR="00E85A05" w:rsidRPr="00282FA6" w:rsidRDefault="00E85A05" w:rsidP="00A16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Передача несвойственных функций муниципальных образовательных учреждений на аутсорсинг</w:t>
            </w:r>
          </w:p>
        </w:tc>
        <w:tc>
          <w:tcPr>
            <w:tcW w:w="1339" w:type="dxa"/>
            <w:vAlign w:val="center"/>
          </w:tcPr>
          <w:p w:rsidR="00E85A05" w:rsidRPr="00282FA6" w:rsidRDefault="00E85A05" w:rsidP="00A1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Передача функций охраны объектов образования на аутсорсинг частным охранным предприятиям</w:t>
            </w:r>
          </w:p>
        </w:tc>
        <w:tc>
          <w:tcPr>
            <w:tcW w:w="1700" w:type="dxa"/>
            <w:vMerge w:val="restart"/>
            <w:vAlign w:val="center"/>
          </w:tcPr>
          <w:p w:rsidR="00E85A05" w:rsidRPr="00282FA6" w:rsidRDefault="00E713CF" w:rsidP="00A1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</w:p>
        </w:tc>
        <w:tc>
          <w:tcPr>
            <w:tcW w:w="1418" w:type="dxa"/>
            <w:vMerge w:val="restart"/>
            <w:vAlign w:val="center"/>
          </w:tcPr>
          <w:p w:rsidR="00E85A05" w:rsidRPr="00282FA6" w:rsidRDefault="00E85A05" w:rsidP="00A1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  <w:vAlign w:val="center"/>
          </w:tcPr>
          <w:p w:rsidR="00E85A05" w:rsidRPr="00282FA6" w:rsidRDefault="00E85A05" w:rsidP="00074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Сокращение 5,0 штатных единиц обслуживающего персонала в общеобразовательных организациях</w:t>
            </w:r>
            <w:r w:rsidR="00DE5118"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 в 2023 году</w:t>
            </w:r>
            <w:r w:rsidR="0021663C"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85A05" w:rsidRPr="00282FA6" w:rsidRDefault="00FD2270" w:rsidP="00A1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850,2</w:t>
            </w:r>
          </w:p>
        </w:tc>
        <w:tc>
          <w:tcPr>
            <w:tcW w:w="1134" w:type="dxa"/>
            <w:vAlign w:val="center"/>
          </w:tcPr>
          <w:p w:rsidR="00E85A05" w:rsidRPr="00282FA6" w:rsidRDefault="00FD2270" w:rsidP="00A1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1 054,9</w:t>
            </w:r>
          </w:p>
        </w:tc>
        <w:tc>
          <w:tcPr>
            <w:tcW w:w="1134" w:type="dxa"/>
            <w:vAlign w:val="center"/>
          </w:tcPr>
          <w:p w:rsidR="00E85A05" w:rsidRPr="00282FA6" w:rsidRDefault="00FD2270" w:rsidP="00A1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1 054,9</w:t>
            </w:r>
          </w:p>
        </w:tc>
        <w:tc>
          <w:tcPr>
            <w:tcW w:w="1134" w:type="dxa"/>
            <w:vAlign w:val="center"/>
          </w:tcPr>
          <w:p w:rsidR="00E85A05" w:rsidRPr="00282FA6" w:rsidRDefault="00FD2270" w:rsidP="00A1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1 054,9</w:t>
            </w:r>
          </w:p>
        </w:tc>
        <w:tc>
          <w:tcPr>
            <w:tcW w:w="1098" w:type="dxa"/>
            <w:vAlign w:val="center"/>
          </w:tcPr>
          <w:p w:rsidR="00E85A05" w:rsidRPr="00282FA6" w:rsidRDefault="00FD2270" w:rsidP="00A1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1 054,9</w:t>
            </w:r>
          </w:p>
        </w:tc>
      </w:tr>
      <w:tr w:rsidR="0093333F" w:rsidRPr="00282FA6" w:rsidTr="00BA3560">
        <w:tc>
          <w:tcPr>
            <w:tcW w:w="561" w:type="dxa"/>
            <w:vMerge/>
            <w:vAlign w:val="center"/>
          </w:tcPr>
          <w:p w:rsidR="00E85A05" w:rsidRPr="00282FA6" w:rsidRDefault="00E85A05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E85A05" w:rsidRPr="00282FA6" w:rsidRDefault="00E85A05" w:rsidP="00E85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E85A05" w:rsidRPr="00282FA6" w:rsidRDefault="00E85A05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Передача функций по стирке белья на </w:t>
            </w:r>
            <w:r w:rsidRPr="00282F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аутсорсинг специализированной организации</w:t>
            </w:r>
          </w:p>
        </w:tc>
        <w:tc>
          <w:tcPr>
            <w:tcW w:w="1700" w:type="dxa"/>
            <w:vMerge/>
            <w:vAlign w:val="center"/>
          </w:tcPr>
          <w:p w:rsidR="00E85A05" w:rsidRPr="00282FA6" w:rsidRDefault="00E85A05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85A05" w:rsidRPr="00282FA6" w:rsidRDefault="00E85A05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85A05" w:rsidRPr="00282FA6" w:rsidRDefault="00E85A05" w:rsidP="00753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Сокращение </w:t>
            </w:r>
            <w:r w:rsidR="00753556" w:rsidRPr="00282FA6">
              <w:rPr>
                <w:rFonts w:ascii="Times New Roman" w:hAnsi="Times New Roman" w:cs="Times New Roman"/>
                <w:sz w:val="20"/>
                <w:szCs w:val="20"/>
              </w:rPr>
              <w:t>5,04</w:t>
            </w: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 штатны</w:t>
            </w:r>
            <w:r w:rsidR="00753556" w:rsidRPr="00282FA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 единиц обслуживающего персонала в </w:t>
            </w:r>
            <w:r w:rsidRPr="00282F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дошкольных образовательных организациях</w:t>
            </w:r>
            <w:r w:rsidR="00DE5118"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 в 2023 году</w:t>
            </w:r>
          </w:p>
        </w:tc>
        <w:tc>
          <w:tcPr>
            <w:tcW w:w="1134" w:type="dxa"/>
            <w:vAlign w:val="center"/>
          </w:tcPr>
          <w:p w:rsidR="00E85A05" w:rsidRPr="00282FA6" w:rsidRDefault="00753556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1 160,5</w:t>
            </w:r>
          </w:p>
        </w:tc>
        <w:tc>
          <w:tcPr>
            <w:tcW w:w="1134" w:type="dxa"/>
            <w:vAlign w:val="center"/>
          </w:tcPr>
          <w:p w:rsidR="00E85A05" w:rsidRPr="00282FA6" w:rsidRDefault="00753556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2 174,3</w:t>
            </w:r>
          </w:p>
        </w:tc>
        <w:tc>
          <w:tcPr>
            <w:tcW w:w="1134" w:type="dxa"/>
            <w:vAlign w:val="center"/>
          </w:tcPr>
          <w:p w:rsidR="00E85A05" w:rsidRPr="00282FA6" w:rsidRDefault="00753556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2 174,3</w:t>
            </w:r>
          </w:p>
        </w:tc>
        <w:tc>
          <w:tcPr>
            <w:tcW w:w="1134" w:type="dxa"/>
            <w:vAlign w:val="center"/>
          </w:tcPr>
          <w:p w:rsidR="00E85A05" w:rsidRPr="00282FA6" w:rsidRDefault="00753556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2 174,3</w:t>
            </w:r>
          </w:p>
        </w:tc>
        <w:tc>
          <w:tcPr>
            <w:tcW w:w="1098" w:type="dxa"/>
            <w:vAlign w:val="center"/>
          </w:tcPr>
          <w:p w:rsidR="00E85A05" w:rsidRPr="00282FA6" w:rsidRDefault="00753556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2 174,3</w:t>
            </w:r>
          </w:p>
        </w:tc>
      </w:tr>
      <w:tr w:rsidR="0093333F" w:rsidRPr="00282FA6" w:rsidTr="00BA3560">
        <w:tc>
          <w:tcPr>
            <w:tcW w:w="561" w:type="dxa"/>
            <w:vAlign w:val="center"/>
          </w:tcPr>
          <w:p w:rsidR="00E00BFB" w:rsidRPr="00282FA6" w:rsidRDefault="00E00BFB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5" w:type="dxa"/>
            <w:vAlign w:val="center"/>
          </w:tcPr>
          <w:p w:rsidR="00E00BFB" w:rsidRPr="00282FA6" w:rsidRDefault="00E00BFB" w:rsidP="00E85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Развитие инициативного бюджетирования</w:t>
            </w:r>
          </w:p>
        </w:tc>
        <w:tc>
          <w:tcPr>
            <w:tcW w:w="1339" w:type="dxa"/>
            <w:vAlign w:val="center"/>
          </w:tcPr>
          <w:p w:rsidR="00E00BFB" w:rsidRPr="00282FA6" w:rsidRDefault="00E00BFB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Реализация проекта «Народный бюджет» и проекта «Народный бюджет в школе»</w:t>
            </w:r>
          </w:p>
        </w:tc>
        <w:tc>
          <w:tcPr>
            <w:tcW w:w="1700" w:type="dxa"/>
            <w:vAlign w:val="center"/>
          </w:tcPr>
          <w:p w:rsidR="00E00BFB" w:rsidRPr="00282FA6" w:rsidRDefault="00E713CF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</w:p>
        </w:tc>
        <w:tc>
          <w:tcPr>
            <w:tcW w:w="1418" w:type="dxa"/>
            <w:vAlign w:val="center"/>
          </w:tcPr>
          <w:p w:rsidR="00E00BFB" w:rsidRPr="00282FA6" w:rsidRDefault="00E00BFB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843" w:type="dxa"/>
            <w:vAlign w:val="center"/>
          </w:tcPr>
          <w:p w:rsidR="00E00BFB" w:rsidRPr="00282FA6" w:rsidRDefault="00E00BFB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 образовательных организаций</w:t>
            </w:r>
          </w:p>
        </w:tc>
        <w:tc>
          <w:tcPr>
            <w:tcW w:w="1134" w:type="dxa"/>
            <w:vAlign w:val="center"/>
          </w:tcPr>
          <w:p w:rsidR="00E00BFB" w:rsidRPr="00282FA6" w:rsidRDefault="00E00BFB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00BFB" w:rsidRPr="00282FA6" w:rsidRDefault="00E00BFB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00BFB" w:rsidRPr="00282FA6" w:rsidRDefault="00E00BFB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00BFB" w:rsidRPr="00282FA6" w:rsidRDefault="00E00BFB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vAlign w:val="center"/>
          </w:tcPr>
          <w:p w:rsidR="00E00BFB" w:rsidRPr="00282FA6" w:rsidRDefault="00E00BFB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33F" w:rsidRPr="00282FA6" w:rsidTr="00DE7AE0">
        <w:tc>
          <w:tcPr>
            <w:tcW w:w="8926" w:type="dxa"/>
            <w:gridSpan w:val="6"/>
            <w:vAlign w:val="center"/>
          </w:tcPr>
          <w:p w:rsidR="00E85A05" w:rsidRPr="00282FA6" w:rsidRDefault="00E85A05" w:rsidP="00E85A0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b/>
                <w:sz w:val="20"/>
                <w:szCs w:val="20"/>
              </w:rPr>
              <w:t>Итого бюджетный эффект (оптимизация расходов), тыс. руб.</w:t>
            </w:r>
          </w:p>
        </w:tc>
        <w:tc>
          <w:tcPr>
            <w:tcW w:w="1134" w:type="dxa"/>
            <w:vAlign w:val="center"/>
          </w:tcPr>
          <w:p w:rsidR="00E85A05" w:rsidRPr="00282FA6" w:rsidRDefault="00C94D48" w:rsidP="0092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924833" w:rsidRPr="00282FA6">
              <w:rPr>
                <w:rFonts w:ascii="Times New Roman" w:hAnsi="Times New Roman" w:cs="Times New Roman"/>
                <w:b/>
                <w:sz w:val="20"/>
                <w:szCs w:val="20"/>
              </w:rPr>
              <w:t> 226,7</w:t>
            </w:r>
          </w:p>
        </w:tc>
        <w:tc>
          <w:tcPr>
            <w:tcW w:w="1134" w:type="dxa"/>
            <w:vAlign w:val="center"/>
          </w:tcPr>
          <w:p w:rsidR="00E85A05" w:rsidRPr="00282FA6" w:rsidRDefault="00DA4FE1" w:rsidP="0032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324837" w:rsidRPr="00282FA6">
              <w:rPr>
                <w:rFonts w:ascii="Times New Roman" w:hAnsi="Times New Roman" w:cs="Times New Roman"/>
                <w:b/>
                <w:sz w:val="20"/>
                <w:szCs w:val="20"/>
              </w:rPr>
              <w:t> 056,0</w:t>
            </w:r>
          </w:p>
        </w:tc>
        <w:tc>
          <w:tcPr>
            <w:tcW w:w="1134" w:type="dxa"/>
            <w:vAlign w:val="center"/>
          </w:tcPr>
          <w:p w:rsidR="00E85A05" w:rsidRPr="00282FA6" w:rsidRDefault="00E61811" w:rsidP="0032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b/>
                <w:sz w:val="20"/>
                <w:szCs w:val="20"/>
              </w:rPr>
              <w:t>30 355,8</w:t>
            </w:r>
          </w:p>
        </w:tc>
        <w:tc>
          <w:tcPr>
            <w:tcW w:w="1134" w:type="dxa"/>
            <w:vAlign w:val="center"/>
          </w:tcPr>
          <w:p w:rsidR="00E85A05" w:rsidRPr="00282FA6" w:rsidRDefault="00E61811" w:rsidP="0032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b/>
                <w:sz w:val="20"/>
                <w:szCs w:val="20"/>
              </w:rPr>
              <w:t>41 961,9</w:t>
            </w:r>
          </w:p>
        </w:tc>
        <w:tc>
          <w:tcPr>
            <w:tcW w:w="1098" w:type="dxa"/>
            <w:vAlign w:val="center"/>
          </w:tcPr>
          <w:p w:rsidR="00E85A05" w:rsidRPr="00282FA6" w:rsidRDefault="00E61811" w:rsidP="00324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b/>
                <w:sz w:val="20"/>
                <w:szCs w:val="20"/>
              </w:rPr>
              <w:t>41 961,9</w:t>
            </w:r>
          </w:p>
        </w:tc>
      </w:tr>
      <w:tr w:rsidR="0093333F" w:rsidRPr="00282FA6" w:rsidTr="00BA3560">
        <w:tc>
          <w:tcPr>
            <w:tcW w:w="561" w:type="dxa"/>
            <w:vAlign w:val="center"/>
          </w:tcPr>
          <w:p w:rsidR="00E85A05" w:rsidRPr="00282FA6" w:rsidRDefault="00E85A05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E85A05" w:rsidRPr="00282FA6" w:rsidRDefault="00E85A05" w:rsidP="00E85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E85A05" w:rsidRPr="00282FA6" w:rsidRDefault="00E85A05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85A05" w:rsidRPr="00282FA6" w:rsidRDefault="00E85A05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85A05" w:rsidRPr="00282FA6" w:rsidRDefault="00E85A05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85A05" w:rsidRPr="00282FA6" w:rsidRDefault="00E85A05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5A05" w:rsidRPr="00282FA6" w:rsidRDefault="00E85A05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5A05" w:rsidRPr="00282FA6" w:rsidRDefault="00E85A05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5A05" w:rsidRPr="00282FA6" w:rsidRDefault="00E85A05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5A05" w:rsidRPr="00282FA6" w:rsidRDefault="00E85A05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E85A05" w:rsidRPr="00282FA6" w:rsidRDefault="00E85A05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33F" w:rsidRPr="00282FA6" w:rsidTr="00E43FB4">
        <w:tc>
          <w:tcPr>
            <w:tcW w:w="14560" w:type="dxa"/>
            <w:gridSpan w:val="11"/>
            <w:vAlign w:val="center"/>
          </w:tcPr>
          <w:p w:rsidR="00E85A05" w:rsidRPr="00282FA6" w:rsidRDefault="00E85A05" w:rsidP="00E85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Дополнительное образование</w:t>
            </w:r>
          </w:p>
        </w:tc>
      </w:tr>
      <w:tr w:rsidR="0093333F" w:rsidRPr="00282FA6" w:rsidTr="00BA3560">
        <w:tc>
          <w:tcPr>
            <w:tcW w:w="561" w:type="dxa"/>
            <w:vMerge w:val="restart"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5" w:type="dxa"/>
            <w:vMerge w:val="restart"/>
            <w:vAlign w:val="center"/>
          </w:tcPr>
          <w:p w:rsidR="00EE3359" w:rsidRPr="00282FA6" w:rsidRDefault="00EE3359" w:rsidP="00E85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Оптимизация численности административно-управленческого, вспомогательного и обслуживающего персонала образовательных организаций на основе нормирования труда и внедрения современных технологий работы</w:t>
            </w:r>
          </w:p>
        </w:tc>
        <w:tc>
          <w:tcPr>
            <w:tcW w:w="1339" w:type="dxa"/>
            <w:vMerge w:val="restart"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Анализ численности административно-управленческого, вспомогательного и обслуживающего персонала</w:t>
            </w:r>
          </w:p>
        </w:tc>
        <w:tc>
          <w:tcPr>
            <w:tcW w:w="1700" w:type="dxa"/>
            <w:vMerge w:val="restart"/>
            <w:vAlign w:val="center"/>
          </w:tcPr>
          <w:p w:rsidR="00EE3359" w:rsidRPr="00282FA6" w:rsidRDefault="00E713CF" w:rsidP="00E71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 w:rsidR="00EE3359"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, Управление культуры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EE3359"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</w:p>
        </w:tc>
        <w:tc>
          <w:tcPr>
            <w:tcW w:w="1418" w:type="dxa"/>
            <w:vMerge w:val="restart"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EE17D0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</w:p>
        </w:tc>
        <w:tc>
          <w:tcPr>
            <w:tcW w:w="1843" w:type="dxa"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Аналитические записки управлений о </w:t>
            </w:r>
            <w:r w:rsidRPr="00282FA6">
              <w:rPr>
                <w:rFonts w:ascii="Times New Roman" w:hAnsi="Times New Roman" w:cs="Times New Roman"/>
                <w:bCs/>
                <w:sz w:val="20"/>
                <w:szCs w:val="20"/>
              </w:rPr>
              <w:t>численности административно-управленческого, вспомогательного и обслуживающего персонала</w:t>
            </w:r>
          </w:p>
        </w:tc>
        <w:tc>
          <w:tcPr>
            <w:tcW w:w="1134" w:type="dxa"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33F" w:rsidRPr="00282FA6" w:rsidTr="00BA3560">
        <w:tc>
          <w:tcPr>
            <w:tcW w:w="561" w:type="dxa"/>
            <w:vMerge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EE3359" w:rsidRPr="00282FA6" w:rsidRDefault="00EE3359" w:rsidP="00E85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Установлены/пересмотрены условия труда административно-управленческого, вспомогательного и обслуживающего персонала (при возникновении возможности)</w:t>
            </w:r>
          </w:p>
        </w:tc>
        <w:tc>
          <w:tcPr>
            <w:tcW w:w="1134" w:type="dxa"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33F" w:rsidRPr="00282FA6" w:rsidTr="00BA3560">
        <w:tc>
          <w:tcPr>
            <w:tcW w:w="561" w:type="dxa"/>
            <w:vMerge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EE3359" w:rsidRPr="00282FA6" w:rsidRDefault="00EE3359" w:rsidP="00E85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Нормирование численности административно-управленческого, </w:t>
            </w:r>
            <w:r w:rsidRPr="00282F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вспомогательного и обслуживающего персонала</w:t>
            </w:r>
          </w:p>
        </w:tc>
        <w:tc>
          <w:tcPr>
            <w:tcW w:w="1700" w:type="dxa"/>
            <w:vMerge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Увеличены нормы убираемых уборщиком служебных помещений и дворником площадей в </w:t>
            </w:r>
            <w:r w:rsidRPr="00282F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организациях дополнительного образования (при возникновении возможности)</w:t>
            </w:r>
          </w:p>
        </w:tc>
        <w:tc>
          <w:tcPr>
            <w:tcW w:w="1134" w:type="dxa"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33F" w:rsidRPr="00282FA6" w:rsidTr="00BA3560">
        <w:tc>
          <w:tcPr>
            <w:tcW w:w="561" w:type="dxa"/>
            <w:vMerge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EE3359" w:rsidRPr="00282FA6" w:rsidRDefault="00EE3359" w:rsidP="00E85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Сокращение численности административно-управленческого персонала организаций дополнительного образования (при возникновении возможности)</w:t>
            </w:r>
          </w:p>
        </w:tc>
        <w:tc>
          <w:tcPr>
            <w:tcW w:w="1134" w:type="dxa"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vAlign w:val="center"/>
          </w:tcPr>
          <w:p w:rsidR="00EE3359" w:rsidRPr="00282FA6" w:rsidRDefault="00EE3359" w:rsidP="00E8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33F" w:rsidRPr="00282FA6" w:rsidTr="00BA3560">
        <w:tc>
          <w:tcPr>
            <w:tcW w:w="561" w:type="dxa"/>
            <w:vMerge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EE3359" w:rsidRPr="00282FA6" w:rsidRDefault="00EE3359" w:rsidP="00EE3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61811" w:rsidRPr="00282FA6" w:rsidRDefault="00EE3359" w:rsidP="00B0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Сокращение численности обслуживающего персонала на</w:t>
            </w:r>
            <w:r w:rsidR="00E61811" w:rsidRPr="00282F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E3359" w:rsidRPr="00282FA6" w:rsidRDefault="00E61811" w:rsidP="00E61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07835" w:rsidRPr="00282FA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E3359"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 штатн</w:t>
            </w:r>
            <w:r w:rsidR="00B07835" w:rsidRPr="00282FA6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EE3359"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  <w:r w:rsidR="00B07835" w:rsidRPr="00282FA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EE3359"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 по МАУДО «ДДТ» Княжпогостского района</w:t>
            </w:r>
            <w:r w:rsidR="00DE5118"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 в 2023 году</w:t>
            </w: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61811" w:rsidRPr="00282FA6" w:rsidRDefault="00E61811" w:rsidP="00E71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3CF">
              <w:rPr>
                <w:rFonts w:ascii="Times New Roman" w:hAnsi="Times New Roman" w:cs="Times New Roman"/>
                <w:sz w:val="20"/>
                <w:szCs w:val="20"/>
              </w:rPr>
              <w:t xml:space="preserve">- 2,25 штатной единицы по МАУДО «ДДТ» </w:t>
            </w:r>
            <w:r w:rsidR="00E713CF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 «Княжпогостский»</w:t>
            </w:r>
            <w:r w:rsidRPr="00E713CF">
              <w:rPr>
                <w:rFonts w:ascii="Times New Roman" w:hAnsi="Times New Roman" w:cs="Times New Roman"/>
                <w:sz w:val="20"/>
                <w:szCs w:val="20"/>
              </w:rPr>
              <w:t xml:space="preserve"> в 2025 году</w:t>
            </w:r>
          </w:p>
        </w:tc>
        <w:tc>
          <w:tcPr>
            <w:tcW w:w="1134" w:type="dxa"/>
            <w:vAlign w:val="center"/>
          </w:tcPr>
          <w:p w:rsidR="00EE3359" w:rsidRPr="00282FA6" w:rsidRDefault="00B07835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134" w:type="dxa"/>
            <w:vAlign w:val="center"/>
          </w:tcPr>
          <w:p w:rsidR="00EE3359" w:rsidRPr="00282FA6" w:rsidRDefault="00B07835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215,7</w:t>
            </w:r>
          </w:p>
        </w:tc>
        <w:tc>
          <w:tcPr>
            <w:tcW w:w="1134" w:type="dxa"/>
            <w:vAlign w:val="center"/>
          </w:tcPr>
          <w:p w:rsidR="00EE3359" w:rsidRPr="00282FA6" w:rsidRDefault="00E61811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1 084,9</w:t>
            </w:r>
          </w:p>
        </w:tc>
        <w:tc>
          <w:tcPr>
            <w:tcW w:w="1134" w:type="dxa"/>
            <w:vAlign w:val="center"/>
          </w:tcPr>
          <w:p w:rsidR="00EE3359" w:rsidRPr="00282FA6" w:rsidRDefault="00E61811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1 556,8</w:t>
            </w:r>
          </w:p>
        </w:tc>
        <w:tc>
          <w:tcPr>
            <w:tcW w:w="1098" w:type="dxa"/>
            <w:vAlign w:val="center"/>
          </w:tcPr>
          <w:p w:rsidR="00EE3359" w:rsidRPr="00282FA6" w:rsidRDefault="00E61811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1 556,8</w:t>
            </w:r>
          </w:p>
        </w:tc>
      </w:tr>
      <w:tr w:rsidR="0093333F" w:rsidRPr="00282FA6" w:rsidTr="00BA3560">
        <w:tc>
          <w:tcPr>
            <w:tcW w:w="561" w:type="dxa"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5" w:type="dxa"/>
            <w:vAlign w:val="center"/>
          </w:tcPr>
          <w:p w:rsidR="00EE3359" w:rsidRPr="00282FA6" w:rsidRDefault="00EE3359" w:rsidP="00EE3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дифференциации оплаты труда основного и прочего персонала, оптимизация административно-управленческого, вспомогательного и обслуживающего персонала с учетом </w:t>
            </w:r>
            <w:r w:rsidRPr="00282F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предельной доли расходов на оплату труда в фонде оплаты труда учреждений не более 40%</w:t>
            </w:r>
          </w:p>
        </w:tc>
        <w:tc>
          <w:tcPr>
            <w:tcW w:w="1339" w:type="dxa"/>
            <w:vAlign w:val="center"/>
          </w:tcPr>
          <w:p w:rsidR="00EE3359" w:rsidRPr="00282FA6" w:rsidRDefault="00924084" w:rsidP="00924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Ежемесячный мониторинг фонда оплаты труда организаций дополнительного образования</w:t>
            </w:r>
          </w:p>
        </w:tc>
        <w:tc>
          <w:tcPr>
            <w:tcW w:w="1700" w:type="dxa"/>
            <w:vAlign w:val="center"/>
          </w:tcPr>
          <w:p w:rsidR="00EE3359" w:rsidRPr="00282FA6" w:rsidRDefault="00E713CF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, Управление культуры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2F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«Княжпогостский»</w:t>
            </w:r>
          </w:p>
        </w:tc>
        <w:tc>
          <w:tcPr>
            <w:tcW w:w="1418" w:type="dxa"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843" w:type="dxa"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Непревышение предельной доли в фонде оплаты труда учреждений в размере не более 40% фонда оплаты труда административно-управленческого, вспомогательного и </w:t>
            </w:r>
            <w:r w:rsidRPr="00282F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обслуживающего персонала </w:t>
            </w:r>
          </w:p>
        </w:tc>
        <w:tc>
          <w:tcPr>
            <w:tcW w:w="1134" w:type="dxa"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33F" w:rsidRPr="00282FA6" w:rsidTr="00BA3560">
        <w:tc>
          <w:tcPr>
            <w:tcW w:w="561" w:type="dxa"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5" w:type="dxa"/>
            <w:vAlign w:val="center"/>
          </w:tcPr>
          <w:p w:rsidR="00EE3359" w:rsidRPr="00282FA6" w:rsidRDefault="00EE3359" w:rsidP="00EE3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Мониторинг непревышения значений целевых показателей заработной платы отдельных категорий работников</w:t>
            </w:r>
          </w:p>
        </w:tc>
        <w:tc>
          <w:tcPr>
            <w:tcW w:w="1339" w:type="dxa"/>
            <w:vAlign w:val="center"/>
          </w:tcPr>
          <w:p w:rsidR="00EE3359" w:rsidRPr="00282FA6" w:rsidRDefault="00924084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Ежемесячный мониторинг фонда оплаты труда организаций дополнительного образования</w:t>
            </w:r>
          </w:p>
        </w:tc>
        <w:tc>
          <w:tcPr>
            <w:tcW w:w="1700" w:type="dxa"/>
            <w:vAlign w:val="center"/>
          </w:tcPr>
          <w:p w:rsidR="00EE3359" w:rsidRPr="00282FA6" w:rsidRDefault="00E713CF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, Управление культуры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</w:p>
        </w:tc>
        <w:tc>
          <w:tcPr>
            <w:tcW w:w="1418" w:type="dxa"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843" w:type="dxa"/>
            <w:vAlign w:val="center"/>
          </w:tcPr>
          <w:p w:rsidR="00EE3359" w:rsidRPr="00282FA6" w:rsidRDefault="001255AD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Соблюдение</w:t>
            </w:r>
            <w:r w:rsidR="00EE3359"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 значений целевых показателей заработной платы отдельных категорий работников в размере 100% </w:t>
            </w:r>
          </w:p>
        </w:tc>
        <w:tc>
          <w:tcPr>
            <w:tcW w:w="1134" w:type="dxa"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33F" w:rsidRPr="00282FA6" w:rsidTr="00BA3560">
        <w:tc>
          <w:tcPr>
            <w:tcW w:w="561" w:type="dxa"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5" w:type="dxa"/>
            <w:vAlign w:val="center"/>
          </w:tcPr>
          <w:p w:rsidR="00EE3359" w:rsidRPr="00282FA6" w:rsidRDefault="00EE3359" w:rsidP="00EE3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Соблюдение коэффициента кратности руководителей и работников учреждений</w:t>
            </w:r>
          </w:p>
        </w:tc>
        <w:tc>
          <w:tcPr>
            <w:tcW w:w="1339" w:type="dxa"/>
            <w:vAlign w:val="center"/>
          </w:tcPr>
          <w:p w:rsidR="00EE3359" w:rsidRPr="00282FA6" w:rsidRDefault="00924084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Ежемесячный мониторинг фонда оплаты труда организаций дополнительного образования</w:t>
            </w:r>
          </w:p>
        </w:tc>
        <w:tc>
          <w:tcPr>
            <w:tcW w:w="1700" w:type="dxa"/>
            <w:vAlign w:val="center"/>
          </w:tcPr>
          <w:p w:rsidR="00EE3359" w:rsidRPr="00282FA6" w:rsidRDefault="00E713CF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, Управление культуры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</w:p>
        </w:tc>
        <w:tc>
          <w:tcPr>
            <w:tcW w:w="1418" w:type="dxa"/>
            <w:vAlign w:val="center"/>
          </w:tcPr>
          <w:p w:rsidR="00EE3359" w:rsidRPr="00282FA6" w:rsidRDefault="00EE3359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843" w:type="dxa"/>
            <w:vAlign w:val="center"/>
          </w:tcPr>
          <w:p w:rsidR="00EE3359" w:rsidRPr="00282FA6" w:rsidRDefault="00EE3359" w:rsidP="00924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Непревышение предельного значение коэффициента кратности руководителей и работников учреждений </w:t>
            </w:r>
          </w:p>
        </w:tc>
        <w:tc>
          <w:tcPr>
            <w:tcW w:w="1134" w:type="dxa"/>
            <w:vAlign w:val="center"/>
          </w:tcPr>
          <w:p w:rsidR="00EE3359" w:rsidRPr="00282FA6" w:rsidRDefault="00924084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E3359" w:rsidRPr="00282FA6" w:rsidRDefault="00924084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E3359" w:rsidRPr="00282FA6" w:rsidRDefault="00924084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E3359" w:rsidRPr="00282FA6" w:rsidRDefault="00924084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vAlign w:val="center"/>
          </w:tcPr>
          <w:p w:rsidR="00EE3359" w:rsidRPr="00282FA6" w:rsidRDefault="00924084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33F" w:rsidRPr="00282FA6" w:rsidTr="00BA3560">
        <w:tc>
          <w:tcPr>
            <w:tcW w:w="561" w:type="dxa"/>
            <w:vMerge w:val="restart"/>
            <w:vAlign w:val="center"/>
          </w:tcPr>
          <w:p w:rsidR="00B07835" w:rsidRPr="00282FA6" w:rsidRDefault="00B07835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5" w:type="dxa"/>
            <w:vMerge w:val="restart"/>
            <w:vAlign w:val="center"/>
          </w:tcPr>
          <w:p w:rsidR="00B07835" w:rsidRPr="00282FA6" w:rsidRDefault="00B07835" w:rsidP="00EE3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Анализ нагрузки на бюджетную сеть</w:t>
            </w:r>
          </w:p>
        </w:tc>
        <w:tc>
          <w:tcPr>
            <w:tcW w:w="1339" w:type="dxa"/>
            <w:vAlign w:val="center"/>
          </w:tcPr>
          <w:p w:rsidR="00B07835" w:rsidRPr="00282FA6" w:rsidRDefault="00B07835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Анализ посещаемости кружков</w:t>
            </w:r>
          </w:p>
        </w:tc>
        <w:tc>
          <w:tcPr>
            <w:tcW w:w="1700" w:type="dxa"/>
            <w:vMerge w:val="restart"/>
            <w:vAlign w:val="center"/>
          </w:tcPr>
          <w:p w:rsidR="00B07835" w:rsidRPr="00282FA6" w:rsidRDefault="00B07835" w:rsidP="00E71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 w:rsidR="00E713CF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</w:p>
        </w:tc>
        <w:tc>
          <w:tcPr>
            <w:tcW w:w="1418" w:type="dxa"/>
            <w:vAlign w:val="center"/>
          </w:tcPr>
          <w:p w:rsidR="00B07835" w:rsidRPr="00282FA6" w:rsidRDefault="00B07835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843" w:type="dxa"/>
            <w:vAlign w:val="center"/>
          </w:tcPr>
          <w:p w:rsidR="00B07835" w:rsidRPr="00282FA6" w:rsidRDefault="00B07835" w:rsidP="00E71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записка сектора молодежной политики управления образования администрации муниципального </w:t>
            </w:r>
            <w:r w:rsidR="00E713CF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</w:t>
            </w:r>
          </w:p>
        </w:tc>
        <w:tc>
          <w:tcPr>
            <w:tcW w:w="1134" w:type="dxa"/>
            <w:vAlign w:val="center"/>
          </w:tcPr>
          <w:p w:rsidR="00B07835" w:rsidRPr="00282FA6" w:rsidRDefault="00B07835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07835" w:rsidRPr="00282FA6" w:rsidRDefault="00B07835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07835" w:rsidRPr="00282FA6" w:rsidRDefault="00B07835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07835" w:rsidRPr="00282FA6" w:rsidRDefault="00B07835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vAlign w:val="center"/>
          </w:tcPr>
          <w:p w:rsidR="00B07835" w:rsidRPr="00282FA6" w:rsidRDefault="00B07835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33F" w:rsidRPr="0093333F" w:rsidTr="00BA3560">
        <w:tc>
          <w:tcPr>
            <w:tcW w:w="561" w:type="dxa"/>
            <w:vMerge/>
            <w:vAlign w:val="center"/>
          </w:tcPr>
          <w:p w:rsidR="00B07835" w:rsidRPr="00282FA6" w:rsidRDefault="00B07835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  <w:vAlign w:val="center"/>
          </w:tcPr>
          <w:p w:rsidR="00B07835" w:rsidRPr="00282FA6" w:rsidRDefault="00B07835" w:rsidP="00EE33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B07835" w:rsidRPr="00282FA6" w:rsidRDefault="00B07835" w:rsidP="00B0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Анализ численности педагогического персонала</w:t>
            </w:r>
          </w:p>
        </w:tc>
        <w:tc>
          <w:tcPr>
            <w:tcW w:w="1700" w:type="dxa"/>
            <w:vMerge/>
            <w:vAlign w:val="center"/>
          </w:tcPr>
          <w:p w:rsidR="00B07835" w:rsidRPr="00282FA6" w:rsidRDefault="00B07835" w:rsidP="00924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07835" w:rsidRPr="00282FA6" w:rsidRDefault="00B07835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EE17D0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</w:p>
        </w:tc>
        <w:tc>
          <w:tcPr>
            <w:tcW w:w="1843" w:type="dxa"/>
            <w:vAlign w:val="center"/>
          </w:tcPr>
          <w:p w:rsidR="00E61811" w:rsidRPr="00282FA6" w:rsidRDefault="00B07835" w:rsidP="0020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Сокращение численности педагогического персонала на</w:t>
            </w:r>
            <w:r w:rsidR="00E61811" w:rsidRPr="00282F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07835" w:rsidRPr="00282FA6" w:rsidRDefault="00E61811" w:rsidP="00E61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07835" w:rsidRPr="00282FA6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  <w:r w:rsidR="00206AC6" w:rsidRPr="00282F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07835"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 единицы по МАУДО «ДДТ» Княжпогостского района</w:t>
            </w:r>
            <w:r w:rsidR="00DE5118"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 в 2023 году</w:t>
            </w: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61811" w:rsidRPr="00282FA6" w:rsidRDefault="00E61811" w:rsidP="00E71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3CF">
              <w:rPr>
                <w:rFonts w:ascii="Times New Roman" w:hAnsi="Times New Roman" w:cs="Times New Roman"/>
                <w:sz w:val="20"/>
                <w:szCs w:val="20"/>
              </w:rPr>
              <w:t xml:space="preserve">- 1,60 единицы по МАУДО «ДДТ» </w:t>
            </w:r>
            <w:r w:rsidR="00E713CF" w:rsidRPr="00E713CF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 «Княжпогостский»</w:t>
            </w:r>
            <w:r w:rsidRPr="00E713CF">
              <w:rPr>
                <w:rFonts w:ascii="Times New Roman" w:hAnsi="Times New Roman" w:cs="Times New Roman"/>
                <w:sz w:val="20"/>
                <w:szCs w:val="20"/>
              </w:rPr>
              <w:t xml:space="preserve"> в 2025 году</w:t>
            </w:r>
          </w:p>
        </w:tc>
        <w:tc>
          <w:tcPr>
            <w:tcW w:w="1134" w:type="dxa"/>
            <w:vAlign w:val="center"/>
          </w:tcPr>
          <w:p w:rsidR="00B07835" w:rsidRPr="00282FA6" w:rsidRDefault="00206AC6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271,8</w:t>
            </w:r>
          </w:p>
        </w:tc>
        <w:tc>
          <w:tcPr>
            <w:tcW w:w="1134" w:type="dxa"/>
            <w:vAlign w:val="center"/>
          </w:tcPr>
          <w:p w:rsidR="00B07835" w:rsidRPr="00282FA6" w:rsidRDefault="00206AC6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815,3</w:t>
            </w:r>
          </w:p>
        </w:tc>
        <w:tc>
          <w:tcPr>
            <w:tcW w:w="1134" w:type="dxa"/>
            <w:vAlign w:val="center"/>
          </w:tcPr>
          <w:p w:rsidR="00B07835" w:rsidRPr="00282FA6" w:rsidRDefault="00E61811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1 133,2</w:t>
            </w:r>
          </w:p>
        </w:tc>
        <w:tc>
          <w:tcPr>
            <w:tcW w:w="1134" w:type="dxa"/>
            <w:vAlign w:val="center"/>
          </w:tcPr>
          <w:p w:rsidR="00B07835" w:rsidRPr="00282FA6" w:rsidRDefault="00E61811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1 768,9</w:t>
            </w:r>
          </w:p>
        </w:tc>
        <w:tc>
          <w:tcPr>
            <w:tcW w:w="1098" w:type="dxa"/>
            <w:vAlign w:val="center"/>
          </w:tcPr>
          <w:p w:rsidR="00B07835" w:rsidRPr="00282FA6" w:rsidRDefault="00E61811" w:rsidP="00EE3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>1 768,9</w:t>
            </w:r>
          </w:p>
        </w:tc>
      </w:tr>
      <w:tr w:rsidR="0093333F" w:rsidRPr="0093333F" w:rsidTr="00BA3560">
        <w:tc>
          <w:tcPr>
            <w:tcW w:w="561" w:type="dxa"/>
            <w:vAlign w:val="center"/>
          </w:tcPr>
          <w:p w:rsidR="00136585" w:rsidRPr="0093333F" w:rsidRDefault="00136585" w:rsidP="0013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65" w:type="dxa"/>
            <w:vAlign w:val="center"/>
          </w:tcPr>
          <w:p w:rsidR="00136585" w:rsidRPr="0093333F" w:rsidRDefault="00136585" w:rsidP="00136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Развитие инициативного бюджетирования</w:t>
            </w:r>
          </w:p>
        </w:tc>
        <w:tc>
          <w:tcPr>
            <w:tcW w:w="1339" w:type="dxa"/>
            <w:vAlign w:val="center"/>
          </w:tcPr>
          <w:p w:rsidR="00136585" w:rsidRPr="0093333F" w:rsidRDefault="00136585" w:rsidP="0013658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Реализация проекта «Народный бюджет» </w:t>
            </w:r>
          </w:p>
        </w:tc>
        <w:tc>
          <w:tcPr>
            <w:tcW w:w="1700" w:type="dxa"/>
            <w:vAlign w:val="center"/>
          </w:tcPr>
          <w:p w:rsidR="00136585" w:rsidRPr="0093333F" w:rsidRDefault="00E713CF" w:rsidP="0013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, Управление культуры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282FA6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</w:p>
        </w:tc>
        <w:tc>
          <w:tcPr>
            <w:tcW w:w="1418" w:type="dxa"/>
            <w:vAlign w:val="center"/>
          </w:tcPr>
          <w:p w:rsidR="00136585" w:rsidRPr="0093333F" w:rsidRDefault="00136585" w:rsidP="0013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843" w:type="dxa"/>
            <w:vAlign w:val="center"/>
          </w:tcPr>
          <w:p w:rsidR="00136585" w:rsidRPr="0093333F" w:rsidRDefault="00136585" w:rsidP="0013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 организаций дополнительного образования</w:t>
            </w:r>
          </w:p>
        </w:tc>
        <w:tc>
          <w:tcPr>
            <w:tcW w:w="1134" w:type="dxa"/>
            <w:vAlign w:val="center"/>
          </w:tcPr>
          <w:p w:rsidR="00136585" w:rsidRPr="0093333F" w:rsidRDefault="00136585" w:rsidP="0013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36585" w:rsidRPr="0093333F" w:rsidRDefault="00136585" w:rsidP="0013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36585" w:rsidRPr="0093333F" w:rsidRDefault="00136585" w:rsidP="0013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36585" w:rsidRPr="0093333F" w:rsidRDefault="00136585" w:rsidP="0013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vAlign w:val="center"/>
          </w:tcPr>
          <w:p w:rsidR="00136585" w:rsidRPr="0093333F" w:rsidRDefault="00136585" w:rsidP="0013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333F" w:rsidRPr="0093333F" w:rsidTr="005547C0">
        <w:tc>
          <w:tcPr>
            <w:tcW w:w="8926" w:type="dxa"/>
            <w:gridSpan w:val="6"/>
            <w:vAlign w:val="center"/>
          </w:tcPr>
          <w:p w:rsidR="00136585" w:rsidRPr="0093333F" w:rsidRDefault="00136585" w:rsidP="0013658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b/>
                <w:sz w:val="20"/>
                <w:szCs w:val="20"/>
              </w:rPr>
              <w:t>Итого бюджетный эффект (оптимизация расходов), тыс. руб.</w:t>
            </w:r>
          </w:p>
        </w:tc>
        <w:tc>
          <w:tcPr>
            <w:tcW w:w="1134" w:type="dxa"/>
            <w:vAlign w:val="center"/>
          </w:tcPr>
          <w:p w:rsidR="00136585" w:rsidRPr="0093333F" w:rsidRDefault="00206AC6" w:rsidP="00136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343,7</w:t>
            </w:r>
          </w:p>
        </w:tc>
        <w:tc>
          <w:tcPr>
            <w:tcW w:w="1134" w:type="dxa"/>
            <w:vAlign w:val="center"/>
          </w:tcPr>
          <w:p w:rsidR="00136585" w:rsidRPr="0093333F" w:rsidRDefault="00206AC6" w:rsidP="00136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1 031,0</w:t>
            </w:r>
          </w:p>
        </w:tc>
        <w:tc>
          <w:tcPr>
            <w:tcW w:w="1134" w:type="dxa"/>
            <w:vAlign w:val="center"/>
          </w:tcPr>
          <w:p w:rsidR="00136585" w:rsidRPr="0093333F" w:rsidRDefault="00282FA6" w:rsidP="00136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2 218,1</w:t>
            </w:r>
          </w:p>
        </w:tc>
        <w:tc>
          <w:tcPr>
            <w:tcW w:w="1134" w:type="dxa"/>
            <w:vAlign w:val="center"/>
          </w:tcPr>
          <w:p w:rsidR="00136585" w:rsidRPr="0093333F" w:rsidRDefault="00282FA6" w:rsidP="00136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3 325,7</w:t>
            </w:r>
          </w:p>
        </w:tc>
        <w:tc>
          <w:tcPr>
            <w:tcW w:w="1098" w:type="dxa"/>
            <w:vAlign w:val="center"/>
          </w:tcPr>
          <w:p w:rsidR="00136585" w:rsidRPr="0093333F" w:rsidRDefault="00282FA6" w:rsidP="00136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3 325,7</w:t>
            </w:r>
          </w:p>
        </w:tc>
      </w:tr>
      <w:tr w:rsidR="0093333F" w:rsidRPr="0093333F" w:rsidTr="005547C0">
        <w:tc>
          <w:tcPr>
            <w:tcW w:w="8926" w:type="dxa"/>
            <w:gridSpan w:val="6"/>
            <w:vAlign w:val="center"/>
          </w:tcPr>
          <w:p w:rsidR="00136585" w:rsidRPr="0093333F" w:rsidRDefault="00136585" w:rsidP="0013658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33F">
              <w:rPr>
                <w:rFonts w:ascii="Times New Roman" w:hAnsi="Times New Roman" w:cs="Times New Roman"/>
                <w:b/>
                <w:sz w:val="20"/>
                <w:szCs w:val="20"/>
              </w:rPr>
              <w:t>Всего бюджетный эффект (оптимизация расходов), тыс. руб.</w:t>
            </w:r>
          </w:p>
        </w:tc>
        <w:tc>
          <w:tcPr>
            <w:tcW w:w="1134" w:type="dxa"/>
            <w:vAlign w:val="center"/>
          </w:tcPr>
          <w:p w:rsidR="00136585" w:rsidRPr="0093333F" w:rsidRDefault="00696575" w:rsidP="00206A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206AC6">
              <w:rPr>
                <w:rFonts w:ascii="Times New Roman" w:hAnsi="Times New Roman" w:cs="Times New Roman"/>
                <w:b/>
                <w:sz w:val="20"/>
                <w:szCs w:val="20"/>
              </w:rPr>
              <w:t> 570,4</w:t>
            </w:r>
          </w:p>
        </w:tc>
        <w:tc>
          <w:tcPr>
            <w:tcW w:w="1134" w:type="dxa"/>
            <w:vAlign w:val="center"/>
          </w:tcPr>
          <w:p w:rsidR="00136585" w:rsidRPr="0093333F" w:rsidRDefault="00324837" w:rsidP="00136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21 087,0</w:t>
            </w:r>
          </w:p>
        </w:tc>
        <w:tc>
          <w:tcPr>
            <w:tcW w:w="1134" w:type="dxa"/>
            <w:vAlign w:val="center"/>
          </w:tcPr>
          <w:p w:rsidR="00136585" w:rsidRPr="0093333F" w:rsidRDefault="00282FA6" w:rsidP="00136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32 573,9</w:t>
            </w:r>
          </w:p>
        </w:tc>
        <w:tc>
          <w:tcPr>
            <w:tcW w:w="1134" w:type="dxa"/>
            <w:vAlign w:val="center"/>
          </w:tcPr>
          <w:p w:rsidR="00136585" w:rsidRPr="0093333F" w:rsidRDefault="00282FA6" w:rsidP="00136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45 287,6</w:t>
            </w:r>
          </w:p>
        </w:tc>
        <w:tc>
          <w:tcPr>
            <w:tcW w:w="1098" w:type="dxa"/>
            <w:vAlign w:val="center"/>
          </w:tcPr>
          <w:p w:rsidR="00136585" w:rsidRPr="0093333F" w:rsidRDefault="00282FA6" w:rsidP="00136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45 287,6</w:t>
            </w:r>
          </w:p>
        </w:tc>
      </w:tr>
    </w:tbl>
    <w:p w:rsidR="00FF7F65" w:rsidRPr="00FF7F65" w:rsidRDefault="00FF7F65" w:rsidP="00B0783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F7F65" w:rsidRPr="00FF7F65" w:rsidSect="00FF7F6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CA"/>
    <w:rsid w:val="000314CA"/>
    <w:rsid w:val="0006765F"/>
    <w:rsid w:val="00074598"/>
    <w:rsid w:val="000A2FAD"/>
    <w:rsid w:val="000A37F7"/>
    <w:rsid w:val="000C24E7"/>
    <w:rsid w:val="001255AD"/>
    <w:rsid w:val="00136585"/>
    <w:rsid w:val="00206AC6"/>
    <w:rsid w:val="0021663C"/>
    <w:rsid w:val="002175D9"/>
    <w:rsid w:val="00221249"/>
    <w:rsid w:val="00232072"/>
    <w:rsid w:val="00282FA6"/>
    <w:rsid w:val="002C2370"/>
    <w:rsid w:val="002F69D8"/>
    <w:rsid w:val="00324837"/>
    <w:rsid w:val="00331170"/>
    <w:rsid w:val="003450FB"/>
    <w:rsid w:val="0037767B"/>
    <w:rsid w:val="003C25F1"/>
    <w:rsid w:val="004429B0"/>
    <w:rsid w:val="00443030"/>
    <w:rsid w:val="004A3930"/>
    <w:rsid w:val="004B5A5C"/>
    <w:rsid w:val="004C78FD"/>
    <w:rsid w:val="004D3C2E"/>
    <w:rsid w:val="005900C0"/>
    <w:rsid w:val="005A7C82"/>
    <w:rsid w:val="006243F2"/>
    <w:rsid w:val="00627A3A"/>
    <w:rsid w:val="00630CBA"/>
    <w:rsid w:val="00696575"/>
    <w:rsid w:val="00747C39"/>
    <w:rsid w:val="00752457"/>
    <w:rsid w:val="00753556"/>
    <w:rsid w:val="007D10B1"/>
    <w:rsid w:val="007E611C"/>
    <w:rsid w:val="007E68DE"/>
    <w:rsid w:val="00813BC2"/>
    <w:rsid w:val="008D232F"/>
    <w:rsid w:val="008D5F48"/>
    <w:rsid w:val="00924084"/>
    <w:rsid w:val="00924833"/>
    <w:rsid w:val="00926B9D"/>
    <w:rsid w:val="0093333F"/>
    <w:rsid w:val="009A23D3"/>
    <w:rsid w:val="009B751E"/>
    <w:rsid w:val="009F029B"/>
    <w:rsid w:val="00A138C0"/>
    <w:rsid w:val="00A16248"/>
    <w:rsid w:val="00A60F32"/>
    <w:rsid w:val="00B07835"/>
    <w:rsid w:val="00BA3560"/>
    <w:rsid w:val="00BE5FC8"/>
    <w:rsid w:val="00BF12CA"/>
    <w:rsid w:val="00C54F89"/>
    <w:rsid w:val="00C94D48"/>
    <w:rsid w:val="00CC7605"/>
    <w:rsid w:val="00CD6378"/>
    <w:rsid w:val="00CE39AB"/>
    <w:rsid w:val="00D019CD"/>
    <w:rsid w:val="00D5255D"/>
    <w:rsid w:val="00D62C1E"/>
    <w:rsid w:val="00D64171"/>
    <w:rsid w:val="00D7242B"/>
    <w:rsid w:val="00DA4FE1"/>
    <w:rsid w:val="00DC28CF"/>
    <w:rsid w:val="00DD3C3B"/>
    <w:rsid w:val="00DE5118"/>
    <w:rsid w:val="00E00BFB"/>
    <w:rsid w:val="00E01F45"/>
    <w:rsid w:val="00E61811"/>
    <w:rsid w:val="00E713CF"/>
    <w:rsid w:val="00E85A05"/>
    <w:rsid w:val="00EE17D0"/>
    <w:rsid w:val="00EE3359"/>
    <w:rsid w:val="00FA74C4"/>
    <w:rsid w:val="00FD2270"/>
    <w:rsid w:val="00FF13B6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89116-8C77-4B96-9B5C-F2079A41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dcterms:created xsi:type="dcterms:W3CDTF">2023-02-06T07:11:00Z</dcterms:created>
  <dcterms:modified xsi:type="dcterms:W3CDTF">2025-09-23T07:31:00Z</dcterms:modified>
</cp:coreProperties>
</file>