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77" w:rsidRPr="00BB1B77" w:rsidRDefault="00BC4A77" w:rsidP="00BC4A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BB1B7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15A02" wp14:editId="2376C935">
                <wp:simplePos x="0" y="0"/>
                <wp:positionH relativeFrom="column">
                  <wp:posOffset>3471545</wp:posOffset>
                </wp:positionH>
                <wp:positionV relativeFrom="paragraph">
                  <wp:posOffset>116840</wp:posOffset>
                </wp:positionV>
                <wp:extent cx="2895600" cy="55245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77" w:rsidRPr="00BB1B77" w:rsidRDefault="00BC4A77" w:rsidP="00BC4A77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B1B77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СОВЕТ МУНИЦИПАЛЬНОГО РАЙОНА</w:t>
                            </w:r>
                          </w:p>
                          <w:p w:rsidR="00BC4A77" w:rsidRPr="00BB1B77" w:rsidRDefault="00BC4A77" w:rsidP="00BC4A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B1B77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BC4A77" w:rsidRPr="0051775C" w:rsidRDefault="00BC4A77" w:rsidP="00BC4A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35pt;margin-top:9.2pt;width:22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" strokecolor="white">
                <v:textbox>
                  <w:txbxContent>
                    <w:p w:rsidR="00BC4A77" w:rsidRPr="00BB1B77" w:rsidRDefault="00BC4A77" w:rsidP="00BC4A77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B1B77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СОВЕТ МУНИЦИПАЛЬНОГО РАЙОНА</w:t>
                      </w:r>
                    </w:p>
                    <w:p w:rsidR="00BC4A77" w:rsidRPr="00BB1B77" w:rsidRDefault="00BC4A77" w:rsidP="00BC4A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BB1B77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BC4A77" w:rsidRPr="0051775C" w:rsidRDefault="00BC4A77" w:rsidP="00BC4A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1B77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F11BEDD" wp14:editId="06D3D824">
            <wp:simplePos x="0" y="0"/>
            <wp:positionH relativeFrom="column">
              <wp:posOffset>2725420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B77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784DE" wp14:editId="0950FD70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77" w:rsidRPr="00921654" w:rsidRDefault="00BC4A77" w:rsidP="00BC4A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BC4A77" w:rsidRPr="00921654" w:rsidRDefault="00BC4A77" w:rsidP="00BC4A77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Й РАЙОНСА </w:t>
                            </w:r>
                            <w:proofErr w:type="gramStart"/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  <w:proofErr w:type="gramEnd"/>
                          </w:p>
                          <w:p w:rsidR="00BC4A77" w:rsidRDefault="00BC4A77" w:rsidP="00BC4A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BC4A77" w:rsidRPr="00921654" w:rsidRDefault="00BC4A77" w:rsidP="00BC4A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BC4A77" w:rsidRPr="00921654" w:rsidRDefault="00BC4A77" w:rsidP="00BC4A77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BC4A77" w:rsidRDefault="00BC4A77" w:rsidP="00BC4A7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A77" w:rsidRPr="00BB1B77" w:rsidRDefault="00BC4A77" w:rsidP="00BC4A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BC4A77" w:rsidRPr="00BB1B77" w:rsidRDefault="00BC4A77" w:rsidP="00BC4A77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BB1B77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BC4A77" w:rsidRPr="00BB1B77" w:rsidRDefault="00BC4A77" w:rsidP="00BC4A77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BB1B7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BB1B7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BB1B77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BB1B77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C4A77" w:rsidRPr="00BB1B77" w:rsidRDefault="00BC4A77" w:rsidP="00BC4A7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04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BB1B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 № </w:t>
      </w:r>
      <w:r w:rsidR="00ED58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316</w:t>
      </w: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Емва,  Республика Коми</w:t>
      </w:r>
    </w:p>
    <w:p w:rsidR="00BC4A77" w:rsidRPr="00BB1B77" w:rsidRDefault="00BC4A77" w:rsidP="00BC4A77">
      <w:pPr>
        <w:spacing w:after="0" w:line="240" w:lineRule="auto"/>
        <w:rPr>
          <w:rFonts w:ascii="Courier New" w:eastAsia="Times New Roman" w:hAnsi="Courier New" w:cs="Times New Roman"/>
          <w:b/>
          <w:bCs/>
          <w:szCs w:val="24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перечн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я </w:t>
      </w:r>
      <w:proofErr w:type="gramStart"/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</w:t>
      </w:r>
      <w:proofErr w:type="gramEnd"/>
    </w:p>
    <w:p w:rsidR="00BC4A77" w:rsidRPr="00BB1B77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собственности муниципального образования</w:t>
      </w:r>
    </w:p>
    <w:p w:rsidR="00BC4A77" w:rsidRPr="00BB1B77" w:rsidRDefault="00BC4A77" w:rsidP="00BC4A77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Тракт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», 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ередаваемого</w:t>
      </w: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BC4A77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муниципальную собственность</w:t>
      </w:r>
    </w:p>
    <w:p w:rsidR="00BC4A77" w:rsidRPr="00BB1B77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района «Княжпогостский»</w:t>
      </w:r>
    </w:p>
    <w:p w:rsidR="00BC4A77" w:rsidRPr="00BB1B77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4A77" w:rsidRPr="00BB1B77" w:rsidRDefault="00BC4A77" w:rsidP="00BC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BC4A77" w:rsidRPr="00BB1B77" w:rsidRDefault="00BC4A77" w:rsidP="00BC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proofErr w:type="gramStart"/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Положением о порядке управления и распоряжения муниципальной собственностью муниципального района «Княжпогостский», утвержденного решением Совета муниципального района от 29.1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0.2007. № 58, рассмотрев решения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Тракт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1 февраля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4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ода № 1-13/3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«Об утверждении перечня муниципальной собственности муниципального образования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Тракт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», </w:t>
      </w:r>
      <w:proofErr w:type="gramEnd"/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редлагаемой к передаче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муниципальную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собственность муниципального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образования муниципального 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района «Княжпогостский»,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1-13/4 «Об утверждении перечня муниципальной собственности муниципального образования сельского поселения «Тракт», стоимостью менее трёх тысяч рублей, предлагаемой к передаче в муниципальную собственность муниципального образования муниципального района «Княжпогостский»,</w:t>
      </w:r>
      <w:r w:rsidRPr="00BB1B7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 муниципального района «Княжпогостский»</w:t>
      </w:r>
    </w:p>
    <w:p w:rsidR="00BC4A77" w:rsidRPr="00BB1B77" w:rsidRDefault="00BC4A77" w:rsidP="00BC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C4A77" w:rsidRPr="00BB1B77" w:rsidRDefault="00BC4A77" w:rsidP="00BC4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муниципального образования муниципального района «Княжпогостский»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BC4A77" w:rsidRPr="00BB1B77" w:rsidRDefault="00BC4A77" w:rsidP="00BC4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администрации муниципального района «Княжпогостский» осуществить принятие имущества указанного в пункте 1 настоящего решения. </w:t>
      </w:r>
    </w:p>
    <w:p w:rsidR="00BC4A77" w:rsidRPr="00BB1B77" w:rsidRDefault="00BC4A77" w:rsidP="00BC4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BC4A77" w:rsidRPr="00BB1B77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5872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BC4A77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-</w:t>
      </w:r>
    </w:p>
    <w:p w:rsidR="00BC4A77" w:rsidRPr="00DA047E" w:rsidRDefault="00BC4A77" w:rsidP="00BC4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района</w:t>
      </w:r>
      <w:r w:rsidRPr="00DA0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A047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Туркина</w:t>
      </w:r>
    </w:p>
    <w:p w:rsidR="00BC4A77" w:rsidRPr="00BB1B77" w:rsidRDefault="00BC4A77" w:rsidP="00BC4A77">
      <w:pPr>
        <w:spacing w:after="0" w:line="240" w:lineRule="auto"/>
        <w:jc w:val="both"/>
        <w:rPr>
          <w:rFonts w:ascii="Courier New" w:eastAsia="Times New Roman" w:hAnsi="Courier New" w:cs="Times New Roman"/>
          <w:b/>
          <w:color w:val="FFFFFF"/>
          <w:sz w:val="18"/>
          <w:szCs w:val="18"/>
          <w:lang w:eastAsia="ru-RU"/>
        </w:rPr>
      </w:pPr>
    </w:p>
    <w:p w:rsidR="00BC4A77" w:rsidRPr="00ED5872" w:rsidRDefault="00BC4A77" w:rsidP="00BC4A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  <w:r w:rsidRPr="00ED5872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Согласовано: Ивочкин В.И.___________ Панченко И.В._______________</w:t>
      </w:r>
    </w:p>
    <w:p w:rsidR="00BC4A77" w:rsidRPr="00ED5872" w:rsidRDefault="00BC4A77" w:rsidP="00BC4A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</w:pPr>
    </w:p>
    <w:p w:rsidR="00BC4A77" w:rsidRPr="00ED5872" w:rsidRDefault="00BC4A77" w:rsidP="00BC4A77">
      <w:pPr>
        <w:spacing w:after="0" w:line="240" w:lineRule="auto"/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sectPr w:rsidR="00BC4A77" w:rsidRPr="00ED5872" w:rsidSect="00BB1B77">
          <w:pgSz w:w="11906" w:h="16838"/>
          <w:pgMar w:top="851" w:right="850" w:bottom="360" w:left="1418" w:header="709" w:footer="709" w:gutter="0"/>
          <w:cols w:space="708"/>
          <w:docGrid w:linePitch="360"/>
        </w:sectPr>
      </w:pPr>
      <w:r w:rsidRPr="00ED5872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Горетова В.П.__________ Соколова </w:t>
      </w:r>
      <w:proofErr w:type="spellStart"/>
      <w:r w:rsidRPr="00ED5872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>Ю.А._____________Шепеленко</w:t>
      </w:r>
      <w:proofErr w:type="spellEnd"/>
      <w:r w:rsidRPr="00ED5872">
        <w:rPr>
          <w:rFonts w:ascii="Courier New" w:eastAsia="Times New Roman" w:hAnsi="Courier New" w:cs="Times New Roman"/>
          <w:color w:val="FFFFFF" w:themeColor="background1"/>
          <w:sz w:val="18"/>
          <w:szCs w:val="18"/>
          <w:lang w:eastAsia="ru-RU"/>
        </w:rPr>
        <w:t xml:space="preserve"> Е.М.__________</w:t>
      </w: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B77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175B6D" wp14:editId="321B1EBE">
                <wp:simplePos x="0" y="0"/>
                <wp:positionH relativeFrom="column">
                  <wp:posOffset>6174105</wp:posOffset>
                </wp:positionH>
                <wp:positionV relativeFrom="paragraph">
                  <wp:posOffset>116839</wp:posOffset>
                </wp:positionV>
                <wp:extent cx="3621405" cy="7905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A77" w:rsidRPr="008524D2" w:rsidRDefault="00BC4A77" w:rsidP="00BC4A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Приложение</w:t>
                            </w:r>
                          </w:p>
                          <w:p w:rsidR="00BC4A77" w:rsidRPr="007B18A9" w:rsidRDefault="00BC4A77" w:rsidP="00BC4A7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решению Совета муниципального района «Княжпогостский» от </w:t>
                            </w:r>
                            <w:r w:rsidRPr="00B0531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30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04.2014</w:t>
                            </w:r>
                            <w:r w:rsidRPr="00604B1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г. №</w:t>
                            </w:r>
                            <w:r w:rsidR="00ED587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316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524D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C4A77" w:rsidRPr="00F5345E" w:rsidRDefault="00BC4A77" w:rsidP="00BC4A7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486.15pt;margin-top:9.2pt;width:285.1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" stroked="f">
                <v:textbox>
                  <w:txbxContent>
                    <w:p w:rsidR="00BC4A77" w:rsidRPr="008524D2" w:rsidRDefault="00BC4A77" w:rsidP="00BC4A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Приложение</w:t>
                      </w:r>
                    </w:p>
                    <w:p w:rsidR="00BC4A77" w:rsidRPr="007B18A9" w:rsidRDefault="00BC4A77" w:rsidP="00BC4A77">
                      <w:pPr>
                        <w:spacing w:after="0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решению Совета муниципального района «Княжпогостский» от </w:t>
                      </w:r>
                      <w:r w:rsidRPr="00B0531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30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04.2014</w:t>
                      </w:r>
                      <w:r w:rsidRPr="00604B1F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г. №</w:t>
                      </w:r>
                      <w:r w:rsidR="00ED5872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316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524D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BC4A77" w:rsidRPr="00F5345E" w:rsidRDefault="00BC4A77" w:rsidP="00BC4A7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  <w:r w:rsidRPr="00BB1B77">
        <w:rPr>
          <w:rFonts w:ascii="Courier New" w:eastAsia="Times New Roman" w:hAnsi="Courier New" w:cs="Times New Roman"/>
          <w:b/>
          <w:sz w:val="18"/>
          <w:szCs w:val="18"/>
          <w:lang w:eastAsia="ru-RU"/>
        </w:rPr>
        <w:t xml:space="preserve">                                                         </w:t>
      </w:r>
    </w:p>
    <w:p w:rsidR="00BC4A77" w:rsidRPr="00BB1B77" w:rsidRDefault="00BC4A77" w:rsidP="00BC4A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BC4A77" w:rsidRDefault="008F25CB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</w:t>
      </w:r>
      <w:r w:rsidR="00BC4A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BC4A77"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C4A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ередаваемого</w:t>
      </w:r>
      <w:r w:rsidR="00BC4A77"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C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BC4A77"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 муниципального образования </w:t>
      </w: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«Княжпогостский»</w:t>
      </w:r>
    </w:p>
    <w:tbl>
      <w:tblPr>
        <w:tblpPr w:leftFromText="180" w:rightFromText="180" w:vertAnchor="text" w:horzAnchor="margin" w:tblpXSpec="center" w:tblpY="25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231"/>
        <w:gridCol w:w="5528"/>
        <w:gridCol w:w="1418"/>
        <w:gridCol w:w="2836"/>
      </w:tblGrid>
      <w:tr w:rsidR="00C20C29" w:rsidRPr="00BB1B77" w:rsidTr="00C20C29">
        <w:trPr>
          <w:trHeight w:val="344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56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</w:t>
            </w:r>
          </w:p>
        </w:tc>
        <w:tc>
          <w:tcPr>
            <w:tcW w:w="1418" w:type="dxa"/>
          </w:tcPr>
          <w:p w:rsidR="00C20C29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0C29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20C29" w:rsidRPr="00BB1B77" w:rsidTr="00C20C29">
        <w:trPr>
          <w:trHeight w:val="501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6831,00</w:t>
            </w:r>
          </w:p>
        </w:tc>
      </w:tr>
      <w:tr w:rsidR="00C20C29" w:rsidRPr="00BB1B77" w:rsidTr="00C20C29">
        <w:trPr>
          <w:trHeight w:val="283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12112,80</w:t>
            </w:r>
          </w:p>
        </w:tc>
      </w:tr>
      <w:tr w:rsidR="00C20C29" w:rsidRPr="00BB1B77" w:rsidTr="00C20C29">
        <w:trPr>
          <w:trHeight w:val="464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HP</w:t>
            </w: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1022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4969,00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19593,60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2216,76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690,36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2682,80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2032,05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черный</w:t>
            </w:r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3170,02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20C29" w:rsidRPr="008F25CB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Pr="008F25CB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2613,45</w:t>
            </w:r>
          </w:p>
        </w:tc>
      </w:tr>
      <w:tr w:rsidR="00C20C29" w:rsidRPr="00BB1B77" w:rsidTr="00C20C29">
        <w:trPr>
          <w:trHeight w:val="530"/>
        </w:trPr>
        <w:tc>
          <w:tcPr>
            <w:tcW w:w="988" w:type="dxa"/>
            <w:shd w:val="clear" w:color="auto" w:fill="auto"/>
          </w:tcPr>
          <w:p w:rsidR="00C20C29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shd w:val="clear" w:color="auto" w:fill="auto"/>
          </w:tcPr>
          <w:p w:rsidR="00C20C29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C20C29" w:rsidRPr="00C20C29" w:rsidRDefault="00C20C29" w:rsidP="00C20C29">
            <w:pPr>
              <w:spacing w:after="16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Коми, пст. Тракт, ул. </w:t>
            </w:r>
            <w:proofErr w:type="gramStart"/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C2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418" w:type="dxa"/>
          </w:tcPr>
          <w:p w:rsidR="00C20C29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C20C29" w:rsidRDefault="00C20C29" w:rsidP="00C20C29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2613,45</w:t>
            </w:r>
          </w:p>
        </w:tc>
      </w:tr>
    </w:tbl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77" w:rsidRPr="00BB1B77" w:rsidRDefault="00BC4A77" w:rsidP="00BC4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5CB" w:rsidRPr="00BB1B77" w:rsidRDefault="008F25CB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5CB" w:rsidRDefault="008F25CB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 к решению Совета муниципального района «Княжпогостский» «Об утверждении перечн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4A77" w:rsidRPr="00BB1B77" w:rsidRDefault="00BC4A77" w:rsidP="00BC4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собственно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муниципального образования сельского</w:t>
      </w: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«</w:t>
      </w:r>
      <w:r w:rsidR="00C20C2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Тракт</w:t>
      </w: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принимаемого</w:t>
      </w: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собственность муниципального района «Княжпогостский» </w:t>
      </w: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C3F" w:rsidRDefault="00BC4A77" w:rsidP="00900C3F">
      <w:pPr>
        <w:tabs>
          <w:tab w:val="left" w:pos="124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оптимизации сельских учреждений культуры проводится процедура их ликвидации (постановление администрации сельского поселения «Тракт» от 31 октября 2013 года № 78 «О ликвидации муниципального автономного учреждения «Сельский Дом культуры» </w:t>
      </w:r>
      <w:proofErr w:type="spellStart"/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</w:t>
      </w:r>
      <w:proofErr w:type="gramStart"/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ракт</w:t>
      </w:r>
      <w:proofErr w:type="spellEnd"/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«Сельский клуб» </w:t>
      </w:r>
      <w:proofErr w:type="spellStart"/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пст.Вожаёль</w:t>
      </w:r>
      <w:proofErr w:type="spellEnd"/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На базе данных учреждений будут открыты филиалы муниципального автономного учреждения «Районный дом культуры» г. </w:t>
      </w:r>
      <w:proofErr w:type="spellStart"/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Емвы</w:t>
      </w:r>
      <w:proofErr w:type="spellEnd"/>
      <w:r w:rsidR="00900C3F" w:rsidRPr="00900C3F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Данным решением Совета в муниципальную собственность муниципального района принимается имущество (недвижимое, движимое), которое в последующем будет передано в оперативное управление МАУ «РДК» и распределено за филиалами, расположенными на территории сельских поселений.</w:t>
      </w:r>
    </w:p>
    <w:p w:rsidR="00900C3F" w:rsidRPr="00900C3F" w:rsidRDefault="00900C3F" w:rsidP="00900C3F">
      <w:pPr>
        <w:tabs>
          <w:tab w:val="left" w:pos="1245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C4A77" w:rsidRPr="00A72C60" w:rsidRDefault="00BC4A77" w:rsidP="00900C3F">
      <w:pPr>
        <w:tabs>
          <w:tab w:val="left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Pr="00BB1B77" w:rsidRDefault="00BC4A77" w:rsidP="00BC4A77">
      <w:pPr>
        <w:tabs>
          <w:tab w:val="left" w:pos="187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оводитель администрации        </w:t>
      </w:r>
      <w:r w:rsidRPr="00BB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В.И. Ивочкин</w:t>
      </w:r>
    </w:p>
    <w:p w:rsidR="00BC4A77" w:rsidRPr="00BB1B77" w:rsidRDefault="00BC4A77" w:rsidP="00BC4A77">
      <w:pPr>
        <w:tabs>
          <w:tab w:val="left" w:pos="877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A77" w:rsidRDefault="00BC4A77" w:rsidP="00BC4A77"/>
    <w:p w:rsidR="00D31114" w:rsidRDefault="00D31114"/>
    <w:sectPr w:rsidR="00D31114" w:rsidSect="00C20C29">
      <w:pgSz w:w="16838" w:h="11906" w:orient="landscape"/>
      <w:pgMar w:top="426" w:right="851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77"/>
    <w:rsid w:val="000441B9"/>
    <w:rsid w:val="00070813"/>
    <w:rsid w:val="000A21A6"/>
    <w:rsid w:val="000D495C"/>
    <w:rsid w:val="000E248B"/>
    <w:rsid w:val="000F2A94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8F25CB"/>
    <w:rsid w:val="00900C3F"/>
    <w:rsid w:val="00910A60"/>
    <w:rsid w:val="009236FA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C4A77"/>
    <w:rsid w:val="00BD114C"/>
    <w:rsid w:val="00BD16D8"/>
    <w:rsid w:val="00BD41CA"/>
    <w:rsid w:val="00C20C29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D5872"/>
    <w:rsid w:val="00EF071B"/>
    <w:rsid w:val="00F0136D"/>
    <w:rsid w:val="00F525CD"/>
    <w:rsid w:val="00F53D51"/>
    <w:rsid w:val="00F66631"/>
    <w:rsid w:val="00F9259E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Garagun</cp:lastModifiedBy>
  <cp:revision>4</cp:revision>
  <cp:lastPrinted>2014-05-05T09:22:00Z</cp:lastPrinted>
  <dcterms:created xsi:type="dcterms:W3CDTF">2014-04-23T12:37:00Z</dcterms:created>
  <dcterms:modified xsi:type="dcterms:W3CDTF">2014-05-05T09:22:00Z</dcterms:modified>
</cp:coreProperties>
</file>