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FD" w:rsidRPr="001F1F63" w:rsidRDefault="00D84DFD" w:rsidP="00D84DFD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proofErr w:type="gramStart"/>
      <w:r w:rsidRPr="001F1F63">
        <w:rPr>
          <w:color w:val="000000"/>
          <w:sz w:val="28"/>
          <w:szCs w:val="28"/>
        </w:rPr>
        <w:t xml:space="preserve">Предостережение о недопустимости </w:t>
      </w:r>
      <w:bookmarkEnd w:id="0"/>
      <w:r w:rsidRPr="001F1F63">
        <w:rPr>
          <w:color w:val="000000"/>
          <w:sz w:val="28"/>
          <w:szCs w:val="28"/>
        </w:rPr>
        <w:t>нарушения обязательных требований и предложение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F1F6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F1F63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F1F63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1F1F63">
        <w:rPr>
          <w:color w:val="000000"/>
          <w:sz w:val="28"/>
          <w:szCs w:val="28"/>
        </w:rPr>
        <w:t xml:space="preserve"> законом </w:t>
      </w:r>
      <w:r w:rsidRPr="00061C26">
        <w:rPr>
          <w:sz w:val="28"/>
          <w:szCs w:val="28"/>
        </w:rPr>
        <w:t xml:space="preserve">ценностям. Предостережения объявляются (подписываются) главой сельского поселения </w:t>
      </w:r>
      <w:r w:rsidR="00061C26" w:rsidRPr="00061C26">
        <w:rPr>
          <w:sz w:val="28"/>
          <w:szCs w:val="28"/>
        </w:rPr>
        <w:t xml:space="preserve">«Серёгово»  </w:t>
      </w:r>
      <w:r w:rsidRPr="00061C26">
        <w:rPr>
          <w:sz w:val="28"/>
          <w:szCs w:val="28"/>
        </w:rPr>
        <w:t xml:space="preserve"> не позднее 30 дней со дня получения указанных сведений. Предостережение</w:t>
      </w:r>
      <w:r w:rsidRPr="001F1F63">
        <w:rPr>
          <w:color w:val="000000"/>
          <w:sz w:val="28"/>
          <w:szCs w:val="28"/>
        </w:rPr>
        <w:t xml:space="preserve"> оформляется в письменной форме или в форме электронного документа и направляется в адрес контролируемого лица.</w:t>
      </w:r>
    </w:p>
    <w:p w:rsidR="00D84DFD" w:rsidRPr="001F1F63" w:rsidRDefault="00D84DFD" w:rsidP="00D84DFD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F1F6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F1F63">
        <w:rPr>
          <w:color w:val="000000"/>
          <w:sz w:val="28"/>
          <w:szCs w:val="28"/>
        </w:rPr>
        <w:br/>
      </w:r>
      <w:r w:rsidRPr="001F1F6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F1F63">
        <w:rPr>
          <w:color w:val="000000"/>
          <w:sz w:val="28"/>
          <w:szCs w:val="28"/>
        </w:rPr>
        <w:t xml:space="preserve">. </w:t>
      </w:r>
    </w:p>
    <w:p w:rsidR="00D84DFD" w:rsidRPr="001F1F63" w:rsidRDefault="00D84DFD" w:rsidP="00D84DF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84DFD" w:rsidRPr="001F1F63" w:rsidRDefault="00D84DFD" w:rsidP="00D84DF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FD"/>
    <w:rsid w:val="00061C26"/>
    <w:rsid w:val="0072308A"/>
    <w:rsid w:val="00D84DFD"/>
    <w:rsid w:val="00E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4D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2"/>
    <w:rsid w:val="00061C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DG Win&amp;Soft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Stimate</cp:lastModifiedBy>
  <cp:revision>3</cp:revision>
  <dcterms:created xsi:type="dcterms:W3CDTF">2022-09-29T12:22:00Z</dcterms:created>
  <dcterms:modified xsi:type="dcterms:W3CDTF">2023-02-13T07:40:00Z</dcterms:modified>
</cp:coreProperties>
</file>