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51" w:rsidRPr="00593606" w:rsidRDefault="00DA1451" w:rsidP="00DA1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606">
        <w:rPr>
          <w:rFonts w:ascii="Times New Roman" w:hAnsi="Times New Roman" w:cs="Times New Roman"/>
          <w:b/>
          <w:bCs/>
          <w:sz w:val="28"/>
          <w:szCs w:val="28"/>
        </w:rPr>
        <w:t>Установлена процедура информирования собственников помещений и иных лиц в случае прекращения лицензиатом деятельности по управлению многоквартирным домом</w:t>
      </w:r>
    </w:p>
    <w:p w:rsidR="00DA1451" w:rsidRDefault="00DA1451" w:rsidP="00DA1451">
      <w:pPr>
        <w:autoSpaceDE w:val="0"/>
        <w:autoSpaceDN w:val="0"/>
        <w:adjustRightInd w:val="0"/>
        <w:spacing w:after="0" w:line="240" w:lineRule="auto"/>
        <w:jc w:val="both"/>
      </w:pPr>
    </w:p>
    <w:p w:rsidR="00DA1451" w:rsidRPr="007A39D9" w:rsidRDefault="00DA1451" w:rsidP="00DA1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A39D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A39D9">
        <w:rPr>
          <w:rFonts w:ascii="Times New Roman" w:hAnsi="Times New Roman" w:cs="Times New Roman"/>
          <w:sz w:val="28"/>
          <w:szCs w:val="28"/>
        </w:rPr>
        <w:t xml:space="preserve">м  Правительства РФ от 28.03.2015 № 289 «О порядке информирования о возникновении отдельных оснований прекращения деятельности по управлению многоквартирным домом» утверждены Правила, определяющие в соответствии с Федеральным законом от 21.07.2014 № 255-ФЗ порядок информирования, в том числе органов местного самоуправления, на территории которых юридическое лицо или индивидуальный предприниматель на основании лицензии осуществляет предпринимательскую деятельность по управлению многоквартирным домом, собственников помещений в многоквартирном доме, деятельность по управлению которым осуществляет лицензиат, </w:t>
      </w:r>
      <w:proofErr w:type="spellStart"/>
      <w:r w:rsidRPr="007A39D9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7A39D9">
        <w:rPr>
          <w:rFonts w:ascii="Times New Roman" w:hAnsi="Times New Roman" w:cs="Times New Roman"/>
          <w:sz w:val="28"/>
          <w:szCs w:val="28"/>
        </w:rPr>
        <w:t xml:space="preserve"> организаций, с которыми лицензиатом заключены договоры поставки ресурсов, необходимых для предоставления коммунальных услуг, о следующих обстоятельствах:</w:t>
      </w:r>
    </w:p>
    <w:p w:rsidR="00DA1451" w:rsidRPr="007A39D9" w:rsidRDefault="00DA1451" w:rsidP="00DA1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D9">
        <w:rPr>
          <w:rFonts w:ascii="Times New Roman" w:hAnsi="Times New Roman" w:cs="Times New Roman"/>
          <w:sz w:val="28"/>
          <w:szCs w:val="28"/>
        </w:rPr>
        <w:t xml:space="preserve">назначение два или более раз в течение календарного года лицензиату судом административных наказаний за неисполнение предписаний, выданных органом государственного жилищного надзора в отношении многоквартирного дома, деятельность </w:t>
      </w:r>
      <w:proofErr w:type="gramStart"/>
      <w:r w:rsidRPr="007A39D9">
        <w:rPr>
          <w:rFonts w:ascii="Times New Roman" w:hAnsi="Times New Roman" w:cs="Times New Roman"/>
          <w:sz w:val="28"/>
          <w:szCs w:val="28"/>
        </w:rPr>
        <w:t>по управлению</w:t>
      </w:r>
      <w:proofErr w:type="gramEnd"/>
      <w:r w:rsidRPr="007A39D9">
        <w:rPr>
          <w:rFonts w:ascii="Times New Roman" w:hAnsi="Times New Roman" w:cs="Times New Roman"/>
          <w:sz w:val="28"/>
          <w:szCs w:val="28"/>
        </w:rPr>
        <w:t xml:space="preserve"> которым он осуществляет;</w:t>
      </w:r>
    </w:p>
    <w:p w:rsidR="00DA1451" w:rsidRPr="007A39D9" w:rsidRDefault="00DA1451" w:rsidP="00DA1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D9">
        <w:rPr>
          <w:rFonts w:ascii="Times New Roman" w:hAnsi="Times New Roman" w:cs="Times New Roman"/>
          <w:sz w:val="28"/>
          <w:szCs w:val="28"/>
        </w:rPr>
        <w:t>принятие лицензирующим органом решения об исключении сведений о многоквартирном доме из реестра лицензий субъекта РФ;</w:t>
      </w:r>
    </w:p>
    <w:p w:rsidR="00DA1451" w:rsidRPr="007A39D9" w:rsidRDefault="00DA1451" w:rsidP="00DA1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D9">
        <w:rPr>
          <w:rFonts w:ascii="Times New Roman" w:hAnsi="Times New Roman" w:cs="Times New Roman"/>
          <w:sz w:val="28"/>
          <w:szCs w:val="28"/>
        </w:rPr>
        <w:t>принятие лицензионной комиссией решения о направлении в суд заявления об аннулировании лицензии;</w:t>
      </w:r>
    </w:p>
    <w:p w:rsidR="00DA1451" w:rsidRPr="007A39D9" w:rsidRDefault="00DA1451" w:rsidP="00DA1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D9">
        <w:rPr>
          <w:rFonts w:ascii="Times New Roman" w:hAnsi="Times New Roman" w:cs="Times New Roman"/>
          <w:sz w:val="28"/>
          <w:szCs w:val="28"/>
        </w:rPr>
        <w:t>вступление в законную силу решения суда об аннулировании лицензии и внесение соответствующей записи в реестр лицензий субъекта РФ.</w:t>
      </w:r>
    </w:p>
    <w:p w:rsidR="00DA1451" w:rsidRPr="007A39D9" w:rsidRDefault="00DA1451" w:rsidP="00DA1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D9">
        <w:rPr>
          <w:rFonts w:ascii="Times New Roman" w:hAnsi="Times New Roman" w:cs="Times New Roman"/>
          <w:sz w:val="28"/>
          <w:szCs w:val="28"/>
        </w:rPr>
        <w:t>Установлены порядок и сроки информирования о возникновении оснований для исключения сведений о многоквартирном доме из реестра лицензий субъекта РФ, о принятии органом государственного жилищного надзора решения об исключении сведений о доме из реестра лицензий субъекта РФ, о направлении в суд заявления об аннулировании лицензии на основании решения лицензионной комиссии, а также о вступлении в законную силу решения суда об аннулировании лицензии и внесении соответствующей записи в реестр лицензий субъекта РФ.</w:t>
      </w:r>
    </w:p>
    <w:p w:rsidR="00DA1451" w:rsidRDefault="00DA1451" w:rsidP="00DA1451"/>
    <w:p w:rsidR="00E14B96" w:rsidRDefault="00E14B96">
      <w:bookmarkStart w:id="0" w:name="_GoBack"/>
      <w:bookmarkEnd w:id="0"/>
    </w:p>
    <w:sectPr w:rsidR="00E1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51"/>
    <w:rsid w:val="00DA1451"/>
    <w:rsid w:val="00E1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FFFAD-022B-4DAB-A570-076C64DC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4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0CB515C92A84B47460CDFC11C53237768F8E28A588218DA242EB6F59E0B6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2015-06-30T13:48:00Z</dcterms:created>
  <dcterms:modified xsi:type="dcterms:W3CDTF">2015-06-30T13:49:00Z</dcterms:modified>
</cp:coreProperties>
</file>