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158">
        <w:rPr>
          <w:rFonts w:ascii="Times New Roman" w:hAnsi="Times New Roman" w:cs="Times New Roman"/>
          <w:b/>
          <w:bCs/>
          <w:sz w:val="28"/>
          <w:szCs w:val="28"/>
        </w:rPr>
        <w:t>Из средств материнского капитала может быть предоставлена единовременная выплата в размере 20 000 рублей</w:t>
      </w: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F7A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F7A20">
        <w:rPr>
          <w:rFonts w:ascii="Times New Roman" w:hAnsi="Times New Roman" w:cs="Times New Roman"/>
          <w:sz w:val="28"/>
          <w:szCs w:val="28"/>
        </w:rPr>
        <w:t xml:space="preserve">ом от 20.04.2015 № 88-ФЗ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7A20">
        <w:rPr>
          <w:rFonts w:ascii="Times New Roman" w:hAnsi="Times New Roman" w:cs="Times New Roman"/>
          <w:sz w:val="28"/>
          <w:szCs w:val="28"/>
        </w:rPr>
        <w:t>"О</w:t>
      </w:r>
      <w:r w:rsidRPr="00E24158">
        <w:rPr>
          <w:rFonts w:ascii="Times New Roman" w:hAnsi="Times New Roman" w:cs="Times New Roman"/>
          <w:sz w:val="28"/>
          <w:szCs w:val="28"/>
        </w:rPr>
        <w:t xml:space="preserve"> единовременной выплате за счет средств материнского (семейного) капитала" право на получение данной выплаты предоставляется лицам:</w:t>
      </w: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имеющим государственный сертификат на материнский (семейный) капитал;</w:t>
      </w: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проживающим на территории РФ;</w:t>
      </w: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при условии, что право на дополнительные меры господдержки возникло по 31 декабря 2015 года включительно, независимо от срока, истекшего со дня рождения (усыновления) второго, третьего ребенка или последующих детей.</w:t>
      </w:r>
    </w:p>
    <w:p w:rsidR="005B4F38" w:rsidRPr="00E24158" w:rsidRDefault="005B4F38" w:rsidP="005B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Заявление необходимо будет подать в территориальный орган ПФР или МФЦ не позднее 31 марта 2016 года.</w:t>
      </w:r>
    </w:p>
    <w:p w:rsidR="005B4F38" w:rsidRDefault="005B4F38" w:rsidP="005B4F3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B4F38" w:rsidRDefault="005B4F38" w:rsidP="005B4F3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B4F38" w:rsidRDefault="005B4F38" w:rsidP="005B4F3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B4F38" w:rsidRDefault="005B4F38" w:rsidP="005B4F3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B4F38" w:rsidRDefault="005B4F38" w:rsidP="005B4F3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90D8A" w:rsidRDefault="00390D8A">
      <w:bookmarkStart w:id="0" w:name="_GoBack"/>
      <w:bookmarkEnd w:id="0"/>
    </w:p>
    <w:sectPr w:rsidR="003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38"/>
    <w:rsid w:val="00390D8A"/>
    <w:rsid w:val="005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AAFD5-69B9-4375-B6CA-34C3F41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C45ECDFA67FC37C9DA076D29AAC3B138A12BA383AB0D5A7C88876932cAQ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2015-06-30T13:55:00Z</dcterms:created>
  <dcterms:modified xsi:type="dcterms:W3CDTF">2015-06-30T13:55:00Z</dcterms:modified>
</cp:coreProperties>
</file>