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D5" w:rsidRDefault="00976640">
      <w:r>
        <w:t>1.Муниципальный контракт № 01073000082300015-0197129-01 на выполнение работ по текущему содержанию автомобильных дорог, площадей, улиц, проездов и инженерных сооружений на них в границах городского поселения Емва на 2014год заключен по итогам открытого аукциона в электронной форме 24.01.2014 года. Муниципальный контракт финансируется за счет муниципальных средств. Локальной сметой предусмотрено:</w:t>
      </w:r>
      <w:r>
        <w:br/>
        <w:t>-нанесение сплошной линии, дорожной разметки 1.1.,1.2.2.,1.4 -10 км;</w:t>
      </w:r>
      <w:r>
        <w:br/>
        <w:t>-нанесение прерывистых линий, дорожной разметки 1.5 – 7км.</w:t>
      </w:r>
      <w:r>
        <w:br/>
      </w:r>
      <w:r>
        <w:br/>
        <w:t>2. Муниципальный контракт 3 0107300008213000011-0197129-01 на выполнение работ по содержанию автомобильных дорог общего пользования местного значения городского поселения Емва на 2014 год , включающий в себя ул. Дзержинского, ул.60 лет Октября(центральная улица) протяженностью 12 км., заключен по итогам открытого аукциона в электронной форме 24.01.2014 года. Муниципальный контракт финансируется за счет субсидий из республиканского бюджета РК. Локальной сметой не предусмотрено нанесение дорожной разметки.</w:t>
      </w:r>
      <w:bookmarkStart w:id="0" w:name="_GoBack"/>
      <w:bookmarkEnd w:id="0"/>
    </w:p>
    <w:sectPr w:rsidR="0037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0"/>
    <w:rsid w:val="003718D5"/>
    <w:rsid w:val="009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0269-09E9-4FB0-8C34-589346D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2018-06-27T12:37:00Z</dcterms:created>
  <dcterms:modified xsi:type="dcterms:W3CDTF">2018-06-27T12:37:00Z</dcterms:modified>
</cp:coreProperties>
</file>