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E1" w:rsidRDefault="008A44E1" w:rsidP="008A44E1">
      <w:pPr>
        <w:jc w:val="right"/>
      </w:pPr>
    </w:p>
    <w:p w:rsidR="00910FB7" w:rsidRDefault="00910FB7" w:rsidP="00910FB7">
      <w:pPr>
        <w:framePr w:w="4147" w:h="905" w:hSpace="180" w:wrap="auto" w:vAnchor="text" w:hAnchor="page" w:x="985" w:y="-428"/>
        <w:suppressAutoHyphens/>
        <w:jc w:val="center"/>
        <w:rPr>
          <w:b/>
        </w:rPr>
      </w:pPr>
      <w:r w:rsidRPr="007C02CC">
        <w:rPr>
          <w:b/>
        </w:rPr>
        <w:t xml:space="preserve">МЕЩУРА» </w:t>
      </w:r>
    </w:p>
    <w:p w:rsidR="00910FB7" w:rsidRPr="007C02CC" w:rsidRDefault="00910FB7" w:rsidP="00910FB7">
      <w:pPr>
        <w:framePr w:w="4147" w:h="905" w:hSpace="180" w:wrap="auto" w:vAnchor="text" w:hAnchor="page" w:x="985" w:y="-428"/>
        <w:suppressAutoHyphens/>
        <w:jc w:val="center"/>
        <w:rPr>
          <w:b/>
        </w:rPr>
      </w:pPr>
      <w:r w:rsidRPr="007C02CC">
        <w:rPr>
          <w:b/>
        </w:rPr>
        <w:t>СИКТ</w:t>
      </w:r>
      <w:r>
        <w:rPr>
          <w:b/>
        </w:rPr>
        <w:t xml:space="preserve"> </w:t>
      </w:r>
      <w:r w:rsidRPr="007C02CC">
        <w:rPr>
          <w:b/>
        </w:rPr>
        <w:t>ОВМÖДЧÖМИНСА</w:t>
      </w:r>
    </w:p>
    <w:p w:rsidR="00910FB7" w:rsidRPr="007C02CC" w:rsidRDefault="00910FB7" w:rsidP="00910FB7">
      <w:pPr>
        <w:framePr w:w="4147" w:h="905" w:hSpace="180" w:wrap="auto" w:vAnchor="text" w:hAnchor="page" w:x="985" w:y="-428"/>
        <w:suppressAutoHyphens/>
        <w:jc w:val="center"/>
        <w:rPr>
          <w:b/>
        </w:rPr>
      </w:pPr>
      <w:r w:rsidRPr="007C02CC">
        <w:rPr>
          <w:b/>
        </w:rPr>
        <w:t>С</w:t>
      </w:r>
      <w:r>
        <w:rPr>
          <w:b/>
        </w:rPr>
        <w:t>О</w:t>
      </w:r>
      <w:r w:rsidRPr="007C02CC">
        <w:rPr>
          <w:b/>
        </w:rPr>
        <w:t>ВЕТ</w:t>
      </w:r>
    </w:p>
    <w:p w:rsidR="00910FB7" w:rsidRPr="007C02CC" w:rsidRDefault="00910FB7" w:rsidP="00910FB7">
      <w:pPr>
        <w:framePr w:w="4147" w:h="905" w:hSpace="180" w:wrap="auto" w:vAnchor="text" w:hAnchor="page" w:x="985" w:y="-428"/>
        <w:suppressAutoHyphens/>
        <w:ind w:left="426"/>
        <w:jc w:val="both"/>
        <w:rPr>
          <w:b/>
        </w:rPr>
      </w:pPr>
    </w:p>
    <w:p w:rsidR="00910FB7" w:rsidRDefault="00910FB7" w:rsidP="00910FB7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324053</wp:posOffset>
            </wp:positionH>
            <wp:positionV relativeFrom="paragraph">
              <wp:posOffset>-311528</wp:posOffset>
            </wp:positionV>
            <wp:extent cx="735262" cy="797668"/>
            <wp:effectExtent l="19050" t="0" r="768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62" cy="79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7.65pt;margin-top:-24.35pt;width:189pt;height:54pt;z-index:251660288;mso-position-horizontal-relative:text;mso-position-vertical-relative:text" strokecolor="white">
            <v:textbox style="mso-next-textbox:#_x0000_s1028">
              <w:txbxContent>
                <w:p w:rsidR="00910FB7" w:rsidRDefault="00910FB7" w:rsidP="00910F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  <w:p w:rsidR="00910FB7" w:rsidRPr="006D4CC4" w:rsidRDefault="00910FB7" w:rsidP="00910FB7">
                  <w:pPr>
                    <w:jc w:val="center"/>
                    <w:rPr>
                      <w:b/>
                    </w:rPr>
                  </w:pPr>
                  <w:r w:rsidRPr="006D4CC4">
                    <w:rPr>
                      <w:b/>
                    </w:rPr>
                    <w:t>СЕЛЬСКОГО ПОСЕЛЕНИЯ</w:t>
                  </w:r>
                </w:p>
                <w:p w:rsidR="00910FB7" w:rsidRPr="006D4CC4" w:rsidRDefault="00910FB7" w:rsidP="00910FB7">
                  <w:pPr>
                    <w:jc w:val="center"/>
                    <w:rPr>
                      <w:b/>
                    </w:rPr>
                  </w:pPr>
                  <w:r w:rsidRPr="006D4CC4">
                    <w:rPr>
                      <w:b/>
                    </w:rPr>
                    <w:t>«МЕЩУРА»</w:t>
                  </w:r>
                </w:p>
              </w:txbxContent>
            </v:textbox>
          </v:shape>
        </w:pict>
      </w:r>
      <w:r>
        <w:rPr>
          <w:b/>
        </w:rPr>
        <w:t xml:space="preserve">      </w:t>
      </w:r>
    </w:p>
    <w:p w:rsidR="00910FB7" w:rsidRDefault="00910FB7" w:rsidP="00910FB7">
      <w:pPr>
        <w:suppressAutoHyphens/>
        <w:jc w:val="center"/>
        <w:rPr>
          <w:b/>
          <w:sz w:val="28"/>
          <w:szCs w:val="28"/>
        </w:rPr>
      </w:pPr>
    </w:p>
    <w:p w:rsidR="00910FB7" w:rsidRDefault="00910FB7" w:rsidP="00910FB7">
      <w:pPr>
        <w:suppressAutoHyphens/>
        <w:jc w:val="center"/>
        <w:rPr>
          <w:b/>
          <w:sz w:val="28"/>
          <w:szCs w:val="28"/>
        </w:rPr>
      </w:pPr>
    </w:p>
    <w:p w:rsidR="00910FB7" w:rsidRDefault="00910FB7" w:rsidP="00910FB7">
      <w:pPr>
        <w:ind w:right="-760"/>
        <w:jc w:val="both"/>
        <w:rPr>
          <w:sz w:val="28"/>
          <w:szCs w:val="28"/>
        </w:rPr>
      </w:pPr>
    </w:p>
    <w:p w:rsidR="00910FB7" w:rsidRDefault="00910FB7" w:rsidP="00910FB7">
      <w:pPr>
        <w:ind w:right="-760"/>
        <w:jc w:val="both"/>
        <w:rPr>
          <w:sz w:val="28"/>
          <w:szCs w:val="28"/>
        </w:rPr>
      </w:pPr>
    </w:p>
    <w:p w:rsidR="00910FB7" w:rsidRPr="003A44CF" w:rsidRDefault="00910FB7" w:rsidP="00910FB7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ПОМШУ</w:t>
      </w:r>
      <w:r w:rsidRPr="003A44CF">
        <w:rPr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  <w:r w:rsidRPr="003A44CF">
        <w:rPr>
          <w:b/>
          <w:sz w:val="32"/>
          <w:szCs w:val="32"/>
        </w:rPr>
        <w:t xml:space="preserve">  </w:t>
      </w:r>
    </w:p>
    <w:p w:rsidR="00910FB7" w:rsidRDefault="00910FB7" w:rsidP="00910FB7">
      <w:pPr>
        <w:suppressAutoHyphens/>
        <w:jc w:val="center"/>
        <w:rPr>
          <w:b/>
          <w:sz w:val="32"/>
          <w:szCs w:val="32"/>
        </w:rPr>
      </w:pPr>
      <w:r w:rsidRPr="003A44CF">
        <w:rPr>
          <w:b/>
          <w:sz w:val="32"/>
          <w:szCs w:val="32"/>
        </w:rPr>
        <w:t>РЕШЕНИЕ</w:t>
      </w:r>
    </w:p>
    <w:p w:rsidR="00910FB7" w:rsidRPr="00593E38" w:rsidRDefault="00910FB7" w:rsidP="00910FB7">
      <w:pPr>
        <w:suppressAutoHyphens/>
        <w:jc w:val="right"/>
        <w:rPr>
          <w:b/>
          <w:sz w:val="32"/>
          <w:szCs w:val="32"/>
          <w:u w:val="single"/>
        </w:rPr>
      </w:pPr>
    </w:p>
    <w:p w:rsidR="00910FB7" w:rsidRDefault="00910FB7" w:rsidP="00910FB7">
      <w:pPr>
        <w:ind w:right="-760"/>
        <w:jc w:val="both"/>
      </w:pPr>
      <w:r>
        <w:t>о</w:t>
      </w:r>
      <w:r w:rsidRPr="00C214D4">
        <w:t xml:space="preserve">т </w:t>
      </w:r>
      <w:r>
        <w:t xml:space="preserve"> 13 декабря </w:t>
      </w:r>
      <w:r w:rsidRPr="00C214D4">
        <w:t xml:space="preserve"> 201</w:t>
      </w:r>
      <w:r>
        <w:t>6</w:t>
      </w:r>
      <w:r w:rsidRPr="00C214D4">
        <w:t xml:space="preserve"> года </w:t>
      </w:r>
      <w:r>
        <w:t xml:space="preserve">                                                                                                             № 4-4/2</w:t>
      </w:r>
    </w:p>
    <w:p w:rsidR="00910FB7" w:rsidRDefault="00910FB7" w:rsidP="00910FB7">
      <w:pPr>
        <w:ind w:right="-760"/>
        <w:jc w:val="both"/>
      </w:pPr>
    </w:p>
    <w:p w:rsidR="00910FB7" w:rsidRDefault="00910FB7" w:rsidP="00910FB7">
      <w:pPr>
        <w:ind w:right="-760"/>
        <w:jc w:val="center"/>
      </w:pPr>
      <w:r>
        <w:t>Республика Коми, Княжпогостский район, пст. Мещура</w:t>
      </w:r>
    </w:p>
    <w:p w:rsidR="00910FB7" w:rsidRDefault="00910FB7" w:rsidP="00910FB7">
      <w:pPr>
        <w:ind w:right="-760"/>
        <w:jc w:val="center"/>
      </w:pPr>
    </w:p>
    <w:tbl>
      <w:tblPr>
        <w:tblStyle w:val="ab"/>
        <w:tblW w:w="0" w:type="auto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</w:tblGrid>
      <w:tr w:rsidR="00910FB7" w:rsidTr="007023D0">
        <w:trPr>
          <w:jc w:val="center"/>
        </w:trPr>
        <w:tc>
          <w:tcPr>
            <w:tcW w:w="7513" w:type="dxa"/>
          </w:tcPr>
          <w:p w:rsidR="00910FB7" w:rsidRDefault="00910FB7" w:rsidP="007023D0">
            <w:pPr>
              <w:ind w:right="-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стоимости </w:t>
            </w:r>
            <w:proofErr w:type="gramStart"/>
            <w:r>
              <w:rPr>
                <w:sz w:val="24"/>
                <w:szCs w:val="24"/>
              </w:rPr>
              <w:t>гарантированного</w:t>
            </w:r>
            <w:proofErr w:type="gramEnd"/>
          </w:p>
          <w:p w:rsidR="00910FB7" w:rsidRDefault="00910FB7" w:rsidP="007023D0">
            <w:pPr>
              <w:ind w:right="-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перечня услуг на погребение на территории</w:t>
            </w:r>
          </w:p>
          <w:p w:rsidR="00910FB7" w:rsidRDefault="00910FB7" w:rsidP="007023D0">
            <w:pPr>
              <w:ind w:right="-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сельского</w:t>
            </w:r>
          </w:p>
          <w:p w:rsidR="00910FB7" w:rsidRDefault="00910FB7" w:rsidP="007023D0">
            <w:pPr>
              <w:ind w:right="-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«Мещура»</w:t>
            </w:r>
          </w:p>
          <w:p w:rsidR="00910FB7" w:rsidRDefault="00910FB7" w:rsidP="007023D0">
            <w:pPr>
              <w:ind w:right="-760"/>
              <w:jc w:val="center"/>
              <w:rPr>
                <w:sz w:val="24"/>
                <w:szCs w:val="24"/>
              </w:rPr>
            </w:pPr>
          </w:p>
        </w:tc>
      </w:tr>
    </w:tbl>
    <w:p w:rsidR="00910FB7" w:rsidRDefault="00910FB7" w:rsidP="00910FB7">
      <w:pPr>
        <w:ind w:right="-760"/>
        <w:jc w:val="both"/>
      </w:pPr>
    </w:p>
    <w:p w:rsidR="00910FB7" w:rsidRDefault="00910FB7" w:rsidP="00910FB7">
      <w:pPr>
        <w:ind w:right="-760"/>
        <w:jc w:val="both"/>
      </w:pPr>
    </w:p>
    <w:p w:rsidR="00910FB7" w:rsidRPr="001F2BB3" w:rsidRDefault="00910FB7" w:rsidP="00910FB7">
      <w:pPr>
        <w:ind w:right="-1"/>
        <w:jc w:val="both"/>
      </w:pPr>
      <w:r>
        <w:tab/>
        <w:t>На основании Федерального закона от 06 октября 2003 года № 131 – ФЗ «Об общих принципах организации местного самоуправления в Российской Федерации», Федерал</w:t>
      </w:r>
      <w:r>
        <w:t>ь</w:t>
      </w:r>
      <w:r>
        <w:t xml:space="preserve">ного закона от 12 января 1996 года № 8–ФЗ «О погребении и похоронном деле» Совет сельского поселения «Мещура» </w:t>
      </w:r>
      <w:r w:rsidRPr="001F2BB3">
        <w:t>РЕШИЛ:</w:t>
      </w:r>
    </w:p>
    <w:p w:rsidR="00910FB7" w:rsidRDefault="00910FB7" w:rsidP="00910FB7">
      <w:pPr>
        <w:spacing w:line="276" w:lineRule="auto"/>
        <w:ind w:right="-1" w:firstLine="708"/>
        <w:jc w:val="both"/>
      </w:pPr>
      <w:r>
        <w:t>1.</w:t>
      </w:r>
      <w:r w:rsidRPr="008841E8">
        <w:t>Утвердить прилагаемый перечень по погребению супругу, близким родственн</w:t>
      </w:r>
      <w:r w:rsidRPr="008841E8">
        <w:t>и</w:t>
      </w:r>
      <w:r w:rsidRPr="008841E8">
        <w:t>кам, иным родственникам, законному представителю или иному лицу, взявшему на себя обязанность осуществить погребение умершего пенсионера, не подлежавшего обязател</w:t>
      </w:r>
      <w:r w:rsidRPr="008841E8">
        <w:t>ь</w:t>
      </w:r>
      <w:r w:rsidRPr="008841E8">
        <w:t>ному социальному страхованию на случай временной нетрудоспособности и в связи с м</w:t>
      </w:r>
      <w:r w:rsidRPr="008841E8">
        <w:t>а</w:t>
      </w:r>
      <w:r>
        <w:t>теринством на день смерти, согласно приложению к настоящему решению.</w:t>
      </w:r>
    </w:p>
    <w:p w:rsidR="00910FB7" w:rsidRPr="00FF0740" w:rsidRDefault="00910FB7" w:rsidP="00910FB7">
      <w:pPr>
        <w:spacing w:line="276" w:lineRule="auto"/>
        <w:ind w:right="-1" w:firstLine="708"/>
        <w:jc w:val="both"/>
      </w:pPr>
      <w:proofErr w:type="gramStart"/>
      <w:r>
        <w:t xml:space="preserve">2.Установить на территории сельского поселения «Мещура» на 2017 год стоимость гарантийного перечня услуг по погребению супругу, </w:t>
      </w:r>
      <w:r w:rsidRPr="008841E8">
        <w:t xml:space="preserve"> близким родственникам, иным ро</w:t>
      </w:r>
      <w:r w:rsidRPr="008841E8">
        <w:t>д</w:t>
      </w:r>
      <w:r w:rsidRPr="008841E8">
        <w:t>ственникам, законному представителю или иному лицу, взявшему на себя обязанность осуществить погребение умершего пенсионера, не подлежавшего обязательному социал</w:t>
      </w:r>
      <w:r w:rsidRPr="008841E8">
        <w:t>ь</w:t>
      </w:r>
      <w:r w:rsidRPr="008841E8">
        <w:t>ному страхованию на случай временной нетрудоспособности и в связи с материнством на день смерти</w:t>
      </w:r>
      <w:r>
        <w:t xml:space="preserve">, в размере </w:t>
      </w:r>
      <w:r w:rsidRPr="00FF0740">
        <w:t>6332,7</w:t>
      </w:r>
      <w:r>
        <w:t>4</w:t>
      </w:r>
      <w:r w:rsidRPr="00FF0740">
        <w:t xml:space="preserve"> (шесть тысяч триста тридцать два рубля</w:t>
      </w:r>
      <w:proofErr w:type="gramEnd"/>
      <w:r w:rsidRPr="00FF0740">
        <w:t xml:space="preserve"> </w:t>
      </w:r>
      <w:proofErr w:type="gramStart"/>
      <w:r w:rsidRPr="00FF0740">
        <w:t>7</w:t>
      </w:r>
      <w:r>
        <w:t>4</w:t>
      </w:r>
      <w:r w:rsidRPr="00FF0740">
        <w:t xml:space="preserve"> копейки) ру</w:t>
      </w:r>
      <w:r w:rsidRPr="00FF0740">
        <w:t>б</w:t>
      </w:r>
      <w:r w:rsidRPr="00FF0740">
        <w:t>лей.</w:t>
      </w:r>
      <w:proofErr w:type="gramEnd"/>
    </w:p>
    <w:p w:rsidR="00910FB7" w:rsidRDefault="00910FB7" w:rsidP="00910FB7">
      <w:pPr>
        <w:spacing w:line="276" w:lineRule="auto"/>
        <w:ind w:right="-1" w:firstLine="708"/>
        <w:jc w:val="both"/>
      </w:pPr>
      <w:r>
        <w:t>3.Стоимость гарантированного перечня услуг по погребению подлежит индексации исходя из прогнозируемого уровня инфляции, установленного федеральным законом о федеральном бюджете на очередной финансовый год и плановый период, в сроки, опред</w:t>
      </w:r>
      <w:r>
        <w:t>е</w:t>
      </w:r>
      <w:r>
        <w:t>ляемые Правительством Российской Федерации.</w:t>
      </w:r>
    </w:p>
    <w:p w:rsidR="00910FB7" w:rsidRDefault="00910FB7" w:rsidP="00910FB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6B1C18">
        <w:rPr>
          <w:rFonts w:ascii="Times New Roman" w:hAnsi="Times New Roman" w:cs="Times New Roman"/>
          <w:sz w:val="24"/>
          <w:szCs w:val="24"/>
        </w:rPr>
        <w:t>Решение Совета сельского поселения «</w:t>
      </w:r>
      <w:r>
        <w:rPr>
          <w:rFonts w:ascii="Times New Roman" w:hAnsi="Times New Roman" w:cs="Times New Roman"/>
          <w:sz w:val="24"/>
          <w:szCs w:val="24"/>
        </w:rPr>
        <w:t>Мещура</w:t>
      </w:r>
      <w:r w:rsidRPr="006B1C18">
        <w:rPr>
          <w:rFonts w:ascii="Times New Roman" w:hAnsi="Times New Roman" w:cs="Times New Roman"/>
          <w:sz w:val="24"/>
          <w:szCs w:val="24"/>
        </w:rPr>
        <w:t xml:space="preserve">» от </w:t>
      </w:r>
      <w:r w:rsidRPr="00FF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ноября</w:t>
      </w:r>
      <w:r w:rsidRPr="00FF074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074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3-30</w:t>
      </w:r>
      <w:r w:rsidRPr="00FF074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B1C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6B1C18">
        <w:rPr>
          <w:rFonts w:ascii="Times New Roman" w:hAnsi="Times New Roman" w:cs="Times New Roman"/>
          <w:sz w:val="24"/>
          <w:szCs w:val="24"/>
        </w:rPr>
        <w:t>утверждении стоимости гарантированного перечня услуг на погребение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C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10FB7" w:rsidRPr="006B1C18" w:rsidRDefault="00910FB7" w:rsidP="00910FB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1C18">
        <w:rPr>
          <w:rFonts w:ascii="Times New Roman" w:hAnsi="Times New Roman" w:cs="Times New Roman"/>
          <w:sz w:val="24"/>
          <w:szCs w:val="24"/>
        </w:rPr>
        <w:t>терри</w:t>
      </w:r>
      <w:r>
        <w:rPr>
          <w:rFonts w:ascii="Times New Roman" w:hAnsi="Times New Roman" w:cs="Times New Roman"/>
          <w:sz w:val="24"/>
          <w:szCs w:val="24"/>
        </w:rPr>
        <w:t>тории сельского поселения «Мещура</w:t>
      </w:r>
      <w:r w:rsidRPr="006B1C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910FB7" w:rsidRDefault="00910FB7" w:rsidP="00910FB7">
      <w:pPr>
        <w:spacing w:line="276" w:lineRule="auto"/>
        <w:ind w:right="-1" w:firstLine="708"/>
        <w:jc w:val="both"/>
      </w:pPr>
      <w:r>
        <w:t>5. Данное решение распространяется на правоотношения, возникшие с 01 января 2017 года.</w:t>
      </w:r>
    </w:p>
    <w:p w:rsidR="00910FB7" w:rsidRDefault="00910FB7" w:rsidP="00910FB7">
      <w:pPr>
        <w:ind w:right="-1"/>
        <w:jc w:val="both"/>
      </w:pPr>
    </w:p>
    <w:p w:rsidR="00910FB7" w:rsidRDefault="00910FB7" w:rsidP="00910FB7">
      <w:pPr>
        <w:ind w:right="-1" w:firstLine="708"/>
        <w:jc w:val="both"/>
      </w:pPr>
    </w:p>
    <w:p w:rsidR="00910FB7" w:rsidRDefault="00910FB7" w:rsidP="00910FB7">
      <w:pPr>
        <w:ind w:right="-1"/>
        <w:jc w:val="both"/>
      </w:pPr>
      <w:r>
        <w:t>Глава сельского поселения «Мещура»                                                              Г.П. Полякова</w:t>
      </w:r>
    </w:p>
    <w:p w:rsidR="00910FB7" w:rsidRDefault="00910FB7" w:rsidP="00910FB7">
      <w:pPr>
        <w:ind w:right="-1"/>
        <w:jc w:val="both"/>
      </w:pPr>
      <w:r>
        <w:t xml:space="preserve">                                                         </w:t>
      </w:r>
    </w:p>
    <w:p w:rsidR="00910FB7" w:rsidRDefault="00910FB7" w:rsidP="00910FB7">
      <w:pPr>
        <w:ind w:right="-1"/>
        <w:jc w:val="center"/>
      </w:pPr>
      <w:r>
        <w:lastRenderedPageBreak/>
        <w:t xml:space="preserve">                                                           Приложение</w:t>
      </w:r>
    </w:p>
    <w:p w:rsidR="00910FB7" w:rsidRDefault="00910FB7" w:rsidP="00910FB7">
      <w:pPr>
        <w:ind w:right="-1"/>
        <w:jc w:val="center"/>
      </w:pPr>
      <w:r>
        <w:t xml:space="preserve">                                                                      к решению Совета</w:t>
      </w:r>
    </w:p>
    <w:p w:rsidR="00910FB7" w:rsidRDefault="00910FB7" w:rsidP="00910FB7">
      <w:pPr>
        <w:ind w:right="-1"/>
        <w:jc w:val="center"/>
      </w:pPr>
      <w:r>
        <w:t xml:space="preserve">                                                                                            сельского поселения «Мещура»</w:t>
      </w:r>
    </w:p>
    <w:p w:rsidR="00910FB7" w:rsidRDefault="00910FB7" w:rsidP="00910FB7">
      <w:pPr>
        <w:ind w:right="-1"/>
        <w:jc w:val="center"/>
      </w:pPr>
      <w:r>
        <w:t xml:space="preserve">                                                                                             от 13 декабря 2016 года № 4-4/2</w:t>
      </w:r>
    </w:p>
    <w:p w:rsidR="00910FB7" w:rsidRDefault="00910FB7" w:rsidP="00910FB7">
      <w:pPr>
        <w:ind w:right="-1"/>
        <w:jc w:val="center"/>
      </w:pPr>
    </w:p>
    <w:p w:rsidR="00910FB7" w:rsidRDefault="00910FB7" w:rsidP="00910FB7">
      <w:pPr>
        <w:ind w:right="-1"/>
        <w:jc w:val="center"/>
      </w:pPr>
    </w:p>
    <w:p w:rsidR="00910FB7" w:rsidRDefault="00910FB7" w:rsidP="00910FB7">
      <w:pPr>
        <w:ind w:right="-1"/>
        <w:jc w:val="center"/>
      </w:pPr>
    </w:p>
    <w:p w:rsidR="00910FB7" w:rsidRDefault="00910FB7" w:rsidP="00910FB7">
      <w:pPr>
        <w:ind w:right="-1"/>
        <w:jc w:val="center"/>
      </w:pPr>
    </w:p>
    <w:p w:rsidR="00910FB7" w:rsidRPr="003D4672" w:rsidRDefault="00910FB7" w:rsidP="00910FB7">
      <w:pPr>
        <w:ind w:right="-1"/>
        <w:jc w:val="center"/>
        <w:rPr>
          <w:b/>
        </w:rPr>
      </w:pPr>
      <w:r w:rsidRPr="003D4672">
        <w:rPr>
          <w:b/>
        </w:rPr>
        <w:t>ПЕРЕЧЕНЬ УСЛУГ ПО ПОГРЕБЕНИЮ</w:t>
      </w:r>
    </w:p>
    <w:p w:rsidR="00910FB7" w:rsidRDefault="00910FB7" w:rsidP="00910FB7">
      <w:pPr>
        <w:ind w:right="-1"/>
        <w:jc w:val="center"/>
      </w:pPr>
      <w:r w:rsidRPr="008841E8"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пенсион</w:t>
      </w:r>
      <w:r w:rsidRPr="008841E8">
        <w:t>е</w:t>
      </w:r>
      <w:r w:rsidRPr="008841E8">
        <w:t>ра, не подлежавшего обязательному социальному страхованию на случай временной н</w:t>
      </w:r>
      <w:r w:rsidRPr="008841E8">
        <w:t>е</w:t>
      </w:r>
      <w:r w:rsidRPr="008841E8">
        <w:t>трудоспособности и в связи с материнством на день смерти</w:t>
      </w:r>
    </w:p>
    <w:p w:rsidR="00910FB7" w:rsidRDefault="00910FB7" w:rsidP="00910FB7">
      <w:pPr>
        <w:ind w:right="-1"/>
        <w:jc w:val="center"/>
      </w:pPr>
    </w:p>
    <w:p w:rsidR="00910FB7" w:rsidRDefault="00910FB7" w:rsidP="00910FB7">
      <w:pPr>
        <w:ind w:right="-1"/>
        <w:jc w:val="center"/>
      </w:pPr>
    </w:p>
    <w:p w:rsidR="00910FB7" w:rsidRDefault="00910FB7" w:rsidP="00910FB7">
      <w:pPr>
        <w:ind w:right="-1"/>
        <w:jc w:val="center"/>
      </w:pPr>
    </w:p>
    <w:tbl>
      <w:tblPr>
        <w:tblStyle w:val="ab"/>
        <w:tblW w:w="0" w:type="auto"/>
        <w:tblLook w:val="04A0"/>
      </w:tblPr>
      <w:tblGrid>
        <w:gridCol w:w="959"/>
        <w:gridCol w:w="6379"/>
        <w:gridCol w:w="2126"/>
      </w:tblGrid>
      <w:tr w:rsidR="00910FB7" w:rsidTr="007023D0">
        <w:tc>
          <w:tcPr>
            <w:tcW w:w="959" w:type="dxa"/>
          </w:tcPr>
          <w:p w:rsidR="00910FB7" w:rsidRDefault="00910FB7" w:rsidP="00702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10FB7" w:rsidRDefault="00910FB7" w:rsidP="00702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910FB7" w:rsidRDefault="00910FB7" w:rsidP="007023D0">
            <w:pPr>
              <w:ind w:right="-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</w:tc>
        <w:tc>
          <w:tcPr>
            <w:tcW w:w="2126" w:type="dxa"/>
          </w:tcPr>
          <w:p w:rsidR="00910FB7" w:rsidRDefault="00910FB7" w:rsidP="007023D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</w:t>
            </w:r>
          </w:p>
          <w:p w:rsidR="00910FB7" w:rsidRDefault="00910FB7" w:rsidP="0070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910FB7" w:rsidTr="007023D0">
        <w:tc>
          <w:tcPr>
            <w:tcW w:w="959" w:type="dxa"/>
          </w:tcPr>
          <w:p w:rsidR="00910FB7" w:rsidRDefault="00910FB7" w:rsidP="00702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10FB7" w:rsidRDefault="00910FB7" w:rsidP="007023D0">
            <w:pPr>
              <w:ind w:right="-760"/>
              <w:jc w:val="both"/>
              <w:rPr>
                <w:sz w:val="24"/>
                <w:szCs w:val="24"/>
              </w:rPr>
            </w:pPr>
            <w:r w:rsidRPr="003F3EDE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</w:tcPr>
          <w:p w:rsidR="00910FB7" w:rsidRDefault="00910FB7" w:rsidP="0070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0FB7" w:rsidTr="007023D0">
        <w:tc>
          <w:tcPr>
            <w:tcW w:w="959" w:type="dxa"/>
          </w:tcPr>
          <w:p w:rsidR="00910FB7" w:rsidRDefault="00910FB7" w:rsidP="00702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10FB7" w:rsidRDefault="00910FB7" w:rsidP="007023D0">
            <w:pPr>
              <w:ind w:righ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6" w:type="dxa"/>
          </w:tcPr>
          <w:p w:rsidR="00910FB7" w:rsidRDefault="00910FB7" w:rsidP="0070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2617,00</w:t>
            </w:r>
          </w:p>
        </w:tc>
      </w:tr>
      <w:tr w:rsidR="00910FB7" w:rsidTr="007023D0">
        <w:tc>
          <w:tcPr>
            <w:tcW w:w="959" w:type="dxa"/>
          </w:tcPr>
          <w:p w:rsidR="00910FB7" w:rsidRDefault="00910FB7" w:rsidP="00702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10FB7" w:rsidRDefault="00910FB7" w:rsidP="007023D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2126" w:type="dxa"/>
          </w:tcPr>
          <w:p w:rsidR="00910FB7" w:rsidRDefault="00910FB7" w:rsidP="0070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1521,43</w:t>
            </w:r>
          </w:p>
        </w:tc>
      </w:tr>
      <w:tr w:rsidR="00910FB7" w:rsidTr="007023D0">
        <w:tc>
          <w:tcPr>
            <w:tcW w:w="959" w:type="dxa"/>
          </w:tcPr>
          <w:p w:rsidR="00910FB7" w:rsidRDefault="00910FB7" w:rsidP="00702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10FB7" w:rsidRDefault="00910FB7" w:rsidP="007023D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2126" w:type="dxa"/>
          </w:tcPr>
          <w:p w:rsidR="00910FB7" w:rsidRDefault="00910FB7" w:rsidP="0070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2194,31</w:t>
            </w:r>
          </w:p>
        </w:tc>
      </w:tr>
      <w:tr w:rsidR="00910FB7" w:rsidTr="007023D0">
        <w:tc>
          <w:tcPr>
            <w:tcW w:w="7338" w:type="dxa"/>
            <w:gridSpan w:val="2"/>
          </w:tcPr>
          <w:p w:rsidR="00910FB7" w:rsidRDefault="00910FB7" w:rsidP="007023D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</w:p>
        </w:tc>
        <w:tc>
          <w:tcPr>
            <w:tcW w:w="2126" w:type="dxa"/>
          </w:tcPr>
          <w:p w:rsidR="00910FB7" w:rsidRDefault="00910FB7" w:rsidP="0070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6332,74</w:t>
            </w:r>
          </w:p>
        </w:tc>
      </w:tr>
    </w:tbl>
    <w:p w:rsidR="00910FB7" w:rsidRPr="00C214D4" w:rsidRDefault="00910FB7" w:rsidP="00910FB7">
      <w:pPr>
        <w:ind w:right="-760"/>
        <w:jc w:val="both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910FB7"/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Default="00910FB7" w:rsidP="008A44E1">
      <w:pPr>
        <w:jc w:val="right"/>
      </w:pPr>
    </w:p>
    <w:p w:rsidR="00910FB7" w:rsidRPr="009D7239" w:rsidRDefault="00910FB7" w:rsidP="008A44E1">
      <w:pPr>
        <w:jc w:val="right"/>
      </w:pPr>
    </w:p>
    <w:p w:rsidR="008A44E1" w:rsidRPr="009D7239" w:rsidRDefault="004B60D9" w:rsidP="004B60D9">
      <w:pPr>
        <w:jc w:val="center"/>
      </w:pPr>
      <w:r w:rsidRPr="009D7239">
        <w:object w:dxaOrig="1637" w:dyaOrig="1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" o:ole="" fillcolor="window">
            <v:imagedata r:id="rId8" o:title=""/>
          </v:shape>
          <o:OLEObject Type="Embed" ProgID="Word.Picture.8" ShapeID="_x0000_i1025" DrawAspect="Content" ObjectID="_1545559910" r:id="rId9"/>
        </w:object>
      </w:r>
    </w:p>
    <w:tbl>
      <w:tblPr>
        <w:tblW w:w="0" w:type="auto"/>
        <w:tblLayout w:type="fixed"/>
        <w:tblLook w:val="0000"/>
      </w:tblPr>
      <w:tblGrid>
        <w:gridCol w:w="4644"/>
        <w:gridCol w:w="5364"/>
      </w:tblGrid>
      <w:tr w:rsidR="008A44E1" w:rsidRPr="009D7239" w:rsidTr="00292EBF">
        <w:trPr>
          <w:cantSplit/>
          <w:trHeight w:val="685"/>
        </w:trPr>
        <w:tc>
          <w:tcPr>
            <w:tcW w:w="10008" w:type="dxa"/>
            <w:gridSpan w:val="2"/>
          </w:tcPr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>СОВЕТ СЕЛЬСКОГО ПОСЕЛЕНИЯ «МЕЩУРА»</w:t>
            </w:r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 xml:space="preserve"> «МЕЩУРА» СИКТ ОВМÖДЧÖМИНСА </w:t>
            </w:r>
            <w:proofErr w:type="gramStart"/>
            <w:r w:rsidRPr="009D7239">
              <w:rPr>
                <w:b/>
              </w:rPr>
              <w:t>СÖВЕТ</w:t>
            </w:r>
            <w:proofErr w:type="gramEnd"/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 xml:space="preserve">       </w:t>
            </w:r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>ПОМШУÖМ</w:t>
            </w:r>
          </w:p>
          <w:p w:rsidR="008A44E1" w:rsidRPr="009D7239" w:rsidRDefault="004B60D9" w:rsidP="009F4141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>РЕШЕНИЕ</w:t>
            </w:r>
          </w:p>
        </w:tc>
      </w:tr>
      <w:tr w:rsidR="008A44E1" w:rsidRPr="009D7239" w:rsidTr="00292EBF">
        <w:trPr>
          <w:cantSplit/>
          <w:trHeight w:val="373"/>
        </w:trPr>
        <w:tc>
          <w:tcPr>
            <w:tcW w:w="4644" w:type="dxa"/>
          </w:tcPr>
          <w:p w:rsidR="008A44E1" w:rsidRPr="009D7239" w:rsidRDefault="004B60D9" w:rsidP="00D05A79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т </w:t>
            </w: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2</w:t>
            </w:r>
            <w:r w:rsidR="00D05A7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3</w:t>
            </w: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D05A7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декабря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20</w:t>
            </w: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16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г</w:t>
            </w: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ода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364" w:type="dxa"/>
          </w:tcPr>
          <w:p w:rsidR="008A44E1" w:rsidRPr="009D7239" w:rsidRDefault="008A44E1" w:rsidP="00292EBF">
            <w:pPr>
              <w:jc w:val="right"/>
              <w:rPr>
                <w:bCs/>
              </w:rPr>
            </w:pPr>
          </w:p>
          <w:p w:rsidR="008A44E1" w:rsidRPr="009D7239" w:rsidRDefault="008A44E1" w:rsidP="00D05A79">
            <w:pPr>
              <w:jc w:val="right"/>
              <w:rPr>
                <w:bCs/>
              </w:rPr>
            </w:pPr>
            <w:r w:rsidRPr="009D7239">
              <w:rPr>
                <w:bCs/>
              </w:rPr>
              <w:t>№</w:t>
            </w:r>
            <w:r w:rsidR="004B60D9" w:rsidRPr="009D7239">
              <w:rPr>
                <w:bCs/>
              </w:rPr>
              <w:t xml:space="preserve">  4-</w:t>
            </w:r>
            <w:r w:rsidR="00D05A79">
              <w:rPr>
                <w:bCs/>
              </w:rPr>
              <w:t>5</w:t>
            </w:r>
            <w:r w:rsidR="004B60D9" w:rsidRPr="009D7239">
              <w:rPr>
                <w:bCs/>
              </w:rPr>
              <w:t>/3</w:t>
            </w:r>
          </w:p>
        </w:tc>
      </w:tr>
    </w:tbl>
    <w:p w:rsidR="008A44E1" w:rsidRPr="009D7239" w:rsidRDefault="008A44E1" w:rsidP="008A44E1">
      <w:pPr>
        <w:pStyle w:val="a5"/>
        <w:jc w:val="left"/>
        <w:rPr>
          <w:sz w:val="24"/>
        </w:rPr>
      </w:pPr>
    </w:p>
    <w:p w:rsidR="009F4141" w:rsidRPr="009D7239" w:rsidRDefault="009F4141" w:rsidP="009F4141">
      <w:pPr>
        <w:suppressAutoHyphens/>
        <w:jc w:val="center"/>
      </w:pPr>
      <w:r w:rsidRPr="009D7239">
        <w:t>Республика Коми, Княжпогостский район, пст. Мещура</w:t>
      </w:r>
    </w:p>
    <w:p w:rsidR="009F4141" w:rsidRPr="009D7239" w:rsidRDefault="009F4141" w:rsidP="009F4141">
      <w:pPr>
        <w:suppressAutoHyphens/>
      </w:pPr>
    </w:p>
    <w:p w:rsidR="008A44E1" w:rsidRPr="009D7239" w:rsidRDefault="008A44E1" w:rsidP="008A44E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D7239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Положения о старостах </w:t>
      </w:r>
      <w:proofErr w:type="gramStart"/>
      <w:r w:rsidR="00F551EB" w:rsidRPr="009D7239">
        <w:rPr>
          <w:rFonts w:ascii="Times New Roman" w:hAnsi="Times New Roman" w:cs="Times New Roman"/>
          <w:bCs w:val="0"/>
          <w:sz w:val="24"/>
          <w:szCs w:val="24"/>
        </w:rPr>
        <w:t>в</w:t>
      </w:r>
      <w:proofErr w:type="gramEnd"/>
      <w:r w:rsidRPr="009D723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8A44E1" w:rsidRPr="009D7239" w:rsidRDefault="00F551EB" w:rsidP="008A44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муниципальном </w:t>
      </w:r>
      <w:proofErr w:type="gramStart"/>
      <w:r w:rsidRPr="009D7239">
        <w:rPr>
          <w:rFonts w:ascii="Times New Roman" w:hAnsi="Times New Roman" w:cs="Times New Roman"/>
          <w:bCs w:val="0"/>
          <w:sz w:val="24"/>
          <w:szCs w:val="24"/>
        </w:rPr>
        <w:t>образовании</w:t>
      </w:r>
      <w:proofErr w:type="gramEnd"/>
      <w:r w:rsidR="008A44E1" w:rsidRPr="009D723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A44E1" w:rsidRPr="009D7239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B60D9"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44E1" w:rsidRPr="009D7239" w:rsidRDefault="008A44E1" w:rsidP="008A44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jc w:val="center"/>
      </w:pPr>
      <w:r w:rsidRPr="009D7239">
        <w:t xml:space="preserve">        </w:t>
      </w:r>
    </w:p>
    <w:p w:rsidR="004B60D9" w:rsidRPr="009D7239" w:rsidRDefault="008A44E1" w:rsidP="004B60D9">
      <w:pPr>
        <w:widowControl w:val="0"/>
        <w:autoSpaceDE w:val="0"/>
        <w:autoSpaceDN w:val="0"/>
        <w:adjustRightInd w:val="0"/>
        <w:ind w:firstLine="708"/>
        <w:jc w:val="both"/>
      </w:pPr>
      <w:r w:rsidRPr="009D7239">
        <w:t xml:space="preserve">В соответствии со </w:t>
      </w:r>
      <w:hyperlink r:id="rId10" w:history="1">
        <w:r w:rsidRPr="009D7239">
          <w:t>статьей 33</w:t>
        </w:r>
      </w:hyperlink>
      <w:r w:rsidRPr="009D7239"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D7239">
          <w:t>2003 г</w:t>
        </w:r>
      </w:smartTag>
      <w:r w:rsidRPr="009D7239">
        <w:t>. № 131-ФЗ «Об общих принципах организации местного самоуправления в Российской Федерации»</w:t>
      </w:r>
      <w:r w:rsidR="00F551EB" w:rsidRPr="009D7239">
        <w:t xml:space="preserve">, Законом Республики Коми от 5 мая 2016 г. № 35-РЗ «О регулировании некоторых вопросов, связанных с деятельностью старост на территориях муниципальных образований в Республике Коми» </w:t>
      </w:r>
      <w:r w:rsidR="004B60D9" w:rsidRPr="009D7239">
        <w:t xml:space="preserve"> Совет </w:t>
      </w:r>
      <w:r w:rsidRPr="009D7239">
        <w:t xml:space="preserve"> сельского поселения «</w:t>
      </w:r>
      <w:r w:rsidR="004B60D9" w:rsidRPr="009D7239">
        <w:t>Мещура</w:t>
      </w:r>
      <w:r w:rsidRPr="009D7239">
        <w:t>»  решил:</w:t>
      </w:r>
    </w:p>
    <w:p w:rsidR="004B60D9" w:rsidRPr="009D7239" w:rsidRDefault="004B60D9" w:rsidP="004B60D9">
      <w:pPr>
        <w:widowControl w:val="0"/>
        <w:autoSpaceDE w:val="0"/>
        <w:autoSpaceDN w:val="0"/>
        <w:adjustRightInd w:val="0"/>
        <w:ind w:firstLine="708"/>
        <w:jc w:val="both"/>
      </w:pPr>
      <w:r w:rsidRPr="009D7239">
        <w:t>1.</w:t>
      </w:r>
      <w:r w:rsidR="008A44E1" w:rsidRPr="009D7239">
        <w:t xml:space="preserve">Утвердить </w:t>
      </w:r>
      <w:proofErr w:type="gramStart"/>
      <w:r w:rsidR="008A44E1" w:rsidRPr="009D7239">
        <w:t>П</w:t>
      </w:r>
      <w:proofErr w:type="gramEnd"/>
      <w:r w:rsidR="006A4C03" w:rsidRPr="009D7239">
        <w:fldChar w:fldCharType="begin"/>
      </w:r>
      <w:r w:rsidR="008A44E1" w:rsidRPr="009D7239">
        <w:instrText xml:space="preserve">HYPERLINK consultantplus://offline/ref=50AF14C7134D03458D1F460061E8FEE00DF3B316367D2AF2AEC2DA473F3844A63592A7B362F2D0A610420D5Da5XDG </w:instrText>
      </w:r>
      <w:r w:rsidR="006A4C03" w:rsidRPr="009D7239">
        <w:fldChar w:fldCharType="separate"/>
      </w:r>
      <w:r w:rsidR="008A44E1" w:rsidRPr="009D7239">
        <w:t>оложение</w:t>
      </w:r>
      <w:r w:rsidR="006A4C03" w:rsidRPr="009D7239">
        <w:fldChar w:fldCharType="end"/>
      </w:r>
      <w:r w:rsidR="008A44E1" w:rsidRPr="009D7239">
        <w:t xml:space="preserve"> о старостах </w:t>
      </w:r>
      <w:r w:rsidR="00F551EB" w:rsidRPr="009D7239">
        <w:t>в</w:t>
      </w:r>
      <w:r w:rsidR="008A44E1" w:rsidRPr="009D7239">
        <w:t xml:space="preserve"> </w:t>
      </w:r>
      <w:r w:rsidR="00F551EB" w:rsidRPr="009D7239">
        <w:t>муниципальном</w:t>
      </w:r>
      <w:r w:rsidR="008A44E1" w:rsidRPr="009D7239">
        <w:t xml:space="preserve"> образовани</w:t>
      </w:r>
      <w:r w:rsidR="00F551EB" w:rsidRPr="009D7239">
        <w:t>и</w:t>
      </w:r>
      <w:r w:rsidR="008A44E1" w:rsidRPr="009D7239">
        <w:t xml:space="preserve"> сельского поселения «</w:t>
      </w:r>
      <w:r w:rsidRPr="009D7239">
        <w:t>Мещура</w:t>
      </w:r>
      <w:r w:rsidR="008A44E1" w:rsidRPr="009D7239">
        <w:t>»  согласно</w:t>
      </w:r>
      <w:r w:rsidRPr="009D7239">
        <w:t xml:space="preserve"> </w:t>
      </w:r>
      <w:r w:rsidR="008A44E1" w:rsidRPr="009D7239">
        <w:t xml:space="preserve"> </w:t>
      </w:r>
      <w:r w:rsidRPr="009D7239">
        <w:t>п</w:t>
      </w:r>
      <w:r w:rsidR="008A44E1" w:rsidRPr="009D7239">
        <w:t>риложению</w:t>
      </w:r>
      <w:r w:rsidRPr="009D7239">
        <w:t xml:space="preserve">  к настоящему решению.</w:t>
      </w:r>
    </w:p>
    <w:p w:rsidR="00D05A79" w:rsidRDefault="004B60D9" w:rsidP="00D05A79">
      <w:pPr>
        <w:widowControl w:val="0"/>
        <w:autoSpaceDE w:val="0"/>
        <w:autoSpaceDN w:val="0"/>
        <w:adjustRightInd w:val="0"/>
        <w:ind w:firstLine="708"/>
        <w:jc w:val="both"/>
      </w:pPr>
      <w:r w:rsidRPr="009D7239">
        <w:t>2.</w:t>
      </w:r>
      <w:r w:rsidR="008A44E1" w:rsidRPr="009D7239">
        <w:t>Настоящее решение вступает в силу со дня его обнародования.</w:t>
      </w:r>
    </w:p>
    <w:p w:rsidR="00D05A79" w:rsidRPr="00D05A79" w:rsidRDefault="004B60D9" w:rsidP="00D05A79">
      <w:pPr>
        <w:widowControl w:val="0"/>
        <w:autoSpaceDE w:val="0"/>
        <w:autoSpaceDN w:val="0"/>
        <w:adjustRightInd w:val="0"/>
        <w:ind w:firstLine="708"/>
        <w:jc w:val="both"/>
      </w:pPr>
      <w:r w:rsidRPr="00D05A79">
        <w:t>3.С</w:t>
      </w:r>
      <w:r w:rsidR="00D05A79">
        <w:t>читать утратившим</w:t>
      </w:r>
      <w:r w:rsidR="00D05A79" w:rsidRPr="00D05A79">
        <w:t xml:space="preserve"> силу  решения</w:t>
      </w:r>
      <w:r w:rsidRPr="00D05A79">
        <w:t xml:space="preserve"> Совет</w:t>
      </w:r>
      <w:r w:rsidR="00D05A79" w:rsidRPr="00D05A79">
        <w:t>а сельского поселения «Мещура» 22</w:t>
      </w:r>
      <w:r w:rsidRPr="00D05A79">
        <w:t>.1</w:t>
      </w:r>
      <w:r w:rsidR="00D05A79" w:rsidRPr="00D05A79">
        <w:t>1</w:t>
      </w:r>
      <w:r w:rsidRPr="00D05A79">
        <w:t>.201</w:t>
      </w:r>
      <w:r w:rsidR="00D05A79">
        <w:t>6</w:t>
      </w:r>
      <w:r w:rsidRPr="00D05A79">
        <w:t xml:space="preserve">.    № </w:t>
      </w:r>
      <w:r w:rsidR="00D05A79" w:rsidRPr="00D05A79">
        <w:t>4</w:t>
      </w:r>
      <w:r w:rsidRPr="00D05A79">
        <w:t>-</w:t>
      </w:r>
      <w:r w:rsidR="00D05A79" w:rsidRPr="00D05A79">
        <w:t>3</w:t>
      </w:r>
      <w:r w:rsidRPr="00D05A79">
        <w:t>/</w:t>
      </w:r>
      <w:r w:rsidR="00D05A79" w:rsidRPr="00D05A79">
        <w:t xml:space="preserve">3 </w:t>
      </w:r>
      <w:r w:rsidRPr="00D05A79">
        <w:t xml:space="preserve"> «</w:t>
      </w:r>
      <w:r w:rsidR="00D05A79" w:rsidRPr="00D05A79">
        <w:t xml:space="preserve">Об утверждении Положения о старостах в муниципальном образовании сельского поселения «Мещура» </w:t>
      </w:r>
    </w:p>
    <w:p w:rsidR="004B60D9" w:rsidRPr="009D7239" w:rsidRDefault="004B60D9" w:rsidP="004B60D9">
      <w:pPr>
        <w:widowControl w:val="0"/>
        <w:autoSpaceDE w:val="0"/>
        <w:autoSpaceDN w:val="0"/>
        <w:adjustRightInd w:val="0"/>
        <w:ind w:firstLine="708"/>
        <w:jc w:val="both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4B60D9">
      <w:pPr>
        <w:widowControl w:val="0"/>
        <w:autoSpaceDE w:val="0"/>
        <w:autoSpaceDN w:val="0"/>
        <w:adjustRightInd w:val="0"/>
        <w:jc w:val="both"/>
      </w:pPr>
      <w:r w:rsidRPr="009D7239">
        <w:t xml:space="preserve">    Глава сельского поселения</w:t>
      </w:r>
      <w:r w:rsidR="004B60D9" w:rsidRPr="009D7239">
        <w:t xml:space="preserve"> «Мещура»                         </w:t>
      </w:r>
      <w:r w:rsidR="009D7239">
        <w:t xml:space="preserve">                         </w:t>
      </w:r>
      <w:r w:rsidR="004B60D9" w:rsidRPr="009D7239">
        <w:t xml:space="preserve">                 Г.П. Полякова</w:t>
      </w:r>
      <w:r w:rsidRPr="009D7239">
        <w:t xml:space="preserve">                                                        </w:t>
      </w:r>
    </w:p>
    <w:p w:rsidR="009F4141" w:rsidRPr="009D7239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F4141" w:rsidRPr="009D7239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F4141" w:rsidRPr="009D7239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F4141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5A79" w:rsidRDefault="00D05A7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5A79" w:rsidRDefault="00D05A7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5A79" w:rsidRDefault="00D05A7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10FB7" w:rsidRPr="009D7239" w:rsidRDefault="00910FB7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B60D9" w:rsidRPr="009D72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60D9" w:rsidRPr="009D7239" w:rsidRDefault="00F551EB" w:rsidP="00F551EB">
      <w:pPr>
        <w:pStyle w:val="ConsPlusNonformat"/>
        <w:widowControl/>
        <w:tabs>
          <w:tab w:val="left" w:pos="8302"/>
        </w:tabs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4B60D9" w:rsidRPr="009D7239" w:rsidTr="004B60D9">
        <w:tc>
          <w:tcPr>
            <w:tcW w:w="4783" w:type="dxa"/>
          </w:tcPr>
          <w:p w:rsidR="004B60D9" w:rsidRPr="009D7239" w:rsidRDefault="004B60D9" w:rsidP="004B60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решению Совета </w:t>
            </w:r>
          </w:p>
          <w:p w:rsidR="004B60D9" w:rsidRPr="009D7239" w:rsidRDefault="006A3989" w:rsidP="00D05A7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D9" w:rsidRPr="009D72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  <w:r w:rsidR="004B60D9" w:rsidRPr="009D7239">
              <w:rPr>
                <w:rFonts w:ascii="Times New Roman" w:hAnsi="Times New Roman" w:cs="Times New Roman"/>
                <w:sz w:val="24"/>
                <w:szCs w:val="24"/>
              </w:rPr>
              <w:t>»                              от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D05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0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 xml:space="preserve">.2016. </w:t>
            </w:r>
            <w:r w:rsidR="004B60D9" w:rsidRPr="009D72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D05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</w:tbl>
    <w:p w:rsidR="008A44E1" w:rsidRPr="009D7239" w:rsidRDefault="008A44E1" w:rsidP="006A39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A44E1" w:rsidRPr="009D7239" w:rsidRDefault="008A44E1" w:rsidP="008A44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ПОЛОЖЕНИЕ О СТАРОСТАХ </w:t>
      </w:r>
      <w:proofErr w:type="gramStart"/>
      <w:r w:rsidR="00F551EB" w:rsidRPr="009D72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2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44E1" w:rsidRPr="009D7239" w:rsidRDefault="00F551EB" w:rsidP="008A44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723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proofErr w:type="gramStart"/>
      <w:r w:rsidRPr="009D7239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8A44E1" w:rsidRPr="009D723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</w:t>
      </w:r>
      <w:r w:rsidR="006A3989" w:rsidRPr="009D7239">
        <w:rPr>
          <w:rFonts w:ascii="Times New Roman" w:hAnsi="Times New Roman" w:cs="Times New Roman"/>
          <w:b w:val="0"/>
          <w:sz w:val="24"/>
          <w:szCs w:val="24"/>
        </w:rPr>
        <w:t>Мещура</w:t>
      </w:r>
      <w:r w:rsidR="008A44E1" w:rsidRPr="009D72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A44E1" w:rsidRPr="009D7239" w:rsidRDefault="008A44E1" w:rsidP="008A44E1">
      <w:pPr>
        <w:jc w:val="right"/>
      </w:pPr>
    </w:p>
    <w:p w:rsidR="008A44E1" w:rsidRPr="009D7239" w:rsidRDefault="008A44E1" w:rsidP="008A44E1">
      <w:pPr>
        <w:pStyle w:val="consnormal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44E1" w:rsidRPr="009D7239" w:rsidRDefault="008A44E1" w:rsidP="008A44E1">
      <w:pPr>
        <w:pStyle w:val="con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E030F0" w:rsidRPr="009D7239" w:rsidRDefault="008A44E1" w:rsidP="00E030F0">
      <w:pPr>
        <w:ind w:firstLine="709"/>
        <w:jc w:val="both"/>
      </w:pPr>
      <w:r w:rsidRPr="009D7239">
        <w:t xml:space="preserve">1. </w:t>
      </w:r>
      <w:proofErr w:type="gramStart"/>
      <w:r w:rsidR="00E030F0" w:rsidRPr="009D7239">
        <w:t xml:space="preserve">Настоящее Положение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E030F0" w:rsidRPr="009D7239">
          <w:t>2003 г</w:t>
        </w:r>
      </w:smartTag>
      <w:r w:rsidR="00E030F0" w:rsidRPr="009D7239">
        <w:t>. № 131-ФЗ «Об общих принципах организации местного самоуправления в Российской Федерации», Законом Республики Коми от 5 мая 2016 г. № 35-РЗ «О регулировании некоторых вопросов, связанных с деятельностью старост на территориях муниципальных образований в Республике Коми» устанавливает порядок избрания старосты в сельском поселении «</w:t>
      </w:r>
      <w:r w:rsidR="006A3989" w:rsidRPr="009D7239">
        <w:t>Мещура</w:t>
      </w:r>
      <w:r w:rsidR="00E030F0" w:rsidRPr="009D7239">
        <w:t>», срок  его полномочий, порядок  выдачи  удостоверения</w:t>
      </w:r>
      <w:proofErr w:type="gramEnd"/>
      <w:r w:rsidR="00E030F0" w:rsidRPr="009D7239">
        <w:t xml:space="preserve"> старосты, образец удостоверения и его описание, порядок досрочного прекращения полномочий старосты, порядок проведения собрания граждан по рассмотрению вопроса о досрочном прекращении полномочий старосты</w:t>
      </w:r>
      <w:r w:rsidR="000906ED" w:rsidRPr="009D7239">
        <w:t xml:space="preserve">, основные задачи и полномочия старосты, </w:t>
      </w:r>
      <w:r w:rsidR="00E030F0" w:rsidRPr="009D7239">
        <w:t>порядок ежегодного отчета старосты</w:t>
      </w:r>
      <w:r w:rsidR="000906ED" w:rsidRPr="009D7239">
        <w:t>,</w:t>
      </w:r>
      <w:r w:rsidR="00E030F0" w:rsidRPr="009D7239">
        <w:t xml:space="preserve"> вопросы материального стимулирования старост</w:t>
      </w:r>
      <w:r w:rsidR="006A3989" w:rsidRPr="009D7239">
        <w:t>ы</w:t>
      </w:r>
      <w:r w:rsidR="00E030F0" w:rsidRPr="009D7239">
        <w:t>, а также возмещения расходов, связанных с осуществлением и</w:t>
      </w:r>
      <w:r w:rsidR="000906ED" w:rsidRPr="009D7239">
        <w:t>х деятельности</w:t>
      </w:r>
      <w:r w:rsidR="00E030F0" w:rsidRPr="009D7239">
        <w:t>.</w:t>
      </w:r>
    </w:p>
    <w:p w:rsidR="000906ED" w:rsidRPr="009D7239" w:rsidRDefault="000906ED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2. 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Староста </w:t>
      </w:r>
      <w:r w:rsidRPr="009D7239">
        <w:rPr>
          <w:rFonts w:ascii="Times New Roman" w:hAnsi="Times New Roman" w:cs="Times New Roman"/>
          <w:sz w:val="24"/>
          <w:szCs w:val="24"/>
        </w:rPr>
        <w:t xml:space="preserve">- </w:t>
      </w:r>
      <w:r w:rsidR="008A44E1" w:rsidRPr="009D7239">
        <w:rPr>
          <w:rFonts w:ascii="Times New Roman" w:hAnsi="Times New Roman" w:cs="Times New Roman"/>
          <w:sz w:val="24"/>
          <w:szCs w:val="24"/>
        </w:rPr>
        <w:t>лицо</w:t>
      </w:r>
      <w:r w:rsidRPr="009D7239">
        <w:rPr>
          <w:rFonts w:ascii="Times New Roman" w:hAnsi="Times New Roman" w:cs="Times New Roman"/>
          <w:sz w:val="24"/>
          <w:szCs w:val="24"/>
        </w:rPr>
        <w:t>, избранное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на собрани</w:t>
      </w:r>
      <w:r w:rsidRPr="009D7239">
        <w:rPr>
          <w:rFonts w:ascii="Times New Roman" w:hAnsi="Times New Roman" w:cs="Times New Roman"/>
          <w:sz w:val="24"/>
          <w:szCs w:val="24"/>
        </w:rPr>
        <w:t>и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9D7239">
        <w:rPr>
          <w:rFonts w:ascii="Times New Roman" w:hAnsi="Times New Roman" w:cs="Times New Roman"/>
          <w:sz w:val="24"/>
          <w:szCs w:val="24"/>
        </w:rPr>
        <w:t>, п</w:t>
      </w:r>
      <w:r w:rsidR="006A3989" w:rsidRPr="009D7239">
        <w:rPr>
          <w:rFonts w:ascii="Times New Roman" w:hAnsi="Times New Roman" w:cs="Times New Roman"/>
          <w:sz w:val="24"/>
          <w:szCs w:val="24"/>
        </w:rPr>
        <w:t>остоянно проживающих в пст. Седъюдор, входящего</w:t>
      </w:r>
      <w:r w:rsidRPr="009D7239">
        <w:rPr>
          <w:rFonts w:ascii="Times New Roman" w:hAnsi="Times New Roman" w:cs="Times New Roman"/>
          <w:sz w:val="24"/>
          <w:szCs w:val="24"/>
        </w:rPr>
        <w:t xml:space="preserve"> в состав сельского поселения «</w:t>
      </w:r>
      <w:r w:rsidR="006A3989" w:rsidRPr="009D7239">
        <w:rPr>
          <w:rFonts w:ascii="Times New Roman" w:hAnsi="Times New Roman" w:cs="Times New Roman"/>
          <w:sz w:val="24"/>
          <w:szCs w:val="24"/>
        </w:rPr>
        <w:t>Мещура</w:t>
      </w:r>
      <w:r w:rsidRPr="009D7239">
        <w:rPr>
          <w:rFonts w:ascii="Times New Roman" w:hAnsi="Times New Roman" w:cs="Times New Roman"/>
          <w:sz w:val="24"/>
          <w:szCs w:val="24"/>
        </w:rPr>
        <w:t>».</w:t>
      </w:r>
    </w:p>
    <w:p w:rsidR="008A44E1" w:rsidRPr="009D7239" w:rsidRDefault="000906ED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3</w:t>
      </w:r>
      <w:r w:rsidR="008A44E1" w:rsidRPr="009D7239">
        <w:rPr>
          <w:rFonts w:ascii="Times New Roman" w:hAnsi="Times New Roman" w:cs="Times New Roman"/>
          <w:sz w:val="24"/>
          <w:szCs w:val="24"/>
        </w:rPr>
        <w:t>. Деятельность старост</w:t>
      </w:r>
      <w:r w:rsidR="006A3989" w:rsidRPr="009D7239">
        <w:rPr>
          <w:rFonts w:ascii="Times New Roman" w:hAnsi="Times New Roman" w:cs="Times New Roman"/>
          <w:sz w:val="24"/>
          <w:szCs w:val="24"/>
        </w:rPr>
        <w:t>ы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осуществляется на территории </w:t>
      </w:r>
      <w:r w:rsidR="006A3989" w:rsidRPr="009D7239">
        <w:rPr>
          <w:rFonts w:ascii="Times New Roman" w:hAnsi="Times New Roman" w:cs="Times New Roman"/>
          <w:sz w:val="24"/>
          <w:szCs w:val="24"/>
        </w:rPr>
        <w:t>пст. Седъюдор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44E1" w:rsidRPr="009D7239">
        <w:rPr>
          <w:rFonts w:ascii="Times New Roman" w:hAnsi="Times New Roman" w:cs="Times New Roman"/>
          <w:sz w:val="24"/>
          <w:szCs w:val="24"/>
        </w:rPr>
        <w:t>указанн</w:t>
      </w:r>
      <w:r w:rsidR="006A3989" w:rsidRPr="009D7239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6A3989" w:rsidRPr="009D7239">
        <w:rPr>
          <w:rFonts w:ascii="Times New Roman" w:hAnsi="Times New Roman" w:cs="Times New Roman"/>
          <w:sz w:val="24"/>
          <w:szCs w:val="24"/>
        </w:rPr>
        <w:t xml:space="preserve"> 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</w:t>
      </w:r>
      <w:r w:rsidRPr="009D7239">
        <w:rPr>
          <w:rFonts w:ascii="Times New Roman" w:hAnsi="Times New Roman" w:cs="Times New Roman"/>
          <w:sz w:val="24"/>
          <w:szCs w:val="24"/>
        </w:rPr>
        <w:t>в приложении № 1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6A3989" w:rsidRPr="009D7239">
        <w:rPr>
          <w:rFonts w:ascii="Times New Roman" w:hAnsi="Times New Roman" w:cs="Times New Roman"/>
          <w:sz w:val="24"/>
          <w:szCs w:val="24"/>
        </w:rPr>
        <w:t>п</w:t>
      </w:r>
      <w:r w:rsidR="008A44E1" w:rsidRPr="009D7239">
        <w:rPr>
          <w:rFonts w:ascii="Times New Roman" w:hAnsi="Times New Roman" w:cs="Times New Roman"/>
          <w:sz w:val="24"/>
          <w:szCs w:val="24"/>
        </w:rPr>
        <w:t>оложению.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3. Староста избирается сроком на </w:t>
      </w:r>
      <w:r w:rsidR="006A3989" w:rsidRPr="009D7239">
        <w:rPr>
          <w:rFonts w:ascii="Times New Roman" w:hAnsi="Times New Roman" w:cs="Times New Roman"/>
          <w:sz w:val="24"/>
          <w:szCs w:val="24"/>
        </w:rPr>
        <w:t xml:space="preserve">5 </w:t>
      </w:r>
      <w:r w:rsidR="00EA38A2" w:rsidRPr="009D7239">
        <w:rPr>
          <w:rFonts w:ascii="Times New Roman" w:hAnsi="Times New Roman" w:cs="Times New Roman"/>
          <w:sz w:val="24"/>
          <w:szCs w:val="24"/>
        </w:rPr>
        <w:t>лет</w:t>
      </w:r>
      <w:r w:rsidRPr="009D7239">
        <w:rPr>
          <w:rFonts w:ascii="Times New Roman" w:hAnsi="Times New Roman" w:cs="Times New Roman"/>
          <w:sz w:val="24"/>
          <w:szCs w:val="24"/>
        </w:rPr>
        <w:t>, и осуществляет свою деятельность на общественных началах.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4. </w:t>
      </w:r>
      <w:r w:rsidR="000906ED" w:rsidRPr="009D7239">
        <w:rPr>
          <w:rFonts w:ascii="Times New Roman" w:hAnsi="Times New Roman" w:cs="Times New Roman"/>
          <w:sz w:val="24"/>
          <w:szCs w:val="24"/>
        </w:rPr>
        <w:t>Вопросы материального стимулирования старост</w:t>
      </w:r>
      <w:r w:rsidR="006A3989" w:rsidRPr="009D7239">
        <w:rPr>
          <w:rFonts w:ascii="Times New Roman" w:hAnsi="Times New Roman" w:cs="Times New Roman"/>
          <w:sz w:val="24"/>
          <w:szCs w:val="24"/>
        </w:rPr>
        <w:t>ы</w:t>
      </w:r>
      <w:r w:rsidR="000906ED" w:rsidRPr="009D7239">
        <w:rPr>
          <w:rFonts w:ascii="Times New Roman" w:hAnsi="Times New Roman" w:cs="Times New Roman"/>
          <w:sz w:val="24"/>
          <w:szCs w:val="24"/>
        </w:rPr>
        <w:t xml:space="preserve">, а также возмещение расходов, связанных с осуществлением </w:t>
      </w:r>
      <w:r w:rsidR="006A3989" w:rsidRPr="009D7239">
        <w:rPr>
          <w:rFonts w:ascii="Times New Roman" w:hAnsi="Times New Roman" w:cs="Times New Roman"/>
          <w:sz w:val="24"/>
          <w:szCs w:val="24"/>
        </w:rPr>
        <w:t xml:space="preserve"> его</w:t>
      </w:r>
      <w:r w:rsidR="00EA38A2" w:rsidRPr="009D7239">
        <w:rPr>
          <w:rFonts w:ascii="Times New Roman" w:hAnsi="Times New Roman" w:cs="Times New Roman"/>
          <w:sz w:val="24"/>
          <w:szCs w:val="24"/>
        </w:rPr>
        <w:t xml:space="preserve"> деятельности, устанавливаются администрацией сельского поселения «</w:t>
      </w:r>
      <w:r w:rsidR="006A3989"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EA38A2" w:rsidRPr="009D7239">
        <w:rPr>
          <w:rFonts w:ascii="Times New Roman" w:hAnsi="Times New Roman" w:cs="Times New Roman"/>
          <w:sz w:val="24"/>
          <w:szCs w:val="24"/>
        </w:rPr>
        <w:t>»</w:t>
      </w:r>
      <w:r w:rsidR="00F800E0" w:rsidRPr="009D7239">
        <w:rPr>
          <w:rFonts w:ascii="Times New Roman" w:hAnsi="Times New Roman" w:cs="Times New Roman"/>
          <w:sz w:val="24"/>
          <w:szCs w:val="24"/>
        </w:rPr>
        <w:t>.</w:t>
      </w:r>
      <w:r w:rsidR="006A3989" w:rsidRPr="009D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989" w:rsidRPr="009D7239" w:rsidRDefault="006A3989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2. ПОРЯДОК ИЗБРАНИЯ И ПРЕКРАЩЕНИЯ ПОЛНОМОЧИЙ </w:t>
      </w: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СТАРОСТЫ 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1. Собрание граждан по избранию старосты проводится по инициативе населения, Совета </w:t>
      </w:r>
      <w:r w:rsidR="006A3989" w:rsidRPr="009D7239">
        <w:t xml:space="preserve">сельского поселения </w:t>
      </w:r>
      <w:r w:rsidRPr="009D7239">
        <w:t xml:space="preserve"> «</w:t>
      </w:r>
      <w:r w:rsidR="006A3989" w:rsidRPr="009D7239">
        <w:t>Мещура</w:t>
      </w:r>
      <w:r w:rsidRPr="009D7239">
        <w:t xml:space="preserve">» (далее – Совет), главы </w:t>
      </w:r>
      <w:r w:rsidR="006A3989" w:rsidRPr="009D7239">
        <w:t>сельского поселения</w:t>
      </w:r>
      <w:r w:rsidRPr="009D7239">
        <w:t xml:space="preserve"> «</w:t>
      </w:r>
      <w:r w:rsidR="006A3989" w:rsidRPr="009D7239">
        <w:t>Мещура</w:t>
      </w:r>
      <w:r w:rsidRPr="009D7239">
        <w:t xml:space="preserve">» (далее – </w:t>
      </w:r>
      <w:r w:rsidR="006A3989" w:rsidRPr="009D7239">
        <w:t>Г</w:t>
      </w:r>
      <w:r w:rsidRPr="009D7239">
        <w:t>лава</w:t>
      </w:r>
      <w:r w:rsidR="006A3989" w:rsidRPr="009D7239">
        <w:t>)</w:t>
      </w:r>
      <w:r w:rsidRPr="009D7239">
        <w:t>.</w:t>
      </w:r>
    </w:p>
    <w:p w:rsidR="006A3989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Собрание граждан, проводимое по инициативе Совета или </w:t>
      </w:r>
      <w:r w:rsidR="006A3989" w:rsidRPr="009D7239">
        <w:t>Г</w:t>
      </w:r>
      <w:r w:rsidRPr="009D7239">
        <w:t xml:space="preserve">лавы, назначается соответственно Советом или </w:t>
      </w:r>
      <w:r w:rsidR="006A3989" w:rsidRPr="009D7239">
        <w:t>Главой</w:t>
      </w:r>
      <w:r w:rsidRPr="009D7239">
        <w:t>.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Собрание граждан, проводимое по инициативе населения, назначается Советом в порядке, установленном уставом муниципального образования </w:t>
      </w:r>
      <w:r w:rsidR="006A3989" w:rsidRPr="009D7239">
        <w:t xml:space="preserve">сельского </w:t>
      </w:r>
      <w:r w:rsidRPr="009D7239">
        <w:t>поселения «</w:t>
      </w:r>
      <w:r w:rsidR="006A3989" w:rsidRPr="009D7239">
        <w:t>Мещура</w:t>
      </w:r>
      <w:r w:rsidRPr="009D7239">
        <w:t>».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2. В выборах старост</w:t>
      </w:r>
      <w:r w:rsidR="006A3989" w:rsidRPr="009D7239">
        <w:t>ы</w:t>
      </w:r>
      <w:r w:rsidRPr="009D7239">
        <w:t xml:space="preserve"> имеют право участвовать граждане, достигшие 18 лет, постоянно проживающие </w:t>
      </w:r>
      <w:r w:rsidR="00D05A79" w:rsidRPr="009D7239">
        <w:t>в пст. Седъюдор, входящего в состав сельского поселения «Мещура</w:t>
      </w:r>
      <w:r w:rsidR="00D05A79">
        <w:t>»</w:t>
      </w:r>
      <w:r w:rsidRPr="009D7239">
        <w:t>.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3. Собрание  избирает председателя, секретаря и счетную комиссию. </w:t>
      </w:r>
    </w:p>
    <w:p w:rsidR="00EA38A2" w:rsidRPr="009D7239" w:rsidRDefault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4.Старостой может быть избран гражданин Российской Федерации, достигший возраста 18 лет и зарегистрированный по месту жительства на территории, где избирается староста.</w:t>
      </w:r>
    </w:p>
    <w:p w:rsidR="00EA38A2" w:rsidRPr="009D7239" w:rsidRDefault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 Кандидаты на должность старосты могут быть выдвинуты:</w:t>
      </w:r>
    </w:p>
    <w:p w:rsidR="00EA38A2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</w:t>
      </w:r>
      <w:r w:rsidR="00EA38A2" w:rsidRPr="009D7239">
        <w:rPr>
          <w:rFonts w:ascii="Times New Roman" w:hAnsi="Times New Roman" w:cs="Times New Roman"/>
          <w:sz w:val="24"/>
          <w:szCs w:val="24"/>
        </w:rPr>
        <w:t>1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  <w:r w:rsidR="00EA38A2" w:rsidRPr="009D7239">
        <w:rPr>
          <w:rFonts w:ascii="Times New Roman" w:hAnsi="Times New Roman" w:cs="Times New Roman"/>
          <w:sz w:val="24"/>
          <w:szCs w:val="24"/>
        </w:rPr>
        <w:t xml:space="preserve"> путем самовыдвижения;</w:t>
      </w:r>
    </w:p>
    <w:p w:rsidR="00EA38A2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5.2.</w:t>
      </w:r>
      <w:r w:rsidR="00EA38A2" w:rsidRPr="009D7239">
        <w:rPr>
          <w:rFonts w:ascii="Times New Roman" w:hAnsi="Times New Roman" w:cs="Times New Roman"/>
          <w:sz w:val="24"/>
          <w:szCs w:val="24"/>
        </w:rPr>
        <w:t>инициативной группой населения части территории муниципального образования численностью не менее 3 человек;</w:t>
      </w:r>
    </w:p>
    <w:p w:rsidR="00EA38A2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5.3.</w:t>
      </w:r>
      <w:r w:rsidR="00EA38A2" w:rsidRPr="009D7239">
        <w:rPr>
          <w:rFonts w:ascii="Times New Roman" w:hAnsi="Times New Roman" w:cs="Times New Roman"/>
          <w:sz w:val="24"/>
          <w:szCs w:val="24"/>
        </w:rPr>
        <w:t xml:space="preserve"> по предложению органа местного самоуправления.</w:t>
      </w:r>
    </w:p>
    <w:p w:rsidR="00EA38A2" w:rsidRPr="009D7239" w:rsidRDefault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Старостой не может быть избрано лицо, замещающее государственную должность Республики Коми, должность государственной гражданской службы Республики Коми, </w:t>
      </w:r>
      <w:r w:rsidRPr="009D7239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 в Республике Коми или должность муниципальной службы в Республике Коми.</w:t>
      </w:r>
    </w:p>
    <w:p w:rsidR="008A44E1" w:rsidRPr="009D7239" w:rsidRDefault="006A3989" w:rsidP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6.</w:t>
      </w:r>
      <w:r w:rsidR="008A44E1" w:rsidRPr="009D7239">
        <w:rPr>
          <w:rFonts w:ascii="Times New Roman" w:hAnsi="Times New Roman" w:cs="Times New Roman"/>
          <w:sz w:val="24"/>
          <w:szCs w:val="24"/>
        </w:rPr>
        <w:t>Избранным старостой считается кандидат, набравший наибольшее количество голосов от присутствующих на собрании граждан.</w:t>
      </w:r>
    </w:p>
    <w:p w:rsidR="008A44E1" w:rsidRPr="009D7239" w:rsidRDefault="00EA38A2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7</w:t>
      </w:r>
      <w:r w:rsidR="008A44E1" w:rsidRPr="009D7239">
        <w:t>. Протокол собрания  подписывается председателем и секретарем.</w:t>
      </w:r>
    </w:p>
    <w:p w:rsidR="00EA38A2" w:rsidRPr="009D7239" w:rsidRDefault="00E75B4C" w:rsidP="005D26F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8.</w:t>
      </w:r>
      <w:r w:rsidR="00EA38A2" w:rsidRPr="009D7239">
        <w:rPr>
          <w:rFonts w:ascii="Times New Roman" w:hAnsi="Times New Roman" w:cs="Times New Roman"/>
          <w:sz w:val="24"/>
          <w:szCs w:val="24"/>
        </w:rPr>
        <w:t>Информация об избранном старосте, и</w:t>
      </w:r>
      <w:r w:rsidR="008A44E1" w:rsidRPr="009D7239">
        <w:rPr>
          <w:rFonts w:ascii="Times New Roman" w:hAnsi="Times New Roman" w:cs="Times New Roman"/>
          <w:sz w:val="24"/>
          <w:szCs w:val="24"/>
        </w:rPr>
        <w:t>тоги собрания граждан, а также протокол</w:t>
      </w:r>
      <w:r w:rsidR="008A44E1" w:rsidRPr="009D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989" w:rsidRPr="009D7239">
        <w:rPr>
          <w:rFonts w:ascii="Times New Roman" w:hAnsi="Times New Roman" w:cs="Times New Roman"/>
          <w:b/>
          <w:sz w:val="24"/>
          <w:szCs w:val="24"/>
        </w:rPr>
        <w:t>с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обрания по избранию старосты подлежат </w:t>
      </w:r>
      <w:r w:rsidR="00EA38A2" w:rsidRPr="009D7239">
        <w:rPr>
          <w:rFonts w:ascii="Times New Roman" w:hAnsi="Times New Roman" w:cs="Times New Roman"/>
          <w:sz w:val="24"/>
          <w:szCs w:val="24"/>
        </w:rPr>
        <w:t>обнародованию в порядке и сроки, установленные муниципальным правовым актом</w:t>
      </w:r>
      <w:r w:rsidR="00A57609" w:rsidRPr="009D7239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A57609" w:rsidRPr="009D7239">
        <w:rPr>
          <w:rFonts w:ascii="Times New Roman" w:hAnsi="Times New Roman" w:cs="Times New Roman"/>
          <w:sz w:val="24"/>
          <w:szCs w:val="24"/>
        </w:rPr>
        <w:t>»</w:t>
      </w:r>
      <w:r w:rsidR="00EA38A2" w:rsidRPr="009D7239">
        <w:rPr>
          <w:rFonts w:ascii="Times New Roman" w:hAnsi="Times New Roman" w:cs="Times New Roman"/>
          <w:sz w:val="24"/>
          <w:szCs w:val="24"/>
        </w:rPr>
        <w:t>.</w:t>
      </w:r>
    </w:p>
    <w:p w:rsidR="008A44E1" w:rsidRPr="009D7239" w:rsidRDefault="005D26F3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9</w:t>
      </w:r>
      <w:r w:rsidR="00E75B4C" w:rsidRPr="009D7239">
        <w:t>.</w:t>
      </w:r>
      <w:r w:rsidR="008A44E1" w:rsidRPr="009D7239">
        <w:t>При несостоявшихся выборах инициаторы, указанные в пункте 1 настоящего раздела,   в 30-дневный срок повторно инициируют проведение собрания по избранию старосты.</w:t>
      </w:r>
    </w:p>
    <w:p w:rsidR="008A44E1" w:rsidRPr="009D7239" w:rsidRDefault="00A57609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10</w:t>
      </w:r>
      <w:r w:rsidR="00E75B4C" w:rsidRPr="009D7239">
        <w:t>.</w:t>
      </w:r>
      <w:r w:rsidR="008A44E1" w:rsidRPr="009D7239">
        <w:t xml:space="preserve">Протокол собрания граждан хранится в администрации </w:t>
      </w:r>
      <w:r w:rsidR="00E75B4C" w:rsidRPr="009D7239">
        <w:t xml:space="preserve">поселения </w:t>
      </w:r>
      <w:r w:rsidR="008A44E1" w:rsidRPr="009D7239">
        <w:t>до следующих выборов старосты.</w:t>
      </w:r>
    </w:p>
    <w:p w:rsidR="00A57609" w:rsidRPr="009D7239" w:rsidRDefault="00A5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</w:t>
      </w:r>
      <w:r w:rsidR="00E75B4C" w:rsidRPr="009D7239">
        <w:rPr>
          <w:rFonts w:ascii="Times New Roman" w:hAnsi="Times New Roman" w:cs="Times New Roman"/>
          <w:sz w:val="24"/>
          <w:szCs w:val="24"/>
        </w:rPr>
        <w:t>.</w:t>
      </w:r>
      <w:r w:rsidRPr="009D7239">
        <w:rPr>
          <w:rFonts w:ascii="Times New Roman" w:hAnsi="Times New Roman" w:cs="Times New Roman"/>
          <w:sz w:val="24"/>
          <w:szCs w:val="24"/>
        </w:rPr>
        <w:t>Полномочия старосты прекращаются: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11.1.</w:t>
      </w:r>
      <w:r w:rsidR="00A57609" w:rsidRPr="009D7239">
        <w:rPr>
          <w:rFonts w:ascii="Times New Roman" w:hAnsi="Times New Roman" w:cs="Times New Roman"/>
          <w:sz w:val="24"/>
          <w:szCs w:val="24"/>
        </w:rPr>
        <w:t xml:space="preserve"> по истечении срока его полномочий;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</w:t>
      </w:r>
      <w:r w:rsidR="00A57609" w:rsidRPr="009D7239">
        <w:rPr>
          <w:rFonts w:ascii="Times New Roman" w:hAnsi="Times New Roman" w:cs="Times New Roman"/>
          <w:sz w:val="24"/>
          <w:szCs w:val="24"/>
        </w:rPr>
        <w:t xml:space="preserve"> досрочно в случаях: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11.2.1.</w:t>
      </w:r>
      <w:r w:rsidR="00A57609" w:rsidRPr="009D7239">
        <w:rPr>
          <w:rFonts w:ascii="Times New Roman" w:hAnsi="Times New Roman" w:cs="Times New Roman"/>
          <w:sz w:val="24"/>
          <w:szCs w:val="24"/>
        </w:rPr>
        <w:t>подачи им личного заявления о сложении полномочий;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11.2.2.</w:t>
      </w:r>
      <w:r w:rsidR="00A57609" w:rsidRPr="009D7239">
        <w:rPr>
          <w:rFonts w:ascii="Times New Roman" w:hAnsi="Times New Roman" w:cs="Times New Roman"/>
          <w:sz w:val="24"/>
          <w:szCs w:val="24"/>
        </w:rPr>
        <w:t>неудовлетворительной оценки его деятельности по результатам ежегодного отчета в случаях, предусмотренных муниципальным правовым актом;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11.2.3.</w:t>
      </w:r>
      <w:r w:rsidR="00A57609" w:rsidRPr="009D7239">
        <w:rPr>
          <w:rFonts w:ascii="Times New Roman" w:hAnsi="Times New Roman" w:cs="Times New Roman"/>
          <w:sz w:val="24"/>
          <w:szCs w:val="24"/>
        </w:rPr>
        <w:t>снятия его с регистрационного учета по месту жительства, где избирался староста;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11.2.4.</w:t>
      </w:r>
      <w:r w:rsidR="00A57609" w:rsidRPr="009D7239">
        <w:rPr>
          <w:rFonts w:ascii="Times New Roman" w:hAnsi="Times New Roman" w:cs="Times New Roman"/>
          <w:sz w:val="24"/>
          <w:szCs w:val="24"/>
        </w:rPr>
        <w:t>его избрания (назначения) на государственную должность Республики Коми, должность государственной гражданской службы Республики Коми, муниципальную должность в Республике Коми или должность муниципальной службы в Республике Коми;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11.2.5.</w:t>
      </w:r>
      <w:r w:rsidR="00A57609" w:rsidRPr="009D7239">
        <w:rPr>
          <w:rFonts w:ascii="Times New Roman" w:hAnsi="Times New Roman" w:cs="Times New Roman"/>
          <w:sz w:val="24"/>
          <w:szCs w:val="24"/>
        </w:rPr>
        <w:t>его неспособности по состоянию здоровья, установленной в соответствии с медицинским заключением, или по иным причинам в течение длительного времени (не менее четырех месяцев) осуществлять свою деятельность;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11.2.6.</w:t>
      </w:r>
      <w:r w:rsidR="00A57609" w:rsidRPr="009D7239">
        <w:rPr>
          <w:rFonts w:ascii="Times New Roman" w:hAnsi="Times New Roman" w:cs="Times New Roman"/>
          <w:sz w:val="24"/>
          <w:szCs w:val="24"/>
        </w:rPr>
        <w:t>его смерти.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2.</w:t>
      </w:r>
      <w:r w:rsidRPr="009D7239">
        <w:rPr>
          <w:rFonts w:ascii="Times New Roman" w:hAnsi="Times New Roman" w:cs="Times New Roman"/>
          <w:sz w:val="24"/>
          <w:szCs w:val="24"/>
        </w:rPr>
        <w:t>Вопрос о досрочном прекращении полномочий старосты может быть поставлен на собрании  граждан по требованию не менее 1/3 граждан, постоянно проживающих в</w:t>
      </w:r>
      <w:r w:rsidR="00E75B4C" w:rsidRPr="009D7239">
        <w:rPr>
          <w:rFonts w:ascii="Times New Roman" w:hAnsi="Times New Roman" w:cs="Times New Roman"/>
          <w:sz w:val="24"/>
          <w:szCs w:val="24"/>
        </w:rPr>
        <w:t xml:space="preserve"> пст. Седъюдор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3.</w:t>
      </w:r>
      <w:r w:rsidRPr="009D7239">
        <w:rPr>
          <w:rFonts w:ascii="Times New Roman" w:hAnsi="Times New Roman" w:cs="Times New Roman"/>
          <w:sz w:val="24"/>
          <w:szCs w:val="24"/>
        </w:rPr>
        <w:t xml:space="preserve"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</w:t>
      </w:r>
      <w:r w:rsidR="00E75B4C" w:rsidRPr="009D7239">
        <w:rPr>
          <w:rFonts w:ascii="Times New Roman" w:hAnsi="Times New Roman" w:cs="Times New Roman"/>
          <w:sz w:val="24"/>
          <w:szCs w:val="24"/>
        </w:rPr>
        <w:t>пст. Седъюдор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4.</w:t>
      </w:r>
      <w:r w:rsidRPr="009D7239">
        <w:rPr>
          <w:rFonts w:ascii="Times New Roman" w:hAnsi="Times New Roman" w:cs="Times New Roman"/>
          <w:sz w:val="24"/>
          <w:szCs w:val="24"/>
        </w:rPr>
        <w:t>Полномочия старосты могут быть прекращены досрочно, если на собрании  граждан за это проголосуют более 50 % участников собрания.</w:t>
      </w: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3. ОСНОВНЫЕ ЗАДАЧИ ДЕЯТЕЛЬНОСТИ СТАРОСТЫ </w:t>
      </w:r>
    </w:p>
    <w:p w:rsidR="00755A92" w:rsidRPr="009D7239" w:rsidRDefault="00755A92" w:rsidP="00755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EEF" w:rsidRPr="009D7239" w:rsidRDefault="00755A92" w:rsidP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.</w:t>
      </w:r>
      <w:r w:rsidR="00FA1EEF" w:rsidRPr="009D7239">
        <w:rPr>
          <w:rFonts w:ascii="Times New Roman" w:hAnsi="Times New Roman" w:cs="Times New Roman"/>
          <w:sz w:val="24"/>
          <w:szCs w:val="24"/>
        </w:rPr>
        <w:t>Основными задачами деятельности старосты являются:</w:t>
      </w:r>
    </w:p>
    <w:p w:rsidR="00FA1EEF" w:rsidRPr="009D7239" w:rsidRDefault="00FA1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.1.</w:t>
      </w:r>
      <w:r w:rsidRPr="009D7239">
        <w:rPr>
          <w:rFonts w:ascii="Times New Roman" w:hAnsi="Times New Roman" w:cs="Times New Roman"/>
          <w:sz w:val="24"/>
          <w:szCs w:val="24"/>
        </w:rPr>
        <w:t xml:space="preserve"> представление интересов населения в органах местного самоуправления сельского поселения «</w:t>
      </w:r>
      <w:r w:rsidR="00E75B4C" w:rsidRPr="009D7239">
        <w:rPr>
          <w:rFonts w:ascii="Times New Roman" w:hAnsi="Times New Roman" w:cs="Times New Roman"/>
          <w:sz w:val="24"/>
          <w:szCs w:val="24"/>
        </w:rPr>
        <w:t>Мещура</w:t>
      </w:r>
      <w:r w:rsidRPr="009D7239">
        <w:rPr>
          <w:rFonts w:ascii="Times New Roman" w:hAnsi="Times New Roman" w:cs="Times New Roman"/>
          <w:sz w:val="24"/>
          <w:szCs w:val="24"/>
        </w:rPr>
        <w:t>»</w:t>
      </w:r>
    </w:p>
    <w:p w:rsidR="00FA1EEF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1.2.</w:t>
      </w:r>
      <w:r w:rsidR="00FA1EEF" w:rsidRPr="009D7239">
        <w:rPr>
          <w:rFonts w:ascii="Times New Roman" w:hAnsi="Times New Roman" w:cs="Times New Roman"/>
          <w:sz w:val="24"/>
          <w:szCs w:val="24"/>
        </w:rPr>
        <w:t>оказание содействия органам местного самоуправления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FA1EEF" w:rsidRPr="009D7239">
        <w:rPr>
          <w:rFonts w:ascii="Times New Roman" w:hAnsi="Times New Roman" w:cs="Times New Roman"/>
          <w:sz w:val="24"/>
          <w:szCs w:val="24"/>
        </w:rPr>
        <w:t>» при решении ими вопросов местного значения.</w:t>
      </w:r>
    </w:p>
    <w:p w:rsidR="00A57609" w:rsidRPr="009D7239" w:rsidRDefault="00A57609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E1" w:rsidRPr="009D7239" w:rsidRDefault="008A44E1" w:rsidP="008A44E1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>4. ОСНОВНЫЕ ПОЛНОМОЧИЯ И ПРАВА</w:t>
      </w:r>
      <w:r w:rsidR="00E75B4C" w:rsidRPr="009D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239">
        <w:rPr>
          <w:rFonts w:ascii="Times New Roman" w:hAnsi="Times New Roman" w:cs="Times New Roman"/>
          <w:b/>
          <w:sz w:val="24"/>
          <w:szCs w:val="24"/>
        </w:rPr>
        <w:t xml:space="preserve">СТАРОСТЫ </w:t>
      </w:r>
    </w:p>
    <w:p w:rsidR="00FA1EEF" w:rsidRPr="009D7239" w:rsidRDefault="00FA1EEF" w:rsidP="008A44E1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A79" w:rsidRDefault="00D05A79" w:rsidP="00D05A79">
      <w:pPr>
        <w:pStyle w:val="consnonforma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Pr="00D05A7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Староста осуществляет следующие основные полномочия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</w:t>
      </w:r>
      <w:r w:rsidRPr="00D05A79">
        <w:rPr>
          <w:rFonts w:ascii="Times New Roman" w:hAnsi="Times New Roman" w:cs="Times New Roman"/>
          <w:sz w:val="24"/>
          <w:szCs w:val="24"/>
        </w:rPr>
        <w:t xml:space="preserve"> </w:t>
      </w:r>
      <w:r w:rsidRPr="009D7239">
        <w:rPr>
          <w:rFonts w:ascii="Times New Roman" w:hAnsi="Times New Roman" w:cs="Times New Roman"/>
          <w:sz w:val="24"/>
          <w:szCs w:val="24"/>
        </w:rPr>
        <w:t>пст. Седъюдор, входящего в состав сельского поселения «Мещура»</w:t>
      </w:r>
      <w:r w:rsidRPr="00D05A7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D05A79" w:rsidRDefault="00D05A79" w:rsidP="00D05A79">
      <w:pPr>
        <w:pStyle w:val="consnonforma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1.1.</w:t>
      </w:r>
      <w:r w:rsidRPr="00D05A7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содействует в реализации прав и законных интересов населения;</w:t>
      </w:r>
    </w:p>
    <w:p w:rsidR="00F863D8" w:rsidRDefault="00D05A79" w:rsidP="00F863D8">
      <w:pPr>
        <w:pStyle w:val="consnonforma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1.2.</w:t>
      </w:r>
      <w:r w:rsidRPr="00D05A7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взаимодействует с органами местного самоуправления в сферах благоустройства территории, охраны общественного порядка, обеспечения первичных мер пожарной безопасности, предупреждения чрезвычайных ситуаций;</w:t>
      </w:r>
    </w:p>
    <w:p w:rsidR="00F863D8" w:rsidRDefault="00F863D8" w:rsidP="00F863D8">
      <w:pPr>
        <w:pStyle w:val="consnonforma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1.3.</w:t>
      </w:r>
      <w:r w:rsidR="00D05A79" w:rsidRPr="00D05A7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доводит до населения социально значимую информацию, касающуюся их прав, свобод и обязанностей;</w:t>
      </w:r>
    </w:p>
    <w:p w:rsidR="00F863D8" w:rsidRDefault="00F863D8" w:rsidP="00F863D8">
      <w:pPr>
        <w:pStyle w:val="consnonforma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1.4.проводит встречи с населением</w:t>
      </w:r>
      <w:r w:rsidR="00D05A79" w:rsidRPr="00D05A7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направляет по их результатам обращения в органы местного самоуправления, информирует граждан о принятых по ним решениях;</w:t>
      </w:r>
    </w:p>
    <w:p w:rsidR="00F863D8" w:rsidRPr="009D7239" w:rsidRDefault="00F863D8" w:rsidP="00F86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1.5.осуществляет иные полномочия, закрепленные за ним постановлением администрации сельского поселения «Мещура»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D8" w:rsidRPr="009D7239" w:rsidRDefault="00F863D8" w:rsidP="00F86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1.5.1.доводит до администрации сельского поселения «Мещура» информацию:</w:t>
      </w:r>
    </w:p>
    <w:p w:rsidR="00F863D8" w:rsidRPr="009D7239" w:rsidRDefault="00F863D8" w:rsidP="00F86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1.5.1.1.о состоянии благоустройства на территории населенного пункта;</w:t>
      </w:r>
    </w:p>
    <w:p w:rsidR="00F863D8" w:rsidRPr="009D7239" w:rsidRDefault="00F863D8" w:rsidP="00F86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1.5.1.2.о состоянии автомобильных дорог местного значения, мостов и иных транспортных инженерных сооружений на территории населенного пункта;</w:t>
      </w:r>
    </w:p>
    <w:p w:rsidR="00D05A79" w:rsidRPr="00F863D8" w:rsidRDefault="00F863D8" w:rsidP="00F863D8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1.5.1.3.по просьбе граждан обращается с письменными и устными запросами, заявлениями и документами в органы местного самоуправления, от которых зависит решение того или иного вопроса, затрагивающего интересы граждан, проживающих на территории пст.Седъюдор.</w:t>
      </w:r>
    </w:p>
    <w:p w:rsidR="00F863D8" w:rsidRPr="009D7239" w:rsidRDefault="008A44E1" w:rsidP="00F86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3D8">
        <w:rPr>
          <w:rFonts w:ascii="Times New Roman" w:hAnsi="Times New Roman" w:cs="Times New Roman"/>
          <w:sz w:val="24"/>
          <w:szCs w:val="24"/>
        </w:rPr>
        <w:t xml:space="preserve">2. </w:t>
      </w:r>
      <w:r w:rsidR="00F863D8" w:rsidRPr="00F863D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Староста ежегодно отчитывается на собрании граждан о результатах своей деятельности в порядке, определенном </w:t>
      </w:r>
      <w:r w:rsidR="00F863D8" w:rsidRPr="009D7239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«Мещура»</w:t>
      </w:r>
      <w:r w:rsidR="00F863D8">
        <w:rPr>
          <w:rFonts w:ascii="Times New Roman" w:hAnsi="Times New Roman" w:cs="Times New Roman"/>
          <w:sz w:val="24"/>
          <w:szCs w:val="24"/>
        </w:rPr>
        <w:t>.</w:t>
      </w:r>
      <w:r w:rsidR="00F863D8" w:rsidRPr="009D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E1" w:rsidRPr="00F863D8" w:rsidRDefault="008A44E1" w:rsidP="00F863D8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8A2" w:rsidRPr="009D7239" w:rsidRDefault="005949D0" w:rsidP="005949D0">
      <w:pPr>
        <w:pStyle w:val="ConsPlusNormal"/>
        <w:tabs>
          <w:tab w:val="left" w:pos="3118"/>
          <w:tab w:val="center" w:pos="5301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ab/>
      </w:r>
      <w:r w:rsidRPr="009D7239">
        <w:rPr>
          <w:rFonts w:ascii="Times New Roman" w:hAnsi="Times New Roman" w:cs="Times New Roman"/>
          <w:b/>
          <w:sz w:val="24"/>
          <w:szCs w:val="24"/>
        </w:rPr>
        <w:tab/>
        <w:t>5. О</w:t>
      </w:r>
      <w:r w:rsidR="00EA38A2" w:rsidRPr="009D7239">
        <w:rPr>
          <w:rFonts w:ascii="Times New Roman" w:hAnsi="Times New Roman" w:cs="Times New Roman"/>
          <w:b/>
          <w:sz w:val="24"/>
          <w:szCs w:val="24"/>
        </w:rPr>
        <w:t>б удостоверении старосты</w:t>
      </w:r>
    </w:p>
    <w:p w:rsidR="005949D0" w:rsidRPr="009D7239" w:rsidRDefault="005949D0" w:rsidP="005949D0">
      <w:pPr>
        <w:pStyle w:val="ConsPlusNormal"/>
        <w:tabs>
          <w:tab w:val="left" w:pos="3118"/>
          <w:tab w:val="center" w:pos="5301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BE214E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</w:t>
      </w:r>
      <w:r w:rsidR="005949D0" w:rsidRPr="009D7239">
        <w:rPr>
          <w:rFonts w:ascii="Times New Roman" w:hAnsi="Times New Roman" w:cs="Times New Roman"/>
          <w:sz w:val="24"/>
          <w:szCs w:val="24"/>
        </w:rPr>
        <w:t xml:space="preserve">Старосте выдается удостоверение, </w:t>
      </w:r>
      <w:r w:rsidR="0092495C" w:rsidRPr="009D7239">
        <w:rPr>
          <w:rFonts w:ascii="Times New Roman" w:hAnsi="Times New Roman" w:cs="Times New Roman"/>
          <w:sz w:val="24"/>
          <w:szCs w:val="24"/>
        </w:rPr>
        <w:t>установленного образца, согласно приложению № 2 к настоящему Положению, которое подписывается главой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92495C" w:rsidRPr="009D7239">
        <w:rPr>
          <w:rFonts w:ascii="Times New Roman" w:hAnsi="Times New Roman" w:cs="Times New Roman"/>
          <w:sz w:val="24"/>
          <w:szCs w:val="24"/>
        </w:rPr>
        <w:t>».</w:t>
      </w:r>
    </w:p>
    <w:p w:rsidR="005949D0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2.</w:t>
      </w:r>
      <w:r w:rsidR="005949D0" w:rsidRPr="009D7239">
        <w:rPr>
          <w:rFonts w:ascii="Times New Roman" w:hAnsi="Times New Roman" w:cs="Times New Roman"/>
          <w:sz w:val="24"/>
          <w:szCs w:val="24"/>
        </w:rPr>
        <w:t>Удостоверение выдается администрацией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5949D0" w:rsidRPr="009D7239">
        <w:rPr>
          <w:rFonts w:ascii="Times New Roman" w:hAnsi="Times New Roman" w:cs="Times New Roman"/>
          <w:sz w:val="24"/>
          <w:szCs w:val="24"/>
        </w:rPr>
        <w:t>».</w:t>
      </w:r>
    </w:p>
    <w:p w:rsidR="00BE214E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989" w:rsidRPr="009D7239" w:rsidRDefault="006A3989" w:rsidP="00BE214E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9D7239">
        <w:rPr>
          <w:rFonts w:ascii="Times New Roman" w:hAnsi="Times New Roman" w:cs="Times New Roman"/>
          <w:b/>
          <w:sz w:val="24"/>
          <w:szCs w:val="24"/>
        </w:rPr>
        <w:t>Материальное стимулирование старост и возмещение расходов, связанных с осуществлением их деятельности)</w:t>
      </w:r>
      <w:proofErr w:type="gramEnd"/>
    </w:p>
    <w:p w:rsidR="00BE214E" w:rsidRPr="009D7239" w:rsidRDefault="00BE214E" w:rsidP="00BE21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BE214E" w:rsidP="001D795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</w:t>
      </w:r>
      <w:r w:rsidR="001D7955" w:rsidRPr="009D7239">
        <w:rPr>
          <w:rFonts w:ascii="Times New Roman" w:hAnsi="Times New Roman" w:cs="Times New Roman"/>
          <w:sz w:val="24"/>
          <w:szCs w:val="24"/>
        </w:rPr>
        <w:t>Подписка на полгода на одно средство массовой информации, но не более 800,00 руб.</w:t>
      </w:r>
    </w:p>
    <w:p w:rsidR="001D7955" w:rsidRPr="009D7239" w:rsidRDefault="001D7955" w:rsidP="001D795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2.Вознаграждение по итогам за год (благодарственное письмо, вручение ценного подарка от администрации поселения).</w:t>
      </w: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755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A92" w:rsidRPr="009D7239" w:rsidRDefault="00755A92" w:rsidP="00755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Default="009D7239" w:rsidP="009D723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Default="009D7239" w:rsidP="009D723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Default="009D7239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Default="009D7239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7288" w:rsidRDefault="00A97288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7288" w:rsidRDefault="00A97288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7288" w:rsidRPr="009D7239" w:rsidRDefault="00A97288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1D7955" w:rsidRPr="009D7239" w:rsidTr="001D7955">
        <w:tc>
          <w:tcPr>
            <w:tcW w:w="4500" w:type="dxa"/>
          </w:tcPr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Утверждено 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Совета сельского поселения «Мещура» 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</w:t>
            </w:r>
            <w:r w:rsidR="00A9728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="00A9728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.2016. № 4-</w:t>
            </w:r>
            <w:r w:rsidR="00A9728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/3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1 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Положению             о старостах в муниципальном образовании сельского поселения «Мещура»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44E1" w:rsidRPr="009D7239" w:rsidRDefault="008A44E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72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44E1" w:rsidRPr="009D7239" w:rsidRDefault="008A44E1" w:rsidP="008A44E1">
      <w:pPr>
        <w:jc w:val="right"/>
      </w:pPr>
    </w:p>
    <w:p w:rsidR="008A44E1" w:rsidRPr="009D7239" w:rsidRDefault="008A44E1" w:rsidP="008A44E1">
      <w:pPr>
        <w:jc w:val="right"/>
      </w:pPr>
    </w:p>
    <w:p w:rsidR="008A44E1" w:rsidRPr="009D7239" w:rsidRDefault="008A44E1" w:rsidP="008A44E1">
      <w:pPr>
        <w:jc w:val="right"/>
      </w:pPr>
    </w:p>
    <w:p w:rsidR="008A44E1" w:rsidRPr="009D7239" w:rsidRDefault="001D7955" w:rsidP="008A44E1">
      <w:pPr>
        <w:widowControl w:val="0"/>
        <w:autoSpaceDE w:val="0"/>
        <w:autoSpaceDN w:val="0"/>
        <w:adjustRightInd w:val="0"/>
        <w:jc w:val="center"/>
      </w:pPr>
      <w:r w:rsidRPr="009D7239">
        <w:t>ТЕРРИТОРИЯ НАСЕЛЕННОГО ПУНКТА,</w:t>
      </w:r>
      <w:r w:rsidR="008A44E1" w:rsidRPr="009D7239">
        <w:t xml:space="preserve"> 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jc w:val="center"/>
      </w:pPr>
      <w:r w:rsidRPr="009D7239">
        <w:t xml:space="preserve"> НА </w:t>
      </w:r>
      <w:proofErr w:type="gramStart"/>
      <w:r w:rsidRPr="009D7239">
        <w:t>КОТОР</w:t>
      </w:r>
      <w:r w:rsidR="001D7955" w:rsidRPr="009D7239">
        <w:t>ОМ</w:t>
      </w:r>
      <w:proofErr w:type="gramEnd"/>
      <w:r w:rsidRPr="009D7239">
        <w:t xml:space="preserve"> ОСУЩЕСТВЛЯЕТСЯ ДЕЯТЕЛЬНОСТЬ СТАРОСТ</w:t>
      </w:r>
      <w:r w:rsidR="001D7955" w:rsidRPr="009D7239">
        <w:t>Ы</w:t>
      </w:r>
      <w:r w:rsidRPr="009D7239">
        <w:t xml:space="preserve"> </w:t>
      </w:r>
      <w:r w:rsidRPr="009D7239">
        <w:br/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left="360"/>
        <w:jc w:val="both"/>
      </w:pPr>
    </w:p>
    <w:p w:rsidR="0092495C" w:rsidRPr="009D7239" w:rsidRDefault="001D7955" w:rsidP="001D7955">
      <w:pPr>
        <w:widowControl w:val="0"/>
        <w:autoSpaceDE w:val="0"/>
        <w:autoSpaceDN w:val="0"/>
        <w:adjustRightInd w:val="0"/>
      </w:pPr>
      <w:r w:rsidRPr="009D7239">
        <w:tab/>
        <w:t>1.пст</w:t>
      </w:r>
      <w:proofErr w:type="gramStart"/>
      <w:r w:rsidRPr="009D7239">
        <w:t>.С</w:t>
      </w:r>
      <w:proofErr w:type="gramEnd"/>
      <w:r w:rsidRPr="009D7239">
        <w:t>едъюдор.</w:t>
      </w: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P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755A92" w:rsidRPr="009D7239" w:rsidRDefault="00755A92" w:rsidP="008A44E1">
      <w:pPr>
        <w:widowControl w:val="0"/>
        <w:autoSpaceDE w:val="0"/>
        <w:autoSpaceDN w:val="0"/>
        <w:adjustRightInd w:val="0"/>
        <w:jc w:val="center"/>
      </w:pPr>
    </w:p>
    <w:p w:rsidR="00755A92" w:rsidRPr="009D7239" w:rsidRDefault="00755A92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755A92" w:rsidRPr="009D7239" w:rsidRDefault="00755A92" w:rsidP="008A44E1">
      <w:pPr>
        <w:widowControl w:val="0"/>
        <w:autoSpaceDE w:val="0"/>
        <w:autoSpaceDN w:val="0"/>
        <w:adjustRightInd w:val="0"/>
        <w:jc w:val="center"/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1D7955" w:rsidRPr="009D7239" w:rsidTr="00755A92">
        <w:tc>
          <w:tcPr>
            <w:tcW w:w="5350" w:type="dxa"/>
          </w:tcPr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Утверждено 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Совета сельского поселения «Мещура» 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</w:t>
            </w:r>
            <w:r w:rsidR="00A9728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="00A9728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.2016. № 4-</w:t>
            </w:r>
            <w:r w:rsidR="00A9728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/3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1 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Положению             о старостах в муниципальном образовании сельского поселения «Мещура»</w:t>
            </w:r>
          </w:p>
          <w:p w:rsidR="001D7955" w:rsidRPr="009D7239" w:rsidRDefault="001D7955" w:rsidP="008A4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D7955" w:rsidRPr="009D7239" w:rsidRDefault="001D7955" w:rsidP="009D7239">
      <w:pPr>
        <w:widowControl w:val="0"/>
        <w:autoSpaceDE w:val="0"/>
        <w:autoSpaceDN w:val="0"/>
        <w:adjustRightInd w:val="0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5949D0" w:rsidRPr="009D7239" w:rsidRDefault="0059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ОБРАЗЕЦ</w:t>
      </w:r>
    </w:p>
    <w:p w:rsidR="005949D0" w:rsidRPr="009D7239" w:rsidRDefault="0059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УДОСТОВЕРЕНИЯ СТАРОСТЫ</w:t>
      </w:r>
    </w:p>
    <w:p w:rsidR="005949D0" w:rsidRPr="009D7239" w:rsidRDefault="005949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│      Администрация </w:t>
      </w:r>
      <w:r w:rsidR="0092495C" w:rsidRPr="009D7239">
        <w:rPr>
          <w:rFonts w:ascii="Times New Roman" w:hAnsi="Times New Roman" w:cs="Times New Roman"/>
          <w:sz w:val="24"/>
          <w:szCs w:val="24"/>
        </w:rPr>
        <w:t xml:space="preserve">СП «______»   </w:t>
      </w:r>
      <w:r w:rsidRPr="009D72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7239">
        <w:rPr>
          <w:rFonts w:ascii="Times New Roman" w:hAnsi="Times New Roman" w:cs="Times New Roman"/>
          <w:sz w:val="24"/>
          <w:szCs w:val="24"/>
        </w:rPr>
        <w:t>│Фамилия</w:t>
      </w:r>
      <w:proofErr w:type="spellEnd"/>
      <w:r w:rsidRPr="009D7239">
        <w:rPr>
          <w:rFonts w:ascii="Times New Roman" w:hAnsi="Times New Roman" w:cs="Times New Roman"/>
          <w:sz w:val="24"/>
          <w:szCs w:val="24"/>
        </w:rPr>
        <w:t xml:space="preserve"> ____________________________│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     УДОСТОВЕРЕНИЕ N ___       │Имя ________________________________│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                               │Отчество 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место                          │                              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│для фотографии</w:t>
      </w:r>
      <w:proofErr w:type="gramStart"/>
      <w:r w:rsidRPr="009D7239">
        <w:rPr>
          <w:rFonts w:ascii="Times New Roman" w:hAnsi="Times New Roman" w:cs="Times New Roman"/>
          <w:sz w:val="24"/>
          <w:szCs w:val="24"/>
        </w:rPr>
        <w:t xml:space="preserve">     ________________ │         Я</w:t>
      </w:r>
      <w:proofErr w:type="gramEnd"/>
      <w:r w:rsidRPr="009D7239">
        <w:rPr>
          <w:rFonts w:ascii="Times New Roman" w:hAnsi="Times New Roman" w:cs="Times New Roman"/>
          <w:sz w:val="24"/>
          <w:szCs w:val="24"/>
        </w:rPr>
        <w:t>вляется старостой   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               личная подпись  │____________________________________│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│место печати                        │     (наименование территории)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│Действительно до ________ 20__ года │Глава МО </w:t>
      </w:r>
      <w:r w:rsidR="0092495C" w:rsidRPr="009D7239">
        <w:rPr>
          <w:rFonts w:ascii="Times New Roman" w:hAnsi="Times New Roman" w:cs="Times New Roman"/>
          <w:sz w:val="24"/>
          <w:szCs w:val="24"/>
        </w:rPr>
        <w:t>СП «______»</w:t>
      </w:r>
      <w:r w:rsidRPr="009D7239">
        <w:rPr>
          <w:rFonts w:ascii="Times New Roman" w:hAnsi="Times New Roman" w:cs="Times New Roman"/>
          <w:sz w:val="24"/>
          <w:szCs w:val="24"/>
        </w:rPr>
        <w:t xml:space="preserve">          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│Продлено до _____________ 20__ года │____________   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│                                    </w:t>
      </w:r>
      <w:proofErr w:type="spellStart"/>
      <w:r w:rsidRPr="009D723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7239">
        <w:rPr>
          <w:rFonts w:ascii="Times New Roman" w:hAnsi="Times New Roman" w:cs="Times New Roman"/>
          <w:sz w:val="24"/>
          <w:szCs w:val="24"/>
        </w:rPr>
        <w:t xml:space="preserve">  подпись             Ф.И.О.        │</w:t>
      </w:r>
    </w:p>
    <w:p w:rsidR="005949D0" w:rsidRPr="009D7239" w:rsidRDefault="005949D0" w:rsidP="009D7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└────────────────────────────────────┴────</w:t>
      </w:r>
      <w:r w:rsidR="009D7239">
        <w:rPr>
          <w:rFonts w:ascii="Times New Roman" w:hAnsi="Times New Roman" w:cs="Times New Roman"/>
          <w:sz w:val="24"/>
          <w:szCs w:val="24"/>
        </w:rPr>
        <w:t>─────────</w:t>
      </w:r>
      <w:r w:rsidRPr="009D7239">
        <w:rPr>
          <w:rFonts w:ascii="Times New Roman" w:hAnsi="Times New Roman" w:cs="Times New Roman"/>
          <w:sz w:val="24"/>
          <w:szCs w:val="24"/>
        </w:rPr>
        <w:t>┘</w:t>
      </w:r>
    </w:p>
    <w:p w:rsidR="005949D0" w:rsidRPr="009D7239" w:rsidRDefault="0059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Описание удостоверения старосты</w:t>
      </w:r>
    </w:p>
    <w:p w:rsidR="005949D0" w:rsidRPr="009D7239" w:rsidRDefault="005949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Обложка удостоверения старосты в развернутом виде размером 8 x 20,5 см изготавливается из переплетного материала на тканевой основе красного цвета.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На лицевой стороне удостоверения размещена над</w:t>
      </w:r>
      <w:r w:rsidR="00755A92" w:rsidRPr="009D7239">
        <w:rPr>
          <w:rFonts w:ascii="Times New Roman" w:hAnsi="Times New Roman" w:cs="Times New Roman"/>
          <w:sz w:val="24"/>
          <w:szCs w:val="24"/>
        </w:rPr>
        <w:t>пись буквами золотистого цвета «УДОСТОВЕРЕНИЕ»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На левой внутренней стороне удостоверения в верхней части по центру размещена надпись</w:t>
      </w:r>
      <w:r w:rsidR="00755A92" w:rsidRPr="009D7239">
        <w:rPr>
          <w:rFonts w:ascii="Times New Roman" w:hAnsi="Times New Roman" w:cs="Times New Roman"/>
          <w:sz w:val="24"/>
          <w:szCs w:val="24"/>
        </w:rPr>
        <w:t xml:space="preserve"> «</w:t>
      </w:r>
      <w:r w:rsidRPr="009D72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495C" w:rsidRPr="009D7239">
        <w:rPr>
          <w:rFonts w:ascii="Times New Roman" w:hAnsi="Times New Roman" w:cs="Times New Roman"/>
          <w:sz w:val="24"/>
          <w:szCs w:val="24"/>
        </w:rPr>
        <w:t>МО СП «_____»</w:t>
      </w:r>
      <w:r w:rsidR="00755A92" w:rsidRPr="009D7239">
        <w:rPr>
          <w:rFonts w:ascii="Times New Roman" w:hAnsi="Times New Roman" w:cs="Times New Roman"/>
          <w:sz w:val="24"/>
          <w:szCs w:val="24"/>
        </w:rPr>
        <w:t xml:space="preserve"> ниже по центру «УДОСТОВЕРЕНИЕ №</w:t>
      </w:r>
      <w:r w:rsidRPr="009D7239">
        <w:rPr>
          <w:rFonts w:ascii="Times New Roman" w:hAnsi="Times New Roman" w:cs="Times New Roman"/>
          <w:sz w:val="24"/>
          <w:szCs w:val="24"/>
        </w:rPr>
        <w:t xml:space="preserve"> ___</w:t>
      </w:r>
      <w:r w:rsidR="00755A92" w:rsidRPr="009D7239">
        <w:rPr>
          <w:rFonts w:ascii="Times New Roman" w:hAnsi="Times New Roman" w:cs="Times New Roman"/>
          <w:sz w:val="24"/>
          <w:szCs w:val="24"/>
        </w:rPr>
        <w:t>»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Ниже слева место для фотографии размером 3 x 4 см.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Ниже слева надпись «Место печати»</w:t>
      </w:r>
      <w:r w:rsidR="005949D0"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Справа от места фотографии </w:t>
      </w:r>
      <w:r w:rsidR="00755A92" w:rsidRPr="009D7239">
        <w:rPr>
          <w:rFonts w:ascii="Times New Roman" w:hAnsi="Times New Roman" w:cs="Times New Roman"/>
          <w:sz w:val="24"/>
          <w:szCs w:val="24"/>
        </w:rPr>
        <w:t>надпись «______________________»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             личная подпись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В нижней части по центру в две строки надпись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«</w:t>
      </w:r>
      <w:r w:rsidR="005949D0" w:rsidRPr="009D7239">
        <w:rPr>
          <w:rFonts w:ascii="Times New Roman" w:hAnsi="Times New Roman" w:cs="Times New Roman"/>
          <w:sz w:val="24"/>
          <w:szCs w:val="24"/>
        </w:rPr>
        <w:t>Действительно до ___________ 20__ года.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Продлено</w:t>
      </w:r>
      <w:r w:rsidR="00755A92" w:rsidRPr="009D7239">
        <w:rPr>
          <w:rFonts w:ascii="Times New Roman" w:hAnsi="Times New Roman" w:cs="Times New Roman"/>
          <w:sz w:val="24"/>
          <w:szCs w:val="24"/>
        </w:rPr>
        <w:t xml:space="preserve"> до _________________ 20__ года»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На правой внутренней стороне по центру в три строчки надпись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«</w:t>
      </w:r>
      <w:r w:rsidR="005949D0" w:rsidRPr="009D7239">
        <w:rPr>
          <w:rFonts w:ascii="Times New Roman" w:hAnsi="Times New Roman" w:cs="Times New Roman"/>
          <w:sz w:val="24"/>
          <w:szCs w:val="24"/>
        </w:rPr>
        <w:t>Фамилия _______________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Имя ____________________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Отчество ________________»</w:t>
      </w:r>
      <w:r w:rsidR="005949D0"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75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Ниже надпись «</w:t>
      </w:r>
      <w:r w:rsidR="005949D0" w:rsidRPr="009D7239">
        <w:rPr>
          <w:rFonts w:ascii="Times New Roman" w:hAnsi="Times New Roman" w:cs="Times New Roman"/>
          <w:sz w:val="24"/>
          <w:szCs w:val="24"/>
        </w:rPr>
        <w:t>Является ст</w:t>
      </w:r>
      <w:r w:rsidRPr="009D7239">
        <w:rPr>
          <w:rFonts w:ascii="Times New Roman" w:hAnsi="Times New Roman" w:cs="Times New Roman"/>
          <w:sz w:val="24"/>
          <w:szCs w:val="24"/>
        </w:rPr>
        <w:t>аростой _______________________»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      наименование территории</w:t>
      </w:r>
    </w:p>
    <w:p w:rsidR="005949D0" w:rsidRPr="009D7239" w:rsidRDefault="0075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Ниже надпись «</w:t>
      </w:r>
      <w:r w:rsidR="0092495C" w:rsidRPr="009D7239">
        <w:rPr>
          <w:rFonts w:ascii="Times New Roman" w:hAnsi="Times New Roman" w:cs="Times New Roman"/>
          <w:sz w:val="24"/>
          <w:szCs w:val="24"/>
        </w:rPr>
        <w:t>Глава СП «____________»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_____________     ________________________</w:t>
      </w:r>
    </w:p>
    <w:p w:rsidR="009D7239" w:rsidRPr="009D7239" w:rsidRDefault="005949D0" w:rsidP="0075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(подпись)                 Ф.И.О</w:t>
      </w:r>
      <w:r w:rsidR="009D7239">
        <w:rPr>
          <w:rFonts w:ascii="Times New Roman" w:hAnsi="Times New Roman" w:cs="Times New Roman"/>
          <w:sz w:val="24"/>
          <w:szCs w:val="24"/>
        </w:rPr>
        <w:t>.</w:t>
      </w:r>
    </w:p>
    <w:p w:rsidR="00F2390B" w:rsidRDefault="00F2390B" w:rsidP="00F2390B">
      <w:pPr>
        <w:pStyle w:val="ac"/>
        <w:spacing w:before="0" w:beforeAutospacing="0" w:after="0" w:afterAutospacing="0"/>
        <w:rPr>
          <w:b/>
          <w:caps/>
        </w:rPr>
      </w:pPr>
    </w:p>
    <w:p w:rsidR="00F2390B" w:rsidRDefault="00F2390B" w:rsidP="00F2390B">
      <w:pPr>
        <w:pStyle w:val="ac"/>
        <w:spacing w:before="0" w:beforeAutospacing="0" w:after="0" w:afterAutospacing="0"/>
        <w:jc w:val="center"/>
        <w:rPr>
          <w:b/>
          <w:caps/>
          <w:sz w:val="32"/>
          <w:szCs w:val="32"/>
        </w:rPr>
      </w:pPr>
    </w:p>
    <w:p w:rsidR="00F2390B" w:rsidRDefault="00F2390B" w:rsidP="00F2390B">
      <w:pPr>
        <w:pStyle w:val="ac"/>
        <w:spacing w:before="0" w:beforeAutospacing="0" w:after="0" w:afterAutospacing="0"/>
        <w:jc w:val="center"/>
        <w:rPr>
          <w:b/>
          <w:caps/>
          <w:sz w:val="32"/>
          <w:szCs w:val="32"/>
        </w:rPr>
      </w:pPr>
      <w:r w:rsidRPr="005B5155">
        <w:object w:dxaOrig="1637" w:dyaOrig="1709">
          <v:shape id="_x0000_i1026" type="#_x0000_t75" style="width:59.25pt;height:66.75pt" o:ole="" fillcolor="window">
            <v:imagedata r:id="rId8" o:title=""/>
          </v:shape>
          <o:OLEObject Type="Embed" ProgID="Word.Picture.8" ShapeID="_x0000_i1026" DrawAspect="Content" ObjectID="_1545559911" r:id="rId11"/>
        </w:object>
      </w:r>
    </w:p>
    <w:p w:rsidR="00F2390B" w:rsidRPr="005B5155" w:rsidRDefault="00F2390B" w:rsidP="00F2390B">
      <w:pPr>
        <w:suppressAutoHyphens/>
        <w:jc w:val="center"/>
        <w:rPr>
          <w:b/>
        </w:rPr>
      </w:pPr>
      <w:r w:rsidRPr="005B5155">
        <w:rPr>
          <w:b/>
        </w:rPr>
        <w:t>СОВЕТ СЕЛЬСКОГО ПОСЕЛЕНИЯ «</w:t>
      </w:r>
      <w:r>
        <w:rPr>
          <w:b/>
        </w:rPr>
        <w:t>МЕЩУРА</w:t>
      </w:r>
      <w:r w:rsidRPr="005B5155">
        <w:rPr>
          <w:b/>
        </w:rPr>
        <w:t>»</w:t>
      </w:r>
    </w:p>
    <w:p w:rsidR="00F2390B" w:rsidRPr="005B5155" w:rsidRDefault="00F2390B" w:rsidP="00F2390B">
      <w:pPr>
        <w:suppressAutoHyphens/>
        <w:jc w:val="center"/>
        <w:rPr>
          <w:b/>
        </w:rPr>
      </w:pPr>
      <w:r w:rsidRPr="005B5155">
        <w:rPr>
          <w:b/>
        </w:rPr>
        <w:t xml:space="preserve"> «</w:t>
      </w:r>
      <w:r>
        <w:rPr>
          <w:b/>
        </w:rPr>
        <w:t>МЕЩУРА</w:t>
      </w:r>
      <w:r w:rsidRPr="005B5155">
        <w:rPr>
          <w:b/>
        </w:rPr>
        <w:t xml:space="preserve">» СИКТ ОВМÖДЧÖМИНСА </w:t>
      </w:r>
      <w:proofErr w:type="gramStart"/>
      <w:r w:rsidRPr="005B5155">
        <w:rPr>
          <w:b/>
        </w:rPr>
        <w:t>СÖВЕТ</w:t>
      </w:r>
      <w:proofErr w:type="gramEnd"/>
    </w:p>
    <w:p w:rsidR="00F2390B" w:rsidRPr="00C30EF4" w:rsidRDefault="00F2390B" w:rsidP="00F2390B">
      <w:pPr>
        <w:pStyle w:val="ac"/>
        <w:spacing w:before="0" w:beforeAutospacing="0" w:after="0" w:afterAutospacing="0"/>
        <w:jc w:val="center"/>
        <w:rPr>
          <w:szCs w:val="28"/>
        </w:rPr>
      </w:pPr>
    </w:p>
    <w:p w:rsidR="00F2390B" w:rsidRPr="001403B1" w:rsidRDefault="00F2390B" w:rsidP="00F2390B">
      <w:pPr>
        <w:suppressAutoHyphens/>
        <w:jc w:val="center"/>
        <w:rPr>
          <w:b/>
        </w:rPr>
      </w:pPr>
      <w:r>
        <w:rPr>
          <w:b/>
        </w:rPr>
        <w:t>ПОМШУ</w:t>
      </w:r>
      <w:r w:rsidRPr="005B5155">
        <w:rPr>
          <w:b/>
        </w:rPr>
        <w:t>Ö</w:t>
      </w:r>
      <w:r>
        <w:rPr>
          <w:b/>
        </w:rPr>
        <w:t>М</w:t>
      </w:r>
    </w:p>
    <w:p w:rsidR="00F2390B" w:rsidRPr="00C30EF4" w:rsidRDefault="00F2390B" w:rsidP="00F2390B">
      <w:pPr>
        <w:keepNext/>
        <w:shd w:val="clear" w:color="auto" w:fill="FFFFFF"/>
        <w:jc w:val="center"/>
        <w:outlineLvl w:val="1"/>
        <w:rPr>
          <w:b/>
          <w:bCs/>
          <w:sz w:val="32"/>
          <w:szCs w:val="32"/>
        </w:rPr>
      </w:pPr>
      <w:r w:rsidRPr="00C30EF4">
        <w:rPr>
          <w:b/>
          <w:bCs/>
          <w:sz w:val="32"/>
          <w:szCs w:val="32"/>
        </w:rPr>
        <w:t>РЕШЕНИЕ</w:t>
      </w:r>
    </w:p>
    <w:p w:rsidR="00F2390B" w:rsidRPr="00C30EF4" w:rsidRDefault="00F2390B" w:rsidP="00F2390B">
      <w:pPr>
        <w:shd w:val="clear" w:color="auto" w:fill="FFFFFF"/>
        <w:tabs>
          <w:tab w:val="left" w:pos="5424"/>
        </w:tabs>
        <w:ind w:firstLine="748"/>
      </w:pPr>
    </w:p>
    <w:p w:rsidR="00F2390B" w:rsidRDefault="00F2390B" w:rsidP="00F2390B">
      <w:pPr>
        <w:shd w:val="clear" w:color="auto" w:fill="FFFFFF"/>
        <w:tabs>
          <w:tab w:val="left" w:pos="5424"/>
        </w:tabs>
      </w:pPr>
      <w:r w:rsidRPr="00C30EF4">
        <w:t xml:space="preserve">от  </w:t>
      </w:r>
      <w:r>
        <w:t xml:space="preserve">23 декабря </w:t>
      </w:r>
      <w:r w:rsidRPr="00C30EF4">
        <w:t xml:space="preserve"> 20</w:t>
      </w:r>
      <w:r>
        <w:t>16</w:t>
      </w:r>
      <w:r w:rsidRPr="00C30EF4">
        <w:t xml:space="preserve"> года                                                 </w:t>
      </w:r>
      <w:r>
        <w:t xml:space="preserve">                                              </w:t>
      </w:r>
      <w:r w:rsidRPr="00C30EF4">
        <w:t xml:space="preserve">                № </w:t>
      </w:r>
      <w:r>
        <w:t>4-5/4</w:t>
      </w:r>
    </w:p>
    <w:p w:rsidR="00F2390B" w:rsidRPr="00C30EF4" w:rsidRDefault="00F2390B" w:rsidP="00F2390B">
      <w:pPr>
        <w:shd w:val="clear" w:color="auto" w:fill="FFFFFF"/>
        <w:tabs>
          <w:tab w:val="left" w:pos="5424"/>
        </w:tabs>
      </w:pPr>
    </w:p>
    <w:p w:rsidR="00F2390B" w:rsidRPr="004B60D9" w:rsidRDefault="00F2390B" w:rsidP="00F2390B">
      <w:pPr>
        <w:suppressAutoHyphens/>
        <w:jc w:val="center"/>
        <w:rPr>
          <w:sz w:val="20"/>
          <w:szCs w:val="20"/>
        </w:rPr>
      </w:pPr>
      <w:r w:rsidRPr="004B60D9">
        <w:rPr>
          <w:sz w:val="20"/>
          <w:szCs w:val="20"/>
        </w:rPr>
        <w:t>Республика Коми, Княжпогостский район, пст. Мещура</w:t>
      </w:r>
    </w:p>
    <w:p w:rsidR="00F2390B" w:rsidRDefault="00F2390B" w:rsidP="00F2390B">
      <w:pPr>
        <w:shd w:val="clear" w:color="auto" w:fill="FFFFFF"/>
        <w:tabs>
          <w:tab w:val="left" w:pos="4500"/>
        </w:tabs>
        <w:ind w:right="5035"/>
        <w:rPr>
          <w:b/>
        </w:rPr>
      </w:pPr>
    </w:p>
    <w:tbl>
      <w:tblPr>
        <w:tblStyle w:val="ab"/>
        <w:tblW w:w="7780" w:type="dxa"/>
        <w:jc w:val="center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0"/>
      </w:tblGrid>
      <w:tr w:rsidR="00F2390B" w:rsidTr="007023D0">
        <w:trPr>
          <w:jc w:val="center"/>
        </w:trPr>
        <w:tc>
          <w:tcPr>
            <w:tcW w:w="7780" w:type="dxa"/>
          </w:tcPr>
          <w:p w:rsidR="00F2390B" w:rsidRDefault="00F2390B" w:rsidP="00702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Совета сельского поселения «Мещура»  № 4-3/4 от 22.11.2016. «Об утверждении Положения о порядке назначения и проведения собрания граждан на территории муниципального образования сельского поселения «Мещура»</w:t>
            </w:r>
          </w:p>
        </w:tc>
      </w:tr>
    </w:tbl>
    <w:p w:rsidR="00F2390B" w:rsidRPr="00C30EF4" w:rsidRDefault="00F2390B" w:rsidP="00F2390B">
      <w:pPr>
        <w:jc w:val="center"/>
        <w:rPr>
          <w:szCs w:val="28"/>
        </w:rPr>
      </w:pPr>
    </w:p>
    <w:p w:rsidR="00F2390B" w:rsidRDefault="00F2390B" w:rsidP="00F2390B">
      <w:pPr>
        <w:rPr>
          <w:szCs w:val="28"/>
        </w:rPr>
      </w:pPr>
      <w:r w:rsidRPr="00C30EF4">
        <w:rPr>
          <w:szCs w:val="28"/>
        </w:rPr>
        <w:t xml:space="preserve">    </w:t>
      </w:r>
    </w:p>
    <w:p w:rsidR="00F2390B" w:rsidRDefault="00F2390B" w:rsidP="00F2390B">
      <w:pPr>
        <w:ind w:firstLine="708"/>
        <w:rPr>
          <w:szCs w:val="28"/>
        </w:rPr>
      </w:pPr>
      <w:r w:rsidRPr="00C30EF4">
        <w:rPr>
          <w:szCs w:val="28"/>
        </w:rPr>
        <w:t xml:space="preserve">В соответствии с Федеральным законом от 6.10.2003 г. №131-ФЗ «Об общих принципах организации местного самоуправления в Российской Федерации», Уставом </w:t>
      </w:r>
      <w:r>
        <w:rPr>
          <w:szCs w:val="28"/>
        </w:rPr>
        <w:t>муниципального образования сельского поселения «Мещура»</w:t>
      </w:r>
      <w:r w:rsidRPr="00C30EF4">
        <w:rPr>
          <w:szCs w:val="28"/>
        </w:rPr>
        <w:t>, Совет</w:t>
      </w:r>
      <w:r w:rsidRPr="001403B1">
        <w:rPr>
          <w:szCs w:val="28"/>
        </w:rPr>
        <w:t xml:space="preserve"> </w:t>
      </w:r>
      <w:r>
        <w:rPr>
          <w:szCs w:val="28"/>
        </w:rPr>
        <w:t xml:space="preserve">сельского поселения «Мещура» </w:t>
      </w:r>
      <w:r w:rsidRPr="001403B1">
        <w:rPr>
          <w:szCs w:val="28"/>
        </w:rPr>
        <w:t>РЕШИЛ:</w:t>
      </w:r>
    </w:p>
    <w:p w:rsidR="00F2390B" w:rsidRPr="00A21186" w:rsidRDefault="00F2390B" w:rsidP="00F2390B">
      <w:pPr>
        <w:ind w:firstLine="708"/>
        <w:rPr>
          <w:szCs w:val="28"/>
        </w:rPr>
      </w:pPr>
      <w:r>
        <w:rPr>
          <w:szCs w:val="28"/>
        </w:rPr>
        <w:t>1.</w:t>
      </w:r>
      <w:r w:rsidRPr="00A21186">
        <w:rPr>
          <w:szCs w:val="28"/>
        </w:rPr>
        <w:t>Пункт 1.4 раздела 1 Положения о порядке назначения и проведения собрания граждан на территории муниципального образования  сельского поселения «Мещура»  изложить в следующей редакции:</w:t>
      </w:r>
    </w:p>
    <w:p w:rsidR="00F2390B" w:rsidRDefault="00F2390B" w:rsidP="00F2390B">
      <w:pPr>
        <w:ind w:firstLine="709"/>
        <w:rPr>
          <w:szCs w:val="28"/>
        </w:rPr>
      </w:pPr>
      <w:proofErr w:type="gramStart"/>
      <w:r>
        <w:rPr>
          <w:szCs w:val="28"/>
        </w:rPr>
        <w:t>«1.4.</w:t>
      </w:r>
      <w:r w:rsidRPr="00A87B22">
        <w:rPr>
          <w:szCs w:val="28"/>
        </w:rPr>
        <w:t>В собрании имеют право принимать участие граждане Р</w:t>
      </w:r>
      <w:r>
        <w:rPr>
          <w:szCs w:val="28"/>
        </w:rPr>
        <w:t>оссийской Федерации</w:t>
      </w:r>
      <w:r w:rsidRPr="00A87B22">
        <w:rPr>
          <w:szCs w:val="28"/>
        </w:rPr>
        <w:t>, постоянно проживающие (имеющие адрес места жител</w:t>
      </w:r>
      <w:r>
        <w:rPr>
          <w:szCs w:val="28"/>
        </w:rPr>
        <w:t xml:space="preserve">ьства) на территории, достигшие </w:t>
      </w:r>
      <w:r w:rsidRPr="00A87B22">
        <w:rPr>
          <w:szCs w:val="28"/>
        </w:rPr>
        <w:t>1</w:t>
      </w:r>
      <w:r>
        <w:rPr>
          <w:szCs w:val="28"/>
        </w:rPr>
        <w:t>6</w:t>
      </w:r>
      <w:r w:rsidRPr="00A87B22">
        <w:rPr>
          <w:szCs w:val="28"/>
        </w:rPr>
        <w:t>-летнего</w:t>
      </w:r>
      <w:r>
        <w:rPr>
          <w:szCs w:val="28"/>
        </w:rPr>
        <w:t xml:space="preserve"> возраста, а также граждане Российской Федерации, не проживающие на территории сельского поселения «Мещура», но имеющие на его территории недвижимое имущество, принадлежащее им на праве собственности,  и могут участвовать в работе собрания  с правом решающего голоса.».</w:t>
      </w:r>
      <w:proofErr w:type="gramEnd"/>
    </w:p>
    <w:p w:rsidR="00F2390B" w:rsidRDefault="00F2390B" w:rsidP="00F2390B">
      <w:pPr>
        <w:ind w:firstLine="708"/>
        <w:rPr>
          <w:szCs w:val="28"/>
        </w:rPr>
      </w:pPr>
      <w:r w:rsidRPr="00C30EF4">
        <w:rPr>
          <w:szCs w:val="28"/>
        </w:rPr>
        <w:t>2. Настоящее решение вступает в силу со дня его опубликования (обнародования)</w:t>
      </w:r>
      <w:r>
        <w:rPr>
          <w:szCs w:val="28"/>
        </w:rPr>
        <w:t>.</w:t>
      </w:r>
    </w:p>
    <w:p w:rsidR="00F2390B" w:rsidRDefault="00F2390B" w:rsidP="00F2390B">
      <w:pPr>
        <w:spacing w:before="100" w:beforeAutospacing="1" w:after="100" w:afterAutospacing="1"/>
        <w:rPr>
          <w:szCs w:val="28"/>
        </w:rPr>
      </w:pPr>
    </w:p>
    <w:p w:rsidR="00F2390B" w:rsidRDefault="00F2390B" w:rsidP="00F2390B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>Глава сельского поселения «Мещура»                                               Г.П. Полякова</w:t>
      </w:r>
    </w:p>
    <w:p w:rsidR="00F2390B" w:rsidRDefault="00F2390B" w:rsidP="00F2390B">
      <w:pPr>
        <w:spacing w:before="100" w:beforeAutospacing="1" w:after="100" w:afterAutospacing="1"/>
        <w:rPr>
          <w:szCs w:val="28"/>
        </w:rPr>
      </w:pPr>
    </w:p>
    <w:p w:rsidR="00F2390B" w:rsidRDefault="00F2390B" w:rsidP="00F2390B">
      <w:pPr>
        <w:spacing w:before="100" w:beforeAutospacing="1" w:after="100" w:afterAutospacing="1"/>
        <w:rPr>
          <w:szCs w:val="28"/>
        </w:rPr>
      </w:pPr>
    </w:p>
    <w:p w:rsidR="00F2390B" w:rsidRDefault="00F2390B" w:rsidP="00F2390B">
      <w:pPr>
        <w:spacing w:before="100" w:beforeAutospacing="1" w:after="100" w:afterAutospacing="1"/>
        <w:rPr>
          <w:szCs w:val="28"/>
        </w:rPr>
      </w:pPr>
    </w:p>
    <w:p w:rsidR="00F2390B" w:rsidRPr="009D7239" w:rsidRDefault="00F2390B" w:rsidP="00F2390B">
      <w:pPr>
        <w:pStyle w:val="ac"/>
        <w:spacing w:before="0" w:beforeAutospacing="0" w:after="0" w:afterAutospacing="0"/>
        <w:rPr>
          <w:b/>
          <w:caps/>
        </w:rPr>
      </w:pPr>
    </w:p>
    <w:sectPr w:rsidR="00F2390B" w:rsidRPr="009D7239" w:rsidSect="005949D0">
      <w:pgSz w:w="11906" w:h="16838"/>
      <w:pgMar w:top="993" w:right="851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6C" w:rsidRDefault="004B1B6C" w:rsidP="004B60D9">
      <w:r>
        <w:separator/>
      </w:r>
    </w:p>
  </w:endnote>
  <w:endnote w:type="continuationSeparator" w:id="0">
    <w:p w:rsidR="004B1B6C" w:rsidRDefault="004B1B6C" w:rsidP="004B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6C" w:rsidRDefault="004B1B6C" w:rsidP="004B60D9">
      <w:r>
        <w:separator/>
      </w:r>
    </w:p>
  </w:footnote>
  <w:footnote w:type="continuationSeparator" w:id="0">
    <w:p w:rsidR="004B1B6C" w:rsidRDefault="004B1B6C" w:rsidP="004B6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C3FF5"/>
    <w:multiLevelType w:val="multilevel"/>
    <w:tmpl w:val="54467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>
    <w:nsid w:val="6AF1664B"/>
    <w:multiLevelType w:val="multilevel"/>
    <w:tmpl w:val="3C027D1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4E1"/>
    <w:rsid w:val="00015BBA"/>
    <w:rsid w:val="00017C35"/>
    <w:rsid w:val="000565EA"/>
    <w:rsid w:val="000906ED"/>
    <w:rsid w:val="000D619B"/>
    <w:rsid w:val="001379B7"/>
    <w:rsid w:val="001C381B"/>
    <w:rsid w:val="001D7955"/>
    <w:rsid w:val="00232492"/>
    <w:rsid w:val="004B1B6C"/>
    <w:rsid w:val="004B60D9"/>
    <w:rsid w:val="004C5482"/>
    <w:rsid w:val="005339AE"/>
    <w:rsid w:val="00540800"/>
    <w:rsid w:val="005949D0"/>
    <w:rsid w:val="005B6A2D"/>
    <w:rsid w:val="005D26F3"/>
    <w:rsid w:val="00696BB1"/>
    <w:rsid w:val="006A3989"/>
    <w:rsid w:val="006A4C03"/>
    <w:rsid w:val="007373EA"/>
    <w:rsid w:val="00755A92"/>
    <w:rsid w:val="007A190B"/>
    <w:rsid w:val="007E128E"/>
    <w:rsid w:val="00834533"/>
    <w:rsid w:val="00836692"/>
    <w:rsid w:val="008A44E1"/>
    <w:rsid w:val="008E3DE3"/>
    <w:rsid w:val="00910FB7"/>
    <w:rsid w:val="009139E4"/>
    <w:rsid w:val="0092495C"/>
    <w:rsid w:val="009252C2"/>
    <w:rsid w:val="00935B20"/>
    <w:rsid w:val="00976D74"/>
    <w:rsid w:val="009C3350"/>
    <w:rsid w:val="009D7239"/>
    <w:rsid w:val="009F4141"/>
    <w:rsid w:val="00A13400"/>
    <w:rsid w:val="00A35B18"/>
    <w:rsid w:val="00A57609"/>
    <w:rsid w:val="00A97288"/>
    <w:rsid w:val="00AB02FB"/>
    <w:rsid w:val="00AE5E89"/>
    <w:rsid w:val="00AF139F"/>
    <w:rsid w:val="00B33D6B"/>
    <w:rsid w:val="00B4185F"/>
    <w:rsid w:val="00B605E1"/>
    <w:rsid w:val="00BB6961"/>
    <w:rsid w:val="00BE214E"/>
    <w:rsid w:val="00BF65A1"/>
    <w:rsid w:val="00D05A79"/>
    <w:rsid w:val="00D46CD9"/>
    <w:rsid w:val="00DB27BF"/>
    <w:rsid w:val="00DB4966"/>
    <w:rsid w:val="00E030F0"/>
    <w:rsid w:val="00E75B4C"/>
    <w:rsid w:val="00EA38A2"/>
    <w:rsid w:val="00F2390B"/>
    <w:rsid w:val="00F551EB"/>
    <w:rsid w:val="00F800E0"/>
    <w:rsid w:val="00F863D8"/>
    <w:rsid w:val="00FA1EEF"/>
    <w:rsid w:val="00F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6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6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0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15BBA"/>
    <w:pPr>
      <w:spacing w:before="100" w:beforeAutospacing="1" w:after="100" w:afterAutospacing="1"/>
      <w:jc w:val="both"/>
    </w:pPr>
  </w:style>
  <w:style w:type="paragraph" w:styleId="ad">
    <w:name w:val="List Paragraph"/>
    <w:basedOn w:val="a"/>
    <w:uiPriority w:val="34"/>
    <w:qFormat/>
    <w:rsid w:val="00015BBA"/>
    <w:pPr>
      <w:ind w:left="720"/>
      <w:contextualSpacing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0AF14C7134D03458D1F580D7784A0EA0FFBEF1E357C24A5F097DC10606842F375D2A1E621B6DEA0a1X3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User</cp:lastModifiedBy>
  <cp:revision>9</cp:revision>
  <dcterms:created xsi:type="dcterms:W3CDTF">2016-12-26T13:10:00Z</dcterms:created>
  <dcterms:modified xsi:type="dcterms:W3CDTF">2017-01-10T10:25:00Z</dcterms:modified>
</cp:coreProperties>
</file>