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EA" w:rsidRDefault="007821EA" w:rsidP="007821EA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133350</wp:posOffset>
                </wp:positionV>
                <wp:extent cx="2606040" cy="685800"/>
                <wp:effectExtent l="7620" t="5715" r="5715" b="133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1EA" w:rsidRDefault="007821EA" w:rsidP="00782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7821EA" w:rsidRDefault="007821EA" w:rsidP="00782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СЕЛЬСКОГО ПОСЕЛЕНИЯ</w:t>
                            </w:r>
                          </w:p>
                          <w:p w:rsidR="007821EA" w:rsidRDefault="007821EA" w:rsidP="00782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«ИОССЕР»</w:t>
                            </w:r>
                          </w:p>
                          <w:p w:rsidR="007821EA" w:rsidRDefault="007821EA" w:rsidP="00782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821EA" w:rsidRDefault="007821EA" w:rsidP="007821E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7821EA" w:rsidRDefault="007821EA" w:rsidP="007821E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6.3pt;margin-top:10.5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iM5lC3gAAAAoBAAAP&#10;AAAAAAAAAAAAAAAAAJcEAABkcnMvZG93bnJldi54bWxQSwUGAAAAAAQABADzAAAAogUAAAAA&#10;" strokecolor="white">
                <v:textbox>
                  <w:txbxContent>
                    <w:p w:rsidR="007821EA" w:rsidRDefault="007821EA" w:rsidP="00782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</w:p>
                    <w:p w:rsidR="007821EA" w:rsidRDefault="007821EA" w:rsidP="00782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СЕЛЬСКОГО ПОСЕЛЕНИЯ</w:t>
                      </w:r>
                    </w:p>
                    <w:p w:rsidR="007821EA" w:rsidRDefault="007821EA" w:rsidP="00782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«ИОССЕР»</w:t>
                      </w:r>
                    </w:p>
                    <w:p w:rsidR="007821EA" w:rsidRDefault="007821EA" w:rsidP="00782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821EA" w:rsidRDefault="007821EA" w:rsidP="007821EA">
                      <w:pPr>
                        <w:pStyle w:val="1"/>
                        <w:rPr>
                          <w:rFonts w:ascii="Times New Roman" w:hAnsi="Times New Roman"/>
                          <w:b/>
                          <w:bCs/>
                          <w:sz w:val="20"/>
                        </w:rPr>
                      </w:pPr>
                    </w:p>
                    <w:p w:rsidR="007821EA" w:rsidRDefault="007821EA" w:rsidP="007821E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13335" t="5715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1EA" w:rsidRDefault="007821EA" w:rsidP="00782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«ЙОССЕР»</w:t>
                            </w:r>
                          </w:p>
                          <w:p w:rsidR="007821EA" w:rsidRDefault="007821EA" w:rsidP="007821E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 ОВМОДЧОМИНСА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vxTy43gAA&#10;AAoBAAAPAAAAAAAAAAAAAAAAAJ0EAABkcnMvZG93bnJldi54bWxQSwUGAAAAAAQABADzAAAAqAUA&#10;AAAA&#10;" strokecolor="white">
                <v:textbox>
                  <w:txbxContent>
                    <w:p w:rsidR="007821EA" w:rsidRDefault="007821EA" w:rsidP="00782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«ЙОССЕР»</w:t>
                      </w:r>
                    </w:p>
                    <w:p w:rsidR="007821EA" w:rsidRDefault="007821EA" w:rsidP="007821EA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СИКТ ОВМОДЧОМИНСА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7821EA" w:rsidRDefault="007821EA" w:rsidP="007821EA">
      <w:pPr>
        <w:tabs>
          <w:tab w:val="left" w:pos="6340"/>
        </w:tabs>
        <w:jc w:val="center"/>
        <w:rPr>
          <w:rFonts w:ascii="Times New Roman" w:hAnsi="Times New Roman"/>
          <w:sz w:val="26"/>
          <w:szCs w:val="26"/>
        </w:rPr>
      </w:pPr>
    </w:p>
    <w:p w:rsidR="007821EA" w:rsidRDefault="007821EA" w:rsidP="007821EA">
      <w:pPr>
        <w:jc w:val="center"/>
        <w:rPr>
          <w:rFonts w:ascii="Times New Roman" w:hAnsi="Times New Roman"/>
          <w:sz w:val="26"/>
          <w:szCs w:val="26"/>
        </w:rPr>
      </w:pPr>
    </w:p>
    <w:p w:rsidR="007821EA" w:rsidRDefault="007821EA" w:rsidP="007821EA">
      <w:pPr>
        <w:jc w:val="center"/>
        <w:rPr>
          <w:rFonts w:ascii="Times New Roman" w:hAnsi="Times New Roman"/>
          <w:sz w:val="26"/>
          <w:szCs w:val="26"/>
        </w:rPr>
      </w:pPr>
    </w:p>
    <w:p w:rsidR="007821EA" w:rsidRDefault="007821EA" w:rsidP="007821EA">
      <w:pPr>
        <w:tabs>
          <w:tab w:val="left" w:pos="3210"/>
        </w:tabs>
        <w:jc w:val="center"/>
        <w:rPr>
          <w:rFonts w:ascii="Times New Roman" w:hAnsi="Times New Roman"/>
          <w:b/>
          <w:bCs/>
        </w:rPr>
      </w:pPr>
    </w:p>
    <w:p w:rsidR="007821EA" w:rsidRDefault="007821EA" w:rsidP="007821EA">
      <w:pPr>
        <w:tabs>
          <w:tab w:val="left" w:pos="321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ПОСТАНОВЛЕНИЕ</w:t>
      </w:r>
    </w:p>
    <w:p w:rsidR="007821EA" w:rsidRDefault="007821EA" w:rsidP="007821EA">
      <w:pPr>
        <w:tabs>
          <w:tab w:val="left" w:pos="3210"/>
        </w:tabs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ШУ</w:t>
      </w:r>
      <w:r>
        <w:rPr>
          <w:rFonts w:ascii="Times New Roman" w:hAnsi="Times New Roman"/>
          <w:sz w:val="48"/>
          <w:szCs w:val="48"/>
        </w:rPr>
        <w:t>ö</w:t>
      </w:r>
      <w:r>
        <w:rPr>
          <w:rFonts w:ascii="Times New Roman" w:hAnsi="Times New Roman"/>
          <w:b/>
        </w:rPr>
        <w:t>М</w:t>
      </w:r>
      <w:proofErr w:type="spellEnd"/>
      <w:r>
        <w:rPr>
          <w:rFonts w:ascii="Times New Roman" w:hAnsi="Times New Roman"/>
        </w:rPr>
        <w:t xml:space="preserve">        </w:t>
      </w:r>
    </w:p>
    <w:p w:rsidR="007821EA" w:rsidRDefault="007821EA" w:rsidP="007821EA">
      <w:pPr>
        <w:pStyle w:val="a4"/>
        <w:tabs>
          <w:tab w:val="right" w:pos="963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 </w:t>
      </w:r>
      <w:r>
        <w:rPr>
          <w:sz w:val="28"/>
          <w:szCs w:val="28"/>
          <w:u w:val="single"/>
        </w:rPr>
        <w:t>09 января 2013 года</w:t>
      </w:r>
      <w:r>
        <w:rPr>
          <w:sz w:val="28"/>
          <w:szCs w:val="28"/>
        </w:rPr>
        <w:t xml:space="preserve">                                                                        №   </w:t>
      </w:r>
      <w:r>
        <w:rPr>
          <w:sz w:val="28"/>
          <w:szCs w:val="28"/>
          <w:u w:val="single"/>
        </w:rPr>
        <w:t>1</w:t>
      </w:r>
    </w:p>
    <w:p w:rsidR="007821EA" w:rsidRDefault="007821EA" w:rsidP="007821E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пст. Иоссер Республика Коми</w:t>
      </w:r>
    </w:p>
    <w:p w:rsidR="007821EA" w:rsidRPr="0026651E" w:rsidRDefault="007821EA" w:rsidP="007821EA">
      <w:pPr>
        <w:jc w:val="both"/>
        <w:rPr>
          <w:rFonts w:ascii="Times New Roman" w:hAnsi="Times New Roman"/>
        </w:rPr>
      </w:pPr>
    </w:p>
    <w:p w:rsidR="007821EA" w:rsidRDefault="007821EA" w:rsidP="007821EA">
      <w:pPr>
        <w:jc w:val="both"/>
        <w:rPr>
          <w:rFonts w:ascii="Times New Roman" w:hAnsi="Times New Roman"/>
          <w:b/>
        </w:rPr>
      </w:pPr>
      <w:r w:rsidRPr="0026651E">
        <w:rPr>
          <w:rFonts w:ascii="Times New Roman" w:hAnsi="Times New Roman"/>
          <w:b/>
        </w:rPr>
        <w:t>О наделении администрации</w:t>
      </w:r>
      <w:r>
        <w:rPr>
          <w:rFonts w:ascii="Times New Roman" w:hAnsi="Times New Roman"/>
          <w:b/>
        </w:rPr>
        <w:t xml:space="preserve"> сельского</w:t>
      </w:r>
    </w:p>
    <w:p w:rsidR="007821EA" w:rsidRDefault="007821EA" w:rsidP="007821E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«Иоссер» полномочиями</w:t>
      </w:r>
    </w:p>
    <w:p w:rsidR="007821EA" w:rsidRDefault="007821EA" w:rsidP="007821E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администратора доходов бюджета</w:t>
      </w:r>
    </w:p>
    <w:p w:rsidR="007821EA" w:rsidRDefault="007821EA" w:rsidP="007821E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«Иоссер» на 2013 год</w:t>
      </w:r>
    </w:p>
    <w:p w:rsidR="007821EA" w:rsidRDefault="007821EA" w:rsidP="007821EA">
      <w:pPr>
        <w:jc w:val="both"/>
        <w:rPr>
          <w:rFonts w:ascii="Times New Roman" w:hAnsi="Times New Roman"/>
          <w:b/>
        </w:rPr>
      </w:pP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В соответствии со статьей 160.1 Бюджетного кодекса Российской Федерации, </w:t>
      </w:r>
      <w:proofErr w:type="gramStart"/>
      <w:r>
        <w:rPr>
          <w:rFonts w:ascii="Times New Roman" w:hAnsi="Times New Roman"/>
        </w:rPr>
        <w:t>решением  Совета</w:t>
      </w:r>
      <w:proofErr w:type="gramEnd"/>
      <w:r>
        <w:rPr>
          <w:rFonts w:ascii="Times New Roman" w:hAnsi="Times New Roman"/>
        </w:rPr>
        <w:t xml:space="preserve">  сельского  поселения  «Иоссер» от 27.12.2012. № 3-3/1 «О бюджете сельского поселения «Иоссер» на 2013 год и плановый период 2014-2015 годов», руководствуясь Указаниями о порядке применения бюджетной классификации Российской Федерации, утвержденными приказом Министерства Финансов Российской Федерации от 21.12.2011. № 180н, </w:t>
      </w:r>
      <w:r>
        <w:rPr>
          <w:rFonts w:cs="Courier New"/>
        </w:rPr>
        <w:t>-</w:t>
      </w:r>
    </w:p>
    <w:p w:rsidR="007821EA" w:rsidRDefault="007821EA" w:rsidP="007821EA">
      <w:pPr>
        <w:jc w:val="both"/>
        <w:rPr>
          <w:rFonts w:ascii="Times New Roman" w:hAnsi="Times New Roman"/>
        </w:rPr>
      </w:pPr>
    </w:p>
    <w:p w:rsidR="007821EA" w:rsidRDefault="007821EA" w:rsidP="007821E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ПОСТАНОВЛЯЮ:</w:t>
      </w:r>
    </w:p>
    <w:p w:rsidR="007821EA" w:rsidRDefault="007821EA" w:rsidP="007821EA">
      <w:pPr>
        <w:jc w:val="both"/>
        <w:rPr>
          <w:rFonts w:ascii="Times New Roman" w:hAnsi="Times New Roman"/>
          <w:b/>
        </w:rPr>
      </w:pP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1. </w:t>
      </w:r>
      <w:r>
        <w:rPr>
          <w:rFonts w:ascii="Times New Roman" w:hAnsi="Times New Roman"/>
        </w:rPr>
        <w:t>Наделить администрацию сельского поселения «Иоссер» полномочиями администратора доходов бюджета сельского поселения «Иоссер» по перечню доходов, согласно приложению.</w:t>
      </w:r>
    </w:p>
    <w:p w:rsidR="007821EA" w:rsidRDefault="007821EA" w:rsidP="007821EA">
      <w:pPr>
        <w:jc w:val="both"/>
        <w:rPr>
          <w:rFonts w:ascii="Times New Roman" w:hAnsi="Times New Roman"/>
        </w:rPr>
      </w:pP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>Обеспечить выполнение администрацией сельского поселения «Иоссер» функций администратора доходов бюджета сельского поселения «Иоссер», руководствуясь следующими бюджетными полномочиями:</w:t>
      </w: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2.1. начисление, учет, контроль </w:t>
      </w:r>
      <w:proofErr w:type="gramStart"/>
      <w:r>
        <w:rPr>
          <w:rFonts w:ascii="Times New Roman" w:hAnsi="Times New Roman"/>
        </w:rPr>
        <w:t>за  правильностью</w:t>
      </w:r>
      <w:proofErr w:type="gramEnd"/>
      <w:r>
        <w:rPr>
          <w:rFonts w:ascii="Times New Roman" w:hAnsi="Times New Roman"/>
        </w:rPr>
        <w:t xml:space="preserve"> исчисления, полнотой и своевременностью осуществления платежей в бюджет, пеней и штрафов по ним;</w:t>
      </w: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2.2. принятие решения о возврате уплаченных (взысканных) платежей в бюджет, пеней и штрафов и представление заявки на возврат в УФК по Республике Коми для осуществления возврата в порядке, установленном Министерством финансов Российской Федерации;</w:t>
      </w: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2.3. принятие решения о зачете (уточнении) платежей в бюджет сельского поселения «Иоссер» и представление уведомления в УФК по Республике Коми;</w:t>
      </w: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2.4. доведение до плательщиков банковских реквизитов для перечисления платежей по администрируемым доходам на счет 40101 УФК по Республике Коми;</w:t>
      </w: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2.5. формирование бюджетной отчетности, необходимой для осуществления администрацией сельского поселения «Иоссер» полномочий главного администратора доходов бюджета сельского поселения «Иоссер»;</w:t>
      </w: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2.6. составление и представление администрацией сельского поселения «Иоссер» бюджетных проектировок по доходам на очередной финансовый год и среднесрочную перспективу, а также пояснительной записки к ним в установленные сроки.</w:t>
      </w:r>
    </w:p>
    <w:p w:rsidR="007821EA" w:rsidRDefault="007821EA" w:rsidP="007821EA">
      <w:pPr>
        <w:jc w:val="both"/>
        <w:rPr>
          <w:rFonts w:ascii="Times New Roman" w:hAnsi="Times New Roman"/>
        </w:rPr>
      </w:pP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>Контроль исполнения настоящего постановления возложить на главного бухгалтера администрации сельского поселения «Иоссер» Волкову Т.Н.</w:t>
      </w: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</w:rPr>
        <w:t>Установленные правоотношения вступают в силу с 1 января 2013 года.</w:t>
      </w: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</w:rPr>
        <w:t>Считать утратившим силу постановление главы сельского поселения «Иоссер» от 16.01.2012. № 1 «О наделении администрации сельского поселения «Иоссер» полномочиями администратора доходов бюджета сельского поселения «Иоссер» на 2012 год».</w:t>
      </w:r>
    </w:p>
    <w:p w:rsidR="007821EA" w:rsidRDefault="007821EA" w:rsidP="007821EA">
      <w:pPr>
        <w:jc w:val="both"/>
        <w:rPr>
          <w:rFonts w:ascii="Times New Roman" w:hAnsi="Times New Roman"/>
        </w:rPr>
      </w:pPr>
    </w:p>
    <w:p w:rsidR="007821EA" w:rsidRDefault="007821EA" w:rsidP="007821EA">
      <w:pPr>
        <w:jc w:val="both"/>
        <w:rPr>
          <w:rFonts w:ascii="Times New Roman" w:hAnsi="Times New Roman"/>
        </w:rPr>
      </w:pPr>
    </w:p>
    <w:p w:rsidR="007821EA" w:rsidRDefault="007821EA" w:rsidP="007821EA">
      <w:pPr>
        <w:jc w:val="both"/>
        <w:rPr>
          <w:rFonts w:ascii="Times New Roman" w:hAnsi="Times New Roman"/>
        </w:rPr>
      </w:pPr>
    </w:p>
    <w:p w:rsidR="007821EA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сельского поселения </w:t>
      </w:r>
    </w:p>
    <w:p w:rsidR="007821EA" w:rsidRPr="006F0D5F" w:rsidRDefault="007821EA" w:rsidP="007821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gramStart"/>
      <w:r>
        <w:rPr>
          <w:rFonts w:ascii="Times New Roman" w:hAnsi="Times New Roman"/>
        </w:rPr>
        <w:t xml:space="preserve">Иоссер»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Е.В. Гусак</w:t>
      </w:r>
    </w:p>
    <w:p w:rsidR="002E0975" w:rsidRDefault="002E0975">
      <w:bookmarkStart w:id="0" w:name="_GoBack"/>
      <w:bookmarkEnd w:id="0"/>
    </w:p>
    <w:sectPr w:rsidR="002E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EA"/>
    <w:rsid w:val="002E0975"/>
    <w:rsid w:val="007821EA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61E9E-4DD4-447F-A704-5EB0AD9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1EA"/>
    <w:pPr>
      <w:spacing w:after="0" w:line="240" w:lineRule="auto"/>
    </w:pPr>
    <w:rPr>
      <w:rFonts w:ascii="Courier New" w:eastAsia="Times New Roman" w:hAnsi="Courier New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821EA"/>
    <w:pPr>
      <w:keepNext/>
      <w:tabs>
        <w:tab w:val="left" w:pos="-5812"/>
      </w:tabs>
      <w:overflowPunct w:val="0"/>
      <w:autoSpaceDE w:val="0"/>
      <w:autoSpaceDN w:val="0"/>
      <w:adjustRightInd w:val="0"/>
      <w:spacing w:before="120"/>
      <w:jc w:val="right"/>
      <w:outlineLvl w:val="0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1E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3">
    <w:name w:val="Знак"/>
    <w:basedOn w:val="a"/>
    <w:rsid w:val="007821E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4">
    <w:name w:val="Subtitle"/>
    <w:basedOn w:val="a"/>
    <w:link w:val="a5"/>
    <w:qFormat/>
    <w:rsid w:val="007821EA"/>
    <w:rPr>
      <w:rFonts w:ascii="Times New Roman" w:hAnsi="Times New Roman"/>
      <w:b/>
      <w:sz w:val="20"/>
      <w:szCs w:val="20"/>
    </w:rPr>
  </w:style>
  <w:style w:type="character" w:customStyle="1" w:styleId="a5">
    <w:name w:val="Подзаголовок Знак"/>
    <w:basedOn w:val="a0"/>
    <w:link w:val="a4"/>
    <w:rsid w:val="007821EA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2019-07-31T10:53:00Z</dcterms:created>
  <dcterms:modified xsi:type="dcterms:W3CDTF">2019-07-31T10:54:00Z</dcterms:modified>
</cp:coreProperties>
</file>