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14A" w:rsidRDefault="0052114A" w:rsidP="0052114A">
      <w:pPr>
        <w:rPr>
          <w:rFonts w:ascii="Times New Roman" w:hAnsi="Times New Roman"/>
          <w:sz w:val="24"/>
          <w:szCs w:val="24"/>
        </w:rPr>
      </w:pPr>
    </w:p>
    <w:p w:rsidR="0052114A" w:rsidRDefault="0052114A" w:rsidP="0052114A">
      <w:pPr>
        <w:rPr>
          <w:rFonts w:ascii="Times New Roman" w:hAnsi="Times New Roman"/>
          <w:sz w:val="24"/>
          <w:szCs w:val="24"/>
        </w:rPr>
      </w:pPr>
    </w:p>
    <w:p w:rsidR="0052114A" w:rsidRDefault="0052114A" w:rsidP="0052114A">
      <w:pPr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133350</wp:posOffset>
                </wp:positionV>
                <wp:extent cx="2606040" cy="685800"/>
                <wp:effectExtent l="7620" t="5080" r="5715" b="1397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14A" w:rsidRDefault="0052114A" w:rsidP="0052114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</w:p>
                          <w:p w:rsidR="0052114A" w:rsidRDefault="0052114A" w:rsidP="0052114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СЕЛЬСКОГО ПОСЕЛЕНИЯ</w:t>
                            </w:r>
                          </w:p>
                          <w:p w:rsidR="0052114A" w:rsidRDefault="0052114A" w:rsidP="0052114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«ИОССЕР»</w:t>
                            </w:r>
                          </w:p>
                          <w:p w:rsidR="0052114A" w:rsidRDefault="0052114A" w:rsidP="0052114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52114A" w:rsidRDefault="0052114A" w:rsidP="0052114A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52114A" w:rsidRDefault="0052114A" w:rsidP="0052114A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276.3pt;margin-top:10.5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" strokecolor="white">
                <v:textbox>
                  <w:txbxContent>
                    <w:p w:rsidR="0052114A" w:rsidRDefault="0052114A" w:rsidP="0052114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АДМИНИСТРАЦИЯ </w:t>
                      </w:r>
                    </w:p>
                    <w:p w:rsidR="0052114A" w:rsidRDefault="0052114A" w:rsidP="0052114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СЕЛЬСКОГО ПОСЕЛЕНИЯ</w:t>
                      </w:r>
                    </w:p>
                    <w:p w:rsidR="0052114A" w:rsidRDefault="0052114A" w:rsidP="0052114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«ИОССЕР»</w:t>
                      </w:r>
                    </w:p>
                    <w:p w:rsidR="0052114A" w:rsidRDefault="0052114A" w:rsidP="0052114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52114A" w:rsidRDefault="0052114A" w:rsidP="0052114A">
                      <w:pPr>
                        <w:pStyle w:val="1"/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</w:pPr>
                    </w:p>
                    <w:p w:rsidR="0052114A" w:rsidRDefault="0052114A" w:rsidP="0052114A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0</wp:posOffset>
            </wp:positionV>
            <wp:extent cx="640715" cy="800100"/>
            <wp:effectExtent l="0" t="0" r="6985" b="0"/>
            <wp:wrapNone/>
            <wp:docPr id="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13335" t="5080" r="9525" b="1397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14A" w:rsidRDefault="0052114A" w:rsidP="0052114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«ЙОССЕР»</w:t>
                            </w:r>
                          </w:p>
                          <w:p w:rsidR="0052114A" w:rsidRDefault="0052114A" w:rsidP="0052114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СИКТ ОВМОДЧОМИНСА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vxTy43gAA&#10;AAoBAAAPAAAAAAAAAAAAAAAAAJ0EAABkcnMvZG93bnJldi54bWxQSwUGAAAAAAQABADzAAAAqAUA&#10;AAAA&#10;" strokecolor="white">
                <v:textbox>
                  <w:txbxContent>
                    <w:p w:rsidR="0052114A" w:rsidRDefault="0052114A" w:rsidP="0052114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«ЙОССЕР»</w:t>
                      </w:r>
                    </w:p>
                    <w:p w:rsidR="0052114A" w:rsidRDefault="0052114A" w:rsidP="0052114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СИКТ ОВМОДЧОМИНСА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52114A" w:rsidRDefault="0052114A" w:rsidP="0052114A">
      <w:pPr>
        <w:jc w:val="center"/>
        <w:rPr>
          <w:rFonts w:ascii="Times New Roman" w:hAnsi="Times New Roman"/>
          <w:sz w:val="26"/>
          <w:szCs w:val="26"/>
        </w:rPr>
      </w:pPr>
    </w:p>
    <w:p w:rsidR="0052114A" w:rsidRDefault="0052114A" w:rsidP="0052114A">
      <w:pPr>
        <w:jc w:val="center"/>
        <w:rPr>
          <w:rFonts w:ascii="Times New Roman" w:hAnsi="Times New Roman"/>
          <w:sz w:val="26"/>
          <w:szCs w:val="26"/>
        </w:rPr>
      </w:pPr>
    </w:p>
    <w:p w:rsidR="0052114A" w:rsidRDefault="0052114A" w:rsidP="0052114A">
      <w:pPr>
        <w:tabs>
          <w:tab w:val="left" w:pos="3210"/>
        </w:tabs>
        <w:jc w:val="center"/>
        <w:rPr>
          <w:rFonts w:ascii="Times New Roman" w:hAnsi="Times New Roman"/>
          <w:b/>
          <w:bCs/>
        </w:rPr>
      </w:pPr>
    </w:p>
    <w:p w:rsidR="0052114A" w:rsidRDefault="0052114A" w:rsidP="0052114A">
      <w:pPr>
        <w:tabs>
          <w:tab w:val="left" w:pos="3210"/>
        </w:tabs>
        <w:jc w:val="center"/>
        <w:rPr>
          <w:rFonts w:ascii="Times New Roman" w:hAnsi="Times New Roman"/>
          <w:b/>
          <w:bCs/>
        </w:rPr>
      </w:pPr>
    </w:p>
    <w:p w:rsidR="0052114A" w:rsidRDefault="0052114A" w:rsidP="0052114A">
      <w:pPr>
        <w:tabs>
          <w:tab w:val="left" w:pos="321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ПОСТАНОВЛЕНИЕ</w:t>
      </w:r>
    </w:p>
    <w:p w:rsidR="0052114A" w:rsidRDefault="0052114A" w:rsidP="0052114A">
      <w:pPr>
        <w:tabs>
          <w:tab w:val="left" w:pos="1880"/>
          <w:tab w:val="left" w:pos="3210"/>
          <w:tab w:val="center" w:pos="4819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  <w:b/>
        </w:rPr>
        <w:t>ШУ</w:t>
      </w:r>
      <w:r>
        <w:rPr>
          <w:rFonts w:ascii="Times New Roman" w:hAnsi="Times New Roman"/>
          <w:sz w:val="48"/>
          <w:szCs w:val="48"/>
        </w:rPr>
        <w:t>ö</w:t>
      </w:r>
      <w:r>
        <w:rPr>
          <w:rFonts w:ascii="Times New Roman" w:hAnsi="Times New Roman"/>
          <w:b/>
        </w:rPr>
        <w:t>М</w:t>
      </w:r>
      <w:proofErr w:type="spellEnd"/>
    </w:p>
    <w:p w:rsidR="0052114A" w:rsidRDefault="0052114A" w:rsidP="0052114A">
      <w:pPr>
        <w:pStyle w:val="a4"/>
        <w:tabs>
          <w:tab w:val="right" w:pos="9638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   </w:t>
      </w:r>
      <w:r>
        <w:rPr>
          <w:sz w:val="28"/>
          <w:szCs w:val="28"/>
          <w:u w:val="single"/>
        </w:rPr>
        <w:t xml:space="preserve">28 </w:t>
      </w:r>
      <w:proofErr w:type="gramStart"/>
      <w:r>
        <w:rPr>
          <w:sz w:val="28"/>
          <w:szCs w:val="28"/>
          <w:u w:val="single"/>
        </w:rPr>
        <w:t>марта  2013</w:t>
      </w:r>
      <w:proofErr w:type="gramEnd"/>
      <w:r>
        <w:rPr>
          <w:sz w:val="28"/>
          <w:szCs w:val="28"/>
          <w:u w:val="single"/>
        </w:rPr>
        <w:t xml:space="preserve"> года</w:t>
      </w:r>
      <w:r>
        <w:rPr>
          <w:sz w:val="28"/>
          <w:szCs w:val="28"/>
        </w:rPr>
        <w:t xml:space="preserve">                                                                         №   </w:t>
      </w:r>
      <w:r>
        <w:rPr>
          <w:sz w:val="28"/>
          <w:szCs w:val="28"/>
          <w:u w:val="single"/>
        </w:rPr>
        <w:t>16</w:t>
      </w:r>
    </w:p>
    <w:p w:rsidR="0052114A" w:rsidRDefault="0052114A" w:rsidP="0052114A">
      <w:pPr>
        <w:tabs>
          <w:tab w:val="left" w:pos="321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пст. Иоссер Республика Коми</w:t>
      </w:r>
      <w:r>
        <w:rPr>
          <w:rFonts w:ascii="Times New Roman" w:hAnsi="Times New Roman"/>
        </w:rPr>
        <w:t xml:space="preserve">                               </w:t>
      </w:r>
    </w:p>
    <w:p w:rsidR="0052114A" w:rsidRDefault="0052114A" w:rsidP="0052114A">
      <w:pPr>
        <w:rPr>
          <w:rFonts w:ascii="Times New Roman" w:hAnsi="Times New Roman"/>
          <w:sz w:val="24"/>
          <w:szCs w:val="24"/>
        </w:rPr>
      </w:pPr>
    </w:p>
    <w:p w:rsidR="0052114A" w:rsidRDefault="0052114A" w:rsidP="0052114A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</w:tblGrid>
      <w:tr w:rsidR="0052114A" w:rsidRPr="00943721" w:rsidTr="008E7C5F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52114A" w:rsidRPr="00943721" w:rsidRDefault="0052114A" w:rsidP="008E7C5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3721">
              <w:rPr>
                <w:rFonts w:ascii="Times New Roman" w:hAnsi="Times New Roman"/>
                <w:b/>
                <w:sz w:val="24"/>
                <w:szCs w:val="24"/>
              </w:rPr>
              <w:t>Об утверждении Порядка осуществления муниципального контроля за проведением муниципальной лотереи на территории сельского поселения «Иоссер»</w:t>
            </w:r>
          </w:p>
        </w:tc>
      </w:tr>
    </w:tbl>
    <w:p w:rsidR="0052114A" w:rsidRDefault="0052114A" w:rsidP="0052114A">
      <w:pPr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2114A" w:rsidRPr="00943721" w:rsidRDefault="0052114A" w:rsidP="0052114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от 11.11.2003 № 138-ФЗ «О лотереях», 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proofErr w:type="gramStart"/>
      <w:r>
        <w:rPr>
          <w:rFonts w:ascii="Times New Roman" w:hAnsi="Times New Roman"/>
          <w:sz w:val="24"/>
          <w:szCs w:val="24"/>
        </w:rPr>
        <w:t>и  на</w:t>
      </w:r>
      <w:proofErr w:type="gramEnd"/>
      <w:r>
        <w:rPr>
          <w:rFonts w:ascii="Times New Roman" w:hAnsi="Times New Roman"/>
          <w:sz w:val="24"/>
          <w:szCs w:val="24"/>
        </w:rPr>
        <w:t xml:space="preserve"> основании протеста прокуратуры Княжпогостского района от 28.12.2012 № 07-03-2012/1, </w:t>
      </w:r>
      <w:r>
        <w:rPr>
          <w:rFonts w:cs="Courier New"/>
          <w:sz w:val="24"/>
          <w:szCs w:val="24"/>
        </w:rPr>
        <w:t>-</w:t>
      </w:r>
    </w:p>
    <w:p w:rsidR="0052114A" w:rsidRPr="00943721" w:rsidRDefault="0052114A" w:rsidP="0052114A">
      <w:pPr>
        <w:jc w:val="both"/>
        <w:rPr>
          <w:rFonts w:ascii="Times New Roman" w:hAnsi="Times New Roman"/>
          <w:b/>
          <w:sz w:val="24"/>
          <w:szCs w:val="24"/>
        </w:rPr>
      </w:pPr>
    </w:p>
    <w:p w:rsidR="0052114A" w:rsidRPr="00943721" w:rsidRDefault="0052114A" w:rsidP="0052114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943721">
        <w:rPr>
          <w:rFonts w:ascii="Times New Roman" w:hAnsi="Times New Roman"/>
          <w:b/>
          <w:bCs/>
          <w:sz w:val="24"/>
          <w:szCs w:val="24"/>
        </w:rPr>
        <w:t>ПОСТАНОВЛЯЮ:</w:t>
      </w:r>
    </w:p>
    <w:p w:rsidR="0052114A" w:rsidRDefault="0052114A" w:rsidP="0052114A">
      <w:pPr>
        <w:ind w:firstLine="513"/>
        <w:jc w:val="both"/>
        <w:rPr>
          <w:rFonts w:ascii="Times New Roman" w:hAnsi="Times New Roman"/>
          <w:sz w:val="24"/>
          <w:szCs w:val="24"/>
        </w:rPr>
      </w:pPr>
    </w:p>
    <w:p w:rsidR="0052114A" w:rsidRDefault="0052114A" w:rsidP="0052114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43721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Утвердить Порядок осуществления муниципального контроля за проведением муниципальной лотереи на территории сельского поселения «Иоссер» согласно приложению к настоящему постановлению.</w:t>
      </w:r>
    </w:p>
    <w:p w:rsidR="0052114A" w:rsidRDefault="0052114A" w:rsidP="0052114A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2114A" w:rsidRDefault="0052114A" w:rsidP="0052114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43721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Признать утратившим силу постановление администрации сельского поселения «Иоссер» от 22 июня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4"/>
            <w:szCs w:val="24"/>
          </w:rPr>
          <w:t>2012 г</w:t>
        </w:r>
      </w:smartTag>
      <w:r>
        <w:rPr>
          <w:rFonts w:ascii="Times New Roman" w:hAnsi="Times New Roman"/>
          <w:sz w:val="24"/>
          <w:szCs w:val="24"/>
        </w:rPr>
        <w:t>. № 38 «Об утверждении Порядка осуществления муниципального контроля за проведением муниципальной лотереи на территории сельского поселения «Иоссер».</w:t>
      </w:r>
    </w:p>
    <w:p w:rsidR="0052114A" w:rsidRDefault="0052114A" w:rsidP="0052114A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2114A" w:rsidRDefault="0052114A" w:rsidP="0052114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43721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Контроль за исполнением </w:t>
      </w:r>
      <w:proofErr w:type="gramStart"/>
      <w:r>
        <w:rPr>
          <w:rFonts w:ascii="Times New Roman" w:hAnsi="Times New Roman"/>
          <w:sz w:val="24"/>
          <w:szCs w:val="24"/>
        </w:rPr>
        <w:t>настоящего  постановления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оставляю за собой.</w:t>
      </w:r>
    </w:p>
    <w:p w:rsidR="0052114A" w:rsidRDefault="0052114A" w:rsidP="0052114A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2114A" w:rsidRDefault="0052114A" w:rsidP="0052114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43721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Настоящее постановление вступает в силу со дня его обнародования.</w:t>
      </w:r>
    </w:p>
    <w:p w:rsidR="0052114A" w:rsidRDefault="0052114A" w:rsidP="0052114A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2114A" w:rsidRDefault="0052114A" w:rsidP="0052114A">
      <w:pPr>
        <w:ind w:firstLine="709"/>
        <w:rPr>
          <w:rFonts w:ascii="Times New Roman" w:hAnsi="Times New Roman"/>
          <w:sz w:val="24"/>
          <w:szCs w:val="24"/>
        </w:rPr>
      </w:pPr>
    </w:p>
    <w:p w:rsidR="0052114A" w:rsidRDefault="0052114A" w:rsidP="0052114A">
      <w:pPr>
        <w:ind w:firstLine="709"/>
        <w:rPr>
          <w:rFonts w:ascii="Times New Roman" w:hAnsi="Times New Roman"/>
          <w:sz w:val="24"/>
          <w:szCs w:val="24"/>
        </w:rPr>
      </w:pPr>
    </w:p>
    <w:p w:rsidR="0052114A" w:rsidRDefault="0052114A" w:rsidP="0052114A">
      <w:pPr>
        <w:ind w:firstLine="570"/>
        <w:rPr>
          <w:rFonts w:ascii="Times New Roman" w:hAnsi="Times New Roman"/>
          <w:sz w:val="24"/>
          <w:szCs w:val="24"/>
        </w:rPr>
      </w:pPr>
    </w:p>
    <w:p w:rsidR="0052114A" w:rsidRDefault="0052114A" w:rsidP="005211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Глава сельского поселения «</w:t>
      </w:r>
      <w:proofErr w:type="gramStart"/>
      <w:r>
        <w:rPr>
          <w:rFonts w:ascii="Times New Roman" w:hAnsi="Times New Roman"/>
          <w:sz w:val="24"/>
          <w:szCs w:val="24"/>
        </w:rPr>
        <w:t xml:space="preserve">Иоссер»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Е.В. Гусак</w:t>
      </w:r>
    </w:p>
    <w:p w:rsidR="0052114A" w:rsidRDefault="0052114A" w:rsidP="0052114A">
      <w:pPr>
        <w:rPr>
          <w:rFonts w:ascii="Times New Roman" w:hAnsi="Times New Roman"/>
          <w:sz w:val="24"/>
          <w:szCs w:val="24"/>
        </w:rPr>
      </w:pPr>
    </w:p>
    <w:p w:rsidR="0052114A" w:rsidRDefault="0052114A" w:rsidP="0052114A">
      <w:pPr>
        <w:rPr>
          <w:rFonts w:ascii="Times New Roman" w:hAnsi="Times New Roman"/>
          <w:sz w:val="24"/>
          <w:szCs w:val="24"/>
        </w:rPr>
      </w:pPr>
    </w:p>
    <w:p w:rsidR="0052114A" w:rsidRDefault="0052114A" w:rsidP="0052114A">
      <w:pPr>
        <w:spacing w:line="360" w:lineRule="auto"/>
        <w:rPr>
          <w:rFonts w:ascii="Times New Roman" w:hAnsi="Times New Roman"/>
          <w:color w:val="FFFFFF"/>
          <w:sz w:val="24"/>
          <w:szCs w:val="22"/>
        </w:rPr>
      </w:pPr>
    </w:p>
    <w:p w:rsidR="0052114A" w:rsidRDefault="0052114A" w:rsidP="0052114A">
      <w:pPr>
        <w:jc w:val="both"/>
        <w:rPr>
          <w:rFonts w:ascii="Times New Roman" w:hAnsi="Times New Roman"/>
          <w:color w:val="FFFFFF"/>
          <w:sz w:val="24"/>
        </w:rPr>
      </w:pPr>
      <w:r>
        <w:rPr>
          <w:rFonts w:ascii="Times New Roman" w:hAnsi="Times New Roman"/>
          <w:color w:val="FFFFFF"/>
          <w:sz w:val="24"/>
        </w:rPr>
        <w:t>Михайлов А.Б.</w:t>
      </w:r>
      <w:r>
        <w:rPr>
          <w:rFonts w:ascii="Times New Roman" w:hAnsi="Times New Roman"/>
          <w:color w:val="FFFFFF"/>
          <w:sz w:val="24"/>
          <w:u w:val="single"/>
        </w:rPr>
        <w:tab/>
      </w:r>
      <w:r>
        <w:rPr>
          <w:rFonts w:ascii="Times New Roman" w:hAnsi="Times New Roman"/>
          <w:color w:val="FFFFFF"/>
          <w:sz w:val="24"/>
          <w:u w:val="single"/>
        </w:rPr>
        <w:tab/>
      </w:r>
      <w:r>
        <w:rPr>
          <w:rFonts w:ascii="Times New Roman" w:hAnsi="Times New Roman"/>
          <w:color w:val="FFFFFF"/>
          <w:sz w:val="24"/>
          <w:u w:val="single"/>
        </w:rPr>
        <w:tab/>
      </w:r>
      <w:r>
        <w:rPr>
          <w:rFonts w:ascii="Times New Roman" w:hAnsi="Times New Roman"/>
          <w:color w:val="FFFFFF"/>
          <w:sz w:val="24"/>
        </w:rPr>
        <w:tab/>
      </w:r>
      <w:r>
        <w:rPr>
          <w:rFonts w:ascii="Times New Roman" w:hAnsi="Times New Roman"/>
          <w:color w:val="FFFFFF"/>
          <w:sz w:val="24"/>
        </w:rPr>
        <w:tab/>
      </w:r>
    </w:p>
    <w:p w:rsidR="0052114A" w:rsidRDefault="0052114A" w:rsidP="0052114A">
      <w:pPr>
        <w:jc w:val="both"/>
        <w:rPr>
          <w:rFonts w:ascii="Times New Roman" w:hAnsi="Times New Roman"/>
          <w:color w:val="FFFFFF"/>
          <w:sz w:val="24"/>
        </w:rPr>
      </w:pPr>
    </w:p>
    <w:p w:rsidR="0052114A" w:rsidRDefault="0052114A" w:rsidP="0052114A">
      <w:pPr>
        <w:jc w:val="both"/>
        <w:rPr>
          <w:rFonts w:ascii="Times New Roman" w:hAnsi="Times New Roman"/>
          <w:color w:val="FFFFFF"/>
          <w:sz w:val="24"/>
        </w:rPr>
      </w:pPr>
    </w:p>
    <w:p w:rsidR="0052114A" w:rsidRDefault="0052114A" w:rsidP="0052114A">
      <w:pPr>
        <w:jc w:val="both"/>
        <w:rPr>
          <w:rFonts w:ascii="Times New Roman" w:hAnsi="Times New Roman"/>
          <w:color w:val="FFFFFF"/>
          <w:sz w:val="24"/>
        </w:rPr>
      </w:pPr>
    </w:p>
    <w:p w:rsidR="0052114A" w:rsidRDefault="0052114A" w:rsidP="0052114A">
      <w:pPr>
        <w:jc w:val="both"/>
        <w:rPr>
          <w:rFonts w:ascii="Times New Roman" w:hAnsi="Times New Roman"/>
          <w:color w:val="FFFFFF"/>
          <w:sz w:val="24"/>
        </w:rPr>
      </w:pPr>
    </w:p>
    <w:p w:rsidR="0052114A" w:rsidRDefault="0052114A" w:rsidP="0052114A">
      <w:pPr>
        <w:jc w:val="both"/>
        <w:rPr>
          <w:rFonts w:ascii="Times New Roman" w:hAnsi="Times New Roman"/>
          <w:color w:val="FFFFFF"/>
          <w:sz w:val="24"/>
        </w:rPr>
      </w:pPr>
    </w:p>
    <w:p w:rsidR="0052114A" w:rsidRDefault="0052114A" w:rsidP="0052114A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2114A" w:rsidRDefault="0052114A" w:rsidP="0052114A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к постановлению </w:t>
      </w:r>
    </w:p>
    <w:p w:rsidR="0052114A" w:rsidRDefault="0052114A" w:rsidP="0052114A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сельского поселения «Иоссер»</w:t>
      </w:r>
    </w:p>
    <w:p w:rsidR="0052114A" w:rsidRDefault="0052114A" w:rsidP="0052114A">
      <w:pPr>
        <w:tabs>
          <w:tab w:val="left" w:pos="1134"/>
        </w:tabs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от28.03.2013г. №16</w:t>
      </w:r>
    </w:p>
    <w:p w:rsidR="0052114A" w:rsidRDefault="0052114A" w:rsidP="0052114A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2114A" w:rsidRDefault="0052114A" w:rsidP="0052114A">
      <w:pPr>
        <w:pStyle w:val="ConsPlusTitle"/>
        <w:widowControl/>
        <w:jc w:val="center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 xml:space="preserve">ПОРЯДОК </w:t>
      </w:r>
    </w:p>
    <w:p w:rsidR="0052114A" w:rsidRDefault="0052114A" w:rsidP="0052114A">
      <w:pPr>
        <w:pStyle w:val="ConsPlusTitle"/>
        <w:widowControl/>
        <w:jc w:val="center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ОСУЩЕСТВЛЕНИЯ МУНИЦИПАЛЬНОГО КОНТРОЛЯ за проведением муниципальнОЙ лотереИ на территории сельского поселения «Иоссер»</w:t>
      </w:r>
    </w:p>
    <w:p w:rsidR="0052114A" w:rsidRDefault="0052114A" w:rsidP="0052114A">
      <w:pPr>
        <w:shd w:val="clear" w:color="auto" w:fill="FFFFFF"/>
        <w:ind w:firstLine="576"/>
        <w:jc w:val="both"/>
        <w:rPr>
          <w:rFonts w:ascii="Times New Roman" w:hAnsi="Times New Roman"/>
          <w:sz w:val="24"/>
          <w:szCs w:val="24"/>
        </w:rPr>
      </w:pPr>
    </w:p>
    <w:p w:rsidR="0052114A" w:rsidRDefault="0052114A" w:rsidP="0052114A">
      <w:pPr>
        <w:pStyle w:val="ConsPlusTitle"/>
        <w:widowControl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Настоящий Порядок о</w:t>
      </w:r>
      <w:r>
        <w:rPr>
          <w:rFonts w:ascii="Times New Roman" w:hAnsi="Times New Roman" w:cs="Times New Roman"/>
          <w:b w:val="0"/>
          <w:iCs/>
        </w:rPr>
        <w:t xml:space="preserve">пределяет орган местного самоуправления сельского поселения «Иоссер», уполномоченного на </w:t>
      </w:r>
      <w:r>
        <w:rPr>
          <w:rFonts w:ascii="Times New Roman" w:hAnsi="Times New Roman" w:cs="Times New Roman"/>
          <w:b w:val="0"/>
        </w:rPr>
        <w:t xml:space="preserve">осуществление муниципального контроля за проведением муниципальной лотереи на территории сельского поселения «Иоссер» (далее – муниципальный контроль), </w:t>
      </w:r>
      <w:r>
        <w:rPr>
          <w:rFonts w:ascii="Times New Roman" w:hAnsi="Times New Roman" w:cs="Times New Roman"/>
          <w:b w:val="0"/>
          <w:iCs/>
        </w:rPr>
        <w:t>его полномочия, функции и порядок деятельности, перечень должностных лиц, уполномоченных на  осуществление муниципального контроля</w:t>
      </w:r>
      <w:r>
        <w:rPr>
          <w:rFonts w:ascii="Times New Roman" w:hAnsi="Times New Roman" w:cs="Times New Roman"/>
          <w:b w:val="0"/>
        </w:rPr>
        <w:t>.</w:t>
      </w:r>
    </w:p>
    <w:p w:rsidR="0052114A" w:rsidRDefault="0052114A" w:rsidP="0052114A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Муниципальный контроль осуществляется администрацией сельского поселения «Иоссер» (далее – орган контроля).</w:t>
      </w:r>
    </w:p>
    <w:p w:rsidR="0052114A" w:rsidRDefault="0052114A" w:rsidP="0052114A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Муниципальный контроль осуществляется органом контроля в соответствии с Федеральным </w:t>
      </w:r>
      <w:hyperlink r:id="rId6" w:history="1">
        <w:r>
          <w:rPr>
            <w:rStyle w:val="a6"/>
            <w:rFonts w:ascii="Times New Roman" w:hAnsi="Times New Roman"/>
            <w:sz w:val="24"/>
            <w:szCs w:val="24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2114A" w:rsidRDefault="0052114A" w:rsidP="0052114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Предметом муниципального контроля является соблюдение юридическими лицами требований, установленных </w:t>
      </w:r>
      <w:r>
        <w:rPr>
          <w:rFonts w:ascii="Times New Roman" w:hAnsi="Times New Roman"/>
          <w:sz w:val="24"/>
          <w:szCs w:val="24"/>
          <w:shd w:val="clear" w:color="auto" w:fill="FFFFFF"/>
          <w:lang w:val="x-none"/>
        </w:rPr>
        <w:t>федеральными законами и принимаемыми в соответствии с ними иными нормативными правовыми актами Российской Федерации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 области организации и проведения лотерей (далее- обязательные требования)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2114A" w:rsidRDefault="0052114A" w:rsidP="0052114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Основанием для включения плановой проверки в ежегодный план проведения плановых проверок является истечение одного года со дня:</w:t>
      </w:r>
    </w:p>
    <w:p w:rsidR="0052114A" w:rsidRDefault="0052114A" w:rsidP="0052114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выдачи юридическому лицу разрешения на проведение лотереи;</w:t>
      </w:r>
    </w:p>
    <w:p w:rsidR="0052114A" w:rsidRDefault="0052114A" w:rsidP="0052114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окончания проведения последней плановой проверки. </w:t>
      </w:r>
    </w:p>
    <w:p w:rsidR="0052114A" w:rsidRDefault="0052114A" w:rsidP="0052114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Основанием для проведения внеплановой проверки является:</w:t>
      </w:r>
    </w:p>
    <w:p w:rsidR="0052114A" w:rsidRDefault="0052114A" w:rsidP="0052114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1)истечение срока исполнения юридическим лицом выданного органом муниципального контроля предписания об устранении выявленного нарушения обязательных требований;</w:t>
      </w:r>
    </w:p>
    <w:p w:rsidR="0052114A" w:rsidRDefault="0052114A" w:rsidP="0052114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2)поступление в орган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 (должностных лиц органа государственного надзора или органа муниципального контроля), органов местного самоуправления, из средств массовой информации о фактах нарушений обязательных требований;</w:t>
      </w:r>
    </w:p>
    <w:p w:rsidR="0052114A" w:rsidRDefault="0052114A" w:rsidP="0052114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наличие распоряжения главы сельского поселения «Иоссер» (далее- глава поселения) о проведении внеплановой проверки, изданного в соответствии с поручением Президента Российской Федерации или Правительства Российской Федерации либо высшего исполнительного органа государственной власти Республики Коми.</w:t>
      </w:r>
    </w:p>
    <w:p w:rsidR="0052114A" w:rsidRDefault="0052114A" w:rsidP="0052114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6.К должностным лицам органа контроля, которые могут быть уполномочены на проведение проверки, относятся глава сельского поселения, а также муниципальные служащие администрации сельского поселения, должностными инструкциями которых предусмотрено проведение проверки по вопросам муниципального контроля (далее – лица, уполномоченные на проведение проверки).</w:t>
      </w:r>
    </w:p>
    <w:p w:rsidR="0052114A" w:rsidRDefault="0052114A" w:rsidP="0052114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Лица, уполномоченные на проведение проверки с целью проведения мероприятий по муниципальному контролю, имеют право:</w:t>
      </w:r>
    </w:p>
    <w:p w:rsidR="0052114A" w:rsidRDefault="0052114A" w:rsidP="0052114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1) запрашивать и получать на основании мотивированных письменных запросов от юридических лиц информацию и документы, необходимые в ходе проведения проверки;</w:t>
      </w:r>
    </w:p>
    <w:p w:rsidR="0052114A" w:rsidRDefault="0052114A" w:rsidP="0052114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2)беспрепятственно по предъявлении служебного удостоверения и копии распоряжения главы сельского поселения о назначении проверки посещать места проведения лотереи и проводить обследования используемых зданий, помещений, сооружений, технических </w:t>
      </w:r>
    </w:p>
    <w:p w:rsidR="0052114A" w:rsidRDefault="0052114A" w:rsidP="0052114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2114A" w:rsidRDefault="0052114A" w:rsidP="0052114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2114A" w:rsidRDefault="0052114A" w:rsidP="0052114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 и оборудования, а также проводить необходимые исследования, испытания, экспертизы, расследования и другие мероприятия по контролю;</w:t>
      </w:r>
    </w:p>
    <w:p w:rsidR="0052114A" w:rsidRDefault="0052114A" w:rsidP="0052114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выдавать юридическим лицам предписания об устранении выявленных нарушений обязательных требований;</w:t>
      </w:r>
    </w:p>
    <w:p w:rsidR="0052114A" w:rsidRDefault="0052114A" w:rsidP="0052114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4)направлять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преступлений.</w:t>
      </w:r>
    </w:p>
    <w:p w:rsidR="0052114A" w:rsidRDefault="0052114A" w:rsidP="0052114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8.Лица, уполномоченные, на проведение проверки обязаны:</w:t>
      </w:r>
    </w:p>
    <w:p w:rsidR="0052114A" w:rsidRDefault="0052114A" w:rsidP="0052114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своевременно и в полной мере исполнять представленные в соответствии с </w:t>
      </w:r>
      <w:proofErr w:type="gramStart"/>
      <w:r>
        <w:rPr>
          <w:rFonts w:ascii="Times New Roman" w:hAnsi="Times New Roman"/>
          <w:sz w:val="24"/>
          <w:szCs w:val="24"/>
        </w:rPr>
        <w:t>законодательством  Российской</w:t>
      </w:r>
      <w:proofErr w:type="gramEnd"/>
      <w:r>
        <w:rPr>
          <w:rFonts w:ascii="Times New Roman" w:hAnsi="Times New Roman"/>
          <w:sz w:val="24"/>
          <w:szCs w:val="24"/>
        </w:rPr>
        <w:t xml:space="preserve"> Федерации полномочия по предупреждению, выявлению и пресечению нарушений обязательных требований и (или) требований, установленных муниципальными правовыми актами;</w:t>
      </w:r>
    </w:p>
    <w:p w:rsidR="0052114A" w:rsidRDefault="0052114A" w:rsidP="0052114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2)соблюдать законодательство Российской Федерации, права и законные интересы юридического лица, индивидуального предпринимателя, проверка которых проводится;</w:t>
      </w:r>
    </w:p>
    <w:p w:rsidR="0052114A" w:rsidRDefault="0052114A" w:rsidP="0052114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3)проводить проверку на основании распоряжения главы сельского поселения о её проведении в соответствии с её назначением;</w:t>
      </w:r>
    </w:p>
    <w:p w:rsidR="0052114A" w:rsidRDefault="0052114A" w:rsidP="0052114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проводить проверку только во время исполнения служебных обязанностей, выездную проверку только при предъявлении служебных удостоверений, копии распоряжения главы сельского поселения;</w:t>
      </w:r>
    </w:p>
    <w:p w:rsidR="0052114A" w:rsidRDefault="0052114A" w:rsidP="0052114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не препятствовать руководителю, иному лицу или уполномоченному представителю юридического лица присутствовать при проведении проверки и давать разъяснения по вопросам, относящимся к предмету проверки;</w:t>
      </w:r>
    </w:p>
    <w:p w:rsidR="0052114A" w:rsidRDefault="0052114A" w:rsidP="0052114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представлять руководителю, иному должностному лицу или уполномоченному представителю юридического лица, присутствующим при проведении проверки, информацию и документы, относящиеся к предмету проверки;</w:t>
      </w:r>
    </w:p>
    <w:p w:rsidR="0052114A" w:rsidRDefault="0052114A" w:rsidP="0052114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7)знакомить руководителя, иное должностное лицо или уполномоченного представителя юридического лица, с результатами проверки;</w:t>
      </w:r>
    </w:p>
    <w:p w:rsidR="0052114A" w:rsidRDefault="0052114A" w:rsidP="0052114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учитывать при определении мер, принимаемых по фактам выявленных нарушений, соответствие указанных мер тяжести нарушений, а также не допускать необоснованное ограничение прав и законных интересов граждан, в том числе юридических лиц;</w:t>
      </w:r>
    </w:p>
    <w:p w:rsidR="0052114A" w:rsidRDefault="0052114A" w:rsidP="0052114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доказывать обоснованность своих действий при их обжаловании юридическими лицами в порядке, установленном законодательством Российской Федерации;</w:t>
      </w:r>
    </w:p>
    <w:p w:rsidR="0052114A" w:rsidRDefault="0052114A" w:rsidP="0052114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10)соблюдать сроки проведения проверки, установленные законодательством;</w:t>
      </w:r>
    </w:p>
    <w:p w:rsidR="0052114A" w:rsidRDefault="0052114A" w:rsidP="0052114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11)не требовать от юридического лица документы и иные сведения, представление которых не предусмотрено законодательством Российской Федерации;</w:t>
      </w:r>
    </w:p>
    <w:p w:rsidR="0052114A" w:rsidRDefault="0052114A" w:rsidP="0052114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 перед началом выездной проверки по просьбе руководителя, иного должностного лица или уполномоченного представителя юридического лица ознакомить их с положением административного регламента, в соответствии с которым проводится проверка;</w:t>
      </w:r>
    </w:p>
    <w:p w:rsidR="0052114A" w:rsidRDefault="0052114A" w:rsidP="0052114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13) осуществлять запись о проведенной проверке в журнале учета проверок;</w:t>
      </w:r>
    </w:p>
    <w:p w:rsidR="0052114A" w:rsidRDefault="0052114A" w:rsidP="0052114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14) в случае выявления при проведении проверки нарушений юридическим лицом требований, установленных муниципальными правовыми актами, выдать предписание юридическому лицу об устранении выявленных нарушений с указанием сроков их устранения;</w:t>
      </w:r>
    </w:p>
    <w:p w:rsidR="0052114A" w:rsidRDefault="0052114A" w:rsidP="0052114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15) принять меры по контролю за устранением выявленных нарушений, их предупреждению, меры по привлечению лиц, допустивших выявленные нарушения, к ответственности;</w:t>
      </w:r>
    </w:p>
    <w:p w:rsidR="0052114A" w:rsidRDefault="0052114A" w:rsidP="0052114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16) в случае, если при проведении проверки установлено, что  деятельность юридического лица, его филиала, представительства, структурного подразделения, эксплуатация ими зданий, строений, сооружений, помещений, оборудования, подобных объектов, транспортных средств, производимые и реализуемые ими товары (выполняемые работы, предоставляемые услуги) представляют непосредственную угрозу причинения вреда жизни, здоровью граждан, вреда животным, растениям, окружающей среде, возникновения чрезвычайных ситуаций природного и техногенного характера или такой вред причинен, незамедлительно принять меры по недопущению причинения вреда или прекращению его причинения;</w:t>
      </w:r>
    </w:p>
    <w:p w:rsidR="0052114A" w:rsidRDefault="0052114A" w:rsidP="0052114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17) довести до сведения граждан, юридических лиц, индивидуальных предпринимателей любым способом информацию о наличии угрозы причинения вреда и способах его предотвращения.</w:t>
      </w:r>
    </w:p>
    <w:p w:rsidR="0052114A" w:rsidRDefault="0052114A" w:rsidP="0052114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Результаты проверки оформляются актом проверки.</w:t>
      </w:r>
    </w:p>
    <w:p w:rsidR="0052114A" w:rsidRDefault="0052114A" w:rsidP="0052114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По результатам проверки орган контроля принимает меры, предусмотренные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контроля», иными федеральными законами.</w:t>
      </w:r>
    </w:p>
    <w:p w:rsidR="0052114A" w:rsidRDefault="0052114A" w:rsidP="0052114A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Сроки и последовательность административных процедур и административных действий органа контроля при осуществлении муниципального контроля устанавливаются административным регламентом осуществления муниципального контроля, разрабатываемым и утверждаемым в установленном порядке.</w:t>
      </w:r>
    </w:p>
    <w:p w:rsidR="0052114A" w:rsidRDefault="0052114A" w:rsidP="0052114A">
      <w:pPr>
        <w:rPr>
          <w:rFonts w:ascii="Times New Roman" w:hAnsi="Times New Roman"/>
          <w:sz w:val="24"/>
          <w:szCs w:val="24"/>
        </w:rPr>
      </w:pPr>
    </w:p>
    <w:p w:rsidR="0052114A" w:rsidRDefault="0052114A" w:rsidP="0052114A">
      <w:pPr>
        <w:rPr>
          <w:rFonts w:ascii="Times New Roman" w:hAnsi="Times New Roman"/>
          <w:sz w:val="24"/>
          <w:szCs w:val="24"/>
        </w:rPr>
      </w:pPr>
    </w:p>
    <w:p w:rsidR="0052114A" w:rsidRDefault="0052114A" w:rsidP="0052114A">
      <w:pPr>
        <w:rPr>
          <w:rFonts w:ascii="Times New Roman" w:hAnsi="Times New Roman"/>
          <w:sz w:val="24"/>
          <w:szCs w:val="24"/>
        </w:rPr>
      </w:pPr>
    </w:p>
    <w:p w:rsidR="0052114A" w:rsidRDefault="0052114A" w:rsidP="0052114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</w:p>
    <w:p w:rsidR="002E0975" w:rsidRDefault="002E0975">
      <w:bookmarkStart w:id="0" w:name="_GoBack"/>
      <w:bookmarkEnd w:id="0"/>
    </w:p>
    <w:sectPr w:rsidR="002E0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43BA8"/>
    <w:multiLevelType w:val="multilevel"/>
    <w:tmpl w:val="884A14A2"/>
    <w:lvl w:ilvl="0">
      <w:start w:val="1"/>
      <w:numFmt w:val="decimal"/>
      <w:lvlText w:val="%1."/>
      <w:lvlJc w:val="left"/>
      <w:pPr>
        <w:ind w:left="1452" w:hanging="885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1467" w:hanging="90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67" w:hanging="90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14A"/>
    <w:rsid w:val="002E0975"/>
    <w:rsid w:val="0052114A"/>
    <w:rsid w:val="00FE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79AA8-ED87-4396-8D81-E438B024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14A"/>
    <w:pPr>
      <w:spacing w:after="0" w:line="240" w:lineRule="auto"/>
    </w:pPr>
    <w:rPr>
      <w:rFonts w:ascii="Courier New" w:eastAsia="Times New Roman" w:hAnsi="Courier New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2114A"/>
    <w:pPr>
      <w:keepNext/>
      <w:tabs>
        <w:tab w:val="left" w:pos="-5812"/>
      </w:tabs>
      <w:overflowPunct w:val="0"/>
      <w:autoSpaceDE w:val="0"/>
      <w:autoSpaceDN w:val="0"/>
      <w:adjustRightInd w:val="0"/>
      <w:spacing w:before="120"/>
      <w:jc w:val="right"/>
      <w:outlineLvl w:val="0"/>
    </w:pPr>
    <w:rPr>
      <w:rFonts w:ascii="Arial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114A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52114A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4">
    <w:name w:val="Subtitle"/>
    <w:basedOn w:val="a"/>
    <w:link w:val="a5"/>
    <w:qFormat/>
    <w:rsid w:val="0052114A"/>
    <w:rPr>
      <w:rFonts w:ascii="Times New Roman" w:hAnsi="Times New Roman"/>
      <w:b/>
      <w:sz w:val="20"/>
      <w:szCs w:val="20"/>
    </w:rPr>
  </w:style>
  <w:style w:type="character" w:customStyle="1" w:styleId="a5">
    <w:name w:val="Подзаголовок Знак"/>
    <w:basedOn w:val="a0"/>
    <w:link w:val="a4"/>
    <w:rsid w:val="0052114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6">
    <w:name w:val="Hyperlink"/>
    <w:basedOn w:val="a0"/>
    <w:rsid w:val="0052114A"/>
    <w:rPr>
      <w:color w:val="0000FF"/>
      <w:u w:val="single"/>
    </w:rPr>
  </w:style>
  <w:style w:type="paragraph" w:customStyle="1" w:styleId="ConsPlusTitle">
    <w:name w:val="ConsPlusTitle"/>
    <w:rsid w:val="0052114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425B840C74F00152403417F04D1FCC5F4FD895DC15EA2B21F5B19467FtC65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1</cp:revision>
  <dcterms:created xsi:type="dcterms:W3CDTF">2019-07-31T11:08:00Z</dcterms:created>
  <dcterms:modified xsi:type="dcterms:W3CDTF">2019-07-31T11:08:00Z</dcterms:modified>
</cp:coreProperties>
</file>