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837" w:rsidRDefault="00905837" w:rsidP="00905837">
      <w:pPr>
        <w:tabs>
          <w:tab w:val="left" w:pos="6340"/>
        </w:tabs>
        <w:jc w:val="center"/>
        <w:rPr>
          <w:rFonts w:ascii="Times New Roman" w:hAnsi="Times New Roman"/>
          <w:sz w:val="26"/>
          <w:szCs w:val="26"/>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7620" t="10795" r="5715" b="825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05837" w:rsidRDefault="00905837" w:rsidP="00905837">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905837" w:rsidRDefault="00905837" w:rsidP="00905837">
                            <w:pPr>
                              <w:jc w:val="center"/>
                              <w:rPr>
                                <w:rFonts w:ascii="Times New Roman" w:hAnsi="Times New Roman"/>
                                <w:b/>
                                <w:bCs/>
                                <w:sz w:val="24"/>
                                <w:szCs w:val="24"/>
                              </w:rPr>
                            </w:pPr>
                            <w:r>
                              <w:rPr>
                                <w:rFonts w:ascii="Times New Roman" w:hAnsi="Times New Roman"/>
                                <w:b/>
                                <w:bCs/>
                                <w:sz w:val="24"/>
                                <w:szCs w:val="24"/>
                              </w:rPr>
                              <w:t>СЕЛЬСКОГО ПОСЕЛЕНИЯ</w:t>
                            </w:r>
                          </w:p>
                          <w:p w:rsidR="00905837" w:rsidRDefault="00905837" w:rsidP="00905837">
                            <w:pPr>
                              <w:jc w:val="center"/>
                              <w:rPr>
                                <w:rFonts w:ascii="Times New Roman" w:hAnsi="Times New Roman"/>
                                <w:b/>
                                <w:bCs/>
                                <w:sz w:val="24"/>
                                <w:szCs w:val="24"/>
                              </w:rPr>
                            </w:pPr>
                            <w:r>
                              <w:rPr>
                                <w:rFonts w:ascii="Times New Roman" w:hAnsi="Times New Roman"/>
                                <w:b/>
                                <w:bCs/>
                                <w:sz w:val="24"/>
                                <w:szCs w:val="24"/>
                              </w:rPr>
                              <w:t>«ИОССЕР»</w:t>
                            </w:r>
                          </w:p>
                          <w:p w:rsidR="00905837" w:rsidRDefault="00905837" w:rsidP="00905837">
                            <w:pPr>
                              <w:jc w:val="center"/>
                              <w:rPr>
                                <w:rFonts w:ascii="Times New Roman" w:hAnsi="Times New Roman"/>
                                <w:b/>
                                <w:bCs/>
                                <w:sz w:val="24"/>
                                <w:szCs w:val="24"/>
                              </w:rPr>
                            </w:pPr>
                          </w:p>
                          <w:p w:rsidR="00905837" w:rsidRDefault="00905837" w:rsidP="00905837">
                            <w:pPr>
                              <w:pStyle w:val="1"/>
                              <w:rPr>
                                <w:rFonts w:ascii="Times New Roman" w:hAnsi="Times New Roman"/>
                                <w:b/>
                                <w:bCs/>
                                <w:sz w:val="20"/>
                              </w:rPr>
                            </w:pPr>
                          </w:p>
                          <w:p w:rsidR="00905837" w:rsidRDefault="00905837" w:rsidP="00905837">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905837" w:rsidRDefault="00905837" w:rsidP="00905837">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905837" w:rsidRDefault="00905837" w:rsidP="00905837">
                      <w:pPr>
                        <w:jc w:val="center"/>
                        <w:rPr>
                          <w:rFonts w:ascii="Times New Roman" w:hAnsi="Times New Roman"/>
                          <w:b/>
                          <w:bCs/>
                          <w:sz w:val="24"/>
                          <w:szCs w:val="24"/>
                        </w:rPr>
                      </w:pPr>
                      <w:r>
                        <w:rPr>
                          <w:rFonts w:ascii="Times New Roman" w:hAnsi="Times New Roman"/>
                          <w:b/>
                          <w:bCs/>
                          <w:sz w:val="24"/>
                          <w:szCs w:val="24"/>
                        </w:rPr>
                        <w:t>СЕЛЬСКОГО ПОСЕЛЕНИЯ</w:t>
                      </w:r>
                    </w:p>
                    <w:p w:rsidR="00905837" w:rsidRDefault="00905837" w:rsidP="00905837">
                      <w:pPr>
                        <w:jc w:val="center"/>
                        <w:rPr>
                          <w:rFonts w:ascii="Times New Roman" w:hAnsi="Times New Roman"/>
                          <w:b/>
                          <w:bCs/>
                          <w:sz w:val="24"/>
                          <w:szCs w:val="24"/>
                        </w:rPr>
                      </w:pPr>
                      <w:r>
                        <w:rPr>
                          <w:rFonts w:ascii="Times New Roman" w:hAnsi="Times New Roman"/>
                          <w:b/>
                          <w:bCs/>
                          <w:sz w:val="24"/>
                          <w:szCs w:val="24"/>
                        </w:rPr>
                        <w:t>«ИОССЕР»</w:t>
                      </w:r>
                    </w:p>
                    <w:p w:rsidR="00905837" w:rsidRDefault="00905837" w:rsidP="00905837">
                      <w:pPr>
                        <w:jc w:val="center"/>
                        <w:rPr>
                          <w:rFonts w:ascii="Times New Roman" w:hAnsi="Times New Roman"/>
                          <w:b/>
                          <w:bCs/>
                          <w:sz w:val="24"/>
                          <w:szCs w:val="24"/>
                        </w:rPr>
                      </w:pPr>
                    </w:p>
                    <w:p w:rsidR="00905837" w:rsidRDefault="00905837" w:rsidP="00905837">
                      <w:pPr>
                        <w:pStyle w:val="1"/>
                        <w:rPr>
                          <w:rFonts w:ascii="Times New Roman" w:hAnsi="Times New Roman"/>
                          <w:b/>
                          <w:bCs/>
                          <w:sz w:val="20"/>
                        </w:rPr>
                      </w:pPr>
                    </w:p>
                    <w:p w:rsidR="00905837" w:rsidRDefault="00905837" w:rsidP="00905837">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13335" t="10795" r="9525" b="825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05837" w:rsidRDefault="00905837" w:rsidP="00905837">
                            <w:pPr>
                              <w:jc w:val="center"/>
                              <w:rPr>
                                <w:rFonts w:ascii="Times New Roman" w:hAnsi="Times New Roman"/>
                                <w:b/>
                                <w:bCs/>
                                <w:sz w:val="24"/>
                                <w:szCs w:val="24"/>
                              </w:rPr>
                            </w:pPr>
                            <w:r>
                              <w:rPr>
                                <w:rFonts w:ascii="Times New Roman" w:hAnsi="Times New Roman"/>
                                <w:b/>
                                <w:bCs/>
                                <w:sz w:val="24"/>
                                <w:szCs w:val="24"/>
                              </w:rPr>
                              <w:t>«ЙОССЕР»</w:t>
                            </w:r>
                          </w:p>
                          <w:p w:rsidR="00905837" w:rsidRDefault="00905837" w:rsidP="00905837">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905837" w:rsidRDefault="00905837" w:rsidP="00905837">
                      <w:pPr>
                        <w:jc w:val="center"/>
                        <w:rPr>
                          <w:rFonts w:ascii="Times New Roman" w:hAnsi="Times New Roman"/>
                          <w:b/>
                          <w:bCs/>
                          <w:sz w:val="24"/>
                          <w:szCs w:val="24"/>
                        </w:rPr>
                      </w:pPr>
                      <w:r>
                        <w:rPr>
                          <w:rFonts w:ascii="Times New Roman" w:hAnsi="Times New Roman"/>
                          <w:b/>
                          <w:bCs/>
                          <w:sz w:val="24"/>
                          <w:szCs w:val="24"/>
                        </w:rPr>
                        <w:t>«ЙОССЕР»</w:t>
                      </w:r>
                    </w:p>
                    <w:p w:rsidR="00905837" w:rsidRDefault="00905837" w:rsidP="00905837">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905837" w:rsidRDefault="00905837" w:rsidP="00905837">
      <w:pPr>
        <w:jc w:val="center"/>
        <w:rPr>
          <w:rFonts w:ascii="Times New Roman" w:hAnsi="Times New Roman"/>
          <w:sz w:val="26"/>
          <w:szCs w:val="26"/>
        </w:rPr>
      </w:pPr>
    </w:p>
    <w:p w:rsidR="00905837" w:rsidRDefault="00905837" w:rsidP="00905837">
      <w:pPr>
        <w:jc w:val="center"/>
        <w:rPr>
          <w:rFonts w:ascii="Times New Roman" w:hAnsi="Times New Roman"/>
          <w:sz w:val="26"/>
          <w:szCs w:val="26"/>
        </w:rPr>
      </w:pPr>
    </w:p>
    <w:p w:rsidR="00905837" w:rsidRDefault="00905837" w:rsidP="00905837">
      <w:pPr>
        <w:jc w:val="center"/>
        <w:rPr>
          <w:rFonts w:ascii="Times New Roman" w:hAnsi="Times New Roman"/>
          <w:sz w:val="26"/>
          <w:szCs w:val="26"/>
        </w:rPr>
      </w:pPr>
    </w:p>
    <w:p w:rsidR="00905837" w:rsidRDefault="00905837" w:rsidP="00905837">
      <w:pPr>
        <w:tabs>
          <w:tab w:val="left" w:pos="3210"/>
        </w:tabs>
        <w:jc w:val="center"/>
        <w:rPr>
          <w:rFonts w:ascii="Times New Roman" w:hAnsi="Times New Roman"/>
          <w:b/>
          <w:bCs/>
        </w:rPr>
      </w:pPr>
    </w:p>
    <w:p w:rsidR="00905837" w:rsidRDefault="00905837" w:rsidP="00905837">
      <w:pPr>
        <w:tabs>
          <w:tab w:val="left" w:pos="3210"/>
        </w:tabs>
        <w:jc w:val="center"/>
        <w:rPr>
          <w:rFonts w:ascii="Times New Roman" w:hAnsi="Times New Roman"/>
        </w:rPr>
      </w:pPr>
      <w:r>
        <w:rPr>
          <w:rFonts w:ascii="Times New Roman" w:hAnsi="Times New Roman"/>
          <w:b/>
          <w:bCs/>
        </w:rPr>
        <w:t>ПОСТАНОВЛЕНИЕ</w:t>
      </w:r>
    </w:p>
    <w:p w:rsidR="00905837" w:rsidRDefault="00905837" w:rsidP="00905837">
      <w:pPr>
        <w:tabs>
          <w:tab w:val="left" w:pos="3210"/>
        </w:tabs>
        <w:jc w:val="center"/>
        <w:rPr>
          <w:rFonts w:ascii="Times New Roman" w:hAnsi="Times New Roman"/>
          <w:b/>
          <w:bCs/>
          <w:iCs/>
          <w:sz w:val="24"/>
          <w:szCs w:val="24"/>
        </w:rPr>
      </w:pPr>
      <w:r>
        <w:rPr>
          <w:rFonts w:ascii="Times New Roman" w:hAnsi="Times New Roman"/>
          <w:b/>
        </w:rPr>
        <w:t>ШУ</w:t>
      </w:r>
      <w:r>
        <w:rPr>
          <w:rFonts w:ascii="Times New Roman" w:hAnsi="Times New Roman"/>
          <w:sz w:val="48"/>
          <w:szCs w:val="48"/>
        </w:rPr>
        <w:t>ö</w:t>
      </w:r>
      <w:r>
        <w:rPr>
          <w:rFonts w:ascii="Times New Roman" w:hAnsi="Times New Roman"/>
          <w:b/>
        </w:rPr>
        <w:t>М</w:t>
      </w:r>
      <w:r>
        <w:rPr>
          <w:rFonts w:ascii="Times New Roman" w:hAnsi="Times New Roman"/>
        </w:rPr>
        <w:t xml:space="preserve">        </w:t>
      </w:r>
    </w:p>
    <w:p w:rsidR="00905837" w:rsidRDefault="00905837" w:rsidP="00905837">
      <w:pPr>
        <w:rPr>
          <w:rFonts w:ascii="Times New Roman" w:hAnsi="Times New Roman"/>
          <w:b/>
          <w:bCs/>
          <w:iCs/>
          <w:sz w:val="24"/>
          <w:szCs w:val="24"/>
        </w:rPr>
      </w:pPr>
    </w:p>
    <w:p w:rsidR="00905837" w:rsidRPr="00673C59" w:rsidRDefault="00905837" w:rsidP="00905837">
      <w:pPr>
        <w:rPr>
          <w:rFonts w:ascii="Times New Roman" w:hAnsi="Times New Roman"/>
          <w:sz w:val="24"/>
          <w:szCs w:val="24"/>
        </w:rPr>
      </w:pPr>
      <w:r w:rsidRPr="00673C59">
        <w:rPr>
          <w:rFonts w:ascii="Times New Roman" w:hAnsi="Times New Roman"/>
          <w:sz w:val="24"/>
          <w:szCs w:val="24"/>
        </w:rPr>
        <w:t xml:space="preserve">  </w:t>
      </w:r>
      <w:r>
        <w:rPr>
          <w:rFonts w:ascii="Times New Roman" w:hAnsi="Times New Roman"/>
          <w:sz w:val="24"/>
          <w:szCs w:val="24"/>
        </w:rPr>
        <w:t>о</w:t>
      </w:r>
      <w:r w:rsidRPr="00673C59">
        <w:rPr>
          <w:rFonts w:ascii="Times New Roman" w:hAnsi="Times New Roman"/>
          <w:sz w:val="24"/>
          <w:szCs w:val="24"/>
        </w:rPr>
        <w:t>т</w:t>
      </w:r>
      <w:r>
        <w:rPr>
          <w:rFonts w:ascii="Times New Roman" w:hAnsi="Times New Roman"/>
          <w:sz w:val="24"/>
          <w:szCs w:val="24"/>
          <w:u w:val="single"/>
        </w:rPr>
        <w:t xml:space="preserve">     </w:t>
      </w:r>
      <w:r w:rsidRPr="00673C59">
        <w:rPr>
          <w:rFonts w:ascii="Times New Roman" w:hAnsi="Times New Roman"/>
          <w:sz w:val="24"/>
          <w:szCs w:val="24"/>
          <w:u w:val="single"/>
        </w:rPr>
        <w:t>23 января  2013 года</w:t>
      </w:r>
      <w:r>
        <w:rPr>
          <w:rFonts w:ascii="Times New Roman" w:hAnsi="Times New Roman"/>
          <w:sz w:val="24"/>
          <w:szCs w:val="24"/>
          <w:u w:val="single"/>
        </w:rPr>
        <w:t xml:space="preserve">   </w:t>
      </w:r>
      <w:r w:rsidRPr="00673C59">
        <w:rPr>
          <w:rFonts w:ascii="Times New Roman" w:hAnsi="Times New Roman"/>
          <w:sz w:val="24"/>
          <w:szCs w:val="24"/>
        </w:rPr>
        <w:t xml:space="preserve">                                                                                     </w:t>
      </w:r>
      <w:r>
        <w:rPr>
          <w:rFonts w:ascii="Times New Roman" w:hAnsi="Times New Roman"/>
          <w:sz w:val="24"/>
          <w:szCs w:val="24"/>
        </w:rPr>
        <w:t xml:space="preserve">      </w:t>
      </w:r>
      <w:r w:rsidRPr="00673C59">
        <w:rPr>
          <w:rFonts w:ascii="Times New Roman" w:hAnsi="Times New Roman"/>
          <w:sz w:val="24"/>
          <w:szCs w:val="24"/>
        </w:rPr>
        <w:t xml:space="preserve">  </w:t>
      </w:r>
      <w:r w:rsidRPr="00673C59">
        <w:rPr>
          <w:rFonts w:ascii="Times New Roman" w:hAnsi="Times New Roman"/>
          <w:b/>
          <w:sz w:val="24"/>
          <w:szCs w:val="24"/>
        </w:rPr>
        <w:t>№</w:t>
      </w:r>
      <w:r w:rsidRPr="00C12DE9">
        <w:rPr>
          <w:rFonts w:ascii="Times New Roman" w:hAnsi="Times New Roman"/>
          <w:b/>
          <w:sz w:val="24"/>
          <w:szCs w:val="24"/>
          <w:u w:val="single"/>
        </w:rPr>
        <w:t xml:space="preserve"> 5</w:t>
      </w:r>
    </w:p>
    <w:p w:rsidR="00905837" w:rsidRPr="00C12DE9" w:rsidRDefault="00905837" w:rsidP="00905837">
      <w:pPr>
        <w:rPr>
          <w:rFonts w:ascii="Times New Roman" w:hAnsi="Times New Roman"/>
          <w:sz w:val="20"/>
          <w:szCs w:val="20"/>
        </w:rPr>
      </w:pPr>
      <w:r w:rsidRPr="00673C59">
        <w:rPr>
          <w:rFonts w:ascii="Times New Roman" w:hAnsi="Times New Roman"/>
          <w:sz w:val="24"/>
          <w:szCs w:val="24"/>
        </w:rPr>
        <w:t xml:space="preserve">      </w:t>
      </w:r>
      <w:r w:rsidRPr="00C12DE9">
        <w:rPr>
          <w:rFonts w:ascii="Times New Roman" w:hAnsi="Times New Roman"/>
          <w:sz w:val="20"/>
          <w:szCs w:val="20"/>
        </w:rPr>
        <w:t>пст. Иоссер, Республика Коми</w:t>
      </w:r>
    </w:p>
    <w:p w:rsidR="00905837" w:rsidRPr="00673C59" w:rsidRDefault="00905837" w:rsidP="00905837">
      <w:pPr>
        <w:jc w:val="center"/>
        <w:rPr>
          <w:rFonts w:ascii="Times New Roman" w:hAnsi="Times New Roman"/>
          <w:sz w:val="24"/>
          <w:szCs w:val="24"/>
        </w:rPr>
      </w:pPr>
    </w:p>
    <w:p w:rsidR="00905837" w:rsidRPr="00673C59" w:rsidRDefault="00905837" w:rsidP="00905837">
      <w:pPr>
        <w:jc w:val="center"/>
        <w:rPr>
          <w:rFonts w:ascii="Times New Roman" w:hAnsi="Times New Roman"/>
          <w:sz w:val="24"/>
          <w:szCs w:val="24"/>
        </w:rPr>
      </w:pPr>
    </w:p>
    <w:p w:rsidR="00905837" w:rsidRPr="00673C59" w:rsidRDefault="00905837" w:rsidP="00905837">
      <w:pPr>
        <w:pStyle w:val="a5"/>
        <w:rPr>
          <w:rFonts w:ascii="Times New Roman" w:hAnsi="Times New Roman"/>
          <w:b/>
          <w:sz w:val="24"/>
        </w:rPr>
      </w:pPr>
      <w:r w:rsidRPr="00673C59">
        <w:rPr>
          <w:rFonts w:ascii="Times New Roman" w:hAnsi="Times New Roman"/>
          <w:b/>
          <w:sz w:val="24"/>
        </w:rPr>
        <w:t>Об утверждении административного регламента</w:t>
      </w:r>
    </w:p>
    <w:p w:rsidR="00905837" w:rsidRPr="00673C59" w:rsidRDefault="00905837" w:rsidP="00905837">
      <w:pPr>
        <w:pStyle w:val="a5"/>
        <w:rPr>
          <w:rFonts w:ascii="Times New Roman" w:hAnsi="Times New Roman"/>
          <w:b/>
          <w:sz w:val="24"/>
        </w:rPr>
      </w:pPr>
      <w:r w:rsidRPr="00673C59">
        <w:rPr>
          <w:rFonts w:ascii="Times New Roman" w:hAnsi="Times New Roman"/>
          <w:b/>
          <w:sz w:val="24"/>
        </w:rPr>
        <w:t xml:space="preserve">предоставления муниципальной услуги </w:t>
      </w:r>
    </w:p>
    <w:p w:rsidR="00905837" w:rsidRPr="00673C59" w:rsidRDefault="00905837" w:rsidP="00905837">
      <w:pPr>
        <w:pStyle w:val="a5"/>
        <w:rPr>
          <w:rFonts w:ascii="Times New Roman" w:hAnsi="Times New Roman"/>
          <w:b/>
          <w:sz w:val="24"/>
        </w:rPr>
      </w:pPr>
      <w:r w:rsidRPr="00673C59">
        <w:rPr>
          <w:rFonts w:ascii="Times New Roman" w:hAnsi="Times New Roman"/>
          <w:b/>
          <w:sz w:val="24"/>
        </w:rPr>
        <w:t xml:space="preserve">по приему заявлений, документов, а также постановке </w:t>
      </w:r>
    </w:p>
    <w:p w:rsidR="00905837" w:rsidRPr="00673C59" w:rsidRDefault="00905837" w:rsidP="00905837">
      <w:pPr>
        <w:pStyle w:val="a5"/>
        <w:rPr>
          <w:rFonts w:ascii="Times New Roman" w:hAnsi="Times New Roman"/>
          <w:b/>
          <w:sz w:val="24"/>
        </w:rPr>
      </w:pPr>
      <w:r w:rsidRPr="00673C59">
        <w:rPr>
          <w:rFonts w:ascii="Times New Roman" w:hAnsi="Times New Roman"/>
          <w:b/>
          <w:sz w:val="24"/>
        </w:rPr>
        <w:t>на учет граждан в качестве нуждающихся</w:t>
      </w:r>
    </w:p>
    <w:p w:rsidR="00905837" w:rsidRPr="00673C59" w:rsidRDefault="00905837" w:rsidP="00905837">
      <w:pPr>
        <w:pStyle w:val="a5"/>
        <w:rPr>
          <w:rFonts w:ascii="Times New Roman" w:hAnsi="Times New Roman"/>
          <w:b/>
          <w:sz w:val="24"/>
        </w:rPr>
      </w:pPr>
      <w:r w:rsidRPr="00673C59">
        <w:rPr>
          <w:rFonts w:ascii="Times New Roman" w:hAnsi="Times New Roman"/>
          <w:b/>
          <w:sz w:val="24"/>
        </w:rPr>
        <w:t>в жилых помещениях</w:t>
      </w:r>
    </w:p>
    <w:p w:rsidR="00905837" w:rsidRPr="00673C59" w:rsidRDefault="00905837" w:rsidP="00905837">
      <w:pPr>
        <w:pStyle w:val="a5"/>
        <w:rPr>
          <w:rFonts w:ascii="Times New Roman" w:hAnsi="Times New Roman"/>
          <w:b/>
          <w:sz w:val="24"/>
        </w:rPr>
      </w:pPr>
    </w:p>
    <w:p w:rsidR="00905837" w:rsidRPr="00673C59" w:rsidRDefault="00905837" w:rsidP="00905837">
      <w:pPr>
        <w:pStyle w:val="a5"/>
        <w:rPr>
          <w:rFonts w:ascii="Times New Roman" w:hAnsi="Times New Roman"/>
          <w:b/>
          <w:sz w:val="24"/>
        </w:rPr>
      </w:pP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В соответствии с Федеральными законами от 27.07.2010 № 210-ФЗ «Об организации предоставления государственных и муниципальных услуг», от 06.10.2010 № 131-ФЗ «Об общих принципах организации местного самоуправления в Российской Федерации» и на основании протеста прокуратуры Княжпогостского района от 29.12.2012 № 07-03-2012,</w:t>
      </w:r>
    </w:p>
    <w:p w:rsidR="00905837" w:rsidRPr="00673C59" w:rsidRDefault="00905837" w:rsidP="00905837">
      <w:pPr>
        <w:pStyle w:val="a5"/>
        <w:ind w:firstLine="708"/>
        <w:jc w:val="both"/>
        <w:rPr>
          <w:rFonts w:ascii="Times New Roman" w:hAnsi="Times New Roman"/>
          <w:sz w:val="24"/>
        </w:rPr>
      </w:pP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ПОСТАНОВЛЯЮ:</w:t>
      </w: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 Утвердить административный</w:t>
      </w:r>
      <w:r w:rsidRPr="00673C59">
        <w:rPr>
          <w:rFonts w:ascii="Times New Roman" w:hAnsi="Times New Roman"/>
          <w:color w:val="0000FF"/>
          <w:sz w:val="24"/>
        </w:rPr>
        <w:t xml:space="preserve"> </w:t>
      </w:r>
      <w:r w:rsidRPr="00673C59">
        <w:rPr>
          <w:rFonts w:ascii="Times New Roman" w:hAnsi="Times New Roman"/>
          <w:sz w:val="24"/>
        </w:rPr>
        <w:t>регламент предоставления муниципальной услуги по приему заявлений, документов, а также постановке на учет граждан в качестве нуждающихся в жилых помещениях согласно приложению.</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2.  Специалисту администрации сельского поселения «Иоссер» Долинской Т.В. обеспечить размещение утвержденного </w:t>
      </w:r>
      <w:hyperlink r:id="rId5" w:tgtFrame="_blank" w:history="1">
        <w:r w:rsidRPr="00673C59">
          <w:rPr>
            <w:rStyle w:val="a6"/>
            <w:rFonts w:ascii="Times New Roman" w:hAnsi="Times New Roman"/>
            <w:sz w:val="24"/>
          </w:rPr>
          <w:t>регл</w:t>
        </w:r>
      </w:hyperlink>
      <w:r w:rsidRPr="00673C59">
        <w:rPr>
          <w:rFonts w:ascii="Times New Roman" w:hAnsi="Times New Roman"/>
          <w:sz w:val="24"/>
        </w:rPr>
        <w:t>амента на сайте администрации муниципального образования муниципального района «Княжпогостский» (</w:t>
      </w:r>
      <w:hyperlink r:id="rId6" w:tgtFrame="_blank" w:history="1">
        <w:r w:rsidRPr="00673C59">
          <w:rPr>
            <w:rStyle w:val="a6"/>
            <w:rFonts w:ascii="Times New Roman" w:hAnsi="Times New Roman"/>
            <w:sz w:val="24"/>
          </w:rPr>
          <w:t>www.emva11.ru</w:t>
        </w:r>
      </w:hyperlink>
      <w:r w:rsidRPr="00673C59">
        <w:rPr>
          <w:rFonts w:ascii="Times New Roman" w:hAnsi="Times New Roman"/>
          <w:sz w:val="24"/>
        </w:rPr>
        <w:t>).</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 Считать утратившим силу постановление администрации сельского поселения «Иоссер» от 02.05.2012 № 22 «Об утверждении административного регламента по предоставлению муниципальной услуги по  приёму на учет граждан в качестве  нуждающихся в жилых помещениях.</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 Контроль за исполнением данного постановления оставляю за собой.</w:t>
      </w:r>
    </w:p>
    <w:p w:rsidR="00905837" w:rsidRPr="00673C59" w:rsidRDefault="00905837" w:rsidP="00905837">
      <w:pPr>
        <w:pStyle w:val="a5"/>
        <w:ind w:firstLine="708"/>
        <w:jc w:val="both"/>
        <w:rPr>
          <w:rFonts w:ascii="Times New Roman" w:hAnsi="Times New Roman"/>
          <w:sz w:val="24"/>
        </w:rPr>
      </w:pP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jc w:val="both"/>
        <w:rPr>
          <w:rFonts w:ascii="Times New Roman" w:hAnsi="Times New Roman"/>
          <w:sz w:val="24"/>
        </w:rPr>
      </w:pPr>
    </w:p>
    <w:p w:rsidR="00905837" w:rsidRDefault="00905837" w:rsidP="00905837">
      <w:pPr>
        <w:pStyle w:val="a5"/>
        <w:jc w:val="both"/>
        <w:rPr>
          <w:rFonts w:ascii="Times New Roman" w:hAnsi="Times New Roman"/>
          <w:sz w:val="24"/>
        </w:rPr>
      </w:pP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xml:space="preserve">Глава сельского поселения «Иоссер»                                                          </w:t>
      </w:r>
      <w:r>
        <w:rPr>
          <w:rFonts w:ascii="Times New Roman" w:hAnsi="Times New Roman"/>
          <w:sz w:val="24"/>
        </w:rPr>
        <w:t xml:space="preserve">   </w:t>
      </w:r>
      <w:r w:rsidRPr="00673C59">
        <w:rPr>
          <w:rFonts w:ascii="Times New Roman" w:hAnsi="Times New Roman"/>
          <w:sz w:val="24"/>
        </w:rPr>
        <w:t xml:space="preserve">     Е.В. Гусак</w:t>
      </w: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xml:space="preserve"> </w:t>
      </w:r>
    </w:p>
    <w:p w:rsidR="00905837" w:rsidRPr="00673C59" w:rsidRDefault="00905837" w:rsidP="00905837">
      <w:pPr>
        <w:pStyle w:val="a5"/>
        <w:jc w:val="both"/>
        <w:rPr>
          <w:rFonts w:ascii="Times New Roman" w:hAnsi="Times New Roman"/>
          <w:sz w:val="24"/>
        </w:rPr>
      </w:pPr>
    </w:p>
    <w:p w:rsidR="00905837" w:rsidRDefault="00905837" w:rsidP="00905837">
      <w:pPr>
        <w:pStyle w:val="a5"/>
        <w:jc w:val="right"/>
        <w:rPr>
          <w:rFonts w:ascii="Times New Roman" w:hAnsi="Times New Roman"/>
          <w:sz w:val="24"/>
        </w:rPr>
      </w:pPr>
    </w:p>
    <w:p w:rsidR="00905837" w:rsidRPr="00673C59" w:rsidRDefault="00905837" w:rsidP="00905837">
      <w:pPr>
        <w:pStyle w:val="a5"/>
        <w:jc w:val="right"/>
        <w:rPr>
          <w:rFonts w:ascii="Times New Roman" w:hAnsi="Times New Roman"/>
          <w:sz w:val="24"/>
        </w:rPr>
      </w:pPr>
      <w:r w:rsidRPr="00673C59">
        <w:rPr>
          <w:rFonts w:ascii="Times New Roman" w:hAnsi="Times New Roman"/>
          <w:sz w:val="24"/>
        </w:rPr>
        <w:t>Утвержден</w:t>
      </w:r>
    </w:p>
    <w:p w:rsidR="00905837" w:rsidRPr="00673C59" w:rsidRDefault="00905837" w:rsidP="00905837">
      <w:pPr>
        <w:pStyle w:val="a5"/>
        <w:jc w:val="right"/>
        <w:rPr>
          <w:rFonts w:ascii="Times New Roman" w:hAnsi="Times New Roman"/>
          <w:sz w:val="24"/>
        </w:rPr>
      </w:pPr>
      <w:r w:rsidRPr="00673C59">
        <w:rPr>
          <w:rFonts w:ascii="Times New Roman" w:hAnsi="Times New Roman"/>
          <w:sz w:val="24"/>
        </w:rPr>
        <w:lastRenderedPageBreak/>
        <w:t xml:space="preserve">постановлением администрации </w:t>
      </w:r>
    </w:p>
    <w:p w:rsidR="00905837" w:rsidRPr="00673C59" w:rsidRDefault="00905837" w:rsidP="00905837">
      <w:pPr>
        <w:pStyle w:val="a5"/>
        <w:jc w:val="right"/>
        <w:rPr>
          <w:rFonts w:ascii="Times New Roman" w:hAnsi="Times New Roman"/>
          <w:sz w:val="24"/>
        </w:rPr>
      </w:pPr>
      <w:r w:rsidRPr="00673C59">
        <w:rPr>
          <w:rFonts w:ascii="Times New Roman" w:hAnsi="Times New Roman"/>
          <w:sz w:val="24"/>
        </w:rPr>
        <w:t>сельского поселения «Иоссер»</w:t>
      </w:r>
    </w:p>
    <w:p w:rsidR="00905837" w:rsidRPr="00673C59" w:rsidRDefault="00905837" w:rsidP="00905837">
      <w:pPr>
        <w:pStyle w:val="a5"/>
        <w:jc w:val="right"/>
        <w:rPr>
          <w:rFonts w:ascii="Times New Roman" w:hAnsi="Times New Roman"/>
          <w:sz w:val="24"/>
        </w:rPr>
      </w:pPr>
      <w:r>
        <w:rPr>
          <w:rFonts w:ascii="Times New Roman" w:hAnsi="Times New Roman"/>
          <w:sz w:val="24"/>
        </w:rPr>
        <w:t xml:space="preserve">от </w:t>
      </w:r>
      <w:r w:rsidRPr="00C12DE9">
        <w:rPr>
          <w:rFonts w:ascii="Times New Roman" w:hAnsi="Times New Roman"/>
          <w:sz w:val="24"/>
          <w:u w:val="single"/>
        </w:rPr>
        <w:t>23.01.2013.</w:t>
      </w:r>
      <w:r w:rsidRPr="00673C59">
        <w:rPr>
          <w:rFonts w:ascii="Times New Roman" w:hAnsi="Times New Roman"/>
          <w:sz w:val="24"/>
        </w:rPr>
        <w:t xml:space="preserve"> №</w:t>
      </w:r>
      <w:r w:rsidRPr="00C12DE9">
        <w:rPr>
          <w:rFonts w:ascii="Times New Roman" w:hAnsi="Times New Roman"/>
          <w:sz w:val="24"/>
          <w:u w:val="single"/>
        </w:rPr>
        <w:t xml:space="preserve"> 5</w:t>
      </w: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jc w:val="both"/>
        <w:rPr>
          <w:rFonts w:ascii="Times New Roman" w:hAnsi="Times New Roman"/>
          <w:sz w:val="24"/>
        </w:rPr>
      </w:pPr>
    </w:p>
    <w:p w:rsidR="00905837" w:rsidRDefault="00905837" w:rsidP="00905837">
      <w:pPr>
        <w:pStyle w:val="a5"/>
        <w:jc w:val="center"/>
        <w:rPr>
          <w:rFonts w:ascii="Times New Roman" w:hAnsi="Times New Roman"/>
          <w:sz w:val="24"/>
        </w:rPr>
      </w:pPr>
    </w:p>
    <w:p w:rsidR="00905837" w:rsidRDefault="00905837" w:rsidP="00905837">
      <w:pPr>
        <w:pStyle w:val="a5"/>
        <w:jc w:val="center"/>
        <w:rPr>
          <w:rFonts w:ascii="Times New Roman" w:hAnsi="Times New Roman"/>
          <w:sz w:val="24"/>
        </w:rPr>
      </w:pPr>
    </w:p>
    <w:p w:rsidR="00905837" w:rsidRDefault="00905837" w:rsidP="00905837">
      <w:pPr>
        <w:pStyle w:val="a5"/>
        <w:jc w:val="center"/>
        <w:rPr>
          <w:rFonts w:ascii="Times New Roman" w:hAnsi="Times New Roman"/>
          <w:sz w:val="24"/>
        </w:rPr>
      </w:pPr>
    </w:p>
    <w:p w:rsidR="00905837" w:rsidRPr="00673C59" w:rsidRDefault="00905837" w:rsidP="00905837">
      <w:pPr>
        <w:pStyle w:val="a5"/>
        <w:jc w:val="center"/>
        <w:rPr>
          <w:rFonts w:ascii="Times New Roman" w:hAnsi="Times New Roman"/>
          <w:sz w:val="24"/>
        </w:rPr>
      </w:pPr>
      <w:r w:rsidRPr="00673C59">
        <w:rPr>
          <w:rFonts w:ascii="Times New Roman" w:hAnsi="Times New Roman"/>
          <w:sz w:val="24"/>
        </w:rPr>
        <w:t>АДМИНИСТРАТИВНЫЙ РЕГЛАМЕНТ</w:t>
      </w:r>
    </w:p>
    <w:p w:rsidR="00905837" w:rsidRPr="00673C59" w:rsidRDefault="00905837" w:rsidP="00905837">
      <w:pPr>
        <w:pStyle w:val="a5"/>
        <w:jc w:val="center"/>
        <w:rPr>
          <w:rFonts w:ascii="Times New Roman" w:hAnsi="Times New Roman"/>
          <w:sz w:val="24"/>
        </w:rPr>
      </w:pPr>
      <w:r w:rsidRPr="00673C59">
        <w:rPr>
          <w:rFonts w:ascii="Times New Roman" w:hAnsi="Times New Roman"/>
          <w:sz w:val="24"/>
        </w:rPr>
        <w:t>ПРЕДОСТАВЛЕНИЯ МУНИЦИПАЛЬНОЙ УСЛУГИ ПО ПРИЕМУ ЗАЯВЛЕНИЙ. ДОКУМЕНТОВ, А ТАКЖЕ ПОСТАНОВКЕ НА УЧЕТ ГРАЖДАН В КАЧЕСТВЕ НУЖДАЮЩИХСЯ В ЖИЛЫХ ПОМЕЩЕНИЯХ</w:t>
      </w:r>
    </w:p>
    <w:p w:rsidR="00905837" w:rsidRPr="00673C59" w:rsidRDefault="00905837" w:rsidP="00905837">
      <w:pPr>
        <w:pStyle w:val="a5"/>
        <w:jc w:val="both"/>
        <w:rPr>
          <w:rFonts w:ascii="Times New Roman" w:hAnsi="Times New Roman"/>
          <w:sz w:val="24"/>
        </w:rPr>
      </w:pPr>
    </w:p>
    <w:p w:rsidR="00905837" w:rsidRDefault="00905837" w:rsidP="00905837">
      <w:pPr>
        <w:pStyle w:val="a5"/>
        <w:jc w:val="center"/>
        <w:rPr>
          <w:rFonts w:ascii="Times New Roman" w:hAnsi="Times New Roman"/>
          <w:b/>
          <w:sz w:val="24"/>
        </w:rPr>
      </w:pPr>
      <w:r w:rsidRPr="00C12DE9">
        <w:rPr>
          <w:rFonts w:ascii="Times New Roman" w:hAnsi="Times New Roman"/>
          <w:b/>
          <w:sz w:val="24"/>
        </w:rPr>
        <w:t>1</w:t>
      </w:r>
      <w:r w:rsidRPr="00C12DE9">
        <w:rPr>
          <w:rFonts w:ascii="Times New Roman" w:eastAsia="Arial Unicode MS" w:hAnsi="Arial Unicode MS"/>
          <w:b/>
          <w:sz w:val="24"/>
        </w:rPr>
        <w:t>​</w:t>
      </w:r>
      <w:r w:rsidRPr="00C12DE9">
        <w:rPr>
          <w:rFonts w:ascii="Times New Roman" w:hAnsi="Times New Roman"/>
          <w:b/>
          <w:sz w:val="24"/>
        </w:rPr>
        <w:t>. Общие положения</w:t>
      </w:r>
    </w:p>
    <w:p w:rsidR="00905837" w:rsidRPr="00C12DE9" w:rsidRDefault="00905837" w:rsidP="00905837">
      <w:pPr>
        <w:pStyle w:val="a5"/>
        <w:jc w:val="center"/>
        <w:rPr>
          <w:rFonts w:ascii="Times New Roman" w:hAnsi="Times New Roman"/>
          <w:b/>
          <w:sz w:val="24"/>
        </w:rPr>
      </w:pP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1.1 Административный регламент предоставления муниципальной услуги по приему заявлений, документов, а также постановке на учет граждан в качестве нуждающихся в жилых помещениях (далее - Регламент) устанавливает сроки и последовательность административных процедур и административных действий администрации муниципального образования сельского поселения «Иоссер» (далее - Администрация), порядок взаимодействия между ее должностными лицами, а также взаимодействие Администрации с заявителями, органами государственной власти, органами местного самоуправления в Республике Коми, а также учреждениями и организациями при предоставлении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1.2. Заявителями на предоставление муниципальной услуги (далее – заявитель, гражданин) являются граждане Российской Федерации, постоянно проживающие на территории сельского поселения «Иоссер».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1.3. Порядок информирования о правилах предоставления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1.3.1. Сведения о месте нахождения и графике работы Администрации, справочных телефонах, адресе электронной почты Администрации.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Место нахождения Администрации: Республика Коми, Княжпогостский район, пст. Иоссер, ул. Береговая, д. 9.</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График (режим) работы Администрации: </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понедельник - четверг 9.00 – 18.00</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пятница 9.00 – 13.00</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перерыв на обед 13.00 - 14.00</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суббота, воскресенье - выходной день.</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Телефон/факс Администрации: (882139) 93-2-25.; 93-2-25.</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Справочные телефоны ответственных лиц Администрации, предоставляющих муниципальную услугу:</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Глава сельского поселения  8(82139) 93-2-25 ;</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xml:space="preserve">            специалист 8(82139) 93-2-25;</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xml:space="preserve">Адрес электронной почты: E-mail: </w:t>
      </w:r>
      <w:r w:rsidRPr="00673C59">
        <w:rPr>
          <w:rFonts w:ascii="Times New Roman" w:hAnsi="Times New Roman"/>
          <w:sz w:val="24"/>
          <w:lang w:val="en-US"/>
        </w:rPr>
        <w:t>iosser</w:t>
      </w:r>
      <w:r w:rsidRPr="00673C59">
        <w:rPr>
          <w:rFonts w:ascii="Times New Roman" w:hAnsi="Times New Roman"/>
          <w:sz w:val="24"/>
        </w:rPr>
        <w:t>@mail.ru.</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1.3.2. Порядок получения информации заявителями: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а) 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«Иоссер»:</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по письменным обращениям заявителей;</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lastRenderedPageBreak/>
        <w:t>- с использованием средств телефонной связи;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посредством электронной почты;</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при личном обращении;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посредством Интернета: на сайте администрации муниципального образования муниципального района «Княжпогостский» (</w:t>
      </w:r>
      <w:hyperlink r:id="rId7" w:tgtFrame="_blank" w:history="1">
        <w:r w:rsidRPr="00673C59">
          <w:rPr>
            <w:rStyle w:val="a6"/>
            <w:rFonts w:ascii="Times New Roman" w:hAnsi="Times New Roman"/>
            <w:sz w:val="24"/>
          </w:rPr>
          <w:t>www.emva11.ru</w:t>
        </w:r>
      </w:hyperlink>
      <w:r w:rsidRPr="00673C59">
        <w:rPr>
          <w:rFonts w:ascii="Times New Roman" w:hAnsi="Times New Roman"/>
          <w:sz w:val="24"/>
        </w:rPr>
        <w:t>), Портале государственных и муниципальных услуг (gosuslugi.ru) и Портале государственных услуг (функций) Республики Коми (pgu.rkomi.ru);</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б)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1.3.3. 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1.3.4. 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регистрации запроса.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1.3.5. Требования к размещению и оформлению информации.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Тексты информационных материалов печатаются удобным для чтения шрифтом, без исправлений, наиболее важные места подчеркиваются.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На информационном стенде и в сети Интернет размещается следующая информация:</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сведения о перечне предоставляемых муниципальных услуг;</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порядок обжалования действий (бездействия) и решений, осуществляемых (принятых) в ходе предоставления муниципальной услуги;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перечень документов, которые заявитель должен представить для предоставления муниципальной услуги;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образцы заполнения документов;</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адреса, номера телефонов и факса, график работы, адрес электронной почты администрации сельского поселения «Иоссер»;</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перечень оснований для отказа в предоставлении муниципальной услуги;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текст административного регламента;</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необходимая оперативная информация о предоставлении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05837" w:rsidRPr="00673C59" w:rsidRDefault="00905837" w:rsidP="00905837">
      <w:pPr>
        <w:pStyle w:val="a5"/>
        <w:ind w:firstLine="708"/>
        <w:jc w:val="both"/>
        <w:rPr>
          <w:rFonts w:ascii="Times New Roman" w:hAnsi="Times New Roman"/>
          <w:sz w:val="24"/>
        </w:rPr>
      </w:pPr>
    </w:p>
    <w:p w:rsidR="00905837" w:rsidRDefault="00905837" w:rsidP="00905837">
      <w:pPr>
        <w:pStyle w:val="a5"/>
        <w:jc w:val="center"/>
        <w:rPr>
          <w:rFonts w:ascii="Times New Roman" w:hAnsi="Times New Roman"/>
          <w:b/>
          <w:sz w:val="24"/>
        </w:rPr>
      </w:pPr>
    </w:p>
    <w:p w:rsidR="00905837" w:rsidRDefault="00905837" w:rsidP="00905837">
      <w:pPr>
        <w:pStyle w:val="a5"/>
        <w:jc w:val="center"/>
        <w:rPr>
          <w:rFonts w:ascii="Times New Roman" w:hAnsi="Times New Roman"/>
          <w:b/>
          <w:sz w:val="24"/>
        </w:rPr>
      </w:pPr>
    </w:p>
    <w:p w:rsidR="00905837" w:rsidRPr="00C12DE9" w:rsidRDefault="00905837" w:rsidP="00905837">
      <w:pPr>
        <w:pStyle w:val="a5"/>
        <w:jc w:val="center"/>
        <w:rPr>
          <w:rFonts w:ascii="Times New Roman" w:hAnsi="Times New Roman"/>
          <w:b/>
          <w:sz w:val="24"/>
        </w:rPr>
      </w:pPr>
      <w:r w:rsidRPr="00C12DE9">
        <w:rPr>
          <w:rFonts w:ascii="Times New Roman" w:hAnsi="Times New Roman"/>
          <w:b/>
          <w:sz w:val="24"/>
        </w:rPr>
        <w:t>2.</w:t>
      </w:r>
      <w:r w:rsidRPr="00C12DE9">
        <w:rPr>
          <w:rFonts w:ascii="Times New Roman" w:eastAsia="Arial Unicode MS" w:hAnsi="Arial Unicode MS"/>
          <w:b/>
          <w:sz w:val="24"/>
        </w:rPr>
        <w:t>​</w:t>
      </w:r>
      <w:r w:rsidRPr="00C12DE9">
        <w:rPr>
          <w:rFonts w:ascii="Times New Roman" w:hAnsi="Times New Roman"/>
          <w:b/>
          <w:sz w:val="24"/>
        </w:rPr>
        <w:t> Стандарт предоставления муниципальной услуги</w:t>
      </w: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 Наименование муниципальной услуги - прием заявлений, документов, а также постановка на учет граждан в качестве нуждающихся в жилых помещениях (далее - муниципальная услуга).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2.2. Муниципальная услуга предоставляется администрацией сельского поселения «Иоссер». Ответственным исполнителем муниципальной услуги является специалист администрации сельского поселения «Иоссер».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2.3. Получателями муниципальной услуги являются граждане Российской Федерации, постоянно проживающие в сельском поселении «Иоссер»: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2.3.1.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2.3.2.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2.3.3. проживающие в помещении, не отвечающем установленным для жилых помещений требованиям;</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2.3.4.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2.4.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2.5. Результатом предоставления муниципальной услуги являются прием заявлений, документов, а также постановка граждан на учет в качестве нуждающихся в жилых помещениях либо отказ в постановке на учет в качестве нуждающихся в жилых помещениях муниципального жилищного фонда сельского поселения «Иоссер».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2.6. Предоставление муниципальной услуги осуществляется в соответствии с:</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Конституцией Российской Федерации;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Жилищным кодексом Российской Федерации;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Федеральным законом от 06.10.2003 N 131-ФЗ "Об общих принципах организации местного самоуправления в Российской Федерации";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lastRenderedPageBreak/>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Российская газета, 2010, № 168),</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Постановлением Правительства Российской Федерации от 28.01.2006 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Законом Республики Коми от 06.10.2005 г.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Уставом сельского поселения «Иоссер»;</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xml:space="preserve">- решением Совета сельского поселения «Иоссер » от 24.09.2009 </w:t>
      </w:r>
      <w:bookmarkStart w:id="1" w:name="_Hlt290631253"/>
      <w:bookmarkStart w:id="2" w:name="_Hlt290631254"/>
      <w:bookmarkEnd w:id="1"/>
      <w:r w:rsidRPr="00673C59">
        <w:rPr>
          <w:rFonts w:ascii="Times New Roman" w:hAnsi="Times New Roman"/>
          <w:sz w:val="24"/>
        </w:rPr>
        <w:t>№ 2-7/3 «Об учётной норме площади жилья и норме предоставления площади жилого помещения на территории сельского поселения  «Иоссер»</w:t>
      </w:r>
      <w:bookmarkStart w:id="3" w:name="_Hlt290631600"/>
      <w:bookmarkEnd w:id="2"/>
      <w:r w:rsidRPr="00673C59">
        <w:rPr>
          <w:rFonts w:ascii="Times New Roman" w:hAnsi="Times New Roman"/>
          <w:sz w:val="24"/>
        </w:rPr>
        <w:t>.</w:t>
      </w:r>
      <w:bookmarkEnd w:id="3"/>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2.7. Перечень документов, необходимых для предоставления муниципальной услуги, в соответствии с Жилищным кодексом Российской Федерации.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2.7.1. Заявление по форме (Приложение 1) с представлением следующих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 паспорта или иных документов, удостоверяющих личность и подтверждающих гражданство Российской Федерации заявителя и членов его семьи (предъявляются лично при подаче запроса);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 документов, подтверждающих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 выписки из домовой книги или справки о регистрации по месту жительства о составе семьи и занимаемых жилых помещениях;</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 правоустанавливающих документов на жилые помещения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6) документов, подтверждающих право на предоставление жилого помещения по договору социального найма вне очереди, - для граждан, указанных в пункте 2 части 2 статьи 57 Жилищного кодекса Российской Федерации;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7) документов, подтверждающих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пункте 3 части 2 статьи 57 Жилищного кодекса Российской Федерации.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2.7.2. Гражданин вправе по собственной инициативе представить с заявлением, подаваемым в Администрацию:</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а) сведения в отношении жилых помещений гражданина и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lastRenderedPageBreak/>
        <w:t>-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-выписки из Единого государственного реестра прав на недвижимое имущество и сделок с ним о переходе прав на объект недвижимого имущества;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б) справки Федерального государственного унитарного предприятия "Ростехинвентаризация - Федеральное БТИ" по Республике Коми в отношении жилых помещений гражданина и членов его семьи о наличии в собственности недвижимого имущества, расположенного по месту их жительства;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в)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г) документов, подтверждающих,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выданных органом местного самоуправления в отношении жилых помещений частного жилищного фонда, муниципального жилищного фонда либо Агентством Республики Коми по управлению имуществом в отношении жилых помещений государственного жилищного фонда Республики Коми, - для граждан, указанных в пункте 1 части 2 статьи 57 Жилищного кодекса Российской Федерации.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2.7.3.Документы, указанные в п.2.7.2, в случае непредставления их заявителем по собственной инициативе запрашиваются органом местного самоуправления в порядке межведомственного информационного взаимодействия в организациях, уполномоченных на выдачу соответствующих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Требовать от заявителей документы, не предусмотренные данным пунктом административного регламента, не допускается.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2.7.4. Общие требования к оформлению документов, представляемых для предоставления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Документы предоставляются на русском языке либо имеют заверенный перевод на русский язык.</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2.8. Порядок обращения в администрацию при подаче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Документы, являющиеся основанием для предоставления муниципальной услуги, представляются в администрацию посредством личного обращения заявителя либо направления документов по почте заказным письмом (бандеролью с описью вложенных документов и уведомлением о вручении).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В случае направления документов по почте копии документов должны быть нотариально заверены. Факт подтверждения направления документов по почте лежит на заявителе.</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Датой обращения и представления документов является день получения и регистрации документов специалистом администрации, ответственным за прием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Предоставляются оригиналы документов либо их заверенные копии. В случае предоставления копий документов специалист администрации, ответственный за прием документов, самостоятельно заверяет представленные копии при наличии оригиналов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Прием заявителей для подачи документов осуществляется в соответствии с графиком работы администрации. </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lastRenderedPageBreak/>
        <w:t>2.9. Заявителю, подавшему заявление с представлением документов, определенных п.2.7., Администрацией выдается расписка в получении указанных документов с указанием их перечня и даты получения, а также с указанием перечня документов, которые будут получены по межведомственным запросам. ( Приложение № 5)</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2.10. Сроки предоставления муниципальной услуги.</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Муниципальная услуга предоставляется гражданам в течение 30 дней со дня принятия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2.11. Основания для отказа в приеме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непредставление или неполное представление документов, предусмотренных  пунктом 2.7.1. настоящего административного регламента.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с заявлением о предоставлении муниципальной услуги обратилось ненадлежащее лицо;</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-выявление в предоставленных документах сведений, не соответствующих действительности;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При установлении фактов отсутствия необходимых документов, несоответствия представленных документов специалист уведомляет заявителя о наличии таких фактов, объясняет заявителю содержание выявленных недостатков в представленных документах и предлагает принять меры по их устранению </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2.12. Основания для отказа в предоставлении муниципальной услуги, в соответствии с Жилищным кодексом Российской Федерации: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не представлены документы, указанные в п. 2.7.1.;</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2.13. Муниципальная услуга предоставляется бесплатно.</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2.14. Требования к месту предоставления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2.14.1. Центральный вход в здание, в котором располагается Администрация, оборудован информационной табличкой (вывеской), содержащей наименование Администрации.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2.14.2. Оборудование мест ожидания.</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xml:space="preserve">Места ожидания оборудованы стульями. </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Количество мест ожидания определяется исходя из возможностей для их размещения в здании.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2.14.3. Оборудование мест получения информации.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В помещениях должен быть оборудован сектор для информирования, ожидания и приема граждан (далее - сектор).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Габаритные размеры, очертания и свойства сектора обеспечивают оптимальные условия для работы сотрудников, предоставляющих муниципальную услугу, а также комфортное обслуживание заявителей.</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Сектор должен быть оснащен стульями, столами и оборудован максимально заметными, хорошо просматриваемыми и функциональными стендами, писчей бумагой и канцелярскими принадлежностями, а также текстом Регламента.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2.14.4. Оборудование мест заполнения необходимых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Место заполнения необходимых документов оборудовано столом и стулом, писчей бумагой и канцелярскими принадлежностями.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2.15. Показатели доступности и качества муниципальной услуги.</w:t>
      </w:r>
    </w:p>
    <w:p w:rsidR="00905837" w:rsidRPr="00673C59" w:rsidRDefault="00905837" w:rsidP="00905837">
      <w:pPr>
        <w:pStyle w:val="a5"/>
        <w:ind w:firstLine="708"/>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0"/>
        <w:gridCol w:w="1952"/>
        <w:gridCol w:w="2203"/>
      </w:tblGrid>
      <w:tr w:rsidR="00905837" w:rsidRPr="00673C59" w:rsidTr="008E7C5F">
        <w:tc>
          <w:tcPr>
            <w:tcW w:w="5353" w:type="dxa"/>
            <w:tcBorders>
              <w:top w:val="single" w:sz="4" w:space="0" w:color="000000"/>
              <w:left w:val="single" w:sz="4" w:space="0" w:color="000000"/>
              <w:bottom w:val="single" w:sz="4" w:space="0" w:color="000000"/>
              <w:right w:val="single" w:sz="4" w:space="0" w:color="000000"/>
            </w:tcBorders>
          </w:tcPr>
          <w:p w:rsidR="00905837" w:rsidRPr="00673C59" w:rsidRDefault="00905837" w:rsidP="008E7C5F">
            <w:pPr>
              <w:pStyle w:val="a5"/>
              <w:jc w:val="center"/>
              <w:rPr>
                <w:rFonts w:ascii="Times New Roman" w:hAnsi="Times New Roman"/>
                <w:sz w:val="24"/>
              </w:rPr>
            </w:pPr>
          </w:p>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Показатели</w:t>
            </w:r>
          </w:p>
        </w:tc>
        <w:tc>
          <w:tcPr>
            <w:tcW w:w="1985" w:type="dxa"/>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 xml:space="preserve">Единица </w:t>
            </w:r>
            <w:r w:rsidRPr="00673C59">
              <w:rPr>
                <w:rFonts w:ascii="Times New Roman" w:hAnsi="Times New Roman"/>
                <w:sz w:val="24"/>
              </w:rPr>
              <w:br/>
              <w:t>измерения</w:t>
            </w:r>
          </w:p>
        </w:tc>
        <w:tc>
          <w:tcPr>
            <w:tcW w:w="2233" w:type="dxa"/>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Нормативное</w:t>
            </w:r>
            <w:r w:rsidRPr="00673C59">
              <w:rPr>
                <w:rFonts w:ascii="Times New Roman" w:hAnsi="Times New Roman"/>
                <w:sz w:val="24"/>
              </w:rPr>
              <w:br/>
              <w:t xml:space="preserve">значение </w:t>
            </w:r>
            <w:r w:rsidRPr="00673C59">
              <w:rPr>
                <w:rFonts w:ascii="Times New Roman" w:hAnsi="Times New Roman"/>
                <w:sz w:val="24"/>
              </w:rPr>
              <w:br/>
              <w:t>показателя</w:t>
            </w:r>
          </w:p>
        </w:tc>
      </w:tr>
      <w:tr w:rsidR="00905837" w:rsidRPr="00673C59" w:rsidTr="008E7C5F">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Показатели доступности</w:t>
            </w:r>
          </w:p>
        </w:tc>
      </w:tr>
      <w:tr w:rsidR="00905837" w:rsidRPr="00673C59" w:rsidTr="008E7C5F">
        <w:tc>
          <w:tcPr>
            <w:tcW w:w="5353" w:type="dxa"/>
            <w:tcBorders>
              <w:top w:val="single" w:sz="4" w:space="0" w:color="000000"/>
              <w:left w:val="single" w:sz="4" w:space="0" w:color="000000"/>
              <w:bottom w:val="single" w:sz="4" w:space="0" w:color="000000"/>
              <w:right w:val="single" w:sz="4" w:space="0" w:color="000000"/>
            </w:tcBorders>
          </w:tcPr>
          <w:p w:rsidR="00905837" w:rsidRPr="00673C59" w:rsidRDefault="00905837" w:rsidP="008E7C5F">
            <w:pPr>
              <w:pStyle w:val="a5"/>
              <w:jc w:val="both"/>
              <w:rPr>
                <w:rFonts w:ascii="Times New Roman" w:hAnsi="Times New Roman"/>
                <w:sz w:val="24"/>
              </w:rPr>
            </w:pPr>
            <w:r w:rsidRPr="00673C59">
              <w:rPr>
                <w:rFonts w:ascii="Times New Roman" w:hAnsi="Times New Roman"/>
                <w:sz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985" w:type="dxa"/>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да/нет</w:t>
            </w:r>
          </w:p>
        </w:tc>
        <w:tc>
          <w:tcPr>
            <w:tcW w:w="2233" w:type="dxa"/>
            <w:tcBorders>
              <w:top w:val="single" w:sz="4" w:space="0" w:color="000000"/>
              <w:left w:val="single" w:sz="4" w:space="0" w:color="000000"/>
              <w:bottom w:val="single" w:sz="4" w:space="0" w:color="000000"/>
              <w:right w:val="single" w:sz="4" w:space="0" w:color="000000"/>
            </w:tcBorders>
          </w:tcPr>
          <w:p w:rsidR="00905837" w:rsidRPr="00673C59" w:rsidRDefault="00905837" w:rsidP="008E7C5F">
            <w:pPr>
              <w:pStyle w:val="a5"/>
              <w:jc w:val="both"/>
              <w:rPr>
                <w:rFonts w:ascii="Times New Roman" w:hAnsi="Times New Roman"/>
                <w:sz w:val="24"/>
              </w:rPr>
            </w:pPr>
          </w:p>
          <w:p w:rsidR="00905837" w:rsidRPr="00673C59" w:rsidRDefault="00905837" w:rsidP="008E7C5F">
            <w:pPr>
              <w:pStyle w:val="a5"/>
              <w:jc w:val="both"/>
              <w:rPr>
                <w:rFonts w:ascii="Times New Roman" w:hAnsi="Times New Roman"/>
                <w:sz w:val="24"/>
              </w:rPr>
            </w:pPr>
          </w:p>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Да</w:t>
            </w:r>
          </w:p>
        </w:tc>
      </w:tr>
      <w:tr w:rsidR="00905837" w:rsidRPr="00673C59" w:rsidTr="008E7C5F">
        <w:tc>
          <w:tcPr>
            <w:tcW w:w="9571" w:type="dxa"/>
            <w:gridSpan w:val="3"/>
            <w:tcBorders>
              <w:top w:val="single" w:sz="4" w:space="0" w:color="000000"/>
              <w:left w:val="single" w:sz="4" w:space="0" w:color="000000"/>
              <w:bottom w:val="single" w:sz="4" w:space="0" w:color="000000"/>
              <w:right w:val="single" w:sz="4" w:space="0" w:color="000000"/>
            </w:tcBorders>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Показатели качества</w:t>
            </w:r>
          </w:p>
        </w:tc>
      </w:tr>
      <w:tr w:rsidR="00905837" w:rsidRPr="00673C59" w:rsidTr="008E7C5F">
        <w:tc>
          <w:tcPr>
            <w:tcW w:w="5353" w:type="dxa"/>
            <w:tcBorders>
              <w:top w:val="single" w:sz="4" w:space="0" w:color="000000"/>
              <w:left w:val="single" w:sz="4" w:space="0" w:color="000000"/>
              <w:bottom w:val="single" w:sz="4" w:space="0" w:color="000000"/>
              <w:right w:val="single" w:sz="4" w:space="0" w:color="000000"/>
            </w:tcBorders>
          </w:tcPr>
          <w:p w:rsidR="00905837" w:rsidRPr="00673C59" w:rsidRDefault="00905837" w:rsidP="008E7C5F">
            <w:pPr>
              <w:pStyle w:val="a5"/>
              <w:jc w:val="both"/>
              <w:rPr>
                <w:rFonts w:ascii="Times New Roman" w:hAnsi="Times New Roman"/>
                <w:sz w:val="24"/>
              </w:rPr>
            </w:pPr>
            <w:r w:rsidRPr="00673C59">
              <w:rPr>
                <w:rFonts w:ascii="Times New Roman" w:hAnsi="Times New Roman"/>
                <w:sz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w:t>
            </w:r>
          </w:p>
        </w:tc>
        <w:tc>
          <w:tcPr>
            <w:tcW w:w="2233" w:type="dxa"/>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100</w:t>
            </w:r>
          </w:p>
        </w:tc>
      </w:tr>
      <w:tr w:rsidR="00905837" w:rsidRPr="00673C59" w:rsidTr="008E7C5F">
        <w:tc>
          <w:tcPr>
            <w:tcW w:w="5353" w:type="dxa"/>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both"/>
              <w:rPr>
                <w:rFonts w:ascii="Times New Roman" w:hAnsi="Times New Roman"/>
                <w:sz w:val="24"/>
              </w:rPr>
            </w:pPr>
            <w:r w:rsidRPr="00673C59">
              <w:rPr>
                <w:rFonts w:ascii="Times New Roman" w:hAnsi="Times New Roman"/>
                <w:sz w:val="24"/>
              </w:rPr>
              <w:t>Удельный вес количества обоснованных жалоб в общем количестве заявлений на предоставление</w:t>
            </w:r>
            <w:r w:rsidRPr="00673C59">
              <w:rPr>
                <w:rFonts w:ascii="Times New Roman" w:hAnsi="Times New Roman"/>
                <w:sz w:val="24"/>
              </w:rPr>
              <w:br/>
              <w:t xml:space="preserve">муниципальной услуги </w:t>
            </w:r>
          </w:p>
        </w:tc>
        <w:tc>
          <w:tcPr>
            <w:tcW w:w="1985" w:type="dxa"/>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w:t>
            </w:r>
          </w:p>
        </w:tc>
        <w:tc>
          <w:tcPr>
            <w:tcW w:w="2233" w:type="dxa"/>
            <w:tcBorders>
              <w:top w:val="single" w:sz="4" w:space="0" w:color="000000"/>
              <w:left w:val="single" w:sz="4" w:space="0" w:color="000000"/>
              <w:bottom w:val="single" w:sz="4" w:space="0" w:color="000000"/>
              <w:right w:val="single" w:sz="4" w:space="0" w:color="000000"/>
            </w:tcBorders>
            <w:vAlign w:val="center"/>
          </w:tcPr>
          <w:p w:rsidR="00905837" w:rsidRPr="00673C59" w:rsidRDefault="00905837" w:rsidP="008E7C5F">
            <w:pPr>
              <w:pStyle w:val="a5"/>
              <w:jc w:val="center"/>
              <w:rPr>
                <w:rFonts w:ascii="Times New Roman" w:hAnsi="Times New Roman"/>
                <w:sz w:val="24"/>
              </w:rPr>
            </w:pPr>
            <w:r w:rsidRPr="00673C59">
              <w:rPr>
                <w:rFonts w:ascii="Times New Roman" w:hAnsi="Times New Roman"/>
                <w:sz w:val="24"/>
              </w:rPr>
              <w:t>0</w:t>
            </w:r>
          </w:p>
        </w:tc>
      </w:tr>
    </w:tbl>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2.16. Иные требования, учитывающие особенности предоставления муниципальной услуги в электронной форме.</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Форма заявления на предоставление муниципальной услуги размещается в сети Интернет: на сайте администрации муниципального образования муниципального района «Княжпогостский» (</w:t>
      </w:r>
      <w:hyperlink r:id="rId8" w:tgtFrame="_blank" w:history="1">
        <w:r w:rsidRPr="00673C59">
          <w:rPr>
            <w:rStyle w:val="a6"/>
            <w:rFonts w:ascii="Times New Roman" w:hAnsi="Times New Roman"/>
            <w:sz w:val="24"/>
          </w:rPr>
          <w:t>www.emva11.ru</w:t>
        </w:r>
      </w:hyperlink>
      <w:r w:rsidRPr="00673C59">
        <w:rPr>
          <w:rFonts w:ascii="Times New Roman" w:hAnsi="Times New Roman"/>
          <w:sz w:val="24"/>
        </w:rPr>
        <w:t>), Портале государственных и муниципальных услуг (gosuslugi.ru) и Портале государственных услуг (функций) Республики Коми (pgu.rkomi.ru).</w:t>
      </w:r>
    </w:p>
    <w:p w:rsidR="00905837" w:rsidRPr="00673C59" w:rsidRDefault="00905837" w:rsidP="00905837">
      <w:pPr>
        <w:pStyle w:val="a5"/>
        <w:ind w:firstLine="708"/>
        <w:jc w:val="both"/>
        <w:rPr>
          <w:rFonts w:ascii="Times New Roman" w:hAnsi="Times New Roman"/>
          <w:sz w:val="24"/>
        </w:rPr>
      </w:pPr>
    </w:p>
    <w:p w:rsidR="00905837" w:rsidRPr="00C12DE9" w:rsidRDefault="00905837" w:rsidP="00905837">
      <w:pPr>
        <w:pStyle w:val="a5"/>
        <w:jc w:val="center"/>
        <w:rPr>
          <w:rFonts w:ascii="Times New Roman" w:hAnsi="Times New Roman"/>
          <w:b/>
          <w:sz w:val="24"/>
        </w:rPr>
      </w:pPr>
      <w:r w:rsidRPr="00C12DE9">
        <w:rPr>
          <w:rFonts w:ascii="Times New Roman" w:hAnsi="Times New Roman"/>
          <w:b/>
          <w:sz w:val="24"/>
        </w:rPr>
        <w:t>3. Административные процедуры (состав, последовательность</w:t>
      </w:r>
    </w:p>
    <w:p w:rsidR="00905837" w:rsidRPr="00C12DE9" w:rsidRDefault="00905837" w:rsidP="00905837">
      <w:pPr>
        <w:pStyle w:val="a5"/>
        <w:jc w:val="center"/>
        <w:rPr>
          <w:rFonts w:ascii="Times New Roman" w:hAnsi="Times New Roman"/>
          <w:b/>
          <w:sz w:val="24"/>
        </w:rPr>
      </w:pPr>
      <w:r w:rsidRPr="00C12DE9">
        <w:rPr>
          <w:rFonts w:ascii="Times New Roman" w:hAnsi="Times New Roman"/>
          <w:b/>
          <w:sz w:val="24"/>
        </w:rPr>
        <w:t>и сроки выполнения административных процедур, требования</w:t>
      </w:r>
    </w:p>
    <w:p w:rsidR="00905837" w:rsidRPr="00C12DE9" w:rsidRDefault="00905837" w:rsidP="00905837">
      <w:pPr>
        <w:pStyle w:val="a5"/>
        <w:jc w:val="center"/>
        <w:rPr>
          <w:rFonts w:ascii="Times New Roman" w:hAnsi="Times New Roman"/>
          <w:b/>
          <w:sz w:val="24"/>
        </w:rPr>
      </w:pPr>
      <w:r w:rsidRPr="00C12DE9">
        <w:rPr>
          <w:rFonts w:ascii="Times New Roman" w:hAnsi="Times New Roman"/>
          <w:b/>
          <w:sz w:val="24"/>
        </w:rPr>
        <w:t>к порядку их выполнения)</w:t>
      </w: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Предоставление муниципальной услуги включает в себя следующие административные процедуры:</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прием и регистрация документов заявителя;</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рассмотрение заявления и предоставленных заявителем документов;</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-рассмотрение заявления и предоставленных документов на заседании жилищной комиссии и принятие решения;</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принятия решения органом местного самоуправления по итогам работы жилищной комиссии.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3.1. Прием и регистрация документов заявителя.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3.1.1.при направлении гражданами заявления и документов по почте прием и регистрация заявлений, документов в администрации сельского поселения «Иоссер» рассмотрение главой сельского поселения составляет не более 3 дней;</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3.1.2. при личном обращении граждан в администрацию прием, проверка и регистрация документов производятся в день обращения.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3.1.3.Основанием для начала административного действия по приему и регистрации документов от заявителя в администрации сельского поселения «Иоссер», направлению документов для предоставления муниципальной услуги является обращение заявителя к должностному лицу администрации сельского поселения «Иоссер» либо получение документов по почте должностным лицом администрации сельского поселения «Иоссер», ответственным за прием и регистрацию документов.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Ответственным за исполнение данного административного действия является специалист администрации сельского поселения «Иоссер».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lastRenderedPageBreak/>
        <w:t>Время приема документов составляет не более 15 минут.</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Специалист администрации сельского поселения «Иоссер» принимает и регистрирует документы, направляет завизированные главой сельского поселения «Иоссер» документы в  жилищную комиссию администрации сельского поселения  для дальнейшего рассмотрения.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Результатом исполнения административного действия является направление документов для рассмотрения их на заседании жилищной комиссии администрации сельского поселения «Иоссер».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Срок исполнения данного административного действия составляет не более трех дней.</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3.2. Рассмотрение заявлений на заседании жилищной комиссии администрации сельского поселения. </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Основанием для начала административного действия по рассмотрению на заседании  жилищной комиссии документов заявителя является наличие заявления от заявителя и полного пакета документов в соответствии с пунктом 2.7 административного регламента. </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3.2.1.Административные действия по рассмотрению на заседании  жилищной комиссии документов заявителя:</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представление документов на рассмотрение  жилищной комиссии администрации сельского поселения «Иоссер» (заседания  жилищной комиссии проводятся не реже 1 раза в месяц);</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рассмотрение документов и принятие решения  жилищной комиссии, оформление решения протоколом;</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решение  жилищной комиссии оформляется проектом постановления администрации сельского поселения «Иоссер»;</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согласование постановления и его регистрация;</w:t>
      </w:r>
    </w:p>
    <w:p w:rsidR="00905837" w:rsidRPr="00673C59" w:rsidRDefault="00905837" w:rsidP="00905837">
      <w:pPr>
        <w:pStyle w:val="a5"/>
        <w:jc w:val="both"/>
        <w:rPr>
          <w:rFonts w:ascii="Times New Roman" w:hAnsi="Times New Roman"/>
          <w:sz w:val="24"/>
        </w:rPr>
      </w:pPr>
      <w:r w:rsidRPr="00673C59">
        <w:rPr>
          <w:rFonts w:ascii="Times New Roman" w:hAnsi="Times New Roman"/>
          <w:sz w:val="24"/>
        </w:rPr>
        <w:t>- направление заявителю уведомления о принятом решении  жилищной комиссии администрации сельского поселения «Иоссер» в письменном или устном сообщении по телефонам, указанным в заявлении.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Результатом исполнения данного административного действия является постановление администрации сельского поселения «Иоссер» о принятии на учет в качестве нуждающихся в жилых помещениях, предоставляемых по договорам социального найма, либо отказ в принятии на учет в качестве нуждающихся в жилых помещениях, предоставляемых по договорам социального найма.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Ответственными за исполнение данного административного действия является специалист администрации сельского поселения «Иоссер». </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Срок исполнения данного административного действия составляет не более трех дней со дня принятия решения.</w:t>
      </w:r>
    </w:p>
    <w:p w:rsidR="00905837" w:rsidRPr="00673C59" w:rsidRDefault="00905837" w:rsidP="00905837">
      <w:pPr>
        <w:pStyle w:val="a5"/>
        <w:ind w:firstLine="708"/>
        <w:jc w:val="both"/>
        <w:rPr>
          <w:rFonts w:ascii="Times New Roman" w:hAnsi="Times New Roman"/>
          <w:sz w:val="24"/>
        </w:rPr>
      </w:pPr>
    </w:p>
    <w:p w:rsidR="00905837" w:rsidRPr="00C12DE9" w:rsidRDefault="00905837" w:rsidP="00905837">
      <w:pPr>
        <w:pStyle w:val="a5"/>
        <w:jc w:val="center"/>
        <w:rPr>
          <w:rFonts w:ascii="Times New Roman" w:hAnsi="Times New Roman"/>
          <w:b/>
          <w:sz w:val="24"/>
        </w:rPr>
      </w:pPr>
      <w:r w:rsidRPr="00C12DE9">
        <w:rPr>
          <w:rFonts w:ascii="Times New Roman" w:hAnsi="Times New Roman"/>
          <w:b/>
          <w:sz w:val="24"/>
        </w:rPr>
        <w:t>4. Порядок и формы контроля за исполнением</w:t>
      </w:r>
    </w:p>
    <w:p w:rsidR="00905837" w:rsidRPr="00C12DE9" w:rsidRDefault="00905837" w:rsidP="00905837">
      <w:pPr>
        <w:pStyle w:val="a5"/>
        <w:jc w:val="center"/>
        <w:rPr>
          <w:rFonts w:ascii="Times New Roman" w:hAnsi="Times New Roman"/>
          <w:b/>
          <w:sz w:val="24"/>
        </w:rPr>
      </w:pPr>
      <w:r w:rsidRPr="00C12DE9">
        <w:rPr>
          <w:rFonts w:ascii="Times New Roman" w:hAnsi="Times New Roman"/>
          <w:b/>
          <w:sz w:val="24"/>
        </w:rPr>
        <w:t>административного регламента</w:t>
      </w:r>
    </w:p>
    <w:p w:rsidR="00905837" w:rsidRPr="00673C59" w:rsidRDefault="00905837" w:rsidP="00905837">
      <w:pPr>
        <w:pStyle w:val="a5"/>
        <w:jc w:val="both"/>
        <w:rPr>
          <w:rFonts w:ascii="Times New Roman" w:hAnsi="Times New Roman"/>
          <w:sz w:val="24"/>
        </w:rPr>
      </w:pP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4.1. Текущий контроль за соблюдением и исполнением жилищной комиссией, должностными лицами Администрации положений настоящего Регламента и иных нормативных правовых актов, а также принятием решений ответственными должностными лицами Администрации  сельского поселения «Иоссер» осуществляет глава сельского поселения «Иоссер».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4.2. Контроль за полнотой и качеством предоставления муниципальной услуги осуществляется путем проведения: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плановых проверок. Плановые проверки проводятся в соответствии с планом работы  сельского поселения «Иоссер», но не чаще одного раза в два года.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Плановые проверки проводятся главой сельского поселения «Иоссер», а также иными уполномоченными должностными лицами.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lastRenderedPageBreak/>
        <w:t>- 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4.4. 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4.5. Персональная ответственность должностных лиц Администрации закрепляется в их должностных инструкциях.</w:t>
      </w:r>
    </w:p>
    <w:p w:rsidR="00905837" w:rsidRPr="00673C59" w:rsidRDefault="00905837" w:rsidP="00905837">
      <w:pPr>
        <w:pStyle w:val="a5"/>
        <w:ind w:firstLine="708"/>
        <w:jc w:val="both"/>
        <w:rPr>
          <w:rFonts w:ascii="Times New Roman" w:hAnsi="Times New Roman"/>
          <w:sz w:val="24"/>
        </w:rPr>
      </w:pPr>
    </w:p>
    <w:p w:rsidR="00905837" w:rsidRPr="00673C59" w:rsidRDefault="00905837" w:rsidP="00905837">
      <w:pPr>
        <w:pStyle w:val="a5"/>
        <w:ind w:firstLine="708"/>
        <w:jc w:val="center"/>
        <w:rPr>
          <w:rFonts w:ascii="Times New Roman" w:hAnsi="Times New Roman"/>
          <w:sz w:val="24"/>
        </w:rPr>
      </w:pPr>
      <w:r w:rsidRPr="00673C59">
        <w:rPr>
          <w:rFonts w:ascii="Times New Roman" w:hAnsi="Times New Roman"/>
          <w:sz w:val="24"/>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w:t>
      </w:r>
    </w:p>
    <w:p w:rsidR="00905837" w:rsidRPr="00673C59" w:rsidRDefault="00905837" w:rsidP="00905837">
      <w:pPr>
        <w:pStyle w:val="a5"/>
        <w:ind w:firstLine="708"/>
        <w:jc w:val="both"/>
        <w:rPr>
          <w:rFonts w:ascii="Times New Roman" w:hAnsi="Times New Roman"/>
          <w:sz w:val="24"/>
        </w:rPr>
      </w:pP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5.1. Предмет досудебного (внесудебного) обжалования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Заявители, указанные в п.1.2 настоящего Административного регламента, а также их законные представители могут обратиться с жалобой, в том числе в следующих случаях:</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 нарушение срока регистрации запроса заявителя о предоставлении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 нарушение срока предоставления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5.2 Общие требования к порядку подачи и рассмотрения жалобы.</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5.2.1. Жалоба подается в письменной форме на бумажном носителе, в электронной форме, при личном обращении по утвержденной форме (Приложение №5) в администрацию сельского поселения «Иоссер». Жалобы на решения, принятые главой сельского поселения «Иоссер» подаются в вышестоящий орган, в администрацию МР «Княжпогостский»</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673C59">
        <w:rPr>
          <w:rFonts w:ascii="Times New Roman" w:hAnsi="Times New Roman"/>
          <w:sz w:val="24"/>
        </w:rPr>
        <w:lastRenderedPageBreak/>
        <w:t>сайта администрации МР «Княжпогостский», Единого портала государственных и муниципальных услуг портала государственных и муниципальных услуг Республики Коми, указанных п.1.3.1. а также может быть принята при личном приеме заявителя.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5.3. Порядок подачи и рассмотрения жалоб.</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Специалист, осуществляющий запись на личный прием к главе администрации, информирует заявителя о дате, времени, месте приема.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Содержание устной жалобы заносится в карточку личного приема.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жалобе вопросов.</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5.3.1.Жалоба должна содержать:</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3) сведения об обжалуемых решениях и действиях (бездействии) органа, предоставляющего муниципальную услугу, должностного лица администрации сельского поселения «Иоссер»;</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4) доводы, на основании которых заявитель не согласен с решением и действием (бездействием) администрации сельского поселения «Иоссер», либо должностного лица администрации сельского поселения «Иоссер». Заявителем могут быть представлены документы (при наличии), подтверждающие доводы заявителя, либо их копии.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 xml:space="preserve">5.4. Жалоба, поступившая в администрацию сельского поселения «Иоссер»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сельского поселения «Иоссер», ее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5.5. По результатам рассмотрения жалобы администрация сельского поселения «Иоссер» принимает одно из следующих решений:</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1) удовлетворяет жалобу, в том числе в форме отмены принятого решения, исправления допущенных должностными лицами администрации сельского поселения «Иоссер»,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2) отказывает в удовлетворении жалобы.</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5.6. Если в результате рассмотрения жалоба признана обоснованной (удовлетворена), то принимается решение о применении мер ответственности к лицам, допустившим нарушение в ходе предоставления муниципальной услуги.</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5.7.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настоящего административного регламента, незамедлительно направляет имеющиеся материалы в органы прокуратуры.</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5.9. Если в жалобе не указана фамилия или наименование заявителя, направившего жалобу по почте или в электронной форме, и адрес (адреса) электронной почты (при наличии) и почтовый адрес, по которому должен быть направлен, ответ на жалобу не дается.</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5.10.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не рассматривается и сообщается заявителю, направившему такую жалобу, в порядке, предусмотренном пунктом 5.7. настоящего Административного регламента, о недопустимости злоупотребления правом (при принятии жалобы на личном приеме – устно).</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5.11. Если текст жалобы, направленной по почте или в электронной форме, не поддается прочтению, ответ на жалобу не дается, о чем сообщается заявителю, если его фамилия или наименование и адрес (адреса) электронной почты (при наличии) и почтовый адрес поддаются прочтению, в порядке, установленном пунктом 5.7. настоящего Административного регламента.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5.12. Если в жалобе заявителя содержится вопрос, на который заявителю многократно давались мотивированные ответы, и при этом в жалобе не приводятся новые доводы или обстоятельства, в связи с ранее направленными жалобами, должностное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уведомляют заявителя, направившего обращение, до истечения срока, указанного в пункте 5.4. настоящего Административного регламента.</w:t>
      </w:r>
    </w:p>
    <w:p w:rsidR="00905837" w:rsidRPr="00673C59" w:rsidRDefault="00905837" w:rsidP="00905837">
      <w:pPr>
        <w:pStyle w:val="a5"/>
        <w:ind w:firstLine="708"/>
        <w:jc w:val="both"/>
        <w:rPr>
          <w:rFonts w:ascii="Times New Roman" w:hAnsi="Times New Roman"/>
          <w:sz w:val="24"/>
        </w:rPr>
      </w:pPr>
      <w:r w:rsidRPr="00673C59">
        <w:rPr>
          <w:rFonts w:ascii="Times New Roman" w:hAnsi="Times New Roman"/>
          <w:sz w:val="24"/>
        </w:rPr>
        <w:t>5.13. Если ответ по существу жалобы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в связи с недопустимостью разглашения указанных сведений в порядке, установленном 5.7. настоящего Административного регламента.</w:t>
      </w:r>
    </w:p>
    <w:p w:rsidR="00905837" w:rsidRDefault="00905837" w:rsidP="00905837">
      <w:pPr>
        <w:spacing w:before="100" w:beforeAutospacing="1" w:after="100" w:afterAutospacing="1"/>
        <w:jc w:val="center"/>
        <w:rPr>
          <w:sz w:val="24"/>
          <w:szCs w:val="24"/>
        </w:rPr>
      </w:pPr>
      <w:r>
        <w:rPr>
          <w:sz w:val="24"/>
          <w:szCs w:val="24"/>
        </w:rPr>
        <w:t>____________________</w:t>
      </w:r>
    </w:p>
    <w:p w:rsidR="00905837" w:rsidRDefault="00905837" w:rsidP="00905837">
      <w:pPr>
        <w:jc w:val="right"/>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r>
        <w:rPr>
          <w:rFonts w:ascii="Times New Roman" w:hAnsi="Times New Roman"/>
          <w:sz w:val="24"/>
          <w:szCs w:val="24"/>
        </w:rPr>
        <w:tab/>
      </w: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tabs>
          <w:tab w:val="left" w:pos="7880"/>
        </w:tabs>
        <w:rPr>
          <w:rFonts w:ascii="Times New Roman" w:hAnsi="Times New Roman"/>
          <w:sz w:val="24"/>
          <w:szCs w:val="24"/>
        </w:rPr>
      </w:pPr>
    </w:p>
    <w:p w:rsidR="00905837" w:rsidRDefault="00905837" w:rsidP="00905837">
      <w:pPr>
        <w:jc w:val="right"/>
        <w:rPr>
          <w:rFonts w:ascii="Times New Roman" w:hAnsi="Times New Roman"/>
          <w:sz w:val="24"/>
          <w:szCs w:val="24"/>
        </w:rPr>
      </w:pPr>
      <w:r>
        <w:rPr>
          <w:rFonts w:ascii="Times New Roman" w:hAnsi="Times New Roman"/>
          <w:sz w:val="24"/>
          <w:szCs w:val="24"/>
        </w:rPr>
        <w:t>Приложение 1</w:t>
      </w:r>
    </w:p>
    <w:p w:rsidR="00905837" w:rsidRDefault="00905837" w:rsidP="00905837">
      <w:pPr>
        <w:jc w:val="right"/>
        <w:rPr>
          <w:rFonts w:ascii="Times New Roman" w:hAnsi="Times New Roman"/>
          <w:sz w:val="24"/>
          <w:szCs w:val="24"/>
        </w:rPr>
      </w:pPr>
      <w:r>
        <w:rPr>
          <w:rFonts w:ascii="Times New Roman" w:hAnsi="Times New Roman"/>
          <w:sz w:val="24"/>
          <w:szCs w:val="24"/>
        </w:rPr>
        <w:t>к административному регламенту</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наименование органа</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местного самоуправления</w:t>
      </w:r>
    </w:p>
    <w:p w:rsidR="00905837" w:rsidRDefault="00905837" w:rsidP="00905837">
      <w:pPr>
        <w:jc w:val="right"/>
        <w:rPr>
          <w:rFonts w:ascii="Times New Roman" w:hAnsi="Times New Roman"/>
          <w:sz w:val="24"/>
          <w:szCs w:val="24"/>
        </w:rPr>
      </w:pPr>
      <w:r>
        <w:rPr>
          <w:rFonts w:ascii="Times New Roman" w:hAnsi="Times New Roman"/>
          <w:sz w:val="24"/>
          <w:szCs w:val="24"/>
        </w:rPr>
        <w:t>от ________________________________________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 фамилия, имя, отчество заявителя</w:t>
      </w:r>
    </w:p>
    <w:p w:rsidR="00905837" w:rsidRDefault="00905837" w:rsidP="00905837">
      <w:pPr>
        <w:jc w:val="right"/>
        <w:rPr>
          <w:rFonts w:ascii="Times New Roman" w:hAnsi="Times New Roman"/>
          <w:sz w:val="24"/>
          <w:szCs w:val="24"/>
        </w:rPr>
      </w:pPr>
      <w:r>
        <w:rPr>
          <w:rFonts w:ascii="Times New Roman" w:hAnsi="Times New Roman"/>
          <w:sz w:val="24"/>
          <w:szCs w:val="24"/>
        </w:rPr>
        <w:t>(полностью)</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проживающему(ей) по адресу: 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паспорт 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(серия, номер, кем и когда выдан)</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__________________________________________</w:t>
      </w:r>
    </w:p>
    <w:p w:rsidR="00905837" w:rsidRDefault="00905837" w:rsidP="00905837">
      <w:pPr>
        <w:spacing w:before="100" w:beforeAutospacing="1" w:after="100" w:afterAutospacing="1"/>
        <w:jc w:val="center"/>
        <w:rPr>
          <w:rFonts w:ascii="Times New Roman" w:hAnsi="Times New Roman"/>
          <w:sz w:val="24"/>
          <w:szCs w:val="24"/>
        </w:rPr>
      </w:pPr>
      <w:r>
        <w:rPr>
          <w:rFonts w:ascii="Times New Roman" w:hAnsi="Times New Roman"/>
          <w:sz w:val="24"/>
          <w:szCs w:val="24"/>
        </w:rPr>
        <w:t>Заявление</w:t>
      </w:r>
    </w:p>
    <w:p w:rsidR="00905837" w:rsidRDefault="00905837" w:rsidP="00905837">
      <w:pPr>
        <w:ind w:firstLine="708"/>
        <w:jc w:val="both"/>
        <w:rPr>
          <w:rFonts w:ascii="Times New Roman" w:hAnsi="Times New Roman"/>
          <w:sz w:val="24"/>
          <w:szCs w:val="24"/>
        </w:rPr>
      </w:pPr>
      <w:r>
        <w:rPr>
          <w:rFonts w:ascii="Times New Roman" w:hAnsi="Times New Roman"/>
          <w:sz w:val="24"/>
          <w:szCs w:val="24"/>
        </w:rPr>
        <w:t>Прошу принять на учет меня (семью) в качестве нуждающегося(ейся) в жилом помещении, предоставляемом по договору социального найма, в связи с _____________________________________________________________________________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(указать причину: отсутствие жилого помещения;</w:t>
      </w:r>
    </w:p>
    <w:p w:rsidR="00905837" w:rsidRDefault="00905837" w:rsidP="00905837">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обеспеченность общей площадью жилого помещения на одного члена семьи менее учетной нормы;</w:t>
      </w:r>
    </w:p>
    <w:p w:rsidR="00905837" w:rsidRDefault="00905837" w:rsidP="00905837">
      <w:pPr>
        <w:jc w:val="center"/>
        <w:rPr>
          <w:rFonts w:ascii="Times New Roman" w:hAnsi="Times New Roman"/>
          <w:sz w:val="24"/>
          <w:szCs w:val="24"/>
        </w:rPr>
      </w:pPr>
    </w:p>
    <w:p w:rsidR="00905837" w:rsidRDefault="00905837" w:rsidP="00905837">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проживание в помещении, не отвечающем установленным для жилых помещений требованиям;</w:t>
      </w:r>
    </w:p>
    <w:p w:rsidR="00905837" w:rsidRDefault="00905837" w:rsidP="00905837">
      <w:pPr>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проживание в жилом помещении, занятом несколькими семьями, в одной из которых имеется</w:t>
      </w:r>
    </w:p>
    <w:p w:rsidR="00905837" w:rsidRDefault="00905837" w:rsidP="00905837">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гражданин, страдающий тяжелой формой заболевания, при которой совместное проживание невозможно)</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Состав моей семьи ______ человек:</w:t>
      </w:r>
    </w:p>
    <w:p w:rsidR="00905837" w:rsidRDefault="00905837" w:rsidP="00905837">
      <w:pPr>
        <w:jc w:val="both"/>
        <w:rPr>
          <w:rFonts w:ascii="Times New Roman" w:hAnsi="Times New Roman"/>
          <w:sz w:val="24"/>
          <w:szCs w:val="24"/>
        </w:rPr>
      </w:pPr>
      <w:r>
        <w:rPr>
          <w:rFonts w:ascii="Times New Roman" w:hAnsi="Times New Roman"/>
          <w:sz w:val="24"/>
          <w:szCs w:val="24"/>
        </w:rPr>
        <w:t>1. Заявитель _______________________________________________________________</w:t>
      </w:r>
    </w:p>
    <w:p w:rsidR="00905837" w:rsidRDefault="00905837" w:rsidP="00905837">
      <w:pPr>
        <w:ind w:left="2832" w:firstLine="708"/>
        <w:jc w:val="both"/>
        <w:rPr>
          <w:rFonts w:ascii="Times New Roman" w:hAnsi="Times New Roman"/>
          <w:sz w:val="24"/>
          <w:szCs w:val="24"/>
        </w:rPr>
      </w:pPr>
      <w:r>
        <w:rPr>
          <w:rFonts w:ascii="Times New Roman" w:hAnsi="Times New Roman"/>
          <w:sz w:val="24"/>
          <w:szCs w:val="24"/>
        </w:rPr>
        <w:t>(Ф.И.О., число, месяц, год рождения)</w:t>
      </w:r>
    </w:p>
    <w:p w:rsidR="00905837" w:rsidRDefault="00905837" w:rsidP="00905837">
      <w:pPr>
        <w:jc w:val="both"/>
        <w:rPr>
          <w:rFonts w:ascii="Times New Roman" w:hAnsi="Times New Roman"/>
          <w:sz w:val="24"/>
          <w:szCs w:val="24"/>
        </w:rPr>
      </w:pPr>
      <w:r>
        <w:rPr>
          <w:rFonts w:ascii="Times New Roman" w:hAnsi="Times New Roman"/>
          <w:sz w:val="24"/>
          <w:szCs w:val="24"/>
        </w:rPr>
        <w:t>2. Супруг(а) 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(Ф.И.О., число, месяц, год рождения)</w:t>
      </w:r>
    </w:p>
    <w:p w:rsidR="00905837" w:rsidRDefault="00905837" w:rsidP="00905837">
      <w:pPr>
        <w:jc w:val="both"/>
        <w:rPr>
          <w:rFonts w:ascii="Times New Roman" w:hAnsi="Times New Roman"/>
          <w:sz w:val="24"/>
          <w:szCs w:val="24"/>
        </w:rPr>
      </w:pPr>
      <w:r>
        <w:rPr>
          <w:rFonts w:ascii="Times New Roman" w:hAnsi="Times New Roman"/>
          <w:sz w:val="24"/>
          <w:szCs w:val="24"/>
        </w:rPr>
        <w:t>3. _________________________________________________________________________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(родственные отношения, Ф.И.О., число, месяц, год рождения)</w:t>
      </w:r>
    </w:p>
    <w:p w:rsidR="00905837" w:rsidRDefault="00905837" w:rsidP="00905837">
      <w:pPr>
        <w:jc w:val="both"/>
        <w:rPr>
          <w:rFonts w:ascii="Times New Roman" w:hAnsi="Times New Roman"/>
          <w:sz w:val="24"/>
          <w:szCs w:val="24"/>
        </w:rPr>
      </w:pPr>
      <w:r>
        <w:rPr>
          <w:rFonts w:ascii="Times New Roman" w:hAnsi="Times New Roman"/>
          <w:sz w:val="24"/>
          <w:szCs w:val="24"/>
        </w:rPr>
        <w:t>4. _________________________________________________________________________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(родственные отношения, Ф.И.О., число, месяц, год рождения)</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К запросу прилагаю документы:</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__________________________________________________________________________</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__________________________________________________________________________</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__________________________________________________________________________</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__________________________________________________________________________</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__________________________________________________________________________</w:t>
      </w:r>
    </w:p>
    <w:p w:rsidR="00905837" w:rsidRDefault="00905837" w:rsidP="0090583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отпадает, обязуюсь проинформировать не позднее 30 календарных дней со дня возникновения таких изменений.</w:t>
      </w: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 xml:space="preserve">"___"_________ 20 __ года </w:t>
      </w:r>
    </w:p>
    <w:p w:rsidR="00905837" w:rsidRDefault="00905837" w:rsidP="00905837">
      <w:pPr>
        <w:jc w:val="both"/>
        <w:rPr>
          <w:rFonts w:ascii="Times New Roman" w:hAnsi="Times New Roman"/>
          <w:sz w:val="24"/>
          <w:szCs w:val="24"/>
        </w:rPr>
      </w:pPr>
      <w:r>
        <w:rPr>
          <w:rFonts w:ascii="Times New Roman" w:hAnsi="Times New Roman"/>
          <w:sz w:val="24"/>
          <w:szCs w:val="24"/>
        </w:rPr>
        <w:t xml:space="preserve">Подпись заявителя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 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(фамилия, инициалы)</w:t>
      </w:r>
    </w:p>
    <w:p w:rsidR="00905837" w:rsidRDefault="00905837" w:rsidP="00905837">
      <w:pPr>
        <w:jc w:val="both"/>
        <w:rPr>
          <w:rFonts w:ascii="Times New Roman" w:hAnsi="Times New Roman"/>
          <w:sz w:val="24"/>
          <w:szCs w:val="24"/>
        </w:rPr>
      </w:pPr>
      <w:r>
        <w:rPr>
          <w:rFonts w:ascii="Times New Roman" w:hAnsi="Times New Roman"/>
          <w:sz w:val="24"/>
          <w:szCs w:val="24"/>
        </w:rPr>
        <w:t>Подписи совершеннолетних членов семьи, указанных в запросе:</w:t>
      </w:r>
    </w:p>
    <w:p w:rsidR="00905837" w:rsidRDefault="00905837" w:rsidP="00905837">
      <w:pPr>
        <w:ind w:left="2832" w:firstLine="708"/>
        <w:jc w:val="both"/>
        <w:rPr>
          <w:rFonts w:ascii="Times New Roman" w:hAnsi="Times New Roman"/>
          <w:sz w:val="24"/>
          <w:szCs w:val="24"/>
        </w:rPr>
      </w:pPr>
      <w:r>
        <w:rPr>
          <w:rFonts w:ascii="Times New Roman" w:hAnsi="Times New Roman"/>
          <w:sz w:val="24"/>
          <w:szCs w:val="24"/>
        </w:rPr>
        <w:t>________ 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(фамилия, инициалы)</w:t>
      </w:r>
    </w:p>
    <w:p w:rsidR="00905837" w:rsidRDefault="00905837" w:rsidP="00905837">
      <w:pPr>
        <w:ind w:left="2832" w:firstLine="708"/>
        <w:jc w:val="both"/>
        <w:rPr>
          <w:rFonts w:ascii="Times New Roman" w:hAnsi="Times New Roman"/>
          <w:sz w:val="24"/>
          <w:szCs w:val="24"/>
        </w:rPr>
      </w:pPr>
      <w:r>
        <w:rPr>
          <w:rFonts w:ascii="Times New Roman" w:hAnsi="Times New Roman"/>
          <w:sz w:val="24"/>
          <w:szCs w:val="24"/>
        </w:rPr>
        <w:t>________ 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(фамилия, инициалы)</w:t>
      </w: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r>
        <w:rPr>
          <w:rFonts w:ascii="Times New Roman" w:hAnsi="Times New Roman"/>
          <w:sz w:val="24"/>
          <w:szCs w:val="24"/>
        </w:rPr>
        <w:t>Приложение 2</w:t>
      </w:r>
    </w:p>
    <w:p w:rsidR="00905837" w:rsidRDefault="00905837" w:rsidP="00905837">
      <w:pPr>
        <w:jc w:val="right"/>
        <w:rPr>
          <w:rFonts w:ascii="Times New Roman" w:hAnsi="Times New Roman"/>
          <w:sz w:val="24"/>
          <w:szCs w:val="24"/>
        </w:rPr>
      </w:pPr>
      <w:r>
        <w:rPr>
          <w:rFonts w:ascii="Times New Roman" w:hAnsi="Times New Roman"/>
          <w:sz w:val="24"/>
          <w:szCs w:val="24"/>
        </w:rPr>
        <w:t>к административному регламенту</w:t>
      </w: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r>
        <w:rPr>
          <w:rFonts w:ascii="Times New Roman" w:hAnsi="Times New Roman"/>
          <w:sz w:val="24"/>
          <w:szCs w:val="24"/>
        </w:rPr>
        <w:t>ПЕРЕЧЕНЬ</w:t>
      </w:r>
    </w:p>
    <w:p w:rsidR="00905837" w:rsidRDefault="00905837" w:rsidP="00905837">
      <w:pPr>
        <w:jc w:val="center"/>
        <w:rPr>
          <w:rFonts w:ascii="Times New Roman" w:hAnsi="Times New Roman"/>
          <w:sz w:val="24"/>
          <w:szCs w:val="24"/>
        </w:rPr>
      </w:pPr>
      <w:r>
        <w:rPr>
          <w:rFonts w:ascii="Times New Roman" w:hAnsi="Times New Roman"/>
          <w:sz w:val="24"/>
          <w:szCs w:val="24"/>
        </w:rPr>
        <w:t>УСЛУГ, НЕОБХОДИМЫХ И ОБЯЗАТЕЛЬНЫХ ДЛЯ ОКАЗАНИЯ</w:t>
      </w:r>
    </w:p>
    <w:p w:rsidR="00905837" w:rsidRDefault="00905837" w:rsidP="00905837">
      <w:pPr>
        <w:jc w:val="center"/>
        <w:rPr>
          <w:rFonts w:ascii="Times New Roman" w:hAnsi="Times New Roman"/>
          <w:sz w:val="24"/>
          <w:szCs w:val="24"/>
        </w:rPr>
      </w:pPr>
      <w:r>
        <w:rPr>
          <w:rFonts w:ascii="Times New Roman" w:hAnsi="Times New Roman"/>
          <w:sz w:val="24"/>
          <w:szCs w:val="24"/>
        </w:rPr>
        <w:t>МУНИЦИПАЛЬНОЙ УСЛУГИ "ПРИЕМ ПОСТАНОВКА НА УЧЕТ ГРАЖДАН В КАЧЕСТВЕ НУЖДАЮЩИХСЯ В ЖИЛЫХ ПОМЕЩЕНИЯХ"</w:t>
      </w:r>
    </w:p>
    <w:p w:rsidR="00905837" w:rsidRDefault="00905837" w:rsidP="00905837">
      <w:pPr>
        <w:jc w:val="center"/>
        <w:rPr>
          <w:rFonts w:ascii="Times New Roman" w:hAnsi="Times New Roman"/>
          <w:sz w:val="24"/>
          <w:szCs w:val="24"/>
        </w:rPr>
      </w:pPr>
    </w:p>
    <w:p w:rsidR="00905837" w:rsidRDefault="00905837" w:rsidP="00905837">
      <w:pPr>
        <w:ind w:firstLine="708"/>
        <w:jc w:val="both"/>
        <w:rPr>
          <w:rFonts w:ascii="Times New Roman" w:hAnsi="Times New Roman"/>
          <w:sz w:val="24"/>
          <w:szCs w:val="24"/>
        </w:rPr>
      </w:pPr>
    </w:p>
    <w:p w:rsidR="00905837" w:rsidRDefault="00905837" w:rsidP="00905837">
      <w:pPr>
        <w:ind w:firstLine="708"/>
        <w:jc w:val="both"/>
        <w:rPr>
          <w:rFonts w:ascii="Times New Roman" w:hAnsi="Times New Roman"/>
          <w:sz w:val="24"/>
          <w:szCs w:val="24"/>
        </w:rPr>
      </w:pPr>
    </w:p>
    <w:p w:rsidR="00905837" w:rsidRDefault="00905837" w:rsidP="00905837">
      <w:pPr>
        <w:ind w:firstLine="708"/>
        <w:jc w:val="both"/>
        <w:rPr>
          <w:rFonts w:ascii="Times New Roman" w:hAnsi="Times New Roman"/>
          <w:sz w:val="24"/>
          <w:szCs w:val="24"/>
        </w:rPr>
      </w:pPr>
    </w:p>
    <w:p w:rsidR="00905837" w:rsidRDefault="00905837" w:rsidP="00905837">
      <w:pPr>
        <w:ind w:firstLine="708"/>
        <w:jc w:val="both"/>
        <w:rPr>
          <w:rFonts w:ascii="Times New Roman" w:hAnsi="Times New Roman"/>
          <w:sz w:val="24"/>
          <w:szCs w:val="24"/>
        </w:rPr>
      </w:pPr>
      <w:r>
        <w:rPr>
          <w:rFonts w:ascii="Times New Roman" w:hAnsi="Times New Roman"/>
          <w:sz w:val="24"/>
          <w:szCs w:val="24"/>
        </w:rPr>
        <w:t>Для оказания основной муниципальной услуги "Прием на учет граждан в качестве нуждающихся в жилых помещениях" заявителям необходимо получить следующие обязательные для исполнения услуги:</w:t>
      </w:r>
    </w:p>
    <w:p w:rsidR="00905837" w:rsidRDefault="00905837" w:rsidP="00905837">
      <w:pPr>
        <w:ind w:firstLine="708"/>
        <w:jc w:val="both"/>
        <w:rPr>
          <w:rFonts w:ascii="Times New Roman" w:hAnsi="Times New Roman"/>
          <w:sz w:val="24"/>
          <w:szCs w:val="24"/>
        </w:rPr>
      </w:pPr>
      <w:r>
        <w:rPr>
          <w:rFonts w:ascii="Times New Roman" w:hAnsi="Times New Roman"/>
          <w:sz w:val="24"/>
          <w:szCs w:val="24"/>
        </w:rPr>
        <w:t>1) услуга по засвидетельствованию копий документов оказывается главой сельского поселения «Иоссер» платно (по прейскуранту госпошлин);</w:t>
      </w:r>
    </w:p>
    <w:p w:rsidR="00905837" w:rsidRDefault="00905837" w:rsidP="00905837">
      <w:pPr>
        <w:ind w:firstLine="708"/>
        <w:jc w:val="both"/>
        <w:rPr>
          <w:rFonts w:ascii="Times New Roman" w:hAnsi="Times New Roman"/>
          <w:sz w:val="24"/>
          <w:szCs w:val="24"/>
        </w:rPr>
      </w:pPr>
    </w:p>
    <w:p w:rsidR="00905837" w:rsidRDefault="00905837" w:rsidP="00905837">
      <w:pPr>
        <w:ind w:firstLine="708"/>
        <w:jc w:val="both"/>
        <w:rPr>
          <w:rFonts w:ascii="Times New Roman" w:hAnsi="Times New Roman"/>
          <w:sz w:val="24"/>
          <w:szCs w:val="24"/>
        </w:rPr>
      </w:pPr>
      <w:r>
        <w:rPr>
          <w:rFonts w:ascii="Times New Roman" w:hAnsi="Times New Roman"/>
          <w:sz w:val="24"/>
          <w:szCs w:val="24"/>
        </w:rPr>
        <w:t>2) услуга по предоставлению сведений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 бесплатно;</w:t>
      </w:r>
    </w:p>
    <w:p w:rsidR="00905837" w:rsidRDefault="00905837" w:rsidP="00905837">
      <w:pPr>
        <w:ind w:firstLine="708"/>
        <w:jc w:val="both"/>
        <w:rPr>
          <w:rFonts w:ascii="Times New Roman" w:hAnsi="Times New Roman"/>
          <w:sz w:val="24"/>
          <w:szCs w:val="24"/>
        </w:rPr>
      </w:pPr>
    </w:p>
    <w:p w:rsidR="00905837" w:rsidRDefault="00905837" w:rsidP="00905837">
      <w:pPr>
        <w:ind w:firstLine="708"/>
        <w:jc w:val="both"/>
        <w:rPr>
          <w:rFonts w:ascii="Times New Roman" w:hAnsi="Times New Roman"/>
          <w:sz w:val="24"/>
          <w:szCs w:val="24"/>
        </w:rPr>
      </w:pPr>
      <w:r>
        <w:rPr>
          <w:rFonts w:ascii="Times New Roman" w:hAnsi="Times New Roman"/>
          <w:sz w:val="24"/>
          <w:szCs w:val="24"/>
        </w:rPr>
        <w:t>3) услуга по предоставлению справки Федерального государственного унитарного предприятия "Ростехинвентаризация - Федеральное БТИ" по Республике Коми в отношении жилых помещений гражданина и членов его семьи о наличии в собственности недвижимого имущества, расположенного по месту их жительства бесплатно;</w:t>
      </w:r>
    </w:p>
    <w:p w:rsidR="00905837" w:rsidRDefault="00905837" w:rsidP="00905837">
      <w:pPr>
        <w:ind w:firstLine="708"/>
        <w:jc w:val="both"/>
        <w:rPr>
          <w:rFonts w:ascii="Times New Roman" w:hAnsi="Times New Roman"/>
          <w:sz w:val="24"/>
          <w:szCs w:val="24"/>
        </w:rPr>
      </w:pPr>
    </w:p>
    <w:p w:rsidR="00905837" w:rsidRDefault="00905837" w:rsidP="00905837">
      <w:pPr>
        <w:ind w:firstLine="708"/>
        <w:jc w:val="both"/>
        <w:rPr>
          <w:rFonts w:ascii="Times New Roman" w:hAnsi="Times New Roman"/>
          <w:sz w:val="24"/>
          <w:szCs w:val="24"/>
        </w:rPr>
      </w:pPr>
      <w:r>
        <w:rPr>
          <w:rFonts w:ascii="Times New Roman" w:hAnsi="Times New Roman"/>
          <w:sz w:val="24"/>
          <w:szCs w:val="24"/>
        </w:rPr>
        <w:t>4) услуга по предоставлению документов, подтверждающих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 бесплатно;</w:t>
      </w:r>
    </w:p>
    <w:p w:rsidR="00905837" w:rsidRDefault="00905837" w:rsidP="00905837">
      <w:pPr>
        <w:ind w:firstLine="708"/>
        <w:jc w:val="both"/>
        <w:rPr>
          <w:rFonts w:ascii="Times New Roman" w:hAnsi="Times New Roman"/>
          <w:sz w:val="24"/>
          <w:szCs w:val="24"/>
        </w:rPr>
      </w:pPr>
    </w:p>
    <w:p w:rsidR="00905837" w:rsidRDefault="00905837" w:rsidP="00905837">
      <w:pPr>
        <w:ind w:firstLine="708"/>
        <w:jc w:val="both"/>
        <w:rPr>
          <w:rFonts w:ascii="Times New Roman" w:hAnsi="Times New Roman"/>
          <w:sz w:val="24"/>
          <w:szCs w:val="24"/>
        </w:rPr>
      </w:pPr>
      <w:r>
        <w:rPr>
          <w:rFonts w:ascii="Times New Roman" w:hAnsi="Times New Roman"/>
          <w:sz w:val="24"/>
          <w:szCs w:val="24"/>
        </w:rPr>
        <w:t>5) выписки из домовой книги или справки о регистрации по месту жительства о составе семьи и занимаемых жилых помещениях бесплатно;</w:t>
      </w: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jc w:val="center"/>
        <w:rPr>
          <w:rFonts w:ascii="Times New Roman" w:hAnsi="Times New Roman"/>
          <w:sz w:val="24"/>
          <w:szCs w:val="24"/>
        </w:rPr>
      </w:pPr>
      <w:r>
        <w:rPr>
          <w:rFonts w:ascii="Times New Roman" w:hAnsi="Times New Roman"/>
          <w:sz w:val="24"/>
          <w:szCs w:val="24"/>
        </w:rPr>
        <w:t>_____________________________</w:t>
      </w: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r>
        <w:rPr>
          <w:rFonts w:ascii="Times New Roman" w:hAnsi="Times New Roman"/>
          <w:sz w:val="24"/>
          <w:szCs w:val="24"/>
        </w:rPr>
        <w:t>Приложение № 3</w:t>
      </w:r>
    </w:p>
    <w:p w:rsidR="00905837" w:rsidRDefault="00905837" w:rsidP="00905837">
      <w:pPr>
        <w:jc w:val="right"/>
        <w:rPr>
          <w:rFonts w:ascii="Times New Roman" w:hAnsi="Times New Roman"/>
          <w:sz w:val="24"/>
          <w:szCs w:val="24"/>
        </w:rPr>
      </w:pPr>
      <w:r>
        <w:rPr>
          <w:rFonts w:ascii="Times New Roman" w:hAnsi="Times New Roman"/>
          <w:sz w:val="24"/>
          <w:szCs w:val="24"/>
        </w:rPr>
        <w:t>к Административному регламенту</w:t>
      </w:r>
    </w:p>
    <w:p w:rsidR="00905837" w:rsidRDefault="00905837" w:rsidP="00905837">
      <w:pPr>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по </w:t>
      </w:r>
    </w:p>
    <w:p w:rsidR="00905837" w:rsidRDefault="00905837" w:rsidP="00905837">
      <w:pPr>
        <w:jc w:val="right"/>
        <w:rPr>
          <w:rFonts w:ascii="Times New Roman" w:hAnsi="Times New Roman"/>
          <w:sz w:val="24"/>
          <w:szCs w:val="24"/>
        </w:rPr>
      </w:pPr>
      <w:r>
        <w:rPr>
          <w:rFonts w:ascii="Times New Roman" w:hAnsi="Times New Roman"/>
          <w:sz w:val="24"/>
          <w:szCs w:val="24"/>
        </w:rPr>
        <w:t>приему заявлений, документов, а также постановке</w:t>
      </w:r>
    </w:p>
    <w:p w:rsidR="00905837" w:rsidRDefault="00905837" w:rsidP="00905837">
      <w:pPr>
        <w:jc w:val="right"/>
        <w:rPr>
          <w:rFonts w:ascii="Times New Roman" w:hAnsi="Times New Roman"/>
          <w:sz w:val="24"/>
          <w:szCs w:val="24"/>
        </w:rPr>
      </w:pPr>
      <w:r>
        <w:rPr>
          <w:rFonts w:ascii="Times New Roman" w:hAnsi="Times New Roman"/>
          <w:sz w:val="24"/>
          <w:szCs w:val="24"/>
        </w:rPr>
        <w:t xml:space="preserve"> граждан на учет в качестве нуждающихся </w:t>
      </w:r>
    </w:p>
    <w:p w:rsidR="00905837" w:rsidRDefault="00905837" w:rsidP="00905837">
      <w:pPr>
        <w:jc w:val="right"/>
        <w:rPr>
          <w:rFonts w:ascii="Times New Roman" w:hAnsi="Times New Roman"/>
          <w:sz w:val="24"/>
          <w:szCs w:val="24"/>
        </w:rPr>
      </w:pPr>
      <w:r>
        <w:rPr>
          <w:rFonts w:ascii="Times New Roman" w:hAnsi="Times New Roman"/>
          <w:sz w:val="24"/>
          <w:szCs w:val="24"/>
        </w:rPr>
        <w:t>в жилых помещениях</w:t>
      </w: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jc w:val="center"/>
        <w:rPr>
          <w:rFonts w:ascii="Times New Roman" w:hAnsi="Times New Roman"/>
          <w:b/>
          <w:sz w:val="24"/>
          <w:szCs w:val="24"/>
        </w:rPr>
      </w:pPr>
    </w:p>
    <w:p w:rsidR="00905837" w:rsidRDefault="00905837" w:rsidP="00905837">
      <w:pPr>
        <w:jc w:val="center"/>
        <w:rPr>
          <w:rFonts w:ascii="Times New Roman" w:hAnsi="Times New Roman"/>
          <w:b/>
          <w:sz w:val="24"/>
          <w:szCs w:val="24"/>
        </w:rPr>
      </w:pPr>
      <w:r>
        <w:rPr>
          <w:rFonts w:ascii="Times New Roman" w:hAnsi="Times New Roman"/>
          <w:b/>
          <w:sz w:val="24"/>
          <w:szCs w:val="24"/>
        </w:rPr>
        <w:t>Р А С П И С К А</w:t>
      </w:r>
    </w:p>
    <w:p w:rsidR="00905837" w:rsidRDefault="00905837" w:rsidP="00905837">
      <w:pPr>
        <w:jc w:val="both"/>
        <w:rPr>
          <w:rFonts w:ascii="Times New Roman" w:hAnsi="Times New Roman"/>
          <w:sz w:val="24"/>
          <w:szCs w:val="24"/>
        </w:rPr>
      </w:pPr>
      <w:r>
        <w:rPr>
          <w:rFonts w:ascii="Times New Roman" w:hAnsi="Times New Roman"/>
          <w:sz w:val="24"/>
          <w:szCs w:val="24"/>
        </w:rPr>
        <w:t>в приеме документов для принятия на учет граждан в качестве нуждающихся в жилых помещениях, предоставляемых по договорам социального найма от гр.___________________________________________________________________________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(фамилия, имя, отчество)</w:t>
      </w:r>
    </w:p>
    <w:p w:rsidR="00905837" w:rsidRDefault="00905837" w:rsidP="00905837">
      <w:pPr>
        <w:jc w:val="both"/>
        <w:rPr>
          <w:rFonts w:ascii="Times New Roman" w:hAnsi="Times New Roman"/>
          <w:sz w:val="24"/>
          <w:szCs w:val="24"/>
        </w:rPr>
      </w:pPr>
      <w:r>
        <w:rPr>
          <w:rFonts w:ascii="Times New Roman" w:hAnsi="Times New Roman"/>
          <w:sz w:val="24"/>
          <w:szCs w:val="24"/>
        </w:rPr>
        <w:t>зарегистрированного по адресу: _________________________________________________</w:t>
      </w:r>
    </w:p>
    <w:p w:rsidR="00905837" w:rsidRDefault="00905837" w:rsidP="00905837">
      <w:pPr>
        <w:spacing w:before="100" w:beforeAutospacing="1" w:after="100" w:afterAutospacing="1"/>
        <w:rPr>
          <w:rFonts w:ascii="Times New Roman" w:hAnsi="Times New Roman"/>
          <w:sz w:val="24"/>
          <w:szCs w:val="24"/>
        </w:rPr>
      </w:pPr>
      <w:r>
        <w:rPr>
          <w:rFonts w:ascii="Times New Roman" w:hAnsi="Times New Roman"/>
          <w:sz w:val="24"/>
          <w:szCs w:val="24"/>
        </w:rPr>
        <w:t>Перечень принятых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
        <w:gridCol w:w="44"/>
        <w:gridCol w:w="44"/>
        <w:gridCol w:w="44"/>
        <w:gridCol w:w="270"/>
        <w:gridCol w:w="5908"/>
        <w:gridCol w:w="1504"/>
        <w:gridCol w:w="1487"/>
      </w:tblGrid>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Наименование документа</w:t>
            </w:r>
          </w:p>
        </w:tc>
        <w:tc>
          <w:tcPr>
            <w:tcW w:w="1538"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Кол-во листов</w:t>
            </w:r>
          </w:p>
        </w:tc>
        <w:tc>
          <w:tcPr>
            <w:tcW w:w="1487"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Примечание</w:t>
            </w: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1</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2</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Копии паспортов заявителя и членов его семьи всех страниц с отметками (в т.ч. страницы «семейное положение» независимо от наличия или отсутствия штампа о браке)</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3</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Копии документов о родстве (свидетельство о заключении брака, свидетельство о рождении детей, внуков и т.п.)</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4</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Документы, подтверждающие наличие согласия лиц, указанных в качестве членов семьи гражданина, или их законных представителей на обработку персональных данных указанных лиц</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5</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Выписки из домовой книги или справки о регистрации по месту жительства о составе семьи и занимаемых жилых помещениях;.</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6</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Копии правоустанавливающих документов на жилые помещения гражданина и членов его семьи, права на которые не зарегистрированы в Едином государственном реестре прав на недвижимое имущество и сделок с ним</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7</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Копии документов, подтверждающих право на предоставление жилого помещения по договору социального найма вне очереди.</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8</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 xml:space="preserve">Копии документов, подтверждающих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w:t>
            </w:r>
            <w:r>
              <w:rPr>
                <w:rFonts w:ascii="Times New Roman" w:hAnsi="Times New Roman"/>
                <w:sz w:val="24"/>
                <w:szCs w:val="24"/>
              </w:rPr>
              <w:lastRenderedPageBreak/>
              <w:t>совместное проживание с ним в одной квартире невозможно</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9</w:t>
            </w: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Документы, которые будут получены по межведомственным запросам:</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 выписка из Единого государственного реестра прав на недвижимое имущество и сделок с ним о правах на объекты недвижимого имущества;</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 справка Федерального государственного унитарного предприятия "Ростехинвентаризация - Федеральное БТИ" по Республике Коми в отношении жилых помещений гражданина и членов его семьи о наличии в собственности недвижимого имущества, расположенного по месту их жительства;</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456" w:type="dxa"/>
            <w:gridSpan w:val="5"/>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6090" w:type="dxa"/>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spacing w:before="100" w:beforeAutospacing="1" w:after="100" w:afterAutospacing="1"/>
              <w:rPr>
                <w:rFonts w:ascii="Times New Roman" w:hAnsi="Times New Roman"/>
                <w:sz w:val="24"/>
                <w:szCs w:val="24"/>
              </w:rPr>
            </w:pPr>
            <w:r>
              <w:rPr>
                <w:rFonts w:ascii="Times New Roman" w:hAnsi="Times New Roman"/>
                <w:sz w:val="24"/>
                <w:szCs w:val="24"/>
              </w:rPr>
              <w:t>- документов, подтверждающих, что занимаемое гражданином и членами его семьи жилое помещение не отвечает установленным для жилых помещений требованиям.</w:t>
            </w:r>
          </w:p>
        </w:tc>
        <w:tc>
          <w:tcPr>
            <w:tcW w:w="1538"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tc>
      </w:tr>
      <w:tr w:rsidR="00905837" w:rsidTr="008E7C5F">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spacing w:before="100" w:beforeAutospacing="1" w:after="100" w:afterAutospacing="1"/>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r>
      <w:tr w:rsidR="00905837" w:rsidTr="008E7C5F">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spacing w:before="100" w:beforeAutospacing="1" w:after="100" w:afterAutospacing="1"/>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r>
      <w:tr w:rsidR="00905837" w:rsidTr="008E7C5F">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spacing w:before="100" w:beforeAutospacing="1" w:after="100" w:afterAutospacing="1"/>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r>
      <w:tr w:rsidR="00905837" w:rsidTr="008E7C5F">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spacing w:before="100" w:beforeAutospacing="1" w:after="100" w:afterAutospacing="1"/>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nil"/>
              <w:left w:val="nil"/>
              <w:bottom w:val="nil"/>
              <w:right w:val="nil"/>
            </w:tcBorders>
            <w:tcMar>
              <w:top w:w="15" w:type="dxa"/>
              <w:left w:w="15" w:type="dxa"/>
              <w:bottom w:w="15" w:type="dxa"/>
              <w:right w:w="15" w:type="dxa"/>
            </w:tcMar>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5837" w:rsidRDefault="00905837" w:rsidP="008E7C5F">
            <w:pPr>
              <w:rPr>
                <w:rFonts w:ascii="Times New Roman" w:hAnsi="Times New Roman"/>
                <w:sz w:val="24"/>
                <w:szCs w:val="24"/>
              </w:rPr>
            </w:pPr>
          </w:p>
        </w:tc>
      </w:tr>
    </w:tbl>
    <w:p w:rsidR="00905837" w:rsidRDefault="00905837" w:rsidP="00905837">
      <w:pPr>
        <w:jc w:val="both"/>
        <w:rPr>
          <w:rFonts w:ascii="Times New Roman" w:hAnsi="Times New Roman"/>
          <w:sz w:val="24"/>
          <w:szCs w:val="24"/>
        </w:rPr>
      </w:pPr>
      <w:r>
        <w:rPr>
          <w:rFonts w:ascii="Times New Roman" w:hAnsi="Times New Roman"/>
          <w:sz w:val="24"/>
          <w:szCs w:val="24"/>
        </w:rPr>
        <w:t>Дата принятия документов_________________ Время____________________________</w:t>
      </w:r>
    </w:p>
    <w:p w:rsidR="00905837" w:rsidRDefault="00905837" w:rsidP="00905837">
      <w:pPr>
        <w:jc w:val="both"/>
        <w:rPr>
          <w:rFonts w:ascii="Times New Roman" w:hAnsi="Times New Roman"/>
          <w:sz w:val="24"/>
          <w:szCs w:val="24"/>
        </w:rPr>
      </w:pPr>
      <w:r>
        <w:rPr>
          <w:rFonts w:ascii="Times New Roman" w:hAnsi="Times New Roman"/>
          <w:sz w:val="24"/>
          <w:szCs w:val="24"/>
        </w:rPr>
        <w:t>Принял: _________________ __________документов на ____________листах</w:t>
      </w:r>
    </w:p>
    <w:p w:rsidR="00905837" w:rsidRDefault="00905837" w:rsidP="00905837">
      <w:pPr>
        <w:jc w:val="both"/>
        <w:rPr>
          <w:rFonts w:ascii="Times New Roman" w:hAnsi="Times New Roman"/>
          <w:sz w:val="24"/>
          <w:szCs w:val="24"/>
        </w:rPr>
      </w:pPr>
      <w:r>
        <w:rPr>
          <w:rFonts w:ascii="Times New Roman" w:hAnsi="Times New Roman"/>
          <w:sz w:val="24"/>
          <w:szCs w:val="24"/>
        </w:rPr>
        <w:t>Документы сдал____________________________________________________________</w:t>
      </w:r>
    </w:p>
    <w:p w:rsidR="00905837" w:rsidRDefault="00905837" w:rsidP="00905837">
      <w:pPr>
        <w:jc w:val="center"/>
        <w:rPr>
          <w:rFonts w:ascii="Times New Roman" w:hAnsi="Times New Roman"/>
          <w:sz w:val="24"/>
          <w:szCs w:val="24"/>
        </w:rPr>
      </w:pPr>
      <w:r>
        <w:rPr>
          <w:rFonts w:ascii="Times New Roman" w:hAnsi="Times New Roman"/>
          <w:sz w:val="24"/>
          <w:szCs w:val="24"/>
        </w:rPr>
        <w:t>(фамилия, инициалы заявителя, подпись, дата)</w:t>
      </w: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r>
        <w:rPr>
          <w:rFonts w:ascii="Times New Roman" w:hAnsi="Times New Roman"/>
          <w:sz w:val="24"/>
          <w:szCs w:val="24"/>
        </w:rPr>
        <w:t>Приложение 4</w:t>
      </w:r>
    </w:p>
    <w:p w:rsidR="00905837" w:rsidRDefault="00905837" w:rsidP="00905837">
      <w:pPr>
        <w:jc w:val="right"/>
        <w:rPr>
          <w:rFonts w:ascii="Times New Roman" w:hAnsi="Times New Roman"/>
          <w:sz w:val="24"/>
          <w:szCs w:val="24"/>
        </w:rPr>
      </w:pPr>
      <w:r>
        <w:rPr>
          <w:rFonts w:ascii="Times New Roman" w:hAnsi="Times New Roman"/>
          <w:sz w:val="24"/>
          <w:szCs w:val="24"/>
        </w:rPr>
        <w:t>к административному регламенту</w:t>
      </w:r>
    </w:p>
    <w:p w:rsidR="00905837" w:rsidRDefault="00905837" w:rsidP="00905837">
      <w:pPr>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905837" w:rsidRDefault="00905837" w:rsidP="00905837">
      <w:pPr>
        <w:jc w:val="right"/>
        <w:rPr>
          <w:rFonts w:ascii="Times New Roman" w:hAnsi="Times New Roman"/>
          <w:sz w:val="24"/>
          <w:szCs w:val="24"/>
        </w:rPr>
      </w:pPr>
      <w:r>
        <w:rPr>
          <w:rFonts w:ascii="Times New Roman" w:hAnsi="Times New Roman"/>
          <w:sz w:val="24"/>
          <w:szCs w:val="24"/>
        </w:rPr>
        <w:t xml:space="preserve">по приему заявлений, документов, </w:t>
      </w:r>
    </w:p>
    <w:p w:rsidR="00905837" w:rsidRDefault="00905837" w:rsidP="00905837">
      <w:pPr>
        <w:jc w:val="right"/>
        <w:rPr>
          <w:rFonts w:ascii="Times New Roman" w:hAnsi="Times New Roman"/>
          <w:sz w:val="24"/>
          <w:szCs w:val="24"/>
        </w:rPr>
      </w:pPr>
      <w:r>
        <w:rPr>
          <w:rFonts w:ascii="Times New Roman" w:hAnsi="Times New Roman"/>
          <w:sz w:val="24"/>
          <w:szCs w:val="24"/>
        </w:rPr>
        <w:t xml:space="preserve">а также постановка на учет граждан </w:t>
      </w:r>
    </w:p>
    <w:p w:rsidR="00905837" w:rsidRDefault="00905837" w:rsidP="00905837">
      <w:pPr>
        <w:jc w:val="right"/>
        <w:rPr>
          <w:rFonts w:ascii="Times New Roman" w:hAnsi="Times New Roman"/>
          <w:sz w:val="24"/>
          <w:szCs w:val="24"/>
        </w:rPr>
      </w:pPr>
      <w:r>
        <w:rPr>
          <w:rFonts w:ascii="Times New Roman" w:hAnsi="Times New Roman"/>
          <w:sz w:val="24"/>
          <w:szCs w:val="24"/>
        </w:rPr>
        <w:t>в качестве нуждающихся в жилых помещениях</w:t>
      </w: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r>
        <w:rPr>
          <w:rFonts w:ascii="Times New Roman" w:hAnsi="Times New Roman"/>
          <w:sz w:val="24"/>
          <w:szCs w:val="24"/>
        </w:rPr>
        <w:t>БЛОК-СХЕМА</w:t>
      </w:r>
    </w:p>
    <w:p w:rsidR="00905837" w:rsidRDefault="00905837" w:rsidP="00905837">
      <w:pPr>
        <w:jc w:val="center"/>
        <w:rPr>
          <w:rFonts w:ascii="Times New Roman" w:hAnsi="Times New Roman"/>
          <w:sz w:val="24"/>
          <w:szCs w:val="24"/>
        </w:rPr>
      </w:pPr>
      <w:r>
        <w:rPr>
          <w:rFonts w:ascii="Times New Roman" w:hAnsi="Times New Roman"/>
          <w:sz w:val="24"/>
          <w:szCs w:val="24"/>
        </w:rPr>
        <w:t>ПРЕДОСТАВЛЕНИЯ МУНИЦИПАЛЬНОЙ УСЛУГИ</w:t>
      </w: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tbl>
      <w:tblPr>
        <w:tblStyle w:val="a4"/>
        <w:tblW w:w="0" w:type="auto"/>
        <w:tblInd w:w="2268" w:type="dxa"/>
        <w:tblLook w:val="01E0" w:firstRow="1" w:lastRow="1" w:firstColumn="1" w:lastColumn="1" w:noHBand="0" w:noVBand="0"/>
      </w:tblPr>
      <w:tblGrid>
        <w:gridCol w:w="4320"/>
      </w:tblGrid>
      <w:tr w:rsidR="00905837" w:rsidTr="008E7C5F">
        <w:tc>
          <w:tcPr>
            <w:tcW w:w="4320"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jc w:val="center"/>
              <w:rPr>
                <w:rFonts w:ascii="Times New Roman" w:hAnsi="Times New Roman"/>
                <w:sz w:val="24"/>
                <w:szCs w:val="24"/>
              </w:rPr>
            </w:pPr>
          </w:p>
          <w:p w:rsidR="00905837" w:rsidRDefault="00905837" w:rsidP="008E7C5F">
            <w:pPr>
              <w:spacing w:before="100" w:beforeAutospacing="1" w:after="100" w:afterAutospacing="1"/>
              <w:jc w:val="center"/>
              <w:rPr>
                <w:rFonts w:ascii="Times New Roman" w:hAnsi="Times New Roman"/>
                <w:sz w:val="24"/>
                <w:szCs w:val="24"/>
              </w:rPr>
            </w:pPr>
            <w:r>
              <w:rPr>
                <w:rFonts w:ascii="Times New Roman" w:hAnsi="Times New Roman"/>
                <w:sz w:val="24"/>
                <w:szCs w:val="24"/>
              </w:rPr>
              <w:t>Прием и регистрация документов заявителя</w:t>
            </w:r>
          </w:p>
          <w:p w:rsidR="00905837" w:rsidRDefault="00905837" w:rsidP="008E7C5F">
            <w:pPr>
              <w:spacing w:before="100" w:beforeAutospacing="1" w:after="100" w:afterAutospacing="1"/>
              <w:rPr>
                <w:rFonts w:ascii="Times New Roman" w:hAnsi="Times New Roman"/>
                <w:sz w:val="24"/>
                <w:szCs w:val="24"/>
              </w:rPr>
            </w:pPr>
          </w:p>
        </w:tc>
      </w:tr>
    </w:tbl>
    <w:p w:rsidR="00905837" w:rsidRDefault="00905837" w:rsidP="00905837">
      <w:pPr>
        <w:spacing w:before="100" w:beforeAutospacing="1" w:after="100" w:afterAutospacing="1"/>
        <w:rPr>
          <w:rFonts w:ascii="Times New Roman" w:hAnsi="Times New Roman"/>
          <w:sz w:val="24"/>
          <w:szCs w:val="24"/>
        </w:rPr>
      </w:pPr>
    </w:p>
    <w:tbl>
      <w:tblPr>
        <w:tblStyle w:val="a4"/>
        <w:tblW w:w="0" w:type="auto"/>
        <w:tblInd w:w="2268" w:type="dxa"/>
        <w:tblLook w:val="01E0" w:firstRow="1" w:lastRow="1" w:firstColumn="1" w:lastColumn="1" w:noHBand="0" w:noVBand="0"/>
      </w:tblPr>
      <w:tblGrid>
        <w:gridCol w:w="4320"/>
      </w:tblGrid>
      <w:tr w:rsidR="00905837" w:rsidTr="008E7C5F">
        <w:trPr>
          <w:trHeight w:val="1713"/>
        </w:trPr>
        <w:tc>
          <w:tcPr>
            <w:tcW w:w="4320"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jc w:val="center"/>
              <w:rPr>
                <w:rFonts w:ascii="Times New Roman" w:hAnsi="Times New Roman"/>
                <w:sz w:val="24"/>
                <w:szCs w:val="24"/>
              </w:rPr>
            </w:pPr>
          </w:p>
          <w:p w:rsidR="00905837" w:rsidRDefault="00905837" w:rsidP="008E7C5F">
            <w:pPr>
              <w:spacing w:before="100" w:beforeAutospacing="1" w:after="100" w:afterAutospacing="1"/>
              <w:jc w:val="center"/>
              <w:rPr>
                <w:rFonts w:ascii="Times New Roman" w:hAnsi="Times New Roman"/>
                <w:sz w:val="24"/>
                <w:szCs w:val="24"/>
              </w:rPr>
            </w:pPr>
            <w:r>
              <w:rPr>
                <w:rFonts w:ascii="Times New Roman" w:hAnsi="Times New Roman"/>
                <w:sz w:val="24"/>
                <w:szCs w:val="24"/>
              </w:rPr>
              <w:t>Рассмотрение заявления и представленных заявителем документов</w:t>
            </w:r>
          </w:p>
          <w:p w:rsidR="00905837" w:rsidRDefault="00905837" w:rsidP="008E7C5F">
            <w:pPr>
              <w:spacing w:before="100" w:beforeAutospacing="1" w:after="100" w:afterAutospacing="1"/>
              <w:jc w:val="center"/>
              <w:rPr>
                <w:rFonts w:ascii="Times New Roman" w:hAnsi="Times New Roman"/>
                <w:sz w:val="24"/>
                <w:szCs w:val="24"/>
              </w:rPr>
            </w:pPr>
          </w:p>
        </w:tc>
      </w:tr>
    </w:tbl>
    <w:p w:rsidR="00905837" w:rsidRDefault="00905837" w:rsidP="00905837">
      <w:pPr>
        <w:tabs>
          <w:tab w:val="left" w:pos="4140"/>
        </w:tabs>
        <w:spacing w:before="100" w:beforeAutospacing="1" w:after="100" w:afterAutospacing="1"/>
        <w:rPr>
          <w:rFonts w:ascii="Times New Roman" w:hAnsi="Times New Roman"/>
          <w:sz w:val="24"/>
          <w:szCs w:val="24"/>
        </w:rPr>
      </w:pPr>
      <w:r>
        <w:rPr>
          <w:rFonts w:ascii="Times New Roman" w:hAnsi="Times New Roman"/>
          <w:sz w:val="24"/>
          <w:szCs w:val="24"/>
        </w:rPr>
        <w:tab/>
      </w:r>
    </w:p>
    <w:tbl>
      <w:tblPr>
        <w:tblStyle w:val="a4"/>
        <w:tblW w:w="0" w:type="auto"/>
        <w:tblInd w:w="2268" w:type="dxa"/>
        <w:tblLook w:val="01E0" w:firstRow="1" w:lastRow="1" w:firstColumn="1" w:lastColumn="1" w:noHBand="0" w:noVBand="0"/>
      </w:tblPr>
      <w:tblGrid>
        <w:gridCol w:w="4320"/>
      </w:tblGrid>
      <w:tr w:rsidR="00905837" w:rsidTr="008E7C5F">
        <w:tc>
          <w:tcPr>
            <w:tcW w:w="4320" w:type="dxa"/>
            <w:tcBorders>
              <w:top w:val="single" w:sz="4" w:space="0" w:color="000000"/>
              <w:left w:val="single" w:sz="4" w:space="0" w:color="000000"/>
              <w:bottom w:val="single" w:sz="4" w:space="0" w:color="000000"/>
              <w:right w:val="single" w:sz="4" w:space="0" w:color="000000"/>
            </w:tcBorders>
          </w:tcPr>
          <w:p w:rsidR="00905837" w:rsidRDefault="00905837" w:rsidP="008E7C5F">
            <w:pPr>
              <w:tabs>
                <w:tab w:val="left" w:pos="4140"/>
              </w:tabs>
              <w:spacing w:before="100" w:beforeAutospacing="1" w:after="100" w:afterAutospacing="1"/>
              <w:rPr>
                <w:rFonts w:ascii="Times New Roman" w:hAnsi="Times New Roman"/>
                <w:sz w:val="24"/>
                <w:szCs w:val="24"/>
              </w:rPr>
            </w:pPr>
          </w:p>
          <w:p w:rsidR="00905837" w:rsidRDefault="00905837" w:rsidP="008E7C5F">
            <w:pPr>
              <w:tabs>
                <w:tab w:val="left" w:pos="4140"/>
              </w:tabs>
              <w:spacing w:before="100" w:beforeAutospacing="1" w:after="100" w:afterAutospacing="1"/>
              <w:jc w:val="center"/>
              <w:rPr>
                <w:rFonts w:ascii="Times New Roman" w:hAnsi="Times New Roman"/>
                <w:sz w:val="24"/>
                <w:szCs w:val="24"/>
              </w:rPr>
            </w:pPr>
            <w:r>
              <w:rPr>
                <w:rFonts w:ascii="Times New Roman" w:hAnsi="Times New Roman"/>
                <w:sz w:val="24"/>
                <w:szCs w:val="24"/>
              </w:rPr>
              <w:t>Рассмотрение заявления и представленных документов на заседании жилищной комиссии и принятие решения</w:t>
            </w:r>
          </w:p>
          <w:p w:rsidR="00905837" w:rsidRDefault="00905837" w:rsidP="008E7C5F">
            <w:pPr>
              <w:tabs>
                <w:tab w:val="left" w:pos="4140"/>
              </w:tabs>
              <w:spacing w:before="100" w:beforeAutospacing="1" w:after="100" w:afterAutospacing="1"/>
              <w:rPr>
                <w:rFonts w:ascii="Times New Roman" w:hAnsi="Times New Roman"/>
                <w:sz w:val="24"/>
                <w:szCs w:val="24"/>
              </w:rPr>
            </w:pPr>
          </w:p>
        </w:tc>
      </w:tr>
    </w:tbl>
    <w:p w:rsidR="00905837" w:rsidRDefault="00905837" w:rsidP="00905837">
      <w:pPr>
        <w:tabs>
          <w:tab w:val="left" w:pos="4140"/>
        </w:tabs>
        <w:spacing w:before="100" w:beforeAutospacing="1" w:after="100" w:afterAutospacing="1"/>
        <w:rPr>
          <w:rFonts w:ascii="Times New Roman" w:hAnsi="Times New Roman"/>
          <w:sz w:val="24"/>
          <w:szCs w:val="24"/>
        </w:rPr>
      </w:pPr>
    </w:p>
    <w:tbl>
      <w:tblPr>
        <w:tblStyle w:val="a4"/>
        <w:tblW w:w="0" w:type="auto"/>
        <w:tblInd w:w="2268" w:type="dxa"/>
        <w:tblLook w:val="01E0" w:firstRow="1" w:lastRow="1" w:firstColumn="1" w:lastColumn="1" w:noHBand="0" w:noVBand="0"/>
      </w:tblPr>
      <w:tblGrid>
        <w:gridCol w:w="4320"/>
      </w:tblGrid>
      <w:tr w:rsidR="00905837" w:rsidTr="008E7C5F">
        <w:tc>
          <w:tcPr>
            <w:tcW w:w="4320" w:type="dxa"/>
            <w:tcBorders>
              <w:top w:val="single" w:sz="4" w:space="0" w:color="000000"/>
              <w:left w:val="single" w:sz="4" w:space="0" w:color="000000"/>
              <w:bottom w:val="single" w:sz="4" w:space="0" w:color="000000"/>
              <w:right w:val="single" w:sz="4" w:space="0" w:color="000000"/>
            </w:tcBorders>
          </w:tcPr>
          <w:p w:rsidR="00905837" w:rsidRDefault="00905837" w:rsidP="008E7C5F">
            <w:pPr>
              <w:spacing w:before="100" w:beforeAutospacing="1" w:after="100" w:afterAutospacing="1"/>
              <w:rPr>
                <w:rFonts w:ascii="Times New Roman" w:hAnsi="Times New Roman"/>
                <w:sz w:val="24"/>
                <w:szCs w:val="24"/>
              </w:rPr>
            </w:pPr>
          </w:p>
          <w:p w:rsidR="00905837" w:rsidRDefault="00905837" w:rsidP="008E7C5F">
            <w:pPr>
              <w:spacing w:before="100" w:beforeAutospacing="1" w:after="100" w:afterAutospacing="1"/>
              <w:jc w:val="center"/>
              <w:rPr>
                <w:rFonts w:ascii="Times New Roman" w:hAnsi="Times New Roman"/>
                <w:sz w:val="24"/>
                <w:szCs w:val="24"/>
              </w:rPr>
            </w:pPr>
            <w:r>
              <w:rPr>
                <w:rFonts w:ascii="Times New Roman" w:hAnsi="Times New Roman"/>
                <w:sz w:val="24"/>
                <w:szCs w:val="24"/>
              </w:rPr>
              <w:t>Принятие решения органом местного самоуправления по итогам работы жилищной комиссии</w:t>
            </w:r>
          </w:p>
          <w:p w:rsidR="00905837" w:rsidRDefault="00905837" w:rsidP="008E7C5F">
            <w:pPr>
              <w:spacing w:before="100" w:beforeAutospacing="1" w:after="100" w:afterAutospacing="1"/>
              <w:rPr>
                <w:rFonts w:ascii="Times New Roman" w:hAnsi="Times New Roman"/>
                <w:sz w:val="24"/>
                <w:szCs w:val="24"/>
              </w:rPr>
            </w:pPr>
          </w:p>
        </w:tc>
      </w:tr>
    </w:tbl>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r>
        <w:rPr>
          <w:rFonts w:ascii="Times New Roman" w:hAnsi="Times New Roman"/>
          <w:sz w:val="24"/>
          <w:szCs w:val="24"/>
        </w:rPr>
        <w:t>Приложение 5</w:t>
      </w:r>
    </w:p>
    <w:p w:rsidR="00905837" w:rsidRDefault="00905837" w:rsidP="00905837">
      <w:pPr>
        <w:jc w:val="right"/>
        <w:rPr>
          <w:rFonts w:ascii="Times New Roman" w:hAnsi="Times New Roman"/>
          <w:sz w:val="24"/>
          <w:szCs w:val="24"/>
        </w:rPr>
      </w:pPr>
      <w:r>
        <w:rPr>
          <w:rFonts w:ascii="Times New Roman" w:hAnsi="Times New Roman"/>
          <w:sz w:val="24"/>
          <w:szCs w:val="24"/>
        </w:rPr>
        <w:t>к административному регламенту</w:t>
      </w:r>
    </w:p>
    <w:p w:rsidR="00905837" w:rsidRDefault="00905837" w:rsidP="00905837">
      <w:pPr>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905837" w:rsidRDefault="00905837" w:rsidP="00905837">
      <w:pPr>
        <w:jc w:val="right"/>
        <w:rPr>
          <w:rFonts w:ascii="Times New Roman" w:hAnsi="Times New Roman"/>
          <w:sz w:val="24"/>
          <w:szCs w:val="24"/>
        </w:rPr>
      </w:pPr>
      <w:r>
        <w:rPr>
          <w:rFonts w:ascii="Times New Roman" w:hAnsi="Times New Roman"/>
          <w:sz w:val="24"/>
          <w:szCs w:val="24"/>
        </w:rPr>
        <w:t xml:space="preserve">по приему заявлений, документов, </w:t>
      </w:r>
    </w:p>
    <w:p w:rsidR="00905837" w:rsidRDefault="00905837" w:rsidP="00905837">
      <w:pPr>
        <w:jc w:val="right"/>
        <w:rPr>
          <w:rFonts w:ascii="Times New Roman" w:hAnsi="Times New Roman"/>
          <w:sz w:val="24"/>
          <w:szCs w:val="24"/>
        </w:rPr>
      </w:pPr>
      <w:r>
        <w:rPr>
          <w:rFonts w:ascii="Times New Roman" w:hAnsi="Times New Roman"/>
          <w:sz w:val="24"/>
          <w:szCs w:val="24"/>
        </w:rPr>
        <w:t xml:space="preserve">а также постановка на учет граждан </w:t>
      </w:r>
    </w:p>
    <w:p w:rsidR="00905837" w:rsidRDefault="00905837" w:rsidP="00905837">
      <w:pPr>
        <w:jc w:val="right"/>
        <w:rPr>
          <w:rFonts w:ascii="Times New Roman" w:hAnsi="Times New Roman"/>
          <w:sz w:val="24"/>
          <w:szCs w:val="24"/>
        </w:rPr>
      </w:pPr>
      <w:r>
        <w:rPr>
          <w:rFonts w:ascii="Times New Roman" w:hAnsi="Times New Roman"/>
          <w:sz w:val="24"/>
          <w:szCs w:val="24"/>
        </w:rPr>
        <w:t>в качестве нуждающихся в жилых помещениях</w:t>
      </w:r>
    </w:p>
    <w:p w:rsidR="00905837" w:rsidRDefault="00905837" w:rsidP="00905837">
      <w:pPr>
        <w:jc w:val="right"/>
        <w:rPr>
          <w:rFonts w:ascii="Times New Roman" w:hAnsi="Times New Roman"/>
          <w:sz w:val="24"/>
          <w:szCs w:val="24"/>
        </w:rPr>
      </w:pPr>
    </w:p>
    <w:p w:rsidR="00905837" w:rsidRDefault="00905837" w:rsidP="00905837">
      <w:pPr>
        <w:jc w:val="right"/>
        <w:rPr>
          <w:rFonts w:ascii="Times New Roman" w:hAnsi="Times New Roman"/>
          <w:sz w:val="24"/>
          <w:szCs w:val="24"/>
        </w:rPr>
      </w:pPr>
      <w:r>
        <w:rPr>
          <w:rFonts w:ascii="Times New Roman" w:hAnsi="Times New Roman"/>
          <w:sz w:val="24"/>
          <w:szCs w:val="24"/>
        </w:rPr>
        <w:t xml:space="preserve">Главе сельского поселения «Иоссер» </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(наименование организации, юридический</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адрес, контактные телефоны)</w:t>
      </w:r>
    </w:p>
    <w:p w:rsidR="00905837" w:rsidRDefault="00905837" w:rsidP="00905837">
      <w:pPr>
        <w:jc w:val="right"/>
        <w:rPr>
          <w:rFonts w:ascii="Times New Roman" w:hAnsi="Times New Roman"/>
          <w:sz w:val="24"/>
          <w:szCs w:val="24"/>
        </w:rPr>
      </w:pPr>
      <w:r>
        <w:rPr>
          <w:rFonts w:ascii="Times New Roman" w:hAnsi="Times New Roman"/>
          <w:sz w:val="24"/>
          <w:szCs w:val="24"/>
        </w:rPr>
        <w:t>______________________________________</w:t>
      </w:r>
    </w:p>
    <w:p w:rsidR="00905837" w:rsidRDefault="00905837" w:rsidP="00905837">
      <w:pPr>
        <w:jc w:val="right"/>
        <w:rPr>
          <w:rFonts w:ascii="Times New Roman" w:hAnsi="Times New Roman"/>
          <w:sz w:val="24"/>
          <w:szCs w:val="24"/>
        </w:rPr>
      </w:pPr>
      <w:r>
        <w:rPr>
          <w:rFonts w:ascii="Times New Roman" w:hAnsi="Times New Roman"/>
          <w:sz w:val="24"/>
          <w:szCs w:val="24"/>
        </w:rPr>
        <w:t>(для физических лиц - Ф.И.О.,</w:t>
      </w:r>
    </w:p>
    <w:p w:rsidR="00905837" w:rsidRDefault="00905837" w:rsidP="00905837">
      <w:pPr>
        <w:jc w:val="right"/>
        <w:rPr>
          <w:rFonts w:ascii="Times New Roman" w:hAnsi="Times New Roman"/>
          <w:sz w:val="24"/>
          <w:szCs w:val="24"/>
        </w:rPr>
      </w:pPr>
      <w:r>
        <w:rPr>
          <w:rFonts w:ascii="Times New Roman" w:hAnsi="Times New Roman"/>
          <w:sz w:val="24"/>
          <w:szCs w:val="24"/>
        </w:rPr>
        <w:t>паспортные данные, адрес по прописке)</w:t>
      </w:r>
    </w:p>
    <w:p w:rsidR="00905837" w:rsidRDefault="00905837" w:rsidP="00905837">
      <w:pPr>
        <w:spacing w:before="100" w:beforeAutospacing="1" w:after="100" w:afterAutospacing="1"/>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r>
        <w:rPr>
          <w:rFonts w:ascii="Times New Roman" w:hAnsi="Times New Roman"/>
          <w:sz w:val="24"/>
          <w:szCs w:val="24"/>
        </w:rPr>
        <w:t>Жалоба</w:t>
      </w: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p>
    <w:p w:rsidR="00905837" w:rsidRDefault="00905837" w:rsidP="00905837">
      <w:pPr>
        <w:jc w:val="center"/>
        <w:rPr>
          <w:rFonts w:ascii="Times New Roman" w:hAnsi="Times New Roman"/>
          <w:sz w:val="24"/>
          <w:szCs w:val="24"/>
        </w:rPr>
      </w:pPr>
      <w:r>
        <w:rPr>
          <w:rFonts w:ascii="Times New Roman" w:hAnsi="Times New Roman"/>
          <w:sz w:val="24"/>
          <w:szCs w:val="24"/>
        </w:rPr>
        <w:t>(Изложение по сути обращения)</w:t>
      </w:r>
    </w:p>
    <w:p w:rsidR="00905837" w:rsidRDefault="00905837" w:rsidP="00905837">
      <w:pPr>
        <w:rPr>
          <w:rFonts w:ascii="Times New Roman" w:hAnsi="Times New Roman"/>
          <w:sz w:val="24"/>
          <w:szCs w:val="24"/>
        </w:rPr>
      </w:pPr>
      <w:r>
        <w:rPr>
          <w:rFonts w:ascii="Times New Roman" w:hAnsi="Times New Roman"/>
          <w:sz w:val="24"/>
          <w:szCs w:val="24"/>
        </w:rPr>
        <w:t>________________ _________________________________ ___________________________</w:t>
      </w:r>
    </w:p>
    <w:p w:rsidR="00905837" w:rsidRDefault="00905837" w:rsidP="00905837">
      <w:pPr>
        <w:ind w:firstLine="708"/>
        <w:rPr>
          <w:rFonts w:ascii="Times New Roman" w:hAnsi="Times New Roman"/>
          <w:sz w:val="24"/>
          <w:szCs w:val="24"/>
        </w:rPr>
      </w:pPr>
      <w:r>
        <w:rPr>
          <w:rFonts w:ascii="Times New Roman" w:hAnsi="Times New Roman"/>
          <w:sz w:val="24"/>
          <w:szCs w:val="24"/>
        </w:rPr>
        <w:t xml:space="preserve">(дата)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Ф.И.О., должность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 печать</w:t>
      </w:r>
    </w:p>
    <w:p w:rsidR="00905837" w:rsidRDefault="00905837" w:rsidP="00905837">
      <w:pPr>
        <w:rPr>
          <w:rFonts w:ascii="Times New Roman" w:hAnsi="Times New Roman"/>
          <w:vanish/>
          <w:sz w:val="24"/>
          <w:szCs w:val="24"/>
        </w:rPr>
      </w:pPr>
      <w:r>
        <w:rPr>
          <w:rFonts w:ascii="Times New Roman" w:hAnsi="Times New Roman"/>
          <w:vanish/>
          <w:sz w:val="24"/>
          <w:szCs w:val="24"/>
        </w:rPr>
        <w:t>Пожалуйста, подождите</w:t>
      </w:r>
    </w:p>
    <w:p w:rsidR="00905837" w:rsidRDefault="00905837" w:rsidP="00905837">
      <w:pPr>
        <w:tabs>
          <w:tab w:val="left" w:pos="510"/>
        </w:tabs>
        <w:rPr>
          <w:rFonts w:ascii="Times New Roman" w:hAnsi="Times New Roman"/>
          <w:sz w:val="24"/>
          <w:szCs w:val="24"/>
        </w:rPr>
      </w:pPr>
      <w:r>
        <w:rPr>
          <w:rFonts w:ascii="Times New Roman" w:hAnsi="Times New Roman"/>
          <w:sz w:val="24"/>
          <w:szCs w:val="24"/>
        </w:rPr>
        <w:tab/>
      </w:r>
    </w:p>
    <w:p w:rsidR="00905837" w:rsidRDefault="00905837" w:rsidP="00905837">
      <w:pPr>
        <w:tabs>
          <w:tab w:val="left" w:pos="6340"/>
          <w:tab w:val="left" w:pos="8240"/>
        </w:tabs>
        <w:rPr>
          <w:rFonts w:ascii="Times New Roman" w:hAnsi="Times New Roman"/>
          <w:sz w:val="24"/>
          <w:szCs w:val="24"/>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905837" w:rsidRDefault="00905837" w:rsidP="00905837">
      <w:pPr>
        <w:tabs>
          <w:tab w:val="left" w:pos="6340"/>
        </w:tabs>
        <w:jc w:val="center"/>
        <w:rPr>
          <w:rFonts w:ascii="Times New Roman" w:hAnsi="Times New Roman"/>
          <w:sz w:val="26"/>
          <w:szCs w:val="26"/>
        </w:rPr>
      </w:pP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37"/>
    <w:rsid w:val="002E0975"/>
    <w:rsid w:val="00905837"/>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F66DF-F438-47ED-939B-276D9E97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837"/>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905837"/>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837"/>
    <w:rPr>
      <w:rFonts w:ascii="Arial" w:eastAsia="Times New Roman" w:hAnsi="Arial" w:cs="Times New Roman"/>
      <w:sz w:val="24"/>
      <w:szCs w:val="20"/>
      <w:lang w:eastAsia="ru-RU"/>
    </w:rPr>
  </w:style>
  <w:style w:type="paragraph" w:customStyle="1" w:styleId="a3">
    <w:name w:val="Знак"/>
    <w:basedOn w:val="a"/>
    <w:rsid w:val="00905837"/>
    <w:pPr>
      <w:spacing w:after="160" w:line="240" w:lineRule="exact"/>
    </w:pPr>
    <w:rPr>
      <w:rFonts w:ascii="Verdana" w:hAnsi="Verdana" w:cs="Verdana"/>
      <w:sz w:val="24"/>
      <w:szCs w:val="24"/>
      <w:lang w:val="en-US" w:eastAsia="en-US"/>
    </w:rPr>
  </w:style>
  <w:style w:type="table" w:styleId="a4">
    <w:name w:val="Table Grid"/>
    <w:basedOn w:val="a1"/>
    <w:rsid w:val="009058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905837"/>
    <w:pPr>
      <w:spacing w:after="0" w:line="240" w:lineRule="auto"/>
    </w:pPr>
    <w:rPr>
      <w:rFonts w:ascii="Courier New" w:eastAsia="Times New Roman" w:hAnsi="Courier New" w:cs="Times New Roman"/>
      <w:sz w:val="28"/>
      <w:szCs w:val="24"/>
      <w:lang w:eastAsia="ru-RU"/>
    </w:rPr>
  </w:style>
  <w:style w:type="character" w:styleId="a6">
    <w:name w:val="Hyperlink"/>
    <w:basedOn w:val="a0"/>
    <w:rsid w:val="00905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dc23f7be0ab3fafb7db82be60b83fb17&amp;url=http%3A%2F%2Fwww.emva11.ru" TargetMode="External"/><Relationship Id="rId3" Type="http://schemas.openxmlformats.org/officeDocument/2006/relationships/webSettings" Target="webSettings.xml"/><Relationship Id="rId7" Type="http://schemas.openxmlformats.org/officeDocument/2006/relationships/hyperlink" Target="https://docviewer.yandex.ru/r.xml?sk=ydc23f7be0ab3fafb7db82be60b83fb17&amp;url=http%3A%2F%2Fwww.emva1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ydc23f7be0ab3fafb7db82be60b83fb17&amp;url=http%3A%2F%2Fwww.emva11.ru" TargetMode="External"/><Relationship Id="rId5" Type="http://schemas.openxmlformats.org/officeDocument/2006/relationships/hyperlink" Target="https://docviewer.yandex.ru/r.xml?sk=ydc23f7be0ab3fafb7db82be60b83fb17&amp;url=consultantplus%3A%2F%2Foffline%2Fref%3DCEE87EE5907E743680093D04486E42FC5D4274D9F2794BFFE51905A026F222D64FC18F7678845496A59814P4R3H"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6534</Words>
  <Characters>37249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2019-07-31T10:57:00Z</dcterms:created>
  <dcterms:modified xsi:type="dcterms:W3CDTF">2019-07-31T10:57:00Z</dcterms:modified>
</cp:coreProperties>
</file>