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D3A" w:rsidRDefault="00832D3A" w:rsidP="00790823">
      <w:pPr>
        <w:ind w:firstLine="709"/>
        <w:jc w:val="both"/>
        <w:rPr>
          <w:b/>
          <w:bCs/>
          <w:sz w:val="28"/>
          <w:szCs w:val="28"/>
          <w:u w:val="single"/>
        </w:rPr>
      </w:pPr>
    </w:p>
    <w:p w:rsidR="00790823" w:rsidRPr="00832D3A" w:rsidRDefault="00790823" w:rsidP="00790823">
      <w:pPr>
        <w:ind w:firstLine="709"/>
        <w:jc w:val="both"/>
        <w:rPr>
          <w:b/>
          <w:bCs/>
          <w:sz w:val="28"/>
          <w:szCs w:val="28"/>
          <w:u w:val="single"/>
        </w:rPr>
      </w:pPr>
      <w:r w:rsidRPr="00832D3A">
        <w:rPr>
          <w:b/>
          <w:bCs/>
          <w:sz w:val="28"/>
          <w:szCs w:val="28"/>
          <w:u w:val="single"/>
        </w:rPr>
        <w:t>Об использовании усиленной неквалифицированной электронной подписи при направлении документов из сервиса «личный кабинет налогоплательщика для ФЛ» с 01.07.2015.</w:t>
      </w:r>
    </w:p>
    <w:p w:rsidR="00790823" w:rsidRDefault="00790823" w:rsidP="00790823">
      <w:pPr>
        <w:ind w:firstLine="709"/>
        <w:jc w:val="both"/>
        <w:rPr>
          <w:sz w:val="28"/>
          <w:szCs w:val="24"/>
        </w:rPr>
      </w:pPr>
    </w:p>
    <w:p w:rsidR="00790823" w:rsidRPr="00B34B3F" w:rsidRDefault="00790823" w:rsidP="00790823">
      <w:pPr>
        <w:ind w:firstLine="709"/>
        <w:jc w:val="both"/>
        <w:rPr>
          <w:sz w:val="28"/>
          <w:szCs w:val="28"/>
        </w:rPr>
      </w:pPr>
      <w:r>
        <w:rPr>
          <w:sz w:val="28"/>
          <w:szCs w:val="24"/>
        </w:rPr>
        <w:t xml:space="preserve">Межрайонная ИФНС </w:t>
      </w:r>
      <w:r w:rsidRPr="00461A07">
        <w:rPr>
          <w:sz w:val="28"/>
          <w:szCs w:val="24"/>
        </w:rPr>
        <w:t xml:space="preserve">России </w:t>
      </w:r>
      <w:r>
        <w:rPr>
          <w:sz w:val="28"/>
          <w:szCs w:val="24"/>
        </w:rPr>
        <w:t xml:space="preserve">№ 5 </w:t>
      </w:r>
      <w:r w:rsidRPr="00461A07">
        <w:rPr>
          <w:sz w:val="28"/>
          <w:szCs w:val="24"/>
        </w:rPr>
        <w:t xml:space="preserve">по Республике Коми (далее – </w:t>
      </w:r>
      <w:r>
        <w:rPr>
          <w:sz w:val="28"/>
          <w:szCs w:val="24"/>
        </w:rPr>
        <w:t xml:space="preserve">Инспекция) </w:t>
      </w:r>
      <w:r w:rsidRPr="00B34B3F">
        <w:rPr>
          <w:sz w:val="28"/>
          <w:szCs w:val="28"/>
        </w:rPr>
        <w:t>по вопросам</w:t>
      </w:r>
      <w:r w:rsidRPr="00B34B3F">
        <w:rPr>
          <w:b/>
          <w:sz w:val="28"/>
          <w:szCs w:val="28"/>
        </w:rPr>
        <w:t xml:space="preserve"> </w:t>
      </w:r>
      <w:r w:rsidRPr="00B34B3F">
        <w:rPr>
          <w:sz w:val="28"/>
          <w:szCs w:val="28"/>
        </w:rPr>
        <w:t xml:space="preserve">расширения функционала сервиса «Личный кабинет налогоплательщика для физических лиц» </w:t>
      </w:r>
      <w:r w:rsidRPr="00790823">
        <w:rPr>
          <w:sz w:val="28"/>
          <w:szCs w:val="28"/>
          <w:u w:val="single"/>
        </w:rPr>
        <w:t>в части использования налогоплательщиком усиленной неквалифицированной электронной подписи при направлении документов через «личный кабинет»</w:t>
      </w:r>
      <w:r w:rsidRPr="00790823">
        <w:rPr>
          <w:sz w:val="28"/>
          <w:szCs w:val="28"/>
          <w:u w:val="single"/>
        </w:rPr>
        <w:br/>
      </w:r>
      <w:r w:rsidRPr="00B34B3F">
        <w:rPr>
          <w:sz w:val="28"/>
          <w:szCs w:val="28"/>
        </w:rPr>
        <w:t>с</w:t>
      </w:r>
      <w:r>
        <w:rPr>
          <w:sz w:val="28"/>
          <w:szCs w:val="28"/>
        </w:rPr>
        <w:t xml:space="preserve"> </w:t>
      </w:r>
      <w:r w:rsidRPr="00B34B3F">
        <w:rPr>
          <w:sz w:val="28"/>
          <w:szCs w:val="28"/>
        </w:rPr>
        <w:t>1 июля 2015 года, сообщает следующее.</w:t>
      </w:r>
    </w:p>
    <w:p w:rsidR="00790823" w:rsidRPr="00790823" w:rsidRDefault="00790823" w:rsidP="00790823">
      <w:pPr>
        <w:ind w:firstLine="709"/>
        <w:jc w:val="both"/>
        <w:rPr>
          <w:sz w:val="28"/>
          <w:szCs w:val="28"/>
          <w:u w:val="single"/>
        </w:rPr>
      </w:pPr>
      <w:r w:rsidRPr="00790823">
        <w:rPr>
          <w:sz w:val="28"/>
          <w:szCs w:val="28"/>
          <w:u w:val="single"/>
        </w:rPr>
        <w:t>1 июля 2015 года вступ</w:t>
      </w:r>
      <w:r>
        <w:rPr>
          <w:sz w:val="28"/>
          <w:szCs w:val="28"/>
          <w:u w:val="single"/>
        </w:rPr>
        <w:t>ил</w:t>
      </w:r>
      <w:r w:rsidRPr="00790823">
        <w:rPr>
          <w:sz w:val="28"/>
          <w:szCs w:val="28"/>
          <w:u w:val="single"/>
        </w:rPr>
        <w:t xml:space="preserve"> в силу Федеральный закон от 04.11.2014 № 347-ФЗ, которым предусмотрено законодательное закрепление понятия «личного кабинета налогоплательщика», а также признание документов, переданных в налоговые органы налогоплательщиками – физическими лицами в электронной форме с использованием «личного кабинета налогоплательщика», подписанных усиленной неквалифицированной электронной подписью, равнозначными документам, представленным на бумажном носителе.</w:t>
      </w:r>
    </w:p>
    <w:p w:rsidR="00790823" w:rsidRPr="00B34B3F" w:rsidRDefault="00790823" w:rsidP="00790823">
      <w:pPr>
        <w:ind w:firstLine="720"/>
        <w:jc w:val="both"/>
        <w:rPr>
          <w:sz w:val="28"/>
          <w:szCs w:val="28"/>
        </w:rPr>
      </w:pPr>
      <w:r w:rsidRPr="00B34B3F">
        <w:rPr>
          <w:sz w:val="28"/>
          <w:szCs w:val="28"/>
        </w:rPr>
        <w:t>Технология получения усиленной неквалифицированной электронной подписи бесплатная для налогоплательщика. Это означает, что физическое лицо сможет получить сертификат ключа электронной подписи непосредственно из «Личного кабинета налогоплательщика для физических лиц» на бесплатной основе, не посещая Удостоверяющий центр.</w:t>
      </w:r>
    </w:p>
    <w:p w:rsidR="00790823" w:rsidRPr="00B34B3F" w:rsidRDefault="00790823" w:rsidP="00790823">
      <w:pPr>
        <w:ind w:firstLine="720"/>
        <w:jc w:val="both"/>
        <w:rPr>
          <w:sz w:val="28"/>
          <w:szCs w:val="28"/>
        </w:rPr>
      </w:pPr>
      <w:r w:rsidRPr="00B34B3F">
        <w:rPr>
          <w:sz w:val="28"/>
          <w:szCs w:val="28"/>
        </w:rPr>
        <w:t>Пользователю предоставляется возможность выбора одного из двух вариантов электронной подписи: «ключ электронной подписи хранится на компьютере пользователя» или «ключ электронной подписи хранится в «облаке» в защищенном хранилище ФНС России». В случае выбора пользователем варианта хранения в «облаке», изготавливается один сертификат, который будет доступен с любого устройства. При выборе варианта хранения ключа на компьютере пользователя будет выпущен один сертификат, который в дальнейшем при необходимости можно будет перенести на другой компьютер в соответствии с инструкцией.</w:t>
      </w:r>
    </w:p>
    <w:p w:rsidR="00790823" w:rsidRDefault="00790823" w:rsidP="00790823">
      <w:pPr>
        <w:ind w:firstLine="720"/>
        <w:jc w:val="both"/>
        <w:rPr>
          <w:sz w:val="28"/>
          <w:szCs w:val="28"/>
        </w:rPr>
      </w:pPr>
      <w:r w:rsidRPr="00B34B3F">
        <w:rPr>
          <w:sz w:val="28"/>
          <w:szCs w:val="28"/>
        </w:rPr>
        <w:t xml:space="preserve">В обоих случаях сертификат ключа проверки электронной подписи </w:t>
      </w:r>
      <w:r>
        <w:rPr>
          <w:sz w:val="28"/>
          <w:szCs w:val="28"/>
        </w:rPr>
        <w:t>служит</w:t>
      </w:r>
      <w:r w:rsidRPr="00B34B3F">
        <w:rPr>
          <w:sz w:val="28"/>
          <w:szCs w:val="28"/>
        </w:rPr>
        <w:t xml:space="preserve"> полноценным инструментом для осуществления электронного документооборота через «личный кабинет».</w:t>
      </w:r>
    </w:p>
    <w:p w:rsidR="00790823" w:rsidRDefault="00790823" w:rsidP="00790823">
      <w:pPr>
        <w:ind w:firstLine="720"/>
        <w:jc w:val="both"/>
        <w:rPr>
          <w:sz w:val="28"/>
          <w:szCs w:val="28"/>
        </w:rPr>
      </w:pPr>
      <w:r>
        <w:rPr>
          <w:sz w:val="28"/>
          <w:szCs w:val="28"/>
        </w:rPr>
        <w:t>Указанный функционал реализован в версии программного обеспечения сервиса от 01.07.2015.</w:t>
      </w:r>
    </w:p>
    <w:p w:rsidR="00790823" w:rsidRPr="00B34B3F" w:rsidRDefault="00790823" w:rsidP="00790823">
      <w:pPr>
        <w:ind w:firstLine="720"/>
        <w:jc w:val="both"/>
        <w:rPr>
          <w:sz w:val="28"/>
          <w:szCs w:val="28"/>
        </w:rPr>
      </w:pPr>
      <w:r>
        <w:rPr>
          <w:sz w:val="28"/>
          <w:szCs w:val="28"/>
        </w:rPr>
        <w:t>П</w:t>
      </w:r>
      <w:r w:rsidRPr="00B34B3F">
        <w:rPr>
          <w:sz w:val="28"/>
          <w:szCs w:val="28"/>
        </w:rPr>
        <w:t>рименение усиленной неквалифицированной электронной подписи</w:t>
      </w:r>
      <w:r>
        <w:rPr>
          <w:sz w:val="28"/>
          <w:szCs w:val="28"/>
        </w:rPr>
        <w:t xml:space="preserve"> п</w:t>
      </w:r>
      <w:r w:rsidRPr="00B34B3F">
        <w:rPr>
          <w:sz w:val="28"/>
          <w:szCs w:val="28"/>
        </w:rPr>
        <w:t>озволяет налогоплательщику – физическому лицу направлять через свой «личный кабинет» налоговую декларацию по налогу на доходы физических лиц по форме 3-НДФЛ.</w:t>
      </w:r>
    </w:p>
    <w:p w:rsidR="00790823" w:rsidRPr="00B34B3F" w:rsidRDefault="00790823" w:rsidP="00790823">
      <w:pPr>
        <w:ind w:firstLine="720"/>
        <w:jc w:val="both"/>
        <w:rPr>
          <w:sz w:val="28"/>
          <w:szCs w:val="28"/>
        </w:rPr>
      </w:pPr>
      <w:r w:rsidRPr="00B34B3F">
        <w:rPr>
          <w:sz w:val="28"/>
          <w:szCs w:val="28"/>
        </w:rPr>
        <w:t>В ближайшее время перечень документов, направляемых пользователем в налоговый орган через «личный кабинет» с применением усиленной неквалифицированной электронной подписи, будет расширен.</w:t>
      </w:r>
      <w:r>
        <w:rPr>
          <w:sz w:val="28"/>
          <w:szCs w:val="28"/>
        </w:rPr>
        <w:t xml:space="preserve"> О расширении функционала Вы сможете узнать из новостной ленты на официальном сайте ФНС России, а также непосредственно в «личном кабинете».</w:t>
      </w:r>
    </w:p>
    <w:p w:rsidR="00F84834" w:rsidRDefault="00832D3A"/>
    <w:sectPr w:rsidR="00F84834" w:rsidSect="00832D3A">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823"/>
    <w:rsid w:val="00137A0F"/>
    <w:rsid w:val="001B1E37"/>
    <w:rsid w:val="00212531"/>
    <w:rsid w:val="0067074A"/>
    <w:rsid w:val="00790823"/>
    <w:rsid w:val="00832D3A"/>
    <w:rsid w:val="00961FBB"/>
    <w:rsid w:val="00967DDC"/>
    <w:rsid w:val="009B1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23"/>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401</Words>
  <Characters>2290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1121-00-304</dc:creator>
  <cp:lastModifiedBy>1121-00-304</cp:lastModifiedBy>
  <cp:revision>3</cp:revision>
  <cp:lastPrinted>2015-07-16T13:19:00Z</cp:lastPrinted>
  <dcterms:created xsi:type="dcterms:W3CDTF">2015-07-16T12:50:00Z</dcterms:created>
  <dcterms:modified xsi:type="dcterms:W3CDTF">2015-07-17T12:37:00Z</dcterms:modified>
</cp:coreProperties>
</file>