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35B" w:rsidRPr="00B825B4" w:rsidRDefault="00ED2F18" w:rsidP="008C22EB">
      <w:pPr>
        <w:pStyle w:val="a4"/>
        <w:ind w:right="-144"/>
        <w:jc w:val="center"/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</w:pPr>
      <w:r w:rsidRPr="00B825B4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Программа семинара</w:t>
      </w:r>
    </w:p>
    <w:p w:rsidR="001C04CF" w:rsidRPr="001C04CF" w:rsidRDefault="001C04CF" w:rsidP="002F4BF2">
      <w:pPr>
        <w:autoSpaceDE w:val="0"/>
        <w:autoSpaceDN w:val="0"/>
        <w:adjustRightInd w:val="0"/>
        <w:spacing w:after="0" w:line="240" w:lineRule="auto"/>
        <w:ind w:left="1134" w:right="-144" w:hanging="85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C04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«Акцизы. </w:t>
      </w:r>
      <w:r w:rsidR="008C22EB">
        <w:rPr>
          <w:rFonts w:ascii="Times New Roman" w:hAnsi="Times New Roman" w:cs="Times New Roman"/>
          <w:b/>
          <w:color w:val="000000"/>
          <w:sz w:val="24"/>
          <w:szCs w:val="24"/>
        </w:rPr>
        <w:t>Реализация в информационных системах процессов налогового администрирования акцизов, п</w:t>
      </w:r>
      <w:r w:rsidRPr="001C04CF">
        <w:rPr>
          <w:rFonts w:ascii="Times New Roman" w:hAnsi="Times New Roman" w:cs="Times New Roman"/>
          <w:b/>
          <w:color w:val="000000"/>
          <w:sz w:val="24"/>
          <w:szCs w:val="24"/>
        </w:rPr>
        <w:t>оряд</w:t>
      </w:r>
      <w:r w:rsidR="008C22EB">
        <w:rPr>
          <w:rFonts w:ascii="Times New Roman" w:hAnsi="Times New Roman" w:cs="Times New Roman"/>
          <w:b/>
          <w:color w:val="000000"/>
          <w:sz w:val="24"/>
          <w:szCs w:val="24"/>
        </w:rPr>
        <w:t>ка</w:t>
      </w:r>
      <w:r w:rsidRPr="001C04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исчисления и уплаты. ЕАЭС – практические вопросы»</w:t>
      </w:r>
    </w:p>
    <w:p w:rsidR="007010F0" w:rsidRPr="00B825B4" w:rsidRDefault="001C04CF" w:rsidP="001C04CF">
      <w:pPr>
        <w:pStyle w:val="a4"/>
        <w:jc w:val="center"/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 xml:space="preserve"> </w:t>
      </w:r>
      <w:r w:rsidR="00D160C7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18.06</w:t>
      </w:r>
      <w:r w:rsidR="0096467F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.2015 г. начало 10-0</w:t>
      </w:r>
      <w:r w:rsidR="007010F0" w:rsidRPr="00B825B4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0)</w:t>
      </w:r>
    </w:p>
    <w:tbl>
      <w:tblPr>
        <w:tblStyle w:val="1"/>
        <w:tblW w:w="1091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1435"/>
        <w:gridCol w:w="4507"/>
        <w:gridCol w:w="4406"/>
      </w:tblGrid>
      <w:tr w:rsidR="009F5AE9" w:rsidRPr="008774B1" w:rsidTr="008774B1">
        <w:trPr>
          <w:trHeight w:val="367"/>
        </w:trPr>
        <w:tc>
          <w:tcPr>
            <w:tcW w:w="567" w:type="dxa"/>
          </w:tcPr>
          <w:p w:rsidR="009F5AE9" w:rsidRPr="008774B1" w:rsidRDefault="000A18B5" w:rsidP="000A18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74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  <w:r w:rsidRPr="008774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435" w:type="dxa"/>
          </w:tcPr>
          <w:p w:rsidR="009F5AE9" w:rsidRPr="008774B1" w:rsidRDefault="000A18B5" w:rsidP="000A18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74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Время</w:t>
            </w:r>
          </w:p>
        </w:tc>
        <w:tc>
          <w:tcPr>
            <w:tcW w:w="4507" w:type="dxa"/>
          </w:tcPr>
          <w:p w:rsidR="009F5AE9" w:rsidRPr="008774B1" w:rsidRDefault="000A18B5" w:rsidP="000A18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74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</w:t>
            </w:r>
          </w:p>
        </w:tc>
        <w:tc>
          <w:tcPr>
            <w:tcW w:w="4406" w:type="dxa"/>
          </w:tcPr>
          <w:p w:rsidR="009F5AE9" w:rsidRPr="008774B1" w:rsidRDefault="000A18B5" w:rsidP="000A18B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74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Лектор</w:t>
            </w:r>
          </w:p>
        </w:tc>
      </w:tr>
      <w:tr w:rsidR="000A18B5" w:rsidRPr="008774B1" w:rsidTr="008774B1">
        <w:tc>
          <w:tcPr>
            <w:tcW w:w="567" w:type="dxa"/>
          </w:tcPr>
          <w:p w:rsidR="000A18B5" w:rsidRPr="008774B1" w:rsidRDefault="002D29CF" w:rsidP="002D29C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="000A18B5" w:rsidRPr="00877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35" w:type="dxa"/>
          </w:tcPr>
          <w:p w:rsidR="000A18B5" w:rsidRPr="008774B1" w:rsidRDefault="000A18B5" w:rsidP="002D29CF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  <w:r w:rsidR="002D29C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00</w:t>
            </w:r>
            <w:r w:rsidRPr="00877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-10.30</w:t>
            </w:r>
          </w:p>
        </w:tc>
        <w:tc>
          <w:tcPr>
            <w:tcW w:w="4507" w:type="dxa"/>
          </w:tcPr>
          <w:p w:rsidR="000A18B5" w:rsidRPr="008774B1" w:rsidRDefault="002D29CF" w:rsidP="009D2FE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Подключение.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0A18B5"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Открытие. Вступительное слово.</w:t>
            </w:r>
          </w:p>
        </w:tc>
        <w:tc>
          <w:tcPr>
            <w:tcW w:w="4406" w:type="dxa"/>
          </w:tcPr>
          <w:p w:rsidR="000A18B5" w:rsidRPr="008774B1" w:rsidRDefault="000A18B5" w:rsidP="008774B1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Представитель </w:t>
            </w:r>
            <w:r w:rsidR="008774B1"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ФГУП </w:t>
            </w:r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ГНИВЦ ФНС России (Центр организации и координации учебно-методической работы)</w:t>
            </w:r>
          </w:p>
        </w:tc>
      </w:tr>
      <w:tr w:rsidR="000A18B5" w:rsidRPr="008774B1" w:rsidTr="008774B1">
        <w:tc>
          <w:tcPr>
            <w:tcW w:w="567" w:type="dxa"/>
          </w:tcPr>
          <w:p w:rsidR="000A18B5" w:rsidRPr="008774B1" w:rsidRDefault="002D29CF" w:rsidP="002D29CF">
            <w:pPr>
              <w:spacing w:after="408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="000A18B5" w:rsidRPr="00877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35" w:type="dxa"/>
          </w:tcPr>
          <w:p w:rsidR="000A18B5" w:rsidRPr="008774B1" w:rsidRDefault="000A18B5" w:rsidP="006A55A5">
            <w:pPr>
              <w:spacing w:after="408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10.30-11.1</w:t>
            </w:r>
            <w:r w:rsidR="006A55A5" w:rsidRPr="00877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07" w:type="dxa"/>
          </w:tcPr>
          <w:p w:rsidR="001C04CF" w:rsidRPr="008774B1" w:rsidRDefault="001C04CF" w:rsidP="009D2FE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Налогоплательщики акцизов, перечень подакцизных товаров</w:t>
            </w:r>
            <w:r w:rsidR="000A18B5"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Объект  налогообложения</w:t>
            </w:r>
            <w:proofErr w:type="gramEnd"/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Операции, освобождаемые от налогообложения акцизами (экспорт)</w:t>
            </w:r>
          </w:p>
        </w:tc>
        <w:tc>
          <w:tcPr>
            <w:tcW w:w="4406" w:type="dxa"/>
          </w:tcPr>
          <w:p w:rsidR="000A18B5" w:rsidRPr="008774B1" w:rsidRDefault="00F17F7A" w:rsidP="008774B1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74B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Нечипорчук</w:t>
            </w:r>
            <w:proofErr w:type="spellEnd"/>
            <w:r w:rsidR="008774B1" w:rsidRPr="008774B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8774B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Нина Андреевна</w:t>
            </w:r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зам</w:t>
            </w:r>
            <w:r w:rsidR="008774B1"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еститель</w:t>
            </w:r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начальника отдела косвенных налогов Департамента налоговой и таможенно-тарифной политики Мин</w:t>
            </w:r>
            <w:r w:rsidR="008774B1"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истерства финансов Российской Федерации</w:t>
            </w:r>
          </w:p>
        </w:tc>
      </w:tr>
      <w:tr w:rsidR="008774B1" w:rsidRPr="008774B1" w:rsidTr="008774B1">
        <w:trPr>
          <w:trHeight w:val="1220"/>
        </w:trPr>
        <w:tc>
          <w:tcPr>
            <w:tcW w:w="567" w:type="dxa"/>
          </w:tcPr>
          <w:p w:rsidR="008774B1" w:rsidRPr="008774B1" w:rsidRDefault="002D29CF" w:rsidP="002D29CF">
            <w:pPr>
              <w:spacing w:after="408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="008774B1" w:rsidRPr="00877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35" w:type="dxa"/>
          </w:tcPr>
          <w:p w:rsidR="008774B1" w:rsidRPr="008774B1" w:rsidRDefault="008774B1" w:rsidP="008774B1">
            <w:pPr>
              <w:shd w:val="clear" w:color="auto" w:fill="FFFFFF"/>
              <w:spacing w:after="408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11.10-12.00</w:t>
            </w:r>
          </w:p>
        </w:tc>
        <w:tc>
          <w:tcPr>
            <w:tcW w:w="4507" w:type="dxa"/>
          </w:tcPr>
          <w:p w:rsidR="008774B1" w:rsidRPr="008774B1" w:rsidRDefault="008774B1" w:rsidP="008774B1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Определение суммы акциза (виды ставок акциза, налоговая база). Особенности исчисления акцизов на этиловый спирт, спиртосодержащую и алкогольную продукцию (авансовый платеж акциза)</w:t>
            </w:r>
          </w:p>
        </w:tc>
        <w:tc>
          <w:tcPr>
            <w:tcW w:w="4406" w:type="dxa"/>
          </w:tcPr>
          <w:p w:rsidR="008774B1" w:rsidRPr="008774B1" w:rsidRDefault="008774B1" w:rsidP="008774B1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74B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Нечипорчук</w:t>
            </w:r>
            <w:proofErr w:type="spellEnd"/>
            <w:r w:rsidRPr="008774B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Нина Андреевна</w:t>
            </w:r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заместитель начальника отдела косвенных налогов Департамента налоговой и таможенно-тарифной политики Министерства финансов Российской Федерации</w:t>
            </w:r>
          </w:p>
        </w:tc>
      </w:tr>
      <w:tr w:rsidR="008774B1" w:rsidRPr="008774B1" w:rsidTr="008774B1">
        <w:trPr>
          <w:trHeight w:val="222"/>
        </w:trPr>
        <w:tc>
          <w:tcPr>
            <w:tcW w:w="567" w:type="dxa"/>
          </w:tcPr>
          <w:p w:rsidR="008774B1" w:rsidRPr="008774B1" w:rsidRDefault="008774B1" w:rsidP="008774B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</w:tcPr>
          <w:p w:rsidR="008774B1" w:rsidRPr="008774B1" w:rsidRDefault="008774B1" w:rsidP="008774B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12.00-12.10</w:t>
            </w:r>
          </w:p>
        </w:tc>
        <w:tc>
          <w:tcPr>
            <w:tcW w:w="4507" w:type="dxa"/>
          </w:tcPr>
          <w:p w:rsidR="008774B1" w:rsidRPr="008774B1" w:rsidRDefault="008774B1" w:rsidP="008774B1">
            <w:pPr>
              <w:pStyle w:val="a6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774B1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Перерыв</w:t>
            </w:r>
          </w:p>
        </w:tc>
        <w:tc>
          <w:tcPr>
            <w:tcW w:w="4406" w:type="dxa"/>
          </w:tcPr>
          <w:p w:rsidR="008774B1" w:rsidRPr="008774B1" w:rsidRDefault="008774B1" w:rsidP="008774B1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4B1" w:rsidRPr="008774B1" w:rsidTr="008774B1">
        <w:tc>
          <w:tcPr>
            <w:tcW w:w="567" w:type="dxa"/>
          </w:tcPr>
          <w:p w:rsidR="008774B1" w:rsidRPr="008774B1" w:rsidRDefault="002D29CF" w:rsidP="002D29CF">
            <w:pPr>
              <w:spacing w:after="408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="008774B1" w:rsidRPr="00877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35" w:type="dxa"/>
          </w:tcPr>
          <w:p w:rsidR="008774B1" w:rsidRPr="008774B1" w:rsidRDefault="008774B1" w:rsidP="008774B1">
            <w:pP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8774B1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12.10-13.00</w:t>
            </w:r>
          </w:p>
        </w:tc>
        <w:tc>
          <w:tcPr>
            <w:tcW w:w="4507" w:type="dxa"/>
          </w:tcPr>
          <w:p w:rsidR="008774B1" w:rsidRPr="008774B1" w:rsidRDefault="008774B1" w:rsidP="008774B1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Особенности исчисления акцизов на нефтепродукты в условиях осуществления «налогового маневра»</w:t>
            </w:r>
          </w:p>
        </w:tc>
        <w:tc>
          <w:tcPr>
            <w:tcW w:w="4406" w:type="dxa"/>
          </w:tcPr>
          <w:p w:rsidR="008774B1" w:rsidRPr="008774B1" w:rsidRDefault="008774B1" w:rsidP="008774B1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74B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Нечипорчук</w:t>
            </w:r>
            <w:proofErr w:type="spellEnd"/>
            <w:r w:rsidRPr="008774B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Нина Андреевна</w:t>
            </w:r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заместитель начальника отдела косвенных налогов Департамента налоговой и таможенно-тарифной политики Министерства финансов Российской Федерации</w:t>
            </w:r>
          </w:p>
        </w:tc>
      </w:tr>
      <w:tr w:rsidR="008774B1" w:rsidRPr="008774B1" w:rsidTr="008774B1">
        <w:tc>
          <w:tcPr>
            <w:tcW w:w="567" w:type="dxa"/>
          </w:tcPr>
          <w:p w:rsidR="008774B1" w:rsidRPr="008774B1" w:rsidRDefault="008774B1" w:rsidP="008774B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</w:tcPr>
          <w:p w:rsidR="008774B1" w:rsidRPr="008774B1" w:rsidRDefault="008774B1" w:rsidP="008774B1">
            <w:pP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8774B1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13.00-14.00</w:t>
            </w:r>
          </w:p>
        </w:tc>
        <w:tc>
          <w:tcPr>
            <w:tcW w:w="4507" w:type="dxa"/>
          </w:tcPr>
          <w:p w:rsidR="008774B1" w:rsidRPr="008774B1" w:rsidRDefault="008774B1" w:rsidP="008774B1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74B1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4406" w:type="dxa"/>
          </w:tcPr>
          <w:p w:rsidR="008774B1" w:rsidRPr="008774B1" w:rsidRDefault="008774B1" w:rsidP="008774B1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4B1" w:rsidRPr="008774B1" w:rsidTr="008774B1">
        <w:tc>
          <w:tcPr>
            <w:tcW w:w="567" w:type="dxa"/>
          </w:tcPr>
          <w:p w:rsidR="008774B1" w:rsidRPr="008774B1" w:rsidRDefault="002D29CF" w:rsidP="002D29C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="008774B1" w:rsidRPr="00877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35" w:type="dxa"/>
          </w:tcPr>
          <w:p w:rsidR="008774B1" w:rsidRPr="008774B1" w:rsidRDefault="008774B1" w:rsidP="008774B1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14.00-14.45</w:t>
            </w:r>
          </w:p>
        </w:tc>
        <w:tc>
          <w:tcPr>
            <w:tcW w:w="4507" w:type="dxa"/>
          </w:tcPr>
          <w:p w:rsidR="008774B1" w:rsidRPr="008774B1" w:rsidRDefault="008774B1" w:rsidP="008774B1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Вступительная часть. </w:t>
            </w:r>
          </w:p>
          <w:p w:rsidR="008774B1" w:rsidRPr="008774B1" w:rsidRDefault="008774B1" w:rsidP="008774B1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Особенности при торговле в рамках ЕАЭС. Подход к косвенному налогообложению в рамках ЕАЭС.</w:t>
            </w:r>
          </w:p>
          <w:p w:rsidR="008774B1" w:rsidRPr="008774B1" w:rsidRDefault="008774B1" w:rsidP="008774B1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Налогообложение при импорте товаров.</w:t>
            </w:r>
          </w:p>
          <w:p w:rsidR="008774B1" w:rsidRPr="008774B1" w:rsidRDefault="008774B1" w:rsidP="008774B1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о ввозе товаров и уплате косвенных налогов. Форма, порядок её заполнения. Способы представления в налоговый орган.</w:t>
            </w:r>
          </w:p>
          <w:p w:rsidR="008774B1" w:rsidRPr="008774B1" w:rsidRDefault="008774B1" w:rsidP="008774B1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Сроки проверки Заявления налоговым органом, оформление её результатов.</w:t>
            </w:r>
          </w:p>
          <w:p w:rsidR="008774B1" w:rsidRPr="008774B1" w:rsidRDefault="008774B1" w:rsidP="008774B1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Декларирование косвенных налогов, определение налогового периода.</w:t>
            </w:r>
          </w:p>
          <w:p w:rsidR="008774B1" w:rsidRPr="008774B1" w:rsidRDefault="008774B1" w:rsidP="008774B1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Обмен информацией между налоговыми органами.</w:t>
            </w:r>
          </w:p>
          <w:p w:rsidR="008774B1" w:rsidRPr="008774B1" w:rsidRDefault="008774B1" w:rsidP="008774B1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Налогообложение при экспорте товаров.</w:t>
            </w:r>
          </w:p>
          <w:p w:rsidR="008774B1" w:rsidRPr="008774B1" w:rsidRDefault="008774B1" w:rsidP="008774B1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Ставка НДС 0% (освобождение от уплаты акцизов).</w:t>
            </w:r>
          </w:p>
          <w:p w:rsidR="008774B1" w:rsidRPr="008774B1" w:rsidRDefault="008774B1" w:rsidP="008774B1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Перечень заявлений о ввозе товаров и уплате косвенных налогов. Форма, порядок её заполнения.</w:t>
            </w:r>
          </w:p>
          <w:p w:rsidR="008774B1" w:rsidRPr="008774B1" w:rsidRDefault="008774B1" w:rsidP="008774B1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Как проверить достоверность заявления покупателя.</w:t>
            </w:r>
          </w:p>
        </w:tc>
        <w:tc>
          <w:tcPr>
            <w:tcW w:w="4406" w:type="dxa"/>
          </w:tcPr>
          <w:p w:rsidR="008774B1" w:rsidRPr="008774B1" w:rsidRDefault="008774B1" w:rsidP="008774B1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4B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Воробьев Алексей Максимович</w:t>
            </w:r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Главный специалист-эксперт аналитического отдела Управления камерального контроля ФНС России, Референт государственной гражданской службы Российской Федерации 3 класса</w:t>
            </w:r>
          </w:p>
        </w:tc>
      </w:tr>
      <w:tr w:rsidR="008774B1" w:rsidRPr="008774B1" w:rsidTr="008774B1">
        <w:tc>
          <w:tcPr>
            <w:tcW w:w="567" w:type="dxa"/>
          </w:tcPr>
          <w:p w:rsidR="008774B1" w:rsidRPr="008774B1" w:rsidRDefault="002D29CF" w:rsidP="002D29C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="008774B1" w:rsidRPr="00877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35" w:type="dxa"/>
          </w:tcPr>
          <w:p w:rsidR="008774B1" w:rsidRPr="008774B1" w:rsidRDefault="008774B1" w:rsidP="008774B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77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14.45-15.</w:t>
            </w:r>
            <w:r w:rsidRPr="008774B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4507" w:type="dxa"/>
          </w:tcPr>
          <w:p w:rsidR="008774B1" w:rsidRPr="008774B1" w:rsidRDefault="008774B1" w:rsidP="008774B1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Автоматизация налогового контроля, </w:t>
            </w:r>
            <w:proofErr w:type="gramStart"/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передача</w:t>
            </w:r>
            <w:proofErr w:type="gramEnd"/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НО по ТКС.</w:t>
            </w:r>
          </w:p>
          <w:p w:rsidR="008774B1" w:rsidRPr="008774B1" w:rsidRDefault="008774B1" w:rsidP="008774B1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(Программа ТС Обмен НП)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налогоплательщика на импорт товара и на оплату косвенных налогов в рамках соглашения о Таможенном союзе</w:t>
            </w:r>
          </w:p>
        </w:tc>
        <w:tc>
          <w:tcPr>
            <w:tcW w:w="4406" w:type="dxa"/>
          </w:tcPr>
          <w:p w:rsidR="008774B1" w:rsidRPr="008774B1" w:rsidRDefault="008774B1" w:rsidP="008774B1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4B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Воробьев Алексей Максимович</w:t>
            </w:r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Главный специалист-эксперт аналитического отдела Управления камерального контроля ФНС России, Референт государственной гражданской службы Российской Федерации 3 класса</w:t>
            </w:r>
          </w:p>
        </w:tc>
      </w:tr>
      <w:tr w:rsidR="008774B1" w:rsidRPr="008774B1" w:rsidTr="008774B1">
        <w:tc>
          <w:tcPr>
            <w:tcW w:w="567" w:type="dxa"/>
          </w:tcPr>
          <w:p w:rsidR="008774B1" w:rsidRPr="008774B1" w:rsidRDefault="008774B1" w:rsidP="008774B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</w:tcPr>
          <w:p w:rsidR="008774B1" w:rsidRPr="008774B1" w:rsidRDefault="008774B1" w:rsidP="008774B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  <w:r w:rsidRPr="008774B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</w:t>
            </w:r>
            <w:r w:rsidRPr="00877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8774B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15</w:t>
            </w:r>
            <w:r w:rsidRPr="00877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8774B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50</w:t>
            </w:r>
          </w:p>
        </w:tc>
        <w:tc>
          <w:tcPr>
            <w:tcW w:w="4507" w:type="dxa"/>
          </w:tcPr>
          <w:p w:rsidR="008774B1" w:rsidRPr="008774B1" w:rsidRDefault="008774B1" w:rsidP="008774B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4B1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Перерыв</w:t>
            </w:r>
          </w:p>
        </w:tc>
        <w:tc>
          <w:tcPr>
            <w:tcW w:w="4406" w:type="dxa"/>
          </w:tcPr>
          <w:p w:rsidR="008774B1" w:rsidRPr="008774B1" w:rsidRDefault="008774B1" w:rsidP="008774B1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4B1" w:rsidRPr="008774B1" w:rsidTr="008774B1">
        <w:tc>
          <w:tcPr>
            <w:tcW w:w="567" w:type="dxa"/>
          </w:tcPr>
          <w:p w:rsidR="008774B1" w:rsidRPr="008774B1" w:rsidRDefault="002D29CF" w:rsidP="002D29C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  <w:r w:rsidR="008774B1" w:rsidRPr="00877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35" w:type="dxa"/>
          </w:tcPr>
          <w:p w:rsidR="008774B1" w:rsidRPr="008774B1" w:rsidRDefault="008774B1" w:rsidP="008774B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4B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15</w:t>
            </w:r>
            <w:r w:rsidRPr="00877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8774B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50</w:t>
            </w:r>
            <w:r w:rsidRPr="00877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-16.</w:t>
            </w:r>
            <w:r w:rsidRPr="008774B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4507" w:type="dxa"/>
          </w:tcPr>
          <w:p w:rsidR="008774B1" w:rsidRPr="008774B1" w:rsidRDefault="008774B1" w:rsidP="008774B1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Программное обеспечение для обмена электронными документами по телекоммуникационным каналам связи при взаимодействии с государственными органами.</w:t>
            </w:r>
          </w:p>
        </w:tc>
        <w:tc>
          <w:tcPr>
            <w:tcW w:w="4406" w:type="dxa"/>
          </w:tcPr>
          <w:p w:rsidR="008774B1" w:rsidRPr="008774B1" w:rsidRDefault="008774B1" w:rsidP="008774B1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74B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Представители спец операторов связи</w:t>
            </w:r>
          </w:p>
        </w:tc>
      </w:tr>
      <w:tr w:rsidR="008774B1" w:rsidRPr="008774B1" w:rsidTr="008774B1">
        <w:tc>
          <w:tcPr>
            <w:tcW w:w="567" w:type="dxa"/>
          </w:tcPr>
          <w:p w:rsidR="008774B1" w:rsidRPr="008774B1" w:rsidRDefault="002D29CF" w:rsidP="002D29C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 w:rsidR="008774B1" w:rsidRPr="00877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35" w:type="dxa"/>
          </w:tcPr>
          <w:p w:rsidR="008774B1" w:rsidRPr="008774B1" w:rsidRDefault="008774B1" w:rsidP="008774B1">
            <w:pPr>
              <w:pStyle w:val="Default"/>
              <w:rPr>
                <w:sz w:val="20"/>
                <w:szCs w:val="20"/>
                <w:lang w:eastAsia="ru-RU"/>
              </w:rPr>
            </w:pPr>
            <w:r w:rsidRPr="008774B1">
              <w:rPr>
                <w:sz w:val="20"/>
                <w:szCs w:val="20"/>
                <w:lang w:eastAsia="ru-RU"/>
              </w:rPr>
              <w:t>16.</w:t>
            </w:r>
            <w:r w:rsidRPr="008774B1">
              <w:rPr>
                <w:sz w:val="20"/>
                <w:szCs w:val="20"/>
                <w:lang w:val="en-US" w:eastAsia="ru-RU"/>
              </w:rPr>
              <w:t>15</w:t>
            </w:r>
            <w:r w:rsidRPr="008774B1">
              <w:rPr>
                <w:sz w:val="20"/>
                <w:szCs w:val="20"/>
                <w:lang w:eastAsia="ru-RU"/>
              </w:rPr>
              <w:t xml:space="preserve"> – 16.</w:t>
            </w:r>
            <w:r w:rsidRPr="008774B1">
              <w:rPr>
                <w:sz w:val="20"/>
                <w:szCs w:val="20"/>
                <w:lang w:val="en-US" w:eastAsia="ru-RU"/>
              </w:rPr>
              <w:t>4</w:t>
            </w:r>
            <w:r w:rsidRPr="008774B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07" w:type="dxa"/>
          </w:tcPr>
          <w:p w:rsidR="008774B1" w:rsidRPr="008774B1" w:rsidRDefault="008774B1" w:rsidP="008774B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кабинет налогоплательщика ЮЛ, ФЛ.</w:t>
            </w:r>
          </w:p>
          <w:p w:rsidR="008774B1" w:rsidRPr="008774B1" w:rsidRDefault="008774B1" w:rsidP="008774B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Федерального закона № 347-ФЗ от 04.11.2014 года "О внесении изменений в части первую и вторую Налогового кодекса Российской Федерации"</w:t>
            </w:r>
          </w:p>
        </w:tc>
        <w:tc>
          <w:tcPr>
            <w:tcW w:w="4406" w:type="dxa"/>
          </w:tcPr>
          <w:p w:rsidR="008774B1" w:rsidRPr="008774B1" w:rsidRDefault="008774B1" w:rsidP="008774B1">
            <w:pPr>
              <w:pStyle w:val="a6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74B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Павлов Сергей </w:t>
            </w:r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Андреевич – ведущий специалист Группы общесистемного обеспечения Центра организации и координации учено-методической </w:t>
            </w:r>
            <w:proofErr w:type="gramStart"/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работы  ФГУП</w:t>
            </w:r>
            <w:proofErr w:type="gramEnd"/>
            <w:r w:rsidRPr="008774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ГНИВЦ ФНС России</w:t>
            </w:r>
          </w:p>
        </w:tc>
      </w:tr>
      <w:tr w:rsidR="008774B1" w:rsidRPr="008774B1" w:rsidTr="008774B1">
        <w:tc>
          <w:tcPr>
            <w:tcW w:w="567" w:type="dxa"/>
          </w:tcPr>
          <w:p w:rsidR="008774B1" w:rsidRPr="002D29CF" w:rsidRDefault="002D29CF" w:rsidP="008774B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bookmarkStart w:id="0" w:name="_GoBack"/>
            <w:bookmarkEnd w:id="0"/>
          </w:p>
        </w:tc>
        <w:tc>
          <w:tcPr>
            <w:tcW w:w="1435" w:type="dxa"/>
          </w:tcPr>
          <w:p w:rsidR="008774B1" w:rsidRPr="008774B1" w:rsidRDefault="008774B1" w:rsidP="008774B1">
            <w:pPr>
              <w:pStyle w:val="Default"/>
              <w:rPr>
                <w:sz w:val="20"/>
                <w:szCs w:val="20"/>
                <w:lang w:eastAsia="ru-RU"/>
              </w:rPr>
            </w:pPr>
            <w:r w:rsidRPr="008774B1">
              <w:rPr>
                <w:sz w:val="20"/>
                <w:szCs w:val="20"/>
                <w:lang w:eastAsia="ru-RU"/>
              </w:rPr>
              <w:t>16.</w:t>
            </w:r>
            <w:r w:rsidRPr="008774B1">
              <w:rPr>
                <w:sz w:val="20"/>
                <w:szCs w:val="20"/>
                <w:lang w:val="en-US" w:eastAsia="ru-RU"/>
              </w:rPr>
              <w:t>40</w:t>
            </w:r>
            <w:r w:rsidRPr="008774B1">
              <w:rPr>
                <w:sz w:val="20"/>
                <w:szCs w:val="20"/>
                <w:lang w:eastAsia="ru-RU"/>
              </w:rPr>
              <w:t xml:space="preserve"> – 17.00</w:t>
            </w:r>
          </w:p>
        </w:tc>
        <w:tc>
          <w:tcPr>
            <w:tcW w:w="4507" w:type="dxa"/>
          </w:tcPr>
          <w:p w:rsidR="008774B1" w:rsidRPr="008774B1" w:rsidRDefault="008774B1" w:rsidP="008774B1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74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Круглый стол. Ответы на вопросы</w:t>
            </w:r>
          </w:p>
        </w:tc>
        <w:tc>
          <w:tcPr>
            <w:tcW w:w="4406" w:type="dxa"/>
          </w:tcPr>
          <w:p w:rsidR="008774B1" w:rsidRPr="008774B1" w:rsidRDefault="008774B1" w:rsidP="008774B1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B755C" w:rsidRDefault="002D29CF" w:rsidP="00B825B4"/>
    <w:sectPr w:rsidR="006B755C" w:rsidSect="002F4BF2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106"/>
    <w:rsid w:val="00022B75"/>
    <w:rsid w:val="000A18B5"/>
    <w:rsid w:val="00110106"/>
    <w:rsid w:val="001A5889"/>
    <w:rsid w:val="001C04CF"/>
    <w:rsid w:val="002D29CF"/>
    <w:rsid w:val="002E2E95"/>
    <w:rsid w:val="002F4BF2"/>
    <w:rsid w:val="00353329"/>
    <w:rsid w:val="00366CAB"/>
    <w:rsid w:val="003D4EA6"/>
    <w:rsid w:val="003F7997"/>
    <w:rsid w:val="00415F9E"/>
    <w:rsid w:val="005B1EB1"/>
    <w:rsid w:val="005F3FDA"/>
    <w:rsid w:val="006A55A5"/>
    <w:rsid w:val="006E2807"/>
    <w:rsid w:val="007010F0"/>
    <w:rsid w:val="0070368D"/>
    <w:rsid w:val="007C3E90"/>
    <w:rsid w:val="00810693"/>
    <w:rsid w:val="008576FC"/>
    <w:rsid w:val="008774B1"/>
    <w:rsid w:val="00887F20"/>
    <w:rsid w:val="008C22EB"/>
    <w:rsid w:val="008E4B90"/>
    <w:rsid w:val="0090165E"/>
    <w:rsid w:val="0096467F"/>
    <w:rsid w:val="00996965"/>
    <w:rsid w:val="009A635B"/>
    <w:rsid w:val="009D2FEB"/>
    <w:rsid w:val="009E2AEA"/>
    <w:rsid w:val="009F5AE9"/>
    <w:rsid w:val="00A44E91"/>
    <w:rsid w:val="00B24275"/>
    <w:rsid w:val="00B41CB2"/>
    <w:rsid w:val="00B709CC"/>
    <w:rsid w:val="00B825B4"/>
    <w:rsid w:val="00B83B8A"/>
    <w:rsid w:val="00BF06B5"/>
    <w:rsid w:val="00D07141"/>
    <w:rsid w:val="00D160C7"/>
    <w:rsid w:val="00DA4ECC"/>
    <w:rsid w:val="00DD5587"/>
    <w:rsid w:val="00DF0083"/>
    <w:rsid w:val="00DF100B"/>
    <w:rsid w:val="00EC5C74"/>
    <w:rsid w:val="00ED2F18"/>
    <w:rsid w:val="00F07BA7"/>
    <w:rsid w:val="00F17F7A"/>
    <w:rsid w:val="00F228EE"/>
    <w:rsid w:val="00F5013E"/>
    <w:rsid w:val="00F9322D"/>
    <w:rsid w:val="00FD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CDE091-E8B5-4F97-87B7-47182A950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35B"/>
  </w:style>
  <w:style w:type="paragraph" w:styleId="4">
    <w:name w:val="heading 4"/>
    <w:aliases w:val="Заголовок 4 Знак Знак Знак Знак Знак Знак Знак Знак Знак Знак Знак,Заголовок 4 Знак Знак Знак Знак Знак Знак Знак Знак Знак Знак Знак Знак Знак,Заголовок 4 Знак Знак Знак Знак Знак Знак Знак Знак"/>
    <w:basedOn w:val="a"/>
    <w:next w:val="a"/>
    <w:link w:val="41"/>
    <w:qFormat/>
    <w:rsid w:val="00F17F7A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9A6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A635B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9A63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A6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 Знак Знак"/>
    <w:basedOn w:val="a"/>
    <w:rsid w:val="006A55A5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6">
    <w:name w:val="No Spacing"/>
    <w:uiPriority w:val="1"/>
    <w:qFormat/>
    <w:rsid w:val="006A55A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A44E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4E91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uiPriority w:val="9"/>
    <w:semiHidden/>
    <w:rsid w:val="00F17F7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41">
    <w:name w:val="Заголовок 4 Знак1"/>
    <w:aliases w:val="Заголовок 4 Знак Знак Знак Знак Знак Знак Знак Знак Знак Знак Знак Знак,Заголовок 4 Знак Знак Знак Знак Знак Знак Знак Знак Знак Знак Знак Знак Знак Знак,Заголовок 4 Знак Знак Знак Знак Знак Знак Знак Знак Знак"/>
    <w:basedOn w:val="a0"/>
    <w:link w:val="4"/>
    <w:locked/>
    <w:rsid w:val="00F17F7A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Богословская Наталья Олеговна</dc:creator>
  <cp:lastModifiedBy>Момотова Наталья Викторовна</cp:lastModifiedBy>
  <cp:revision>12</cp:revision>
  <cp:lastPrinted>2015-04-08T06:48:00Z</cp:lastPrinted>
  <dcterms:created xsi:type="dcterms:W3CDTF">2015-04-03T06:40:00Z</dcterms:created>
  <dcterms:modified xsi:type="dcterms:W3CDTF">2015-04-09T07:31:00Z</dcterms:modified>
</cp:coreProperties>
</file>