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364" w:rsidRPr="00822AF3" w:rsidRDefault="008A1364" w:rsidP="00B06EA6">
      <w:pPr>
        <w:pStyle w:val="Default"/>
        <w:ind w:firstLine="709"/>
        <w:jc w:val="right"/>
        <w:rPr>
          <w:rFonts w:ascii="Times New Roman" w:hAnsi="Times New Roman" w:cs="Times New Roman"/>
        </w:rPr>
      </w:pPr>
      <w:bookmarkStart w:id="0" w:name="_GoBack"/>
      <w:r w:rsidRPr="00822AF3">
        <w:rPr>
          <w:rFonts w:ascii="Times New Roman" w:hAnsi="Times New Roman" w:cs="Times New Roman"/>
        </w:rPr>
        <w:t>Приложение №1</w:t>
      </w:r>
    </w:p>
    <w:p w:rsidR="008A1364" w:rsidRPr="00822AF3" w:rsidRDefault="008A1364" w:rsidP="00B06EA6">
      <w:pPr>
        <w:pStyle w:val="Default"/>
        <w:ind w:firstLine="709"/>
        <w:jc w:val="right"/>
        <w:rPr>
          <w:rFonts w:ascii="Times New Roman" w:hAnsi="Times New Roman" w:cs="Times New Roman"/>
        </w:rPr>
      </w:pPr>
      <w:r w:rsidRPr="00822AF3">
        <w:rPr>
          <w:rFonts w:ascii="Times New Roman" w:hAnsi="Times New Roman" w:cs="Times New Roman"/>
        </w:rPr>
        <w:t>к приказу отдела образования</w:t>
      </w:r>
    </w:p>
    <w:p w:rsidR="008A1364" w:rsidRPr="00822AF3" w:rsidRDefault="008A1364" w:rsidP="00B06EA6">
      <w:pPr>
        <w:pStyle w:val="Default"/>
        <w:ind w:firstLine="709"/>
        <w:jc w:val="right"/>
        <w:rPr>
          <w:rFonts w:ascii="Times New Roman" w:hAnsi="Times New Roman" w:cs="Times New Roman"/>
        </w:rPr>
      </w:pPr>
      <w:r w:rsidRPr="00822AF3">
        <w:rPr>
          <w:rFonts w:ascii="Times New Roman" w:hAnsi="Times New Roman" w:cs="Times New Roman"/>
        </w:rPr>
        <w:t xml:space="preserve">  и молодежной политики администрации</w:t>
      </w:r>
    </w:p>
    <w:p w:rsidR="008A1364" w:rsidRPr="00822AF3" w:rsidRDefault="008A1364" w:rsidP="00B06EA6">
      <w:pPr>
        <w:pStyle w:val="Default"/>
        <w:ind w:firstLine="709"/>
        <w:jc w:val="right"/>
        <w:rPr>
          <w:rFonts w:ascii="Times New Roman" w:hAnsi="Times New Roman" w:cs="Times New Roman"/>
        </w:rPr>
      </w:pPr>
      <w:r w:rsidRPr="00822AF3">
        <w:rPr>
          <w:rFonts w:ascii="Times New Roman" w:hAnsi="Times New Roman" w:cs="Times New Roman"/>
        </w:rPr>
        <w:t xml:space="preserve"> муниципального района «Княжпогостский»</w:t>
      </w:r>
    </w:p>
    <w:p w:rsidR="008A1364" w:rsidRPr="00822AF3" w:rsidRDefault="008A1364" w:rsidP="00B06EA6">
      <w:pPr>
        <w:pStyle w:val="Default"/>
        <w:ind w:firstLine="709"/>
        <w:jc w:val="right"/>
        <w:rPr>
          <w:rFonts w:ascii="Times New Roman" w:hAnsi="Times New Roman" w:cs="Times New Roman"/>
        </w:rPr>
      </w:pPr>
      <w:r w:rsidRPr="00822AF3">
        <w:rPr>
          <w:rFonts w:ascii="Times New Roman" w:hAnsi="Times New Roman" w:cs="Times New Roman"/>
        </w:rPr>
        <w:t>от 3 июня 2014 г. №238</w:t>
      </w:r>
    </w:p>
    <w:p w:rsidR="008A1364" w:rsidRPr="00B06EA6" w:rsidRDefault="008A1364" w:rsidP="00B06EA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8A1364" w:rsidRPr="00B06EA6" w:rsidRDefault="008A1364" w:rsidP="00166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EA6">
        <w:rPr>
          <w:rFonts w:ascii="Times New Roman" w:hAnsi="Times New Roman" w:cs="Times New Roman"/>
          <w:b/>
          <w:bCs/>
          <w:sz w:val="24"/>
          <w:szCs w:val="24"/>
        </w:rPr>
        <w:t xml:space="preserve">Критерии независимой оценки качества работы </w:t>
      </w:r>
    </w:p>
    <w:p w:rsidR="008A1364" w:rsidRPr="00B06EA6" w:rsidRDefault="008A1364" w:rsidP="009C74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EA6">
        <w:rPr>
          <w:rFonts w:ascii="Times New Roman" w:hAnsi="Times New Roman" w:cs="Times New Roman"/>
          <w:b/>
          <w:bCs/>
          <w:sz w:val="24"/>
          <w:szCs w:val="24"/>
        </w:rPr>
        <w:t>образовательных учреждений дополнительного образования,</w:t>
      </w:r>
    </w:p>
    <w:p w:rsidR="008A1364" w:rsidRPr="00B06EA6" w:rsidRDefault="008A1364" w:rsidP="00166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06EA6">
        <w:rPr>
          <w:rFonts w:ascii="Times New Roman" w:hAnsi="Times New Roman" w:cs="Times New Roman"/>
          <w:b/>
          <w:bCs/>
          <w:sz w:val="24"/>
          <w:szCs w:val="24"/>
        </w:rPr>
        <w:t>способам проведения оценки и методам рейтингования учреждений</w:t>
      </w:r>
      <w:bookmarkEnd w:id="0"/>
    </w:p>
    <w:p w:rsidR="008A1364" w:rsidRPr="00B06EA6" w:rsidRDefault="008A1364" w:rsidP="00166A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tblpX="-635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984"/>
        <w:gridCol w:w="4961"/>
        <w:gridCol w:w="3707"/>
        <w:gridCol w:w="3948"/>
      </w:tblGrid>
      <w:tr w:rsidR="008A1364" w:rsidRPr="00B06EA6">
        <w:tc>
          <w:tcPr>
            <w:tcW w:w="392" w:type="dxa"/>
          </w:tcPr>
          <w:p w:rsidR="008A1364" w:rsidRPr="00B06EA6" w:rsidRDefault="008A1364" w:rsidP="00425D4A">
            <w:pPr>
              <w:tabs>
                <w:tab w:val="left" w:pos="318"/>
              </w:tabs>
              <w:spacing w:after="0" w:line="240" w:lineRule="auto"/>
              <w:ind w:left="-142" w:right="-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Критерии эффективности работы </w:t>
            </w:r>
          </w:p>
        </w:tc>
        <w:tc>
          <w:tcPr>
            <w:tcW w:w="4961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Способы </w:t>
            </w:r>
          </w:p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проведения оценки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Методы </w:t>
            </w:r>
          </w:p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рейтингования</w:t>
            </w:r>
          </w:p>
        </w:tc>
      </w:tr>
      <w:tr w:rsidR="008A1364" w:rsidRPr="00B06EA6"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8A1364" w:rsidRPr="00B06EA6">
        <w:tc>
          <w:tcPr>
            <w:tcW w:w="14992" w:type="dxa"/>
            <w:gridSpan w:val="5"/>
          </w:tcPr>
          <w:p w:rsidR="008A1364" w:rsidRPr="00B06EA6" w:rsidRDefault="008A1364" w:rsidP="00425D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Открытость и  доступность информации об учреждении</w:t>
            </w:r>
          </w:p>
        </w:tc>
      </w:tr>
      <w:tr w:rsidR="008A1364" w:rsidRPr="00B06EA6"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(наполнение сайта   учреждения)</w:t>
            </w:r>
          </w:p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A1364" w:rsidRPr="00B06EA6" w:rsidRDefault="008A1364" w:rsidP="00425D4A">
            <w:pPr>
              <w:pStyle w:val="ListParagraph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Наличие информации  на официальном сайте учреждения в информационно-телекоммуникационной сети "Интернет", её  соответствие требованиям  Правил размещения на официальном сайте образовательной организации в информационно-телекоммуникационной сети "Интернет" и обновления информации об образовательной организации, утвержденных  Постановлением Правительства РФ от 10.07.2013 N 582 (далее – Правила) по следующим показателям: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1) информация о дате создания учреждения, о месте нахождения учреждения и его филиалов (при наличии), режиме и графике работы, контактных телефонах и об адресах электронной почты, о руководителях учреждения;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2) информация и структуре и органах управления учреждением;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3)копии Устава учреждения, локальных актов,  лицензии и приложении к ней;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4) информация о реализуемых образовательных программах с указанием учебных предметов, курсов (модулей), предусмотренных соответствующей образовательной программой;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5) информация о календарном графике с приложением его копии;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6) информация о результатах приема и численности обучающихся по реализуемым образовательным программам;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7)информация о трудоустройстве 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8) информация о персональном составе педагогических работников;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9) информация о материально-техническом обеспечении образовательной деятельности;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10) отчет о результатах самообследования (в т.ч. о результатах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 задания);</w:t>
            </w:r>
          </w:p>
          <w:p w:rsidR="008A1364" w:rsidRPr="00B06EA6" w:rsidRDefault="008A1364" w:rsidP="00425D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11) информация об оказании платных образовательных услуг.</w:t>
            </w: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Исследование  официальных сайтов проводится через просмотр содержимого страниц web-ресурса с выявлением и фиксацией признаков наличия соответствующей информации, качества  ее содержания, удобства доступа к  информации для посетителя   официального сайта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3-х балльной шкале, от 0 до 2: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0 – отсутствие информации;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1 – частичное размещение информации, низкое качество содержания размещенной информации,низкое качество содержания размещенной информации;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2 – информация размещена полностью (все показатели), высокое качество содержания размещенной информации.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364" w:rsidRPr="00B06EA6">
        <w:trPr>
          <w:trHeight w:val="3676"/>
        </w:trPr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 получения </w:t>
            </w:r>
          </w:p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1.Возможность (доступность) дозвона до учреждения.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0"/>
              </w:numPr>
              <w:tabs>
                <w:tab w:val="left" w:pos="459"/>
              </w:tabs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Наличие возможности  получения информации о деятельности учреждения через:</w:t>
            </w:r>
          </w:p>
          <w:p w:rsidR="008A1364" w:rsidRPr="00B06EA6" w:rsidRDefault="008A1364" w:rsidP="00425D4A">
            <w:pPr>
              <w:pStyle w:val="ListParagraph"/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-  разделы обратной связи (вопрос-ответ) официального сайта  учреждения;</w:t>
            </w:r>
          </w:p>
          <w:p w:rsidR="008A1364" w:rsidRPr="00B06EA6" w:rsidRDefault="008A1364" w:rsidP="00425D4A">
            <w:pPr>
              <w:pStyle w:val="ListParagraph"/>
              <w:spacing w:after="0" w:line="240" w:lineRule="auto"/>
              <w:ind w:left="0"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-  стенды, вывески и другие информационные носители</w:t>
            </w: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Опросы участников получающих образовательные услуги: обучающиеся, получающие услуги и родители, получающих услуги обучающихся.</w:t>
            </w: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Опросы участников, получающих  образовательные услуги: обучающиеся, родители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2-х балльной шкале, от 0 до 2, где: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Нет (0)-невозможно дозвониться;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Да (1) – легко дозвониться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Нет (0) – информация не доступна;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Да (1) –  информация доступна.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364" w:rsidRPr="00B06EA6">
        <w:trPr>
          <w:trHeight w:val="232"/>
        </w:trPr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364" w:rsidRPr="00B06EA6">
        <w:tc>
          <w:tcPr>
            <w:tcW w:w="14992" w:type="dxa"/>
            <w:gridSpan w:val="5"/>
          </w:tcPr>
          <w:p w:rsidR="008A1364" w:rsidRPr="00B06EA6" w:rsidRDefault="008A1364" w:rsidP="00425D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Комфортность условий и доступность получения услуг, в том числе для граждан с ограниченными возможностями</w:t>
            </w:r>
          </w:p>
        </w:tc>
      </w:tr>
      <w:tr w:rsidR="008A1364" w:rsidRPr="00B06EA6">
        <w:trPr>
          <w:trHeight w:val="133"/>
        </w:trPr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Наличие условий внешнего благоустройства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A1364" w:rsidRPr="00B06EA6" w:rsidRDefault="008A1364" w:rsidP="00425D4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34" w:firstLine="2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Присутствуют ли во внешнем благоустройстве следующие характеристики: чистота (отсутствие мусора) около учреждения; освещение территории вокруг учреждения; ограждение учреждения; озеленение территории.</w:t>
            </w: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Опросы участников получающих образовательные услуги: обучающиеся, родители.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2-х балльной шкале, от 0 до 1: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Нет (0) – отсутствие комфортных условий для получения услуг;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Да (1) – наличие комфортных условий для получения услуг в полном объеме. </w:t>
            </w:r>
          </w:p>
        </w:tc>
      </w:tr>
      <w:tr w:rsidR="008A1364" w:rsidRPr="00B06EA6">
        <w:trPr>
          <w:trHeight w:val="5235"/>
        </w:trPr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Наличие условий внутреннего благоустройства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A1364" w:rsidRPr="00B06EA6" w:rsidRDefault="008A1364" w:rsidP="00425D4A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" w:firstLine="326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Наличие комфортных условий для питания обучающихся.</w:t>
            </w:r>
          </w:p>
          <w:p w:rsidR="008A1364" w:rsidRPr="00B06EA6" w:rsidRDefault="008A1364" w:rsidP="00425D4A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Наличие комфортных условий для  медицинского обслуживания обучающихся.</w:t>
            </w:r>
          </w:p>
          <w:p w:rsidR="008A1364" w:rsidRPr="00B06EA6" w:rsidRDefault="008A1364" w:rsidP="00425D4A">
            <w:pPr>
              <w:pStyle w:val="ListParagrap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Наличие комфортных условий  внутреннего благоустройства (санитарно-гигиенических помещений на каждом этаже для обучающихся обоего пола, соблюдение чистоты (отсутствие мусора)  внутри  учреждения)</w:t>
            </w: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Опросы участников получающих образовательные услуги: 2 – обучающиеся; 3 – родители.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2-х балльной шкале, от 0 до 1:</w:t>
            </w: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3" w:firstLine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Нет (0) – отсутствие комфортных условий для питания обучающихся;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Да (1) – наличие комфортных условий для питания обучающихся.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13" w:firstLine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Нет (0) – отсутствие комфортных условий для медицинского обслуживания обучающихся;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Да (1) – наличие комфортных условий для медицинского обслуживания обучающихся.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0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Нет (0) – отсутствие комфортных условий внутреннего благоустройства;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Да (1) – наличие комфортных условий для получения услуг в полном объеме. </w:t>
            </w:r>
          </w:p>
        </w:tc>
      </w:tr>
      <w:tr w:rsidR="008A1364" w:rsidRPr="00B06EA6">
        <w:trPr>
          <w:trHeight w:val="274"/>
        </w:trPr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«Доступная среда» для граждан с ограниченными возможностями здоровья</w:t>
            </w:r>
          </w:p>
        </w:tc>
        <w:tc>
          <w:tcPr>
            <w:tcW w:w="4961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Наличие у учреждения элементов доступности среды  для социального обслуживания инвалидов различных категорий: на кресле-коляске, с поражением опорно-двигательного аппарата, с инвалидностью по зрению, с инвалидностью по слуху, с особенностями психического развития</w:t>
            </w: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 Опросы участников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получающих образовательные услуги по наименованию элементов,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предусмотренным в Паспорте учреждения (входная группа, пути движения, зона обслуживания, санитарно-бытовые помещения, средства информации и телекоммуникации, территория объекта): обучающиеся.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Оценивается каждый критерий по 3-х балльной шкале, от 0 до 2 и устанавливается среднее значение показателя: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Нет (0) –  среда недоступна для инвалидов;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Да (1) –  среда частично доступна для инвалидов;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Да (2) –  среда полностью доступна для инвалидов.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364" w:rsidRPr="00B06EA6">
        <w:trPr>
          <w:trHeight w:val="322"/>
        </w:trPr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364" w:rsidRPr="00B06EA6">
        <w:trPr>
          <w:trHeight w:val="374"/>
        </w:trPr>
        <w:tc>
          <w:tcPr>
            <w:tcW w:w="14992" w:type="dxa"/>
            <w:gridSpan w:val="5"/>
          </w:tcPr>
          <w:p w:rsidR="008A1364" w:rsidRPr="00B06EA6" w:rsidRDefault="008A1364" w:rsidP="00425D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Доброжелательность, вежливость и компетентность работников учреждения</w:t>
            </w:r>
          </w:p>
        </w:tc>
      </w:tr>
      <w:tr w:rsidR="008A1364" w:rsidRPr="00B06EA6">
        <w:trPr>
          <w:trHeight w:val="275"/>
        </w:trPr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Взаимодействие с  работниками учреждения</w:t>
            </w:r>
          </w:p>
        </w:tc>
        <w:tc>
          <w:tcPr>
            <w:tcW w:w="4961" w:type="dxa"/>
          </w:tcPr>
          <w:p w:rsidR="008A1364" w:rsidRPr="00B06EA6" w:rsidRDefault="008A1364" w:rsidP="00425D4A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4" w:firstLine="3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Соблюдение доброжелательности, вежливости и компетентности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различных категорий работников учреждения.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Опросы участников получающих образовательные услуги:  обучающиеся, родители.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</w:tcPr>
          <w:p w:rsidR="008A1364" w:rsidRPr="00B06EA6" w:rsidRDefault="008A1364" w:rsidP="00425D4A">
            <w:pPr>
              <w:pStyle w:val="ListParagraph"/>
              <w:spacing w:after="0" w:line="240" w:lineRule="auto"/>
              <w:ind w:left="13" w:firstLine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Показатель оценивается по 2-х балльной шкале, от 0 до 1:</w:t>
            </w:r>
          </w:p>
          <w:p w:rsidR="008A1364" w:rsidRPr="00B06EA6" w:rsidRDefault="008A1364" w:rsidP="00425D4A">
            <w:pPr>
              <w:pStyle w:val="ListParagraph"/>
              <w:tabs>
                <w:tab w:val="left" w:pos="13"/>
              </w:tabs>
              <w:spacing w:after="0" w:line="240" w:lineRule="auto"/>
              <w:ind w:left="13" w:firstLine="27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Нет (0) – наблюдаются случаи недоброжелательности и некомпетентности различных категорий работников учреждения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Да (1) – отсутствуют случаи недоброжелательности и некомпетентности различных категорий работников учреждения  </w:t>
            </w:r>
          </w:p>
        </w:tc>
      </w:tr>
      <w:tr w:rsidR="008A1364" w:rsidRPr="00B06EA6">
        <w:trPr>
          <w:trHeight w:val="269"/>
        </w:trPr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364" w:rsidRPr="00B06EA6">
        <w:tc>
          <w:tcPr>
            <w:tcW w:w="14992" w:type="dxa"/>
            <w:gridSpan w:val="5"/>
          </w:tcPr>
          <w:p w:rsidR="008A1364" w:rsidRPr="00B06EA6" w:rsidRDefault="008A1364" w:rsidP="00425D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Удовлетворенность качеством предоставляемых образовательных услуг  </w:t>
            </w:r>
          </w:p>
        </w:tc>
      </w:tr>
      <w:tr w:rsidR="008A1364" w:rsidRPr="00B06EA6"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Удовлетворенность качеством предоставляемых образовательных услуг</w:t>
            </w:r>
          </w:p>
        </w:tc>
        <w:tc>
          <w:tcPr>
            <w:tcW w:w="4961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качеством обслуживания в учреждении</w:t>
            </w: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      Анкетирование участников получающих образовательные услуги: обучающиеся, родители.</w:t>
            </w: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3-х балльной шкале, от 0 до 2: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0 баллов - в случае наличия  от 0% до 30% респондентов высокого уровня удовлетворенности по  анкете от общего количества респондентов;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1 балл -  в случае наличия  от 30% до 50%  респондентов высокого уровня удовлетворенности по  анкете от общего количества респондентов;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2 балла -  в случае наличия  от 50% до 100%  респондентов высокого уровня удовлетворенности по  анкете от общего количества респондентов.</w:t>
            </w:r>
          </w:p>
        </w:tc>
      </w:tr>
      <w:tr w:rsidR="008A1364" w:rsidRPr="00B06EA6"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364" w:rsidRPr="00B06EA6">
        <w:tc>
          <w:tcPr>
            <w:tcW w:w="14992" w:type="dxa"/>
            <w:gridSpan w:val="5"/>
          </w:tcPr>
          <w:p w:rsidR="008A1364" w:rsidRPr="00B06EA6" w:rsidRDefault="008A1364" w:rsidP="00425D4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Результативность деятельности учреждения </w:t>
            </w:r>
          </w:p>
        </w:tc>
      </w:tr>
      <w:tr w:rsidR="008A1364" w:rsidRPr="00B06EA6"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8A1364" w:rsidRPr="00B06EA6" w:rsidRDefault="008A1364" w:rsidP="00425D4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оказываемой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8A1364" w:rsidRPr="00B06EA6" w:rsidRDefault="008A1364" w:rsidP="00425D4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качества  оказываемой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установленные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задании:</w:t>
            </w:r>
          </w:p>
          <w:p w:rsidR="008A1364" w:rsidRPr="00B06EA6" w:rsidRDefault="008A1364" w:rsidP="00425D4A">
            <w:pPr>
              <w:pStyle w:val="ConsPlusNonformat"/>
              <w:numPr>
                <w:ilvl w:val="0"/>
                <w:numId w:val="18"/>
              </w:numPr>
              <w:tabs>
                <w:tab w:val="left" w:pos="318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B06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стандартное обучение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06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второй и последующие года обучения (город/село);</w:t>
            </w: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дополнительного образования детям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B06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стандартное обучение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06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первый год обучения (город/село);</w:t>
            </w: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организационное            и информационно-методическое сопровождение деятельности образовательных учреждений, учреждений органов по делам молодежи, детских и молодежных общественных организаций (проведение семинаров);</w:t>
            </w: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организационное            и информационно-методическое сопровождение деятельности образовательных учреждений, учреждений органов по делам молодежи, детских и молодежных общественных организаций (разработка методических материалов);</w:t>
            </w:r>
          </w:p>
          <w:p w:rsidR="008A1364" w:rsidRPr="00B06EA6" w:rsidRDefault="008A1364" w:rsidP="00425D4A">
            <w:pPr>
              <w:pStyle w:val="ListParagraph"/>
              <w:numPr>
                <w:ilvl w:val="0"/>
                <w:numId w:val="18"/>
              </w:numPr>
              <w:tabs>
                <w:tab w:val="left" w:pos="31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   фестивалей, выставок, смотров, конкурсов, олимпиад, иных программных мероприятий силами учреждения;</w:t>
            </w:r>
          </w:p>
        </w:tc>
        <w:tc>
          <w:tcPr>
            <w:tcW w:w="3707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 официального сайта проводится через просмотр содержимого страниц web-ресурса с выявлением и фиксацией признаков наличия соответствующей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</w:t>
            </w: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 задании и показателей о его выполнении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Каждый показатель оценивается по 3-х балльной шкале, от 0 до 2: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0 –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планового значения показателя (ухудшение динамики и т.п.);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1 – достижение планового значения показателя (на уровне предыдущего отчетного периода); </w:t>
            </w:r>
          </w:p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 xml:space="preserve">2 – превышение планового значения показателя (улучшение динамики и пр.). </w:t>
            </w:r>
          </w:p>
        </w:tc>
      </w:tr>
      <w:tr w:rsidR="008A1364" w:rsidRPr="00B06EA6"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Рейтинг по критериям и показателям оценки учреждения в баллах и определение места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A1364" w:rsidRPr="00B06EA6">
        <w:tc>
          <w:tcPr>
            <w:tcW w:w="392" w:type="dxa"/>
          </w:tcPr>
          <w:p w:rsidR="008A1364" w:rsidRPr="00B06EA6" w:rsidRDefault="008A1364" w:rsidP="00425D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52" w:type="dxa"/>
            <w:gridSpan w:val="3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6EA6">
              <w:rPr>
                <w:rFonts w:ascii="Times New Roman" w:hAnsi="Times New Roman" w:cs="Times New Roman"/>
                <w:sz w:val="24"/>
                <w:szCs w:val="24"/>
              </w:rPr>
              <w:t>Общий рейтинг по каждому направлению (блоку) оценки учреждения в баллах и определение суммы мест</w:t>
            </w:r>
          </w:p>
        </w:tc>
        <w:tc>
          <w:tcPr>
            <w:tcW w:w="3948" w:type="dxa"/>
          </w:tcPr>
          <w:p w:rsidR="008A1364" w:rsidRPr="00B06EA6" w:rsidRDefault="008A1364" w:rsidP="00425D4A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1364" w:rsidRPr="00B06EA6" w:rsidRDefault="008A1364" w:rsidP="00166A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1364" w:rsidRPr="00B06EA6" w:rsidRDefault="008A1364" w:rsidP="00E5055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06EA6">
        <w:rPr>
          <w:rFonts w:ascii="Times New Roman" w:hAnsi="Times New Roman" w:cs="Times New Roman"/>
          <w:b/>
          <w:bCs/>
          <w:sz w:val="24"/>
          <w:szCs w:val="24"/>
        </w:rPr>
        <w:t>Определение рейтинга учреждений данного типа.</w:t>
      </w:r>
    </w:p>
    <w:p w:rsidR="008A1364" w:rsidRPr="00B06EA6" w:rsidRDefault="008A1364" w:rsidP="00B44C8F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EA6">
        <w:rPr>
          <w:rFonts w:ascii="Times New Roman" w:hAnsi="Times New Roman" w:cs="Times New Roman"/>
          <w:sz w:val="24"/>
          <w:szCs w:val="24"/>
        </w:rPr>
        <w:t>Определяется сумма баллов по каждому (1-5) направлению (блоку) объектов оценки.</w:t>
      </w:r>
    </w:p>
    <w:p w:rsidR="008A1364" w:rsidRPr="00B06EA6" w:rsidRDefault="008A1364" w:rsidP="00B44C8F">
      <w:pPr>
        <w:spacing w:after="0" w:line="240" w:lineRule="auto"/>
        <w:ind w:right="253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EA6">
        <w:rPr>
          <w:rFonts w:ascii="Times New Roman" w:hAnsi="Times New Roman" w:cs="Times New Roman"/>
          <w:sz w:val="24"/>
          <w:szCs w:val="24"/>
        </w:rPr>
        <w:t>При этом, рассчитывается суммарный балл по каждому из критериев, указанных в столбце 2, отдельно. На основании суммарных баллов определяется место 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6EA6">
        <w:rPr>
          <w:rFonts w:ascii="Times New Roman" w:hAnsi="Times New Roman" w:cs="Times New Roman"/>
          <w:sz w:val="24"/>
          <w:szCs w:val="24"/>
        </w:rPr>
        <w:t xml:space="preserve">каждому направлению (блоку) объектов оценки, которые суммируются. </w:t>
      </w:r>
    </w:p>
    <w:p w:rsidR="008A1364" w:rsidRPr="00B06EA6" w:rsidRDefault="008A1364" w:rsidP="00E5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EA6">
        <w:rPr>
          <w:rFonts w:ascii="Times New Roman" w:hAnsi="Times New Roman" w:cs="Times New Roman"/>
          <w:sz w:val="24"/>
          <w:szCs w:val="24"/>
        </w:rPr>
        <w:t>2. Определение рейтинга учреждений данного типа.</w:t>
      </w:r>
    </w:p>
    <w:p w:rsidR="008A1364" w:rsidRPr="00B06EA6" w:rsidRDefault="008A1364" w:rsidP="00E5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6EA6">
        <w:rPr>
          <w:rFonts w:ascii="Times New Roman" w:hAnsi="Times New Roman" w:cs="Times New Roman"/>
          <w:sz w:val="24"/>
          <w:szCs w:val="24"/>
        </w:rPr>
        <w:t>Учреждение с наименьшей суммой мест, занимает первое место в рейтинге, остальные учреждения занимают соответствующие места в рейтинге.</w:t>
      </w:r>
    </w:p>
    <w:p w:rsidR="008A1364" w:rsidRPr="00B06EA6" w:rsidRDefault="008A1364" w:rsidP="00E505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8A1364" w:rsidRPr="00B06EA6" w:rsidSect="00511084">
      <w:headerReference w:type="default" r:id="rId7"/>
      <w:footerReference w:type="default" r:id="rId8"/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1364" w:rsidRDefault="008A1364" w:rsidP="00967281">
      <w:pPr>
        <w:spacing w:after="0" w:line="240" w:lineRule="auto"/>
      </w:pPr>
      <w:r>
        <w:separator/>
      </w:r>
    </w:p>
  </w:endnote>
  <w:endnote w:type="continuationSeparator" w:id="1">
    <w:p w:rsidR="008A1364" w:rsidRDefault="008A1364" w:rsidP="0096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364" w:rsidRDefault="008A1364">
    <w:pPr>
      <w:pStyle w:val="Footer"/>
      <w:jc w:val="right"/>
    </w:pPr>
    <w:fldSimple w:instr="PAGE   \* MERGEFORMAT">
      <w:r>
        <w:rPr>
          <w:noProof/>
        </w:rPr>
        <w:t>7</w:t>
      </w:r>
    </w:fldSimple>
  </w:p>
  <w:p w:rsidR="008A1364" w:rsidRDefault="008A136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1364" w:rsidRDefault="008A1364" w:rsidP="00967281">
      <w:pPr>
        <w:spacing w:after="0" w:line="240" w:lineRule="auto"/>
      </w:pPr>
      <w:r>
        <w:separator/>
      </w:r>
    </w:p>
  </w:footnote>
  <w:footnote w:type="continuationSeparator" w:id="1">
    <w:p w:rsidR="008A1364" w:rsidRDefault="008A1364" w:rsidP="00967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364" w:rsidRPr="00D732AB" w:rsidRDefault="008A1364" w:rsidP="00D732AB">
    <w:pPr>
      <w:pStyle w:val="Header"/>
    </w:pPr>
  </w:p>
  <w:p w:rsidR="008A1364" w:rsidRDefault="008A136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E105A"/>
    <w:multiLevelType w:val="hybridMultilevel"/>
    <w:tmpl w:val="535660B8"/>
    <w:lvl w:ilvl="0" w:tplc="0F4EA20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C5A073E"/>
    <w:multiLevelType w:val="hybridMultilevel"/>
    <w:tmpl w:val="87F415CA"/>
    <w:lvl w:ilvl="0" w:tplc="02B89D0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C5149"/>
    <w:multiLevelType w:val="hybridMultilevel"/>
    <w:tmpl w:val="1F6487F2"/>
    <w:lvl w:ilvl="0" w:tplc="C050435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122A8D"/>
    <w:multiLevelType w:val="hybridMultilevel"/>
    <w:tmpl w:val="4302F90E"/>
    <w:lvl w:ilvl="0" w:tplc="8788FFC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E913DF6"/>
    <w:multiLevelType w:val="hybridMultilevel"/>
    <w:tmpl w:val="EAF8D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850E7D"/>
    <w:multiLevelType w:val="hybridMultilevel"/>
    <w:tmpl w:val="258A8426"/>
    <w:lvl w:ilvl="0" w:tplc="DDACC8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A7F5031"/>
    <w:multiLevelType w:val="hybridMultilevel"/>
    <w:tmpl w:val="C4EAF412"/>
    <w:lvl w:ilvl="0" w:tplc="0572344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A703D2"/>
    <w:multiLevelType w:val="hybridMultilevel"/>
    <w:tmpl w:val="EFCAD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963658"/>
    <w:multiLevelType w:val="hybridMultilevel"/>
    <w:tmpl w:val="7C08E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A24728"/>
    <w:multiLevelType w:val="hybridMultilevel"/>
    <w:tmpl w:val="DD54A0F2"/>
    <w:lvl w:ilvl="0" w:tplc="758E53A8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D0353F"/>
    <w:multiLevelType w:val="hybridMultilevel"/>
    <w:tmpl w:val="D230F252"/>
    <w:lvl w:ilvl="0" w:tplc="918C4384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94730F7"/>
    <w:multiLevelType w:val="hybridMultilevel"/>
    <w:tmpl w:val="452CF7A6"/>
    <w:lvl w:ilvl="0" w:tplc="77520C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5C305440"/>
    <w:multiLevelType w:val="hybridMultilevel"/>
    <w:tmpl w:val="155478EA"/>
    <w:lvl w:ilvl="0" w:tplc="480662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E0119AA"/>
    <w:multiLevelType w:val="hybridMultilevel"/>
    <w:tmpl w:val="ACC6A73A"/>
    <w:lvl w:ilvl="0" w:tplc="5F2C8B7C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5732AC5"/>
    <w:multiLevelType w:val="hybridMultilevel"/>
    <w:tmpl w:val="0C94CBF8"/>
    <w:lvl w:ilvl="0" w:tplc="C3447BA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98733AA"/>
    <w:multiLevelType w:val="hybridMultilevel"/>
    <w:tmpl w:val="D3001DFE"/>
    <w:lvl w:ilvl="0" w:tplc="27787C94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23144"/>
    <w:multiLevelType w:val="hybridMultilevel"/>
    <w:tmpl w:val="5E26649C"/>
    <w:lvl w:ilvl="0" w:tplc="91D0532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17">
    <w:nsid w:val="7D7F3385"/>
    <w:multiLevelType w:val="hybridMultilevel"/>
    <w:tmpl w:val="561020BE"/>
    <w:lvl w:ilvl="0" w:tplc="6E621740"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7"/>
  </w:num>
  <w:num w:numId="4">
    <w:abstractNumId w:val="9"/>
  </w:num>
  <w:num w:numId="5">
    <w:abstractNumId w:val="15"/>
  </w:num>
  <w:num w:numId="6">
    <w:abstractNumId w:val="1"/>
  </w:num>
  <w:num w:numId="7">
    <w:abstractNumId w:val="3"/>
  </w:num>
  <w:num w:numId="8">
    <w:abstractNumId w:val="14"/>
  </w:num>
  <w:num w:numId="9">
    <w:abstractNumId w:val="8"/>
  </w:num>
  <w:num w:numId="10">
    <w:abstractNumId w:val="16"/>
  </w:num>
  <w:num w:numId="11">
    <w:abstractNumId w:val="13"/>
  </w:num>
  <w:num w:numId="12">
    <w:abstractNumId w:val="7"/>
  </w:num>
  <w:num w:numId="13">
    <w:abstractNumId w:val="4"/>
  </w:num>
  <w:num w:numId="14">
    <w:abstractNumId w:val="5"/>
  </w:num>
  <w:num w:numId="15">
    <w:abstractNumId w:val="0"/>
  </w:num>
  <w:num w:numId="16">
    <w:abstractNumId w:val="11"/>
  </w:num>
  <w:num w:numId="17">
    <w:abstractNumId w:val="12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1BD9"/>
    <w:rsid w:val="00013A5C"/>
    <w:rsid w:val="000243B1"/>
    <w:rsid w:val="000262C7"/>
    <w:rsid w:val="00036BE4"/>
    <w:rsid w:val="0004016F"/>
    <w:rsid w:val="00060A00"/>
    <w:rsid w:val="00072EFA"/>
    <w:rsid w:val="00075143"/>
    <w:rsid w:val="00083CFE"/>
    <w:rsid w:val="000948AC"/>
    <w:rsid w:val="000A043F"/>
    <w:rsid w:val="000B3C5F"/>
    <w:rsid w:val="000B4282"/>
    <w:rsid w:val="000C0C84"/>
    <w:rsid w:val="000E47BF"/>
    <w:rsid w:val="000E6CB0"/>
    <w:rsid w:val="000F2030"/>
    <w:rsid w:val="00100761"/>
    <w:rsid w:val="00101E50"/>
    <w:rsid w:val="00113740"/>
    <w:rsid w:val="00115933"/>
    <w:rsid w:val="00117294"/>
    <w:rsid w:val="00121193"/>
    <w:rsid w:val="001315B7"/>
    <w:rsid w:val="0014665B"/>
    <w:rsid w:val="0014713E"/>
    <w:rsid w:val="00154AC4"/>
    <w:rsid w:val="00161101"/>
    <w:rsid w:val="00166A76"/>
    <w:rsid w:val="00181D79"/>
    <w:rsid w:val="0019005C"/>
    <w:rsid w:val="001A7C9F"/>
    <w:rsid w:val="001B5B2E"/>
    <w:rsid w:val="001F112A"/>
    <w:rsid w:val="001F1DA3"/>
    <w:rsid w:val="001F443C"/>
    <w:rsid w:val="001F4659"/>
    <w:rsid w:val="00210BBA"/>
    <w:rsid w:val="00233303"/>
    <w:rsid w:val="00237DDC"/>
    <w:rsid w:val="0024253F"/>
    <w:rsid w:val="00245472"/>
    <w:rsid w:val="00246130"/>
    <w:rsid w:val="00250DA7"/>
    <w:rsid w:val="002662BC"/>
    <w:rsid w:val="002668BA"/>
    <w:rsid w:val="00273BF0"/>
    <w:rsid w:val="00290392"/>
    <w:rsid w:val="00293381"/>
    <w:rsid w:val="002943CD"/>
    <w:rsid w:val="002A2476"/>
    <w:rsid w:val="002B3819"/>
    <w:rsid w:val="002C793A"/>
    <w:rsid w:val="002D14DE"/>
    <w:rsid w:val="00305A30"/>
    <w:rsid w:val="00313992"/>
    <w:rsid w:val="00313AAA"/>
    <w:rsid w:val="003317F8"/>
    <w:rsid w:val="003424D7"/>
    <w:rsid w:val="003447C1"/>
    <w:rsid w:val="00350E6E"/>
    <w:rsid w:val="0035273A"/>
    <w:rsid w:val="00356F74"/>
    <w:rsid w:val="003B1FC1"/>
    <w:rsid w:val="003B7A7C"/>
    <w:rsid w:val="003D1920"/>
    <w:rsid w:val="003E1203"/>
    <w:rsid w:val="003F10F0"/>
    <w:rsid w:val="004039BA"/>
    <w:rsid w:val="00425D4A"/>
    <w:rsid w:val="004279EB"/>
    <w:rsid w:val="00433080"/>
    <w:rsid w:val="004369B3"/>
    <w:rsid w:val="00437569"/>
    <w:rsid w:val="0046103F"/>
    <w:rsid w:val="0046594B"/>
    <w:rsid w:val="004720B3"/>
    <w:rsid w:val="0048232C"/>
    <w:rsid w:val="00493412"/>
    <w:rsid w:val="004B524F"/>
    <w:rsid w:val="004C3EA0"/>
    <w:rsid w:val="004D7D0A"/>
    <w:rsid w:val="004E0D81"/>
    <w:rsid w:val="004E0E7D"/>
    <w:rsid w:val="004F2BFE"/>
    <w:rsid w:val="00501CF0"/>
    <w:rsid w:val="005021C2"/>
    <w:rsid w:val="00511084"/>
    <w:rsid w:val="005113B5"/>
    <w:rsid w:val="00544BF7"/>
    <w:rsid w:val="00553158"/>
    <w:rsid w:val="00565C3A"/>
    <w:rsid w:val="00567454"/>
    <w:rsid w:val="00576916"/>
    <w:rsid w:val="00580C45"/>
    <w:rsid w:val="00585A98"/>
    <w:rsid w:val="0059517E"/>
    <w:rsid w:val="005C612F"/>
    <w:rsid w:val="005E1DB8"/>
    <w:rsid w:val="005F1F9B"/>
    <w:rsid w:val="005F41E1"/>
    <w:rsid w:val="00601582"/>
    <w:rsid w:val="00602B9B"/>
    <w:rsid w:val="00611A51"/>
    <w:rsid w:val="0061416C"/>
    <w:rsid w:val="006216F0"/>
    <w:rsid w:val="00622A82"/>
    <w:rsid w:val="00624016"/>
    <w:rsid w:val="00627572"/>
    <w:rsid w:val="006377D3"/>
    <w:rsid w:val="00647A87"/>
    <w:rsid w:val="00652A42"/>
    <w:rsid w:val="0065427D"/>
    <w:rsid w:val="00665D5A"/>
    <w:rsid w:val="00667682"/>
    <w:rsid w:val="00670A03"/>
    <w:rsid w:val="006824E6"/>
    <w:rsid w:val="0068513D"/>
    <w:rsid w:val="006914CE"/>
    <w:rsid w:val="00692BB0"/>
    <w:rsid w:val="0069357A"/>
    <w:rsid w:val="00697B01"/>
    <w:rsid w:val="006C3CCC"/>
    <w:rsid w:val="006C469A"/>
    <w:rsid w:val="006D2952"/>
    <w:rsid w:val="006D39E8"/>
    <w:rsid w:val="006D5735"/>
    <w:rsid w:val="006F4F70"/>
    <w:rsid w:val="00701F16"/>
    <w:rsid w:val="00706A6B"/>
    <w:rsid w:val="00706F91"/>
    <w:rsid w:val="007349EE"/>
    <w:rsid w:val="00736D60"/>
    <w:rsid w:val="0076321A"/>
    <w:rsid w:val="00771C27"/>
    <w:rsid w:val="00773638"/>
    <w:rsid w:val="00780397"/>
    <w:rsid w:val="007867F1"/>
    <w:rsid w:val="007B5A12"/>
    <w:rsid w:val="007D0FA2"/>
    <w:rsid w:val="007D6E04"/>
    <w:rsid w:val="00822AF3"/>
    <w:rsid w:val="008242D2"/>
    <w:rsid w:val="00837449"/>
    <w:rsid w:val="00864DFD"/>
    <w:rsid w:val="0088140F"/>
    <w:rsid w:val="008905E2"/>
    <w:rsid w:val="00892558"/>
    <w:rsid w:val="008A1364"/>
    <w:rsid w:val="008A3AF0"/>
    <w:rsid w:val="008B52D1"/>
    <w:rsid w:val="008C2697"/>
    <w:rsid w:val="008D4E0A"/>
    <w:rsid w:val="008D61D3"/>
    <w:rsid w:val="008E5CD4"/>
    <w:rsid w:val="008F12F5"/>
    <w:rsid w:val="008F64F0"/>
    <w:rsid w:val="00910DB1"/>
    <w:rsid w:val="00920ADE"/>
    <w:rsid w:val="0092279A"/>
    <w:rsid w:val="009319B9"/>
    <w:rsid w:val="0094272B"/>
    <w:rsid w:val="009566F2"/>
    <w:rsid w:val="00967281"/>
    <w:rsid w:val="00976848"/>
    <w:rsid w:val="0097775D"/>
    <w:rsid w:val="00985847"/>
    <w:rsid w:val="00997DA4"/>
    <w:rsid w:val="009B2615"/>
    <w:rsid w:val="009B3070"/>
    <w:rsid w:val="009B4AC4"/>
    <w:rsid w:val="009C7459"/>
    <w:rsid w:val="009D709B"/>
    <w:rsid w:val="00A163A2"/>
    <w:rsid w:val="00A25C37"/>
    <w:rsid w:val="00A33626"/>
    <w:rsid w:val="00A36865"/>
    <w:rsid w:val="00A55F07"/>
    <w:rsid w:val="00A64A11"/>
    <w:rsid w:val="00A66029"/>
    <w:rsid w:val="00A838F2"/>
    <w:rsid w:val="00A861AB"/>
    <w:rsid w:val="00A9393A"/>
    <w:rsid w:val="00A972F9"/>
    <w:rsid w:val="00AA2264"/>
    <w:rsid w:val="00AA7190"/>
    <w:rsid w:val="00AD2CB5"/>
    <w:rsid w:val="00AD4C6A"/>
    <w:rsid w:val="00AE4099"/>
    <w:rsid w:val="00B00BFF"/>
    <w:rsid w:val="00B0217C"/>
    <w:rsid w:val="00B06EA6"/>
    <w:rsid w:val="00B12103"/>
    <w:rsid w:val="00B16C95"/>
    <w:rsid w:val="00B42C74"/>
    <w:rsid w:val="00B43BEB"/>
    <w:rsid w:val="00B44C8F"/>
    <w:rsid w:val="00B5119C"/>
    <w:rsid w:val="00B676F4"/>
    <w:rsid w:val="00B74F19"/>
    <w:rsid w:val="00B843E2"/>
    <w:rsid w:val="00B9040C"/>
    <w:rsid w:val="00B911EE"/>
    <w:rsid w:val="00BA4349"/>
    <w:rsid w:val="00BA521B"/>
    <w:rsid w:val="00BA7915"/>
    <w:rsid w:val="00BB6900"/>
    <w:rsid w:val="00BD778D"/>
    <w:rsid w:val="00BE4779"/>
    <w:rsid w:val="00BE4A72"/>
    <w:rsid w:val="00BF3763"/>
    <w:rsid w:val="00C1131C"/>
    <w:rsid w:val="00C14E1D"/>
    <w:rsid w:val="00C157EB"/>
    <w:rsid w:val="00C21AE0"/>
    <w:rsid w:val="00C21BD9"/>
    <w:rsid w:val="00C32DA4"/>
    <w:rsid w:val="00C330F4"/>
    <w:rsid w:val="00C34464"/>
    <w:rsid w:val="00C361B3"/>
    <w:rsid w:val="00C4676A"/>
    <w:rsid w:val="00C472B9"/>
    <w:rsid w:val="00C54EFD"/>
    <w:rsid w:val="00C65B12"/>
    <w:rsid w:val="00C66291"/>
    <w:rsid w:val="00C665D4"/>
    <w:rsid w:val="00C72BC2"/>
    <w:rsid w:val="00CA34BF"/>
    <w:rsid w:val="00CA56E3"/>
    <w:rsid w:val="00CA6252"/>
    <w:rsid w:val="00CB6D11"/>
    <w:rsid w:val="00CC2F85"/>
    <w:rsid w:val="00CC44E2"/>
    <w:rsid w:val="00CF653E"/>
    <w:rsid w:val="00CF704D"/>
    <w:rsid w:val="00D0039A"/>
    <w:rsid w:val="00D02E2A"/>
    <w:rsid w:val="00D10DBF"/>
    <w:rsid w:val="00D32E0F"/>
    <w:rsid w:val="00D35F77"/>
    <w:rsid w:val="00D36FD0"/>
    <w:rsid w:val="00D4568B"/>
    <w:rsid w:val="00D55E12"/>
    <w:rsid w:val="00D60C53"/>
    <w:rsid w:val="00D732AB"/>
    <w:rsid w:val="00D812EE"/>
    <w:rsid w:val="00D848AA"/>
    <w:rsid w:val="00D84B73"/>
    <w:rsid w:val="00D90445"/>
    <w:rsid w:val="00DA7090"/>
    <w:rsid w:val="00DB4587"/>
    <w:rsid w:val="00DB7969"/>
    <w:rsid w:val="00DC4588"/>
    <w:rsid w:val="00DC5322"/>
    <w:rsid w:val="00E03DC7"/>
    <w:rsid w:val="00E1748E"/>
    <w:rsid w:val="00E2318B"/>
    <w:rsid w:val="00E42586"/>
    <w:rsid w:val="00E5055A"/>
    <w:rsid w:val="00E659DA"/>
    <w:rsid w:val="00E727C9"/>
    <w:rsid w:val="00E77363"/>
    <w:rsid w:val="00E80DAA"/>
    <w:rsid w:val="00E82052"/>
    <w:rsid w:val="00E84AFA"/>
    <w:rsid w:val="00E97665"/>
    <w:rsid w:val="00EB31E7"/>
    <w:rsid w:val="00EC0399"/>
    <w:rsid w:val="00EC3349"/>
    <w:rsid w:val="00EC43BF"/>
    <w:rsid w:val="00ED357D"/>
    <w:rsid w:val="00ED47F8"/>
    <w:rsid w:val="00EE013E"/>
    <w:rsid w:val="00EE2F2F"/>
    <w:rsid w:val="00EE3EE3"/>
    <w:rsid w:val="00EE43C3"/>
    <w:rsid w:val="00EE5223"/>
    <w:rsid w:val="00F02948"/>
    <w:rsid w:val="00F06ED7"/>
    <w:rsid w:val="00F16040"/>
    <w:rsid w:val="00F36872"/>
    <w:rsid w:val="00F40C9A"/>
    <w:rsid w:val="00F566EC"/>
    <w:rsid w:val="00F70976"/>
    <w:rsid w:val="00F75C0F"/>
    <w:rsid w:val="00F911B3"/>
    <w:rsid w:val="00FA6AF2"/>
    <w:rsid w:val="00FB6914"/>
    <w:rsid w:val="00FC433D"/>
    <w:rsid w:val="00FC64FA"/>
    <w:rsid w:val="00FE4FD6"/>
    <w:rsid w:val="00FF1DAE"/>
    <w:rsid w:val="00FF3A38"/>
    <w:rsid w:val="00FF6A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7C1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66A7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11084"/>
    <w:pPr>
      <w:ind w:left="720"/>
    </w:pPr>
  </w:style>
  <w:style w:type="paragraph" w:styleId="FootnoteText">
    <w:name w:val="footnote text"/>
    <w:basedOn w:val="Normal"/>
    <w:link w:val="FootnoteTextChar"/>
    <w:uiPriority w:val="99"/>
    <w:semiHidden/>
    <w:rsid w:val="0096728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6728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67281"/>
    <w:rPr>
      <w:vertAlign w:val="superscript"/>
    </w:rPr>
  </w:style>
  <w:style w:type="paragraph" w:styleId="Header">
    <w:name w:val="header"/>
    <w:basedOn w:val="Normal"/>
    <w:link w:val="HeaderChar"/>
    <w:uiPriority w:val="99"/>
    <w:rsid w:val="000C0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C0C84"/>
  </w:style>
  <w:style w:type="paragraph" w:styleId="Footer">
    <w:name w:val="footer"/>
    <w:basedOn w:val="Normal"/>
    <w:link w:val="FooterChar"/>
    <w:uiPriority w:val="99"/>
    <w:rsid w:val="000C0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C0C84"/>
  </w:style>
  <w:style w:type="paragraph" w:customStyle="1" w:styleId="ConsPlusNonformat">
    <w:name w:val="ConsPlusNonformat"/>
    <w:uiPriority w:val="99"/>
    <w:rsid w:val="0035273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NoSpacing">
    <w:name w:val="No Spacing"/>
    <w:uiPriority w:val="99"/>
    <w:qFormat/>
    <w:rsid w:val="00CA6252"/>
    <w:rPr>
      <w:rFonts w:cs="Calibr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5E1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1DB8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B06EA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a">
    <w:name w:val="Знак"/>
    <w:basedOn w:val="Normal"/>
    <w:uiPriority w:val="99"/>
    <w:rsid w:val="00B06EA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7</Pages>
  <Words>1438</Words>
  <Characters>8197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Корнеева Ирина Викторовна</dc:creator>
  <cp:keywords/>
  <dc:description/>
  <cp:lastModifiedBy>SamLab.ws</cp:lastModifiedBy>
  <cp:revision>9</cp:revision>
  <cp:lastPrinted>2014-06-09T09:09:00Z</cp:lastPrinted>
  <dcterms:created xsi:type="dcterms:W3CDTF">2013-10-23T13:55:00Z</dcterms:created>
  <dcterms:modified xsi:type="dcterms:W3CDTF">2014-06-09T09:09:00Z</dcterms:modified>
</cp:coreProperties>
</file>