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F3" w:rsidRPr="00D976E2" w:rsidRDefault="00C37AF3" w:rsidP="00C37AF3">
      <w:bookmarkStart w:id="0" w:name="_Toc230774182"/>
    </w:p>
    <w:p w:rsidR="00C37AF3" w:rsidRPr="00600C7E" w:rsidRDefault="00C37AF3" w:rsidP="00C37AF3">
      <w:pPr>
        <w:ind w:left="5664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7AF3" w:rsidRDefault="00C37AF3" w:rsidP="00C37AF3">
      <w:pPr>
        <w:ind w:left="5664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  <w:r w:rsidRPr="00600C7E">
        <w:rPr>
          <w:sz w:val="24"/>
          <w:szCs w:val="24"/>
        </w:rPr>
        <w:t xml:space="preserve">  </w:t>
      </w:r>
    </w:p>
    <w:p w:rsidR="00C37AF3" w:rsidRDefault="00C37AF3" w:rsidP="00C37AF3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МР </w:t>
      </w:r>
      <w:r w:rsidRPr="00600C7E">
        <w:rPr>
          <w:sz w:val="24"/>
          <w:szCs w:val="24"/>
        </w:rPr>
        <w:t>«</w:t>
      </w:r>
      <w:proofErr w:type="spellStart"/>
      <w:r w:rsidRPr="00600C7E">
        <w:rPr>
          <w:sz w:val="24"/>
          <w:szCs w:val="24"/>
        </w:rPr>
        <w:t>Княжпогостский</w:t>
      </w:r>
      <w:proofErr w:type="spellEnd"/>
      <w:r w:rsidRPr="00600C7E">
        <w:rPr>
          <w:sz w:val="24"/>
          <w:szCs w:val="24"/>
        </w:rPr>
        <w:t xml:space="preserve">» </w:t>
      </w:r>
    </w:p>
    <w:p w:rsidR="00C37AF3" w:rsidRDefault="00C37AF3" w:rsidP="00C37AF3">
      <w:pPr>
        <w:ind w:left="5664"/>
        <w:rPr>
          <w:sz w:val="24"/>
          <w:szCs w:val="24"/>
          <w:u w:val="single"/>
        </w:rPr>
      </w:pPr>
    </w:p>
    <w:p w:rsidR="00C37AF3" w:rsidRDefault="00C37AF3" w:rsidP="00C37AF3">
      <w:pPr>
        <w:ind w:left="5664"/>
        <w:rPr>
          <w:sz w:val="24"/>
          <w:szCs w:val="24"/>
        </w:rPr>
      </w:pPr>
      <w:r w:rsidRPr="00491AFC"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>Т.Ф.Костина</w:t>
      </w:r>
    </w:p>
    <w:p w:rsidR="00C37AF3" w:rsidRPr="00600C7E" w:rsidRDefault="00C37AF3" w:rsidP="00C37AF3">
      <w:pPr>
        <w:ind w:left="5664"/>
        <w:rPr>
          <w:sz w:val="24"/>
          <w:szCs w:val="24"/>
        </w:rPr>
      </w:pPr>
      <w:r w:rsidRPr="003D2B49">
        <w:rPr>
          <w:sz w:val="24"/>
          <w:szCs w:val="24"/>
          <w:u w:val="single"/>
        </w:rPr>
        <w:t>«</w:t>
      </w:r>
      <w:r w:rsidR="008033AF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 w:rsidRPr="003D2B49">
        <w:rPr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8033AF">
        <w:rPr>
          <w:sz w:val="24"/>
          <w:szCs w:val="24"/>
          <w:u w:val="single"/>
        </w:rPr>
        <w:t>ноября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20</w:t>
      </w:r>
      <w:r w:rsidRPr="004410F4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года.</w:t>
      </w:r>
    </w:p>
    <w:p w:rsidR="00C37AF3" w:rsidRDefault="00C37AF3" w:rsidP="00C37AF3">
      <w:pPr>
        <w:pStyle w:val="afb"/>
        <w:ind w:firstLine="426"/>
        <w:jc w:val="right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ind w:firstLine="426"/>
        <w:jc w:val="both"/>
        <w:rPr>
          <w:sz w:val="22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</w:p>
    <w:p w:rsidR="00C37AF3" w:rsidRDefault="00C37AF3" w:rsidP="00C37AF3">
      <w:pPr>
        <w:pStyle w:val="afb"/>
        <w:jc w:val="center"/>
        <w:rPr>
          <w:rFonts w:ascii="Times New Roman" w:hAnsi="Times New Roman"/>
          <w:b/>
          <w:bCs/>
          <w:sz w:val="36"/>
        </w:rPr>
      </w:pPr>
      <w:r w:rsidRPr="001B59F3">
        <w:rPr>
          <w:rFonts w:ascii="Times New Roman" w:hAnsi="Times New Roman"/>
          <w:b/>
          <w:bCs/>
          <w:sz w:val="36"/>
        </w:rPr>
        <w:t>КОНКУРСНАЯ  ДОКУМЕНТАЦИЯ</w:t>
      </w:r>
    </w:p>
    <w:p w:rsidR="00C37AF3" w:rsidRDefault="00C37AF3" w:rsidP="00C37AF3">
      <w:pPr>
        <w:shd w:val="clear" w:color="auto" w:fill="FFFFFF"/>
        <w:ind w:firstLine="709"/>
        <w:jc w:val="center"/>
        <w:rPr>
          <w:sz w:val="24"/>
          <w:szCs w:val="24"/>
        </w:rPr>
      </w:pPr>
      <w:r w:rsidRPr="00B749F9">
        <w:rPr>
          <w:sz w:val="24"/>
          <w:szCs w:val="24"/>
        </w:rPr>
        <w:t>открытого конкурса на право получения средств из бюджета муниципального района</w:t>
      </w:r>
      <w:r>
        <w:rPr>
          <w:sz w:val="24"/>
          <w:szCs w:val="24"/>
        </w:rPr>
        <w:t xml:space="preserve"> </w:t>
      </w:r>
      <w:r w:rsidRPr="00B749F9">
        <w:rPr>
          <w:sz w:val="24"/>
          <w:szCs w:val="24"/>
        </w:rPr>
        <w:t>«</w:t>
      </w:r>
      <w:proofErr w:type="spellStart"/>
      <w:r w:rsidRPr="00B749F9">
        <w:rPr>
          <w:sz w:val="24"/>
          <w:szCs w:val="24"/>
        </w:rPr>
        <w:t>Княжпогостский</w:t>
      </w:r>
      <w:proofErr w:type="spellEnd"/>
      <w:r w:rsidRPr="00B749F9">
        <w:rPr>
          <w:sz w:val="24"/>
          <w:szCs w:val="24"/>
        </w:rPr>
        <w:t>» в форме субсидирования (гранта) субъектов малого и среднего предпринимательства</w:t>
      </w: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Pr="004410F4" w:rsidRDefault="00C37AF3" w:rsidP="00C37AF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</w:p>
    <w:p w:rsidR="00C37AF3" w:rsidRDefault="00C37AF3" w:rsidP="00C37AF3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г. Емва, 2015 г.</w:t>
      </w:r>
    </w:p>
    <w:p w:rsidR="00C37AF3" w:rsidRDefault="00C37AF3" w:rsidP="00C37AF3"/>
    <w:p w:rsidR="00C37AF3" w:rsidRPr="00502893" w:rsidRDefault="00C37AF3" w:rsidP="00C37AF3">
      <w:pPr>
        <w:pStyle w:val="1"/>
        <w:jc w:val="center"/>
        <w:rPr>
          <w:i/>
          <w:sz w:val="28"/>
          <w:szCs w:val="28"/>
        </w:rPr>
      </w:pPr>
      <w:bookmarkStart w:id="1" w:name="_Раздел_3._Общие"/>
      <w:bookmarkStart w:id="2" w:name="_Toc166582168"/>
      <w:bookmarkStart w:id="3" w:name="_Toc166912126"/>
      <w:bookmarkStart w:id="4" w:name="_Toc166912207"/>
      <w:bookmarkStart w:id="5" w:name="_Toc183576453"/>
      <w:bookmarkStart w:id="6" w:name="_Toc185046524"/>
      <w:bookmarkStart w:id="7" w:name="_Toc222043475"/>
      <w:bookmarkStart w:id="8" w:name="_Toc230774143"/>
      <w:bookmarkEnd w:id="1"/>
      <w:r w:rsidRPr="00502893">
        <w:rPr>
          <w:i/>
          <w:sz w:val="28"/>
          <w:szCs w:val="28"/>
        </w:rPr>
        <w:lastRenderedPageBreak/>
        <w:t>Инструкция участникам открытого конкурса</w:t>
      </w:r>
    </w:p>
    <w:p w:rsidR="00C37AF3" w:rsidRDefault="00C37AF3" w:rsidP="00C37AF3">
      <w:pPr>
        <w:pStyle w:val="1"/>
        <w:jc w:val="center"/>
        <w:rPr>
          <w:sz w:val="28"/>
          <w:szCs w:val="28"/>
        </w:rPr>
      </w:pPr>
    </w:p>
    <w:p w:rsidR="00C37AF3" w:rsidRPr="00975AFB" w:rsidRDefault="00C37AF3" w:rsidP="00C37AF3">
      <w:pPr>
        <w:spacing w:after="240"/>
        <w:ind w:firstLine="720"/>
        <w:jc w:val="both"/>
        <w:rPr>
          <w:color w:val="292929"/>
        </w:rPr>
      </w:pPr>
      <w:bookmarkStart w:id="9" w:name="_Toc170546761"/>
      <w:bookmarkStart w:id="10" w:name="_Toc180985502"/>
      <w:bookmarkStart w:id="11" w:name="_Toc185046526"/>
      <w:bookmarkStart w:id="12" w:name="_Toc230774145"/>
      <w:bookmarkStart w:id="13" w:name="_Toc166912209"/>
      <w:bookmarkEnd w:id="2"/>
      <w:bookmarkEnd w:id="3"/>
      <w:bookmarkEnd w:id="4"/>
      <w:bookmarkEnd w:id="5"/>
      <w:bookmarkEnd w:id="6"/>
      <w:bookmarkEnd w:id="7"/>
      <w:bookmarkEnd w:id="8"/>
      <w:r>
        <w:rPr>
          <w:sz w:val="24"/>
          <w:szCs w:val="24"/>
        </w:rPr>
        <w:t xml:space="preserve">Открытый конкурс проводится в целях </w:t>
      </w:r>
      <w:r w:rsidRPr="001B4196">
        <w:rPr>
          <w:color w:val="292929"/>
          <w:sz w:val="24"/>
          <w:szCs w:val="24"/>
        </w:rPr>
        <w:t>увеличени</w:t>
      </w:r>
      <w:r>
        <w:rPr>
          <w:color w:val="292929"/>
          <w:sz w:val="24"/>
          <w:szCs w:val="24"/>
        </w:rPr>
        <w:t>я</w:t>
      </w:r>
      <w:r w:rsidRPr="001B4196">
        <w:rPr>
          <w:color w:val="292929"/>
          <w:sz w:val="24"/>
          <w:szCs w:val="24"/>
        </w:rPr>
        <w:t xml:space="preserve"> количества субъектов малого предпринимательства на территории муниципального района «</w:t>
      </w:r>
      <w:proofErr w:type="spellStart"/>
      <w:r w:rsidRPr="001B4196">
        <w:rPr>
          <w:color w:val="292929"/>
          <w:sz w:val="24"/>
          <w:szCs w:val="24"/>
        </w:rPr>
        <w:t>Княжпогостский</w:t>
      </w:r>
      <w:proofErr w:type="spellEnd"/>
      <w:r w:rsidRPr="001B4196">
        <w:rPr>
          <w:color w:val="292929"/>
          <w:sz w:val="24"/>
          <w:szCs w:val="24"/>
        </w:rPr>
        <w:t>»,</w:t>
      </w:r>
      <w:r>
        <w:rPr>
          <w:color w:val="292929"/>
          <w:sz w:val="24"/>
          <w:szCs w:val="24"/>
        </w:rPr>
        <w:t xml:space="preserve"> осуществляющих деятельность в приоритетных направлениях деятельности в целях</w:t>
      </w:r>
      <w:r w:rsidRPr="001B4196">
        <w:rPr>
          <w:color w:val="292929"/>
          <w:sz w:val="24"/>
          <w:szCs w:val="24"/>
        </w:rPr>
        <w:t xml:space="preserve"> стимули</w:t>
      </w:r>
      <w:r>
        <w:rPr>
          <w:color w:val="292929"/>
          <w:sz w:val="24"/>
          <w:szCs w:val="24"/>
        </w:rPr>
        <w:t>рования</w:t>
      </w:r>
      <w:r w:rsidRPr="001B4196">
        <w:rPr>
          <w:color w:val="292929"/>
          <w:sz w:val="24"/>
          <w:szCs w:val="24"/>
        </w:rPr>
        <w:t xml:space="preserve"> предпринимательской деятельности, снижени</w:t>
      </w:r>
      <w:r>
        <w:rPr>
          <w:color w:val="292929"/>
          <w:sz w:val="24"/>
          <w:szCs w:val="24"/>
        </w:rPr>
        <w:t>я</w:t>
      </w:r>
      <w:r w:rsidRPr="001B4196">
        <w:rPr>
          <w:color w:val="292929"/>
          <w:sz w:val="24"/>
          <w:szCs w:val="24"/>
        </w:rPr>
        <w:t xml:space="preserve"> напряженности на рынке труда путем увеличения рабочих мест, созданных субъектами малого  предпринимательства</w:t>
      </w:r>
      <w:r>
        <w:rPr>
          <w:color w:val="292929"/>
          <w:sz w:val="24"/>
          <w:szCs w:val="24"/>
        </w:rPr>
        <w:t>.</w:t>
      </w:r>
      <w:r w:rsidRPr="001B4196">
        <w:rPr>
          <w:color w:val="292929"/>
          <w:sz w:val="24"/>
          <w:szCs w:val="24"/>
        </w:rPr>
        <w:t xml:space="preserve"> </w:t>
      </w:r>
    </w:p>
    <w:p w:rsidR="00C37AF3" w:rsidRPr="00502893" w:rsidRDefault="00C37AF3" w:rsidP="00C37AF3">
      <w:pPr>
        <w:pStyle w:val="6"/>
        <w:keepNext/>
        <w:spacing w:before="0" w:after="0"/>
        <w:ind w:firstLine="708"/>
        <w:jc w:val="center"/>
        <w:rPr>
          <w:sz w:val="24"/>
          <w:szCs w:val="24"/>
        </w:rPr>
      </w:pPr>
      <w:r w:rsidRPr="00704DBA">
        <w:t xml:space="preserve">1. </w:t>
      </w:r>
      <w:bookmarkEnd w:id="9"/>
      <w:bookmarkEnd w:id="10"/>
      <w:bookmarkEnd w:id="11"/>
      <w:r>
        <w:t>Общие сведения о конкурсе</w:t>
      </w:r>
      <w:bookmarkStart w:id="14" w:name="Р_3_111"/>
      <w:bookmarkStart w:id="15" w:name="_Ref56219689"/>
      <w:bookmarkEnd w:id="12"/>
    </w:p>
    <w:p w:rsidR="00C37AF3" w:rsidRPr="005F7F07" w:rsidRDefault="00C37AF3" w:rsidP="00C3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7F07">
        <w:rPr>
          <w:sz w:val="24"/>
          <w:szCs w:val="24"/>
        </w:rPr>
        <w:t>1.1.1.</w:t>
      </w:r>
      <w:bookmarkEnd w:id="14"/>
      <w:r w:rsidRPr="005F7F07">
        <w:rPr>
          <w:sz w:val="24"/>
          <w:szCs w:val="24"/>
        </w:rPr>
        <w:t xml:space="preserve"> </w:t>
      </w:r>
      <w:proofErr w:type="gramStart"/>
      <w:r w:rsidRPr="005F7F07">
        <w:rPr>
          <w:sz w:val="24"/>
          <w:szCs w:val="24"/>
        </w:rPr>
        <w:t xml:space="preserve">Настоящий конкурс проводится в соответствии с Федеральным законом от 24 июля 2007  № 209-ФЗ «О развитии малого и среднего предпринимательства в Российской Федерации», Постановлением Правительства Республики Коми от 14 сентября </w:t>
      </w:r>
      <w:smartTag w:uri="urn:schemas-microsoft-com:office:smarttags" w:element="metricconverter">
        <w:smartTagPr>
          <w:attr w:name="ProductID" w:val="2009 г"/>
        </w:smartTagPr>
        <w:r w:rsidRPr="005F7F07">
          <w:rPr>
            <w:sz w:val="24"/>
            <w:szCs w:val="24"/>
          </w:rPr>
          <w:t>2009 г</w:t>
        </w:r>
      </w:smartTag>
      <w:r w:rsidRPr="005F7F07">
        <w:rPr>
          <w:sz w:val="24"/>
          <w:szCs w:val="24"/>
        </w:rPr>
        <w:t>. № 262 «О долгосрочной республиканской целевой программе «Развитие и поддержка малого предпринимательства и потребительской кооперации в Республике Коми на 2010 - 2012 годы», постановлением администрации муниципального района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>» от 5 ноября</w:t>
      </w:r>
      <w:proofErr w:type="gramEnd"/>
      <w:r w:rsidRPr="005F7F07">
        <w:rPr>
          <w:sz w:val="24"/>
          <w:szCs w:val="24"/>
        </w:rPr>
        <w:t xml:space="preserve"> </w:t>
      </w:r>
      <w:proofErr w:type="gramStart"/>
      <w:r w:rsidRPr="005F7F07">
        <w:rPr>
          <w:sz w:val="24"/>
          <w:szCs w:val="24"/>
        </w:rPr>
        <w:t xml:space="preserve">2013г. №788 «Об утверждении муниципальной программы «Развитие экономики в </w:t>
      </w:r>
      <w:proofErr w:type="spellStart"/>
      <w:r w:rsidRPr="005F7F07">
        <w:rPr>
          <w:sz w:val="24"/>
          <w:szCs w:val="24"/>
        </w:rPr>
        <w:t>Княжпогостском</w:t>
      </w:r>
      <w:proofErr w:type="spellEnd"/>
      <w:r w:rsidRPr="005F7F07">
        <w:rPr>
          <w:sz w:val="24"/>
          <w:szCs w:val="24"/>
        </w:rPr>
        <w:t xml:space="preserve"> районе  на 2014-2020 годы», постановлением администрации МР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>» от 2 июля 2015 года №437 «О внесении дополнений в постановление администрации муниципального района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>» от 5 ноября 2013г. № 788» в форме субсидирования (гранта) субъектам малого и среднего предпринимательства на создание, развитие и модернизацию собственного бизнеса» (далее – Порядок).</w:t>
      </w:r>
      <w:proofErr w:type="gramEnd"/>
    </w:p>
    <w:p w:rsidR="00C37AF3" w:rsidRDefault="00C37AF3" w:rsidP="00C37AF3">
      <w:pPr>
        <w:ind w:firstLine="709"/>
        <w:rPr>
          <w:sz w:val="24"/>
          <w:szCs w:val="24"/>
        </w:rPr>
      </w:pPr>
      <w:r w:rsidRPr="00704DBA">
        <w:rPr>
          <w:sz w:val="24"/>
          <w:szCs w:val="24"/>
        </w:rPr>
        <w:t xml:space="preserve">В части, прямо не </w:t>
      </w:r>
      <w:r w:rsidRPr="00981A7B">
        <w:rPr>
          <w:sz w:val="24"/>
          <w:szCs w:val="24"/>
        </w:rPr>
        <w:t>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C37AF3" w:rsidRDefault="00C37AF3" w:rsidP="00C37AF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1.1.2. Основные понятия, применяемые в конкурсной документации:</w:t>
      </w:r>
    </w:p>
    <w:p w:rsidR="00C37AF3" w:rsidRPr="00CF35D9" w:rsidRDefault="00C37AF3" w:rsidP="00C37AF3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CF35D9">
        <w:rPr>
          <w:sz w:val="24"/>
          <w:szCs w:val="24"/>
        </w:rPr>
        <w:t xml:space="preserve">убъектами малого и среднего предпринимательства (далее - субъекты малого и среднего предпринимательства) понимаются внесенные в единый </w:t>
      </w:r>
      <w:r w:rsidRPr="00CF35D9">
        <w:rPr>
          <w:spacing w:val="-1"/>
          <w:sz w:val="24"/>
          <w:szCs w:val="24"/>
        </w:rPr>
        <w:t xml:space="preserve">государственный реестр юридических лиц потребительские кооперативы и коммерческие </w:t>
      </w:r>
      <w:r w:rsidRPr="00CF35D9">
        <w:rPr>
          <w:sz w:val="24"/>
          <w:szCs w:val="24"/>
        </w:rPr>
        <w:t>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отвечающие требованиям, установленным статьей</w:t>
      </w:r>
      <w:proofErr w:type="gramEnd"/>
      <w:r w:rsidRPr="00CF35D9">
        <w:rPr>
          <w:sz w:val="24"/>
          <w:szCs w:val="24"/>
        </w:rPr>
        <w:t xml:space="preserve"> 4 Федерального закона от 24 июля 2007г. № 209-ФЗ «О развитии </w:t>
      </w:r>
      <w:r w:rsidRPr="00CF35D9">
        <w:rPr>
          <w:spacing w:val="-1"/>
          <w:sz w:val="24"/>
          <w:szCs w:val="24"/>
        </w:rPr>
        <w:t xml:space="preserve">малого и среднего предпринимательства в Российской Федерации», зарегистрированные в </w:t>
      </w:r>
      <w:r w:rsidRPr="00CF35D9">
        <w:rPr>
          <w:sz w:val="24"/>
          <w:szCs w:val="24"/>
        </w:rPr>
        <w:t>установленном порядке и осуществляющие свою деятельность на территории муниципально</w:t>
      </w:r>
      <w:r>
        <w:rPr>
          <w:sz w:val="24"/>
          <w:szCs w:val="24"/>
        </w:rPr>
        <w:t>го района «</w:t>
      </w:r>
      <w:proofErr w:type="spellStart"/>
      <w:r>
        <w:rPr>
          <w:sz w:val="24"/>
          <w:szCs w:val="24"/>
        </w:rPr>
        <w:t>Княжпогостский</w:t>
      </w:r>
      <w:proofErr w:type="spellEnd"/>
      <w:r>
        <w:rPr>
          <w:sz w:val="24"/>
          <w:szCs w:val="24"/>
        </w:rPr>
        <w:t>»</w:t>
      </w:r>
      <w:r w:rsidRPr="00CF35D9">
        <w:rPr>
          <w:sz w:val="24"/>
          <w:szCs w:val="24"/>
        </w:rPr>
        <w:t>.</w:t>
      </w:r>
    </w:p>
    <w:p w:rsidR="00C37AF3" w:rsidRPr="00CF35D9" w:rsidRDefault="00C37AF3" w:rsidP="00C37AF3">
      <w:pPr>
        <w:shd w:val="clear" w:color="auto" w:fill="FFFFFF"/>
        <w:ind w:firstLine="709"/>
        <w:jc w:val="both"/>
        <w:rPr>
          <w:sz w:val="24"/>
          <w:szCs w:val="24"/>
        </w:rPr>
      </w:pPr>
      <w:r w:rsidRPr="00CF35D9">
        <w:rPr>
          <w:sz w:val="24"/>
          <w:szCs w:val="24"/>
        </w:rPr>
        <w:t>Субсидия (далее - грант) - целевое бюджетное финансирование на безвозвратной основе части расходов, произведенных субъектом малого предпринимательства на цели, установленные пунктом 1.4 раздела 1 настоящего Порядка (далее - целевые расходы), в пределах бюджетных средств, утвержденных в бюджете муниципального района «</w:t>
      </w:r>
      <w:proofErr w:type="spellStart"/>
      <w:r w:rsidRPr="00CF35D9">
        <w:rPr>
          <w:sz w:val="24"/>
          <w:szCs w:val="24"/>
        </w:rPr>
        <w:t>Княжпогостский</w:t>
      </w:r>
      <w:proofErr w:type="spellEnd"/>
      <w:r w:rsidRPr="00CF35D9">
        <w:rPr>
          <w:sz w:val="24"/>
          <w:szCs w:val="24"/>
        </w:rPr>
        <w:t>» на очередной финансовый год.</w:t>
      </w:r>
    </w:p>
    <w:p w:rsidR="00C37AF3" w:rsidRPr="00B83952" w:rsidRDefault="00C37AF3" w:rsidP="00C3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83952">
        <w:rPr>
          <w:sz w:val="24"/>
          <w:szCs w:val="24"/>
        </w:rPr>
        <w:t xml:space="preserve">1.1.3 Грант предоставляется в соответствии с Постановлением администрации </w:t>
      </w:r>
      <w:r w:rsidRPr="00B83952">
        <w:rPr>
          <w:sz w:val="24"/>
          <w:szCs w:val="24"/>
          <w:lang w:val="en-US"/>
        </w:rPr>
        <w:t>MP</w:t>
      </w:r>
      <w:r w:rsidRPr="00B83952">
        <w:rPr>
          <w:sz w:val="24"/>
          <w:szCs w:val="24"/>
        </w:rPr>
        <w:t xml:space="preserve"> «</w:t>
      </w:r>
      <w:proofErr w:type="spellStart"/>
      <w:r w:rsidRPr="00B83952">
        <w:rPr>
          <w:sz w:val="24"/>
          <w:szCs w:val="24"/>
        </w:rPr>
        <w:t>Княжпогостский</w:t>
      </w:r>
      <w:proofErr w:type="spellEnd"/>
      <w:r w:rsidRPr="00B83952">
        <w:rPr>
          <w:sz w:val="24"/>
          <w:szCs w:val="24"/>
        </w:rPr>
        <w:t xml:space="preserve">» от 5 ноября 2013г. №788 «Об утверждении муниципальной программы «Развитие экономики в </w:t>
      </w:r>
      <w:proofErr w:type="spellStart"/>
      <w:r w:rsidRPr="00B83952">
        <w:rPr>
          <w:sz w:val="24"/>
          <w:szCs w:val="24"/>
        </w:rPr>
        <w:t>Княжпогостском</w:t>
      </w:r>
      <w:proofErr w:type="spellEnd"/>
      <w:r w:rsidRPr="00B83952">
        <w:rPr>
          <w:sz w:val="24"/>
          <w:szCs w:val="24"/>
        </w:rPr>
        <w:t xml:space="preserve"> районе  на 2014-2020 годы»</w:t>
      </w:r>
      <w:r>
        <w:rPr>
          <w:sz w:val="24"/>
          <w:szCs w:val="24"/>
        </w:rPr>
        <w:t xml:space="preserve"> и </w:t>
      </w:r>
      <w:r w:rsidRPr="009456EC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9456EC">
        <w:rPr>
          <w:sz w:val="24"/>
          <w:szCs w:val="24"/>
        </w:rPr>
        <w:t xml:space="preserve"> администрации МР «</w:t>
      </w:r>
      <w:proofErr w:type="spellStart"/>
      <w:r w:rsidRPr="009456EC">
        <w:rPr>
          <w:sz w:val="24"/>
          <w:szCs w:val="24"/>
        </w:rPr>
        <w:t>Княжпогостский</w:t>
      </w:r>
      <w:proofErr w:type="spellEnd"/>
      <w:r w:rsidRPr="009456EC">
        <w:rPr>
          <w:sz w:val="24"/>
          <w:szCs w:val="24"/>
        </w:rPr>
        <w:t xml:space="preserve">» </w:t>
      </w:r>
      <w:r w:rsidRPr="005F7F07">
        <w:rPr>
          <w:sz w:val="24"/>
          <w:szCs w:val="24"/>
        </w:rPr>
        <w:t>от 2 июля 2015 года №437 «О внесении дополнений в постановление администрации муниципального района «</w:t>
      </w:r>
      <w:proofErr w:type="spellStart"/>
      <w:r w:rsidRPr="005F7F07">
        <w:rPr>
          <w:sz w:val="24"/>
          <w:szCs w:val="24"/>
        </w:rPr>
        <w:t>Княжпогостский</w:t>
      </w:r>
      <w:proofErr w:type="spellEnd"/>
      <w:r w:rsidRPr="005F7F07">
        <w:rPr>
          <w:sz w:val="24"/>
          <w:szCs w:val="24"/>
        </w:rPr>
        <w:t>» от 5 ноября 2013г. № 788»</w:t>
      </w:r>
      <w:r w:rsidRPr="00B83952">
        <w:rPr>
          <w:sz w:val="24"/>
          <w:szCs w:val="24"/>
        </w:rPr>
        <w:t xml:space="preserve"> субъектам малого и среднего предпринимательства, осуществляющих деятельность по</w:t>
      </w:r>
      <w:proofErr w:type="gramEnd"/>
      <w:r w:rsidRPr="00B83952">
        <w:rPr>
          <w:sz w:val="24"/>
          <w:szCs w:val="24"/>
        </w:rPr>
        <w:t xml:space="preserve"> следующим направлениям: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лесозаготовка и лесопереработка;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сельское хозяйство и производство пищевых продуктов;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туризм;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оказание бытовых услуг населению;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деятельность в области тел</w:t>
      </w:r>
      <w:proofErr w:type="gramStart"/>
      <w:r w:rsidRPr="00184959">
        <w:rPr>
          <w:sz w:val="24"/>
          <w:szCs w:val="24"/>
        </w:rPr>
        <w:t>е-</w:t>
      </w:r>
      <w:proofErr w:type="gramEnd"/>
      <w:r w:rsidRPr="00184959">
        <w:rPr>
          <w:sz w:val="24"/>
          <w:szCs w:val="24"/>
        </w:rPr>
        <w:t xml:space="preserve"> радио- вещании;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4959">
        <w:rPr>
          <w:sz w:val="24"/>
          <w:szCs w:val="24"/>
        </w:rPr>
        <w:t>создание промышленных производств на территории промышленной (технологической) площадки;</w:t>
      </w:r>
    </w:p>
    <w:p w:rsidR="00184959" w:rsidRPr="00184959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lastRenderedPageBreak/>
        <w:t>- организация пассажирских перевозок граждан на социально-значимых автобусных маршрутах;</w:t>
      </w:r>
    </w:p>
    <w:p w:rsidR="00C37AF3" w:rsidRPr="00B83952" w:rsidRDefault="00184959" w:rsidP="001849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4959">
        <w:rPr>
          <w:sz w:val="24"/>
          <w:szCs w:val="24"/>
        </w:rPr>
        <w:t>- организация работы лодочных переправ</w:t>
      </w:r>
      <w:r w:rsidR="00C37AF3" w:rsidRPr="00B83952">
        <w:rPr>
          <w:sz w:val="24"/>
          <w:szCs w:val="24"/>
        </w:rPr>
        <w:t>.</w:t>
      </w:r>
    </w:p>
    <w:p w:rsidR="00C37AF3" w:rsidRPr="00DB4331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DB4331">
        <w:rPr>
          <w:rFonts w:ascii="Times New Roman" w:hAnsi="Times New Roman"/>
          <w:sz w:val="24"/>
          <w:szCs w:val="24"/>
        </w:rPr>
        <w:t xml:space="preserve">1.1.4. </w:t>
      </w:r>
      <w:r w:rsidRPr="00DB4331">
        <w:rPr>
          <w:rFonts w:ascii="Times New Roman" w:hAnsi="Times New Roman"/>
          <w:sz w:val="24"/>
          <w:szCs w:val="24"/>
          <w:lang w:eastAsia="ru-RU"/>
        </w:rPr>
        <w:t xml:space="preserve">Субсидия (грант) предоставляется субъекту малого и среднего предпринимательства для финансирования расходов, связанных </w:t>
      </w:r>
      <w:r w:rsidRPr="00DB4331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DB43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4331">
        <w:rPr>
          <w:rFonts w:ascii="Times New Roman" w:hAnsi="Times New Roman"/>
          <w:sz w:val="24"/>
          <w:szCs w:val="24"/>
        </w:rPr>
        <w:t xml:space="preserve">развитием и модернизацией собственного бизнеса, а именно приобретение основных средств и оборудования, необходимых для осуществления предпринимательской деятельности в соответствии с </w:t>
      </w:r>
      <w:proofErr w:type="spellStart"/>
      <w:proofErr w:type="gramStart"/>
      <w:r w:rsidRPr="00DB4331">
        <w:rPr>
          <w:rFonts w:ascii="Times New Roman" w:hAnsi="Times New Roman"/>
          <w:sz w:val="24"/>
          <w:szCs w:val="24"/>
        </w:rPr>
        <w:t>бизнес-проектом</w:t>
      </w:r>
      <w:proofErr w:type="spellEnd"/>
      <w:proofErr w:type="gramEnd"/>
      <w:r w:rsidRPr="00DB4331">
        <w:rPr>
          <w:rFonts w:ascii="Times New Roman" w:hAnsi="Times New Roman"/>
          <w:sz w:val="24"/>
          <w:szCs w:val="24"/>
        </w:rPr>
        <w:t>.</w:t>
      </w:r>
    </w:p>
    <w:p w:rsidR="00C37AF3" w:rsidRPr="00DB4331" w:rsidRDefault="00C37AF3" w:rsidP="00C37AF3">
      <w:pPr>
        <w:pStyle w:val="1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331">
        <w:rPr>
          <w:rFonts w:ascii="Times New Roman" w:hAnsi="Times New Roman"/>
          <w:sz w:val="24"/>
          <w:szCs w:val="24"/>
        </w:rPr>
        <w:t>Под основными средствами и оборудованием понимаются все виды технологического оборудования, включая автоматические машины и оборудование, для производства промышленной продукции, оборудование сельскохозяйственное, транспортное, строительное, торговое, складское и другие виды, оказывающие в процессе производства продукции непосредственное воздействие на предмет труда. Основные средства и оборудование должны быть без физического и морального износа единиц оборудования.</w:t>
      </w:r>
    </w:p>
    <w:p w:rsidR="00C37AF3" w:rsidRPr="00DB4331" w:rsidRDefault="00C37AF3" w:rsidP="00C37AF3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rPr>
          <w:sz w:val="24"/>
          <w:szCs w:val="24"/>
        </w:rPr>
      </w:pPr>
    </w:p>
    <w:p w:rsidR="00C37AF3" w:rsidRPr="00BA3CA5" w:rsidRDefault="00C37AF3" w:rsidP="00C37AF3">
      <w:pPr>
        <w:widowControl w:val="0"/>
        <w:shd w:val="clear" w:color="auto" w:fill="FFFFFF"/>
        <w:tabs>
          <w:tab w:val="left" w:pos="243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A3CA5">
        <w:rPr>
          <w:b/>
          <w:sz w:val="24"/>
          <w:szCs w:val="24"/>
        </w:rPr>
        <w:t>2.Общие условия предоставления гранта.</w:t>
      </w:r>
    </w:p>
    <w:p w:rsidR="00C37AF3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BA3CA5">
        <w:rPr>
          <w:sz w:val="24"/>
          <w:szCs w:val="24"/>
        </w:rPr>
        <w:t>Грант    предоставляется   на   б</w:t>
      </w:r>
      <w:r>
        <w:rPr>
          <w:sz w:val="24"/>
          <w:szCs w:val="24"/>
        </w:rPr>
        <w:t xml:space="preserve">езвозвратной    основе   для </w:t>
      </w:r>
      <w:r w:rsidRPr="00BA3CA5">
        <w:rPr>
          <w:sz w:val="24"/>
          <w:szCs w:val="24"/>
        </w:rPr>
        <w:t>финансирования части расходов</w:t>
      </w:r>
      <w:r>
        <w:rPr>
          <w:sz w:val="24"/>
          <w:szCs w:val="24"/>
        </w:rPr>
        <w:t>, понесенных субъектами малого и среднего предпринимательства в текущем финансовом году по вновь заключенным договорам.</w:t>
      </w:r>
    </w:p>
    <w:p w:rsidR="00C37AF3" w:rsidRPr="00917307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917307">
        <w:rPr>
          <w:sz w:val="24"/>
          <w:szCs w:val="24"/>
        </w:rPr>
        <w:t xml:space="preserve">         2.2. Грант      предоставляется      при      соблюдении      следующих      условий: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1) установленным Федеральным </w:t>
      </w:r>
      <w:hyperlink r:id="rId7" w:history="1">
        <w:r w:rsidRPr="008256DB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8256DB">
        <w:rPr>
          <w:rFonts w:ascii="Times New Roman" w:hAnsi="Times New Roman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 (далее - Федеральный закон), и условиями, определенными настоящим Порядком;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2) зарегистрированным и осуществляющим свою деятельность на территории муниципального </w:t>
      </w:r>
      <w:r w:rsidRPr="008256DB">
        <w:rPr>
          <w:rFonts w:ascii="Times New Roman" w:hAnsi="Times New Roman"/>
          <w:sz w:val="24"/>
          <w:szCs w:val="24"/>
        </w:rPr>
        <w:t>района «</w:t>
      </w:r>
      <w:proofErr w:type="spellStart"/>
      <w:r w:rsidRPr="008256D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8256DB">
        <w:rPr>
          <w:rFonts w:ascii="Times New Roman" w:hAnsi="Times New Roman"/>
          <w:sz w:val="24"/>
          <w:szCs w:val="24"/>
        </w:rPr>
        <w:t>»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 не более одного года;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3) не </w:t>
      </w:r>
      <w:proofErr w:type="gramStart"/>
      <w:r w:rsidRPr="008256DB">
        <w:rPr>
          <w:rFonts w:ascii="Times New Roman" w:hAnsi="Times New Roman"/>
          <w:sz w:val="24"/>
          <w:szCs w:val="24"/>
          <w:lang w:eastAsia="ru-RU"/>
        </w:rPr>
        <w:t>имеющим</w:t>
      </w:r>
      <w:proofErr w:type="gramEnd"/>
      <w:r w:rsidRPr="008256DB">
        <w:rPr>
          <w:rFonts w:ascii="Times New Roman" w:hAnsi="Times New Roman"/>
          <w:sz w:val="24"/>
          <w:szCs w:val="24"/>
          <w:lang w:eastAsia="ru-RU"/>
        </w:rPr>
        <w:t xml:space="preserve">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680EA7" w:rsidRPr="008256DB" w:rsidRDefault="00680EA7" w:rsidP="00680EA7">
      <w:pPr>
        <w:pStyle w:val="28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4) не </w:t>
      </w:r>
      <w:proofErr w:type="gramStart"/>
      <w:r w:rsidRPr="008256DB">
        <w:rPr>
          <w:rFonts w:ascii="Times New Roman" w:hAnsi="Times New Roman"/>
          <w:sz w:val="24"/>
          <w:szCs w:val="24"/>
          <w:lang w:eastAsia="ru-RU"/>
        </w:rPr>
        <w:t>имеющим</w:t>
      </w:r>
      <w:proofErr w:type="gramEnd"/>
      <w:r w:rsidRPr="008256DB">
        <w:rPr>
          <w:rFonts w:ascii="Times New Roman" w:hAnsi="Times New Roman"/>
          <w:sz w:val="24"/>
          <w:szCs w:val="24"/>
          <w:lang w:eastAsia="ru-RU"/>
        </w:rPr>
        <w:t xml:space="preserve"> задолженности по заработной плате перед наемными работниками;</w:t>
      </w:r>
    </w:p>
    <w:p w:rsidR="00680EA7" w:rsidRPr="008256DB" w:rsidRDefault="00680EA7" w:rsidP="00680EA7">
      <w:pPr>
        <w:pStyle w:val="28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5) не </w:t>
      </w:r>
      <w:proofErr w:type="gramStart"/>
      <w:r w:rsidRPr="008256DB">
        <w:rPr>
          <w:rFonts w:ascii="Times New Roman" w:hAnsi="Times New Roman"/>
          <w:sz w:val="24"/>
          <w:szCs w:val="24"/>
          <w:lang w:eastAsia="ru-RU"/>
        </w:rPr>
        <w:t>находящимся</w:t>
      </w:r>
      <w:proofErr w:type="gramEnd"/>
      <w:r w:rsidRPr="008256DB">
        <w:rPr>
          <w:rFonts w:ascii="Times New Roman" w:hAnsi="Times New Roman"/>
          <w:sz w:val="24"/>
          <w:szCs w:val="24"/>
          <w:lang w:eastAsia="ru-RU"/>
        </w:rPr>
        <w:t xml:space="preserve"> в стадии ликвидации, реорганизации или банкротства;</w:t>
      </w:r>
    </w:p>
    <w:p w:rsidR="00680EA7" w:rsidRDefault="00680EA7" w:rsidP="00680EA7">
      <w:pPr>
        <w:pStyle w:val="28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 xml:space="preserve">6) наличие </w:t>
      </w:r>
      <w:proofErr w:type="spellStart"/>
      <w:proofErr w:type="gramStart"/>
      <w:r w:rsidRPr="008256DB">
        <w:rPr>
          <w:rFonts w:ascii="Times New Roman" w:hAnsi="Times New Roman"/>
          <w:sz w:val="24"/>
          <w:szCs w:val="24"/>
          <w:lang w:eastAsia="ru-RU"/>
        </w:rPr>
        <w:t>бизнес-проектов</w:t>
      </w:r>
      <w:proofErr w:type="spellEnd"/>
      <w:proofErr w:type="gramEnd"/>
      <w:r w:rsidRPr="008256DB">
        <w:rPr>
          <w:rFonts w:ascii="Times New Roman" w:hAnsi="Times New Roman"/>
          <w:sz w:val="24"/>
          <w:szCs w:val="24"/>
          <w:lang w:eastAsia="ru-RU"/>
        </w:rPr>
        <w:t xml:space="preserve">, прошедших конкурсный отбор, осуществляемый администрацией муниципального </w:t>
      </w:r>
      <w:r w:rsidRPr="008256DB">
        <w:rPr>
          <w:rFonts w:ascii="Times New Roman" w:hAnsi="Times New Roman"/>
          <w:sz w:val="24"/>
          <w:szCs w:val="24"/>
        </w:rPr>
        <w:t>района «</w:t>
      </w:r>
      <w:proofErr w:type="spellStart"/>
      <w:r w:rsidRPr="008256D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8256DB">
        <w:rPr>
          <w:rFonts w:ascii="Times New Roman" w:hAnsi="Times New Roman"/>
          <w:sz w:val="24"/>
          <w:szCs w:val="24"/>
        </w:rPr>
        <w:t>»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 (далее - Администрация);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7) </w:t>
      </w:r>
      <w:r w:rsidRPr="008256DB">
        <w:t>учредителями, которых являются</w:t>
      </w:r>
      <w:r>
        <w:t xml:space="preserve"> 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  </w:t>
      </w:r>
      <w:r w:rsidRPr="00346DFC">
        <w:t>-</w:t>
      </w:r>
      <w:r>
        <w:t xml:space="preserve"> зарегистрированные безработные;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  -</w:t>
      </w:r>
      <w:r w:rsidRPr="00346DFC">
        <w:t xml:space="preserve"> 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680EA7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 -</w:t>
      </w:r>
      <w:r w:rsidRPr="00346DFC">
        <w:t xml:space="preserve">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680EA7" w:rsidRPr="00346DFC" w:rsidRDefault="00680EA7" w:rsidP="00680EA7">
      <w:pPr>
        <w:pStyle w:val="aff5"/>
        <w:spacing w:before="0" w:beforeAutospacing="0" w:after="0" w:afterAutospacing="0"/>
        <w:jc w:val="both"/>
      </w:pPr>
      <w:r>
        <w:t xml:space="preserve">             -</w:t>
      </w:r>
      <w:r w:rsidRPr="00346DFC">
        <w:t xml:space="preserve"> жители </w:t>
      </w:r>
      <w:proofErr w:type="spellStart"/>
      <w:r w:rsidRPr="00346DFC">
        <w:t>монопрофильных</w:t>
      </w:r>
      <w:proofErr w:type="spellEnd"/>
      <w:r w:rsidRPr="00346DFC">
        <w:t xml:space="preserve"> муниципальных образований (моногородов), работники градообразующих предприятий;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 xml:space="preserve">- военнослужащие, уволенные в запас в связи с сокращением Вооруженных Сил Российской Федерации;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 xml:space="preserve">- физические лица в возрасте до 30 лет (включительно);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 xml:space="preserve">- юридические лица, в уставном капитале которых доля, принадлежащая физическим лицам, составляет более 50 процентов; </w:t>
      </w:r>
    </w:p>
    <w:p w:rsidR="00680EA7" w:rsidRPr="00346DFC" w:rsidRDefault="00680EA7" w:rsidP="00680EA7">
      <w:pPr>
        <w:pStyle w:val="aff5"/>
        <w:spacing w:before="0" w:beforeAutospacing="0" w:after="0" w:afterAutospacing="0"/>
        <w:ind w:firstLine="709"/>
        <w:jc w:val="both"/>
      </w:pPr>
      <w:r w:rsidRPr="00346DFC">
        <w:t>- субъекты малого и среднего предпринимательства, относящиеся к субъектам с</w:t>
      </w:r>
      <w:r w:rsidR="00776BA3">
        <w:t>оциального предпринимательства</w:t>
      </w:r>
      <w:r w:rsidRPr="00346DFC">
        <w:t>.</w:t>
      </w:r>
    </w:p>
    <w:p w:rsidR="00C37AF3" w:rsidRPr="00BD7B61" w:rsidRDefault="00C37AF3" w:rsidP="00C37AF3">
      <w:pPr>
        <w:ind w:firstLine="567"/>
        <w:jc w:val="both"/>
        <w:rPr>
          <w:color w:val="292929"/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BD7B61">
        <w:rPr>
          <w:color w:val="292929"/>
          <w:sz w:val="24"/>
          <w:szCs w:val="24"/>
        </w:rPr>
        <w:t>Грант в форме субсидии может быть предоставлен одному субъекту малого предпринимательства однократно по одному инвестиционному проекту, направленн</w:t>
      </w:r>
      <w:r>
        <w:rPr>
          <w:color w:val="292929"/>
          <w:sz w:val="24"/>
          <w:szCs w:val="24"/>
        </w:rPr>
        <w:t>ому</w:t>
      </w:r>
      <w:r w:rsidRPr="00BD7B61">
        <w:rPr>
          <w:color w:val="292929"/>
          <w:sz w:val="24"/>
          <w:szCs w:val="24"/>
        </w:rPr>
        <w:t xml:space="preserve"> на </w:t>
      </w:r>
      <w:r>
        <w:rPr>
          <w:color w:val="292929"/>
          <w:sz w:val="24"/>
          <w:szCs w:val="24"/>
        </w:rPr>
        <w:t xml:space="preserve">развитие приоритетных направлений деятельности на территории </w:t>
      </w:r>
      <w:proofErr w:type="spellStart"/>
      <w:r>
        <w:rPr>
          <w:color w:val="292929"/>
          <w:sz w:val="24"/>
          <w:szCs w:val="24"/>
        </w:rPr>
        <w:t>Княжпогостского</w:t>
      </w:r>
      <w:proofErr w:type="spellEnd"/>
      <w:r>
        <w:rPr>
          <w:color w:val="292929"/>
          <w:sz w:val="24"/>
          <w:szCs w:val="24"/>
        </w:rPr>
        <w:t xml:space="preserve"> района.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84959" w:rsidRDefault="00184959" w:rsidP="00C37AF3">
      <w:pPr>
        <w:pStyle w:val="ConsPlusTitle"/>
        <w:widowControl/>
        <w:jc w:val="center"/>
      </w:pPr>
    </w:p>
    <w:p w:rsidR="00184959" w:rsidRDefault="00184959" w:rsidP="00C37AF3">
      <w:pPr>
        <w:pStyle w:val="ConsPlusTitle"/>
        <w:widowControl/>
        <w:jc w:val="center"/>
      </w:pPr>
    </w:p>
    <w:p w:rsidR="00C37AF3" w:rsidRDefault="00C37AF3" w:rsidP="00C37AF3">
      <w:pPr>
        <w:pStyle w:val="ConsPlusTitle"/>
        <w:widowControl/>
        <w:jc w:val="center"/>
      </w:pPr>
      <w:r>
        <w:t>3. Рассмотрение заявок и принятия решения о предоставлении гранта.</w:t>
      </w:r>
    </w:p>
    <w:p w:rsidR="00C37AF3" w:rsidRPr="00EE2039" w:rsidRDefault="00C37AF3" w:rsidP="00C37AF3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>3</w:t>
      </w:r>
      <w:r w:rsidRPr="00EE2039">
        <w:rPr>
          <w:b w:val="0"/>
        </w:rPr>
        <w:t xml:space="preserve">.1. Порядок конкурсного отбора </w:t>
      </w:r>
      <w:proofErr w:type="spellStart"/>
      <w:proofErr w:type="gramStart"/>
      <w:r w:rsidRPr="00EE2039">
        <w:rPr>
          <w:b w:val="0"/>
        </w:rPr>
        <w:t>бизнес-проектов</w:t>
      </w:r>
      <w:proofErr w:type="spellEnd"/>
      <w:proofErr w:type="gramEnd"/>
      <w:r w:rsidRPr="00EE2039">
        <w:rPr>
          <w:b w:val="0"/>
        </w:rPr>
        <w:t xml:space="preserve"> для получения средств из бюджета муниципального района «</w:t>
      </w:r>
      <w:proofErr w:type="spellStart"/>
      <w:r w:rsidRPr="00EE2039">
        <w:rPr>
          <w:b w:val="0"/>
        </w:rPr>
        <w:t>Княжпогостский</w:t>
      </w:r>
      <w:proofErr w:type="spellEnd"/>
      <w:r w:rsidRPr="00EE2039">
        <w:rPr>
          <w:b w:val="0"/>
        </w:rPr>
        <w:t xml:space="preserve">» в форме субсидирования (грантов) </w:t>
      </w:r>
      <w:r w:rsidRPr="00C21DFD">
        <w:rPr>
          <w:b w:val="0"/>
        </w:rPr>
        <w:t xml:space="preserve">субъектами малого и среднего предпринимательства, осуществляющих деятельность </w:t>
      </w:r>
      <w:r>
        <w:rPr>
          <w:b w:val="0"/>
        </w:rPr>
        <w:t xml:space="preserve">в приоритетных отраслях предпринимательства </w:t>
      </w:r>
      <w:r w:rsidRPr="00EE2039">
        <w:rPr>
          <w:b w:val="0"/>
        </w:rPr>
        <w:t>(далее - Конкурс), определяет условия и порядок проведения Конкурса</w:t>
      </w:r>
      <w:r>
        <w:rPr>
          <w:b w:val="0"/>
        </w:rPr>
        <w:t>.</w:t>
      </w:r>
    </w:p>
    <w:p w:rsidR="00C37AF3" w:rsidRPr="00EE2039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E2039">
        <w:rPr>
          <w:sz w:val="24"/>
          <w:szCs w:val="24"/>
        </w:rPr>
        <w:t>2. Конкурс является открытым.</w:t>
      </w:r>
    </w:p>
    <w:p w:rsidR="00C37AF3" w:rsidRPr="00EE2039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E2039">
        <w:rPr>
          <w:sz w:val="24"/>
          <w:szCs w:val="24"/>
        </w:rPr>
        <w:t>3. Организатором Конкурса является администрация муниципального района «</w:t>
      </w:r>
      <w:proofErr w:type="spellStart"/>
      <w:r w:rsidRPr="00EE2039">
        <w:rPr>
          <w:sz w:val="24"/>
          <w:szCs w:val="24"/>
        </w:rPr>
        <w:t>Княжпогостский</w:t>
      </w:r>
      <w:proofErr w:type="spellEnd"/>
      <w:r w:rsidRPr="00EE2039">
        <w:rPr>
          <w:sz w:val="24"/>
          <w:szCs w:val="24"/>
        </w:rPr>
        <w:t>»</w:t>
      </w:r>
      <w:r>
        <w:rPr>
          <w:sz w:val="24"/>
          <w:szCs w:val="24"/>
        </w:rPr>
        <w:t xml:space="preserve"> в лице уполномоченного органа – отдела социально-экономического развития, предпринимательства и потребительского рынка администрации</w:t>
      </w:r>
      <w:r w:rsidRPr="00EE2039">
        <w:rPr>
          <w:sz w:val="24"/>
          <w:szCs w:val="24"/>
        </w:rPr>
        <w:t xml:space="preserve"> (далее по тексту – </w:t>
      </w:r>
      <w:r>
        <w:rPr>
          <w:sz w:val="24"/>
          <w:szCs w:val="24"/>
        </w:rPr>
        <w:t>отдел социально-экономического развития администрации</w:t>
      </w:r>
      <w:r w:rsidRPr="00EE2039">
        <w:rPr>
          <w:sz w:val="24"/>
          <w:szCs w:val="24"/>
        </w:rPr>
        <w:t>).</w:t>
      </w:r>
    </w:p>
    <w:p w:rsidR="00C37AF3" w:rsidRPr="00EE50E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E50E3">
        <w:rPr>
          <w:sz w:val="24"/>
          <w:szCs w:val="24"/>
        </w:rPr>
        <w:t xml:space="preserve">4. Администрация размещает на сайте </w:t>
      </w:r>
      <w:hyperlink r:id="rId8" w:history="1">
        <w:r w:rsidRPr="00526AC7">
          <w:rPr>
            <w:rStyle w:val="a3"/>
            <w:sz w:val="24"/>
            <w:szCs w:val="24"/>
          </w:rPr>
          <w:t>www.</w:t>
        </w:r>
        <w:r w:rsidRPr="00526AC7">
          <w:rPr>
            <w:rStyle w:val="a3"/>
            <w:sz w:val="24"/>
            <w:szCs w:val="24"/>
            <w:lang w:val="en-US"/>
          </w:rPr>
          <w:t>mrk</w:t>
        </w:r>
        <w:r w:rsidRPr="00526AC7">
          <w:rPr>
            <w:rStyle w:val="a3"/>
            <w:sz w:val="24"/>
            <w:szCs w:val="24"/>
          </w:rPr>
          <w:t>11.ru</w:t>
        </w:r>
      </w:hyperlink>
      <w:r w:rsidRPr="00EE50E3">
        <w:rPr>
          <w:sz w:val="24"/>
          <w:szCs w:val="24"/>
        </w:rPr>
        <w:t xml:space="preserve"> извещение о проведении Конкурса (далее - извещение).</w:t>
      </w:r>
    </w:p>
    <w:p w:rsidR="00C37AF3" w:rsidRPr="009456EC" w:rsidRDefault="00C37AF3" w:rsidP="00C37AF3">
      <w:pPr>
        <w:pStyle w:val="ConsPlusTitle"/>
        <w:widowControl/>
        <w:ind w:firstLine="709"/>
        <w:jc w:val="both"/>
        <w:rPr>
          <w:b w:val="0"/>
        </w:rPr>
      </w:pPr>
      <w:r w:rsidRPr="009456EC">
        <w:rPr>
          <w:b w:val="0"/>
        </w:rPr>
        <w:t>3.5. Результатом Конкурса является определение победителей, имеющих право получения средств из бюджета муниципального района «</w:t>
      </w:r>
      <w:proofErr w:type="spellStart"/>
      <w:r w:rsidRPr="009456EC">
        <w:rPr>
          <w:b w:val="0"/>
        </w:rPr>
        <w:t>Княжпогостский</w:t>
      </w:r>
      <w:proofErr w:type="spellEnd"/>
      <w:r w:rsidRPr="009456EC">
        <w:rPr>
          <w:b w:val="0"/>
        </w:rPr>
        <w:t xml:space="preserve">» в форме субсидирования (грантов) субъектами малого и среднего предпринимательства, предусмотренных на реализацию муниципальной программы «Развитие экономики в </w:t>
      </w:r>
      <w:proofErr w:type="spellStart"/>
      <w:r w:rsidRPr="009456EC">
        <w:rPr>
          <w:b w:val="0"/>
        </w:rPr>
        <w:t>Княжпогостском</w:t>
      </w:r>
      <w:proofErr w:type="spellEnd"/>
      <w:r w:rsidRPr="009456EC">
        <w:rPr>
          <w:b w:val="0"/>
        </w:rPr>
        <w:t xml:space="preserve"> районе на 2014-2020 годы», утвержденной </w:t>
      </w:r>
      <w:r w:rsidRPr="009456EC">
        <w:rPr>
          <w:b w:val="0"/>
          <w:bdr w:val="none" w:sz="0" w:space="0" w:color="auto" w:frame="1"/>
        </w:rPr>
        <w:t>постановлением администрации МР «</w:t>
      </w:r>
      <w:proofErr w:type="spellStart"/>
      <w:r w:rsidRPr="009456EC">
        <w:rPr>
          <w:b w:val="0"/>
          <w:bdr w:val="none" w:sz="0" w:space="0" w:color="auto" w:frame="1"/>
        </w:rPr>
        <w:t>Княжпогостский</w:t>
      </w:r>
      <w:proofErr w:type="spellEnd"/>
      <w:r w:rsidRPr="009456EC">
        <w:rPr>
          <w:b w:val="0"/>
          <w:bdr w:val="none" w:sz="0" w:space="0" w:color="auto" w:frame="1"/>
        </w:rPr>
        <w:t xml:space="preserve">» от </w:t>
      </w:r>
      <w:r w:rsidRPr="009456EC">
        <w:rPr>
          <w:b w:val="0"/>
        </w:rPr>
        <w:t xml:space="preserve">5 ноября 2013г. </w:t>
      </w:r>
      <w:r w:rsidRPr="009456EC">
        <w:rPr>
          <w:b w:val="0"/>
          <w:bdr w:val="none" w:sz="0" w:space="0" w:color="auto" w:frame="1"/>
        </w:rPr>
        <w:t xml:space="preserve"> № </w:t>
      </w:r>
      <w:r w:rsidRPr="009456EC">
        <w:rPr>
          <w:b w:val="0"/>
        </w:rPr>
        <w:t>788</w:t>
      </w:r>
      <w:r w:rsidRPr="009456EC">
        <w:rPr>
          <w:b w:val="0"/>
          <w:color w:val="333333"/>
          <w:bdr w:val="none" w:sz="0" w:space="0" w:color="auto" w:frame="1"/>
        </w:rPr>
        <w:t xml:space="preserve"> </w:t>
      </w:r>
      <w:r w:rsidRPr="009456EC">
        <w:rPr>
          <w:b w:val="0"/>
        </w:rPr>
        <w:t>(далее - Программа).</w:t>
      </w:r>
    </w:p>
    <w:p w:rsidR="00C37AF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B7DC1">
        <w:rPr>
          <w:sz w:val="24"/>
          <w:szCs w:val="24"/>
        </w:rPr>
        <w:t>6. Участниками Конкурса</w:t>
      </w:r>
      <w:r>
        <w:rPr>
          <w:sz w:val="24"/>
          <w:szCs w:val="24"/>
        </w:rPr>
        <w:t xml:space="preserve"> не могут быть </w:t>
      </w:r>
      <w:r w:rsidRPr="001B7DC1">
        <w:rPr>
          <w:sz w:val="24"/>
          <w:szCs w:val="24"/>
        </w:rPr>
        <w:t xml:space="preserve">- субъекты малого предпринимательства (далее </w:t>
      </w:r>
      <w:r>
        <w:rPr>
          <w:sz w:val="24"/>
          <w:szCs w:val="24"/>
        </w:rPr>
        <w:t>–</w:t>
      </w:r>
      <w:r w:rsidRPr="001B7DC1">
        <w:rPr>
          <w:sz w:val="24"/>
          <w:szCs w:val="24"/>
        </w:rPr>
        <w:t xml:space="preserve"> претенденты</w:t>
      </w:r>
      <w:r>
        <w:rPr>
          <w:sz w:val="24"/>
          <w:szCs w:val="24"/>
        </w:rPr>
        <w:t>):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-имеющи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 xml:space="preserve"> задолженность перед бюджетной системой Рос</w:t>
      </w:r>
      <w:r>
        <w:rPr>
          <w:sz w:val="24"/>
          <w:szCs w:val="24"/>
        </w:rPr>
        <w:t>сийской Федерации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-находящи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>ся в стадии реорганизации, ликвидации или в состоянии банкротства;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-сообщивши</w:t>
      </w:r>
      <w:r>
        <w:rPr>
          <w:sz w:val="24"/>
          <w:szCs w:val="24"/>
        </w:rPr>
        <w:t xml:space="preserve">е </w:t>
      </w:r>
      <w:r w:rsidRPr="00BA3CA5">
        <w:rPr>
          <w:sz w:val="24"/>
          <w:szCs w:val="24"/>
        </w:rPr>
        <w:t>о себе недостоверные сведения;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pacing w:val="-1"/>
          <w:sz w:val="24"/>
          <w:szCs w:val="24"/>
        </w:rPr>
        <w:t xml:space="preserve">-не </w:t>
      </w:r>
      <w:proofErr w:type="gramStart"/>
      <w:r w:rsidRPr="00BA3CA5">
        <w:rPr>
          <w:spacing w:val="-1"/>
          <w:sz w:val="24"/>
          <w:szCs w:val="24"/>
        </w:rPr>
        <w:t>представивши</w:t>
      </w:r>
      <w:r>
        <w:rPr>
          <w:spacing w:val="-1"/>
          <w:sz w:val="24"/>
          <w:szCs w:val="24"/>
        </w:rPr>
        <w:t>е</w:t>
      </w:r>
      <w:proofErr w:type="gramEnd"/>
      <w:r w:rsidRPr="00BA3CA5">
        <w:rPr>
          <w:spacing w:val="-1"/>
          <w:sz w:val="24"/>
          <w:szCs w:val="24"/>
        </w:rPr>
        <w:t xml:space="preserve"> полный перечень документов в соответствии с пунктом 3.</w:t>
      </w:r>
      <w:r>
        <w:rPr>
          <w:spacing w:val="-1"/>
          <w:sz w:val="24"/>
          <w:szCs w:val="24"/>
        </w:rPr>
        <w:t>7</w:t>
      </w:r>
      <w:r w:rsidRPr="00BA3CA5">
        <w:rPr>
          <w:spacing w:val="-1"/>
          <w:sz w:val="24"/>
          <w:szCs w:val="24"/>
        </w:rPr>
        <w:t xml:space="preserve"> настояще</w:t>
      </w:r>
      <w:r>
        <w:rPr>
          <w:spacing w:val="-1"/>
          <w:sz w:val="24"/>
          <w:szCs w:val="24"/>
        </w:rPr>
        <w:t xml:space="preserve">го </w:t>
      </w:r>
      <w:r w:rsidRPr="00BA3CA5">
        <w:rPr>
          <w:spacing w:val="-2"/>
          <w:sz w:val="24"/>
          <w:szCs w:val="24"/>
        </w:rPr>
        <w:t>Порядка;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</w:t>
      </w:r>
      <w:proofErr w:type="gramStart"/>
      <w:r w:rsidRPr="00BA3CA5">
        <w:rPr>
          <w:sz w:val="24"/>
          <w:szCs w:val="24"/>
        </w:rPr>
        <w:t>осуществляющи</w:t>
      </w:r>
      <w:r>
        <w:rPr>
          <w:sz w:val="24"/>
          <w:szCs w:val="24"/>
        </w:rPr>
        <w:t>е</w:t>
      </w:r>
      <w:proofErr w:type="gramEnd"/>
      <w:r w:rsidRPr="00BA3CA5">
        <w:rPr>
          <w:sz w:val="24"/>
          <w:szCs w:val="24"/>
        </w:rPr>
        <w:t xml:space="preserve"> хозяйственную деятельность за пределами </w:t>
      </w:r>
      <w:proofErr w:type="spellStart"/>
      <w:r w:rsidRPr="00BA3CA5">
        <w:rPr>
          <w:sz w:val="24"/>
          <w:szCs w:val="24"/>
        </w:rPr>
        <w:t>Княжпогостского</w:t>
      </w:r>
      <w:proofErr w:type="spellEnd"/>
      <w:r w:rsidRPr="00BA3CA5">
        <w:rPr>
          <w:sz w:val="24"/>
          <w:szCs w:val="24"/>
        </w:rPr>
        <w:t xml:space="preserve"> района;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 xml:space="preserve">-основным видом </w:t>
      </w:r>
      <w:proofErr w:type="gramStart"/>
      <w:r w:rsidRPr="00BA3CA5">
        <w:rPr>
          <w:sz w:val="24"/>
          <w:szCs w:val="24"/>
        </w:rPr>
        <w:t>деятельности</w:t>
      </w:r>
      <w:proofErr w:type="gramEnd"/>
      <w:r w:rsidRPr="00BA3CA5">
        <w:rPr>
          <w:sz w:val="24"/>
          <w:szCs w:val="24"/>
        </w:rPr>
        <w:t xml:space="preserve"> которых согласно выписке из ЕГРЮЛ (ЕГРИП) являются</w:t>
      </w:r>
      <w:r>
        <w:rPr>
          <w:sz w:val="24"/>
          <w:szCs w:val="24"/>
        </w:rPr>
        <w:t xml:space="preserve"> </w:t>
      </w:r>
      <w:r w:rsidRPr="00BA3CA5">
        <w:rPr>
          <w:sz w:val="24"/>
          <w:szCs w:val="24"/>
        </w:rPr>
        <w:t>розничная и оптовая торговля;</w:t>
      </w:r>
    </w:p>
    <w:p w:rsidR="00C37AF3" w:rsidRPr="00BA3CA5" w:rsidRDefault="00C37AF3" w:rsidP="00C37AF3">
      <w:pPr>
        <w:shd w:val="clear" w:color="auto" w:fill="FFFFFF"/>
        <w:ind w:firstLine="540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</w:t>
      </w:r>
      <w:proofErr w:type="gramStart"/>
      <w:r w:rsidRPr="00BA3CA5">
        <w:rPr>
          <w:sz w:val="24"/>
          <w:szCs w:val="24"/>
        </w:rPr>
        <w:t>осуществляющи</w:t>
      </w:r>
      <w:r>
        <w:rPr>
          <w:sz w:val="24"/>
          <w:szCs w:val="24"/>
        </w:rPr>
        <w:t>е</w:t>
      </w:r>
      <w:proofErr w:type="gramEnd"/>
      <w:r w:rsidRPr="00BA3CA5">
        <w:rPr>
          <w:sz w:val="24"/>
          <w:szCs w:val="24"/>
        </w:rPr>
        <w:t xml:space="preserve"> производство и реализацию подакцизных товаров, а также добычу и</w:t>
      </w:r>
    </w:p>
    <w:p w:rsidR="00C37AF3" w:rsidRPr="00BA3CA5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реализацию полезных ископаемых, за исключением общераспространенных полезных</w:t>
      </w:r>
    </w:p>
    <w:p w:rsidR="00C37AF3" w:rsidRPr="00BA3CA5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BA3CA5">
        <w:rPr>
          <w:spacing w:val="-1"/>
          <w:sz w:val="24"/>
          <w:szCs w:val="24"/>
        </w:rPr>
        <w:t>ископаемых;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</w:t>
      </w:r>
      <w:proofErr w:type="gramStart"/>
      <w:r w:rsidRPr="00BA3CA5">
        <w:rPr>
          <w:sz w:val="24"/>
          <w:szCs w:val="24"/>
        </w:rPr>
        <w:t>являющи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>ся</w:t>
      </w:r>
      <w:proofErr w:type="gramEnd"/>
      <w:r w:rsidRPr="00BA3CA5">
        <w:rPr>
          <w:sz w:val="24"/>
          <w:szCs w:val="24"/>
        </w:rPr>
        <w:t xml:space="preserve"> кредитными организациями, страховыми организациями (за исключением</w:t>
      </w:r>
      <w:r>
        <w:rPr>
          <w:sz w:val="24"/>
          <w:szCs w:val="24"/>
        </w:rPr>
        <w:t xml:space="preserve"> </w:t>
      </w:r>
      <w:r w:rsidRPr="00BA3CA5">
        <w:rPr>
          <w:sz w:val="24"/>
          <w:szCs w:val="24"/>
        </w:rPr>
        <w:t>потребительских кооперативов), инвестиционными фондами, негосударственным</w:t>
      </w:r>
      <w:r>
        <w:rPr>
          <w:sz w:val="24"/>
          <w:szCs w:val="24"/>
        </w:rPr>
        <w:t xml:space="preserve">и </w:t>
      </w:r>
      <w:r w:rsidRPr="00BA3CA5">
        <w:rPr>
          <w:sz w:val="24"/>
          <w:szCs w:val="24"/>
        </w:rPr>
        <w:t>пенсионными фондами, профессиональными участниками рынка ценных бумаг,</w:t>
      </w:r>
      <w:r>
        <w:rPr>
          <w:sz w:val="24"/>
          <w:szCs w:val="24"/>
        </w:rPr>
        <w:t xml:space="preserve"> </w:t>
      </w:r>
      <w:r w:rsidRPr="00BA3CA5">
        <w:rPr>
          <w:spacing w:val="-1"/>
          <w:sz w:val="24"/>
          <w:szCs w:val="24"/>
        </w:rPr>
        <w:t>ломбардами;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-являющихся участниками соглашений о разделе продукции;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</w:t>
      </w:r>
      <w:proofErr w:type="gramStart"/>
      <w:r w:rsidRPr="00BA3CA5">
        <w:rPr>
          <w:sz w:val="24"/>
          <w:szCs w:val="24"/>
        </w:rPr>
        <w:t>осуществляющи</w:t>
      </w:r>
      <w:r>
        <w:rPr>
          <w:sz w:val="24"/>
          <w:szCs w:val="24"/>
        </w:rPr>
        <w:t>е</w:t>
      </w:r>
      <w:proofErr w:type="gramEnd"/>
      <w:r w:rsidRPr="00BA3CA5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C37AF3" w:rsidRPr="00BA3CA5" w:rsidRDefault="00C37AF3" w:rsidP="00C37AF3">
      <w:pPr>
        <w:shd w:val="clear" w:color="auto" w:fill="FFFFFF"/>
        <w:ind w:firstLine="708"/>
        <w:jc w:val="both"/>
        <w:rPr>
          <w:sz w:val="24"/>
          <w:szCs w:val="24"/>
        </w:rPr>
      </w:pPr>
      <w:r w:rsidRPr="00BA3CA5">
        <w:rPr>
          <w:sz w:val="24"/>
          <w:szCs w:val="24"/>
        </w:rPr>
        <w:t>-являющи</w:t>
      </w:r>
      <w:r>
        <w:rPr>
          <w:sz w:val="24"/>
          <w:szCs w:val="24"/>
        </w:rPr>
        <w:t>е</w:t>
      </w:r>
      <w:r w:rsidRPr="00BA3CA5">
        <w:rPr>
          <w:sz w:val="24"/>
          <w:szCs w:val="24"/>
        </w:rPr>
        <w:t>ся в порядке, установленном законодательством Российской Федерации о</w:t>
      </w:r>
    </w:p>
    <w:p w:rsidR="00C37AF3" w:rsidRPr="00BA3CA5" w:rsidRDefault="00C37AF3" w:rsidP="00C37AF3">
      <w:pPr>
        <w:shd w:val="clear" w:color="auto" w:fill="FFFFFF"/>
        <w:jc w:val="both"/>
        <w:rPr>
          <w:sz w:val="24"/>
          <w:szCs w:val="24"/>
        </w:rPr>
      </w:pPr>
      <w:r w:rsidRPr="00BA3CA5">
        <w:rPr>
          <w:spacing w:val="-1"/>
          <w:sz w:val="24"/>
          <w:szCs w:val="24"/>
        </w:rPr>
        <w:t xml:space="preserve">валютном </w:t>
      </w:r>
      <w:proofErr w:type="gramStart"/>
      <w:r w:rsidRPr="00BA3CA5">
        <w:rPr>
          <w:spacing w:val="-1"/>
          <w:sz w:val="24"/>
          <w:szCs w:val="24"/>
        </w:rPr>
        <w:t>регулировании</w:t>
      </w:r>
      <w:proofErr w:type="gramEnd"/>
      <w:r w:rsidRPr="00BA3CA5">
        <w:rPr>
          <w:spacing w:val="-1"/>
          <w:sz w:val="24"/>
          <w:szCs w:val="24"/>
        </w:rPr>
        <w:t xml:space="preserve"> и валютном контроле, нерезидентами Российской Федерации, за</w:t>
      </w:r>
      <w:r>
        <w:rPr>
          <w:spacing w:val="-1"/>
          <w:sz w:val="24"/>
          <w:szCs w:val="24"/>
        </w:rPr>
        <w:t xml:space="preserve"> </w:t>
      </w:r>
      <w:r w:rsidRPr="00BA3CA5">
        <w:rPr>
          <w:sz w:val="24"/>
          <w:szCs w:val="24"/>
        </w:rPr>
        <w:t>исключением случаев, предусмотренных международными договорами Российской</w:t>
      </w:r>
      <w:r>
        <w:rPr>
          <w:sz w:val="24"/>
          <w:szCs w:val="24"/>
        </w:rPr>
        <w:t xml:space="preserve"> </w:t>
      </w:r>
      <w:r w:rsidRPr="00BA3CA5">
        <w:rPr>
          <w:spacing w:val="-2"/>
          <w:sz w:val="24"/>
          <w:szCs w:val="24"/>
        </w:rPr>
        <w:t>Федерации.</w:t>
      </w:r>
    </w:p>
    <w:p w:rsidR="00C37AF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Pr="00275F0F">
        <w:rPr>
          <w:sz w:val="24"/>
          <w:szCs w:val="24"/>
        </w:rPr>
        <w:t>7. В сроки, установленные в извещении, претенденты</w:t>
      </w:r>
      <w:r>
        <w:rPr>
          <w:sz w:val="24"/>
          <w:szCs w:val="24"/>
        </w:rPr>
        <w:t xml:space="preserve"> должны </w:t>
      </w:r>
      <w:proofErr w:type="gramStart"/>
      <w:r>
        <w:rPr>
          <w:sz w:val="24"/>
          <w:szCs w:val="24"/>
        </w:rPr>
        <w:t>предоставить следующие документы</w:t>
      </w:r>
      <w:proofErr w:type="gramEnd"/>
      <w:r>
        <w:rPr>
          <w:sz w:val="24"/>
          <w:szCs w:val="24"/>
        </w:rPr>
        <w:t>:</w:t>
      </w:r>
    </w:p>
    <w:p w:rsidR="00C37AF3" w:rsidRPr="0004114F" w:rsidRDefault="00C37AF3" w:rsidP="00C37AF3">
      <w:pPr>
        <w:pStyle w:val="1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1) заявку на получение субсидии (гранта)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04114F">
        <w:rPr>
          <w:rFonts w:ascii="Times New Roman" w:hAnsi="Times New Roman"/>
          <w:sz w:val="24"/>
          <w:szCs w:val="24"/>
          <w:lang w:eastAsia="ru-RU"/>
        </w:rPr>
        <w:t>форме</w:t>
      </w:r>
      <w:r>
        <w:rPr>
          <w:rFonts w:ascii="Times New Roman" w:hAnsi="Times New Roman"/>
          <w:sz w:val="24"/>
          <w:szCs w:val="24"/>
          <w:lang w:eastAsia="ru-RU"/>
        </w:rPr>
        <w:t xml:space="preserve">, установленной администрацией </w:t>
      </w:r>
      <w:r w:rsidRPr="0004114F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Pr="0004114F">
        <w:rPr>
          <w:rFonts w:ascii="Times New Roman" w:hAnsi="Times New Roman"/>
          <w:sz w:val="24"/>
          <w:szCs w:val="24"/>
        </w:rPr>
        <w:t>района «</w:t>
      </w:r>
      <w:proofErr w:type="spellStart"/>
      <w:r w:rsidRPr="0004114F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4114F">
        <w:rPr>
          <w:rFonts w:ascii="Times New Roman" w:hAnsi="Times New Roman"/>
          <w:sz w:val="24"/>
          <w:szCs w:val="24"/>
        </w:rPr>
        <w:t>»</w:t>
      </w:r>
      <w:r w:rsidRPr="0004114F">
        <w:rPr>
          <w:rFonts w:ascii="Times New Roman" w:hAnsi="Times New Roman"/>
          <w:sz w:val="24"/>
          <w:szCs w:val="24"/>
          <w:lang w:eastAsia="ru-RU"/>
        </w:rPr>
        <w:t>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2) бизнес-проект, прошедший конкурсный отбор;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3) выписку из единого государственного реестра юридических лиц, сформированную не ранее чем за три месяца до дня представления заявки;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4) выписку из единого государственного реестра индивидуальных предпринимателей, сформированную не ранее чем за три месяца до дня представления заявки;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5) копию Свидетельства о постановке на учет в налоговом органе физического лица – руководителя субъекта малого предпринимательства по месту жительства на территории Российской Федерации, нотариально заверенную или с предъявлением оригинала;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 xml:space="preserve">6) </w:t>
      </w:r>
      <w:r w:rsidRPr="0004114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4114F">
          <w:rPr>
            <w:rFonts w:ascii="Times New Roman" w:hAnsi="Times New Roman"/>
            <w:sz w:val="24"/>
            <w:szCs w:val="24"/>
          </w:rPr>
          <w:t>справка</w:t>
        </w:r>
      </w:hyperlink>
      <w:r w:rsidRPr="0004114F">
        <w:rPr>
          <w:rFonts w:ascii="Times New Roman" w:hAnsi="Times New Roman"/>
          <w:sz w:val="24"/>
          <w:szCs w:val="24"/>
        </w:rPr>
        <w:t xml:space="preserve"> об исполнении налогоплательщиком обязанности по уплате налогов, сборов, страховых взносов, пеней и налоговых санкций</w:t>
      </w:r>
      <w:r w:rsidRPr="0004114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4114F">
        <w:rPr>
          <w:rFonts w:ascii="Times New Roman" w:hAnsi="Times New Roman"/>
          <w:sz w:val="24"/>
          <w:szCs w:val="24"/>
          <w:lang w:eastAsia="ru-RU"/>
        </w:rPr>
        <w:t>сформированную</w:t>
      </w:r>
      <w:proofErr w:type="gramEnd"/>
      <w:r w:rsidRPr="0004114F">
        <w:rPr>
          <w:rFonts w:ascii="Times New Roman" w:hAnsi="Times New Roman"/>
          <w:sz w:val="24"/>
          <w:szCs w:val="24"/>
          <w:lang w:eastAsia="ru-RU"/>
        </w:rPr>
        <w:t xml:space="preserve"> не ранее чем за месяц до дня представления;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 xml:space="preserve">7) </w:t>
      </w:r>
      <w:r w:rsidRPr="0004114F">
        <w:rPr>
          <w:rFonts w:ascii="Times New Roman" w:hAnsi="Times New Roman"/>
          <w:sz w:val="24"/>
          <w:szCs w:val="24"/>
        </w:rPr>
        <w:t xml:space="preserve">справку Управления Пенсионного фонда Российской Федерации в </w:t>
      </w:r>
      <w:proofErr w:type="spellStart"/>
      <w:r w:rsidRPr="0004114F">
        <w:rPr>
          <w:rFonts w:ascii="Times New Roman" w:hAnsi="Times New Roman"/>
          <w:sz w:val="24"/>
          <w:szCs w:val="24"/>
        </w:rPr>
        <w:t>Княжпогостском</w:t>
      </w:r>
      <w:proofErr w:type="spellEnd"/>
      <w:r w:rsidRPr="0004114F">
        <w:rPr>
          <w:rFonts w:ascii="Times New Roman" w:hAnsi="Times New Roman"/>
          <w:sz w:val="24"/>
          <w:szCs w:val="24"/>
        </w:rPr>
        <w:t xml:space="preserve">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</w:rPr>
        <w:t xml:space="preserve">    </w:t>
      </w:r>
      <w:r w:rsidRPr="0004114F">
        <w:rPr>
          <w:rFonts w:ascii="Times New Roman" w:hAnsi="Times New Roman"/>
          <w:sz w:val="24"/>
          <w:szCs w:val="24"/>
        </w:rPr>
        <w:tab/>
        <w:t>8) 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9) копии документов, заверенные руководителем субъекта малого предпринимательства, подтверждающие стоимость расходов</w:t>
      </w:r>
      <w:r w:rsidR="00425E0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4114F">
        <w:rPr>
          <w:rFonts w:ascii="Times New Roman" w:hAnsi="Times New Roman"/>
          <w:sz w:val="24"/>
          <w:szCs w:val="24"/>
          <w:lang w:eastAsia="ru-RU"/>
        </w:rPr>
        <w:t>с приложением оригиналов, если копии не заверены нотариально;</w:t>
      </w:r>
    </w:p>
    <w:p w:rsidR="00C37AF3" w:rsidRPr="0004114F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04114F">
        <w:rPr>
          <w:rFonts w:ascii="Times New Roman" w:hAnsi="Times New Roman"/>
          <w:sz w:val="24"/>
          <w:szCs w:val="24"/>
          <w:lang w:eastAsia="ru-RU"/>
        </w:rPr>
        <w:t>10)  </w:t>
      </w:r>
      <w:r w:rsidRPr="0004114F">
        <w:rPr>
          <w:rFonts w:ascii="Times New Roman" w:hAnsi="Times New Roman"/>
          <w:sz w:val="24"/>
          <w:szCs w:val="24"/>
        </w:rPr>
        <w:t>предварительный расчет суммы субсидии (гранта) по форме, утвержденной администрацией муниципального района «</w:t>
      </w:r>
      <w:proofErr w:type="spellStart"/>
      <w:r w:rsidRPr="0004114F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4114F">
        <w:rPr>
          <w:rFonts w:ascii="Times New Roman" w:hAnsi="Times New Roman"/>
          <w:sz w:val="24"/>
          <w:szCs w:val="24"/>
        </w:rPr>
        <w:t>» (в случае если осуществление расходов планируется после получения субсидии (гранта), к предварительному расчету прилагаются документы, подтверждающие стоимость планируемых к приобретению товаров, работ, услуг: договор и (или) счет с потенциальным поставщиком, или предоставляется заверенная руководителем субъекта предпринимательской деятельности справка о планируемой стоимости товаров (работ, услуг) с указанием источников</w:t>
      </w:r>
      <w:proofErr w:type="gramEnd"/>
      <w:r w:rsidRPr="0004114F">
        <w:rPr>
          <w:rFonts w:ascii="Times New Roman" w:hAnsi="Times New Roman"/>
          <w:sz w:val="24"/>
          <w:szCs w:val="24"/>
        </w:rPr>
        <w:t xml:space="preserve"> информации, на основании которых подготовлена справка (в том числе прайс-листы организаций-поставщиков, справки, информация с официального сайта);</w:t>
      </w:r>
    </w:p>
    <w:p w:rsidR="00C37AF3" w:rsidRPr="0004114F" w:rsidRDefault="00C37AF3" w:rsidP="00C37A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114F">
        <w:rPr>
          <w:sz w:val="24"/>
          <w:szCs w:val="24"/>
        </w:rPr>
        <w:t xml:space="preserve">     </w:t>
      </w:r>
      <w:r w:rsidRPr="0004114F">
        <w:rPr>
          <w:sz w:val="24"/>
          <w:szCs w:val="24"/>
        </w:rPr>
        <w:tab/>
      </w:r>
      <w:proofErr w:type="gramStart"/>
      <w:r w:rsidRPr="0004114F">
        <w:rPr>
          <w:sz w:val="24"/>
          <w:szCs w:val="24"/>
        </w:rPr>
        <w:t xml:space="preserve">11) документы, подтверждающие вложение субъектом предпринимательской деятельности собственных средств в финансирование </w:t>
      </w:r>
      <w:proofErr w:type="spellStart"/>
      <w:r w:rsidRPr="0004114F">
        <w:rPr>
          <w:sz w:val="24"/>
          <w:szCs w:val="24"/>
        </w:rPr>
        <w:t>бизнес-проекта</w:t>
      </w:r>
      <w:proofErr w:type="spellEnd"/>
      <w:r w:rsidRPr="0004114F">
        <w:rPr>
          <w:sz w:val="24"/>
          <w:szCs w:val="24"/>
        </w:rPr>
        <w:t xml:space="preserve"> в размере не менее 15 процентов от предполагаемой субсидии (гранта), указанной в предварительном расчете (в том числе проектов договоров, счетов, счетов-фактур, платежных поручений с отметкой банка о проведении платежа, кассовых чеков, квитанций к приходным кассовым ордерам, товарных накладных, товарных чеков, актов приема-передачи товаров (работ, услуг)</w:t>
      </w:r>
      <w:r w:rsidR="00425E01">
        <w:rPr>
          <w:sz w:val="24"/>
          <w:szCs w:val="24"/>
        </w:rPr>
        <w:t>, выписок из расчетных</w:t>
      </w:r>
      <w:proofErr w:type="gramEnd"/>
      <w:r w:rsidR="00425E01">
        <w:rPr>
          <w:sz w:val="24"/>
          <w:szCs w:val="24"/>
        </w:rPr>
        <w:t xml:space="preserve"> счетов о наличии собственных средств и др.</w:t>
      </w:r>
      <w:r w:rsidRPr="0004114F">
        <w:rPr>
          <w:sz w:val="24"/>
          <w:szCs w:val="24"/>
        </w:rPr>
        <w:t>;</w:t>
      </w:r>
    </w:p>
    <w:p w:rsidR="00C37AF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14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4114F">
        <w:rPr>
          <w:rFonts w:ascii="Times New Roman" w:hAnsi="Times New Roman"/>
          <w:sz w:val="24"/>
          <w:szCs w:val="24"/>
          <w:lang w:eastAsia="ru-RU"/>
        </w:rPr>
        <w:tab/>
        <w:t>12)</w:t>
      </w:r>
      <w:r w:rsidRPr="0004114F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4114F">
        <w:rPr>
          <w:rFonts w:ascii="Times New Roman" w:hAnsi="Times New Roman"/>
          <w:sz w:val="24"/>
          <w:szCs w:val="24"/>
          <w:lang w:eastAsia="ru-RU"/>
        </w:rPr>
        <w:t xml:space="preserve">сведения о соблюдении субъектом малого предпринимательства норм, установленных </w:t>
      </w:r>
      <w:hyperlink r:id="rId10" w:history="1">
        <w:r w:rsidRPr="0004114F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04114F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1" w:history="1">
        <w:r w:rsidRPr="0004114F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04114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закона;</w:t>
      </w:r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8256DB">
        <w:rPr>
          <w:rFonts w:ascii="Times New Roman" w:hAnsi="Times New Roman"/>
          <w:sz w:val="24"/>
          <w:szCs w:val="24"/>
          <w:lang w:eastAsia="ru-RU"/>
        </w:rPr>
        <w:t xml:space="preserve">13) документы, подтверждающие соблюдение субъектом малого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 среднего </w:t>
      </w:r>
      <w:r w:rsidRPr="008256DB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условий, определенных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  <w:lang w:eastAsia="ru-RU"/>
          </w:rPr>
          <w:t>подпунктом 7</w:t>
        </w:r>
        <w:r w:rsidRPr="008256DB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 пункта 2</w:t>
        </w:r>
      </w:hyperlink>
      <w:r w:rsidRPr="008256DB">
        <w:rPr>
          <w:rFonts w:ascii="Times New Roman" w:hAnsi="Times New Roman"/>
          <w:sz w:val="24"/>
          <w:szCs w:val="24"/>
          <w:lang w:eastAsia="ru-RU"/>
        </w:rPr>
        <w:t xml:space="preserve"> настоящего Порядка (копии приказов или уведомлений о переводе работника на неполный рабочий день, о временной приостановке работ, о предоставлении отпусков без сохранения заработной платы, о высвобождении работников, с предъявлением оригиналов, если копии не заверены нотариально, и иные документы, подтверждающие соблюдение вышеназванных условий);</w:t>
      </w:r>
      <w:proofErr w:type="gramEnd"/>
    </w:p>
    <w:p w:rsidR="00680EA7" w:rsidRPr="008256DB" w:rsidRDefault="00680EA7" w:rsidP="00680EA7">
      <w:pPr>
        <w:pStyle w:val="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6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256DB">
        <w:rPr>
          <w:rFonts w:ascii="Times New Roman" w:hAnsi="Times New Roman"/>
          <w:sz w:val="24"/>
          <w:szCs w:val="24"/>
          <w:lang w:eastAsia="ru-RU"/>
        </w:rPr>
        <w:tab/>
        <w:t>14) копию трудовой книжки с предъявлением оригинала, если копия не заверена нотариально.</w:t>
      </w:r>
    </w:p>
    <w:p w:rsidR="00C37AF3" w:rsidRPr="004A1454" w:rsidRDefault="00C37AF3" w:rsidP="00C37AF3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4A1454">
        <w:rPr>
          <w:spacing w:val="-1"/>
          <w:sz w:val="24"/>
          <w:szCs w:val="24"/>
        </w:rPr>
        <w:t>Заявитель несет ответственность за достоверность предоставляемых сведений в</w:t>
      </w:r>
      <w:r w:rsidRPr="004A1454">
        <w:rPr>
          <w:spacing w:val="-1"/>
          <w:sz w:val="24"/>
          <w:szCs w:val="24"/>
        </w:rPr>
        <w:br/>
      </w:r>
      <w:r w:rsidRPr="004A1454">
        <w:rPr>
          <w:sz w:val="24"/>
          <w:szCs w:val="24"/>
        </w:rPr>
        <w:t>соответствии с действующим законодательством Российской Федерации.</w:t>
      </w:r>
    </w:p>
    <w:p w:rsidR="00C37AF3" w:rsidRPr="00BD7B61" w:rsidRDefault="00C37AF3" w:rsidP="00C37AF3">
      <w:pPr>
        <w:ind w:firstLine="709"/>
        <w:jc w:val="both"/>
        <w:rPr>
          <w:color w:val="292929"/>
          <w:sz w:val="24"/>
          <w:szCs w:val="24"/>
        </w:rPr>
      </w:pPr>
      <w:r w:rsidRPr="004A1454">
        <w:rPr>
          <w:color w:val="292929"/>
          <w:sz w:val="24"/>
          <w:szCs w:val="24"/>
        </w:rPr>
        <w:t>Документы, представленные в уполномоченный</w:t>
      </w:r>
      <w:r w:rsidRPr="00BD7B61">
        <w:rPr>
          <w:color w:val="292929"/>
          <w:sz w:val="24"/>
          <w:szCs w:val="24"/>
        </w:rPr>
        <w:t xml:space="preserve"> орган, должны соответствовать требованиям, установленным законодательством Российской Федерации. Наличие в них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не допускается. </w:t>
      </w:r>
    </w:p>
    <w:p w:rsidR="00C37AF3" w:rsidRPr="0056736A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6736A">
        <w:rPr>
          <w:sz w:val="24"/>
          <w:szCs w:val="24"/>
        </w:rPr>
        <w:t xml:space="preserve">8. </w:t>
      </w:r>
      <w:r>
        <w:rPr>
          <w:sz w:val="24"/>
          <w:szCs w:val="24"/>
        </w:rPr>
        <w:t>Отдел социально-экономического развития администрации</w:t>
      </w:r>
      <w:r w:rsidRPr="0056736A">
        <w:rPr>
          <w:sz w:val="24"/>
          <w:szCs w:val="24"/>
        </w:rPr>
        <w:t xml:space="preserve"> принимает и регистрирует заявки претендентов.</w:t>
      </w:r>
    </w:p>
    <w:p w:rsidR="00C37AF3" w:rsidRPr="00545D6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5D63">
        <w:rPr>
          <w:sz w:val="24"/>
          <w:szCs w:val="24"/>
        </w:rPr>
        <w:t>Заявитель несет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C37AF3" w:rsidRDefault="00C37AF3" w:rsidP="00C37A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545D63">
        <w:rPr>
          <w:sz w:val="24"/>
          <w:szCs w:val="24"/>
        </w:rPr>
        <w:t>9. Документы, представленные в уполномоченный орган, должны соответствовать требованиям, установленным законодательством Российской Федерации. Наличие в них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не допускается.</w:t>
      </w:r>
    </w:p>
    <w:p w:rsidR="00C37AF3" w:rsidRDefault="00C37AF3" w:rsidP="00C37AF3"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proofErr w:type="gramStart"/>
      <w:r w:rsidRPr="00AA08E3">
        <w:rPr>
          <w:rFonts w:ascii="Times New Roman" w:hAnsi="Times New Roman"/>
          <w:sz w:val="24"/>
          <w:szCs w:val="24"/>
        </w:rPr>
        <w:t>Отдел социально-экономического развития, предпринимательства и потребительского рынка в срок не более 10 рабочих дней проверяет представленные субъектом малого предпринимательства документы на соответствие требованиям, установленным настоящим Порядком, и направляет их для рассмотрения в Комиссию по рассмотрению заявок субъектов малого и среднего предпринимательства, претендующих на получение финансовой поддержки за счет средств, поступающих из  республиканского бюджета Республики Коми (далее - Комиссия), персональный состав и</w:t>
      </w:r>
      <w:proofErr w:type="gramEnd"/>
      <w:r w:rsidRPr="00AA08E3">
        <w:rPr>
          <w:rFonts w:ascii="Times New Roman" w:hAnsi="Times New Roman"/>
          <w:sz w:val="24"/>
          <w:szCs w:val="24"/>
        </w:rPr>
        <w:t xml:space="preserve"> регламент </w:t>
      </w:r>
      <w:proofErr w:type="gramStart"/>
      <w:r w:rsidRPr="00AA08E3">
        <w:rPr>
          <w:rFonts w:ascii="Times New Roman" w:hAnsi="Times New Roman"/>
          <w:sz w:val="24"/>
          <w:szCs w:val="24"/>
        </w:rPr>
        <w:t>работы</w:t>
      </w:r>
      <w:proofErr w:type="gramEnd"/>
      <w:r w:rsidRPr="00AA08E3">
        <w:rPr>
          <w:rFonts w:ascii="Times New Roman" w:hAnsi="Times New Roman"/>
          <w:sz w:val="24"/>
          <w:szCs w:val="24"/>
        </w:rPr>
        <w:t xml:space="preserve"> которой утверждаются настоящим постановлением администрации муниципального района «</w:t>
      </w:r>
      <w:proofErr w:type="spellStart"/>
      <w:r w:rsidRPr="00AA08E3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AA08E3">
        <w:rPr>
          <w:rFonts w:ascii="Times New Roman" w:hAnsi="Times New Roman"/>
          <w:sz w:val="24"/>
          <w:szCs w:val="24"/>
        </w:rPr>
        <w:t>».</w:t>
      </w:r>
    </w:p>
    <w:p w:rsidR="00C37AF3" w:rsidRPr="009A7813" w:rsidRDefault="00C37AF3" w:rsidP="00C37AF3">
      <w:pPr>
        <w:pStyle w:val="1b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7813">
        <w:rPr>
          <w:rFonts w:ascii="Times New Roman" w:hAnsi="Times New Roman"/>
          <w:sz w:val="26"/>
          <w:szCs w:val="26"/>
        </w:rPr>
        <w:t>Передача документов, представленных субъектами малого и среднего предпринимательства,  в Комиссию от отдела экономики оформляется  актом приема-передачи с указанием даты передачи.</w:t>
      </w:r>
    </w:p>
    <w:p w:rsidR="00C37AF3" w:rsidRPr="00AA08E3" w:rsidRDefault="00C37AF3" w:rsidP="00C37AF3">
      <w:pPr>
        <w:pStyle w:val="19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6118F2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6118F2">
        <w:rPr>
          <w:rFonts w:ascii="Times New Roman" w:hAnsi="Times New Roman"/>
          <w:sz w:val="26"/>
          <w:szCs w:val="26"/>
          <w:lang w:eastAsia="ru-RU"/>
        </w:rPr>
        <w:tab/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3.11.</w:t>
      </w:r>
      <w:r w:rsidRPr="00AA08E3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AA08E3">
        <w:rPr>
          <w:rFonts w:ascii="Times New Roman" w:hAnsi="Times New Roman"/>
          <w:sz w:val="24"/>
          <w:szCs w:val="24"/>
          <w:lang w:eastAsia="ru-RU"/>
        </w:rPr>
        <w:t xml:space="preserve">Комиссия рассматривает документы и осуществляет оценку соответствия субъекта малого предпринимательства условиям предоставления субсидии (гранта) и требованиям, установленным Федеральным </w:t>
      </w:r>
      <w:hyperlink r:id="rId13" w:history="1">
        <w:r w:rsidRPr="00AA08E3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AA08E3">
        <w:rPr>
          <w:rFonts w:ascii="Times New Roman" w:hAnsi="Times New Roman"/>
          <w:sz w:val="24"/>
          <w:szCs w:val="24"/>
          <w:lang w:eastAsia="ru-RU"/>
        </w:rPr>
        <w:t xml:space="preserve"> и настоящим Порядком, в срок не более 5 рабочих дней </w:t>
      </w:r>
      <w:proofErr w:type="gramStart"/>
      <w:r w:rsidRPr="00AA08E3">
        <w:rPr>
          <w:rFonts w:ascii="Times New Roman" w:hAnsi="Times New Roman"/>
          <w:sz w:val="24"/>
          <w:szCs w:val="24"/>
          <w:lang w:eastAsia="ru-RU"/>
        </w:rPr>
        <w:t>с даты поступления</w:t>
      </w:r>
      <w:proofErr w:type="gramEnd"/>
      <w:r w:rsidRPr="00AA08E3">
        <w:rPr>
          <w:rFonts w:ascii="Times New Roman" w:hAnsi="Times New Roman"/>
          <w:sz w:val="24"/>
          <w:szCs w:val="24"/>
          <w:lang w:eastAsia="ru-RU"/>
        </w:rPr>
        <w:t xml:space="preserve"> документов в Комиссию.</w:t>
      </w:r>
    </w:p>
    <w:p w:rsidR="00C37AF3" w:rsidRPr="00AA08E3" w:rsidRDefault="00C37AF3" w:rsidP="00C37AF3">
      <w:pPr>
        <w:pStyle w:val="19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 xml:space="preserve">3.12. Решение Комиссии о соответствии (несоответствии) субъекта малого предпринимательства условиям предоставления субсидии (гранта) и требованиям, установленным Федеральным </w:t>
      </w:r>
      <w:hyperlink r:id="rId14" w:history="1">
        <w:r w:rsidRPr="00AA08E3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AA08E3">
        <w:rPr>
          <w:rFonts w:ascii="Times New Roman" w:hAnsi="Times New Roman"/>
          <w:sz w:val="24"/>
          <w:szCs w:val="24"/>
          <w:lang w:eastAsia="ru-RU"/>
        </w:rPr>
        <w:t xml:space="preserve"> и настоящим Порядком, оформляется протоколом.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3.13.</w:t>
      </w:r>
      <w:r w:rsidRPr="00AA08E3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AA08E3">
        <w:rPr>
          <w:rFonts w:ascii="Times New Roman" w:hAnsi="Times New Roman"/>
          <w:sz w:val="24"/>
          <w:szCs w:val="24"/>
          <w:lang w:eastAsia="ru-RU"/>
        </w:rPr>
        <w:t>На основании протокола Комиссии администрация муниципального района «</w:t>
      </w:r>
      <w:proofErr w:type="spellStart"/>
      <w:r w:rsidRPr="00AA08E3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A08E3">
        <w:rPr>
          <w:rFonts w:ascii="Times New Roman" w:hAnsi="Times New Roman"/>
          <w:sz w:val="24"/>
          <w:szCs w:val="24"/>
          <w:lang w:eastAsia="ru-RU"/>
        </w:rPr>
        <w:t xml:space="preserve">» (далее – Администрация) в срок не более 5 рабочих дней </w:t>
      </w:r>
      <w:proofErr w:type="gramStart"/>
      <w:r w:rsidRPr="00AA08E3">
        <w:rPr>
          <w:rFonts w:ascii="Times New Roman" w:hAnsi="Times New Roman"/>
          <w:sz w:val="24"/>
          <w:szCs w:val="24"/>
          <w:lang w:eastAsia="ru-RU"/>
        </w:rPr>
        <w:t>с даты</w:t>
      </w:r>
      <w:proofErr w:type="gramEnd"/>
      <w:r w:rsidRPr="00AA08E3">
        <w:rPr>
          <w:rFonts w:ascii="Times New Roman" w:hAnsi="Times New Roman"/>
          <w:sz w:val="24"/>
          <w:szCs w:val="24"/>
          <w:lang w:eastAsia="ru-RU"/>
        </w:rPr>
        <w:t xml:space="preserve"> его подписания принимает решение о предоставлении (отказе в предоставлении) субсидии.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 xml:space="preserve">Принятие решения об отказе в предоставлении субсидии, уведомление субъекта малого предпринимательства о принятых Администрацией решениях осуществляется в соответствии с Федеральным </w:t>
      </w:r>
      <w:hyperlink r:id="rId15" w:history="1">
        <w:r w:rsidRPr="00AA08E3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AA08E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Субъект малого предпринимательства, в отношении которого принято решение об отказе в предоставлении субсидии (гранта), вправе обратиться повторно после устранения выявленных недостатков на условиях, установленных настоящим Порядком.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>3.14. Субсидии (грант) предоставляются на основании договоров, заключенных между субъектами малого предпринимательства и Администрацией.</w:t>
      </w:r>
    </w:p>
    <w:p w:rsidR="00C37AF3" w:rsidRPr="00AA08E3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  <w:t xml:space="preserve">Срок подготовки договора не может превышать 10 рабочих дней </w:t>
      </w:r>
      <w:proofErr w:type="gramStart"/>
      <w:r w:rsidRPr="00AA08E3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AA08E3">
        <w:rPr>
          <w:rFonts w:ascii="Times New Roman" w:hAnsi="Times New Roman"/>
          <w:sz w:val="24"/>
          <w:szCs w:val="24"/>
          <w:lang w:eastAsia="ru-RU"/>
        </w:rPr>
        <w:t xml:space="preserve"> Администрацией решения о предоставлении субсидии (гранта).</w:t>
      </w:r>
    </w:p>
    <w:p w:rsidR="00C37AF3" w:rsidRPr="00B8608E" w:rsidRDefault="00C37AF3" w:rsidP="00C37AF3">
      <w:pPr>
        <w:pStyle w:val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8E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A08E3">
        <w:rPr>
          <w:rFonts w:ascii="Times New Roman" w:hAnsi="Times New Roman"/>
          <w:sz w:val="24"/>
          <w:szCs w:val="24"/>
          <w:lang w:eastAsia="ru-RU"/>
        </w:rPr>
        <w:tab/>
      </w:r>
      <w:r w:rsidRPr="00B8608E">
        <w:rPr>
          <w:rFonts w:ascii="Times New Roman" w:hAnsi="Times New Roman"/>
          <w:sz w:val="24"/>
          <w:szCs w:val="24"/>
          <w:lang w:eastAsia="ru-RU"/>
        </w:rPr>
        <w:t>3.15. Субсидия (грант), рассчитанная в установленном порядке, но не предоставленная субъекту малого предпринимательства до 31 декабря текущего года, подлежит перечислению в следующем году.</w:t>
      </w:r>
    </w:p>
    <w:p w:rsidR="00C37AF3" w:rsidRDefault="00C37AF3" w:rsidP="00C37AF3">
      <w:pPr>
        <w:pStyle w:val="1b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8608E">
        <w:rPr>
          <w:rFonts w:ascii="Times New Roman" w:eastAsia="Calibri" w:hAnsi="Times New Roman"/>
          <w:color w:val="000000"/>
          <w:sz w:val="24"/>
          <w:szCs w:val="24"/>
        </w:rPr>
        <w:t>Обязательным условием для предоставления субъектам малого и среднего предпринимательства субсидии, включаемым в договоры о предоставлении субсидии, является согласие субъекта малого и среднего предпринимательства на осуществление главным распорядителем бюджетных средств, предоставляющим субсидию и органом финансового контроля проверок соблюдения субъектом малого и среднего предпринимательства условий, целей и порядка ее предоставления. А также необходимость осуществлять предпринимательскую деятельность по направлениям в соответствии с бизнес – проектом в течени</w:t>
      </w:r>
      <w:proofErr w:type="gramStart"/>
      <w:r w:rsidRPr="00B8608E">
        <w:rPr>
          <w:rFonts w:ascii="Times New Roman" w:eastAsia="Calibri" w:hAnsi="Times New Roman"/>
          <w:color w:val="000000"/>
          <w:sz w:val="24"/>
          <w:szCs w:val="24"/>
        </w:rPr>
        <w:t>и</w:t>
      </w:r>
      <w:proofErr w:type="gramEnd"/>
      <w:r w:rsidRPr="00B8608E">
        <w:rPr>
          <w:rFonts w:ascii="Times New Roman" w:eastAsia="Calibri" w:hAnsi="Times New Roman"/>
          <w:color w:val="000000"/>
          <w:sz w:val="24"/>
          <w:szCs w:val="24"/>
        </w:rPr>
        <w:t xml:space="preserve"> 3-х лет.</w:t>
      </w:r>
    </w:p>
    <w:p w:rsidR="00C37AF3" w:rsidRPr="00B8608E" w:rsidRDefault="00C37AF3" w:rsidP="00C37AF3">
      <w:pPr>
        <w:pStyle w:val="1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 w:rsidRPr="00B8608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8608E">
        <w:rPr>
          <w:rFonts w:ascii="Times New Roman" w:hAnsi="Times New Roman"/>
          <w:sz w:val="24"/>
          <w:szCs w:val="24"/>
        </w:rPr>
        <w:t>,</w:t>
      </w:r>
      <w:proofErr w:type="gramEnd"/>
      <w:r w:rsidRPr="00B8608E">
        <w:rPr>
          <w:rFonts w:ascii="Times New Roman" w:hAnsi="Times New Roman"/>
          <w:sz w:val="24"/>
          <w:szCs w:val="24"/>
        </w:rPr>
        <w:t xml:space="preserve"> если Заявителями грантов представляются проекты договоров, указанных в  пункте 6 в течение 10 календарных дней после перечисления гранта на расчетный счет, Заявитель обязан представить в комиссию оригиналы платежных поручений и оригиналы договоров, заключенные и связанные с реализацией </w:t>
      </w:r>
      <w:proofErr w:type="spellStart"/>
      <w:r w:rsidRPr="00B8608E">
        <w:rPr>
          <w:rFonts w:ascii="Times New Roman" w:hAnsi="Times New Roman"/>
          <w:sz w:val="24"/>
          <w:szCs w:val="24"/>
        </w:rPr>
        <w:t>бизнес-проектов</w:t>
      </w:r>
      <w:proofErr w:type="spellEnd"/>
      <w:r w:rsidRPr="00B8608E">
        <w:rPr>
          <w:rFonts w:ascii="Times New Roman" w:hAnsi="Times New Roman"/>
          <w:sz w:val="24"/>
          <w:szCs w:val="24"/>
        </w:rPr>
        <w:t>.</w:t>
      </w:r>
    </w:p>
    <w:p w:rsidR="00C37AF3" w:rsidRPr="00B8608E" w:rsidRDefault="00C37AF3" w:rsidP="00C37AF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3.17.</w:t>
      </w:r>
      <w:r w:rsidRPr="00B8608E">
        <w:rPr>
          <w:color w:val="000000"/>
          <w:sz w:val="24"/>
          <w:szCs w:val="24"/>
        </w:rPr>
        <w:t xml:space="preserve"> </w:t>
      </w:r>
      <w:proofErr w:type="gramStart"/>
      <w:r w:rsidRPr="00B8608E">
        <w:rPr>
          <w:color w:val="000000"/>
          <w:sz w:val="24"/>
          <w:szCs w:val="24"/>
        </w:rPr>
        <w:t>Контроль за</w:t>
      </w:r>
      <w:proofErr w:type="gramEnd"/>
      <w:r w:rsidRPr="00B8608E">
        <w:rPr>
          <w:color w:val="000000"/>
          <w:sz w:val="24"/>
          <w:szCs w:val="24"/>
        </w:rPr>
        <w:t xml:space="preserve"> соблюдением условий, целей и порядка предоставления субсидий субъектам малого и среднего предпринимательства осуществляется в установленном порядке главным распорядителем бюджетных средств.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3.18</w:t>
      </w:r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. В случае </w:t>
      </w:r>
      <w:proofErr w:type="gramStart"/>
      <w:r w:rsidRPr="00B8608E">
        <w:rPr>
          <w:rFonts w:eastAsia="Calibri"/>
          <w:color w:val="000000"/>
          <w:sz w:val="24"/>
          <w:szCs w:val="24"/>
          <w:lang w:eastAsia="en-US"/>
        </w:rPr>
        <w:t>установления фактов нарушения условий предоставления средств</w:t>
      </w:r>
      <w:proofErr w:type="gramEnd"/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 субсидии, представления субъектом малого и среднего предпринимательства недостоверных сведений, средства субсидии подлежат возврату в бюджет муниципального района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>» в следующем порядке: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B8608E">
        <w:rPr>
          <w:rFonts w:eastAsia="Calibri"/>
          <w:color w:val="000000"/>
          <w:sz w:val="24"/>
          <w:szCs w:val="24"/>
          <w:lang w:eastAsia="en-US"/>
        </w:rPr>
        <w:t>- главным распорядителем (распорядителем) бюджетных средств, предоставляющим субсидию и органом муниципального финансового контроля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субъекту малого и среднего предпринимательства письмо-уведомление</w:t>
      </w:r>
      <w:proofErr w:type="gramEnd"/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 о возврате сре</w:t>
      </w:r>
      <w:proofErr w:type="gramStart"/>
      <w:r w:rsidRPr="00B8608E">
        <w:rPr>
          <w:rFonts w:eastAsia="Calibri"/>
          <w:color w:val="000000"/>
          <w:sz w:val="24"/>
          <w:szCs w:val="24"/>
          <w:lang w:eastAsia="en-US"/>
        </w:rPr>
        <w:t>дств в б</w:t>
      </w:r>
      <w:proofErr w:type="gramEnd"/>
      <w:r w:rsidRPr="00B8608E">
        <w:rPr>
          <w:rFonts w:eastAsia="Calibri"/>
          <w:color w:val="000000"/>
          <w:sz w:val="24"/>
          <w:szCs w:val="24"/>
          <w:lang w:eastAsia="en-US"/>
        </w:rPr>
        <w:t>юджет муниципального района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>» (далее - уведомление);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- субъект малого и среднего предпринимательства в течение 30 дней (если в уведомлении не указан иной срок) </w:t>
      </w:r>
      <w:proofErr w:type="gramStart"/>
      <w:r w:rsidRPr="00B8608E">
        <w:rPr>
          <w:rFonts w:eastAsia="Calibri"/>
          <w:color w:val="000000"/>
          <w:sz w:val="24"/>
          <w:szCs w:val="24"/>
          <w:lang w:eastAsia="en-US"/>
        </w:rPr>
        <w:t>с даты получения</w:t>
      </w:r>
      <w:proofErr w:type="gramEnd"/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 уведомления осуществляет возврат субсидий, использованных не по назначению или полученных</w:t>
      </w:r>
      <w:r w:rsidRPr="00B8608E">
        <w:rPr>
          <w:rFonts w:eastAsia="Calibri"/>
          <w:color w:val="333333"/>
          <w:sz w:val="24"/>
          <w:szCs w:val="24"/>
          <w:lang w:eastAsia="en-US"/>
        </w:rPr>
        <w:t xml:space="preserve"> с </w:t>
      </w:r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представлением недостоверных сведений, с нарушением установленных условий, целей и порядка их предоставления; 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08E">
        <w:rPr>
          <w:rFonts w:eastAsia="Calibri"/>
          <w:color w:val="000000"/>
          <w:sz w:val="24"/>
          <w:szCs w:val="24"/>
          <w:lang w:eastAsia="en-US"/>
        </w:rPr>
        <w:t>- остатки субсидий, не использованные в отчетном финансовом году получателем субсидий, подлежат возврату не позднее 25 декабря текущего финансового года.</w:t>
      </w:r>
    </w:p>
    <w:p w:rsidR="00C37AF3" w:rsidRPr="00B8608E" w:rsidRDefault="00C37AF3" w:rsidP="00C37AF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8608E">
        <w:rPr>
          <w:rFonts w:eastAsia="Calibri"/>
          <w:color w:val="000000"/>
          <w:sz w:val="24"/>
          <w:szCs w:val="24"/>
          <w:lang w:eastAsia="en-US"/>
        </w:rPr>
        <w:t>- в случае невыполнения в установленный срок уведомления, администрация муниципального района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>» обеспечивает взыскание средств бюджета МР «</w:t>
      </w:r>
      <w:proofErr w:type="spellStart"/>
      <w:r w:rsidRPr="00B8608E">
        <w:rPr>
          <w:rFonts w:eastAsia="Calibri"/>
          <w:color w:val="000000"/>
          <w:sz w:val="24"/>
          <w:szCs w:val="24"/>
          <w:lang w:eastAsia="en-US"/>
        </w:rPr>
        <w:t>Княжпогостский</w:t>
      </w:r>
      <w:proofErr w:type="spellEnd"/>
      <w:r w:rsidRPr="00B8608E">
        <w:rPr>
          <w:rFonts w:eastAsia="Calibri"/>
          <w:color w:val="000000"/>
          <w:sz w:val="24"/>
          <w:szCs w:val="24"/>
          <w:lang w:eastAsia="en-US"/>
        </w:rPr>
        <w:t xml:space="preserve">» в судебном порядке. </w:t>
      </w:r>
    </w:p>
    <w:p w:rsidR="00C37AF3" w:rsidRPr="00B8608E" w:rsidRDefault="00C37AF3" w:rsidP="00C37AF3">
      <w:pPr>
        <w:pStyle w:val="1b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608E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3.19</w:t>
      </w:r>
      <w:r w:rsidRPr="00B8608E">
        <w:rPr>
          <w:rFonts w:ascii="Times New Roman" w:hAnsi="Times New Roman"/>
          <w:sz w:val="24"/>
          <w:szCs w:val="24"/>
          <w:lang w:eastAsia="ru-RU"/>
        </w:rPr>
        <w:t>. Нормативные правовые акты, принимаемые   Администрацией во исполнение настоящего Порядка, размещаются в установленном порядке на интернет-сайте администрации http://</w:t>
      </w:r>
      <w:r w:rsidRPr="00B8608E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B8608E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B8608E">
        <w:rPr>
          <w:rFonts w:ascii="Times New Roman" w:hAnsi="Times New Roman"/>
          <w:sz w:val="24"/>
          <w:szCs w:val="24"/>
          <w:lang w:val="en-US" w:eastAsia="ru-RU"/>
        </w:rPr>
        <w:t>mrk</w:t>
      </w:r>
      <w:proofErr w:type="spellEnd"/>
      <w:r w:rsidRPr="00B8608E">
        <w:rPr>
          <w:rFonts w:ascii="Times New Roman" w:hAnsi="Times New Roman"/>
          <w:sz w:val="24"/>
          <w:szCs w:val="24"/>
          <w:lang w:eastAsia="ru-RU"/>
        </w:rPr>
        <w:t>11.</w:t>
      </w:r>
      <w:proofErr w:type="spellStart"/>
      <w:r w:rsidRPr="00B8608E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B8608E">
        <w:rPr>
          <w:rFonts w:ascii="Times New Roman" w:hAnsi="Times New Roman"/>
          <w:sz w:val="24"/>
          <w:szCs w:val="24"/>
          <w:lang w:eastAsia="ru-RU"/>
        </w:rPr>
        <w:t>/ в течение трех рабочих дней со дня их принятия.</w:t>
      </w:r>
    </w:p>
    <w:p w:rsidR="00C37AF3" w:rsidRPr="00B8608E" w:rsidRDefault="00C37AF3" w:rsidP="00C37AF3">
      <w:pPr>
        <w:pStyle w:val="1b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AF3" w:rsidRDefault="00C37AF3" w:rsidP="00C37AF3">
      <w:pPr>
        <w:autoSpaceDE w:val="0"/>
        <w:autoSpaceDN w:val="0"/>
        <w:adjustRightInd w:val="0"/>
        <w:rPr>
          <w:sz w:val="24"/>
          <w:szCs w:val="24"/>
        </w:rPr>
      </w:pPr>
    </w:p>
    <w:p w:rsidR="00C37AF3" w:rsidRDefault="00C37AF3" w:rsidP="00C37A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Порядок </w:t>
      </w:r>
      <w:r w:rsidRPr="002A0ACD">
        <w:rPr>
          <w:b/>
          <w:sz w:val="24"/>
          <w:szCs w:val="24"/>
        </w:rPr>
        <w:t>конкурсного отбора бизнес –</w:t>
      </w:r>
      <w:r>
        <w:rPr>
          <w:b/>
          <w:sz w:val="24"/>
          <w:szCs w:val="24"/>
        </w:rPr>
        <w:t xml:space="preserve"> </w:t>
      </w:r>
      <w:r w:rsidRPr="002A0ACD">
        <w:rPr>
          <w:b/>
          <w:sz w:val="24"/>
          <w:szCs w:val="24"/>
        </w:rPr>
        <w:t>проектов</w:t>
      </w:r>
      <w:r>
        <w:rPr>
          <w:b/>
          <w:sz w:val="24"/>
          <w:szCs w:val="24"/>
        </w:rPr>
        <w:t>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4. Комиссия по отбору субъектов малого и среднего предпринимательства для оказания им финансовой поддержки за счет средств бюджета муниципального района "</w:t>
      </w:r>
      <w:proofErr w:type="spellStart"/>
      <w:r>
        <w:rPr>
          <w:sz w:val="24"/>
          <w:szCs w:val="24"/>
        </w:rPr>
        <w:t>Княжпогостский</w:t>
      </w:r>
      <w:proofErr w:type="spellEnd"/>
      <w:r w:rsidRPr="002A0ACD">
        <w:rPr>
          <w:sz w:val="24"/>
          <w:szCs w:val="24"/>
        </w:rPr>
        <w:t xml:space="preserve">" рассматривает и оценивает представленные на Конкурс </w:t>
      </w:r>
      <w:proofErr w:type="spellStart"/>
      <w:proofErr w:type="gramStart"/>
      <w:r w:rsidRPr="002A0ACD">
        <w:rPr>
          <w:sz w:val="24"/>
          <w:szCs w:val="24"/>
        </w:rPr>
        <w:t>бизнес-проекты</w:t>
      </w:r>
      <w:proofErr w:type="spellEnd"/>
      <w:proofErr w:type="gramEnd"/>
      <w:r w:rsidRPr="002A0ACD">
        <w:rPr>
          <w:sz w:val="24"/>
          <w:szCs w:val="24"/>
        </w:rPr>
        <w:t xml:space="preserve"> претендентов, исходя из следующих критериев и балльной шкалы оценок: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937"/>
      </w:tblGrid>
      <w:tr w:rsidR="00C37AF3" w:rsidTr="008033AF">
        <w:trPr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Критерии оценки           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Показатели оценки         </w:t>
            </w:r>
          </w:p>
        </w:tc>
      </w:tr>
      <w:tr w:rsidR="00C37AF3" w:rsidTr="008033AF"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составления </w:t>
            </w:r>
            <w:proofErr w:type="spellStart"/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C37AF3" w:rsidTr="008033AF">
        <w:trPr>
          <w:trHeight w:val="8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Экономическая            эффективность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К2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К3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К4              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Социальная               эффективность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К5                </w:t>
            </w:r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К</w:t>
            </w:r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C37AF3" w:rsidTr="008033AF"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эффективность </w:t>
            </w:r>
            <w:proofErr w:type="spellStart"/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C37AF3" w:rsidTr="008033AF">
        <w:trPr>
          <w:trHeight w:val="6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Расчет общей оценки </w:t>
            </w:r>
            <w:proofErr w:type="spellStart"/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Pr="002A0ACD" w:rsidRDefault="00C37AF3" w:rsidP="0080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  <w:proofErr w:type="gram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= К1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0,1 + К2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0,1 + К3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0,1 + К4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0,1 + К5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0,2 +  К6 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 + К7 </w:t>
            </w:r>
            <w:proofErr w:type="spellStart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A0ACD">
              <w:rPr>
                <w:rFonts w:ascii="Times New Roman" w:hAnsi="Times New Roman" w:cs="Times New Roman"/>
                <w:sz w:val="24"/>
                <w:szCs w:val="24"/>
              </w:rPr>
              <w:t xml:space="preserve"> 0,2                    </w:t>
            </w: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1) К</w:t>
      </w:r>
      <w:proofErr w:type="gramStart"/>
      <w:r w:rsidRPr="002A0ACD">
        <w:rPr>
          <w:sz w:val="24"/>
          <w:szCs w:val="24"/>
        </w:rPr>
        <w:t>0</w:t>
      </w:r>
      <w:proofErr w:type="gramEnd"/>
      <w:r w:rsidRPr="002A0ACD">
        <w:rPr>
          <w:sz w:val="24"/>
          <w:szCs w:val="24"/>
        </w:rPr>
        <w:t xml:space="preserve"> - содержание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>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а) К</w:t>
      </w:r>
      <w:proofErr w:type="gramStart"/>
      <w:r w:rsidRPr="002A0ACD">
        <w:rPr>
          <w:sz w:val="24"/>
          <w:szCs w:val="24"/>
        </w:rPr>
        <w:t>0</w:t>
      </w:r>
      <w:proofErr w:type="gramEnd"/>
      <w:r w:rsidRPr="002A0ACD">
        <w:rPr>
          <w:sz w:val="24"/>
          <w:szCs w:val="24"/>
        </w:rPr>
        <w:t xml:space="preserve"> = 0, если содержание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 xml:space="preserve"> не позволяет провести анализ экономической, социальной и бюджетной эффективности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 xml:space="preserve"> по следующим основаниям: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бизнес-проект составлен не по утвержденной настоящим постановлением форме;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допущены арифметические ошибки;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завышены или занижены показатели доходной и (или) расходной части </w:t>
      </w:r>
      <w:proofErr w:type="spellStart"/>
      <w:proofErr w:type="gramStart"/>
      <w:r w:rsidRPr="002A0ACD">
        <w:rPr>
          <w:sz w:val="24"/>
          <w:szCs w:val="24"/>
        </w:rPr>
        <w:t>бизнес-проекта</w:t>
      </w:r>
      <w:proofErr w:type="spellEnd"/>
      <w:proofErr w:type="gramEnd"/>
      <w:r w:rsidRPr="002A0ACD">
        <w:rPr>
          <w:sz w:val="24"/>
          <w:szCs w:val="24"/>
        </w:rPr>
        <w:t>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указанная в </w:t>
      </w:r>
      <w:proofErr w:type="spellStart"/>
      <w:proofErr w:type="gramStart"/>
      <w:r w:rsidRPr="002A0ACD">
        <w:rPr>
          <w:sz w:val="24"/>
          <w:szCs w:val="24"/>
        </w:rPr>
        <w:t>бизнес-проекте</w:t>
      </w:r>
      <w:proofErr w:type="spellEnd"/>
      <w:proofErr w:type="gramEnd"/>
      <w:r w:rsidRPr="002A0ACD">
        <w:rPr>
          <w:sz w:val="24"/>
          <w:szCs w:val="24"/>
        </w:rPr>
        <w:t xml:space="preserve"> сумма потребности в субсидии для начинающих предпринимателей превышает максимально возможную сумму субсидии на одного </w:t>
      </w:r>
      <w:r w:rsidRPr="002A0ACD">
        <w:rPr>
          <w:sz w:val="24"/>
          <w:szCs w:val="24"/>
        </w:rPr>
        <w:lastRenderedPageBreak/>
        <w:t xml:space="preserve">получателя субсидии, установленную в Порядке субсидирования части расходов субъектов малого предпринимательства, связанных с началом предпринимательской деятельности (гранты) </w:t>
      </w:r>
      <w:hyperlink r:id="rId16" w:history="1">
        <w:r w:rsidRPr="002A0ACD">
          <w:rPr>
            <w:color w:val="0000FF"/>
            <w:sz w:val="24"/>
            <w:szCs w:val="24"/>
          </w:rPr>
          <w:t>Программы</w:t>
        </w:r>
      </w:hyperlink>
      <w:r w:rsidRPr="002A0ACD">
        <w:rPr>
          <w:sz w:val="24"/>
          <w:szCs w:val="24"/>
        </w:rPr>
        <w:t>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наименования статей характеристики планируемых затрат на запрашиваемую субсидию не соответствуют субсидируемым видам расходов, установленных в Порядке субсидирования части расходов субъектов малого предпринимательства, связанных с началом предпринимательской деятельности (гранты) </w:t>
      </w:r>
      <w:hyperlink r:id="rId17" w:history="1">
        <w:r w:rsidRPr="002A0ACD">
          <w:rPr>
            <w:color w:val="0000FF"/>
            <w:sz w:val="24"/>
            <w:szCs w:val="24"/>
          </w:rPr>
          <w:t>Программы</w:t>
        </w:r>
      </w:hyperlink>
      <w:r w:rsidRPr="002A0ACD">
        <w:rPr>
          <w:sz w:val="24"/>
          <w:szCs w:val="24"/>
        </w:rPr>
        <w:t>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бизнес-проект по показателям плана движения денежных средств неликвиден;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не представлены сведения, подтверждающие наличие собственных средств для реализации </w:t>
      </w:r>
      <w:proofErr w:type="spellStart"/>
      <w:proofErr w:type="gramStart"/>
      <w:r w:rsidRPr="002A0ACD">
        <w:rPr>
          <w:sz w:val="24"/>
          <w:szCs w:val="24"/>
        </w:rPr>
        <w:t>бизнес-проекта</w:t>
      </w:r>
      <w:proofErr w:type="spellEnd"/>
      <w:proofErr w:type="gramEnd"/>
      <w:r w:rsidRPr="002A0ACD">
        <w:rPr>
          <w:sz w:val="24"/>
          <w:szCs w:val="24"/>
        </w:rPr>
        <w:t>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б) К</w:t>
      </w:r>
      <w:proofErr w:type="gramStart"/>
      <w:r w:rsidRPr="002A0ACD">
        <w:rPr>
          <w:sz w:val="24"/>
          <w:szCs w:val="24"/>
        </w:rPr>
        <w:t>0</w:t>
      </w:r>
      <w:proofErr w:type="gramEnd"/>
      <w:r w:rsidRPr="002A0ACD">
        <w:rPr>
          <w:sz w:val="24"/>
          <w:szCs w:val="24"/>
        </w:rPr>
        <w:t xml:space="preserve"> = 1, если содержание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 xml:space="preserve"> позволяет провести анализ экономической, социальной и бюджетной эффективности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>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2) К</w:t>
      </w:r>
      <w:proofErr w:type="gramStart"/>
      <w:r w:rsidRPr="00743CC9">
        <w:rPr>
          <w:sz w:val="24"/>
          <w:szCs w:val="24"/>
        </w:rPr>
        <w:t>1</w:t>
      </w:r>
      <w:proofErr w:type="gramEnd"/>
      <w:r w:rsidRPr="00743CC9">
        <w:rPr>
          <w:sz w:val="24"/>
          <w:szCs w:val="24"/>
        </w:rPr>
        <w:t xml:space="preserve"> - сфера деятельности: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сельскохозяйственное производство - 3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производство хлеба и хлебобулочных изделий - 2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прокат и приобретение  инвентаря и оборудования для проведения досуга и отдыха,  организация отдыха и развлечений - 3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изготовление игр и игрушек из различных материалов, в том числе изготовление народной игрушки  - 2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 xml:space="preserve">организация деятельности в сфере </w:t>
      </w:r>
      <w:proofErr w:type="spellStart"/>
      <w:proofErr w:type="gramStart"/>
      <w:r w:rsidRPr="00743CC9">
        <w:rPr>
          <w:sz w:val="24"/>
          <w:szCs w:val="24"/>
        </w:rPr>
        <w:t>теле-радиовещания</w:t>
      </w:r>
      <w:proofErr w:type="spellEnd"/>
      <w:proofErr w:type="gramEnd"/>
      <w:r w:rsidRPr="00743CC9">
        <w:rPr>
          <w:sz w:val="24"/>
          <w:szCs w:val="24"/>
        </w:rPr>
        <w:t xml:space="preserve"> - 2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 xml:space="preserve">деятельность кинотеатров и </w:t>
      </w:r>
      <w:proofErr w:type="spellStart"/>
      <w:r w:rsidRPr="00743CC9">
        <w:rPr>
          <w:sz w:val="24"/>
          <w:szCs w:val="24"/>
        </w:rPr>
        <w:t>досуговых</w:t>
      </w:r>
      <w:proofErr w:type="spellEnd"/>
      <w:r w:rsidRPr="00743CC9">
        <w:rPr>
          <w:sz w:val="24"/>
          <w:szCs w:val="24"/>
        </w:rPr>
        <w:t xml:space="preserve"> центров для молодежи - 3 балла;</w:t>
      </w:r>
    </w:p>
    <w:p w:rsidR="00C37AF3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деятельность в сфере туризма и оказание сервисных услуг в сфере туризма - 2 балла.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ритуальные услуги – 3 балла;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Прочие - 1 балл.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 xml:space="preserve">Сфера деятельности определяется по основному </w:t>
      </w:r>
      <w:hyperlink r:id="rId18" w:history="1">
        <w:r w:rsidRPr="00743CC9">
          <w:rPr>
            <w:color w:val="0000FF"/>
            <w:sz w:val="24"/>
            <w:szCs w:val="24"/>
          </w:rPr>
          <w:t>ОКВЭД</w:t>
        </w:r>
      </w:hyperlink>
      <w:r w:rsidRPr="00743CC9">
        <w:rPr>
          <w:sz w:val="24"/>
          <w:szCs w:val="24"/>
        </w:rPr>
        <w:t>, указанному  в заявке на получения  субсидии.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3) К</w:t>
      </w:r>
      <w:proofErr w:type="gramStart"/>
      <w:r w:rsidRPr="00743CC9">
        <w:rPr>
          <w:sz w:val="24"/>
          <w:szCs w:val="24"/>
        </w:rPr>
        <w:t>2</w:t>
      </w:r>
      <w:proofErr w:type="gramEnd"/>
      <w:r w:rsidRPr="00743CC9">
        <w:rPr>
          <w:sz w:val="24"/>
          <w:szCs w:val="24"/>
        </w:rPr>
        <w:t xml:space="preserve"> - индекс доходности:</w:t>
      </w:r>
    </w:p>
    <w:p w:rsidR="00C37AF3" w:rsidRPr="00743CC9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3CC9">
        <w:rPr>
          <w:sz w:val="24"/>
          <w:szCs w:val="24"/>
        </w:rPr>
        <w:t>ниже 1,5 - 0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от 1,5 до 2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больше 2 до 2,5 включительно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больше 2,5 - 3 балла.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Индекс доходности характеризует "отдачу проекта" на вложенные в него средства. Индекс доходности рассчитывается как отношение суммы денежных притоков (накопленных) поступлений к сумме денежных оттоков (накопленным платежам) по данным </w:t>
      </w:r>
      <w:hyperlink w:anchor="Par1360" w:history="1">
        <w:r w:rsidRPr="002A0ACD">
          <w:rPr>
            <w:color w:val="0000FF"/>
            <w:sz w:val="24"/>
            <w:szCs w:val="24"/>
          </w:rPr>
          <w:t>таблицы 2.7</w:t>
        </w:r>
      </w:hyperlink>
      <w:r w:rsidRPr="002A0ACD">
        <w:rPr>
          <w:sz w:val="24"/>
          <w:szCs w:val="24"/>
        </w:rPr>
        <w:t xml:space="preserve"> приложения </w:t>
      </w:r>
      <w:r>
        <w:rPr>
          <w:sz w:val="24"/>
          <w:szCs w:val="24"/>
        </w:rPr>
        <w:t>3</w:t>
      </w:r>
      <w:r w:rsidRPr="002A0ACD">
        <w:rPr>
          <w:sz w:val="24"/>
          <w:szCs w:val="24"/>
        </w:rPr>
        <w:t xml:space="preserve"> к настоящему Порядку.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4) К3 - срок окупаемости проекта: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до 1 года включительно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свыше 1 года до 2 лет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свыше 2 до 3 лет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срок окупаемости более 3 лет - 0 баллов.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Срок окупаемости рассчитывается по данным </w:t>
      </w:r>
      <w:hyperlink w:anchor="Par1360" w:history="1">
        <w:r w:rsidRPr="002A0ACD">
          <w:rPr>
            <w:color w:val="0000FF"/>
            <w:sz w:val="24"/>
            <w:szCs w:val="24"/>
          </w:rPr>
          <w:t>таблицы 2.7</w:t>
        </w:r>
      </w:hyperlink>
      <w:r w:rsidRPr="002A0ACD">
        <w:rPr>
          <w:sz w:val="24"/>
          <w:szCs w:val="24"/>
        </w:rPr>
        <w:t xml:space="preserve"> приложения </w:t>
      </w:r>
      <w:r>
        <w:rPr>
          <w:sz w:val="24"/>
          <w:szCs w:val="24"/>
        </w:rPr>
        <w:t>3</w:t>
      </w:r>
      <w:r w:rsidRPr="002A0ACD">
        <w:rPr>
          <w:sz w:val="24"/>
          <w:szCs w:val="24"/>
        </w:rPr>
        <w:t xml:space="preserve"> к настоящему Порядку.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5) К</w:t>
      </w:r>
      <w:proofErr w:type="gramStart"/>
      <w:r w:rsidRPr="002A0ACD">
        <w:rPr>
          <w:sz w:val="24"/>
          <w:szCs w:val="24"/>
        </w:rPr>
        <w:t>4</w:t>
      </w:r>
      <w:proofErr w:type="gramEnd"/>
      <w:r w:rsidRPr="002A0ACD">
        <w:rPr>
          <w:sz w:val="24"/>
          <w:szCs w:val="24"/>
        </w:rPr>
        <w:t xml:space="preserve"> - вложение собственных средств в реализацию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 xml:space="preserve"> от суммы запрашиваемой субсидии: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от 0 до 5 процентов включительно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более 5 до 50 процентов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более 50 до 100 процентов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 размере более 100 процентов - 3 балла.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Объем вложения собственных сре</w:t>
      </w:r>
      <w:proofErr w:type="gramStart"/>
      <w:r w:rsidRPr="002A0ACD">
        <w:rPr>
          <w:sz w:val="24"/>
          <w:szCs w:val="24"/>
        </w:rPr>
        <w:t>дств в р</w:t>
      </w:r>
      <w:proofErr w:type="gramEnd"/>
      <w:r w:rsidRPr="002A0ACD">
        <w:rPr>
          <w:sz w:val="24"/>
          <w:szCs w:val="24"/>
        </w:rPr>
        <w:t xml:space="preserve">еализацию проекта и сумма запрашиваемой субсидии принимается по данным </w:t>
      </w:r>
      <w:hyperlink w:anchor="Par905" w:history="1">
        <w:r w:rsidRPr="002A0ACD">
          <w:rPr>
            <w:color w:val="0000FF"/>
            <w:sz w:val="24"/>
            <w:szCs w:val="24"/>
          </w:rPr>
          <w:t>п. 1</w:t>
        </w:r>
      </w:hyperlink>
      <w:r w:rsidRPr="002A0ACD">
        <w:rPr>
          <w:sz w:val="24"/>
          <w:szCs w:val="24"/>
        </w:rPr>
        <w:t xml:space="preserve"> приложения </w:t>
      </w:r>
      <w:r>
        <w:rPr>
          <w:sz w:val="24"/>
          <w:szCs w:val="24"/>
        </w:rPr>
        <w:t>3</w:t>
      </w:r>
      <w:r w:rsidRPr="002A0ACD">
        <w:rPr>
          <w:sz w:val="24"/>
          <w:szCs w:val="24"/>
        </w:rPr>
        <w:t xml:space="preserve"> к настоящему Порядку.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6) К5 - создание дополнительных рабочих мест на начало реализации </w:t>
      </w:r>
      <w:proofErr w:type="spellStart"/>
      <w:proofErr w:type="gramStart"/>
      <w:r w:rsidRPr="002A0ACD">
        <w:rPr>
          <w:sz w:val="24"/>
          <w:szCs w:val="24"/>
        </w:rPr>
        <w:t>бизнес-проекта</w:t>
      </w:r>
      <w:proofErr w:type="spellEnd"/>
      <w:proofErr w:type="gramEnd"/>
      <w:r w:rsidRPr="002A0ACD">
        <w:rPr>
          <w:sz w:val="24"/>
          <w:szCs w:val="24"/>
        </w:rPr>
        <w:t>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2A0ACD">
        <w:rPr>
          <w:sz w:val="24"/>
          <w:szCs w:val="24"/>
        </w:rPr>
        <w:t>бизнес-проектом</w:t>
      </w:r>
      <w:proofErr w:type="spellEnd"/>
      <w:proofErr w:type="gramEnd"/>
      <w:r w:rsidRPr="002A0ACD">
        <w:rPr>
          <w:sz w:val="24"/>
          <w:szCs w:val="24"/>
        </w:rPr>
        <w:t xml:space="preserve"> создание рабочих мест не предусмотрено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2A0ACD">
        <w:rPr>
          <w:sz w:val="24"/>
          <w:szCs w:val="24"/>
        </w:rPr>
        <w:t>бизнес-проектом</w:t>
      </w:r>
      <w:proofErr w:type="spellEnd"/>
      <w:proofErr w:type="gramEnd"/>
      <w:r w:rsidRPr="002A0ACD">
        <w:rPr>
          <w:sz w:val="24"/>
          <w:szCs w:val="24"/>
        </w:rPr>
        <w:t xml:space="preserve"> предусмотрено создание от 1 до 3 рабочих мест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2A0ACD">
        <w:rPr>
          <w:sz w:val="24"/>
          <w:szCs w:val="24"/>
        </w:rPr>
        <w:t>бизнес-проектом</w:t>
      </w:r>
      <w:proofErr w:type="spellEnd"/>
      <w:proofErr w:type="gramEnd"/>
      <w:r w:rsidRPr="002A0ACD">
        <w:rPr>
          <w:sz w:val="24"/>
          <w:szCs w:val="24"/>
        </w:rPr>
        <w:t xml:space="preserve"> предусмотрено создание от 4 до 10 рабочих мест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2A0ACD">
        <w:rPr>
          <w:sz w:val="24"/>
          <w:szCs w:val="24"/>
        </w:rPr>
        <w:lastRenderedPageBreak/>
        <w:t>бизнес-проектом</w:t>
      </w:r>
      <w:proofErr w:type="spellEnd"/>
      <w:proofErr w:type="gramEnd"/>
      <w:r w:rsidRPr="002A0ACD">
        <w:rPr>
          <w:sz w:val="24"/>
          <w:szCs w:val="24"/>
        </w:rPr>
        <w:t xml:space="preserve"> предусмотрено создание 11 и более рабочих мест - 4 балла.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7) К</w:t>
      </w:r>
      <w:proofErr w:type="gramStart"/>
      <w:r w:rsidRPr="002A0ACD">
        <w:rPr>
          <w:sz w:val="24"/>
          <w:szCs w:val="24"/>
        </w:rPr>
        <w:t>6</w:t>
      </w:r>
      <w:proofErr w:type="gramEnd"/>
      <w:r w:rsidRPr="002A0ACD">
        <w:rPr>
          <w:sz w:val="24"/>
          <w:szCs w:val="24"/>
        </w:rPr>
        <w:t xml:space="preserve"> - размер средней заработной платы, установленный наемным работникам на начало реализации </w:t>
      </w:r>
      <w:proofErr w:type="spellStart"/>
      <w:r w:rsidRPr="002A0ACD">
        <w:rPr>
          <w:sz w:val="24"/>
          <w:szCs w:val="24"/>
        </w:rPr>
        <w:t>бизнес-проекта</w:t>
      </w:r>
      <w:proofErr w:type="spellEnd"/>
      <w:r w:rsidRPr="002A0ACD">
        <w:rPr>
          <w:sz w:val="24"/>
          <w:szCs w:val="24"/>
        </w:rPr>
        <w:t xml:space="preserve"> в сравнении с уровнем прожиточного минимума трудоспособного населения по отдельным природно-климатическим зонам Республики Коми, установленным на момент подачи заявки на Конкурс: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ниже прожиточного минимума - 0 баллов;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равен прожиточному минимуму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до 25 процентов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более 25 до 50 процентов включительно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более 50 до 75 процентов включительно - 4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выше прожиточного минимума более 75 процентов - 5 баллов.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8) К</w:t>
      </w:r>
      <w:proofErr w:type="gramStart"/>
      <w:r w:rsidRPr="002A0ACD">
        <w:rPr>
          <w:sz w:val="24"/>
          <w:szCs w:val="24"/>
        </w:rPr>
        <w:t>7</w:t>
      </w:r>
      <w:proofErr w:type="gramEnd"/>
      <w:r w:rsidRPr="002A0ACD">
        <w:rPr>
          <w:sz w:val="24"/>
          <w:szCs w:val="24"/>
        </w:rPr>
        <w:t xml:space="preserve"> - период возврата субсидии в виде налоговых и неналоговых платежей в бюджеты разных уровней и внебюджетные фонды: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до 1 года включительно - 3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свыше 1 года до 2 лет включительно - 2 балла;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свыше 2 до 3 лет включительно - 1 балл;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более 3 лет - 0 баллов.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┌──────────┬───────────────────┬────────────────────────────────────────┐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│Показатель│Значение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показателя│</w:t>
      </w:r>
      <w:proofErr w:type="spellEnd"/>
      <w:r>
        <w:rPr>
          <w:rFonts w:ascii="Courier New" w:hAnsi="Courier New" w:cs="Courier New"/>
        </w:rPr>
        <w:t xml:space="preserve">             Вес показателя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(балл)       │       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0</w:t>
      </w:r>
      <w:proofErr w:type="gramEnd"/>
      <w:r>
        <w:rPr>
          <w:rFonts w:ascii="Courier New" w:hAnsi="Courier New" w:cs="Courier New"/>
        </w:rPr>
        <w:t xml:space="preserve">    │         0         </w:t>
      </w:r>
      <w:proofErr w:type="spellStart"/>
      <w:r>
        <w:rPr>
          <w:rFonts w:ascii="Courier New" w:hAnsi="Courier New" w:cs="Courier New"/>
        </w:rPr>
        <w:t>│Бизнес-проект</w:t>
      </w:r>
      <w:proofErr w:type="spellEnd"/>
      <w:r>
        <w:rPr>
          <w:rFonts w:ascii="Courier New" w:hAnsi="Courier New" w:cs="Courier New"/>
        </w:rPr>
        <w:t xml:space="preserve"> отклоняется  и  </w:t>
      </w:r>
      <w:proofErr w:type="spellStart"/>
      <w:r>
        <w:rPr>
          <w:rFonts w:ascii="Courier New" w:hAnsi="Courier New" w:cs="Courier New"/>
        </w:rPr>
        <w:t>дальнейшей│</w:t>
      </w:r>
      <w:proofErr w:type="spellEnd"/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  </w:t>
      </w:r>
      <w:proofErr w:type="spellStart"/>
      <w:r>
        <w:rPr>
          <w:rFonts w:ascii="Courier New" w:hAnsi="Courier New" w:cs="Courier New"/>
        </w:rPr>
        <w:t>│оценке</w:t>
      </w:r>
      <w:proofErr w:type="spellEnd"/>
      <w:r>
        <w:rPr>
          <w:rFonts w:ascii="Courier New" w:hAnsi="Courier New" w:cs="Courier New"/>
        </w:rPr>
        <w:t xml:space="preserve"> не подлежит   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1         </w:t>
      </w:r>
      <w:proofErr w:type="spellStart"/>
      <w:r>
        <w:rPr>
          <w:rFonts w:ascii="Courier New" w:hAnsi="Courier New" w:cs="Courier New"/>
        </w:rPr>
        <w:t>│Бизнес-проект</w:t>
      </w:r>
      <w:proofErr w:type="spellEnd"/>
      <w:r>
        <w:rPr>
          <w:rFonts w:ascii="Courier New" w:hAnsi="Courier New" w:cs="Courier New"/>
        </w:rPr>
        <w:t xml:space="preserve"> принимается к </w:t>
      </w:r>
      <w:proofErr w:type="spellStart"/>
      <w:r>
        <w:rPr>
          <w:rFonts w:ascii="Courier New" w:hAnsi="Courier New" w:cs="Courier New"/>
        </w:rPr>
        <w:t>рассмотрению│</w:t>
      </w:r>
      <w:proofErr w:type="spellEnd"/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1</w:t>
      </w:r>
      <w:proofErr w:type="gramEnd"/>
      <w:r>
        <w:rPr>
          <w:rFonts w:ascii="Courier New" w:hAnsi="Courier New" w:cs="Courier New"/>
        </w:rPr>
        <w:t xml:space="preserve">    │      0 или 1      │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2</w:t>
      </w:r>
      <w:proofErr w:type="gramEnd"/>
      <w:r>
        <w:rPr>
          <w:rFonts w:ascii="Courier New" w:hAnsi="Courier New" w:cs="Courier New"/>
        </w:rPr>
        <w:t xml:space="preserve">    │ от 0 до 3 баллов  │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К3    │ от 0 до 3 баллов  │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4</w:t>
      </w:r>
      <w:proofErr w:type="gramEnd"/>
      <w:r>
        <w:rPr>
          <w:rFonts w:ascii="Courier New" w:hAnsi="Courier New" w:cs="Courier New"/>
        </w:rPr>
        <w:t xml:space="preserve">    │ от 0 до 3 баллов  │                  0,1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К5    │ от 0 до 4 баллов  │                  0,2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6</w:t>
      </w:r>
      <w:proofErr w:type="gramEnd"/>
      <w:r>
        <w:rPr>
          <w:rFonts w:ascii="Courier New" w:hAnsi="Courier New" w:cs="Courier New"/>
        </w:rPr>
        <w:t xml:space="preserve">    │ от 0 до 5 баллов  │                  0,2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├──────────┼───────────────────┼────────────────────────────────────────┤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К</w:t>
      </w:r>
      <w:proofErr w:type="gramStart"/>
      <w:r>
        <w:rPr>
          <w:rFonts w:ascii="Courier New" w:hAnsi="Courier New" w:cs="Courier New"/>
        </w:rPr>
        <w:t>7</w:t>
      </w:r>
      <w:proofErr w:type="gramEnd"/>
      <w:r>
        <w:rPr>
          <w:rFonts w:ascii="Courier New" w:hAnsi="Courier New" w:cs="Courier New"/>
        </w:rPr>
        <w:t xml:space="preserve">    │ от 0 до 3 баллов  │                  0,2                   │</w:t>
      </w:r>
    </w:p>
    <w:p w:rsidR="00C37AF3" w:rsidRDefault="00C37AF3" w:rsidP="00C37AF3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└──────────┴───────────────────┴────────────────────────────────────────┘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 xml:space="preserve">4.1. Комиссия вправе пригласить претендента для разъяснения вопросов по </w:t>
      </w:r>
      <w:proofErr w:type="spellStart"/>
      <w:proofErr w:type="gramStart"/>
      <w:r w:rsidRPr="002A0ACD">
        <w:rPr>
          <w:sz w:val="24"/>
          <w:szCs w:val="24"/>
        </w:rPr>
        <w:t>бизнес-проекту</w:t>
      </w:r>
      <w:proofErr w:type="spellEnd"/>
      <w:proofErr w:type="gramEnd"/>
      <w:r w:rsidRPr="002A0ACD">
        <w:rPr>
          <w:sz w:val="24"/>
          <w:szCs w:val="24"/>
        </w:rPr>
        <w:t>.</w:t>
      </w:r>
    </w:p>
    <w:p w:rsidR="00C37AF3" w:rsidRPr="002A0ACD" w:rsidRDefault="00C37AF3" w:rsidP="00C37A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ACD">
        <w:rPr>
          <w:sz w:val="24"/>
          <w:szCs w:val="24"/>
        </w:rPr>
        <w:t>4.2. В случае</w:t>
      </w:r>
      <w:proofErr w:type="gramStart"/>
      <w:r w:rsidRPr="002A0ACD">
        <w:rPr>
          <w:sz w:val="24"/>
          <w:szCs w:val="24"/>
        </w:rPr>
        <w:t>,</w:t>
      </w:r>
      <w:proofErr w:type="gramEnd"/>
      <w:r w:rsidRPr="002A0ACD">
        <w:rPr>
          <w:sz w:val="24"/>
          <w:szCs w:val="24"/>
        </w:rPr>
        <w:t xml:space="preserve"> если по результатам конкурсного отбора бизнес-планов по балльной шкале оценок количество прошедших бизнес-планов превысило количество выдаваемых грантов, то проводится дополнительный отбор проектов путем прямого голосования членов комиссии.</w:t>
      </w:r>
    </w:p>
    <w:p w:rsidR="00C37AF3" w:rsidRDefault="00C37AF3" w:rsidP="00C37AF3">
      <w:pPr>
        <w:autoSpaceDE w:val="0"/>
        <w:autoSpaceDN w:val="0"/>
        <w:adjustRightInd w:val="0"/>
        <w:rPr>
          <w:sz w:val="24"/>
          <w:szCs w:val="24"/>
        </w:rPr>
      </w:pPr>
    </w:p>
    <w:p w:rsidR="00C37AF3" w:rsidRDefault="00C37AF3" w:rsidP="00C37AF3">
      <w:pPr>
        <w:autoSpaceDE w:val="0"/>
        <w:autoSpaceDN w:val="0"/>
        <w:adjustRightInd w:val="0"/>
        <w:rPr>
          <w:sz w:val="24"/>
          <w:szCs w:val="24"/>
        </w:rPr>
      </w:pPr>
    </w:p>
    <w:p w:rsidR="00C37AF3" w:rsidRPr="000010EC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0010EC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0010EC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Pr="004F0484" w:rsidRDefault="00C37AF3" w:rsidP="00C37AF3">
      <w:pPr>
        <w:autoSpaceDE w:val="0"/>
        <w:autoSpaceDN w:val="0"/>
        <w:adjustRightInd w:val="0"/>
        <w:jc w:val="right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</w:p>
    <w:p w:rsidR="00C37AF3" w:rsidRDefault="00C37AF3" w:rsidP="00C37AF3">
      <w:pPr>
        <w:autoSpaceDE w:val="0"/>
        <w:autoSpaceDN w:val="0"/>
        <w:adjustRightInd w:val="0"/>
        <w:outlineLvl w:val="1"/>
      </w:pPr>
      <w:r>
        <w:t xml:space="preserve">               </w:t>
      </w:r>
    </w:p>
    <w:p w:rsidR="00C37AF3" w:rsidRDefault="00C37AF3" w:rsidP="00C37AF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37AF3" w:rsidRPr="00743CC9" w:rsidRDefault="00C37AF3" w:rsidP="00C37AF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43CC9">
        <w:rPr>
          <w:sz w:val="24"/>
          <w:szCs w:val="24"/>
        </w:rPr>
        <w:t xml:space="preserve">Приложение №1 </w:t>
      </w:r>
    </w:p>
    <w:bookmarkEnd w:id="0"/>
    <w:bookmarkEnd w:id="13"/>
    <w:bookmarkEnd w:id="15"/>
    <w:p w:rsidR="00C37AF3" w:rsidRPr="00975AFB" w:rsidRDefault="00C37AF3" w:rsidP="00C37AF3"/>
    <w:p w:rsidR="00C37AF3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B77E2D">
        <w:rPr>
          <w:rFonts w:ascii="Times New Roman" w:hAnsi="Times New Roman" w:cs="Times New Roman"/>
          <w:sz w:val="24"/>
          <w:szCs w:val="24"/>
        </w:rPr>
        <w:t xml:space="preserve">                                    "В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социально-экономического развития, </w:t>
      </w:r>
    </w:p>
    <w:p w:rsidR="00C37AF3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и потребительского рынка</w:t>
      </w:r>
    </w:p>
    <w:p w:rsidR="00C37AF3" w:rsidRPr="00B77E2D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B77E2D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77E2D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B77E2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B77E2D">
        <w:rPr>
          <w:rFonts w:ascii="Times New Roman" w:hAnsi="Times New Roman" w:cs="Times New Roman"/>
          <w:sz w:val="24"/>
          <w:szCs w:val="24"/>
        </w:rPr>
        <w:t>»</w:t>
      </w:r>
    </w:p>
    <w:p w:rsidR="00C37AF3" w:rsidRPr="00B77E2D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7E2D">
        <w:rPr>
          <w:rFonts w:ascii="Times New Roman" w:hAnsi="Times New Roman" w:cs="Times New Roman"/>
          <w:sz w:val="24"/>
          <w:szCs w:val="24"/>
        </w:rPr>
        <w:t xml:space="preserve">                                     169200, Республика Коми, </w:t>
      </w:r>
      <w:proofErr w:type="gramStart"/>
      <w:r w:rsidRPr="00B77E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77E2D">
        <w:rPr>
          <w:rFonts w:ascii="Times New Roman" w:hAnsi="Times New Roman" w:cs="Times New Roman"/>
          <w:sz w:val="24"/>
          <w:szCs w:val="24"/>
        </w:rPr>
        <w:t>. 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7E2D">
        <w:rPr>
          <w:rFonts w:ascii="Times New Roman" w:hAnsi="Times New Roman" w:cs="Times New Roman"/>
          <w:sz w:val="24"/>
          <w:szCs w:val="24"/>
        </w:rPr>
        <w:t>ва,</w:t>
      </w:r>
    </w:p>
    <w:p w:rsidR="00C37AF3" w:rsidRPr="00776491" w:rsidRDefault="00C37AF3" w:rsidP="00C37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7E2D">
        <w:rPr>
          <w:rFonts w:ascii="Times New Roman" w:hAnsi="Times New Roman" w:cs="Times New Roman"/>
          <w:sz w:val="24"/>
          <w:szCs w:val="24"/>
        </w:rPr>
        <w:t xml:space="preserve">                                              ул. Дзержинского, д. 81</w:t>
      </w:r>
    </w:p>
    <w:p w:rsidR="00C37AF3" w:rsidRPr="00975AFB" w:rsidRDefault="00C37AF3" w:rsidP="00C37AF3">
      <w:pPr>
        <w:tabs>
          <w:tab w:val="left" w:pos="6900"/>
        </w:tabs>
      </w:pPr>
    </w:p>
    <w:p w:rsidR="00C37AF3" w:rsidRPr="00975AFB" w:rsidRDefault="00C37AF3" w:rsidP="00C37AF3"/>
    <w:p w:rsidR="00C37AF3" w:rsidRPr="00975AFB" w:rsidRDefault="00C37AF3" w:rsidP="00C37AF3"/>
    <w:p w:rsidR="00C37AF3" w:rsidRPr="002C27E8" w:rsidRDefault="00C37AF3" w:rsidP="00C37AF3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46410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27E8">
        <w:rPr>
          <w:rFonts w:ascii="Times New Roman" w:hAnsi="Times New Roman" w:cs="Times New Roman"/>
          <w:sz w:val="26"/>
          <w:szCs w:val="26"/>
        </w:rPr>
        <w:t xml:space="preserve">В Комиссию </w:t>
      </w:r>
      <w:r w:rsidRPr="002C27E8">
        <w:rPr>
          <w:rFonts w:ascii="Times New Roman" w:hAnsi="Times New Roman"/>
          <w:sz w:val="26"/>
          <w:szCs w:val="26"/>
        </w:rPr>
        <w:t xml:space="preserve">по рассмотрению заявок </w:t>
      </w:r>
    </w:p>
    <w:p w:rsidR="00C37AF3" w:rsidRPr="002C27E8" w:rsidRDefault="00C37AF3" w:rsidP="00C37AF3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2C27E8">
        <w:rPr>
          <w:rFonts w:ascii="Times New Roman" w:hAnsi="Times New Roman"/>
          <w:sz w:val="26"/>
          <w:szCs w:val="26"/>
        </w:rPr>
        <w:t>субъектов малого и среднего предпринимательства,</w:t>
      </w:r>
    </w:p>
    <w:p w:rsidR="00C37AF3" w:rsidRPr="002C27E8" w:rsidRDefault="00C37AF3" w:rsidP="00C37A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C27E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C27E8">
        <w:rPr>
          <w:rFonts w:ascii="Times New Roman" w:hAnsi="Times New Roman"/>
          <w:sz w:val="26"/>
          <w:szCs w:val="26"/>
        </w:rPr>
        <w:t>претендующих</w:t>
      </w:r>
      <w:proofErr w:type="gramEnd"/>
      <w:r w:rsidRPr="002C27E8">
        <w:rPr>
          <w:rFonts w:ascii="Times New Roman" w:hAnsi="Times New Roman"/>
          <w:sz w:val="26"/>
          <w:szCs w:val="26"/>
        </w:rPr>
        <w:t xml:space="preserve"> на получение финансовой поддержки</w:t>
      </w:r>
      <w:r w:rsidRPr="002C27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ЗАЯВКА</w:t>
      </w:r>
    </w:p>
    <w:p w:rsidR="00C37AF3" w:rsidRPr="002C27E8" w:rsidRDefault="00C37AF3" w:rsidP="00C3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Наименование заявителя______________________________________________________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ОГРН ______________________ дата регистрации 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ИНН _______________________ КПП (при наличии) 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Расчетный счет № __________ в __________________ БИК 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Корреспондентский счет № 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Юридический адрес 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Почтовый адрес (место нахождения) 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Телефон</w:t>
      </w:r>
      <w:proofErr w:type="gramStart"/>
      <w:r w:rsidRPr="002C27E8">
        <w:rPr>
          <w:rFonts w:ascii="Times New Roman" w:hAnsi="Times New Roman" w:cs="Times New Roman"/>
          <w:sz w:val="24"/>
          <w:szCs w:val="24"/>
        </w:rPr>
        <w:t xml:space="preserve"> (________) ___________ </w:t>
      </w:r>
      <w:proofErr w:type="gramEnd"/>
      <w:r w:rsidRPr="002C27E8">
        <w:rPr>
          <w:rFonts w:ascii="Times New Roman" w:hAnsi="Times New Roman" w:cs="Times New Roman"/>
          <w:sz w:val="24"/>
          <w:szCs w:val="24"/>
        </w:rPr>
        <w:t xml:space="preserve">Факс ____________ </w:t>
      </w:r>
      <w:proofErr w:type="spellStart"/>
      <w:r w:rsidRPr="002C27E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C27E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Контактное лицо (ФИО, должность, телефон)____________________________________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7AF3" w:rsidRPr="002C27E8" w:rsidRDefault="00C37AF3" w:rsidP="00C3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27E8">
        <w:rPr>
          <w:sz w:val="24"/>
          <w:szCs w:val="24"/>
        </w:rPr>
        <w:t xml:space="preserve"> Прошу   предоставить  финансовую поддержку </w:t>
      </w:r>
      <w:r>
        <w:rPr>
          <w:sz w:val="24"/>
          <w:szCs w:val="24"/>
        </w:rPr>
        <w:t>за счет средств бюджета муниципального района «</w:t>
      </w:r>
      <w:proofErr w:type="spellStart"/>
      <w:r>
        <w:rPr>
          <w:sz w:val="24"/>
          <w:szCs w:val="24"/>
        </w:rPr>
        <w:t>Княжпогостский</w:t>
      </w:r>
      <w:proofErr w:type="spellEnd"/>
      <w:r>
        <w:rPr>
          <w:sz w:val="24"/>
          <w:szCs w:val="24"/>
        </w:rPr>
        <w:t xml:space="preserve">» </w:t>
      </w:r>
      <w:r w:rsidRPr="002C27E8">
        <w:rPr>
          <w:sz w:val="24"/>
          <w:szCs w:val="24"/>
        </w:rPr>
        <w:t>по одному из следующих направлений, определенных подпрограммой «Развитие и поддержка малого и среднего предпринимательства на территории МР «</w:t>
      </w:r>
      <w:proofErr w:type="spellStart"/>
      <w:r w:rsidRPr="002C27E8">
        <w:rPr>
          <w:sz w:val="24"/>
          <w:szCs w:val="24"/>
        </w:rPr>
        <w:t>Княжпогостский</w:t>
      </w:r>
      <w:proofErr w:type="spellEnd"/>
      <w:r w:rsidRPr="002C27E8">
        <w:rPr>
          <w:sz w:val="24"/>
          <w:szCs w:val="24"/>
        </w:rPr>
        <w:t xml:space="preserve">» на 2014 - 2020 годы» муниципальной </w:t>
      </w:r>
      <w:hyperlink r:id="rId19" w:history="1">
        <w:r w:rsidRPr="002C27E8">
          <w:rPr>
            <w:color w:val="0000FF"/>
            <w:sz w:val="24"/>
            <w:szCs w:val="24"/>
          </w:rPr>
          <w:t>программы</w:t>
        </w:r>
      </w:hyperlink>
      <w:r w:rsidRPr="002C27E8">
        <w:rPr>
          <w:sz w:val="24"/>
          <w:szCs w:val="24"/>
        </w:rPr>
        <w:t xml:space="preserve"> «Развитие экономики в </w:t>
      </w:r>
      <w:proofErr w:type="spellStart"/>
      <w:r w:rsidRPr="002C27E8">
        <w:rPr>
          <w:sz w:val="24"/>
          <w:szCs w:val="24"/>
        </w:rPr>
        <w:t>Княжпогостском</w:t>
      </w:r>
      <w:proofErr w:type="spellEnd"/>
      <w:r w:rsidRPr="002C27E8">
        <w:rPr>
          <w:sz w:val="24"/>
          <w:szCs w:val="24"/>
        </w:rPr>
        <w:t xml:space="preserve"> районе на 2014-2020 годы»: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lastRenderedPageBreak/>
        <w:t xml:space="preserve">    (нужный пункт отметить V)</w:t>
      </w:r>
    </w:p>
    <w:p w:rsidR="00C37AF3" w:rsidRPr="002C27E8" w:rsidRDefault="00C37AF3" w:rsidP="00C37A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98" w:type="dxa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23"/>
        <w:gridCol w:w="675"/>
      </w:tblGrid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расходов субъектам малого предпринимательства, связанных с 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>, развитие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 xml:space="preserve"> и модернизаци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C27E8">
              <w:rPr>
                <w:rFonts w:ascii="Times New Roman" w:hAnsi="Times New Roman"/>
                <w:sz w:val="24"/>
                <w:szCs w:val="24"/>
              </w:rPr>
              <w:t xml:space="preserve"> собственного бизнеса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, за счет средств бюджета муниципального района «</w:t>
            </w:r>
            <w:proofErr w:type="spellStart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Субсидирование      части      расходов      субъектам      малого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предпринимательства, связанных с началом   предпринимательской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(гранты)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уплату процентов по кредитам,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>привлеченным субъектами малого и  среднего  предпринимательства  в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кредитных организациях для приобретения основных средств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8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600"/>
        </w:trPr>
        <w:tc>
          <w:tcPr>
            <w:tcW w:w="9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Субсидирование субъектам туристской индустрии части расходов на реализацию туристских проектов муниципального района «</w:t>
            </w:r>
            <w:proofErr w:type="spellStart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», отобранных на конкурсной основе.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Настоящим гарантируем достоверность представленных в составе заявки сведений и подтверждаем, что 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заявителя)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  не  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является участником соглашений о разделе продукции;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осуществляет предпринимательскую деятельность в сфере игорного бизнеса;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   исключением случаев, предусмотренных международными договорами Российской Федерации;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 не осуществляет производство и реализацию подакцизных товаров, а также   добычу   и   реализацию   полезных   ископаемых, за   исключением общераспространенных полезных ископаемых;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- не находится в стадии ликвидации, реорганизации или банкротства;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Сфера деятельности 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заявителя)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Дополнительно сообщаем о себе следующую информацию:</w:t>
      </w:r>
    </w:p>
    <w:p w:rsidR="00C37AF3" w:rsidRPr="002C27E8" w:rsidRDefault="00C37AF3" w:rsidP="00C37A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3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0"/>
        <w:gridCol w:w="1459"/>
        <w:gridCol w:w="1561"/>
        <w:gridCol w:w="1415"/>
      </w:tblGrid>
      <w:tr w:rsidR="00C37AF3" w:rsidRPr="002C27E8" w:rsidTr="008033AF">
        <w:trPr>
          <w:cantSplit/>
          <w:trHeight w:val="1249"/>
        </w:trPr>
        <w:tc>
          <w:tcPr>
            <w:tcW w:w="4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 w:rsidRPr="002C2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два полных календарных года, предшествующих подаче заявки </w:t>
            </w:r>
          </w:p>
        </w:tc>
      </w:tr>
      <w:tr w:rsidR="00C37AF3" w:rsidRPr="002C27E8" w:rsidTr="008033AF">
        <w:trPr>
          <w:cantSplit/>
          <w:trHeight w:val="318"/>
        </w:trPr>
        <w:tc>
          <w:tcPr>
            <w:tcW w:w="4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201_г.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201_г.</w:t>
            </w:r>
          </w:p>
        </w:tc>
      </w:tr>
      <w:tr w:rsidR="00C37AF3" w:rsidRPr="002C27E8" w:rsidTr="008033AF">
        <w:trPr>
          <w:cantSplit/>
          <w:trHeight w:val="341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товаров,  продукции,  работ, услуг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227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задолженности (отсутствии) по выплате заработной платы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227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               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27E8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AF3" w:rsidRPr="002C27E8" w:rsidRDefault="00C37AF3" w:rsidP="008033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FA4978" w:rsidRDefault="00C37AF3" w:rsidP="00C37A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К заявке прилагаются следующие документы, перечень которых установлен </w:t>
      </w:r>
      <w:hyperlink r:id="rId20" w:history="1">
        <w:r w:rsidRPr="002C27E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C27E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</w:t>
      </w:r>
      <w:proofErr w:type="spellStart"/>
      <w:r w:rsidRPr="002C27E8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FA4978">
        <w:rPr>
          <w:rFonts w:ascii="Times New Roman" w:hAnsi="Times New Roman" w:cs="Times New Roman"/>
          <w:sz w:val="24"/>
          <w:szCs w:val="24"/>
        </w:rPr>
        <w:t xml:space="preserve">» от 2 июля 2015 </w:t>
      </w:r>
      <w:r w:rsidRPr="00FA4978">
        <w:rPr>
          <w:rFonts w:ascii="Times New Roman" w:hAnsi="Times New Roman" w:cs="Times New Roman"/>
          <w:sz w:val="24"/>
          <w:szCs w:val="24"/>
        </w:rPr>
        <w:lastRenderedPageBreak/>
        <w:t>года №437 «О внесении дополнений в постановление администрации муниципального района «</w:t>
      </w:r>
      <w:proofErr w:type="spellStart"/>
      <w:r w:rsidRPr="00FA4978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FA4978">
        <w:rPr>
          <w:rFonts w:ascii="Times New Roman" w:hAnsi="Times New Roman" w:cs="Times New Roman"/>
          <w:sz w:val="24"/>
          <w:szCs w:val="24"/>
        </w:rPr>
        <w:t>» от 5 ноября 2013г. № 788»: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"___" ___________ 201__ года       ___________/_____________/_______________/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(должность)        (подпись)        (Фамилия, И.О.)</w:t>
      </w:r>
    </w:p>
    <w:p w:rsidR="00C37AF3" w:rsidRPr="002C27E8" w:rsidRDefault="00C37AF3" w:rsidP="00C3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37AF3" w:rsidRPr="002C27E8" w:rsidRDefault="00C37AF3" w:rsidP="00C37AF3">
      <w:pPr>
        <w:adjustRightInd w:val="0"/>
        <w:ind w:left="4248"/>
        <w:jc w:val="center"/>
        <w:outlineLvl w:val="2"/>
        <w:rPr>
          <w:sz w:val="28"/>
          <w:szCs w:val="28"/>
        </w:rPr>
      </w:pPr>
    </w:p>
    <w:tbl>
      <w:tblPr>
        <w:tblpPr w:leftFromText="180" w:rightFromText="180" w:horzAnchor="margin" w:tblpX="-432" w:tblpY="95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396"/>
        <w:gridCol w:w="194"/>
        <w:gridCol w:w="285"/>
        <w:gridCol w:w="45"/>
        <w:gridCol w:w="233"/>
        <w:gridCol w:w="280"/>
        <w:gridCol w:w="1315"/>
        <w:gridCol w:w="613"/>
        <w:gridCol w:w="279"/>
        <w:gridCol w:w="640"/>
        <w:gridCol w:w="541"/>
        <w:gridCol w:w="255"/>
        <w:gridCol w:w="75"/>
        <w:gridCol w:w="370"/>
        <w:gridCol w:w="316"/>
        <w:gridCol w:w="316"/>
        <w:gridCol w:w="115"/>
        <w:gridCol w:w="201"/>
        <w:gridCol w:w="144"/>
        <w:gridCol w:w="310"/>
        <w:gridCol w:w="294"/>
        <w:gridCol w:w="125"/>
        <w:gridCol w:w="168"/>
        <w:gridCol w:w="294"/>
        <w:gridCol w:w="294"/>
        <w:gridCol w:w="296"/>
        <w:gridCol w:w="96"/>
        <w:gridCol w:w="186"/>
        <w:gridCol w:w="131"/>
        <w:gridCol w:w="445"/>
        <w:gridCol w:w="720"/>
      </w:tblGrid>
      <w:tr w:rsidR="00C37AF3" w:rsidRPr="002C27E8" w:rsidTr="008033AF">
        <w:trPr>
          <w:cantSplit/>
          <w:trHeight w:val="639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  <w:rPr>
                <w:b/>
                <w:bCs/>
              </w:rPr>
            </w:pPr>
          </w:p>
          <w:p w:rsidR="00C37AF3" w:rsidRPr="002C27E8" w:rsidRDefault="00C37AF3" w:rsidP="008033AF">
            <w:pPr>
              <w:jc w:val="center"/>
              <w:rPr>
                <w:b/>
                <w:bCs/>
                <w:sz w:val="24"/>
                <w:szCs w:val="24"/>
              </w:rPr>
            </w:pPr>
            <w:r w:rsidRPr="002C27E8">
              <w:rPr>
                <w:b/>
                <w:bCs/>
                <w:sz w:val="24"/>
                <w:szCs w:val="24"/>
              </w:rPr>
              <w:t>ОПИСЬ</w:t>
            </w:r>
          </w:p>
          <w:p w:rsidR="00C37AF3" w:rsidRPr="002C27E8" w:rsidRDefault="00C37AF3" w:rsidP="008033AF">
            <w:pPr>
              <w:jc w:val="center"/>
            </w:pPr>
            <w:r w:rsidRPr="002C27E8">
              <w:rPr>
                <w:sz w:val="24"/>
                <w:szCs w:val="24"/>
              </w:rPr>
              <w:t>документов, представленных заявителем для получения финансовой поддержки (муниципальной услуги) в рамках подпрограммы «Развитие и поддержка малого и среднего предпринимательства на территории МР «</w:t>
            </w:r>
            <w:proofErr w:type="spellStart"/>
            <w:r w:rsidRPr="002C27E8">
              <w:rPr>
                <w:sz w:val="24"/>
                <w:szCs w:val="24"/>
              </w:rPr>
              <w:t>Княжпогостский</w:t>
            </w:r>
            <w:proofErr w:type="spellEnd"/>
            <w:r w:rsidRPr="002C27E8">
              <w:rPr>
                <w:sz w:val="24"/>
                <w:szCs w:val="24"/>
              </w:rPr>
              <w:t xml:space="preserve">» на 2014 - 2020 годы» муниципальной </w:t>
            </w:r>
            <w:hyperlink r:id="rId21" w:history="1">
              <w:r w:rsidRPr="002C27E8">
                <w:rPr>
                  <w:color w:val="0000FF"/>
                  <w:sz w:val="24"/>
                  <w:szCs w:val="24"/>
                </w:rPr>
                <w:t>программы</w:t>
              </w:r>
            </w:hyperlink>
            <w:r w:rsidRPr="002C27E8">
              <w:rPr>
                <w:sz w:val="24"/>
                <w:szCs w:val="24"/>
              </w:rPr>
              <w:t xml:space="preserve"> «Развитие экономики в </w:t>
            </w:r>
            <w:proofErr w:type="spellStart"/>
            <w:r w:rsidRPr="002C27E8">
              <w:rPr>
                <w:sz w:val="24"/>
                <w:szCs w:val="24"/>
              </w:rPr>
              <w:t>Княжпогостском</w:t>
            </w:r>
            <w:proofErr w:type="spellEnd"/>
            <w:r w:rsidRPr="002C27E8">
              <w:rPr>
                <w:sz w:val="24"/>
                <w:szCs w:val="24"/>
              </w:rPr>
              <w:t xml:space="preserve"> районе на 2014-2020 годы» </w:t>
            </w:r>
          </w:p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</w:p>
        </w:tc>
      </w:tr>
      <w:tr w:rsidR="00C37AF3" w:rsidRPr="002C27E8" w:rsidTr="008033AF">
        <w:trPr>
          <w:cantSplit/>
          <w:trHeight w:val="450"/>
        </w:trPr>
        <w:tc>
          <w:tcPr>
            <w:tcW w:w="288" w:type="dxa"/>
            <w:vMerge w:val="restart"/>
            <w:vAlign w:val="center"/>
          </w:tcPr>
          <w:p w:rsidR="00C37AF3" w:rsidRPr="002C27E8" w:rsidRDefault="00C37AF3" w:rsidP="008033AF">
            <w:pPr>
              <w:ind w:left="-348"/>
              <w:jc w:val="center"/>
            </w:pPr>
          </w:p>
        </w:tc>
        <w:tc>
          <w:tcPr>
            <w:tcW w:w="920" w:type="dxa"/>
            <w:gridSpan w:val="4"/>
            <w:vMerge w:val="restart"/>
            <w:vAlign w:val="center"/>
          </w:tcPr>
          <w:p w:rsidR="00C37AF3" w:rsidRPr="002C27E8" w:rsidRDefault="00C37AF3" w:rsidP="008033AF">
            <w:pPr>
              <w:ind w:left="-344" w:right="-249" w:hanging="4"/>
              <w:jc w:val="center"/>
            </w:pPr>
            <w:r w:rsidRPr="002C27E8">
              <w:t xml:space="preserve">  №</w:t>
            </w:r>
          </w:p>
        </w:tc>
        <w:tc>
          <w:tcPr>
            <w:tcW w:w="3901" w:type="dxa"/>
            <w:gridSpan w:val="7"/>
            <w:vMerge w:val="restart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Наименование документа</w:t>
            </w:r>
          </w:p>
          <w:p w:rsidR="00C37AF3" w:rsidRPr="002C27E8" w:rsidRDefault="00C37AF3" w:rsidP="008033AF">
            <w:pPr>
              <w:jc w:val="center"/>
            </w:pPr>
            <w:r w:rsidRPr="002C27E8">
              <w:lastRenderedPageBreak/>
              <w:t>(указать наименование)</w:t>
            </w: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  <w:r w:rsidRPr="002C27E8">
              <w:t>(заполнить соответствующу</w:t>
            </w:r>
            <w:proofErr w:type="gramStart"/>
            <w:r w:rsidRPr="002C27E8">
              <w:t>ю(</w:t>
            </w:r>
            <w:proofErr w:type="spellStart"/>
            <w:proofErr w:type="gramEnd"/>
            <w:r w:rsidRPr="002C27E8">
              <w:t>ие</w:t>
            </w:r>
            <w:proofErr w:type="spellEnd"/>
            <w:r w:rsidRPr="002C27E8">
              <w:t>) строку(и))</w:t>
            </w:r>
          </w:p>
        </w:tc>
        <w:tc>
          <w:tcPr>
            <w:tcW w:w="3669" w:type="dxa"/>
            <w:gridSpan w:val="16"/>
            <w:vMerge w:val="restart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lastRenderedPageBreak/>
              <w:t xml:space="preserve">Документы, представленные </w:t>
            </w:r>
            <w:proofErr w:type="gramStart"/>
            <w:r w:rsidRPr="002C27E8">
              <w:t>на</w:t>
            </w:r>
            <w:proofErr w:type="gramEnd"/>
          </w:p>
          <w:p w:rsidR="00C37AF3" w:rsidRPr="002C27E8" w:rsidRDefault="00C37AF3" w:rsidP="008033AF">
            <w:pPr>
              <w:jc w:val="center"/>
            </w:pPr>
            <w:r w:rsidRPr="002C27E8">
              <w:lastRenderedPageBreak/>
              <w:t xml:space="preserve">бумажных </w:t>
            </w:r>
            <w:proofErr w:type="gramStart"/>
            <w:r w:rsidRPr="002C27E8">
              <w:t>носителях</w:t>
            </w:r>
            <w:proofErr w:type="gramEnd"/>
          </w:p>
        </w:tc>
        <w:tc>
          <w:tcPr>
            <w:tcW w:w="1482" w:type="dxa"/>
            <w:gridSpan w:val="4"/>
            <w:vMerge w:val="restart"/>
            <w:vAlign w:val="center"/>
          </w:tcPr>
          <w:p w:rsidR="00C37AF3" w:rsidRPr="002C27E8" w:rsidRDefault="00C37AF3" w:rsidP="004226DB">
            <w:pPr>
              <w:ind w:left="-144" w:right="-108"/>
              <w:jc w:val="center"/>
            </w:pPr>
            <w:r w:rsidRPr="002C27E8">
              <w:lastRenderedPageBreak/>
              <w:t>Отметка</w:t>
            </w:r>
            <w:r w:rsidR="004226DB">
              <w:t xml:space="preserve"> </w:t>
            </w:r>
            <w:r w:rsidRPr="002C27E8">
              <w:lastRenderedPageBreak/>
              <w:t>учреждения</w:t>
            </w:r>
          </w:p>
        </w:tc>
      </w:tr>
      <w:tr w:rsidR="00C37AF3" w:rsidRPr="002C27E8" w:rsidTr="008033AF">
        <w:trPr>
          <w:cantSplit/>
          <w:trHeight w:val="450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669" w:type="dxa"/>
            <w:gridSpan w:val="16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450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669" w:type="dxa"/>
            <w:gridSpan w:val="16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230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901" w:type="dxa"/>
            <w:gridSpan w:val="7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  <w:r w:rsidRPr="002C27E8">
              <w:t>кол-во экземпляров</w:t>
            </w: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  <w:r w:rsidRPr="002C27E8">
              <w:t>кол-во листов</w:t>
            </w:r>
          </w:p>
        </w:tc>
        <w:tc>
          <w:tcPr>
            <w:tcW w:w="1482" w:type="dxa"/>
            <w:gridSpan w:val="4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  <w:rPr>
                <w:i/>
                <w:iCs/>
              </w:rPr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1</w:t>
            </w:r>
          </w:p>
        </w:tc>
        <w:tc>
          <w:tcPr>
            <w:tcW w:w="3901" w:type="dxa"/>
            <w:gridSpan w:val="7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2</w:t>
            </w:r>
          </w:p>
        </w:tc>
        <w:tc>
          <w:tcPr>
            <w:tcW w:w="2102" w:type="dxa"/>
            <w:gridSpan w:val="9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3</w:t>
            </w:r>
          </w:p>
        </w:tc>
        <w:tc>
          <w:tcPr>
            <w:tcW w:w="1567" w:type="dxa"/>
            <w:gridSpan w:val="7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4</w:t>
            </w:r>
          </w:p>
        </w:tc>
        <w:tc>
          <w:tcPr>
            <w:tcW w:w="1482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  <w:rPr>
                <w:iCs/>
              </w:rPr>
            </w:pPr>
            <w:r w:rsidRPr="002C27E8">
              <w:rPr>
                <w:iCs/>
              </w:rPr>
              <w:t>5</w:t>
            </w: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2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3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4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5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6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7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8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9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10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11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12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288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20" w:type="dxa"/>
            <w:gridSpan w:val="4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…</w:t>
            </w:r>
          </w:p>
        </w:tc>
        <w:tc>
          <w:tcPr>
            <w:tcW w:w="3901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102" w:type="dxa"/>
            <w:gridSpan w:val="9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67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482" w:type="dxa"/>
            <w:gridSpan w:val="4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60"/>
        </w:trPr>
        <w:tc>
          <w:tcPr>
            <w:tcW w:w="7798" w:type="dxa"/>
            <w:gridSpan w:val="24"/>
          </w:tcPr>
          <w:p w:rsidR="00C37AF3" w:rsidRPr="002C27E8" w:rsidRDefault="00C37AF3" w:rsidP="008033AF">
            <w:pPr>
              <w:pStyle w:val="ac"/>
            </w:pPr>
            <w:r w:rsidRPr="002C27E8"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742" w:type="dxa"/>
            <w:gridSpan w:val="7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720" w:type="dxa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60"/>
        </w:trPr>
        <w:tc>
          <w:tcPr>
            <w:tcW w:w="7505" w:type="dxa"/>
            <w:gridSpan w:val="22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755" w:type="dxa"/>
            <w:gridSpan w:val="10"/>
          </w:tcPr>
          <w:p w:rsidR="00C37AF3" w:rsidRPr="002C27E8" w:rsidRDefault="00C37AF3" w:rsidP="008033AF">
            <w:r w:rsidRPr="002C27E8">
              <w:t>(подпись заявителя)</w:t>
            </w: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  <w:r w:rsidRPr="002C27E8">
              <w:t>Заполняется сотрудником учреждения</w:t>
            </w: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pStyle w:val="ac"/>
            </w:pPr>
            <w:r w:rsidRPr="002C27E8">
              <w:t>Сведения о представлении заявки</w:t>
            </w:r>
          </w:p>
          <w:p w:rsidR="00C37AF3" w:rsidRPr="002C27E8" w:rsidRDefault="00C37AF3" w:rsidP="008033AF"/>
          <w:p w:rsidR="00C37AF3" w:rsidRPr="002C27E8" w:rsidRDefault="00C37AF3" w:rsidP="008033AF"/>
        </w:tc>
      </w:tr>
      <w:tr w:rsidR="00C37AF3" w:rsidRPr="002C27E8" w:rsidTr="008033AF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649" w:type="dxa"/>
            <w:gridSpan w:val="9"/>
          </w:tcPr>
          <w:p w:rsidR="00C37AF3" w:rsidRPr="002C27E8" w:rsidRDefault="00C37AF3" w:rsidP="008033AF">
            <w:pPr>
              <w:pStyle w:val="ac"/>
            </w:pPr>
            <w:r w:rsidRPr="002C27E8">
              <w:t>Данная заявка представлена</w:t>
            </w:r>
          </w:p>
        </w:tc>
        <w:tc>
          <w:tcPr>
            <w:tcW w:w="279" w:type="dxa"/>
            <w:vAlign w:val="center"/>
          </w:tcPr>
          <w:p w:rsidR="00C37AF3" w:rsidRPr="002C27E8" w:rsidRDefault="00C37AF3" w:rsidP="008033AF">
            <w:pPr>
              <w:ind w:left="-159" w:right="-95"/>
              <w:jc w:val="center"/>
            </w:pPr>
            <w:r w:rsidRPr="002C27E8">
              <w:t xml:space="preserve"> </w:t>
            </w:r>
          </w:p>
        </w:tc>
        <w:tc>
          <w:tcPr>
            <w:tcW w:w="1181" w:type="dxa"/>
            <w:gridSpan w:val="2"/>
          </w:tcPr>
          <w:p w:rsidR="00C37AF3" w:rsidRPr="002C27E8" w:rsidRDefault="00C37AF3" w:rsidP="008033AF">
            <w:pPr>
              <w:pStyle w:val="ac"/>
            </w:pPr>
            <w:r w:rsidRPr="002C27E8">
              <w:t>лично</w:t>
            </w:r>
          </w:p>
        </w:tc>
        <w:tc>
          <w:tcPr>
            <w:tcW w:w="330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117" w:type="dxa"/>
            <w:gridSpan w:val="4"/>
          </w:tcPr>
          <w:p w:rsidR="00C37AF3" w:rsidRPr="002C27E8" w:rsidRDefault="00C37AF3" w:rsidP="008033AF">
            <w:pPr>
              <w:pStyle w:val="ac"/>
            </w:pPr>
            <w:r w:rsidRPr="002C27E8">
              <w:t>по почте</w:t>
            </w:r>
          </w:p>
        </w:tc>
        <w:tc>
          <w:tcPr>
            <w:tcW w:w="345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359" w:type="dxa"/>
            <w:gridSpan w:val="12"/>
          </w:tcPr>
          <w:p w:rsidR="00C37AF3" w:rsidRPr="002C27E8" w:rsidRDefault="00C37AF3" w:rsidP="008033AF">
            <w:pPr>
              <w:pStyle w:val="ac"/>
            </w:pPr>
            <w:r w:rsidRPr="002C27E8">
              <w:t>через представителя</w:t>
            </w: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/>
          <w:p w:rsidR="00C37AF3" w:rsidRPr="002C27E8" w:rsidRDefault="00C37AF3" w:rsidP="008033AF">
            <w:r w:rsidRPr="002C27E8">
              <w:t>(</w:t>
            </w:r>
            <w:proofErr w:type="gramStart"/>
            <w:r w:rsidRPr="002C27E8">
              <w:t>нужное</w:t>
            </w:r>
            <w:proofErr w:type="gramEnd"/>
            <w:r w:rsidRPr="002C27E8">
              <w:t xml:space="preserve"> отметить знаком V)</w:t>
            </w:r>
          </w:p>
          <w:p w:rsidR="00C37AF3" w:rsidRPr="002C27E8" w:rsidRDefault="00C37AF3" w:rsidP="008033AF"/>
          <w:p w:rsidR="00C37AF3" w:rsidRPr="002C27E8" w:rsidRDefault="00C37AF3" w:rsidP="008033AF"/>
        </w:tc>
      </w:tr>
      <w:tr w:rsidR="00C37AF3" w:rsidRPr="002C27E8" w:rsidTr="008033AF">
        <w:tblPrEx>
          <w:tblCellMar>
            <w:left w:w="28" w:type="dxa"/>
            <w:right w:w="28" w:type="dxa"/>
          </w:tblCellMar>
        </w:tblPrEx>
        <w:trPr>
          <w:cantSplit/>
          <w:trHeight w:val="145"/>
        </w:trPr>
        <w:tc>
          <w:tcPr>
            <w:tcW w:w="878" w:type="dxa"/>
            <w:gridSpan w:val="3"/>
          </w:tcPr>
          <w:p w:rsidR="00C37AF3" w:rsidRPr="002C27E8" w:rsidRDefault="00C37AF3" w:rsidP="008033AF">
            <w:r w:rsidRPr="002C27E8">
              <w:t>на</w:t>
            </w:r>
          </w:p>
        </w:tc>
        <w:tc>
          <w:tcPr>
            <w:tcW w:w="285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78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80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6665" w:type="dxa"/>
            <w:gridSpan w:val="19"/>
          </w:tcPr>
          <w:p w:rsidR="00C37AF3" w:rsidRPr="002C27E8" w:rsidRDefault="00C37AF3" w:rsidP="008033AF">
            <w:pPr>
              <w:pStyle w:val="ac"/>
            </w:pPr>
            <w:r w:rsidRPr="002C27E8">
              <w:t xml:space="preserve">стр.  с приложением подтверждающих документов или их копий   </w:t>
            </w:r>
            <w:proofErr w:type="gramStart"/>
            <w:r w:rsidRPr="002C27E8">
              <w:t>на</w:t>
            </w:r>
            <w:proofErr w:type="gramEnd"/>
          </w:p>
        </w:tc>
        <w:tc>
          <w:tcPr>
            <w:tcW w:w="296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82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31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165" w:type="dxa"/>
            <w:gridSpan w:val="2"/>
          </w:tcPr>
          <w:p w:rsidR="00C37AF3" w:rsidRPr="002C27E8" w:rsidRDefault="00C37AF3" w:rsidP="008033AF">
            <w:pPr>
              <w:pStyle w:val="ac"/>
            </w:pPr>
            <w:proofErr w:type="gramStart"/>
            <w:r w:rsidRPr="002C27E8">
              <w:t>листах</w:t>
            </w:r>
            <w:proofErr w:type="gramEnd"/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036" w:type="dxa"/>
            <w:gridSpan w:val="8"/>
          </w:tcPr>
          <w:p w:rsidR="00C37AF3" w:rsidRPr="002C27E8" w:rsidRDefault="00C37AF3" w:rsidP="008033AF">
            <w:r w:rsidRPr="002C27E8">
              <w:t>Зарегистрирована за №</w:t>
            </w:r>
          </w:p>
        </w:tc>
        <w:tc>
          <w:tcPr>
            <w:tcW w:w="1532" w:type="dxa"/>
            <w:gridSpan w:val="3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871" w:type="dxa"/>
            <w:gridSpan w:val="3"/>
          </w:tcPr>
          <w:p w:rsidR="00C37AF3" w:rsidRPr="002C27E8" w:rsidRDefault="00C37AF3" w:rsidP="008033AF">
            <w:pPr>
              <w:jc w:val="right"/>
            </w:pPr>
            <w:r w:rsidRPr="002C27E8">
              <w:t>дата</w:t>
            </w:r>
          </w:p>
        </w:tc>
        <w:tc>
          <w:tcPr>
            <w:tcW w:w="370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16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316" w:type="dxa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.</w:t>
            </w:r>
          </w:p>
        </w:tc>
        <w:tc>
          <w:tcPr>
            <w:tcW w:w="316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4" w:type="dxa"/>
            <w:vAlign w:val="center"/>
          </w:tcPr>
          <w:p w:rsidR="00C37AF3" w:rsidRPr="002C27E8" w:rsidRDefault="00C37AF3" w:rsidP="008033AF">
            <w:pPr>
              <w:jc w:val="center"/>
            </w:pPr>
            <w:r w:rsidRPr="002C27E8">
              <w:t>.</w:t>
            </w:r>
          </w:p>
        </w:tc>
        <w:tc>
          <w:tcPr>
            <w:tcW w:w="293" w:type="dxa"/>
            <w:gridSpan w:val="2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4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4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96" w:type="dxa"/>
            <w:vAlign w:val="center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1578" w:type="dxa"/>
            <w:gridSpan w:val="5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684" w:type="dxa"/>
            <w:gridSpan w:val="2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4425" w:type="dxa"/>
            <w:gridSpan w:val="10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55" w:type="dxa"/>
            <w:vMerge w:val="restart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266" w:type="dxa"/>
            <w:gridSpan w:val="10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630" w:type="dxa"/>
            <w:gridSpan w:val="9"/>
            <w:vMerge w:val="restart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175"/>
        </w:trPr>
        <w:tc>
          <w:tcPr>
            <w:tcW w:w="5109" w:type="dxa"/>
            <w:gridSpan w:val="12"/>
          </w:tcPr>
          <w:p w:rsidR="00C37AF3" w:rsidRPr="002C27E8" w:rsidRDefault="00C37AF3" w:rsidP="008033AF">
            <w:pPr>
              <w:jc w:val="center"/>
            </w:pPr>
            <w:r w:rsidRPr="002C27E8">
              <w:t>(подпись сотрудника учреждения)</w:t>
            </w:r>
          </w:p>
        </w:tc>
        <w:tc>
          <w:tcPr>
            <w:tcW w:w="255" w:type="dxa"/>
            <w:vMerge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2266" w:type="dxa"/>
            <w:gridSpan w:val="10"/>
          </w:tcPr>
          <w:p w:rsidR="00C37AF3" w:rsidRPr="002C27E8" w:rsidRDefault="00C37AF3" w:rsidP="008033AF">
            <w:pPr>
              <w:jc w:val="center"/>
            </w:pPr>
            <w:r w:rsidRPr="002C27E8">
              <w:t>(фамилия И.О.)</w:t>
            </w:r>
          </w:p>
        </w:tc>
        <w:tc>
          <w:tcPr>
            <w:tcW w:w="2630" w:type="dxa"/>
            <w:gridSpan w:val="9"/>
            <w:vMerge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450"/>
        </w:trPr>
        <w:tc>
          <w:tcPr>
            <w:tcW w:w="10260" w:type="dxa"/>
            <w:gridSpan w:val="32"/>
          </w:tcPr>
          <w:p w:rsidR="00C37AF3" w:rsidRPr="002C27E8" w:rsidRDefault="00C37AF3" w:rsidP="008033AF">
            <w:pPr>
              <w:jc w:val="center"/>
            </w:pPr>
          </w:p>
        </w:tc>
      </w:tr>
      <w:tr w:rsidR="00C37AF3" w:rsidRPr="002C27E8" w:rsidTr="008033AF">
        <w:trPr>
          <w:cantSplit/>
          <w:trHeight w:val="60"/>
        </w:trPr>
        <w:tc>
          <w:tcPr>
            <w:tcW w:w="684" w:type="dxa"/>
            <w:gridSpan w:val="2"/>
            <w:shd w:val="clear" w:color="auto" w:fill="000000"/>
          </w:tcPr>
          <w:p w:rsidR="00C37AF3" w:rsidRPr="002C27E8" w:rsidRDefault="00C37AF3" w:rsidP="008033AF">
            <w:pPr>
              <w:jc w:val="center"/>
            </w:pPr>
          </w:p>
        </w:tc>
        <w:tc>
          <w:tcPr>
            <w:tcW w:w="9576" w:type="dxa"/>
            <w:gridSpan w:val="30"/>
          </w:tcPr>
          <w:p w:rsidR="00C37AF3" w:rsidRPr="002C27E8" w:rsidRDefault="00C37AF3" w:rsidP="008033AF">
            <w:pPr>
              <w:pStyle w:val="6"/>
            </w:pPr>
          </w:p>
        </w:tc>
      </w:tr>
    </w:tbl>
    <w:p w:rsidR="00C37AF3" w:rsidRPr="002C27E8" w:rsidRDefault="00C37AF3" w:rsidP="00C37AF3"/>
    <w:p w:rsidR="00C37AF3" w:rsidRPr="002C27E8" w:rsidRDefault="00C37AF3" w:rsidP="00C37AF3"/>
    <w:p w:rsidR="00C37AF3" w:rsidRPr="002C27E8" w:rsidRDefault="00C37AF3" w:rsidP="00C37AF3"/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4226DB" w:rsidRDefault="004226DB" w:rsidP="00C37AF3">
      <w:pPr>
        <w:jc w:val="center"/>
        <w:rPr>
          <w:color w:val="292929"/>
          <w:sz w:val="24"/>
          <w:szCs w:val="24"/>
        </w:rPr>
      </w:pPr>
    </w:p>
    <w:p w:rsidR="00C37AF3" w:rsidRPr="002C27E8" w:rsidRDefault="00C37AF3" w:rsidP="00C37AF3">
      <w:pPr>
        <w:jc w:val="center"/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lastRenderedPageBreak/>
        <w:t xml:space="preserve">ЗАЯВЛЕНИЕ-РАСЧЕТ </w:t>
      </w:r>
      <w:r w:rsidRPr="002C27E8">
        <w:rPr>
          <w:color w:val="292929"/>
          <w:sz w:val="24"/>
          <w:szCs w:val="24"/>
        </w:rPr>
        <w:br/>
        <w:t xml:space="preserve">НА ПОЛУЧЕНИЕ ГРАНТА </w:t>
      </w:r>
      <w:r w:rsidRPr="002C27E8">
        <w:rPr>
          <w:color w:val="292929"/>
          <w:sz w:val="24"/>
          <w:szCs w:val="24"/>
        </w:rPr>
        <w:br/>
      </w:r>
    </w:p>
    <w:p w:rsidR="00C37AF3" w:rsidRPr="002C27E8" w:rsidRDefault="00C37AF3" w:rsidP="00C37AF3">
      <w:pPr>
        <w:ind w:firstLine="709"/>
        <w:jc w:val="both"/>
        <w:rPr>
          <w:sz w:val="24"/>
          <w:szCs w:val="24"/>
        </w:rPr>
      </w:pPr>
      <w:r w:rsidRPr="002C27E8">
        <w:rPr>
          <w:color w:val="292929"/>
          <w:sz w:val="24"/>
          <w:szCs w:val="24"/>
        </w:rPr>
        <w:br/>
        <w:t xml:space="preserve">                Прошу предоставить муниципальную финансовую поддержку </w:t>
      </w:r>
      <w:r>
        <w:rPr>
          <w:color w:val="292929"/>
          <w:sz w:val="24"/>
          <w:szCs w:val="24"/>
        </w:rPr>
        <w:t>за счет средств бюджета муниципального района «</w:t>
      </w:r>
      <w:proofErr w:type="spellStart"/>
      <w:r>
        <w:rPr>
          <w:color w:val="292929"/>
          <w:sz w:val="24"/>
          <w:szCs w:val="24"/>
        </w:rPr>
        <w:t>Княжпогостский</w:t>
      </w:r>
      <w:proofErr w:type="spellEnd"/>
      <w:r>
        <w:rPr>
          <w:color w:val="292929"/>
          <w:sz w:val="24"/>
          <w:szCs w:val="24"/>
        </w:rPr>
        <w:t xml:space="preserve">» </w:t>
      </w:r>
      <w:r w:rsidRPr="002C27E8">
        <w:rPr>
          <w:color w:val="292929"/>
          <w:sz w:val="24"/>
          <w:szCs w:val="24"/>
        </w:rPr>
        <w:t>в соответствии с постановлением администрации МР «</w:t>
      </w:r>
      <w:proofErr w:type="spellStart"/>
      <w:r w:rsidRPr="002C27E8">
        <w:rPr>
          <w:color w:val="292929"/>
          <w:sz w:val="24"/>
          <w:szCs w:val="24"/>
        </w:rPr>
        <w:t>Княжпогостский</w:t>
      </w:r>
      <w:proofErr w:type="spellEnd"/>
      <w:r w:rsidRPr="002C27E8">
        <w:rPr>
          <w:color w:val="292929"/>
          <w:sz w:val="24"/>
          <w:szCs w:val="24"/>
        </w:rPr>
        <w:t xml:space="preserve">» от </w:t>
      </w:r>
      <w:r w:rsidRPr="002C27E8">
        <w:rPr>
          <w:sz w:val="24"/>
          <w:szCs w:val="24"/>
        </w:rPr>
        <w:t xml:space="preserve">5 ноября 2013г. </w:t>
      </w:r>
      <w:r w:rsidRPr="002C27E8">
        <w:rPr>
          <w:color w:val="292929"/>
          <w:sz w:val="24"/>
          <w:szCs w:val="24"/>
        </w:rPr>
        <w:t xml:space="preserve">№ </w:t>
      </w:r>
      <w:r w:rsidRPr="002C27E8">
        <w:rPr>
          <w:sz w:val="24"/>
          <w:szCs w:val="24"/>
        </w:rPr>
        <w:t>788</w:t>
      </w:r>
      <w:r w:rsidRPr="002C27E8">
        <w:rPr>
          <w:color w:val="292929"/>
          <w:sz w:val="24"/>
          <w:szCs w:val="24"/>
        </w:rPr>
        <w:t xml:space="preserve"> </w:t>
      </w:r>
      <w:r w:rsidRPr="002C27E8">
        <w:rPr>
          <w:sz w:val="24"/>
          <w:szCs w:val="24"/>
        </w:rPr>
        <w:t xml:space="preserve">«Об утверждении муниципальной программы «Развитие экономики в </w:t>
      </w:r>
      <w:proofErr w:type="spellStart"/>
      <w:r w:rsidRPr="002C27E8">
        <w:rPr>
          <w:sz w:val="24"/>
          <w:szCs w:val="24"/>
        </w:rPr>
        <w:t>Княжпогостском</w:t>
      </w:r>
      <w:proofErr w:type="spellEnd"/>
      <w:r w:rsidRPr="002C27E8">
        <w:rPr>
          <w:sz w:val="24"/>
          <w:szCs w:val="24"/>
        </w:rPr>
        <w:t xml:space="preserve"> районе  на 2014-2020 годы»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84"/>
        <w:gridCol w:w="1737"/>
      </w:tblGrid>
      <w:tr w:rsidR="00C37AF3" w:rsidRPr="002C27E8" w:rsidTr="0080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Общая сумма расходов,       </w:t>
            </w:r>
            <w:r w:rsidRPr="002C27E8">
              <w:rPr>
                <w:sz w:val="24"/>
                <w:szCs w:val="24"/>
              </w:rPr>
              <w:br/>
              <w:t xml:space="preserve">рублей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    Сумма гранта </w:t>
            </w:r>
          </w:p>
        </w:tc>
      </w:tr>
      <w:tr w:rsidR="00C37AF3" w:rsidRPr="002C27E8" w:rsidTr="0080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2</w:t>
            </w:r>
          </w:p>
        </w:tc>
      </w:tr>
      <w:tr w:rsidR="00C37AF3" w:rsidRPr="002C27E8" w:rsidTr="0080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F3" w:rsidRPr="002C27E8" w:rsidRDefault="00C37AF3" w:rsidP="008033AF">
            <w:pPr>
              <w:rPr>
                <w:sz w:val="24"/>
                <w:szCs w:val="24"/>
              </w:rPr>
            </w:pPr>
          </w:p>
        </w:tc>
      </w:tr>
    </w:tbl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br/>
        <w:t xml:space="preserve">Сумма запрашиваемого гранта </w:t>
      </w:r>
      <w:r w:rsidRPr="002C27E8">
        <w:rPr>
          <w:color w:val="292929"/>
          <w:sz w:val="24"/>
          <w:szCs w:val="24"/>
        </w:rPr>
        <w:br/>
        <w:t xml:space="preserve">__________________________________________________________________ (рублей) </w:t>
      </w:r>
      <w:r w:rsidRPr="002C27E8">
        <w:rPr>
          <w:color w:val="292929"/>
          <w:sz w:val="24"/>
          <w:szCs w:val="24"/>
        </w:rPr>
        <w:br/>
      </w:r>
      <w:r w:rsidRPr="002C27E8">
        <w:rPr>
          <w:color w:val="292929"/>
          <w:sz w:val="24"/>
          <w:szCs w:val="24"/>
        </w:rPr>
        <w:br/>
        <w:t>Приложение</w:t>
      </w:r>
      <w:proofErr w:type="gramStart"/>
      <w:r w:rsidRPr="002C27E8">
        <w:rPr>
          <w:color w:val="292929"/>
          <w:sz w:val="24"/>
          <w:szCs w:val="24"/>
        </w:rPr>
        <w:t xml:space="preserve">: </w:t>
      </w:r>
      <w:r w:rsidRPr="002C27E8">
        <w:rPr>
          <w:color w:val="292929"/>
          <w:sz w:val="24"/>
          <w:szCs w:val="24"/>
        </w:rPr>
        <w:br/>
        <w:t xml:space="preserve">- </w:t>
      </w:r>
      <w:r w:rsidRPr="002C27E8">
        <w:rPr>
          <w:color w:val="292929"/>
          <w:sz w:val="24"/>
          <w:szCs w:val="24"/>
        </w:rPr>
        <w:br/>
        <w:t xml:space="preserve">- </w:t>
      </w:r>
      <w:r w:rsidRPr="002C27E8">
        <w:rPr>
          <w:color w:val="292929"/>
          <w:sz w:val="24"/>
          <w:szCs w:val="24"/>
        </w:rPr>
        <w:br/>
        <w:t xml:space="preserve">- </w:t>
      </w:r>
      <w:proofErr w:type="gramEnd"/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>-</w:t>
      </w:r>
      <w:r w:rsidRPr="002C27E8">
        <w:rPr>
          <w:color w:val="292929"/>
          <w:sz w:val="24"/>
          <w:szCs w:val="24"/>
        </w:rPr>
        <w:br/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</w:p>
    <w:p w:rsidR="00C37AF3" w:rsidRPr="002C27E8" w:rsidRDefault="00C37AF3" w:rsidP="00C37AF3">
      <w:pPr>
        <w:jc w:val="both"/>
        <w:rPr>
          <w:color w:val="292929"/>
          <w:sz w:val="24"/>
          <w:szCs w:val="24"/>
        </w:rPr>
      </w:pPr>
      <w:r w:rsidRPr="002C27E8">
        <w:rPr>
          <w:color w:val="292929"/>
          <w:sz w:val="24"/>
          <w:szCs w:val="24"/>
        </w:rPr>
        <w:t xml:space="preserve">С порядком конкурсного отбора </w:t>
      </w:r>
      <w:proofErr w:type="spellStart"/>
      <w:r w:rsidRPr="002C27E8">
        <w:rPr>
          <w:color w:val="292929"/>
          <w:sz w:val="24"/>
          <w:szCs w:val="24"/>
        </w:rPr>
        <w:t>бизнес-проектов</w:t>
      </w:r>
      <w:proofErr w:type="spellEnd"/>
      <w:r w:rsidRPr="002C27E8">
        <w:rPr>
          <w:color w:val="292929"/>
          <w:sz w:val="24"/>
          <w:szCs w:val="24"/>
        </w:rPr>
        <w:t xml:space="preserve"> и </w:t>
      </w:r>
      <w:r w:rsidRPr="002C27E8">
        <w:rPr>
          <w:sz w:val="24"/>
          <w:szCs w:val="24"/>
        </w:rPr>
        <w:t>принятием решения о предоставлении гранта</w:t>
      </w:r>
      <w:r w:rsidRPr="002C27E8">
        <w:rPr>
          <w:color w:val="292929"/>
          <w:sz w:val="24"/>
          <w:szCs w:val="24"/>
        </w:rPr>
        <w:t>, утвержденным постановлением администрации муниципального района «</w:t>
      </w:r>
      <w:proofErr w:type="spellStart"/>
      <w:r w:rsidRPr="002C27E8">
        <w:rPr>
          <w:color w:val="292929"/>
          <w:sz w:val="24"/>
          <w:szCs w:val="24"/>
        </w:rPr>
        <w:t>Княжпогостский</w:t>
      </w:r>
      <w:proofErr w:type="spellEnd"/>
      <w:r w:rsidRPr="002C27E8">
        <w:rPr>
          <w:color w:val="292929"/>
          <w:sz w:val="24"/>
          <w:szCs w:val="24"/>
        </w:rPr>
        <w:t xml:space="preserve">» </w:t>
      </w:r>
      <w:r w:rsidRPr="002C27E8">
        <w:rPr>
          <w:sz w:val="24"/>
          <w:szCs w:val="24"/>
        </w:rPr>
        <w:t>от 2 июля 2015 года №437 «О внесении дополнений в постановление администрации муниципального района «</w:t>
      </w:r>
      <w:proofErr w:type="spellStart"/>
      <w:r w:rsidRPr="002C27E8">
        <w:rPr>
          <w:sz w:val="24"/>
          <w:szCs w:val="24"/>
        </w:rPr>
        <w:t>Княжпогостский</w:t>
      </w:r>
      <w:proofErr w:type="spellEnd"/>
      <w:r w:rsidRPr="002C27E8">
        <w:rPr>
          <w:sz w:val="24"/>
          <w:szCs w:val="24"/>
        </w:rPr>
        <w:t>» от 5 ноября 2013г. № 788» ознакомле</w:t>
      </w:r>
      <w:proofErr w:type="gramStart"/>
      <w:r w:rsidRPr="002C27E8">
        <w:rPr>
          <w:sz w:val="24"/>
          <w:szCs w:val="24"/>
        </w:rPr>
        <w:t>н(</w:t>
      </w:r>
      <w:proofErr w:type="gramEnd"/>
      <w:r w:rsidRPr="002C27E8">
        <w:rPr>
          <w:sz w:val="24"/>
          <w:szCs w:val="24"/>
        </w:rPr>
        <w:t xml:space="preserve">а) и согласен(а). </w:t>
      </w:r>
    </w:p>
    <w:p w:rsidR="00C37AF3" w:rsidRPr="002C27E8" w:rsidRDefault="00C37AF3" w:rsidP="00C37AF3">
      <w:pPr>
        <w:rPr>
          <w:color w:val="292929"/>
          <w:sz w:val="24"/>
          <w:szCs w:val="24"/>
        </w:rPr>
      </w:pPr>
    </w:p>
    <w:p w:rsidR="00C37AF3" w:rsidRPr="00975AFB" w:rsidRDefault="00C37AF3" w:rsidP="00C37AF3">
      <w:r w:rsidRPr="002C27E8">
        <w:rPr>
          <w:color w:val="292929"/>
          <w:sz w:val="24"/>
          <w:szCs w:val="24"/>
        </w:rPr>
        <w:br/>
        <w:t xml:space="preserve">Руководитель _________________                 Дата </w:t>
      </w:r>
      <w:r w:rsidRPr="002C27E8">
        <w:rPr>
          <w:color w:val="292929"/>
          <w:sz w:val="24"/>
          <w:szCs w:val="24"/>
        </w:rPr>
        <w:br/>
      </w:r>
      <w:r w:rsidRPr="002C27E8">
        <w:rPr>
          <w:color w:val="292929"/>
          <w:sz w:val="24"/>
          <w:szCs w:val="24"/>
        </w:rPr>
        <w:br/>
        <w:t>М.П.</w:t>
      </w:r>
      <w:r w:rsidRPr="00B77E2D">
        <w:rPr>
          <w:color w:val="292929"/>
          <w:sz w:val="24"/>
          <w:szCs w:val="24"/>
        </w:rPr>
        <w:t xml:space="preserve"> </w:t>
      </w:r>
      <w:r w:rsidRPr="00B77E2D">
        <w:rPr>
          <w:color w:val="292929"/>
          <w:sz w:val="24"/>
          <w:szCs w:val="24"/>
        </w:rPr>
        <w:br/>
      </w: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Default="00C37AF3" w:rsidP="00C37AF3">
      <w:pPr>
        <w:autoSpaceDE w:val="0"/>
        <w:autoSpaceDN w:val="0"/>
        <w:adjustRightInd w:val="0"/>
      </w:pPr>
    </w:p>
    <w:p w:rsidR="00C37AF3" w:rsidRPr="00274351" w:rsidRDefault="00C37AF3" w:rsidP="00C37AF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74351">
        <w:rPr>
          <w:sz w:val="24"/>
          <w:szCs w:val="24"/>
        </w:rPr>
        <w:t>Приложение №2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b/>
          <w:color w:val="292929"/>
          <w:sz w:val="24"/>
          <w:szCs w:val="24"/>
        </w:rPr>
      </w:pPr>
      <w:r w:rsidRPr="00274351">
        <w:rPr>
          <w:b/>
          <w:color w:val="292929"/>
          <w:sz w:val="24"/>
          <w:szCs w:val="24"/>
        </w:rPr>
        <w:t xml:space="preserve">АНКЕТА </w:t>
      </w:r>
      <w:r w:rsidRPr="00274351">
        <w:rPr>
          <w:b/>
          <w:color w:val="292929"/>
          <w:sz w:val="24"/>
          <w:szCs w:val="24"/>
        </w:rPr>
        <w:br/>
        <w:t>субъекта малого и среднего предпринимательства для предоставления гранта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b/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t>_____________________________________________________________________________</w:t>
      </w:r>
      <w:r w:rsidRPr="00274351">
        <w:rPr>
          <w:color w:val="292929"/>
          <w:sz w:val="24"/>
          <w:szCs w:val="24"/>
        </w:rPr>
        <w:br/>
        <w:t xml:space="preserve">      (полное наименование юридического лица - заявителя с указанием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_____________________________________________________________________________</w:t>
      </w:r>
      <w:r w:rsidRPr="00274351">
        <w:rPr>
          <w:color w:val="292929"/>
          <w:sz w:val="24"/>
          <w:szCs w:val="24"/>
        </w:rPr>
        <w:br/>
        <w:t xml:space="preserve">        организационно-правовой формы или паспортные данные, Ф.И.О.,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_____________________________________________________________________________</w:t>
      </w:r>
      <w:r w:rsidRPr="00274351">
        <w:rPr>
          <w:color w:val="292929"/>
          <w:sz w:val="24"/>
          <w:szCs w:val="24"/>
        </w:rPr>
        <w:br/>
        <w:t xml:space="preserve">              место жительства физического лица - заявителя) </w:t>
      </w:r>
      <w:r w:rsidRPr="00274351">
        <w:rPr>
          <w:color w:val="292929"/>
          <w:sz w:val="24"/>
          <w:szCs w:val="24"/>
        </w:rPr>
        <w:br/>
        <w:t xml:space="preserve">представляет на рассмотрение комиссии по отбору бизнес-планов для предоставления финансовой поддержки субъектам малого предпринимательства </w:t>
      </w:r>
      <w:r w:rsidRPr="00274351">
        <w:rPr>
          <w:color w:val="292929"/>
          <w:sz w:val="24"/>
          <w:szCs w:val="24"/>
        </w:rPr>
        <w:br/>
        <w:t xml:space="preserve">_____________________________________________________________________________, </w:t>
      </w:r>
      <w:r w:rsidRPr="00274351">
        <w:rPr>
          <w:color w:val="292929"/>
          <w:sz w:val="24"/>
          <w:szCs w:val="24"/>
        </w:rPr>
        <w:br/>
        <w:t xml:space="preserve">                        (наименование бизнес-плана) </w:t>
      </w:r>
      <w:r w:rsidRPr="00274351">
        <w:rPr>
          <w:color w:val="292929"/>
          <w:sz w:val="24"/>
          <w:szCs w:val="24"/>
        </w:rPr>
        <w:br/>
        <w:t xml:space="preserve">претендующий  на  получение  финансовой  поддержки  за  счет бюджетных средств </w:t>
      </w:r>
      <w:proofErr w:type="gramStart"/>
      <w:r w:rsidRPr="00274351">
        <w:rPr>
          <w:color w:val="292929"/>
          <w:sz w:val="24"/>
          <w:szCs w:val="24"/>
        </w:rPr>
        <w:t>в</w:t>
      </w:r>
      <w:proofErr w:type="gramEnd"/>
      <w:r w:rsidRPr="00274351">
        <w:rPr>
          <w:color w:val="292929"/>
          <w:sz w:val="24"/>
          <w:szCs w:val="24"/>
        </w:rPr>
        <w:t xml:space="preserve"> 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 xml:space="preserve">сумме _________________________________________________________________ рублей. </w:t>
      </w:r>
      <w:r w:rsidRPr="00274351">
        <w:rPr>
          <w:color w:val="292929"/>
          <w:sz w:val="24"/>
          <w:szCs w:val="24"/>
        </w:rPr>
        <w:br/>
        <w:t xml:space="preserve">    О себе сообщаем следующие сведения: </w:t>
      </w:r>
      <w:r w:rsidRPr="00274351">
        <w:rPr>
          <w:color w:val="292929"/>
          <w:sz w:val="24"/>
          <w:szCs w:val="24"/>
        </w:rPr>
        <w:br/>
        <w:t xml:space="preserve"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______</w:t>
      </w:r>
      <w:r w:rsidRPr="00274351">
        <w:rPr>
          <w:color w:val="292929"/>
          <w:sz w:val="24"/>
          <w:szCs w:val="24"/>
        </w:rPr>
        <w:br/>
        <w:t xml:space="preserve">   Место нахождения юридического лица (индивидуального предпринимателя): </w:t>
      </w:r>
      <w:r w:rsidRPr="00274351">
        <w:rPr>
          <w:color w:val="292929"/>
          <w:sz w:val="24"/>
          <w:szCs w:val="24"/>
        </w:rPr>
        <w:br/>
        <w:t>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______</w:t>
      </w:r>
      <w:r w:rsidRPr="00274351">
        <w:rPr>
          <w:color w:val="292929"/>
          <w:sz w:val="24"/>
          <w:szCs w:val="24"/>
        </w:rPr>
        <w:br/>
        <w:t>Банковские реквизиты: 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_____ </w:t>
      </w:r>
      <w:r w:rsidRPr="00274351">
        <w:rPr>
          <w:color w:val="292929"/>
          <w:sz w:val="24"/>
          <w:szCs w:val="24"/>
        </w:rPr>
        <w:br/>
        <w:t>ИНН субъекта малого предпринимательства: _________________________________________________________________________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</w:t>
      </w:r>
      <w:r w:rsidRPr="00274351">
        <w:rPr>
          <w:color w:val="292929"/>
          <w:sz w:val="24"/>
          <w:szCs w:val="24"/>
        </w:rPr>
        <w:br/>
        <w:t>Вид деятельности: 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_____ </w:t>
      </w:r>
      <w:r w:rsidRPr="00274351">
        <w:rPr>
          <w:color w:val="292929"/>
          <w:sz w:val="24"/>
          <w:szCs w:val="24"/>
        </w:rPr>
        <w:br/>
        <w:t>Состав учредителей: __________________________________________________________________________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 </w:t>
      </w:r>
      <w:r w:rsidRPr="00274351">
        <w:rPr>
          <w:color w:val="292929"/>
          <w:sz w:val="24"/>
          <w:szCs w:val="24"/>
        </w:rPr>
        <w:br/>
        <w:t>Количество постоянных работников: 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 xml:space="preserve">______ </w:t>
      </w:r>
      <w:r w:rsidRPr="00274351">
        <w:rPr>
          <w:color w:val="292929"/>
          <w:sz w:val="24"/>
          <w:szCs w:val="24"/>
        </w:rPr>
        <w:br/>
        <w:t xml:space="preserve">Информация  о  просроченной  задолженности  по  налоговым  платежам  и иным обязательным платежам в бюджетную систему Российской Федерации: 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__________________________________________________________________________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</w:t>
      </w:r>
      <w:r w:rsidRPr="00274351">
        <w:rPr>
          <w:color w:val="292929"/>
          <w:sz w:val="24"/>
          <w:szCs w:val="24"/>
        </w:rPr>
        <w:br/>
        <w:t xml:space="preserve">Информация о нахождении организации в стадии реорганизации, ликвидации или банкротства </w:t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_______________________________________________________________________</w:t>
      </w:r>
      <w:r>
        <w:rPr>
          <w:color w:val="292929"/>
          <w:sz w:val="24"/>
          <w:szCs w:val="24"/>
        </w:rPr>
        <w:t>__</w:t>
      </w:r>
      <w:r w:rsidRPr="00274351">
        <w:rPr>
          <w:color w:val="292929"/>
          <w:sz w:val="24"/>
          <w:szCs w:val="24"/>
        </w:rPr>
        <w:t>______</w:t>
      </w:r>
      <w:r w:rsidRPr="00274351">
        <w:rPr>
          <w:color w:val="292929"/>
          <w:sz w:val="24"/>
          <w:szCs w:val="24"/>
        </w:rPr>
        <w:br/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br/>
        <w:t>Субъект малого предпринимательства не осуществляет хозяйственную деятельность за пределами муниципального района «</w:t>
      </w:r>
      <w:proofErr w:type="spellStart"/>
      <w:r w:rsidRPr="00274351">
        <w:rPr>
          <w:color w:val="292929"/>
          <w:sz w:val="24"/>
          <w:szCs w:val="24"/>
        </w:rPr>
        <w:t>Княжпогостский</w:t>
      </w:r>
      <w:proofErr w:type="spellEnd"/>
      <w:r w:rsidRPr="00274351">
        <w:rPr>
          <w:color w:val="292929"/>
          <w:sz w:val="24"/>
          <w:szCs w:val="24"/>
        </w:rPr>
        <w:t>»___</w:t>
      </w:r>
      <w:r>
        <w:rPr>
          <w:color w:val="292929"/>
          <w:sz w:val="24"/>
          <w:szCs w:val="24"/>
        </w:rPr>
        <w:t>_____</w:t>
      </w:r>
      <w:r w:rsidRPr="00274351">
        <w:rPr>
          <w:color w:val="292929"/>
          <w:sz w:val="24"/>
          <w:szCs w:val="24"/>
        </w:rPr>
        <w:t>____________________________</w:t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Основным видом деятельности субъекта малого предпринимательства не является розничная и оптовая торговля</w:t>
      </w:r>
      <w:r>
        <w:rPr>
          <w:color w:val="292929"/>
          <w:sz w:val="24"/>
          <w:szCs w:val="24"/>
        </w:rPr>
        <w:t>_____________</w:t>
      </w:r>
      <w:r w:rsidRPr="00274351">
        <w:rPr>
          <w:color w:val="292929"/>
          <w:sz w:val="24"/>
          <w:szCs w:val="24"/>
        </w:rPr>
        <w:t xml:space="preserve">___________________________________________________ </w:t>
      </w:r>
      <w:r w:rsidRPr="00274351">
        <w:rPr>
          <w:color w:val="292929"/>
          <w:sz w:val="24"/>
          <w:szCs w:val="24"/>
        </w:rPr>
        <w:br/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  <w:u w:val="single"/>
        </w:rPr>
      </w:pPr>
      <w:r w:rsidRPr="00274351">
        <w:rPr>
          <w:color w:val="292929"/>
          <w:sz w:val="24"/>
          <w:szCs w:val="24"/>
        </w:rPr>
        <w:lastRenderedPageBreak/>
        <w:t>Субъект малого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Pr="00274351">
        <w:rPr>
          <w:color w:val="292929"/>
          <w:sz w:val="24"/>
          <w:szCs w:val="24"/>
          <w:u w:val="single"/>
        </w:rPr>
        <w:t>._____________________________________________________________</w:t>
      </w:r>
      <w:r>
        <w:rPr>
          <w:color w:val="292929"/>
          <w:sz w:val="24"/>
          <w:szCs w:val="24"/>
          <w:u w:val="single"/>
        </w:rPr>
        <w:t>_________</w:t>
      </w:r>
      <w:r w:rsidRPr="00274351">
        <w:rPr>
          <w:color w:val="292929"/>
          <w:sz w:val="24"/>
          <w:szCs w:val="24"/>
          <w:u w:val="single"/>
        </w:rPr>
        <w:t>_</w:t>
      </w:r>
      <w:r w:rsidRPr="00274351">
        <w:rPr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br/>
        <w:t>Субъект малого предпринимательства не является участником соглашений о разделе продукции.</w:t>
      </w:r>
      <w:r w:rsidRPr="00274351">
        <w:rPr>
          <w:color w:val="292929"/>
          <w:sz w:val="24"/>
          <w:szCs w:val="24"/>
          <w:u w:val="single"/>
        </w:rPr>
        <w:t>__________________________________________________________________</w:t>
      </w:r>
      <w:r>
        <w:rPr>
          <w:color w:val="292929"/>
          <w:sz w:val="24"/>
          <w:szCs w:val="24"/>
          <w:u w:val="single"/>
        </w:rPr>
        <w:t>_________</w:t>
      </w:r>
      <w:r w:rsidRPr="00274351">
        <w:rPr>
          <w:color w:val="292929"/>
          <w:sz w:val="24"/>
          <w:szCs w:val="24"/>
          <w:u w:val="single"/>
        </w:rPr>
        <w:t>__</w:t>
      </w:r>
      <w:r w:rsidRPr="00274351">
        <w:rPr>
          <w:color w:val="292929"/>
          <w:sz w:val="24"/>
          <w:szCs w:val="24"/>
          <w:u w:val="single"/>
        </w:rPr>
        <w:br/>
      </w:r>
      <w:r w:rsidRPr="00274351">
        <w:rPr>
          <w:color w:val="292929"/>
          <w:sz w:val="24"/>
          <w:szCs w:val="24"/>
        </w:rPr>
        <w:br/>
        <w:t>Субъект малого предпринимательства не осуществляет предпринимательскую деятельность в сфере игорного бизнеса</w:t>
      </w:r>
      <w:r w:rsidRPr="00274351">
        <w:rPr>
          <w:color w:val="292929"/>
          <w:sz w:val="24"/>
          <w:szCs w:val="24"/>
          <w:u w:val="single"/>
        </w:rPr>
        <w:t>________________________________________</w:t>
      </w:r>
      <w:r>
        <w:rPr>
          <w:color w:val="292929"/>
          <w:sz w:val="24"/>
          <w:szCs w:val="24"/>
          <w:u w:val="single"/>
        </w:rPr>
        <w:t>________________</w:t>
      </w:r>
      <w:r w:rsidRPr="00274351">
        <w:rPr>
          <w:color w:val="292929"/>
          <w:sz w:val="24"/>
          <w:szCs w:val="24"/>
          <w:u w:val="single"/>
        </w:rPr>
        <w:t>____</w:t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br/>
        <w:t>Субъект малого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 w:rsidRPr="00274351">
        <w:rPr>
          <w:color w:val="292929"/>
          <w:sz w:val="24"/>
          <w:szCs w:val="24"/>
          <w:u w:val="single"/>
        </w:rPr>
        <w:t>__ ____________________________________________</w:t>
      </w:r>
      <w:r>
        <w:rPr>
          <w:color w:val="292929"/>
          <w:sz w:val="24"/>
          <w:szCs w:val="24"/>
          <w:u w:val="single"/>
        </w:rPr>
        <w:t>______</w:t>
      </w:r>
      <w:r w:rsidRPr="00274351">
        <w:rPr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br/>
        <w:t xml:space="preserve">Руководитель организации-заявителя (индивидуальный предприниматель) </w:t>
      </w:r>
      <w:r w:rsidRPr="00274351">
        <w:rPr>
          <w:color w:val="292929"/>
          <w:sz w:val="24"/>
          <w:szCs w:val="24"/>
        </w:rPr>
        <w:br/>
        <w:t>(Ф.И.О., телефон): ____________________________________________________________</w:t>
      </w:r>
      <w:r w:rsidRPr="00274351">
        <w:rPr>
          <w:color w:val="292929"/>
          <w:sz w:val="24"/>
          <w:szCs w:val="24"/>
        </w:rPr>
        <w:br/>
      </w:r>
      <w:r w:rsidRPr="00274351">
        <w:rPr>
          <w:color w:val="292929"/>
          <w:sz w:val="24"/>
          <w:szCs w:val="24"/>
        </w:rPr>
        <w:br/>
      </w:r>
      <w:r>
        <w:rPr>
          <w:color w:val="292929"/>
          <w:sz w:val="24"/>
          <w:szCs w:val="24"/>
          <w:lang w:val="en-US"/>
        </w:rPr>
        <w:t>E</w:t>
      </w:r>
      <w:r w:rsidRPr="00274351">
        <w:rPr>
          <w:color w:val="292929"/>
          <w:sz w:val="24"/>
          <w:szCs w:val="24"/>
        </w:rPr>
        <w:t>-</w:t>
      </w:r>
      <w:r>
        <w:rPr>
          <w:color w:val="292929"/>
          <w:sz w:val="24"/>
          <w:szCs w:val="24"/>
          <w:lang w:val="en-US"/>
        </w:rPr>
        <w:t>mail</w:t>
      </w:r>
      <w:r w:rsidRPr="00274351">
        <w:rPr>
          <w:color w:val="292929"/>
          <w:sz w:val="24"/>
          <w:szCs w:val="24"/>
        </w:rPr>
        <w:t>.</w:t>
      </w:r>
      <w:proofErr w:type="spellStart"/>
      <w:r>
        <w:rPr>
          <w:color w:val="292929"/>
          <w:sz w:val="24"/>
          <w:szCs w:val="24"/>
          <w:lang w:val="en-US"/>
        </w:rPr>
        <w:t>ru</w:t>
      </w:r>
      <w:proofErr w:type="spellEnd"/>
      <w:r w:rsidRPr="00274351">
        <w:rPr>
          <w:color w:val="292929"/>
          <w:sz w:val="24"/>
          <w:szCs w:val="24"/>
        </w:rPr>
        <w:t>_________________________________________________________________________</w:t>
      </w: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Ответственное лицо за проект (телефон):_____________________________________________</w:t>
      </w:r>
    </w:p>
    <w:p w:rsidR="00C37AF3" w:rsidRPr="00274351" w:rsidRDefault="00C37AF3" w:rsidP="00C37AF3">
      <w:pPr>
        <w:rPr>
          <w:color w:val="292929"/>
          <w:sz w:val="24"/>
          <w:szCs w:val="24"/>
        </w:rPr>
      </w:pPr>
    </w:p>
    <w:p w:rsidR="00C37AF3" w:rsidRPr="00274351" w:rsidRDefault="00C37AF3" w:rsidP="00C37AF3">
      <w:pPr>
        <w:rPr>
          <w:color w:val="292929"/>
          <w:sz w:val="24"/>
          <w:szCs w:val="24"/>
        </w:rPr>
      </w:pPr>
    </w:p>
    <w:p w:rsidR="00C37AF3" w:rsidRPr="00274351" w:rsidRDefault="00C37AF3" w:rsidP="00C37AF3">
      <w:pPr>
        <w:jc w:val="both"/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Руководитель __</w:t>
      </w:r>
      <w:r w:rsidRPr="00C37AF3">
        <w:rPr>
          <w:color w:val="292929"/>
          <w:sz w:val="24"/>
          <w:szCs w:val="24"/>
        </w:rPr>
        <w:t>_________</w:t>
      </w:r>
      <w:r w:rsidRPr="00274351">
        <w:rPr>
          <w:color w:val="292929"/>
          <w:sz w:val="24"/>
          <w:szCs w:val="24"/>
        </w:rPr>
        <w:t>______________________________________________________</w:t>
      </w:r>
      <w:r w:rsidRPr="00C37AF3">
        <w:rPr>
          <w:color w:val="292929"/>
          <w:sz w:val="24"/>
          <w:szCs w:val="24"/>
        </w:rPr>
        <w:t>_</w:t>
      </w:r>
      <w:r w:rsidRPr="00274351">
        <w:rPr>
          <w:color w:val="292929"/>
          <w:sz w:val="24"/>
          <w:szCs w:val="24"/>
        </w:rPr>
        <w:t xml:space="preserve">    </w:t>
      </w:r>
      <w:r w:rsidRPr="00274351">
        <w:rPr>
          <w:color w:val="292929"/>
          <w:sz w:val="24"/>
          <w:szCs w:val="24"/>
        </w:rPr>
        <w:br/>
      </w:r>
    </w:p>
    <w:p w:rsidR="00C37AF3" w:rsidRPr="00274351" w:rsidRDefault="00C37AF3" w:rsidP="00C37AF3">
      <w:pPr>
        <w:jc w:val="center"/>
        <w:rPr>
          <w:color w:val="292929"/>
          <w:sz w:val="24"/>
          <w:szCs w:val="24"/>
        </w:rPr>
      </w:pPr>
    </w:p>
    <w:p w:rsidR="00C37AF3" w:rsidRPr="00274351" w:rsidRDefault="00C37AF3" w:rsidP="00C37AF3">
      <w:pPr>
        <w:rPr>
          <w:color w:val="292929"/>
          <w:sz w:val="24"/>
          <w:szCs w:val="24"/>
        </w:rPr>
      </w:pPr>
      <w:r w:rsidRPr="00274351">
        <w:rPr>
          <w:color w:val="292929"/>
          <w:sz w:val="24"/>
          <w:szCs w:val="24"/>
        </w:rPr>
        <w:t>М.П.</w:t>
      </w: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jc w:val="center"/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rPr>
          <w:sz w:val="24"/>
          <w:szCs w:val="24"/>
        </w:rPr>
      </w:pP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74351">
        <w:rPr>
          <w:sz w:val="24"/>
          <w:szCs w:val="24"/>
        </w:rPr>
        <w:t>Приложение 3</w:t>
      </w: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4351">
        <w:rPr>
          <w:sz w:val="24"/>
          <w:szCs w:val="24"/>
        </w:rPr>
        <w:t>ФОРМА</w:t>
      </w:r>
    </w:p>
    <w:p w:rsidR="00C37AF3" w:rsidRPr="00274351" w:rsidRDefault="00C37AF3" w:rsidP="00C37A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274351">
        <w:rPr>
          <w:sz w:val="24"/>
          <w:szCs w:val="24"/>
        </w:rPr>
        <w:t>БИЗНЕС-ПРОЕКТА</w:t>
      </w:r>
      <w:proofErr w:type="gramEnd"/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                           БИЗНЕС-ПРОЕКТ</w:t>
      </w:r>
    </w:p>
    <w:p w:rsidR="00C37AF3" w:rsidRDefault="00C37AF3" w:rsidP="00C37AF3">
      <w:pPr>
        <w:pStyle w:val="ConsPlusNonformat"/>
      </w:pPr>
      <w:r>
        <w:t xml:space="preserve">             ________________________________________________</w:t>
      </w:r>
    </w:p>
    <w:p w:rsidR="00C37AF3" w:rsidRDefault="00C37AF3" w:rsidP="00C37AF3">
      <w:pPr>
        <w:pStyle w:val="ConsPlusNonformat"/>
      </w:pPr>
      <w:r>
        <w:t xml:space="preserve">                       (наименование </w:t>
      </w:r>
      <w:proofErr w:type="spellStart"/>
      <w:proofErr w:type="gramStart"/>
      <w:r>
        <w:t>бизнес-проекта</w:t>
      </w:r>
      <w:proofErr w:type="spellEnd"/>
      <w:proofErr w:type="gramEnd"/>
      <w:r>
        <w:t>)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Наименование заявителя ________________________________________________</w:t>
      </w:r>
    </w:p>
    <w:p w:rsidR="00C37AF3" w:rsidRDefault="00C37AF3" w:rsidP="00C37AF3">
      <w:pPr>
        <w:pStyle w:val="ConsPlusNonformat"/>
      </w:pPr>
      <w:r>
        <w:t xml:space="preserve">                                        (полное наименование)</w:t>
      </w:r>
    </w:p>
    <w:p w:rsidR="00C37AF3" w:rsidRDefault="00C37AF3" w:rsidP="00C37AF3">
      <w:pPr>
        <w:pStyle w:val="ConsPlusNonformat"/>
      </w:pPr>
      <w:r>
        <w:t xml:space="preserve">    Почтовый адрес (место нахождения) 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 xml:space="preserve">    Телефон</w:t>
      </w:r>
      <w:proofErr w:type="gramStart"/>
      <w:r>
        <w:t xml:space="preserve"> (______) ___________ </w:t>
      </w:r>
      <w:proofErr w:type="gramEnd"/>
      <w:r>
        <w:t xml:space="preserve">Факс ______________ </w:t>
      </w:r>
      <w:proofErr w:type="spellStart"/>
      <w:r>
        <w:t>E-mail</w:t>
      </w:r>
      <w:proofErr w:type="spellEnd"/>
      <w:r>
        <w:t xml:space="preserve"> _______________</w:t>
      </w:r>
    </w:p>
    <w:p w:rsidR="00C37AF3" w:rsidRDefault="00C37AF3" w:rsidP="00C37AF3">
      <w:pPr>
        <w:pStyle w:val="ConsPlusNonformat"/>
      </w:pPr>
      <w:r>
        <w:t xml:space="preserve">    Контактное лицо (ФИО, должность, телефон) _____________________________</w:t>
      </w:r>
    </w:p>
    <w:p w:rsidR="00C37AF3" w:rsidRDefault="00C37AF3" w:rsidP="00C37AF3">
      <w:pPr>
        <w:pStyle w:val="ConsPlusNonformat"/>
      </w:pPr>
      <w:r>
        <w:t xml:space="preserve">    Основной вид экономической деятельности по </w:t>
      </w:r>
      <w:proofErr w:type="spellStart"/>
      <w:proofErr w:type="gramStart"/>
      <w:r>
        <w:t>бизнес-проекту</w:t>
      </w:r>
      <w:proofErr w:type="spellEnd"/>
      <w:proofErr w:type="gramEnd"/>
      <w:r>
        <w:t>:</w:t>
      </w:r>
    </w:p>
    <w:p w:rsidR="00C37AF3" w:rsidRDefault="00C37AF3" w:rsidP="00C37AF3">
      <w:pPr>
        <w:pStyle w:val="ConsPlusNonformat"/>
      </w:pPr>
      <w:r>
        <w:t xml:space="preserve">    Код </w:t>
      </w:r>
      <w:hyperlink r:id="rId22" w:history="1">
        <w:r>
          <w:rPr>
            <w:color w:val="0000FF"/>
          </w:rPr>
          <w:t>ОКВЭД</w:t>
        </w:r>
      </w:hyperlink>
      <w:r>
        <w:t xml:space="preserve"> _____________ Наименование </w:t>
      </w:r>
      <w:hyperlink r:id="rId23" w:history="1">
        <w:r>
          <w:rPr>
            <w:color w:val="0000FF"/>
          </w:rPr>
          <w:t>ОКВЭД</w:t>
        </w:r>
      </w:hyperlink>
      <w:r>
        <w:t xml:space="preserve"> ____________________________</w:t>
      </w:r>
    </w:p>
    <w:p w:rsidR="00C37AF3" w:rsidRDefault="00C37AF3" w:rsidP="00C37AF3">
      <w:pPr>
        <w:pStyle w:val="ConsPlusNonformat"/>
      </w:pPr>
      <w:r>
        <w:t xml:space="preserve">    Дополнительные  виды  экономической деятельности:</w:t>
      </w:r>
    </w:p>
    <w:p w:rsidR="00C37AF3" w:rsidRDefault="00C37AF3" w:rsidP="00C37AF3">
      <w:pPr>
        <w:pStyle w:val="ConsPlusNonformat"/>
      </w:pPr>
      <w:r>
        <w:t xml:space="preserve">    Код </w:t>
      </w:r>
      <w:hyperlink r:id="rId24" w:history="1">
        <w:r>
          <w:rPr>
            <w:color w:val="0000FF"/>
          </w:rPr>
          <w:t>ОКВЭД</w:t>
        </w:r>
      </w:hyperlink>
      <w:r>
        <w:t xml:space="preserve"> _____________ Наименование </w:t>
      </w:r>
      <w:hyperlink r:id="rId25" w:history="1">
        <w:r>
          <w:rPr>
            <w:color w:val="0000FF"/>
          </w:rPr>
          <w:t>ОКВЭД</w:t>
        </w:r>
      </w:hyperlink>
      <w:r>
        <w:t xml:space="preserve"> 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              1. ПАРАМЕТРЫ ПОТРЕБНОСТИ В </w:t>
      </w:r>
      <w:proofErr w:type="gramStart"/>
      <w:r>
        <w:t>СОБСТВЕННЫХ</w:t>
      </w:r>
      <w:proofErr w:type="gramEnd"/>
      <w:r>
        <w:t>,</w:t>
      </w:r>
    </w:p>
    <w:p w:rsidR="00C37AF3" w:rsidRDefault="00C37AF3" w:rsidP="00C37AF3">
      <w:pPr>
        <w:pStyle w:val="ConsPlusNonformat"/>
      </w:pPr>
      <w:r>
        <w:t xml:space="preserve">       ЗАЕМНЫХ И </w:t>
      </w:r>
      <w:proofErr w:type="gramStart"/>
      <w:r>
        <w:t>СРЕДСТВАХ</w:t>
      </w:r>
      <w:proofErr w:type="gramEnd"/>
      <w:r>
        <w:t xml:space="preserve"> СУБСИДИИ ДЛЯ НАЧИНАЮЩИХ ПРЕДПРИНИМАТЕЛЕЙ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1.1. Источники инвестиций для начала реализации </w:t>
      </w:r>
      <w:proofErr w:type="spellStart"/>
      <w:proofErr w:type="gramStart"/>
      <w:r>
        <w:t>бизнес-проекта</w:t>
      </w:r>
      <w:proofErr w:type="spellEnd"/>
      <w:proofErr w:type="gramEnd"/>
      <w:r>
        <w:t xml:space="preserve">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6120"/>
        <w:gridCol w:w="2280"/>
      </w:tblGrid>
      <w:tr w:rsidR="00C37AF3" w:rsidTr="008033A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Наименование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Сумма (руб.)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2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3      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Общая стоимость затрат, необходимых на реализацию</w:t>
            </w:r>
            <w:r>
              <w:rPr>
                <w:rFonts w:ascii="Courier New" w:hAnsi="Courier New" w:cs="Courier New"/>
              </w:rPr>
              <w:br/>
              <w:t xml:space="preserve">проекта, всего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1.1.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 них за счет собственных средств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1.2.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Потребность в заемных средствах (кредите)  (графа</w:t>
            </w:r>
            <w:r>
              <w:rPr>
                <w:rFonts w:ascii="Courier New" w:hAnsi="Courier New" w:cs="Courier New"/>
              </w:rPr>
              <w:br/>
            </w:r>
            <w:hyperlink w:anchor="Par967" w:history="1">
              <w:r>
                <w:rPr>
                  <w:rFonts w:ascii="Courier New" w:hAnsi="Courier New" w:cs="Courier New"/>
                  <w:color w:val="0000FF"/>
                </w:rPr>
                <w:t>9 строки 4 таблицы 1.2</w:t>
              </w:r>
            </w:hyperlink>
            <w:r>
              <w:rPr>
                <w:rFonts w:ascii="Courier New" w:hAnsi="Courier New" w:cs="Courier New"/>
              </w:rPr>
              <w:t xml:space="preserve">)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1.3.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Потребность    в    субсидии    для    начинающих</w:t>
            </w:r>
            <w:r>
              <w:rPr>
                <w:rFonts w:ascii="Courier New" w:hAnsi="Courier New" w:cs="Courier New"/>
              </w:rPr>
              <w:br/>
              <w:t xml:space="preserve">предпринимателей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1.2. Характеристики потребности в заемных средствах (кредите)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72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Вид заимствования   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 кварталам 201_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Кредит привлечен (планируется привлечь) в _______ (наименование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финансово-кредитной организации) под ____%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годовых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сроком на _____ 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кредитных средств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  основного   долга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процентов по кредиту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Лизинг привлечен (планируется привлечь) в ________ (наименование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лизинговой компании), сроком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_____                </w:t>
            </w: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Поступление объектов лизинга, за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исключением      первоначального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взноса и  выплат  по  лизинговым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платежам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   по    первоначальному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взносу за объекты лизинга всего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по  лизинговым  платежам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  исключением  первоначального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взноса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Займ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привлечен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(планируется привлечь) у _______ (наименование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субъекта, представившего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займ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), под ____% годовых, сроком на _____ 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займов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основного долга и  платы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 использование займов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   поступление     заемных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 (</w:t>
            </w:r>
            <w:hyperlink w:anchor="Par93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1.1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hyperlink w:anchor="Par9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 2.1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+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9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3.1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выплаты  за  использование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заемных средств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</w:t>
            </w:r>
            <w:hyperlink w:anchor="Par94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 1.2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+ </w:t>
            </w:r>
            <w:hyperlink w:anchor="Par9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 2.2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+  стр.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9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2.3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hyperlink w:anchor="Par9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стр. 3.2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        2. ТЕХНИКО-ЭКОНОМИЧЕСКОЕ ОБОСНОВАНИЕ </w:t>
      </w:r>
      <w:proofErr w:type="gramStart"/>
      <w:r>
        <w:t>БИЗНЕС-ПРОЕКТА</w:t>
      </w:r>
      <w:proofErr w:type="gramEnd"/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Описание </w:t>
      </w:r>
      <w:proofErr w:type="spellStart"/>
      <w:proofErr w:type="gramStart"/>
      <w:r>
        <w:t>бизнес-проекта</w:t>
      </w:r>
      <w:proofErr w:type="spellEnd"/>
      <w:proofErr w:type="gramEnd"/>
      <w:r>
        <w:t xml:space="preserve"> (не более 2-х страниц) </w:t>
      </w:r>
      <w:hyperlink w:anchor="Par986" w:history="1">
        <w:r>
          <w:rPr>
            <w:color w:val="0000FF"/>
          </w:rPr>
          <w:t>&lt;*&gt;</w:t>
        </w:r>
      </w:hyperlink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  Описание    </w:t>
      </w:r>
      <w:proofErr w:type="spellStart"/>
      <w:proofErr w:type="gramStart"/>
      <w:r>
        <w:t>бизнес-проекта</w:t>
      </w:r>
      <w:proofErr w:type="spellEnd"/>
      <w:proofErr w:type="gramEnd"/>
      <w:r>
        <w:t xml:space="preserve">   должно   включать   в   себя   суть</w:t>
      </w:r>
    </w:p>
    <w:p w:rsidR="00C37AF3" w:rsidRDefault="00C37AF3" w:rsidP="00C37AF3">
      <w:pPr>
        <w:pStyle w:val="ConsPlusNonformat"/>
      </w:pPr>
      <w:proofErr w:type="spellStart"/>
      <w:proofErr w:type="gramStart"/>
      <w:r>
        <w:t>бизнес-проекта</w:t>
      </w:r>
      <w:proofErr w:type="spellEnd"/>
      <w:proofErr w:type="gramEnd"/>
      <w:r>
        <w:t>, предпосылки для его реализации, ожидаемые результаты.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2.1. Характеристика планируемых затрат на запрашиваемую субсидию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320"/>
        <w:gridCol w:w="2040"/>
        <w:gridCol w:w="1440"/>
        <w:gridCol w:w="960"/>
      </w:tblGrid>
      <w:tr w:rsidR="00C37AF3" w:rsidTr="008033AF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Наименование затрат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Цена за единицу</w:t>
            </w:r>
            <w:r>
              <w:rPr>
                <w:rFonts w:ascii="Courier New" w:hAnsi="Courier New" w:cs="Courier New"/>
              </w:rPr>
              <w:br/>
              <w:t xml:space="preserve">    (руб.)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Сумма </w:t>
            </w:r>
            <w:r>
              <w:rPr>
                <w:rFonts w:ascii="Courier New" w:hAnsi="Courier New" w:cs="Courier New"/>
              </w:rPr>
              <w:br/>
              <w:t>(руб.)</w:t>
            </w: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2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Приобретение основных и оборотных средств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ind w:firstLine="708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Оплата расходов по разработке проектно-сметной документации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Оплата  стоимости   аренды   помещения,   используемого   для</w:t>
            </w:r>
            <w:r>
              <w:rPr>
                <w:rFonts w:ascii="Courier New" w:hAnsi="Courier New" w:cs="Courier New"/>
              </w:rPr>
              <w:br/>
              <w:t xml:space="preserve">осуществления предпринимательской деятельности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и оплата  услуг  по  сопровождению  программного</w:t>
            </w:r>
            <w:r>
              <w:rPr>
                <w:rFonts w:ascii="Courier New" w:hAnsi="Courier New" w:cs="Courier New"/>
              </w:rPr>
              <w:br/>
              <w:t xml:space="preserve">обеспечения          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Приобретение методической и справочной литературы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Оплата расходов на получение лицензии на осуществление  видов</w:t>
            </w:r>
            <w:r>
              <w:rPr>
                <w:rFonts w:ascii="Courier New" w:hAnsi="Courier New" w:cs="Courier New"/>
              </w:rPr>
              <w:br/>
              <w:t>деятельности,  подлежащих  лицензированию  в  соответствии  с</w:t>
            </w:r>
            <w:r>
              <w:rPr>
                <w:rFonts w:ascii="Courier New" w:hAnsi="Courier New" w:cs="Courier New"/>
              </w:rPr>
              <w:br/>
              <w:t xml:space="preserve">законодательством Российской Федерации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Оплата расходов на получение патента на изобретение, полезную</w:t>
            </w:r>
            <w:r>
              <w:rPr>
                <w:rFonts w:ascii="Courier New" w:hAnsi="Courier New" w:cs="Courier New"/>
              </w:rPr>
              <w:br/>
              <w:t>модель,   промышленный   образец,   селекционное   достижение</w:t>
            </w:r>
            <w:r>
              <w:rPr>
                <w:rFonts w:ascii="Courier New" w:hAnsi="Courier New" w:cs="Courier New"/>
              </w:rPr>
              <w:br/>
              <w:t>(включая  племенной  материал)  и   (или)   свидетельства   о</w:t>
            </w:r>
            <w:r>
              <w:rPr>
                <w:rFonts w:ascii="Courier New" w:hAnsi="Courier New" w:cs="Courier New"/>
              </w:rPr>
              <w:br/>
              <w:t xml:space="preserve">регистрации авторских прав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Изготовление и (или) размещение рекламы, включая изготовление</w:t>
            </w:r>
            <w:r>
              <w:rPr>
                <w:rFonts w:ascii="Courier New" w:hAnsi="Courier New" w:cs="Courier New"/>
              </w:rPr>
              <w:br/>
              <w:t>рекламных стендов  и  рекламных  щитов,  рекламных  буклетов,</w:t>
            </w:r>
            <w:r>
              <w:rPr>
                <w:rFonts w:ascii="Courier New" w:hAnsi="Courier New" w:cs="Courier New"/>
              </w:rPr>
              <w:br/>
              <w:t>листовок,  брошюр  и  каталогов,  содержащих   информацию   о</w:t>
            </w:r>
            <w:r>
              <w:rPr>
                <w:rFonts w:ascii="Courier New" w:hAnsi="Courier New" w:cs="Courier New"/>
              </w:rPr>
              <w:br/>
              <w:t xml:space="preserve">реализуемых товарах (работах, услугах)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2.2. Планируемые показатели реализации продукции (работ, услуг)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2040"/>
        <w:gridCol w:w="720"/>
        <w:gridCol w:w="1440"/>
        <w:gridCol w:w="1440"/>
        <w:gridCol w:w="1440"/>
      </w:tblGrid>
      <w:tr w:rsidR="00C37AF3" w:rsidTr="008033A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Кварталы/Годы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Наименование  </w:t>
            </w:r>
            <w:r>
              <w:rPr>
                <w:rFonts w:ascii="Courier New" w:hAnsi="Courier New" w:cs="Courier New"/>
              </w:rPr>
              <w:br/>
              <w:t xml:space="preserve">   продукции   </w:t>
            </w:r>
            <w:r>
              <w:rPr>
                <w:rFonts w:ascii="Courier New" w:hAnsi="Courier New" w:cs="Courier New"/>
              </w:rPr>
              <w:br/>
              <w:t>(работ, услуг):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изм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Показатели реализации      </w:t>
            </w:r>
          </w:p>
        </w:tc>
      </w:tr>
      <w:tr w:rsidR="00C37AF3" w:rsidTr="008033A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Объем   </w:t>
            </w:r>
            <w:r>
              <w:rPr>
                <w:rFonts w:ascii="Courier New" w:hAnsi="Courier New" w:cs="Courier New"/>
              </w:rPr>
              <w:br/>
              <w:t>реализации</w:t>
            </w:r>
            <w:r>
              <w:rPr>
                <w:rFonts w:ascii="Courier New" w:hAnsi="Courier New" w:cs="Courier New"/>
              </w:rPr>
              <w:br/>
              <w:t xml:space="preserve">  (ед.)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Цена   </w:t>
            </w:r>
            <w:r>
              <w:rPr>
                <w:rFonts w:ascii="Courier New" w:hAnsi="Courier New" w:cs="Courier New"/>
              </w:rPr>
              <w:br/>
              <w:t>реализации</w:t>
            </w:r>
            <w:r>
              <w:rPr>
                <w:rFonts w:ascii="Courier New" w:hAnsi="Courier New" w:cs="Courier New"/>
              </w:rPr>
              <w:br/>
              <w:t>(руб./ед.)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Выручка от</w:t>
            </w:r>
            <w:r>
              <w:rPr>
                <w:rFonts w:ascii="Courier New" w:hAnsi="Courier New" w:cs="Courier New"/>
              </w:rPr>
              <w:br/>
              <w:t>реализации</w:t>
            </w:r>
            <w:r>
              <w:rPr>
                <w:rFonts w:ascii="Courier New" w:hAnsi="Courier New" w:cs="Courier New"/>
              </w:rPr>
              <w:br/>
              <w:t xml:space="preserve">  (руб.)  </w:t>
            </w: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2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1/201_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2/201_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3/201_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4/201_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201_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за 201_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201_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за 201_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Итого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</w:t>
      </w:r>
      <w:proofErr w:type="gramStart"/>
      <w:r>
        <w:t>Обоснование  расчетной  части  показателей реализации продукции (работ,</w:t>
      </w:r>
      <w:proofErr w:type="gramEnd"/>
    </w:p>
    <w:p w:rsidR="00C37AF3" w:rsidRDefault="00C37AF3" w:rsidP="00C37AF3">
      <w:pPr>
        <w:pStyle w:val="ConsPlusNonformat"/>
      </w:pPr>
      <w:r>
        <w:t xml:space="preserve">услуг) (не более 2-х страниц) </w:t>
      </w:r>
      <w:hyperlink w:anchor="Par1142" w:history="1">
        <w:r>
          <w:rPr>
            <w:color w:val="0000FF"/>
          </w:rPr>
          <w:t>&lt;*&gt;</w:t>
        </w:r>
      </w:hyperlink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>___________________________________________________________________________</w:t>
      </w: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Обоснование должно включать в себя следующие разделы:</w:t>
      </w:r>
    </w:p>
    <w:p w:rsidR="00C37AF3" w:rsidRDefault="00C37AF3" w:rsidP="00C37AF3">
      <w:pPr>
        <w:pStyle w:val="ConsPlusNonformat"/>
      </w:pPr>
      <w:r>
        <w:t xml:space="preserve">    а) исследование конъюнктуры рынка;</w:t>
      </w:r>
    </w:p>
    <w:p w:rsidR="00C37AF3" w:rsidRDefault="00C37AF3" w:rsidP="00C37AF3">
      <w:pPr>
        <w:pStyle w:val="ConsPlusNonformat"/>
      </w:pPr>
      <w:r>
        <w:t xml:space="preserve">    б) планирование ассортимента;</w:t>
      </w:r>
    </w:p>
    <w:p w:rsidR="00C37AF3" w:rsidRDefault="00C37AF3" w:rsidP="00C37AF3">
      <w:pPr>
        <w:pStyle w:val="ConsPlusNonformat"/>
      </w:pPr>
      <w:r>
        <w:t xml:space="preserve">    в) оценка конкурентоспособности;</w:t>
      </w:r>
    </w:p>
    <w:p w:rsidR="00C37AF3" w:rsidRDefault="00C37AF3" w:rsidP="00C37AF3">
      <w:pPr>
        <w:pStyle w:val="ConsPlusNonformat"/>
      </w:pPr>
      <w:r>
        <w:t xml:space="preserve">    г) планирование цены;</w:t>
      </w:r>
    </w:p>
    <w:p w:rsidR="00C37AF3" w:rsidRDefault="00C37AF3" w:rsidP="00C37AF3">
      <w:pPr>
        <w:pStyle w:val="ConsPlusNonformat"/>
      </w:pPr>
      <w:r>
        <w:t xml:space="preserve">    </w:t>
      </w:r>
      <w:proofErr w:type="spellStart"/>
      <w:r>
        <w:t>д</w:t>
      </w:r>
      <w:proofErr w:type="spellEnd"/>
      <w:r>
        <w:t>) прогнозирование величины продаж;</w:t>
      </w:r>
    </w:p>
    <w:p w:rsidR="00C37AF3" w:rsidRDefault="00C37AF3" w:rsidP="00C37AF3">
      <w:pPr>
        <w:pStyle w:val="ConsPlusNonformat"/>
      </w:pPr>
      <w:r>
        <w:t xml:space="preserve">    е) портфель заказов:</w:t>
      </w:r>
    </w:p>
    <w:p w:rsidR="00C37AF3" w:rsidRDefault="00C37AF3" w:rsidP="00C37AF3">
      <w:pPr>
        <w:pStyle w:val="ConsPlusNonformat"/>
      </w:pPr>
      <w:r>
        <w:t xml:space="preserve">    - текущие заказы на год;</w:t>
      </w:r>
    </w:p>
    <w:p w:rsidR="00C37AF3" w:rsidRDefault="00C37AF3" w:rsidP="00C37AF3">
      <w:pPr>
        <w:pStyle w:val="ConsPlusNonformat"/>
      </w:pPr>
      <w:r>
        <w:t xml:space="preserve">    - среднесрочные заказы на 1 - 2 года;</w:t>
      </w:r>
    </w:p>
    <w:p w:rsidR="00C37AF3" w:rsidRDefault="00C37AF3" w:rsidP="00C37AF3">
      <w:pPr>
        <w:pStyle w:val="ConsPlusNonformat"/>
      </w:pPr>
      <w:r>
        <w:t xml:space="preserve">    - перспективные заказы на период более 2 лет.</w:t>
      </w:r>
    </w:p>
    <w:p w:rsidR="00C37AF3" w:rsidRDefault="00C37AF3" w:rsidP="00C37AF3">
      <w:pPr>
        <w:pStyle w:val="ConsPlusNonformat"/>
      </w:pPr>
      <w:r>
        <w:t xml:space="preserve">    Текущие заказы по возможности подкрепляются копиями договоров.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2.3. Планируемые показатели поступления доходов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72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стр.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 кварталам 201_ 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Планируемые доходы,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т.ч.: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A2431A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181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выручка от реализации  продукции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(работ, услуг)  (</w:t>
            </w:r>
            <w:hyperlink w:anchor="Par10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строки  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  <w:hyperlink w:anchor="Par11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7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графы 7 табл. 2.2)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собственных средств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Поступление заемных средств </w:t>
            </w:r>
            <w:hyperlink w:anchor="Par118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Поступление     субсидии    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начинающих предпринимателей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1.5.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поступления (расшифровать)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сумма  </w:t>
      </w:r>
      <w:hyperlink w:anchor="Par1163" w:history="1">
        <w:r>
          <w:rPr>
            <w:color w:val="0000FF"/>
          </w:rPr>
          <w:t>граф  3  - 8 по строке 1</w:t>
        </w:r>
      </w:hyperlink>
      <w:r>
        <w:t xml:space="preserve"> должна соответствовать сумме строк</w:t>
      </w:r>
    </w:p>
    <w:p w:rsidR="00C37AF3" w:rsidRDefault="00A2431A" w:rsidP="00C37AF3">
      <w:pPr>
        <w:pStyle w:val="ConsPlusNonformat"/>
      </w:pPr>
      <w:hyperlink w:anchor="Par1166" w:history="1">
        <w:r w:rsidR="00C37AF3">
          <w:rPr>
            <w:color w:val="0000FF"/>
          </w:rPr>
          <w:t>1.1</w:t>
        </w:r>
      </w:hyperlink>
      <w:r w:rsidR="00C37AF3">
        <w:t xml:space="preserve"> - </w:t>
      </w:r>
      <w:hyperlink w:anchor="Par1177" w:history="1">
        <w:r w:rsidR="00C37AF3">
          <w:rPr>
            <w:color w:val="0000FF"/>
          </w:rPr>
          <w:t>1.5 по графе 9</w:t>
        </w:r>
      </w:hyperlink>
      <w:r w:rsidR="00C37AF3">
        <w:t>.</w:t>
      </w:r>
    </w:p>
    <w:p w:rsidR="00C37AF3" w:rsidRDefault="00C37AF3" w:rsidP="00C37AF3">
      <w:pPr>
        <w:pStyle w:val="ConsPlusNonformat"/>
      </w:pPr>
      <w:r>
        <w:t xml:space="preserve">    &lt;**&gt; </w:t>
      </w:r>
      <w:hyperlink w:anchor="Par941" w:history="1">
        <w:r>
          <w:rPr>
            <w:color w:val="0000FF"/>
          </w:rPr>
          <w:t>строка 4 табл. 1.2</w:t>
        </w:r>
      </w:hyperlink>
      <w:r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2.4. Налоговое окружение: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840"/>
        <w:gridCol w:w="1920"/>
        <w:gridCol w:w="1440"/>
        <w:gridCol w:w="1440"/>
      </w:tblGrid>
      <w:tr w:rsidR="00C37AF3" w:rsidTr="008033AF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A2431A" w:rsidP="008033AF">
            <w:pPr>
              <w:pStyle w:val="ConsPlusCell"/>
              <w:rPr>
                <w:rFonts w:ascii="Courier New" w:hAnsi="Courier New" w:cs="Courier New"/>
              </w:rPr>
            </w:pPr>
            <w:hyperlink w:anchor="Par1208" w:history="1">
              <w:r w:rsidR="00C37AF3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Название налога  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База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Период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Ставка %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УСН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 - расход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квартал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(10)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УСН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квартал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Патент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ЕНВД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ЕСХН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</w:tr>
      <w:tr w:rsidR="00C37AF3" w:rsidTr="00803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Общая система налогообложения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</w:t>
            </w: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отметить нужный пункт V.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2.5. План персонала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160"/>
        <w:gridCol w:w="648"/>
        <w:gridCol w:w="648"/>
        <w:gridCol w:w="648"/>
        <w:gridCol w:w="648"/>
        <w:gridCol w:w="1404"/>
        <w:gridCol w:w="1404"/>
        <w:gridCol w:w="864"/>
      </w:tblGrid>
      <w:tr w:rsidR="00C37AF3" w:rsidTr="008033A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Должность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Фонд оплаты труда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по кварталам 201_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Фонд оплаты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труда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 201_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Фонд оплаты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труда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 201_ 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</w:t>
            </w: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Примечание:  в  </w:t>
      </w:r>
      <w:hyperlink w:anchor="Par1210" w:history="1">
        <w:r>
          <w:rPr>
            <w:color w:val="0000FF"/>
          </w:rPr>
          <w:t>таблице  2.5</w:t>
        </w:r>
      </w:hyperlink>
      <w:r>
        <w:t xml:space="preserve">  должность  каждого  работника указывается</w:t>
      </w:r>
    </w:p>
    <w:p w:rsidR="00C37AF3" w:rsidRDefault="00C37AF3" w:rsidP="00C37AF3">
      <w:pPr>
        <w:pStyle w:val="ConsPlusNonformat"/>
      </w:pPr>
      <w:r>
        <w:t>отдельно.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Средняя  заработная  плата  на  начало  реализации  проекта  составляет</w:t>
      </w:r>
    </w:p>
    <w:p w:rsidR="00C37AF3" w:rsidRDefault="00C37AF3" w:rsidP="00C37AF3">
      <w:pPr>
        <w:pStyle w:val="ConsPlusNonformat"/>
      </w:pPr>
      <w:r>
        <w:t>______  руб.  и  рассчитывается  как  фонд  оплаты  труда за квартал начала</w:t>
      </w:r>
    </w:p>
    <w:p w:rsidR="00C37AF3" w:rsidRDefault="00C37AF3" w:rsidP="00C37AF3">
      <w:pPr>
        <w:pStyle w:val="ConsPlusNonformat"/>
      </w:pPr>
      <w:r>
        <w:t>реализации проекта / количество наемных  работников, которым осуществлялась</w:t>
      </w:r>
    </w:p>
    <w:p w:rsidR="00C37AF3" w:rsidRDefault="00C37AF3" w:rsidP="00C37AF3">
      <w:pPr>
        <w:pStyle w:val="ConsPlusNonformat"/>
      </w:pPr>
      <w:r>
        <w:t>оплата труда / 3 месяца.</w:t>
      </w:r>
    </w:p>
    <w:p w:rsidR="00C37AF3" w:rsidRDefault="00C37AF3" w:rsidP="00C37AF3">
      <w:pPr>
        <w:pStyle w:val="ConsPlusNonformat"/>
      </w:pPr>
      <w:r>
        <w:t xml:space="preserve">    Прожиточный    минимум    трудоспособного    населения   по   </w:t>
      </w:r>
      <w:proofErr w:type="gramStart"/>
      <w:r>
        <w:t>отдельным</w:t>
      </w:r>
      <w:proofErr w:type="gramEnd"/>
    </w:p>
    <w:p w:rsidR="00C37AF3" w:rsidRDefault="00C37AF3" w:rsidP="00C37AF3">
      <w:pPr>
        <w:pStyle w:val="ConsPlusNonformat"/>
      </w:pPr>
      <w:r>
        <w:t>природно-климатическим    зонам   Республики   Коми   на   момент   расчета</w:t>
      </w:r>
    </w:p>
    <w:p w:rsidR="00C37AF3" w:rsidRDefault="00C37AF3" w:rsidP="00C37AF3">
      <w:pPr>
        <w:pStyle w:val="ConsPlusNonformat"/>
      </w:pPr>
      <w:proofErr w:type="spellStart"/>
      <w:proofErr w:type="gramStart"/>
      <w:r>
        <w:t>бизнес-проекта</w:t>
      </w:r>
      <w:proofErr w:type="spellEnd"/>
      <w:proofErr w:type="gramEnd"/>
      <w:r>
        <w:t xml:space="preserve"> составляет _____ руб.</w:t>
      </w:r>
    </w:p>
    <w:p w:rsidR="00C37AF3" w:rsidRDefault="00C37AF3" w:rsidP="00C37AF3">
      <w:pPr>
        <w:pStyle w:val="ConsPlusNonformat"/>
      </w:pPr>
      <w:r>
        <w:t xml:space="preserve">    </w:t>
      </w:r>
      <w:proofErr w:type="spellStart"/>
      <w:proofErr w:type="gramStart"/>
      <w:r>
        <w:t>Бизнес-проектом</w:t>
      </w:r>
      <w:proofErr w:type="spellEnd"/>
      <w:proofErr w:type="gramEnd"/>
      <w:r>
        <w:t xml:space="preserve"> предусмотрено создание ____ рабочих мест. </w:t>
      </w:r>
      <w:hyperlink w:anchor="Par1237" w:history="1">
        <w:r>
          <w:rPr>
            <w:color w:val="0000FF"/>
          </w:rPr>
          <w:t>&lt;*&gt;</w:t>
        </w:r>
      </w:hyperlink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</w:t>
      </w:r>
      <w:proofErr w:type="gramStart"/>
      <w:r>
        <w:t>&lt;*&gt; (количество наемных работников, которым осуществлялась оплата труда</w:t>
      </w:r>
      <w:proofErr w:type="gramEnd"/>
    </w:p>
    <w:p w:rsidR="00C37AF3" w:rsidRDefault="00C37AF3" w:rsidP="00C37AF3">
      <w:pPr>
        <w:pStyle w:val="ConsPlusNonformat"/>
      </w:pPr>
      <w:r>
        <w:t>за квартал начала реализации проекта).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2.6. Планируемые денежные выплаты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780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Вид расходов      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 кварталам 201_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     на      приобретение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материально-технических ресурсов,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всего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Сырье и материалы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ГСМ и топливо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Покупные     полуфабрикаты  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комплектующие            изделия,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конструкции и детали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Тара и тарные материалы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Запасные части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материалы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Строительные материалы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Инвентарь     и     хозяйственные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принадлежности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(расшифровать)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на приобретение  основных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средств, за исключением  основных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средств,     приобретенных      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использованием заемного капитала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Расходы на оплату труда без НДФЛ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Арендная плата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Расходы    на    оплату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электропотребления, телефона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Транспортные расходы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Налоги и платежи в бюджет, всего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налог на прибыль организаций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 на доходы физических лиц  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фонда оплаты труда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НДС  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единый налог, взимаемый в связи 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применением  упрощенной   системы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налогообложения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единый налог на  вмененный  доход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отдельных видов деятельности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налог на имущество организаций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 на имущество физических лиц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(в      отношении      имущества,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используемого                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предпринимательской деятельности)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налог          на          добычу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общераспространенных     полезных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ископаемых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земельный налог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транспортный налог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водный налог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плата за  негативное  воздействие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окружающую среду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лесной доход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сборы  за  пользование  объектами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животного мира и  за  пользование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объектами  водных   биологических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ресурсов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государственная пошлина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12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Отчисления  на  социальные  нужды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(пенсионный      фонд,       фонд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социального          страхования,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обязательное          медицинское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страхование,    страхование    от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несчастных       случаев       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производственных заболеваний)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за использование  заемных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 </w:t>
            </w:r>
            <w:hyperlink w:anchor="Par9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(стр. 5 табл. 1.2)</w:t>
              </w:r>
            </w:hyperlink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   доходов     участникам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проекта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расходы (расшифровать)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РАСХОДЫ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A2431A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357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сумма </w:t>
      </w:r>
      <w:hyperlink w:anchor="Par1353" w:history="1">
        <w:r>
          <w:rPr>
            <w:color w:val="0000FF"/>
          </w:rPr>
          <w:t>граф 3 - 8 по строке 12</w:t>
        </w:r>
      </w:hyperlink>
      <w:r>
        <w:t xml:space="preserve">  должна  соответствовать сумме строк</w:t>
      </w:r>
    </w:p>
    <w:p w:rsidR="00C37AF3" w:rsidRDefault="00A2431A" w:rsidP="00C37AF3">
      <w:pPr>
        <w:pStyle w:val="ConsPlusNonformat"/>
      </w:pPr>
      <w:hyperlink w:anchor="Par1249" w:history="1">
        <w:r w:rsidR="00C37AF3">
          <w:rPr>
            <w:color w:val="0000FF"/>
          </w:rPr>
          <w:t>1</w:t>
        </w:r>
      </w:hyperlink>
      <w:r w:rsidR="00C37AF3">
        <w:t xml:space="preserve"> - </w:t>
      </w:r>
      <w:hyperlink w:anchor="Par1351" w:history="1">
        <w:r w:rsidR="00C37AF3">
          <w:rPr>
            <w:color w:val="0000FF"/>
          </w:rPr>
          <w:t>11 по графе 9</w:t>
        </w:r>
      </w:hyperlink>
      <w:r w:rsidR="00C37AF3"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2.7. План движения денежных средств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780"/>
        <w:gridCol w:w="648"/>
        <w:gridCol w:w="648"/>
        <w:gridCol w:w="648"/>
        <w:gridCol w:w="648"/>
        <w:gridCol w:w="648"/>
        <w:gridCol w:w="648"/>
        <w:gridCol w:w="756"/>
      </w:tblGrid>
      <w:tr w:rsidR="00C37AF3" w:rsidTr="008033AF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Наименование показателей     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Значение показателей        </w:t>
            </w:r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201_        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201_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</w:t>
            </w: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Денежные   средства   на   начало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квартала  (</w:t>
            </w:r>
            <w:hyperlink w:anchor="Par13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 4  предыдущего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столбца)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X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X  </w:t>
            </w:r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Планируемые поступления  денежных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средств, всего (</w:t>
            </w:r>
            <w:hyperlink w:anchor="Par11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табл. 2.3  строка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A2431A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388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C37AF3" w:rsidTr="008033AF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Планируемые расходы  по  проекту,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всего (</w:t>
            </w:r>
            <w:hyperlink w:anchor="Par13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табл. 2.6 строка 12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A2431A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hyperlink w:anchor="Par1390" w:history="1">
              <w:r w:rsidR="00C37AF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</w:tr>
      <w:tr w:rsidR="00C37AF3" w:rsidTr="008033AF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Денежные   средства   на    конец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квартала (</w:t>
            </w:r>
            <w:hyperlink w:anchor="Par13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+ </w:t>
            </w:r>
            <w:hyperlink w:anchor="Par137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 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 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37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строка 3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X  </w:t>
            </w: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показатель  </w:t>
      </w:r>
      <w:hyperlink w:anchor="Par1375" w:history="1">
        <w:r>
          <w:rPr>
            <w:color w:val="0000FF"/>
          </w:rPr>
          <w:t>графы  9 по строке 2</w:t>
        </w:r>
      </w:hyperlink>
      <w:r>
        <w:t xml:space="preserve"> должен соответствовать показателю</w:t>
      </w:r>
    </w:p>
    <w:p w:rsidR="00C37AF3" w:rsidRDefault="00A2431A" w:rsidP="00C37AF3">
      <w:pPr>
        <w:pStyle w:val="ConsPlusNonformat"/>
      </w:pPr>
      <w:hyperlink w:anchor="Par1163" w:history="1">
        <w:r w:rsidR="00C37AF3">
          <w:rPr>
            <w:color w:val="0000FF"/>
          </w:rPr>
          <w:t>графы 9 строки 1 таблицы 2.3</w:t>
        </w:r>
      </w:hyperlink>
      <w:r w:rsidR="00C37AF3">
        <w:t>.</w:t>
      </w:r>
    </w:p>
    <w:p w:rsidR="00C37AF3" w:rsidRDefault="00C37AF3" w:rsidP="00C37AF3">
      <w:pPr>
        <w:pStyle w:val="ConsPlusNonformat"/>
      </w:pPr>
      <w:r>
        <w:t xml:space="preserve">    &lt;**&gt;  показатель  </w:t>
      </w:r>
      <w:hyperlink w:anchor="Par1379" w:history="1">
        <w:r>
          <w:rPr>
            <w:color w:val="0000FF"/>
          </w:rPr>
          <w:t>графы 9 по строке 3</w:t>
        </w:r>
      </w:hyperlink>
      <w:r>
        <w:t xml:space="preserve"> должен соответствовать показателю</w:t>
      </w:r>
    </w:p>
    <w:p w:rsidR="00C37AF3" w:rsidRDefault="00A2431A" w:rsidP="00C37AF3">
      <w:pPr>
        <w:pStyle w:val="ConsPlusNonformat"/>
      </w:pPr>
      <w:hyperlink w:anchor="Par1353" w:history="1">
        <w:r w:rsidR="00C37AF3">
          <w:rPr>
            <w:color w:val="0000FF"/>
          </w:rPr>
          <w:t>графы 9 строки 12 таблицы 2.6</w:t>
        </w:r>
      </w:hyperlink>
      <w:r w:rsidR="00C37AF3"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2.8. Оценка бюджетного эффекта от реализации проекта (руб.)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40"/>
        <w:gridCol w:w="840"/>
        <w:gridCol w:w="840"/>
        <w:gridCol w:w="840"/>
        <w:gridCol w:w="840"/>
      </w:tblGrid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Наименование статьи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2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Предполагаемая   государственная    поддержка</w:t>
            </w:r>
            <w:r>
              <w:rPr>
                <w:rFonts w:ascii="Courier New" w:hAnsi="Courier New" w:cs="Courier New"/>
              </w:rPr>
              <w:br/>
              <w:t xml:space="preserve">проекта     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Предполагаемые    выплаты    в    бюджет    и</w:t>
            </w:r>
            <w:r>
              <w:rPr>
                <w:rFonts w:ascii="Courier New" w:hAnsi="Courier New" w:cs="Courier New"/>
              </w:rPr>
              <w:br/>
              <w:t xml:space="preserve">внебюджетные фонды, всего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том числе: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а) налоги и платежи в  бюджет  (таблица  2.6,</w:t>
            </w:r>
            <w:r>
              <w:rPr>
                <w:rFonts w:ascii="Courier New" w:hAnsi="Courier New" w:cs="Courier New"/>
              </w:rPr>
              <w:br/>
            </w:r>
            <w:hyperlink w:anchor="Par1289" w:history="1">
              <w:r>
                <w:rPr>
                  <w:rFonts w:ascii="Courier New" w:hAnsi="Courier New" w:cs="Courier New"/>
                  <w:color w:val="0000FF"/>
                </w:rPr>
                <w:t>пункт 7</w:t>
              </w:r>
            </w:hyperlink>
            <w:r>
              <w:rPr>
                <w:rFonts w:ascii="Courier New" w:hAnsi="Courier New" w:cs="Courier New"/>
              </w:rPr>
              <w:t xml:space="preserve">)    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б) отчисления на социальные нужды            </w:t>
            </w:r>
            <w:r>
              <w:rPr>
                <w:rFonts w:ascii="Courier New" w:hAnsi="Courier New" w:cs="Courier New"/>
              </w:rPr>
              <w:br/>
              <w:t>(пенсионный    фонд,     фонд     социального</w:t>
            </w:r>
            <w:r>
              <w:rPr>
                <w:rFonts w:ascii="Courier New" w:hAnsi="Courier New" w:cs="Courier New"/>
              </w:rPr>
              <w:br/>
              <w:t>страхования,     обязательное     медицинское</w:t>
            </w:r>
            <w:r>
              <w:rPr>
                <w:rFonts w:ascii="Courier New" w:hAnsi="Courier New" w:cs="Courier New"/>
              </w:rPr>
              <w:br/>
              <w:t>страхование,   страхование   от    несчастных</w:t>
            </w:r>
            <w:r>
              <w:rPr>
                <w:rFonts w:ascii="Courier New" w:hAnsi="Courier New" w:cs="Courier New"/>
              </w:rPr>
              <w:br/>
              <w:t>случаев   и   производственных    заболеваний</w:t>
            </w:r>
            <w:r>
              <w:rPr>
                <w:rFonts w:ascii="Courier New" w:hAnsi="Courier New" w:cs="Courier New"/>
              </w:rPr>
              <w:br/>
            </w:r>
            <w:hyperlink w:anchor="Par1337" w:history="1">
              <w:r>
                <w:rPr>
                  <w:rFonts w:ascii="Courier New" w:hAnsi="Courier New" w:cs="Courier New"/>
                  <w:color w:val="0000FF"/>
                </w:rPr>
                <w:t>(таблица 2.6, пункт 8)</w:t>
              </w:r>
            </w:hyperlink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в) отчисления с доходов участников проекта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г) иные отчисления в  бюджет  и  внебюджетные</w:t>
            </w:r>
            <w:r>
              <w:rPr>
                <w:rFonts w:ascii="Courier New" w:hAnsi="Courier New" w:cs="Courier New"/>
              </w:rPr>
              <w:br/>
              <w:t xml:space="preserve">фонды (расшифровать)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37AF3" w:rsidTr="008033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Бюджетный эффект (</w:t>
            </w:r>
            <w:hyperlink w:anchor="Par1404" w:history="1">
              <w:r>
                <w:rPr>
                  <w:rFonts w:ascii="Courier New" w:hAnsi="Courier New" w:cs="Courier New"/>
                  <w:color w:val="0000FF"/>
                </w:rPr>
                <w:t>п. 2</w:t>
              </w:r>
            </w:hyperlink>
            <w:r>
              <w:rPr>
                <w:rFonts w:ascii="Courier New" w:hAnsi="Courier New" w:cs="Courier New"/>
              </w:rPr>
              <w:t xml:space="preserve"> текущего периода -  п.</w:t>
            </w:r>
            <w:r>
              <w:rPr>
                <w:rFonts w:ascii="Courier New" w:hAnsi="Courier New" w:cs="Courier New"/>
              </w:rPr>
              <w:br/>
            </w:r>
            <w:hyperlink w:anchor="Par1401" w:history="1">
              <w:r>
                <w:rPr>
                  <w:rFonts w:ascii="Courier New" w:hAnsi="Courier New" w:cs="Courier New"/>
                  <w:color w:val="0000FF"/>
                </w:rPr>
                <w:t>1</w:t>
              </w:r>
            </w:hyperlink>
            <w:r>
              <w:rPr>
                <w:rFonts w:ascii="Courier New" w:hAnsi="Courier New" w:cs="Courier New"/>
              </w:rPr>
              <w:t xml:space="preserve"> текущего периода)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3" w:rsidRDefault="00C37AF3" w:rsidP="008033AF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pStyle w:val="ConsPlusNonformat"/>
      </w:pPr>
      <w:r>
        <w:t xml:space="preserve">    --------------------------------</w:t>
      </w:r>
    </w:p>
    <w:p w:rsidR="00C37AF3" w:rsidRDefault="00C37AF3" w:rsidP="00C37AF3">
      <w:pPr>
        <w:pStyle w:val="ConsPlusNonformat"/>
      </w:pPr>
      <w:r>
        <w:t xml:space="preserve">    &lt;*&gt;  сумма </w:t>
      </w:r>
      <w:hyperlink w:anchor="Par1424" w:history="1">
        <w:r>
          <w:rPr>
            <w:color w:val="0000FF"/>
          </w:rPr>
          <w:t>граф 3 - 5 по строке 3</w:t>
        </w:r>
      </w:hyperlink>
      <w:r>
        <w:t xml:space="preserve"> должна соответствовать разнице строки</w:t>
      </w:r>
    </w:p>
    <w:p w:rsidR="00C37AF3" w:rsidRDefault="00A2431A" w:rsidP="00C37AF3">
      <w:pPr>
        <w:pStyle w:val="ConsPlusNonformat"/>
      </w:pPr>
      <w:hyperlink w:anchor="Par1401" w:history="1">
        <w:r w:rsidR="00C37AF3">
          <w:rPr>
            <w:color w:val="0000FF"/>
          </w:rPr>
          <w:t>1</w:t>
        </w:r>
      </w:hyperlink>
      <w:r w:rsidR="00C37AF3">
        <w:t xml:space="preserve"> и </w:t>
      </w:r>
      <w:hyperlink w:anchor="Par1404" w:history="1">
        <w:r w:rsidR="00C37AF3">
          <w:rPr>
            <w:color w:val="0000FF"/>
          </w:rPr>
          <w:t>строки 2 по графе 6</w:t>
        </w:r>
      </w:hyperlink>
      <w:r w:rsidR="00C37AF3"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3. ЭФФЕКТИВНОСТЬ </w:t>
      </w:r>
      <w:proofErr w:type="gramStart"/>
      <w:r>
        <w:t>БИЗНЕС-ПРОЕКТА</w:t>
      </w:r>
      <w:proofErr w:type="gramEnd"/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3.1.  </w:t>
      </w:r>
      <w:proofErr w:type="gramStart"/>
      <w:r>
        <w:t>Чистая  прибыль  ____________________________  (руб.) (показатель</w:t>
      </w:r>
      <w:proofErr w:type="gramEnd"/>
    </w:p>
    <w:p w:rsidR="00C37AF3" w:rsidRDefault="00A2431A" w:rsidP="00C37AF3">
      <w:pPr>
        <w:pStyle w:val="ConsPlusNonformat"/>
      </w:pPr>
      <w:hyperlink w:anchor="Par1382" w:history="1">
        <w:r w:rsidR="00C37AF3">
          <w:rPr>
            <w:color w:val="0000FF"/>
          </w:rPr>
          <w:t>графы 8 строки 4 таблицы 2.7</w:t>
        </w:r>
      </w:hyperlink>
      <w:r w:rsidR="00C37AF3">
        <w:t>).</w:t>
      </w:r>
    </w:p>
    <w:p w:rsidR="00C37AF3" w:rsidRDefault="00C37AF3" w:rsidP="00C37AF3">
      <w:pPr>
        <w:pStyle w:val="ConsPlusNonformat"/>
      </w:pPr>
      <w:r>
        <w:t xml:space="preserve">    3.2.  </w:t>
      </w:r>
      <w:proofErr w:type="gramStart"/>
      <w:r>
        <w:t xml:space="preserve">Индекс  доходности ___________ (отношение показателя </w:t>
      </w:r>
      <w:hyperlink w:anchor="Par1375" w:history="1">
        <w:r>
          <w:rPr>
            <w:color w:val="0000FF"/>
          </w:rPr>
          <w:t>стр. 2 графы</w:t>
        </w:r>
      </w:hyperlink>
      <w:proofErr w:type="gramEnd"/>
    </w:p>
    <w:p w:rsidR="00C37AF3" w:rsidRDefault="00C37AF3" w:rsidP="00C37AF3">
      <w:pPr>
        <w:pStyle w:val="ConsPlusNonformat"/>
      </w:pPr>
      <w:proofErr w:type="gramStart"/>
      <w:r>
        <w:t xml:space="preserve">9 таблицы 2.7 к показателю </w:t>
      </w:r>
      <w:hyperlink w:anchor="Par1379" w:history="1">
        <w:r>
          <w:rPr>
            <w:color w:val="0000FF"/>
          </w:rPr>
          <w:t>стр. 3 графы 9 таблицы 2.7</w:t>
        </w:r>
      </w:hyperlink>
      <w:r>
        <w:t>).</w:t>
      </w:r>
      <w:proofErr w:type="gramEnd"/>
    </w:p>
    <w:p w:rsidR="00C37AF3" w:rsidRDefault="00C37AF3" w:rsidP="00C37AF3">
      <w:pPr>
        <w:pStyle w:val="ConsPlusNonformat"/>
      </w:pPr>
      <w:r>
        <w:t xml:space="preserve">    3.3. Срок окупаемости настоящего проекта составляет ___ го</w:t>
      </w:r>
      <w:proofErr w:type="gramStart"/>
      <w:r>
        <w:t>д(</w:t>
      </w:r>
      <w:proofErr w:type="gramEnd"/>
      <w:r>
        <w:t>а).</w:t>
      </w:r>
    </w:p>
    <w:p w:rsidR="00C37AF3" w:rsidRDefault="00C37AF3" w:rsidP="00C37AF3">
      <w:pPr>
        <w:pStyle w:val="ConsPlusNonformat"/>
      </w:pPr>
      <w:proofErr w:type="gramStart"/>
      <w:r>
        <w:t>(Под  сроком  окупаемости  проекта  понимается продолжительность периода, в</w:t>
      </w:r>
      <w:proofErr w:type="gramEnd"/>
    </w:p>
    <w:p w:rsidR="00C37AF3" w:rsidRDefault="00C37AF3" w:rsidP="00C37AF3">
      <w:pPr>
        <w:pStyle w:val="ConsPlusNonformat"/>
      </w:pPr>
      <w:proofErr w:type="gramStart"/>
      <w:r>
        <w:t>течение</w:t>
      </w:r>
      <w:proofErr w:type="gramEnd"/>
      <w:r>
        <w:t xml:space="preserve">  которого  чистая прибыль от реализации проекта не превышает размер</w:t>
      </w:r>
    </w:p>
    <w:p w:rsidR="00C37AF3" w:rsidRDefault="00C37AF3" w:rsidP="00C37AF3">
      <w:pPr>
        <w:pStyle w:val="ConsPlusNonformat"/>
      </w:pPr>
      <w:r>
        <w:t>инвестиций (субсидии + собственный капитал + заемный капитал).</w:t>
      </w:r>
    </w:p>
    <w:p w:rsidR="00C37AF3" w:rsidRDefault="00C37AF3" w:rsidP="00C37AF3">
      <w:pPr>
        <w:pStyle w:val="ConsPlusNonformat"/>
      </w:pPr>
      <w:r>
        <w:t xml:space="preserve">    3.4.  Период  возврата субсидии в виде налоговых и неналоговых платежей</w:t>
      </w:r>
    </w:p>
    <w:p w:rsidR="00C37AF3" w:rsidRDefault="00C37AF3" w:rsidP="00C37AF3">
      <w:pPr>
        <w:pStyle w:val="ConsPlusNonformat"/>
      </w:pPr>
      <w:r>
        <w:t>в бюджеты разных уровней и внебюджетные фонды составляет ___ го</w:t>
      </w:r>
      <w:proofErr w:type="gramStart"/>
      <w:r>
        <w:t>д(</w:t>
      </w:r>
      <w:proofErr w:type="gramEnd"/>
      <w:r>
        <w:t>а).</w:t>
      </w:r>
    </w:p>
    <w:p w:rsidR="00C37AF3" w:rsidRDefault="00C37AF3" w:rsidP="00C37AF3">
      <w:pPr>
        <w:pStyle w:val="ConsPlusNonformat"/>
      </w:pPr>
      <w:proofErr w:type="gramStart"/>
      <w:r>
        <w:t>(Период, за который сумма налоговых и неналоговых платежей в бюджеты разных</w:t>
      </w:r>
      <w:proofErr w:type="gramEnd"/>
    </w:p>
    <w:p w:rsidR="00C37AF3" w:rsidRDefault="00C37AF3" w:rsidP="00C37AF3">
      <w:pPr>
        <w:pStyle w:val="ConsPlusNonformat"/>
      </w:pPr>
      <w:r>
        <w:t>уровней и внебюджетные фонды превысит размер субсидии)</w:t>
      </w:r>
    </w:p>
    <w:p w:rsidR="00C37AF3" w:rsidRDefault="00C37AF3" w:rsidP="00C37AF3">
      <w:pPr>
        <w:pStyle w:val="ConsPlusNonformat"/>
      </w:pPr>
      <w:r>
        <w:t xml:space="preserve">    Прилагаю   сведения,  подтверждающие  планируемый  объем  реализации  и</w:t>
      </w:r>
    </w:p>
    <w:p w:rsidR="00C37AF3" w:rsidRDefault="00C37AF3" w:rsidP="00C37AF3">
      <w:pPr>
        <w:pStyle w:val="ConsPlusNonformat"/>
      </w:pPr>
      <w:r>
        <w:t xml:space="preserve">наличие собственных средств для реализации </w:t>
      </w:r>
      <w:proofErr w:type="gramStart"/>
      <w:r>
        <w:t>данного</w:t>
      </w:r>
      <w:proofErr w:type="gramEnd"/>
      <w:r>
        <w:t xml:space="preserve"> </w:t>
      </w:r>
      <w:proofErr w:type="spellStart"/>
      <w:r>
        <w:t>бизнес-проекта</w:t>
      </w:r>
      <w:proofErr w:type="spellEnd"/>
      <w:r>
        <w:t>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Приложение: ____ документов на ______ листах.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Достоверность    и    полноту   сведений,   указанных   </w:t>
      </w:r>
      <w:proofErr w:type="spellStart"/>
      <w:proofErr w:type="gramStart"/>
      <w:r>
        <w:t>бизнес-проекте</w:t>
      </w:r>
      <w:proofErr w:type="spellEnd"/>
      <w:proofErr w:type="gramEnd"/>
      <w:r>
        <w:t>,</w:t>
      </w:r>
    </w:p>
    <w:p w:rsidR="00C37AF3" w:rsidRDefault="00C37AF3" w:rsidP="00C37AF3">
      <w:pPr>
        <w:pStyle w:val="ConsPlusNonformat"/>
      </w:pPr>
      <w:r>
        <w:t>подтверждаю: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Руководитель: _______________________________________________</w:t>
      </w:r>
    </w:p>
    <w:p w:rsidR="00C37AF3" w:rsidRDefault="00C37AF3" w:rsidP="00C37AF3">
      <w:pPr>
        <w:pStyle w:val="ConsPlusNonformat"/>
      </w:pPr>
      <w:r>
        <w:t xml:space="preserve">                    (должность) (подпись) (расшифровка подписи)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"___" ______________ 201_ г.</w:t>
      </w:r>
    </w:p>
    <w:p w:rsidR="00C37AF3" w:rsidRDefault="00C37AF3" w:rsidP="00C37AF3">
      <w:pPr>
        <w:pStyle w:val="ConsPlusNonformat"/>
      </w:pPr>
    </w:p>
    <w:p w:rsidR="00C37AF3" w:rsidRDefault="00C37AF3" w:rsidP="00C37AF3">
      <w:pPr>
        <w:pStyle w:val="ConsPlusNonformat"/>
      </w:pPr>
      <w:r>
        <w:t xml:space="preserve">                                                                     М.П.</w:t>
      </w: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widowControl w:val="0"/>
        <w:autoSpaceDE w:val="0"/>
        <w:autoSpaceDN w:val="0"/>
        <w:adjustRightInd w:val="0"/>
        <w:jc w:val="both"/>
      </w:pPr>
    </w:p>
    <w:p w:rsidR="00C37AF3" w:rsidRDefault="00C37AF3" w:rsidP="00C37AF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C37AF3" w:rsidRDefault="00C37AF3" w:rsidP="00C37AF3">
      <w:pPr>
        <w:shd w:val="clear" w:color="auto" w:fill="FFFFFF"/>
        <w:tabs>
          <w:tab w:val="left" w:pos="979"/>
        </w:tabs>
        <w:rPr>
          <w:sz w:val="24"/>
          <w:szCs w:val="24"/>
        </w:rPr>
      </w:pPr>
    </w:p>
    <w:p w:rsidR="00602F80" w:rsidRDefault="00602F80"/>
    <w:sectPr w:rsidR="00602F80" w:rsidSect="008033AF">
      <w:footerReference w:type="even" r:id="rId26"/>
      <w:footerReference w:type="default" r:id="rId27"/>
      <w:pgSz w:w="11906" w:h="16838"/>
      <w:pgMar w:top="851" w:right="746" w:bottom="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0A5" w:rsidRDefault="004E50A5" w:rsidP="00E94A6B">
      <w:r>
        <w:separator/>
      </w:r>
    </w:p>
  </w:endnote>
  <w:endnote w:type="continuationSeparator" w:id="0">
    <w:p w:rsidR="004E50A5" w:rsidRDefault="004E50A5" w:rsidP="00E9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AF" w:rsidRDefault="00A2431A" w:rsidP="008033AF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033A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033AF" w:rsidRDefault="008033A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AF" w:rsidRDefault="00A2431A" w:rsidP="008033AF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033A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76BA3">
      <w:rPr>
        <w:rStyle w:val="af2"/>
        <w:noProof/>
      </w:rPr>
      <w:t>7</w:t>
    </w:r>
    <w:r>
      <w:rPr>
        <w:rStyle w:val="af2"/>
      </w:rPr>
      <w:fldChar w:fldCharType="end"/>
    </w:r>
  </w:p>
  <w:p w:rsidR="008033AF" w:rsidRDefault="008033A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0A5" w:rsidRDefault="004E50A5" w:rsidP="00E94A6B">
      <w:r>
        <w:separator/>
      </w:r>
    </w:p>
  </w:footnote>
  <w:footnote w:type="continuationSeparator" w:id="0">
    <w:p w:rsidR="004E50A5" w:rsidRDefault="004E50A5" w:rsidP="00E94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940CF2"/>
    <w:lvl w:ilvl="0">
      <w:numFmt w:val="bullet"/>
      <w:lvlText w:val="*"/>
      <w:lvlJc w:val="left"/>
    </w:lvl>
  </w:abstractNum>
  <w:abstractNum w:abstractNumId="1">
    <w:nsid w:val="0101290A"/>
    <w:multiLevelType w:val="hybridMultilevel"/>
    <w:tmpl w:val="6270B98A"/>
    <w:lvl w:ilvl="0" w:tplc="1A58282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D84E8A"/>
    <w:multiLevelType w:val="hybridMultilevel"/>
    <w:tmpl w:val="795416F2"/>
    <w:lvl w:ilvl="0" w:tplc="2E6A29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20A30"/>
    <w:multiLevelType w:val="hybridMultilevel"/>
    <w:tmpl w:val="E6D07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40CEE"/>
    <w:multiLevelType w:val="hybridMultilevel"/>
    <w:tmpl w:val="4BC0535E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579AA"/>
    <w:multiLevelType w:val="hybridMultilevel"/>
    <w:tmpl w:val="0E88E840"/>
    <w:lvl w:ilvl="0" w:tplc="2E6A29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52EA5"/>
    <w:multiLevelType w:val="hybridMultilevel"/>
    <w:tmpl w:val="5E6CEB8A"/>
    <w:lvl w:ilvl="0" w:tplc="45E8417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56600C"/>
    <w:multiLevelType w:val="hybridMultilevel"/>
    <w:tmpl w:val="E9D2A228"/>
    <w:lvl w:ilvl="0" w:tplc="1A58282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9029A2"/>
    <w:multiLevelType w:val="hybridMultilevel"/>
    <w:tmpl w:val="216C9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8417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BB5F75"/>
    <w:multiLevelType w:val="hybridMultilevel"/>
    <w:tmpl w:val="B4C6BDD2"/>
    <w:lvl w:ilvl="0" w:tplc="AD1CC1CC">
      <w:start w:val="1"/>
      <w:numFmt w:val="bullet"/>
      <w:pStyle w:val="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81A1A"/>
    <w:multiLevelType w:val="singleLevel"/>
    <w:tmpl w:val="02527FBE"/>
    <w:lvl w:ilvl="0">
      <w:start w:val="2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F4F3076"/>
    <w:multiLevelType w:val="singleLevel"/>
    <w:tmpl w:val="D16CB1D6"/>
    <w:lvl w:ilvl="0">
      <w:start w:val="1"/>
      <w:numFmt w:val="decimal"/>
      <w:lvlText w:val="1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3129210E"/>
    <w:multiLevelType w:val="hybridMultilevel"/>
    <w:tmpl w:val="7B1A3472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E7A4E"/>
    <w:multiLevelType w:val="singleLevel"/>
    <w:tmpl w:val="B4B8699E"/>
    <w:lvl w:ilvl="0">
      <w:start w:val="1"/>
      <w:numFmt w:val="decimal"/>
      <w:lvlText w:val="2.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37531FA4"/>
    <w:multiLevelType w:val="hybridMultilevel"/>
    <w:tmpl w:val="187C8B82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9DE30EE"/>
    <w:multiLevelType w:val="hybridMultilevel"/>
    <w:tmpl w:val="C61A4698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9"/>
        </w:tabs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9"/>
        </w:tabs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9"/>
        </w:tabs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9"/>
        </w:tabs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9"/>
        </w:tabs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9"/>
        </w:tabs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9"/>
        </w:tabs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9"/>
        </w:tabs>
        <w:ind w:left="6269" w:hanging="360"/>
      </w:pPr>
      <w:rPr>
        <w:rFonts w:ascii="Wingdings" w:hAnsi="Wingdings" w:hint="default"/>
      </w:rPr>
    </w:lvl>
  </w:abstractNum>
  <w:abstractNum w:abstractNumId="16">
    <w:nsid w:val="452A2B57"/>
    <w:multiLevelType w:val="hybridMultilevel"/>
    <w:tmpl w:val="DFCE8A34"/>
    <w:lvl w:ilvl="0" w:tplc="E0D60E22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691F6D"/>
    <w:multiLevelType w:val="hybridMultilevel"/>
    <w:tmpl w:val="A2B45248"/>
    <w:lvl w:ilvl="0" w:tplc="AAFC2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E77E2"/>
    <w:multiLevelType w:val="hybridMultilevel"/>
    <w:tmpl w:val="D28E52D8"/>
    <w:lvl w:ilvl="0" w:tplc="AAFC2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A2165"/>
    <w:multiLevelType w:val="hybridMultilevel"/>
    <w:tmpl w:val="D0340B1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61BA6575"/>
    <w:multiLevelType w:val="hybridMultilevel"/>
    <w:tmpl w:val="F3F4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833A9E"/>
    <w:multiLevelType w:val="hybridMultilevel"/>
    <w:tmpl w:val="F3B40894"/>
    <w:lvl w:ilvl="0" w:tplc="1A5828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27517"/>
    <w:multiLevelType w:val="hybridMultilevel"/>
    <w:tmpl w:val="7C240980"/>
    <w:lvl w:ilvl="0" w:tplc="AAFC2E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A965B7"/>
    <w:multiLevelType w:val="singleLevel"/>
    <w:tmpl w:val="EF02D346"/>
    <w:lvl w:ilvl="0">
      <w:start w:val="1"/>
      <w:numFmt w:val="decimal"/>
      <w:lvlText w:val="2.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6E28517D"/>
    <w:multiLevelType w:val="hybridMultilevel"/>
    <w:tmpl w:val="DB804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CA0462"/>
    <w:multiLevelType w:val="hybridMultilevel"/>
    <w:tmpl w:val="B560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D057F"/>
    <w:multiLevelType w:val="singleLevel"/>
    <w:tmpl w:val="F1B8A938"/>
    <w:lvl w:ilvl="0">
      <w:start w:val="1"/>
      <w:numFmt w:val="decimal"/>
      <w:lvlText w:val="2.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74D56073"/>
    <w:multiLevelType w:val="hybridMultilevel"/>
    <w:tmpl w:val="B1C08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B1368"/>
    <w:multiLevelType w:val="hybridMultilevel"/>
    <w:tmpl w:val="8662E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D84FFA"/>
    <w:multiLevelType w:val="singleLevel"/>
    <w:tmpl w:val="ED3A6430"/>
    <w:lvl w:ilvl="0">
      <w:start w:val="1"/>
      <w:numFmt w:val="decimal"/>
      <w:lvlText w:val="2.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0">
    <w:nsid w:val="7F7449E5"/>
    <w:multiLevelType w:val="hybridMultilevel"/>
    <w:tmpl w:val="2FAC4182"/>
    <w:lvl w:ilvl="0" w:tplc="1A582828">
      <w:start w:val="1"/>
      <w:numFmt w:val="russianLower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27"/>
  </w:num>
  <w:num w:numId="5">
    <w:abstractNumId w:val="30"/>
  </w:num>
  <w:num w:numId="6">
    <w:abstractNumId w:val="7"/>
  </w:num>
  <w:num w:numId="7">
    <w:abstractNumId w:val="21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22"/>
  </w:num>
  <w:num w:numId="13">
    <w:abstractNumId w:val="25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8"/>
  </w:num>
  <w:num w:numId="19">
    <w:abstractNumId w:val="24"/>
  </w:num>
  <w:num w:numId="20">
    <w:abstractNumId w:val="16"/>
  </w:num>
  <w:num w:numId="21">
    <w:abstractNumId w:val="12"/>
  </w:num>
  <w:num w:numId="22">
    <w:abstractNumId w:val="15"/>
  </w:num>
  <w:num w:numId="23">
    <w:abstractNumId w:val="4"/>
  </w:num>
  <w:num w:numId="24">
    <w:abstractNumId w:val="29"/>
  </w:num>
  <w:num w:numId="25">
    <w:abstractNumId w:val="26"/>
  </w:num>
  <w:num w:numId="26">
    <w:abstractNumId w:val="13"/>
  </w:num>
  <w:num w:numId="27">
    <w:abstractNumId w:val="23"/>
  </w:num>
  <w:num w:numId="28">
    <w:abstractNumId w:val="11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672"/>
        <w:lvlJc w:val="left"/>
        <w:rPr>
          <w:rFonts w:ascii="Arial" w:hAnsi="Arial" w:cs="Arial" w:hint="default"/>
        </w:rPr>
      </w:lvl>
    </w:lvlOverride>
  </w:num>
  <w:num w:numId="32">
    <w:abstractNumId w:val="19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F3"/>
    <w:rsid w:val="00184959"/>
    <w:rsid w:val="004226DB"/>
    <w:rsid w:val="004258E2"/>
    <w:rsid w:val="00425E01"/>
    <w:rsid w:val="004E50A5"/>
    <w:rsid w:val="00602F80"/>
    <w:rsid w:val="00680EA7"/>
    <w:rsid w:val="00776BA3"/>
    <w:rsid w:val="008033AF"/>
    <w:rsid w:val="00A2431A"/>
    <w:rsid w:val="00AD433F"/>
    <w:rsid w:val="00C37AF3"/>
    <w:rsid w:val="00E94A6B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21"/>
    <w:basedOn w:val="a"/>
    <w:next w:val="a"/>
    <w:link w:val="10"/>
    <w:qFormat/>
    <w:rsid w:val="00C37AF3"/>
    <w:pPr>
      <w:keepNext/>
      <w:outlineLvl w:val="0"/>
    </w:pPr>
    <w:rPr>
      <w:b/>
      <w:bCs/>
    </w:rPr>
  </w:style>
  <w:style w:type="paragraph" w:styleId="20">
    <w:name w:val="heading 2"/>
    <w:aliases w:val=" Знак20"/>
    <w:basedOn w:val="a"/>
    <w:next w:val="a"/>
    <w:link w:val="21"/>
    <w:qFormat/>
    <w:rsid w:val="00C37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9"/>
    <w:basedOn w:val="a"/>
    <w:next w:val="a"/>
    <w:link w:val="30"/>
    <w:qFormat/>
    <w:rsid w:val="00C37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37AF3"/>
    <w:pPr>
      <w:keepNext/>
      <w:pBdr>
        <w:bottom w:val="single" w:sz="12" w:space="31" w:color="auto"/>
      </w:pBdr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37AF3"/>
    <w:pPr>
      <w:keepNext/>
      <w:jc w:val="center"/>
      <w:outlineLvl w:val="4"/>
    </w:pPr>
    <w:rPr>
      <w:b/>
      <w:sz w:val="36"/>
    </w:rPr>
  </w:style>
  <w:style w:type="paragraph" w:styleId="6">
    <w:name w:val="heading 6"/>
    <w:aliases w:val=" Знак18"/>
    <w:basedOn w:val="a"/>
    <w:next w:val="a"/>
    <w:link w:val="60"/>
    <w:qFormat/>
    <w:rsid w:val="00C37A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 Знак17"/>
    <w:basedOn w:val="a"/>
    <w:next w:val="a"/>
    <w:link w:val="70"/>
    <w:qFormat/>
    <w:rsid w:val="00C37AF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aliases w:val=" Знак16"/>
    <w:basedOn w:val="a"/>
    <w:next w:val="a"/>
    <w:link w:val="80"/>
    <w:qFormat/>
    <w:rsid w:val="00C37AF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37AF3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1 Знак"/>
    <w:basedOn w:val="a0"/>
    <w:link w:val="1"/>
    <w:rsid w:val="00C37A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Заголовок 2 Знак"/>
    <w:aliases w:val=" Знак20 Знак"/>
    <w:basedOn w:val="a0"/>
    <w:link w:val="20"/>
    <w:rsid w:val="00C37A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19 Знак"/>
    <w:basedOn w:val="a0"/>
    <w:link w:val="3"/>
    <w:rsid w:val="00C37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7A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aliases w:val=" Знак18 Знак"/>
    <w:basedOn w:val="a0"/>
    <w:link w:val="6"/>
    <w:rsid w:val="00C37AF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 Знак17 Знак"/>
    <w:basedOn w:val="a0"/>
    <w:link w:val="7"/>
    <w:rsid w:val="00C37AF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aliases w:val=" Знак16 Знак"/>
    <w:basedOn w:val="a0"/>
    <w:link w:val="8"/>
    <w:rsid w:val="00C37AF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7A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aliases w:val=" Знак14"/>
    <w:basedOn w:val="a"/>
    <w:link w:val="23"/>
    <w:rsid w:val="00C37AF3"/>
    <w:pPr>
      <w:tabs>
        <w:tab w:val="num" w:pos="2167"/>
      </w:tabs>
      <w:spacing w:after="60"/>
      <w:ind w:left="2167" w:hanging="567"/>
      <w:jc w:val="both"/>
    </w:pPr>
    <w:rPr>
      <w:sz w:val="24"/>
    </w:rPr>
  </w:style>
  <w:style w:type="character" w:customStyle="1" w:styleId="23">
    <w:name w:val="Основной текст 2 Знак"/>
    <w:aliases w:val=" Знак14 Знак"/>
    <w:basedOn w:val="a0"/>
    <w:link w:val="22"/>
    <w:rsid w:val="00C37A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37AF3"/>
    <w:rPr>
      <w:color w:val="0000FF"/>
      <w:u w:val="single"/>
    </w:rPr>
  </w:style>
  <w:style w:type="character" w:customStyle="1" w:styleId="31">
    <w:name w:val="Основной текст с отступом 3 Знак"/>
    <w:aliases w:val=" Знак12 Знак"/>
    <w:link w:val="32"/>
    <w:rsid w:val="00C37AF3"/>
    <w:rPr>
      <w:sz w:val="16"/>
      <w:szCs w:val="16"/>
      <w:lang w:eastAsia="ru-RU"/>
    </w:rPr>
  </w:style>
  <w:style w:type="paragraph" w:styleId="32">
    <w:name w:val="Body Text Indent 3"/>
    <w:aliases w:val=" Знак12"/>
    <w:basedOn w:val="a"/>
    <w:link w:val="31"/>
    <w:unhideWhenUsed/>
    <w:rsid w:val="00C37AF3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C37A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с отступом Знак"/>
    <w:aliases w:val=" Знак11 Знак"/>
    <w:link w:val="a5"/>
    <w:semiHidden/>
    <w:rsid w:val="00C37AF3"/>
    <w:rPr>
      <w:lang w:eastAsia="ru-RU"/>
    </w:rPr>
  </w:style>
  <w:style w:type="paragraph" w:styleId="a5">
    <w:name w:val="Body Text Indent"/>
    <w:aliases w:val=" Знак11"/>
    <w:basedOn w:val="a"/>
    <w:link w:val="a4"/>
    <w:semiHidden/>
    <w:unhideWhenUsed/>
    <w:rsid w:val="00C37AF3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5"/>
    <w:uiPriority w:val="99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aliases w:val=" Знак10 Знак"/>
    <w:link w:val="a7"/>
    <w:rsid w:val="00C37AF3"/>
    <w:rPr>
      <w:lang w:eastAsia="ru-RU"/>
    </w:rPr>
  </w:style>
  <w:style w:type="paragraph" w:styleId="a7">
    <w:name w:val="Body Text"/>
    <w:aliases w:val=" Знак10"/>
    <w:basedOn w:val="a"/>
    <w:link w:val="a6"/>
    <w:unhideWhenUsed/>
    <w:rsid w:val="00C37AF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Основной текст Знак1"/>
    <w:basedOn w:val="a0"/>
    <w:link w:val="a7"/>
    <w:uiPriority w:val="99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ункт"/>
    <w:basedOn w:val="a"/>
    <w:rsid w:val="00C37AF3"/>
    <w:pPr>
      <w:tabs>
        <w:tab w:val="num" w:pos="360"/>
      </w:tabs>
      <w:spacing w:line="360" w:lineRule="auto"/>
      <w:jc w:val="both"/>
    </w:pPr>
    <w:rPr>
      <w:sz w:val="28"/>
    </w:rPr>
  </w:style>
  <w:style w:type="paragraph" w:customStyle="1" w:styleId="a9">
    <w:name w:val="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Title"/>
    <w:aliases w:val=" Знак9"/>
    <w:basedOn w:val="a"/>
    <w:link w:val="ab"/>
    <w:qFormat/>
    <w:rsid w:val="00C37AF3"/>
    <w:pPr>
      <w:jc w:val="center"/>
    </w:pPr>
    <w:rPr>
      <w:sz w:val="40"/>
    </w:rPr>
  </w:style>
  <w:style w:type="character" w:customStyle="1" w:styleId="ab">
    <w:name w:val="Название Знак"/>
    <w:aliases w:val=" Знак9 Знак"/>
    <w:basedOn w:val="a0"/>
    <w:link w:val="aa"/>
    <w:rsid w:val="00C37AF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13">
    <w:name w:val="Название объекта1"/>
    <w:basedOn w:val="a"/>
    <w:rsid w:val="00C37AF3"/>
    <w:pPr>
      <w:widowControl w:val="0"/>
      <w:jc w:val="center"/>
    </w:pPr>
    <w:rPr>
      <w:b/>
      <w:snapToGrid w:val="0"/>
      <w:sz w:val="24"/>
    </w:rPr>
  </w:style>
  <w:style w:type="paragraph" w:customStyle="1" w:styleId="14">
    <w:name w:val="Стиль1"/>
    <w:basedOn w:val="a"/>
    <w:rsid w:val="00C37AF3"/>
    <w:pPr>
      <w:widowControl w:val="0"/>
      <w:jc w:val="both"/>
    </w:pPr>
    <w:rPr>
      <w:sz w:val="24"/>
    </w:rPr>
  </w:style>
  <w:style w:type="paragraph" w:styleId="15">
    <w:name w:val="toc 1"/>
    <w:basedOn w:val="a"/>
    <w:next w:val="a"/>
    <w:autoRedefine/>
    <w:rsid w:val="00C37AF3"/>
    <w:pPr>
      <w:tabs>
        <w:tab w:val="right" w:leader="dot" w:pos="9900"/>
      </w:tabs>
      <w:spacing w:before="120" w:after="120"/>
    </w:pPr>
    <w:rPr>
      <w:rFonts w:ascii="Calibri" w:hAnsi="Calibri"/>
      <w:b/>
      <w:bCs/>
      <w:caps/>
      <w:noProof/>
    </w:rPr>
  </w:style>
  <w:style w:type="paragraph" w:styleId="24">
    <w:name w:val="toc 2"/>
    <w:basedOn w:val="a"/>
    <w:next w:val="a"/>
    <w:autoRedefine/>
    <w:rsid w:val="00C37AF3"/>
    <w:pPr>
      <w:tabs>
        <w:tab w:val="right" w:leader="dot" w:pos="10195"/>
      </w:tabs>
      <w:ind w:left="200"/>
    </w:pPr>
    <w:rPr>
      <w:smallCaps/>
      <w:noProof/>
    </w:rPr>
  </w:style>
  <w:style w:type="paragraph" w:styleId="ac">
    <w:name w:val="header"/>
    <w:aliases w:val=" Знак8"/>
    <w:basedOn w:val="a"/>
    <w:link w:val="ad"/>
    <w:unhideWhenUsed/>
    <w:rsid w:val="00C37A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8 Знак"/>
    <w:basedOn w:val="a0"/>
    <w:link w:val="ac"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aliases w:val=" Знак7"/>
    <w:basedOn w:val="a"/>
    <w:link w:val="af"/>
    <w:unhideWhenUsed/>
    <w:rsid w:val="00C37A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aliases w:val=" Знак7 Знак"/>
    <w:basedOn w:val="a0"/>
    <w:link w:val="ae"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выноски Знак"/>
    <w:aliases w:val=" Знак6 Знак"/>
    <w:link w:val="af1"/>
    <w:semiHidden/>
    <w:rsid w:val="00C37AF3"/>
    <w:rPr>
      <w:rFonts w:ascii="Tahoma" w:hAnsi="Tahoma"/>
      <w:sz w:val="16"/>
      <w:szCs w:val="16"/>
      <w:lang w:eastAsia="ru-RU"/>
    </w:rPr>
  </w:style>
  <w:style w:type="paragraph" w:styleId="af1">
    <w:name w:val="Balloon Text"/>
    <w:aliases w:val=" Знак6"/>
    <w:basedOn w:val="a"/>
    <w:link w:val="af0"/>
    <w:semiHidden/>
    <w:unhideWhenUsed/>
    <w:rsid w:val="00C37AF3"/>
    <w:rPr>
      <w:rFonts w:ascii="Tahoma" w:eastAsiaTheme="minorHAnsi" w:hAnsi="Tahoma" w:cstheme="minorBidi"/>
      <w:sz w:val="16"/>
      <w:szCs w:val="16"/>
    </w:rPr>
  </w:style>
  <w:style w:type="character" w:customStyle="1" w:styleId="16">
    <w:name w:val="Текст выноски Знак1"/>
    <w:basedOn w:val="a0"/>
    <w:link w:val="af1"/>
    <w:uiPriority w:val="99"/>
    <w:semiHidden/>
    <w:rsid w:val="00C37A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Стиль2"/>
    <w:basedOn w:val="2"/>
    <w:rsid w:val="00C37AF3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6"/>
    <w:next w:val="33"/>
    <w:semiHidden/>
    <w:unhideWhenUsed/>
    <w:rsid w:val="00C37AF3"/>
    <w:pPr>
      <w:numPr>
        <w:numId w:val="1"/>
      </w:numPr>
      <w:contextualSpacing/>
    </w:pPr>
  </w:style>
  <w:style w:type="paragraph" w:styleId="26">
    <w:name w:val="Body Text Indent 2"/>
    <w:aliases w:val=" Знак5"/>
    <w:basedOn w:val="a"/>
    <w:link w:val="27"/>
    <w:semiHidden/>
    <w:unhideWhenUsed/>
    <w:rsid w:val="00C37AF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 Знак5 Знак"/>
    <w:basedOn w:val="a0"/>
    <w:link w:val="26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Стиль3 Знак"/>
    <w:basedOn w:val="26"/>
    <w:next w:val="3"/>
    <w:rsid w:val="00C37AF3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sz w:val="24"/>
    </w:rPr>
  </w:style>
  <w:style w:type="paragraph" w:customStyle="1" w:styleId="01zagolovok">
    <w:name w:val="01_zagolovok"/>
    <w:basedOn w:val="a"/>
    <w:rsid w:val="00C37AF3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C37AF3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4"/>
      <w:szCs w:val="24"/>
    </w:rPr>
  </w:style>
  <w:style w:type="paragraph" w:customStyle="1" w:styleId="02statia2">
    <w:name w:val="02statia2"/>
    <w:basedOn w:val="a"/>
    <w:rsid w:val="00C37AF3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C37AF3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ConsPlusNonformat">
    <w:name w:val="ConsPlusNonformat"/>
    <w:rsid w:val="00C37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rsid w:val="00C37AF3"/>
    <w:rPr>
      <w:rFonts w:ascii="Times New Roman" w:hAnsi="Times New Roman"/>
    </w:rPr>
  </w:style>
  <w:style w:type="paragraph" w:customStyle="1" w:styleId="02statia3">
    <w:name w:val="02statia3"/>
    <w:basedOn w:val="a"/>
    <w:rsid w:val="00C37AF3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cefb">
    <w:name w:val="Об.cefbчный"/>
    <w:rsid w:val="00C37A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7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ловарная статья"/>
    <w:basedOn w:val="a"/>
    <w:next w:val="a"/>
    <w:rsid w:val="00C37AF3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03osnovnoytext">
    <w:name w:val="03osnovnoytext"/>
    <w:basedOn w:val="a"/>
    <w:rsid w:val="00C37AF3"/>
    <w:pPr>
      <w:spacing w:before="320" w:line="320" w:lineRule="atLeast"/>
      <w:ind w:left="1191"/>
      <w:jc w:val="both"/>
    </w:pPr>
    <w:rPr>
      <w:rFonts w:ascii="GaramondC" w:hAnsi="GaramondC"/>
      <w:color w:val="000000"/>
    </w:rPr>
  </w:style>
  <w:style w:type="paragraph" w:customStyle="1" w:styleId="03osnovnoytexttabl">
    <w:name w:val="03osnovnoytexttabl"/>
    <w:basedOn w:val="a"/>
    <w:rsid w:val="00C37AF3"/>
    <w:pPr>
      <w:spacing w:before="120" w:line="320" w:lineRule="atLeast"/>
    </w:pPr>
    <w:rPr>
      <w:rFonts w:ascii="GaramondC" w:hAnsi="GaramondC"/>
      <w:color w:val="000000"/>
    </w:rPr>
  </w:style>
  <w:style w:type="paragraph" w:styleId="HTML">
    <w:name w:val="HTML Preformatted"/>
    <w:aliases w:val=" Знак4"/>
    <w:basedOn w:val="a"/>
    <w:link w:val="HTML0"/>
    <w:rsid w:val="00C37AF3"/>
    <w:pPr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4 Знак"/>
    <w:basedOn w:val="a0"/>
    <w:link w:val="HTML"/>
    <w:rsid w:val="00C37A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3 Знак"/>
    <w:aliases w:val=" Знак3 Знак"/>
    <w:link w:val="35"/>
    <w:semiHidden/>
    <w:rsid w:val="00C37AF3"/>
    <w:rPr>
      <w:sz w:val="16"/>
      <w:szCs w:val="16"/>
      <w:lang w:eastAsia="ru-RU"/>
    </w:rPr>
  </w:style>
  <w:style w:type="paragraph" w:styleId="35">
    <w:name w:val="Body Text 3"/>
    <w:aliases w:val=" Знак3"/>
    <w:basedOn w:val="a"/>
    <w:link w:val="34"/>
    <w:semiHidden/>
    <w:unhideWhenUsed/>
    <w:rsid w:val="00C37AF3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1">
    <w:name w:val="Основной текст 3 Знак1"/>
    <w:basedOn w:val="a0"/>
    <w:link w:val="35"/>
    <w:uiPriority w:val="99"/>
    <w:semiHidden/>
    <w:rsid w:val="00C37A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toc 3"/>
    <w:basedOn w:val="a"/>
    <w:next w:val="a"/>
    <w:autoRedefine/>
    <w:unhideWhenUsed/>
    <w:rsid w:val="00C37AF3"/>
    <w:pPr>
      <w:ind w:left="400"/>
    </w:pPr>
    <w:rPr>
      <w:rFonts w:ascii="Calibri" w:hAnsi="Calibri"/>
      <w:i/>
      <w:iCs/>
    </w:rPr>
  </w:style>
  <w:style w:type="paragraph" w:styleId="61">
    <w:name w:val="toc 6"/>
    <w:basedOn w:val="a"/>
    <w:next w:val="a"/>
    <w:autoRedefine/>
    <w:unhideWhenUsed/>
    <w:rsid w:val="00C37AF3"/>
    <w:pPr>
      <w:tabs>
        <w:tab w:val="right" w:leader="dot" w:pos="10195"/>
      </w:tabs>
    </w:pPr>
    <w:rPr>
      <w:rFonts w:ascii="Calibri" w:hAnsi="Calibri"/>
      <w:noProof/>
      <w:sz w:val="18"/>
      <w:szCs w:val="18"/>
    </w:rPr>
  </w:style>
  <w:style w:type="paragraph" w:styleId="41">
    <w:name w:val="toc 4"/>
    <w:basedOn w:val="a"/>
    <w:next w:val="a"/>
    <w:autoRedefine/>
    <w:unhideWhenUsed/>
    <w:rsid w:val="00C37AF3"/>
    <w:pPr>
      <w:ind w:left="60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nhideWhenUsed/>
    <w:rsid w:val="00C37AF3"/>
    <w:pPr>
      <w:ind w:left="8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unhideWhenUsed/>
    <w:rsid w:val="00C37AF3"/>
    <w:pPr>
      <w:ind w:left="120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nhideWhenUsed/>
    <w:rsid w:val="00C37AF3"/>
    <w:pPr>
      <w:ind w:left="140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nhideWhenUsed/>
    <w:rsid w:val="00C37AF3"/>
    <w:pPr>
      <w:ind w:left="1600"/>
    </w:pPr>
    <w:rPr>
      <w:rFonts w:ascii="Calibri" w:hAnsi="Calibri"/>
      <w:sz w:val="18"/>
      <w:szCs w:val="18"/>
    </w:rPr>
  </w:style>
  <w:style w:type="paragraph" w:styleId="af4">
    <w:name w:val="No Spacing"/>
    <w:qFormat/>
    <w:rsid w:val="00C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efb0">
    <w:name w:val="Îá.cefb÷íûé"/>
    <w:rsid w:val="00C37A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qFormat/>
    <w:rsid w:val="00C37AF3"/>
    <w:pPr>
      <w:ind w:left="708"/>
    </w:pPr>
  </w:style>
  <w:style w:type="character" w:customStyle="1" w:styleId="150">
    <w:name w:val="Знак15"/>
    <w:rsid w:val="00C37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30">
    <w:name w:val="Знак13"/>
    <w:rsid w:val="00C37AF3"/>
    <w:rPr>
      <w:rFonts w:ascii="Calibri" w:eastAsia="Times New Roman" w:hAnsi="Calibri" w:cs="Times New Roman"/>
      <w:sz w:val="24"/>
      <w:szCs w:val="24"/>
      <w:lang w:eastAsia="ru-RU"/>
    </w:rPr>
  </w:style>
  <w:style w:type="paragraph" w:styleId="af6">
    <w:name w:val="footnote text"/>
    <w:aliases w:val=" Знак2"/>
    <w:basedOn w:val="a"/>
    <w:link w:val="af7"/>
    <w:semiHidden/>
    <w:unhideWhenUsed/>
    <w:rsid w:val="00C37AF3"/>
  </w:style>
  <w:style w:type="character" w:customStyle="1" w:styleId="af7">
    <w:name w:val="Текст сноски Знак"/>
    <w:aliases w:val=" Знак2 Знак"/>
    <w:basedOn w:val="a0"/>
    <w:link w:val="af6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aliases w:val=" Знак1"/>
    <w:basedOn w:val="a"/>
    <w:link w:val="af9"/>
    <w:semiHidden/>
    <w:unhideWhenUsed/>
    <w:rsid w:val="00C37AF3"/>
  </w:style>
  <w:style w:type="character" w:customStyle="1" w:styleId="af9">
    <w:name w:val="Текст концевой сноски Знак"/>
    <w:aliases w:val=" Знак1 Знак"/>
    <w:basedOn w:val="a0"/>
    <w:link w:val="af8"/>
    <w:semiHidden/>
    <w:rsid w:val="00C3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37A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Стиль3"/>
    <w:basedOn w:val="26"/>
    <w:rsid w:val="00C37AF3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customStyle="1" w:styleId="afa">
    <w:name w:val="Подпункт"/>
    <w:basedOn w:val="a"/>
    <w:rsid w:val="00C37AF3"/>
    <w:pPr>
      <w:tabs>
        <w:tab w:val="num" w:pos="360"/>
        <w:tab w:val="num" w:pos="1590"/>
      </w:tabs>
      <w:ind w:left="360" w:hanging="360"/>
      <w:jc w:val="both"/>
    </w:pPr>
    <w:rPr>
      <w:sz w:val="24"/>
    </w:rPr>
  </w:style>
  <w:style w:type="character" w:customStyle="1" w:styleId="postbody">
    <w:name w:val="postbody"/>
    <w:basedOn w:val="a0"/>
    <w:rsid w:val="00C37AF3"/>
  </w:style>
  <w:style w:type="paragraph" w:customStyle="1" w:styleId="ConsNonformat">
    <w:name w:val="ConsNonformat"/>
    <w:rsid w:val="00C37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37AF3"/>
    <w:pPr>
      <w:widowControl w:val="0"/>
      <w:suppressAutoHyphens/>
      <w:spacing w:before="360" w:line="216" w:lineRule="auto"/>
      <w:ind w:right="-3059"/>
      <w:jc w:val="center"/>
    </w:pPr>
    <w:rPr>
      <w:b/>
      <w:sz w:val="28"/>
      <w:lang w:eastAsia="ar-SA"/>
    </w:rPr>
  </w:style>
  <w:style w:type="paragraph" w:customStyle="1" w:styleId="312">
    <w:name w:val="Основной текст 31"/>
    <w:basedOn w:val="a"/>
    <w:rsid w:val="00C37AF3"/>
    <w:pPr>
      <w:widowControl w:val="0"/>
      <w:suppressAutoHyphens/>
      <w:spacing w:line="300" w:lineRule="auto"/>
      <w:ind w:right="-3059"/>
      <w:jc w:val="both"/>
    </w:pPr>
    <w:rPr>
      <w:sz w:val="24"/>
      <w:lang w:eastAsia="ar-SA"/>
    </w:rPr>
  </w:style>
  <w:style w:type="paragraph" w:customStyle="1" w:styleId="Preformat">
    <w:name w:val="Preformat"/>
    <w:rsid w:val="00C37AF3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C37AF3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7">
    <w:name w:val="Знак1"/>
    <w:basedOn w:val="a"/>
    <w:rsid w:val="00C37A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8">
    <w:name w:val="Основной шрифт абзаца1"/>
    <w:rsid w:val="00C37AF3"/>
  </w:style>
  <w:style w:type="paragraph" w:styleId="afb">
    <w:name w:val="Plain Text"/>
    <w:basedOn w:val="a"/>
    <w:link w:val="afc"/>
    <w:rsid w:val="00C37AF3"/>
    <w:rPr>
      <w:rFonts w:ascii="Courier New" w:hAnsi="Courier New"/>
    </w:rPr>
  </w:style>
  <w:style w:type="character" w:customStyle="1" w:styleId="afc">
    <w:name w:val="Текст Знак"/>
    <w:basedOn w:val="a0"/>
    <w:link w:val="afb"/>
    <w:rsid w:val="00C37AF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d">
    <w:name w:val="Table Grid"/>
    <w:basedOn w:val="a1"/>
    <w:rsid w:val="00C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37AF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Cell">
    <w:name w:val="ConsCell"/>
    <w:rsid w:val="00C37AF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DocList">
    <w:name w:val="ConsDocList"/>
    <w:rsid w:val="00C37AF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Block Text"/>
    <w:basedOn w:val="a"/>
    <w:rsid w:val="00C37AF3"/>
    <w:pPr>
      <w:ind w:left="567" w:right="-35"/>
      <w:jc w:val="both"/>
    </w:pPr>
    <w:rPr>
      <w:sz w:val="22"/>
    </w:rPr>
  </w:style>
  <w:style w:type="paragraph" w:styleId="aff">
    <w:name w:val="Subtitle"/>
    <w:basedOn w:val="a"/>
    <w:link w:val="aff0"/>
    <w:qFormat/>
    <w:rsid w:val="00C37AF3"/>
    <w:pPr>
      <w:shd w:val="clear" w:color="auto" w:fill="FFFFFF"/>
      <w:spacing w:line="250" w:lineRule="exact"/>
      <w:ind w:right="30"/>
      <w:jc w:val="center"/>
    </w:pPr>
    <w:rPr>
      <w:b/>
      <w:bCs/>
      <w:sz w:val="22"/>
    </w:rPr>
  </w:style>
  <w:style w:type="character" w:customStyle="1" w:styleId="aff0">
    <w:name w:val="Подзаголовок Знак"/>
    <w:basedOn w:val="a0"/>
    <w:link w:val="aff"/>
    <w:rsid w:val="00C37AF3"/>
    <w:rPr>
      <w:rFonts w:ascii="Times New Roman" w:eastAsia="Times New Roman" w:hAnsi="Times New Roman" w:cs="Times New Roman"/>
      <w:b/>
      <w:bCs/>
      <w:szCs w:val="20"/>
      <w:shd w:val="clear" w:color="auto" w:fill="FFFFFF"/>
      <w:lang w:eastAsia="ru-RU"/>
    </w:rPr>
  </w:style>
  <w:style w:type="paragraph" w:customStyle="1" w:styleId="aff1">
    <w:name w:val="Знак Знак Знак 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C37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37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rsid w:val="00C37A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">
    <w:name w:val="Абзац списка1"/>
    <w:basedOn w:val="a"/>
    <w:rsid w:val="00C37AF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b">
    <w:name w:val="Без интервала1"/>
    <w:rsid w:val="00C37A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37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uiPriority w:val="99"/>
    <w:qFormat/>
    <w:rsid w:val="00C37AF3"/>
    <w:rPr>
      <w:rFonts w:cs="Times New Roman"/>
      <w:b/>
    </w:rPr>
  </w:style>
  <w:style w:type="paragraph" w:customStyle="1" w:styleId="text">
    <w:name w:val="text"/>
    <w:basedOn w:val="a"/>
    <w:rsid w:val="00C37AF3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</w:rPr>
  </w:style>
  <w:style w:type="paragraph" w:customStyle="1" w:styleId="aff3">
    <w:name w:val="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c">
    <w:name w:val="Название объекта1"/>
    <w:basedOn w:val="a"/>
    <w:rsid w:val="00C37AF3"/>
    <w:pPr>
      <w:widowControl w:val="0"/>
      <w:jc w:val="center"/>
    </w:pPr>
    <w:rPr>
      <w:b/>
      <w:snapToGrid w:val="0"/>
      <w:sz w:val="24"/>
    </w:rPr>
  </w:style>
  <w:style w:type="character" w:customStyle="1" w:styleId="151">
    <w:name w:val="Знак15"/>
    <w:rsid w:val="00C37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31">
    <w:name w:val="Знак13"/>
    <w:rsid w:val="00C37AF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"/>
    <w:rsid w:val="00C37AF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d">
    <w:name w:val="Абзац списка1"/>
    <w:basedOn w:val="a"/>
    <w:rsid w:val="00C37AF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8">
    <w:name w:val="Без интервала2"/>
    <w:rsid w:val="00680EA7"/>
    <w:pPr>
      <w:spacing w:after="0" w:line="240" w:lineRule="auto"/>
    </w:pPr>
    <w:rPr>
      <w:rFonts w:ascii="Calibri" w:eastAsia="Times New Roman" w:hAnsi="Calibri" w:cs="Times New Roman"/>
    </w:rPr>
  </w:style>
  <w:style w:type="paragraph" w:styleId="aff5">
    <w:name w:val="Normal (Web)"/>
    <w:basedOn w:val="a"/>
    <w:uiPriority w:val="99"/>
    <w:rsid w:val="00680E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" TargetMode="External"/><Relationship Id="rId13" Type="http://schemas.openxmlformats.org/officeDocument/2006/relationships/hyperlink" Target="http://www.mbrk.ru/page/111/" TargetMode="External"/><Relationship Id="rId18" Type="http://schemas.openxmlformats.org/officeDocument/2006/relationships/hyperlink" Target="consultantplus://offline/ref=DF4A100EED1C044B6D92F9ABD1173FEF20ABC60D572755C883D56791E636BEE4ED81A89A68B011CBl5nE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AF173E8FEFFDCC1CCDD9C7DD3C80E92C7011F2BF924D0A23339295EF2E4792A7C592920EC411A0DCDE31pAO5G" TargetMode="External"/><Relationship Id="rId7" Type="http://schemas.openxmlformats.org/officeDocument/2006/relationships/hyperlink" Target="consultantplus://offline/main?base=LAW;n=115870;fld=134" TargetMode="External"/><Relationship Id="rId12" Type="http://schemas.openxmlformats.org/officeDocument/2006/relationships/hyperlink" Target="consultantplus://offline/main?base=RLAW096;n=57138;fld=134;dst=101074" TargetMode="External"/><Relationship Id="rId17" Type="http://schemas.openxmlformats.org/officeDocument/2006/relationships/hyperlink" Target="consultantplus://offline/ref=DF4A100EED1C044B6D92E7A6C77B61EB27A2900353255B99D78A3CCCB13FB4B3AACEF1D82CBD10CA5D7DC6l3n3L" TargetMode="External"/><Relationship Id="rId25" Type="http://schemas.openxmlformats.org/officeDocument/2006/relationships/hyperlink" Target="consultantplus://offline/ref=DF4A100EED1C044B6D92F9ABD1173FEF20ABC60D572755C883D56791E636BEE4ED81A89A68B011CBl5n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4A100EED1C044B6D92E7A6C77B61EB27A2900353255B99D78A3CCCB13FB4B3AACEF1D82CBD10CA5D7DC6l3n3L" TargetMode="External"/><Relationship Id="rId20" Type="http://schemas.openxmlformats.org/officeDocument/2006/relationships/hyperlink" Target="consultantplus://offline/ref=B6AF173E8FEFFDCC1CCDD9C7DD3C80E92C7011F2BF924D0A23339295EF2E4792pAO7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5870;fld=134;dst=100143" TargetMode="External"/><Relationship Id="rId24" Type="http://schemas.openxmlformats.org/officeDocument/2006/relationships/hyperlink" Target="consultantplus://offline/ref=DF4A100EED1C044B6D92F9ABD1173FEF20ABC60D572755C883D56791E636BEE4ED81A89A68B011CBl5nE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brk.ru/page/111/" TargetMode="External"/><Relationship Id="rId23" Type="http://schemas.openxmlformats.org/officeDocument/2006/relationships/hyperlink" Target="consultantplus://offline/ref=DF4A100EED1C044B6D92F9ABD1173FEF20ABC60D572755C883D56791E636BEE4ED81A89A68B011CBl5nE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LAW;n=115870;fld=134;dst=100138" TargetMode="External"/><Relationship Id="rId19" Type="http://schemas.openxmlformats.org/officeDocument/2006/relationships/hyperlink" Target="consultantplus://offline/ref=B6AF173E8FEFFDCC1CCDD9C7DD3C80E92C7011F2BF924D0A23339295EF2E4792A7C592920EC411A0DCDE31pAO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59790;fld=134;dst=100020" TargetMode="External"/><Relationship Id="rId14" Type="http://schemas.openxmlformats.org/officeDocument/2006/relationships/hyperlink" Target="http://www.mbrk.ru/page/111/" TargetMode="External"/><Relationship Id="rId22" Type="http://schemas.openxmlformats.org/officeDocument/2006/relationships/hyperlink" Target="consultantplus://offline/ref=DF4A100EED1C044B6D92F9ABD1173FEF20ABC60D572755C883D56791E636BEE4ED81A89A68B011CBl5nEL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24</Pages>
  <Words>8922</Words>
  <Characters>50861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9</cp:revision>
  <dcterms:created xsi:type="dcterms:W3CDTF">2015-11-02T08:24:00Z</dcterms:created>
  <dcterms:modified xsi:type="dcterms:W3CDTF">2015-11-02T12:57:00Z</dcterms:modified>
</cp:coreProperties>
</file>