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25" w:rsidRPr="002D1825" w:rsidRDefault="002D1825" w:rsidP="002D1825">
      <w:pPr>
        <w:spacing w:line="288" w:lineRule="auto"/>
        <w:rPr>
          <w:sz w:val="26"/>
          <w:szCs w:val="26"/>
        </w:rPr>
      </w:pPr>
    </w:p>
    <w:p w:rsidR="002D1825" w:rsidRPr="002D1825" w:rsidRDefault="007618EF" w:rsidP="002D1825">
      <w:pPr>
        <w:spacing w:line="288" w:lineRule="auto"/>
        <w:jc w:val="center"/>
        <w:rPr>
          <w:sz w:val="26"/>
          <w:szCs w:val="26"/>
        </w:rPr>
      </w:pPr>
      <w:r>
        <w:rPr>
          <w:noProof/>
          <w:sz w:val="26"/>
          <w:szCs w:val="26"/>
        </w:rPr>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8pt;width:205.2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AzGJFrfAAAA&#10;CgEAAA8AAABkcnMvZG93bnJldi54bWxMj8FOwzAMhu9IvENkJC5oS+i2apSm0zSBOG9w4ZY1XlvR&#10;OG2TrR1PjznBzZY//f7+fDO5VlxwCI0nDY9zBQKp9LahSsPH++tsDSJEQ9a0nlDDFQNsitub3GTW&#10;j7THyyFWgkMoZEZDHWOXSRnKGp0Jc98h8e3kB2cir0Ml7WBGDnetTJRKpTMN8YfadLirsfw6nJ0G&#10;P75cncdeJQ+f3+5tt+33p6TX+v5u2j6DiDjFPxh+9VkdCnY6+jPZIFoNq1WSMqphkXInBp7SBQ9H&#10;JpdLBbLI5f8KxQ8AAAD//wMAUEsBAi0AFAAGAAgAAAAhALaDOJL+AAAA4QEAABMAAAAAAAAAAAAA&#10;AAAAAAAAAFtDb250ZW50X1R5cGVzXS54bWxQSwECLQAUAAYACAAAACEAOP0h/9YAAACUAQAACwAA&#10;AAAAAAAAAAAAAAAvAQAAX3JlbHMvLnJlbHNQSwECLQAUAAYACAAAACEAUUELMD0CAABWBAAADgAA&#10;AAAAAAAAAAAAAAAuAgAAZHJzL2Uyb0RvYy54bWxQSwECLQAUAAYACAAAACEADMYkWt8AAAAKAQAA&#10;DwAAAAAAAAAAAAAAAACXBAAAZHJzL2Rvd25yZXYueG1sUEsFBgAAAAAEAAQA8wAAAKMFAAAAAA==&#10;" strokecolor="white">
            <v:textbox>
              <w:txbxContent>
                <w:p w:rsidR="00C7152B" w:rsidRDefault="00C7152B" w:rsidP="002D1825">
                  <w:pPr>
                    <w:jc w:val="center"/>
                    <w:rPr>
                      <w:b/>
                      <w:bCs/>
                      <w:sz w:val="20"/>
                      <w:szCs w:val="20"/>
                    </w:rPr>
                  </w:pPr>
                  <w:r>
                    <w:rPr>
                      <w:b/>
                      <w:bCs/>
                      <w:sz w:val="20"/>
                      <w:szCs w:val="20"/>
                    </w:rPr>
                    <w:t xml:space="preserve">АДМИНИСТРАЦИЯ </w:t>
                  </w:r>
                </w:p>
                <w:p w:rsidR="00C7152B" w:rsidRDefault="00C7152B" w:rsidP="002D1825">
                  <w:pPr>
                    <w:pStyle w:val="1"/>
                    <w:rPr>
                      <w:rFonts w:ascii="Times New Roman" w:hAnsi="Times New Roman"/>
                      <w:sz w:val="20"/>
                      <w:szCs w:val="20"/>
                    </w:rPr>
                  </w:pPr>
                  <w:r>
                    <w:rPr>
                      <w:rFonts w:ascii="Times New Roman" w:hAnsi="Times New Roman"/>
                      <w:sz w:val="20"/>
                      <w:szCs w:val="20"/>
                    </w:rPr>
                    <w:t>МУНИЦИПАЛЬНОГО РАЙОНА</w:t>
                  </w:r>
                </w:p>
                <w:p w:rsidR="00C7152B" w:rsidRDefault="00C7152B" w:rsidP="002D1825">
                  <w:pPr>
                    <w:jc w:val="center"/>
                    <w:rPr>
                      <w:sz w:val="20"/>
                      <w:szCs w:val="20"/>
                    </w:rPr>
                  </w:pPr>
                  <w:r>
                    <w:rPr>
                      <w:b/>
                      <w:bCs/>
                      <w:sz w:val="20"/>
                      <w:szCs w:val="20"/>
                    </w:rPr>
                    <w:t>«КНЯЖПОГОСТСКИЙ»</w:t>
                  </w:r>
                </w:p>
              </w:txbxContent>
            </v:textbox>
          </v:shape>
        </w:pict>
      </w:r>
      <w:r w:rsidR="002D1825" w:rsidRPr="002D1825">
        <w:rPr>
          <w:noProof/>
          <w:sz w:val="26"/>
          <w:szCs w:val="26"/>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800100"/>
                    </a:xfrm>
                    <a:prstGeom prst="rect">
                      <a:avLst/>
                    </a:prstGeom>
                    <a:noFill/>
                  </pic:spPr>
                </pic:pic>
              </a:graphicData>
            </a:graphic>
          </wp:anchor>
        </w:drawing>
      </w:r>
      <w:r>
        <w:rPr>
          <w:noProof/>
          <w:sz w:val="26"/>
          <w:szCs w:val="26"/>
        </w:rPr>
        <w:pict>
          <v:shape id="Надпись 1" o:spid="_x0000_s1027" type="#_x0000_t202" style="position:absolute;left:0;text-align:left;margin-left:-9pt;margin-top:9pt;width:205.2pt;height: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C7152B" w:rsidRDefault="00C7152B" w:rsidP="002D1825">
                  <w:pPr>
                    <w:jc w:val="center"/>
                    <w:rPr>
                      <w:b/>
                      <w:bCs/>
                      <w:sz w:val="20"/>
                      <w:szCs w:val="20"/>
                    </w:rPr>
                  </w:pPr>
                  <w:r>
                    <w:rPr>
                      <w:b/>
                      <w:bCs/>
                      <w:sz w:val="20"/>
                      <w:szCs w:val="20"/>
                    </w:rPr>
                    <w:t xml:space="preserve">«КНЯЖПОГОСТ» </w:t>
                  </w:r>
                </w:p>
                <w:p w:rsidR="00C7152B" w:rsidRDefault="00C7152B" w:rsidP="002D1825">
                  <w:pPr>
                    <w:jc w:val="center"/>
                    <w:rPr>
                      <w:b/>
                      <w:bCs/>
                      <w:sz w:val="20"/>
                      <w:szCs w:val="20"/>
                    </w:rPr>
                  </w:pPr>
                  <w:r>
                    <w:rPr>
                      <w:b/>
                      <w:bCs/>
                      <w:sz w:val="20"/>
                      <w:szCs w:val="20"/>
                    </w:rPr>
                    <w:t>МУНИЦИПАЛЬНŐЙ  РАЙОНСА АДМИНИСТРАЦИЯ</w:t>
                  </w:r>
                </w:p>
              </w:txbxContent>
            </v:textbox>
          </v:shape>
        </w:pict>
      </w:r>
    </w:p>
    <w:p w:rsidR="002D1825" w:rsidRPr="002D1825" w:rsidRDefault="002D1825" w:rsidP="002D1825">
      <w:pPr>
        <w:spacing w:line="288" w:lineRule="auto"/>
        <w:jc w:val="center"/>
        <w:rPr>
          <w:sz w:val="26"/>
          <w:szCs w:val="26"/>
        </w:rPr>
      </w:pPr>
    </w:p>
    <w:p w:rsidR="002D1825" w:rsidRPr="002D1825" w:rsidRDefault="002D1825" w:rsidP="002D1825">
      <w:pPr>
        <w:spacing w:line="288" w:lineRule="auto"/>
        <w:jc w:val="center"/>
        <w:rPr>
          <w:sz w:val="26"/>
          <w:szCs w:val="26"/>
        </w:rPr>
      </w:pPr>
    </w:p>
    <w:p w:rsidR="002D1825" w:rsidRPr="002D1825" w:rsidRDefault="002D1825" w:rsidP="002D1825">
      <w:pPr>
        <w:spacing w:line="288" w:lineRule="auto"/>
        <w:rPr>
          <w:sz w:val="26"/>
          <w:szCs w:val="26"/>
        </w:rPr>
      </w:pPr>
    </w:p>
    <w:p w:rsidR="002D1825" w:rsidRPr="002D1825" w:rsidRDefault="002D1825" w:rsidP="002D1825">
      <w:pPr>
        <w:spacing w:line="288" w:lineRule="auto"/>
        <w:rPr>
          <w:sz w:val="26"/>
          <w:szCs w:val="26"/>
        </w:rPr>
      </w:pPr>
    </w:p>
    <w:p w:rsidR="002D1825" w:rsidRPr="002D1825" w:rsidRDefault="002D1825" w:rsidP="002D1825">
      <w:pPr>
        <w:spacing w:line="288" w:lineRule="auto"/>
        <w:rPr>
          <w:sz w:val="26"/>
          <w:szCs w:val="26"/>
        </w:rPr>
      </w:pPr>
    </w:p>
    <w:p w:rsidR="002D1825" w:rsidRDefault="002D1825" w:rsidP="002D1825">
      <w:pPr>
        <w:pStyle w:val="2"/>
        <w:rPr>
          <w:rFonts w:ascii="Times New Roman" w:hAnsi="Times New Roman"/>
          <w:sz w:val="26"/>
          <w:szCs w:val="26"/>
        </w:rPr>
      </w:pPr>
      <w:r w:rsidRPr="002D1825">
        <w:rPr>
          <w:rFonts w:ascii="Times New Roman" w:hAnsi="Times New Roman"/>
          <w:sz w:val="26"/>
          <w:szCs w:val="26"/>
        </w:rPr>
        <w:t>ПОСТАНОВЛЕНИЕ</w:t>
      </w:r>
    </w:p>
    <w:p w:rsidR="002D1825" w:rsidRDefault="002D1825" w:rsidP="002D1825"/>
    <w:p w:rsidR="002D1825" w:rsidRPr="002D1825" w:rsidRDefault="002D1825" w:rsidP="002D1825"/>
    <w:p w:rsidR="002D1825" w:rsidRPr="002D1825" w:rsidRDefault="002D1825" w:rsidP="002D1825">
      <w:pPr>
        <w:tabs>
          <w:tab w:val="left" w:pos="6420"/>
        </w:tabs>
        <w:rPr>
          <w:sz w:val="26"/>
          <w:szCs w:val="26"/>
        </w:rPr>
      </w:pPr>
      <w:r w:rsidRPr="002D1825">
        <w:rPr>
          <w:sz w:val="26"/>
          <w:szCs w:val="26"/>
        </w:rPr>
        <w:t xml:space="preserve">от </w:t>
      </w:r>
      <w:r w:rsidR="00C7152B">
        <w:rPr>
          <w:sz w:val="26"/>
          <w:szCs w:val="26"/>
        </w:rPr>
        <w:t xml:space="preserve"> </w:t>
      </w:r>
      <w:r w:rsidR="0087219D">
        <w:rPr>
          <w:sz w:val="26"/>
          <w:szCs w:val="26"/>
        </w:rPr>
        <w:t>2 июля 2015</w:t>
      </w:r>
      <w:r w:rsidRPr="002D1825">
        <w:rPr>
          <w:sz w:val="26"/>
          <w:szCs w:val="26"/>
        </w:rPr>
        <w:t xml:space="preserve"> </w:t>
      </w:r>
      <w:r>
        <w:rPr>
          <w:sz w:val="26"/>
          <w:szCs w:val="26"/>
        </w:rPr>
        <w:t>г.</w:t>
      </w:r>
      <w:r>
        <w:rPr>
          <w:sz w:val="26"/>
          <w:szCs w:val="26"/>
        </w:rPr>
        <w:tab/>
      </w:r>
      <w:r w:rsidR="0087219D">
        <w:rPr>
          <w:sz w:val="26"/>
          <w:szCs w:val="26"/>
        </w:rPr>
        <w:t xml:space="preserve">                  </w:t>
      </w:r>
      <w:r w:rsidR="00C7152B">
        <w:rPr>
          <w:sz w:val="26"/>
          <w:szCs w:val="26"/>
        </w:rPr>
        <w:t xml:space="preserve">      </w:t>
      </w:r>
      <w:r w:rsidR="0087219D">
        <w:rPr>
          <w:sz w:val="26"/>
          <w:szCs w:val="26"/>
        </w:rPr>
        <w:t xml:space="preserve">      </w:t>
      </w:r>
      <w:r>
        <w:rPr>
          <w:sz w:val="26"/>
          <w:szCs w:val="26"/>
        </w:rPr>
        <w:t xml:space="preserve">№ </w:t>
      </w:r>
      <w:r w:rsidR="0087219D">
        <w:rPr>
          <w:sz w:val="26"/>
          <w:szCs w:val="26"/>
        </w:rPr>
        <w:t>437</w:t>
      </w:r>
    </w:p>
    <w:p w:rsidR="002D1825" w:rsidRPr="002D1825" w:rsidRDefault="002D1825" w:rsidP="002D1825">
      <w:pPr>
        <w:rPr>
          <w:sz w:val="26"/>
          <w:szCs w:val="26"/>
        </w:rPr>
      </w:pPr>
    </w:p>
    <w:tbl>
      <w:tblPr>
        <w:tblW w:w="0" w:type="auto"/>
        <w:tblLook w:val="01E0"/>
      </w:tblPr>
      <w:tblGrid>
        <w:gridCol w:w="5585"/>
        <w:gridCol w:w="3770"/>
      </w:tblGrid>
      <w:tr w:rsidR="002D1825" w:rsidRPr="002D1825" w:rsidTr="002D1825">
        <w:tc>
          <w:tcPr>
            <w:tcW w:w="5585" w:type="dxa"/>
          </w:tcPr>
          <w:p w:rsidR="002D1825" w:rsidRDefault="002D1825" w:rsidP="002D1825">
            <w:pPr>
              <w:pStyle w:val="a3"/>
              <w:shd w:val="clear" w:color="auto" w:fill="FFFFFF"/>
              <w:spacing w:before="0" w:beforeAutospacing="0" w:after="0" w:afterAutospacing="0"/>
              <w:jc w:val="both"/>
              <w:rPr>
                <w:sz w:val="26"/>
                <w:szCs w:val="26"/>
              </w:rPr>
            </w:pPr>
            <w:r w:rsidRPr="002D1825">
              <w:rPr>
                <w:sz w:val="26"/>
                <w:szCs w:val="26"/>
              </w:rPr>
              <w:t xml:space="preserve">О внесении </w:t>
            </w:r>
            <w:r>
              <w:rPr>
                <w:sz w:val="26"/>
                <w:szCs w:val="26"/>
              </w:rPr>
              <w:t>дополнений</w:t>
            </w:r>
            <w:r w:rsidRPr="002D1825">
              <w:rPr>
                <w:sz w:val="26"/>
                <w:szCs w:val="26"/>
              </w:rPr>
              <w:t xml:space="preserve"> в постановление администрации муниципального района «</w:t>
            </w:r>
            <w:proofErr w:type="spellStart"/>
            <w:r w:rsidRPr="002D1825">
              <w:rPr>
                <w:sz w:val="26"/>
                <w:szCs w:val="26"/>
              </w:rPr>
              <w:t>Княжпогостский</w:t>
            </w:r>
            <w:proofErr w:type="spellEnd"/>
            <w:r w:rsidRPr="002D1825">
              <w:rPr>
                <w:sz w:val="26"/>
                <w:szCs w:val="26"/>
              </w:rPr>
              <w:t xml:space="preserve">» от 5 ноября 2013г. № 788 </w:t>
            </w:r>
          </w:p>
          <w:p w:rsidR="002D1825" w:rsidRDefault="002D1825" w:rsidP="002D1825">
            <w:pPr>
              <w:pStyle w:val="a3"/>
              <w:shd w:val="clear" w:color="auto" w:fill="FFFFFF"/>
              <w:spacing w:before="0" w:beforeAutospacing="0" w:after="0" w:afterAutospacing="0"/>
              <w:jc w:val="both"/>
              <w:rPr>
                <w:sz w:val="26"/>
                <w:szCs w:val="26"/>
              </w:rPr>
            </w:pPr>
          </w:p>
          <w:p w:rsidR="002D1825" w:rsidRDefault="002D1825" w:rsidP="002D1825">
            <w:pPr>
              <w:pStyle w:val="a3"/>
              <w:shd w:val="clear" w:color="auto" w:fill="FFFFFF"/>
              <w:spacing w:before="0" w:beforeAutospacing="0" w:after="0" w:afterAutospacing="0"/>
              <w:jc w:val="both"/>
              <w:rPr>
                <w:sz w:val="26"/>
                <w:szCs w:val="26"/>
              </w:rPr>
            </w:pPr>
          </w:p>
          <w:p w:rsidR="002D1825" w:rsidRPr="002D1825" w:rsidRDefault="002D1825" w:rsidP="002D1825">
            <w:pPr>
              <w:pStyle w:val="a3"/>
              <w:shd w:val="clear" w:color="auto" w:fill="FFFFFF"/>
              <w:spacing w:before="0" w:beforeAutospacing="0" w:after="0" w:afterAutospacing="0"/>
              <w:jc w:val="both"/>
              <w:rPr>
                <w:sz w:val="26"/>
                <w:szCs w:val="26"/>
              </w:rPr>
            </w:pPr>
          </w:p>
        </w:tc>
        <w:tc>
          <w:tcPr>
            <w:tcW w:w="3770" w:type="dxa"/>
          </w:tcPr>
          <w:p w:rsidR="002D1825" w:rsidRPr="002D1825" w:rsidRDefault="002D1825" w:rsidP="008233A5">
            <w:pPr>
              <w:rPr>
                <w:sz w:val="26"/>
                <w:szCs w:val="26"/>
              </w:rPr>
            </w:pPr>
          </w:p>
        </w:tc>
      </w:tr>
    </w:tbl>
    <w:p w:rsidR="002D1825" w:rsidRDefault="002D1825" w:rsidP="002D1825">
      <w:pPr>
        <w:ind w:firstLine="709"/>
        <w:jc w:val="both"/>
        <w:rPr>
          <w:sz w:val="26"/>
          <w:szCs w:val="26"/>
        </w:rPr>
      </w:pPr>
      <w:r w:rsidRPr="00DC4CD9">
        <w:rPr>
          <w:sz w:val="26"/>
          <w:szCs w:val="26"/>
        </w:rPr>
        <w:t>Руководствуясь нормами Федерального закона от 07.05.2013г.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постановлением Правительства Республики Коми от 28 сентября 2012 года № 418 «Об утверждении государственной программы Республики Коми «Развитие экономики»</w:t>
      </w:r>
      <w:r>
        <w:rPr>
          <w:sz w:val="26"/>
          <w:szCs w:val="26"/>
        </w:rPr>
        <w:t xml:space="preserve">, а также руководствуясь представлением прокуратуры </w:t>
      </w:r>
      <w:proofErr w:type="spellStart"/>
      <w:r>
        <w:rPr>
          <w:sz w:val="26"/>
          <w:szCs w:val="26"/>
        </w:rPr>
        <w:t>Княжпогостского</w:t>
      </w:r>
      <w:proofErr w:type="spellEnd"/>
      <w:r>
        <w:rPr>
          <w:sz w:val="26"/>
          <w:szCs w:val="26"/>
        </w:rPr>
        <w:t xml:space="preserve"> района от 25.02.2015г. № 07-02-2015/356 об устранении нарушений требований федерального законодательства </w:t>
      </w:r>
    </w:p>
    <w:p w:rsidR="002D1825" w:rsidRDefault="002D1825" w:rsidP="002D1825">
      <w:pPr>
        <w:ind w:firstLine="709"/>
        <w:jc w:val="both"/>
        <w:rPr>
          <w:sz w:val="26"/>
          <w:szCs w:val="26"/>
        </w:rPr>
      </w:pPr>
    </w:p>
    <w:p w:rsidR="002D1825" w:rsidRPr="002D1825" w:rsidRDefault="002D1825" w:rsidP="002D1825">
      <w:pPr>
        <w:ind w:firstLine="709"/>
        <w:jc w:val="both"/>
        <w:rPr>
          <w:sz w:val="26"/>
          <w:szCs w:val="26"/>
        </w:rPr>
      </w:pPr>
    </w:p>
    <w:p w:rsidR="002D1825" w:rsidRDefault="002D1825" w:rsidP="002D1825">
      <w:pPr>
        <w:ind w:firstLine="709"/>
        <w:jc w:val="both"/>
        <w:rPr>
          <w:sz w:val="26"/>
          <w:szCs w:val="26"/>
        </w:rPr>
      </w:pPr>
      <w:r w:rsidRPr="002D1825">
        <w:rPr>
          <w:sz w:val="26"/>
          <w:szCs w:val="26"/>
        </w:rPr>
        <w:t>ПОСТАНОВЛЯЮ:</w:t>
      </w:r>
    </w:p>
    <w:p w:rsidR="002D1825" w:rsidRPr="002D1825" w:rsidRDefault="002D1825" w:rsidP="002D1825">
      <w:pPr>
        <w:ind w:firstLine="709"/>
        <w:jc w:val="both"/>
        <w:rPr>
          <w:sz w:val="26"/>
          <w:szCs w:val="26"/>
        </w:rPr>
      </w:pPr>
    </w:p>
    <w:p w:rsidR="002D1825" w:rsidRDefault="002D1825" w:rsidP="002D1825">
      <w:pPr>
        <w:widowControl w:val="0"/>
        <w:autoSpaceDE w:val="0"/>
        <w:autoSpaceDN w:val="0"/>
        <w:adjustRightInd w:val="0"/>
        <w:ind w:firstLine="540"/>
        <w:jc w:val="both"/>
        <w:rPr>
          <w:sz w:val="26"/>
          <w:szCs w:val="26"/>
        </w:rPr>
      </w:pPr>
      <w:r w:rsidRPr="002D1825">
        <w:rPr>
          <w:sz w:val="26"/>
          <w:szCs w:val="26"/>
        </w:rPr>
        <w:t>1. Внести в постановление администрации муниципального района «</w:t>
      </w:r>
      <w:proofErr w:type="spellStart"/>
      <w:r w:rsidRPr="002D1825">
        <w:rPr>
          <w:sz w:val="26"/>
          <w:szCs w:val="26"/>
        </w:rPr>
        <w:t>Княжпогостский</w:t>
      </w:r>
      <w:proofErr w:type="spellEnd"/>
      <w:r w:rsidRPr="002D1825">
        <w:rPr>
          <w:sz w:val="26"/>
          <w:szCs w:val="26"/>
        </w:rPr>
        <w:t xml:space="preserve">» от 5 ноября 2013г. №788 «Развитие экономики в </w:t>
      </w:r>
      <w:proofErr w:type="spellStart"/>
      <w:r w:rsidRPr="002D1825">
        <w:rPr>
          <w:sz w:val="26"/>
          <w:szCs w:val="26"/>
        </w:rPr>
        <w:t>Княжпогостском</w:t>
      </w:r>
      <w:proofErr w:type="spellEnd"/>
      <w:r w:rsidRPr="002D1825">
        <w:rPr>
          <w:sz w:val="26"/>
          <w:szCs w:val="26"/>
        </w:rPr>
        <w:t xml:space="preserve"> районе на 2014-2020 годы»</w:t>
      </w:r>
      <w:r>
        <w:rPr>
          <w:sz w:val="26"/>
          <w:szCs w:val="26"/>
        </w:rPr>
        <w:t xml:space="preserve"> (далее –постановление)</w:t>
      </w:r>
      <w:r w:rsidRPr="002D1825">
        <w:rPr>
          <w:sz w:val="26"/>
          <w:szCs w:val="26"/>
        </w:rPr>
        <w:t xml:space="preserve"> следующие </w:t>
      </w:r>
      <w:r>
        <w:rPr>
          <w:sz w:val="26"/>
          <w:szCs w:val="26"/>
        </w:rPr>
        <w:t>дополнения</w:t>
      </w:r>
      <w:r w:rsidRPr="002D1825">
        <w:rPr>
          <w:sz w:val="26"/>
          <w:szCs w:val="26"/>
        </w:rPr>
        <w:t>:</w:t>
      </w:r>
    </w:p>
    <w:p w:rsidR="0098757A" w:rsidRDefault="002D1825" w:rsidP="0098757A">
      <w:pPr>
        <w:pStyle w:val="a3"/>
        <w:shd w:val="clear" w:color="auto" w:fill="FFFFFF"/>
        <w:spacing w:before="0" w:beforeAutospacing="0" w:after="0" w:afterAutospacing="0"/>
        <w:ind w:firstLine="709"/>
        <w:jc w:val="both"/>
        <w:rPr>
          <w:sz w:val="26"/>
          <w:szCs w:val="26"/>
        </w:rPr>
      </w:pPr>
      <w:r w:rsidRPr="00FF2CA6">
        <w:rPr>
          <w:sz w:val="26"/>
          <w:szCs w:val="26"/>
        </w:rPr>
        <w:t>1.1. Дополнить постановление Приложением № 2</w:t>
      </w:r>
      <w:r w:rsidR="009A7813">
        <w:rPr>
          <w:sz w:val="26"/>
          <w:szCs w:val="26"/>
        </w:rPr>
        <w:t>, №3, №4, №5, №6, №7, №8</w:t>
      </w:r>
      <w:r w:rsidR="0098757A">
        <w:rPr>
          <w:sz w:val="26"/>
          <w:szCs w:val="26"/>
        </w:rPr>
        <w:t>,№ 9, №10</w:t>
      </w:r>
      <w:r w:rsidR="009A7813">
        <w:rPr>
          <w:sz w:val="26"/>
          <w:szCs w:val="26"/>
        </w:rPr>
        <w:t xml:space="preserve">  в редакции согласно приложению к настоящему постановлению.</w:t>
      </w:r>
    </w:p>
    <w:p w:rsidR="0098757A" w:rsidRDefault="0098757A" w:rsidP="0098757A">
      <w:pPr>
        <w:pStyle w:val="a3"/>
        <w:spacing w:before="0" w:beforeAutospacing="0" w:after="0" w:afterAutospacing="0"/>
        <w:ind w:firstLine="709"/>
        <w:jc w:val="both"/>
        <w:rPr>
          <w:sz w:val="26"/>
          <w:szCs w:val="26"/>
        </w:rPr>
      </w:pPr>
      <w:r>
        <w:rPr>
          <w:sz w:val="26"/>
          <w:szCs w:val="26"/>
        </w:rPr>
        <w:t>2. Признать утратившим силу постановление администрации муниципального района «</w:t>
      </w:r>
      <w:proofErr w:type="spellStart"/>
      <w:r>
        <w:rPr>
          <w:sz w:val="26"/>
          <w:szCs w:val="26"/>
        </w:rPr>
        <w:t>Княжпогостский</w:t>
      </w:r>
      <w:proofErr w:type="spellEnd"/>
      <w:r>
        <w:rPr>
          <w:sz w:val="26"/>
          <w:szCs w:val="26"/>
        </w:rPr>
        <w:t>» от 6.11.2012г. № 796 «</w:t>
      </w:r>
      <w:r w:rsidRPr="005D12D1">
        <w:rPr>
          <w:sz w:val="26"/>
          <w:szCs w:val="26"/>
        </w:rPr>
        <w:t>Об утверждении Порядка предоставления</w:t>
      </w:r>
      <w:r>
        <w:rPr>
          <w:sz w:val="26"/>
          <w:szCs w:val="26"/>
        </w:rPr>
        <w:t xml:space="preserve"> </w:t>
      </w:r>
      <w:r w:rsidRPr="005D12D1">
        <w:rPr>
          <w:sz w:val="26"/>
          <w:szCs w:val="26"/>
        </w:rPr>
        <w:t xml:space="preserve">в аренду муниципального имущества </w:t>
      </w:r>
      <w:r>
        <w:rPr>
          <w:sz w:val="26"/>
          <w:szCs w:val="26"/>
        </w:rPr>
        <w:t xml:space="preserve">муниципального района </w:t>
      </w:r>
      <w:r w:rsidRPr="005D12D1">
        <w:rPr>
          <w:sz w:val="26"/>
          <w:szCs w:val="26"/>
        </w:rPr>
        <w:t>«</w:t>
      </w:r>
      <w:proofErr w:type="spellStart"/>
      <w:r w:rsidRPr="005D12D1">
        <w:rPr>
          <w:sz w:val="26"/>
          <w:szCs w:val="26"/>
        </w:rPr>
        <w:t>Княжпого</w:t>
      </w:r>
      <w:r>
        <w:rPr>
          <w:sz w:val="26"/>
          <w:szCs w:val="26"/>
        </w:rPr>
        <w:t>стский</w:t>
      </w:r>
      <w:proofErr w:type="spellEnd"/>
      <w:r>
        <w:rPr>
          <w:sz w:val="26"/>
          <w:szCs w:val="26"/>
        </w:rPr>
        <w:t xml:space="preserve">», включенного в Перечень </w:t>
      </w:r>
      <w:r w:rsidRPr="005D12D1">
        <w:rPr>
          <w:sz w:val="26"/>
          <w:szCs w:val="26"/>
        </w:rPr>
        <w:t>муниципального имущества, свободного от прав</w:t>
      </w:r>
      <w:r>
        <w:rPr>
          <w:sz w:val="26"/>
          <w:szCs w:val="26"/>
        </w:rPr>
        <w:t xml:space="preserve"> </w:t>
      </w:r>
      <w:r w:rsidRPr="005D12D1">
        <w:rPr>
          <w:sz w:val="26"/>
          <w:szCs w:val="26"/>
        </w:rPr>
        <w:t xml:space="preserve">третьих лиц в целях предоставления его на долгосрочной основе во владение и (или) </w:t>
      </w:r>
      <w:r>
        <w:rPr>
          <w:sz w:val="26"/>
          <w:szCs w:val="26"/>
        </w:rPr>
        <w:t>пользование</w:t>
      </w:r>
      <w:r w:rsidRPr="005D12D1">
        <w:rPr>
          <w:sz w:val="26"/>
          <w:szCs w:val="26"/>
        </w:rPr>
        <w:t xml:space="preserve"> субъектам малого и среднего предпринимательства</w:t>
      </w:r>
      <w:r>
        <w:rPr>
          <w:sz w:val="26"/>
          <w:szCs w:val="26"/>
        </w:rPr>
        <w:t>».</w:t>
      </w:r>
    </w:p>
    <w:p w:rsidR="0098757A" w:rsidRDefault="0098757A" w:rsidP="0098757A">
      <w:pPr>
        <w:pStyle w:val="a3"/>
        <w:spacing w:before="0" w:beforeAutospacing="0" w:after="0" w:afterAutospacing="0"/>
        <w:ind w:firstLine="709"/>
        <w:jc w:val="both"/>
        <w:rPr>
          <w:sz w:val="26"/>
          <w:szCs w:val="26"/>
        </w:rPr>
      </w:pPr>
      <w:r>
        <w:rPr>
          <w:sz w:val="26"/>
          <w:szCs w:val="26"/>
        </w:rPr>
        <w:t>3. Признать утратившим силу постановление администрации муниципального района «</w:t>
      </w:r>
      <w:proofErr w:type="spellStart"/>
      <w:r>
        <w:rPr>
          <w:sz w:val="26"/>
          <w:szCs w:val="26"/>
        </w:rPr>
        <w:t>Княжпогостский</w:t>
      </w:r>
      <w:proofErr w:type="spellEnd"/>
      <w:r>
        <w:rPr>
          <w:sz w:val="26"/>
          <w:szCs w:val="26"/>
        </w:rPr>
        <w:t>» от 27.02.2014г. № 127 «</w:t>
      </w:r>
      <w:r w:rsidRPr="00441BF8">
        <w:rPr>
          <w:rFonts w:eastAsia="Batang"/>
          <w:sz w:val="26"/>
          <w:szCs w:val="26"/>
        </w:rPr>
        <w:t>Об утверждении Порядка предоставления финансовой поддержки субъектам малого и среднего предпринимательства</w:t>
      </w:r>
      <w:r>
        <w:rPr>
          <w:rFonts w:eastAsia="Batang"/>
          <w:sz w:val="26"/>
          <w:szCs w:val="26"/>
        </w:rPr>
        <w:t>».</w:t>
      </w:r>
    </w:p>
    <w:p w:rsidR="0098757A" w:rsidRDefault="0098757A" w:rsidP="0098757A">
      <w:pPr>
        <w:pStyle w:val="a3"/>
        <w:spacing w:before="0" w:beforeAutospacing="0" w:after="0" w:afterAutospacing="0"/>
        <w:ind w:firstLine="709"/>
        <w:jc w:val="both"/>
        <w:rPr>
          <w:sz w:val="26"/>
          <w:szCs w:val="26"/>
        </w:rPr>
      </w:pPr>
      <w:r>
        <w:rPr>
          <w:sz w:val="26"/>
          <w:szCs w:val="26"/>
        </w:rPr>
        <w:t>4. Настоящее постановление вступает в силу со дня его официального опубликования.</w:t>
      </w:r>
    </w:p>
    <w:p w:rsidR="0098757A" w:rsidRPr="005D12D1" w:rsidRDefault="0098757A" w:rsidP="0098757A">
      <w:pPr>
        <w:pStyle w:val="a3"/>
        <w:spacing w:before="0" w:beforeAutospacing="0" w:after="0" w:afterAutospacing="0"/>
        <w:ind w:firstLine="709"/>
        <w:jc w:val="both"/>
        <w:rPr>
          <w:sz w:val="26"/>
          <w:szCs w:val="26"/>
        </w:rPr>
      </w:pPr>
      <w:r>
        <w:rPr>
          <w:sz w:val="26"/>
          <w:szCs w:val="26"/>
        </w:rPr>
        <w:lastRenderedPageBreak/>
        <w:t>4. Контроль за исполнением настоящего постановления возложить на заместителя руководителя администрации муниципального района «</w:t>
      </w:r>
      <w:proofErr w:type="spellStart"/>
      <w:r>
        <w:rPr>
          <w:sz w:val="26"/>
          <w:szCs w:val="26"/>
        </w:rPr>
        <w:t>Княжпогостский</w:t>
      </w:r>
      <w:proofErr w:type="spellEnd"/>
      <w:r>
        <w:rPr>
          <w:sz w:val="26"/>
          <w:szCs w:val="26"/>
        </w:rPr>
        <w:t>» Т.Ф. Костину.</w:t>
      </w:r>
    </w:p>
    <w:p w:rsidR="0098757A" w:rsidRDefault="0098757A" w:rsidP="0098757A">
      <w:pPr>
        <w:pStyle w:val="a3"/>
        <w:shd w:val="clear" w:color="auto" w:fill="FFFFFF"/>
        <w:spacing w:before="0" w:beforeAutospacing="0" w:after="0" w:afterAutospacing="0"/>
        <w:jc w:val="both"/>
        <w:rPr>
          <w:sz w:val="26"/>
          <w:szCs w:val="26"/>
        </w:rPr>
      </w:pPr>
    </w:p>
    <w:p w:rsidR="0098757A" w:rsidRDefault="0098757A" w:rsidP="0098757A">
      <w:pPr>
        <w:pStyle w:val="a3"/>
        <w:shd w:val="clear" w:color="auto" w:fill="FFFFFF"/>
        <w:spacing w:before="0" w:beforeAutospacing="0" w:after="0" w:afterAutospacing="0"/>
        <w:jc w:val="both"/>
        <w:rPr>
          <w:sz w:val="26"/>
          <w:szCs w:val="26"/>
        </w:rPr>
      </w:pPr>
    </w:p>
    <w:p w:rsidR="0098757A" w:rsidRDefault="0098757A" w:rsidP="0098757A">
      <w:pPr>
        <w:tabs>
          <w:tab w:val="left" w:pos="3195"/>
        </w:tabs>
        <w:rPr>
          <w:sz w:val="26"/>
          <w:szCs w:val="26"/>
        </w:rPr>
      </w:pPr>
      <w:r>
        <w:rPr>
          <w:sz w:val="26"/>
          <w:szCs w:val="26"/>
        </w:rPr>
        <w:t xml:space="preserve">Руководитель администрации                                                                     В.И. </w:t>
      </w:r>
      <w:proofErr w:type="spellStart"/>
      <w:r>
        <w:rPr>
          <w:sz w:val="26"/>
          <w:szCs w:val="26"/>
        </w:rPr>
        <w:t>Ивочкин</w:t>
      </w:r>
      <w:proofErr w:type="spellEnd"/>
    </w:p>
    <w:p w:rsidR="009E5111" w:rsidRDefault="009E5111" w:rsidP="00FF2CA6">
      <w:pPr>
        <w:pStyle w:val="a3"/>
        <w:shd w:val="clear" w:color="auto" w:fill="FFFFFF"/>
        <w:spacing w:before="0" w:beforeAutospacing="0" w:after="0" w:afterAutospacing="0"/>
        <w:ind w:firstLine="709"/>
        <w:jc w:val="both"/>
        <w:rPr>
          <w:sz w:val="26"/>
          <w:szCs w:val="26"/>
        </w:rPr>
      </w:pPr>
    </w:p>
    <w:p w:rsidR="002D1825" w:rsidRDefault="002D1825" w:rsidP="00FF2CA6">
      <w:pPr>
        <w:pStyle w:val="a3"/>
        <w:shd w:val="clear" w:color="auto" w:fill="FFFFFF"/>
        <w:spacing w:before="0" w:beforeAutospacing="0" w:after="0" w:afterAutospacing="0"/>
        <w:ind w:firstLine="709"/>
        <w:jc w:val="both"/>
        <w:rPr>
          <w:sz w:val="26"/>
          <w:szCs w:val="26"/>
        </w:rPr>
      </w:pPr>
    </w:p>
    <w:p w:rsidR="00FF2CA6" w:rsidRDefault="00FF2CA6" w:rsidP="00FF2CA6">
      <w:pPr>
        <w:widowControl w:val="0"/>
        <w:autoSpaceDE w:val="0"/>
        <w:autoSpaceDN w:val="0"/>
        <w:adjustRightInd w:val="0"/>
        <w:ind w:firstLine="709"/>
        <w:jc w:val="both"/>
        <w:rPr>
          <w:sz w:val="26"/>
          <w:szCs w:val="26"/>
        </w:rPr>
      </w:pPr>
    </w:p>
    <w:p w:rsidR="00FF2CA6" w:rsidRDefault="00FF2CA6" w:rsidP="002D1825">
      <w:pPr>
        <w:widowControl w:val="0"/>
        <w:autoSpaceDE w:val="0"/>
        <w:autoSpaceDN w:val="0"/>
        <w:adjustRightInd w:val="0"/>
        <w:ind w:firstLine="540"/>
        <w:jc w:val="both"/>
        <w:rPr>
          <w:sz w:val="26"/>
          <w:szCs w:val="26"/>
        </w:rPr>
      </w:pPr>
    </w:p>
    <w:p w:rsidR="00FF2CA6" w:rsidRDefault="00FF2CA6" w:rsidP="002D1825">
      <w:pPr>
        <w:widowControl w:val="0"/>
        <w:autoSpaceDE w:val="0"/>
        <w:autoSpaceDN w:val="0"/>
        <w:adjustRightInd w:val="0"/>
        <w:ind w:firstLine="540"/>
        <w:jc w:val="both"/>
        <w:rPr>
          <w:sz w:val="26"/>
          <w:szCs w:val="26"/>
        </w:rPr>
      </w:pPr>
    </w:p>
    <w:p w:rsidR="00FF2CA6" w:rsidRDefault="00FF2CA6" w:rsidP="002D1825">
      <w:pPr>
        <w:widowControl w:val="0"/>
        <w:autoSpaceDE w:val="0"/>
        <w:autoSpaceDN w:val="0"/>
        <w:adjustRightInd w:val="0"/>
        <w:ind w:firstLine="540"/>
        <w:jc w:val="both"/>
        <w:rPr>
          <w:sz w:val="26"/>
          <w:szCs w:val="26"/>
        </w:rPr>
      </w:pPr>
    </w:p>
    <w:p w:rsidR="00FF2CA6" w:rsidRDefault="00FF2CA6" w:rsidP="002D1825">
      <w:pPr>
        <w:widowControl w:val="0"/>
        <w:autoSpaceDE w:val="0"/>
        <w:autoSpaceDN w:val="0"/>
        <w:adjustRightInd w:val="0"/>
        <w:ind w:firstLine="540"/>
        <w:jc w:val="both"/>
        <w:rPr>
          <w:sz w:val="26"/>
          <w:szCs w:val="26"/>
        </w:rPr>
      </w:pPr>
    </w:p>
    <w:p w:rsidR="00FF2CA6" w:rsidRDefault="00FF2CA6" w:rsidP="002D1825">
      <w:pPr>
        <w:widowControl w:val="0"/>
        <w:autoSpaceDE w:val="0"/>
        <w:autoSpaceDN w:val="0"/>
        <w:adjustRightInd w:val="0"/>
        <w:ind w:firstLine="540"/>
        <w:jc w:val="both"/>
        <w:rPr>
          <w:sz w:val="26"/>
          <w:szCs w:val="26"/>
        </w:rPr>
      </w:pPr>
    </w:p>
    <w:p w:rsidR="00FF2CA6" w:rsidRDefault="00FF2CA6" w:rsidP="002D1825">
      <w:pPr>
        <w:widowControl w:val="0"/>
        <w:autoSpaceDE w:val="0"/>
        <w:autoSpaceDN w:val="0"/>
        <w:adjustRightInd w:val="0"/>
        <w:ind w:firstLine="540"/>
        <w:jc w:val="both"/>
        <w:rPr>
          <w:sz w:val="26"/>
          <w:szCs w:val="26"/>
        </w:rPr>
      </w:pPr>
    </w:p>
    <w:p w:rsidR="00FF2CA6" w:rsidRDefault="00FF2CA6" w:rsidP="002D1825">
      <w:pPr>
        <w:widowControl w:val="0"/>
        <w:autoSpaceDE w:val="0"/>
        <w:autoSpaceDN w:val="0"/>
        <w:adjustRightInd w:val="0"/>
        <w:ind w:firstLine="540"/>
        <w:jc w:val="both"/>
        <w:rPr>
          <w:sz w:val="26"/>
          <w:szCs w:val="26"/>
        </w:rPr>
      </w:pPr>
    </w:p>
    <w:p w:rsidR="00FF2CA6" w:rsidRDefault="00FF2CA6"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98757A" w:rsidRDefault="0098757A" w:rsidP="002D1825">
      <w:pPr>
        <w:widowControl w:val="0"/>
        <w:autoSpaceDE w:val="0"/>
        <w:autoSpaceDN w:val="0"/>
        <w:adjustRightInd w:val="0"/>
        <w:ind w:firstLine="540"/>
        <w:jc w:val="both"/>
        <w:rPr>
          <w:sz w:val="26"/>
          <w:szCs w:val="26"/>
        </w:rPr>
      </w:pPr>
    </w:p>
    <w:p w:rsidR="00FF2CA6" w:rsidRDefault="00FF2CA6" w:rsidP="002D1825">
      <w:pPr>
        <w:widowControl w:val="0"/>
        <w:autoSpaceDE w:val="0"/>
        <w:autoSpaceDN w:val="0"/>
        <w:adjustRightInd w:val="0"/>
        <w:ind w:firstLine="540"/>
        <w:jc w:val="both"/>
        <w:rPr>
          <w:sz w:val="26"/>
          <w:szCs w:val="26"/>
        </w:rPr>
      </w:pPr>
    </w:p>
    <w:p w:rsidR="002D1825" w:rsidRDefault="002D1825" w:rsidP="00FF2CA6">
      <w:pPr>
        <w:widowControl w:val="0"/>
        <w:autoSpaceDE w:val="0"/>
        <w:autoSpaceDN w:val="0"/>
        <w:adjustRightInd w:val="0"/>
        <w:rPr>
          <w:sz w:val="26"/>
          <w:szCs w:val="26"/>
        </w:rPr>
      </w:pPr>
      <w:bookmarkStart w:id="0" w:name="_GoBack"/>
    </w:p>
    <w:p w:rsidR="00FF2CA6" w:rsidRDefault="00FF2CA6" w:rsidP="002D1825">
      <w:pPr>
        <w:widowControl w:val="0"/>
        <w:autoSpaceDE w:val="0"/>
        <w:autoSpaceDN w:val="0"/>
        <w:adjustRightInd w:val="0"/>
        <w:jc w:val="right"/>
        <w:rPr>
          <w:sz w:val="26"/>
          <w:szCs w:val="26"/>
        </w:rPr>
      </w:pPr>
      <w:r>
        <w:rPr>
          <w:sz w:val="26"/>
          <w:szCs w:val="26"/>
        </w:rPr>
        <w:t xml:space="preserve">Приложение </w:t>
      </w:r>
    </w:p>
    <w:p w:rsidR="00FF2CA6" w:rsidRDefault="00FF2CA6" w:rsidP="002D1825">
      <w:pPr>
        <w:widowControl w:val="0"/>
        <w:autoSpaceDE w:val="0"/>
        <w:autoSpaceDN w:val="0"/>
        <w:adjustRightInd w:val="0"/>
        <w:jc w:val="right"/>
        <w:rPr>
          <w:sz w:val="26"/>
          <w:szCs w:val="26"/>
        </w:rPr>
      </w:pPr>
      <w:r>
        <w:rPr>
          <w:sz w:val="26"/>
          <w:szCs w:val="26"/>
        </w:rPr>
        <w:t>к постановлению администрации</w:t>
      </w:r>
    </w:p>
    <w:p w:rsidR="00FF2CA6" w:rsidRDefault="00FF2CA6" w:rsidP="002D1825">
      <w:pPr>
        <w:widowControl w:val="0"/>
        <w:autoSpaceDE w:val="0"/>
        <w:autoSpaceDN w:val="0"/>
        <w:adjustRightInd w:val="0"/>
        <w:jc w:val="right"/>
        <w:rPr>
          <w:sz w:val="26"/>
          <w:szCs w:val="26"/>
        </w:rPr>
      </w:pPr>
      <w:r>
        <w:rPr>
          <w:sz w:val="26"/>
          <w:szCs w:val="26"/>
        </w:rPr>
        <w:t>МР «</w:t>
      </w:r>
      <w:proofErr w:type="spellStart"/>
      <w:r>
        <w:rPr>
          <w:sz w:val="26"/>
          <w:szCs w:val="26"/>
        </w:rPr>
        <w:t>Княжпогостский</w:t>
      </w:r>
      <w:proofErr w:type="spellEnd"/>
      <w:r>
        <w:rPr>
          <w:sz w:val="26"/>
          <w:szCs w:val="26"/>
        </w:rPr>
        <w:t>»</w:t>
      </w:r>
      <w:r w:rsidR="002D1825">
        <w:rPr>
          <w:sz w:val="26"/>
          <w:szCs w:val="26"/>
        </w:rPr>
        <w:t xml:space="preserve">                                                                                                            </w:t>
      </w:r>
    </w:p>
    <w:p w:rsidR="00FF2CA6" w:rsidRDefault="00C7152B" w:rsidP="002D1825">
      <w:pPr>
        <w:widowControl w:val="0"/>
        <w:autoSpaceDE w:val="0"/>
        <w:autoSpaceDN w:val="0"/>
        <w:adjustRightInd w:val="0"/>
        <w:jc w:val="right"/>
        <w:rPr>
          <w:sz w:val="26"/>
          <w:szCs w:val="26"/>
        </w:rPr>
      </w:pPr>
      <w:r>
        <w:rPr>
          <w:sz w:val="26"/>
          <w:szCs w:val="26"/>
        </w:rPr>
        <w:t>о</w:t>
      </w:r>
      <w:r w:rsidR="00FF2CA6">
        <w:rPr>
          <w:sz w:val="26"/>
          <w:szCs w:val="26"/>
        </w:rPr>
        <w:t xml:space="preserve">т </w:t>
      </w:r>
      <w:r>
        <w:rPr>
          <w:sz w:val="26"/>
          <w:szCs w:val="26"/>
        </w:rPr>
        <w:t xml:space="preserve">2 июля 2015г. </w:t>
      </w:r>
      <w:r w:rsidR="00FF2CA6">
        <w:rPr>
          <w:sz w:val="26"/>
          <w:szCs w:val="26"/>
        </w:rPr>
        <w:t xml:space="preserve"> № </w:t>
      </w:r>
      <w:r>
        <w:rPr>
          <w:sz w:val="26"/>
          <w:szCs w:val="26"/>
        </w:rPr>
        <w:t>437</w:t>
      </w:r>
    </w:p>
    <w:p w:rsidR="00FF2CA6" w:rsidRDefault="00FF2CA6" w:rsidP="00FF2CA6">
      <w:pPr>
        <w:widowControl w:val="0"/>
        <w:autoSpaceDE w:val="0"/>
        <w:autoSpaceDN w:val="0"/>
        <w:adjustRightInd w:val="0"/>
        <w:rPr>
          <w:sz w:val="26"/>
          <w:szCs w:val="26"/>
        </w:rPr>
      </w:pPr>
      <w:r>
        <w:rPr>
          <w:sz w:val="26"/>
          <w:szCs w:val="26"/>
        </w:rPr>
        <w:t>«</w:t>
      </w:r>
    </w:p>
    <w:p w:rsidR="002D1825" w:rsidRDefault="002D1825" w:rsidP="002D1825">
      <w:pPr>
        <w:widowControl w:val="0"/>
        <w:autoSpaceDE w:val="0"/>
        <w:autoSpaceDN w:val="0"/>
        <w:adjustRightInd w:val="0"/>
        <w:jc w:val="right"/>
        <w:rPr>
          <w:sz w:val="26"/>
          <w:szCs w:val="26"/>
        </w:rPr>
      </w:pPr>
      <w:r>
        <w:rPr>
          <w:sz w:val="26"/>
          <w:szCs w:val="26"/>
        </w:rPr>
        <w:t xml:space="preserve">   Приложение №2 </w:t>
      </w:r>
    </w:p>
    <w:p w:rsidR="002D1825" w:rsidRDefault="002D1825" w:rsidP="002D1825">
      <w:pPr>
        <w:widowControl w:val="0"/>
        <w:tabs>
          <w:tab w:val="left" w:pos="6615"/>
        </w:tabs>
        <w:autoSpaceDE w:val="0"/>
        <w:autoSpaceDN w:val="0"/>
        <w:adjustRightInd w:val="0"/>
        <w:ind w:firstLine="540"/>
        <w:jc w:val="right"/>
        <w:rPr>
          <w:sz w:val="26"/>
          <w:szCs w:val="26"/>
        </w:rPr>
      </w:pPr>
      <w:r>
        <w:rPr>
          <w:sz w:val="26"/>
          <w:szCs w:val="26"/>
        </w:rPr>
        <w:t xml:space="preserve">к постановлению администрации </w:t>
      </w:r>
    </w:p>
    <w:p w:rsidR="002D1825" w:rsidRDefault="002D1825" w:rsidP="002D1825">
      <w:pPr>
        <w:widowControl w:val="0"/>
        <w:tabs>
          <w:tab w:val="left" w:pos="6615"/>
        </w:tabs>
        <w:autoSpaceDE w:val="0"/>
        <w:autoSpaceDN w:val="0"/>
        <w:adjustRightInd w:val="0"/>
        <w:ind w:firstLine="540"/>
        <w:jc w:val="right"/>
        <w:rPr>
          <w:sz w:val="26"/>
          <w:szCs w:val="26"/>
        </w:rPr>
      </w:pPr>
      <w:r>
        <w:rPr>
          <w:sz w:val="26"/>
          <w:szCs w:val="26"/>
        </w:rPr>
        <w:t>МР «</w:t>
      </w:r>
      <w:proofErr w:type="spellStart"/>
      <w:r>
        <w:rPr>
          <w:sz w:val="26"/>
          <w:szCs w:val="26"/>
        </w:rPr>
        <w:t>Княжпогостский</w:t>
      </w:r>
      <w:proofErr w:type="spellEnd"/>
      <w:r>
        <w:rPr>
          <w:sz w:val="26"/>
          <w:szCs w:val="26"/>
        </w:rPr>
        <w:t>»</w:t>
      </w:r>
    </w:p>
    <w:p w:rsidR="00FF2CA6" w:rsidRDefault="00FF2CA6" w:rsidP="002D1825">
      <w:pPr>
        <w:widowControl w:val="0"/>
        <w:tabs>
          <w:tab w:val="left" w:pos="6615"/>
        </w:tabs>
        <w:autoSpaceDE w:val="0"/>
        <w:autoSpaceDN w:val="0"/>
        <w:adjustRightInd w:val="0"/>
        <w:ind w:firstLine="540"/>
        <w:jc w:val="right"/>
        <w:rPr>
          <w:sz w:val="26"/>
          <w:szCs w:val="26"/>
        </w:rPr>
      </w:pPr>
      <w:r>
        <w:rPr>
          <w:sz w:val="26"/>
          <w:szCs w:val="26"/>
        </w:rPr>
        <w:t>от 05.11.2013 №788</w:t>
      </w:r>
    </w:p>
    <w:p w:rsidR="002D1825" w:rsidRDefault="002D1825" w:rsidP="002D1825">
      <w:pPr>
        <w:rPr>
          <w:sz w:val="26"/>
          <w:szCs w:val="26"/>
        </w:rPr>
      </w:pPr>
    </w:p>
    <w:p w:rsidR="002D1825" w:rsidRPr="005D12D1" w:rsidRDefault="002D1825" w:rsidP="002D1825">
      <w:pPr>
        <w:pStyle w:val="a3"/>
        <w:shd w:val="clear" w:color="auto" w:fill="FFFFFF"/>
        <w:spacing w:before="0" w:beforeAutospacing="0" w:after="0" w:afterAutospacing="0"/>
        <w:ind w:firstLine="709"/>
        <w:jc w:val="center"/>
        <w:rPr>
          <w:sz w:val="26"/>
          <w:szCs w:val="26"/>
        </w:rPr>
      </w:pPr>
      <w:r>
        <w:rPr>
          <w:sz w:val="26"/>
          <w:szCs w:val="26"/>
        </w:rPr>
        <w:tab/>
      </w:r>
      <w:r w:rsidRPr="005D12D1">
        <w:rPr>
          <w:rStyle w:val="a4"/>
          <w:sz w:val="26"/>
          <w:szCs w:val="26"/>
        </w:rPr>
        <w:t>ПОРЯДОК</w:t>
      </w:r>
    </w:p>
    <w:p w:rsidR="002D1825" w:rsidRPr="005D12D1" w:rsidRDefault="002D1825" w:rsidP="002D1825">
      <w:pPr>
        <w:pStyle w:val="a3"/>
        <w:shd w:val="clear" w:color="auto" w:fill="FFFFFF"/>
        <w:spacing w:before="0" w:beforeAutospacing="0" w:after="0" w:afterAutospacing="0"/>
        <w:ind w:firstLine="709"/>
        <w:jc w:val="center"/>
        <w:rPr>
          <w:sz w:val="26"/>
          <w:szCs w:val="26"/>
        </w:rPr>
      </w:pPr>
      <w:r w:rsidRPr="005D12D1">
        <w:rPr>
          <w:rStyle w:val="a4"/>
          <w:sz w:val="26"/>
          <w:szCs w:val="26"/>
        </w:rPr>
        <w:t xml:space="preserve">предоставления в аренду муниципального </w:t>
      </w:r>
      <w:r w:rsidR="009A00C5" w:rsidRPr="005D12D1">
        <w:rPr>
          <w:rStyle w:val="a4"/>
          <w:sz w:val="26"/>
          <w:szCs w:val="26"/>
        </w:rPr>
        <w:t xml:space="preserve">имущества </w:t>
      </w:r>
      <w:r w:rsidR="009A00C5">
        <w:rPr>
          <w:rStyle w:val="a4"/>
          <w:sz w:val="26"/>
          <w:szCs w:val="26"/>
        </w:rPr>
        <w:t>муниципального</w:t>
      </w:r>
      <w:r>
        <w:rPr>
          <w:rStyle w:val="a4"/>
          <w:sz w:val="26"/>
          <w:szCs w:val="26"/>
        </w:rPr>
        <w:t xml:space="preserve"> района</w:t>
      </w:r>
      <w:r w:rsidRPr="005D12D1">
        <w:rPr>
          <w:rStyle w:val="a4"/>
          <w:sz w:val="26"/>
          <w:szCs w:val="26"/>
        </w:rPr>
        <w:t xml:space="preserve"> «</w:t>
      </w:r>
      <w:proofErr w:type="spellStart"/>
      <w:r w:rsidRPr="005D12D1">
        <w:rPr>
          <w:rStyle w:val="a4"/>
          <w:sz w:val="26"/>
          <w:szCs w:val="26"/>
        </w:rPr>
        <w:t>Княжпогостский</w:t>
      </w:r>
      <w:proofErr w:type="spellEnd"/>
      <w:r w:rsidRPr="005D12D1">
        <w:rPr>
          <w:rStyle w:val="a4"/>
          <w:sz w:val="26"/>
          <w:szCs w:val="26"/>
        </w:rPr>
        <w:t xml:space="preserve">», включенного в </w:t>
      </w:r>
      <w:r>
        <w:rPr>
          <w:rStyle w:val="a4"/>
          <w:sz w:val="26"/>
          <w:szCs w:val="26"/>
        </w:rPr>
        <w:t>п</w:t>
      </w:r>
      <w:r w:rsidRPr="005D12D1">
        <w:rPr>
          <w:rStyle w:val="a4"/>
          <w:sz w:val="26"/>
          <w:szCs w:val="26"/>
        </w:rPr>
        <w:t xml:space="preserve">еречень муниципального имущества, свободного от прав третьих лиц в целях предоставления его на </w:t>
      </w:r>
      <w:r w:rsidR="009A00C5" w:rsidRPr="005D12D1">
        <w:rPr>
          <w:rStyle w:val="a4"/>
          <w:sz w:val="26"/>
          <w:szCs w:val="26"/>
        </w:rPr>
        <w:t>долгосрочной </w:t>
      </w:r>
      <w:r w:rsidR="00150A13" w:rsidRPr="005D12D1">
        <w:rPr>
          <w:rStyle w:val="a4"/>
          <w:sz w:val="26"/>
          <w:szCs w:val="26"/>
        </w:rPr>
        <w:t>основе во</w:t>
      </w:r>
      <w:r w:rsidRPr="005D12D1">
        <w:rPr>
          <w:rStyle w:val="a4"/>
          <w:sz w:val="26"/>
          <w:szCs w:val="26"/>
        </w:rPr>
        <w:t xml:space="preserve"> владение и (или) пользование субъектам малого и среднего предпринимательства</w:t>
      </w:r>
    </w:p>
    <w:p w:rsidR="002D1825" w:rsidRPr="005D12D1" w:rsidRDefault="002D1825" w:rsidP="002D1825">
      <w:pPr>
        <w:pStyle w:val="a3"/>
        <w:shd w:val="clear" w:color="auto" w:fill="FFFFFF"/>
        <w:spacing w:before="0" w:beforeAutospacing="0" w:after="0" w:afterAutospacing="0"/>
        <w:ind w:firstLine="709"/>
        <w:jc w:val="center"/>
        <w:rPr>
          <w:sz w:val="26"/>
          <w:szCs w:val="26"/>
        </w:rPr>
      </w:pPr>
      <w:r w:rsidRPr="005D12D1">
        <w:rPr>
          <w:sz w:val="26"/>
          <w:szCs w:val="26"/>
        </w:rPr>
        <w:t> </w:t>
      </w:r>
    </w:p>
    <w:p w:rsidR="002D1825" w:rsidRPr="005D12D1" w:rsidRDefault="002D1825" w:rsidP="002D1825">
      <w:pPr>
        <w:pStyle w:val="a3"/>
        <w:shd w:val="clear" w:color="auto" w:fill="FFFFFF"/>
        <w:spacing w:before="0" w:beforeAutospacing="0" w:after="0" w:afterAutospacing="0"/>
        <w:ind w:firstLine="709"/>
        <w:jc w:val="center"/>
        <w:rPr>
          <w:sz w:val="26"/>
          <w:szCs w:val="26"/>
        </w:rPr>
      </w:pPr>
      <w:r w:rsidRPr="005D12D1">
        <w:rPr>
          <w:sz w:val="26"/>
          <w:szCs w:val="26"/>
        </w:rPr>
        <w:t>I.</w:t>
      </w:r>
      <w:r>
        <w:rPr>
          <w:sz w:val="26"/>
          <w:szCs w:val="26"/>
        </w:rPr>
        <w:t> </w:t>
      </w:r>
      <w:r w:rsidRPr="005D12D1">
        <w:rPr>
          <w:sz w:val="26"/>
          <w:szCs w:val="26"/>
        </w:rPr>
        <w:t>Общие положения</w:t>
      </w:r>
    </w:p>
    <w:p w:rsidR="002D1825" w:rsidRPr="005D12D1" w:rsidRDefault="002D1825" w:rsidP="002D1825">
      <w:pPr>
        <w:pStyle w:val="a3"/>
        <w:shd w:val="clear" w:color="auto" w:fill="FFFFFF"/>
        <w:spacing w:before="0" w:beforeAutospacing="0" w:after="0" w:afterAutospacing="0"/>
        <w:ind w:firstLine="709"/>
        <w:rPr>
          <w:sz w:val="26"/>
          <w:szCs w:val="26"/>
        </w:rPr>
      </w:pPr>
      <w:r w:rsidRPr="005D12D1">
        <w:rPr>
          <w:sz w:val="26"/>
          <w:szCs w:val="26"/>
        </w:rPr>
        <w:t> </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1. Настоящий Порядок определяет механизм предоставления в аренду </w:t>
      </w:r>
      <w:r w:rsidR="009A00C5" w:rsidRPr="005D12D1">
        <w:rPr>
          <w:sz w:val="26"/>
          <w:szCs w:val="26"/>
        </w:rPr>
        <w:t>муниципального имущества</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xml:space="preserve">», включенного в </w:t>
      </w:r>
      <w:r>
        <w:rPr>
          <w:sz w:val="26"/>
          <w:szCs w:val="26"/>
        </w:rPr>
        <w:t>п</w:t>
      </w:r>
      <w:r w:rsidRPr="005D12D1">
        <w:rPr>
          <w:sz w:val="26"/>
          <w:szCs w:val="26"/>
        </w:rPr>
        <w:t xml:space="preserve">еречень </w:t>
      </w:r>
      <w:r w:rsidR="009A00C5" w:rsidRPr="005D12D1">
        <w:rPr>
          <w:sz w:val="26"/>
          <w:szCs w:val="26"/>
        </w:rPr>
        <w:t>муниципального имущества</w:t>
      </w:r>
      <w:r w:rsidRPr="005D12D1">
        <w:rPr>
          <w:sz w:val="26"/>
          <w:szCs w:val="26"/>
        </w:rPr>
        <w:t xml:space="preserve">, свободного от прав третьих </w:t>
      </w:r>
      <w:r w:rsidR="009A00C5" w:rsidRPr="005D12D1">
        <w:rPr>
          <w:sz w:val="26"/>
          <w:szCs w:val="26"/>
        </w:rPr>
        <w:t>лиц (</w:t>
      </w:r>
      <w:r w:rsidRPr="005D12D1">
        <w:rPr>
          <w:sz w:val="26"/>
          <w:szCs w:val="26"/>
        </w:rPr>
        <w:t>далее - Перечень), в целях предоставления его на долгосрочной основе во владение и (или) в пользование субъектам малого и среднего предпринимательства</w:t>
      </w:r>
      <w:r>
        <w:rPr>
          <w:sz w:val="26"/>
          <w:szCs w:val="26"/>
        </w:rPr>
        <w:t xml:space="preserve">, </w:t>
      </w:r>
      <w:r w:rsidRPr="005D12D1">
        <w:rPr>
          <w:sz w:val="26"/>
          <w:szCs w:val="26"/>
        </w:rPr>
        <w:t>в том числе по льготным ставкам арендной платы (далее - в аренду).</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w:t>
      </w:r>
    </w:p>
    <w:p w:rsidR="002D1825" w:rsidRPr="005D12D1" w:rsidRDefault="002D1825" w:rsidP="002D1825">
      <w:pPr>
        <w:pStyle w:val="a3"/>
        <w:shd w:val="clear" w:color="auto" w:fill="FFFFFF"/>
        <w:spacing w:before="0" w:beforeAutospacing="0" w:after="0" w:afterAutospacing="0"/>
        <w:ind w:firstLine="709"/>
        <w:jc w:val="center"/>
        <w:rPr>
          <w:sz w:val="26"/>
          <w:szCs w:val="26"/>
        </w:rPr>
      </w:pPr>
      <w:r w:rsidRPr="005D12D1">
        <w:rPr>
          <w:sz w:val="26"/>
          <w:szCs w:val="26"/>
        </w:rPr>
        <w:t>II. Порядок предоставления субъектам малого и среднего</w:t>
      </w:r>
    </w:p>
    <w:p w:rsidR="002D1825" w:rsidRPr="005D12D1" w:rsidRDefault="002D1825" w:rsidP="002D1825">
      <w:pPr>
        <w:pStyle w:val="a3"/>
        <w:shd w:val="clear" w:color="auto" w:fill="FFFFFF"/>
        <w:spacing w:before="0" w:beforeAutospacing="0" w:after="0" w:afterAutospacing="0"/>
        <w:ind w:firstLine="709"/>
        <w:jc w:val="center"/>
        <w:rPr>
          <w:sz w:val="26"/>
          <w:szCs w:val="26"/>
        </w:rPr>
      </w:pPr>
      <w:r w:rsidRPr="005D12D1">
        <w:rPr>
          <w:sz w:val="26"/>
          <w:szCs w:val="26"/>
        </w:rPr>
        <w:t xml:space="preserve">предпринимательства в аренду </w:t>
      </w:r>
      <w:r w:rsidR="009A00C5" w:rsidRPr="005D12D1">
        <w:rPr>
          <w:sz w:val="26"/>
          <w:szCs w:val="26"/>
        </w:rPr>
        <w:t>муниципального имущества</w:t>
      </w:r>
      <w:r w:rsidRPr="005D12D1">
        <w:rPr>
          <w:sz w:val="26"/>
          <w:szCs w:val="26"/>
        </w:rPr>
        <w:t>, включенного в Перечень</w:t>
      </w:r>
    </w:p>
    <w:p w:rsidR="002D1825" w:rsidRPr="005D12D1" w:rsidRDefault="002D1825" w:rsidP="002D1825">
      <w:pPr>
        <w:pStyle w:val="a3"/>
        <w:shd w:val="clear" w:color="auto" w:fill="FFFFFF"/>
        <w:spacing w:before="0" w:beforeAutospacing="0" w:after="0" w:afterAutospacing="0"/>
        <w:ind w:firstLine="709"/>
        <w:jc w:val="center"/>
        <w:rPr>
          <w:sz w:val="26"/>
          <w:szCs w:val="26"/>
        </w:rPr>
      </w:pPr>
      <w:r w:rsidRPr="005D12D1">
        <w:rPr>
          <w:sz w:val="26"/>
          <w:szCs w:val="26"/>
        </w:rPr>
        <w:t> </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2. Предоставление субъектам малого и среднего предпринимательства в аренду </w:t>
      </w:r>
      <w:r w:rsidR="009A00C5" w:rsidRPr="005D12D1">
        <w:rPr>
          <w:sz w:val="26"/>
          <w:szCs w:val="26"/>
        </w:rPr>
        <w:t>муниципального имущества</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включенного в Перечень, является муниципальной преференцией.</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3. </w:t>
      </w:r>
      <w:r w:rsidR="009A00C5" w:rsidRPr="005D12D1">
        <w:rPr>
          <w:sz w:val="26"/>
          <w:szCs w:val="26"/>
        </w:rPr>
        <w:t>Муниципальное имущество</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включенное в Перечень, предоставляется в аренду субъектам малого и среднего предпринимательства, соответствующим условиям, установленным статьей 4 Федерального закона "О развитии малого и среднего предпринимательства в Российской Федерации" (далее - Федеральный закон), а также:</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1)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2) не имеющим задолженности по договорам аренды </w:t>
      </w:r>
      <w:r w:rsidR="009A00C5" w:rsidRPr="005D12D1">
        <w:rPr>
          <w:sz w:val="26"/>
          <w:szCs w:val="26"/>
        </w:rPr>
        <w:t>муниципального имущества</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3) не находящимся в стадии ликвидации, реорганизации или банкротства.</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4. Для заключения договора аренды необходимы следующие документы:</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1) запрос о предоставлении в аренду </w:t>
      </w:r>
      <w:r w:rsidR="009A00C5" w:rsidRPr="005D12D1">
        <w:rPr>
          <w:sz w:val="26"/>
          <w:szCs w:val="26"/>
        </w:rPr>
        <w:t>муниципального имущества</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xml:space="preserve">», включенного в Перечень, по форме, установленной </w:t>
      </w:r>
      <w:r w:rsidR="001206F3">
        <w:rPr>
          <w:sz w:val="26"/>
          <w:szCs w:val="26"/>
        </w:rPr>
        <w:t>Управлением</w:t>
      </w:r>
      <w:r w:rsidRPr="005D12D1">
        <w:rPr>
          <w:sz w:val="26"/>
          <w:szCs w:val="26"/>
        </w:rPr>
        <w:t xml:space="preserve"> муниципальным имуществом, землями и природными </w:t>
      </w:r>
      <w:r w:rsidRPr="005D12D1">
        <w:rPr>
          <w:sz w:val="26"/>
          <w:szCs w:val="26"/>
        </w:rPr>
        <w:lastRenderedPageBreak/>
        <w:t xml:space="preserve">ресурсами администрации </w:t>
      </w:r>
      <w:r>
        <w:rPr>
          <w:sz w:val="26"/>
          <w:szCs w:val="26"/>
        </w:rPr>
        <w:t>муниципального района</w:t>
      </w:r>
      <w:r w:rsidRPr="005D12D1">
        <w:rPr>
          <w:sz w:val="26"/>
          <w:szCs w:val="26"/>
        </w:rPr>
        <w:t xml:space="preserve"> «</w:t>
      </w:r>
      <w:proofErr w:type="spellStart"/>
      <w:r w:rsidRPr="005D12D1">
        <w:rPr>
          <w:sz w:val="26"/>
          <w:szCs w:val="26"/>
        </w:rPr>
        <w:t>Княжпогостский</w:t>
      </w:r>
      <w:proofErr w:type="spellEnd"/>
      <w:r w:rsidRPr="005D12D1">
        <w:rPr>
          <w:sz w:val="26"/>
          <w:szCs w:val="26"/>
        </w:rPr>
        <w:t xml:space="preserve">» (далее – </w:t>
      </w:r>
      <w:r w:rsidR="009A00C5">
        <w:rPr>
          <w:sz w:val="26"/>
          <w:szCs w:val="26"/>
        </w:rPr>
        <w:t>Управление</w:t>
      </w:r>
      <w:r w:rsidR="009A00C5" w:rsidRPr="005D12D1">
        <w:rPr>
          <w:sz w:val="26"/>
          <w:szCs w:val="26"/>
        </w:rPr>
        <w:t xml:space="preserve"> муниципальным</w:t>
      </w:r>
      <w:r w:rsidRPr="005D12D1">
        <w:rPr>
          <w:sz w:val="26"/>
          <w:szCs w:val="26"/>
        </w:rPr>
        <w:t xml:space="preserve"> имуществом);</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2)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запроса;</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3) сведения о средней численности работников за предшествующий календарный год;</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4) сведения о выручке от реализации товаров (работ, услуг) без учета налога на добавленную стоимость за предшествующий календарный год;</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5) справка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23 мая </w:t>
      </w:r>
      <w:smartTag w:uri="urn:schemas-microsoft-com:office:smarttags" w:element="metricconverter">
        <w:smartTagPr>
          <w:attr w:name="ProductID" w:val="2005 г"/>
        </w:smartTagPr>
        <w:r w:rsidRPr="005D12D1">
          <w:rPr>
            <w:sz w:val="26"/>
            <w:szCs w:val="26"/>
          </w:rPr>
          <w:t>2005 г</w:t>
        </w:r>
      </w:smartTag>
      <w:r w:rsidRPr="005D12D1">
        <w:rPr>
          <w:sz w:val="26"/>
          <w:szCs w:val="26"/>
        </w:rPr>
        <w:t>. N ММ-3-19/206@, сформированная не ранее чем за один месяц до дня представления запроса;</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6) сведения о том, что юридическое лицо (индивидуальный предприниматель) не находится в стадии ликвидации (банкротства).</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Документы, указанные в подпунктах 1-6 настоящего пункта, представляются субъектами малого и среднего предпринимательства в </w:t>
      </w:r>
      <w:r w:rsidR="009A00C5">
        <w:rPr>
          <w:sz w:val="26"/>
          <w:szCs w:val="26"/>
        </w:rPr>
        <w:t>У</w:t>
      </w:r>
      <w:r w:rsidR="009A00C5" w:rsidRPr="005D12D1">
        <w:rPr>
          <w:sz w:val="26"/>
          <w:szCs w:val="26"/>
        </w:rPr>
        <w:t>правлени</w:t>
      </w:r>
      <w:r w:rsidR="009A00C5">
        <w:rPr>
          <w:sz w:val="26"/>
          <w:szCs w:val="26"/>
        </w:rPr>
        <w:t>е</w:t>
      </w:r>
      <w:r w:rsidR="009A00C5" w:rsidRPr="005D12D1">
        <w:rPr>
          <w:sz w:val="26"/>
          <w:szCs w:val="26"/>
        </w:rPr>
        <w:t xml:space="preserve"> муниципальным</w:t>
      </w:r>
      <w:r w:rsidRPr="005D12D1">
        <w:rPr>
          <w:sz w:val="26"/>
          <w:szCs w:val="26"/>
        </w:rPr>
        <w:t xml:space="preserve"> имуществом самостоятельно.</w:t>
      </w:r>
    </w:p>
    <w:p w:rsidR="002D1825" w:rsidRPr="005D12D1" w:rsidRDefault="009A00C5" w:rsidP="002D1825">
      <w:pPr>
        <w:pStyle w:val="a3"/>
        <w:shd w:val="clear" w:color="auto" w:fill="FFFFFF"/>
        <w:spacing w:before="0" w:beforeAutospacing="0" w:after="0" w:afterAutospacing="0"/>
        <w:ind w:firstLine="709"/>
        <w:jc w:val="both"/>
        <w:rPr>
          <w:sz w:val="26"/>
          <w:szCs w:val="26"/>
        </w:rPr>
      </w:pPr>
      <w:r>
        <w:rPr>
          <w:sz w:val="26"/>
          <w:szCs w:val="26"/>
        </w:rPr>
        <w:t>У</w:t>
      </w:r>
      <w:r w:rsidRPr="005D12D1">
        <w:rPr>
          <w:sz w:val="26"/>
          <w:szCs w:val="26"/>
        </w:rPr>
        <w:t>правлени</w:t>
      </w:r>
      <w:r>
        <w:rPr>
          <w:sz w:val="26"/>
          <w:szCs w:val="26"/>
        </w:rPr>
        <w:t>е</w:t>
      </w:r>
      <w:r w:rsidR="00150A13">
        <w:rPr>
          <w:sz w:val="26"/>
          <w:szCs w:val="26"/>
        </w:rPr>
        <w:t>м</w:t>
      </w:r>
      <w:r w:rsidRPr="005D12D1">
        <w:rPr>
          <w:sz w:val="26"/>
          <w:szCs w:val="26"/>
        </w:rPr>
        <w:t xml:space="preserve"> муниципальным</w:t>
      </w:r>
      <w:r w:rsidR="001206F3" w:rsidRPr="005D12D1">
        <w:rPr>
          <w:sz w:val="26"/>
          <w:szCs w:val="26"/>
        </w:rPr>
        <w:t xml:space="preserve"> имуществом </w:t>
      </w:r>
      <w:r w:rsidR="002D1825" w:rsidRPr="005D12D1">
        <w:rPr>
          <w:sz w:val="26"/>
          <w:szCs w:val="26"/>
        </w:rPr>
        <w:t>в день поступления документов, указанных в подпунктах 1-6 настоящего пункта, производятся их прием и регистрация с выдачей субъектам малого и среднего предпринимательства расписки о получении указанных документов с указанием их перечня и даты поступления. Датой подачи документов, указанных в подпунктах 1-6 настоящего пункта, направленных через отделения почтовой связи, считается дата их регистрации в управлени</w:t>
      </w:r>
      <w:r w:rsidR="00150A13">
        <w:rPr>
          <w:sz w:val="26"/>
          <w:szCs w:val="26"/>
        </w:rPr>
        <w:t>и</w:t>
      </w:r>
      <w:r w:rsidR="002D1825" w:rsidRPr="005D12D1">
        <w:rPr>
          <w:sz w:val="26"/>
          <w:szCs w:val="26"/>
        </w:rPr>
        <w:t xml:space="preserve"> муниципальным имуществом.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Сведения, содержащиеся в документах, указанных в подпунктах 2 и 5 настоящего пункта, запрашиваются </w:t>
      </w:r>
      <w:r w:rsidR="00150A13">
        <w:rPr>
          <w:sz w:val="26"/>
          <w:szCs w:val="26"/>
        </w:rPr>
        <w:t>управлением</w:t>
      </w:r>
      <w:r w:rsidRPr="005D12D1">
        <w:rPr>
          <w:sz w:val="26"/>
          <w:szCs w:val="26"/>
        </w:rPr>
        <w:t xml:space="preserve"> в течение 5 рабочих дней со дня поступления запроса в порядке межведомственного информационного взаимодействия в организациях, уполномоченных на выдачу таких сведений, в случае, если субъект малого и среднего предпринимательства не представил указанные документы самостоятельно.</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5. </w:t>
      </w:r>
      <w:r w:rsidR="009A00C5">
        <w:rPr>
          <w:sz w:val="26"/>
          <w:szCs w:val="26"/>
        </w:rPr>
        <w:t>У</w:t>
      </w:r>
      <w:r w:rsidR="009A00C5" w:rsidRPr="005D12D1">
        <w:rPr>
          <w:sz w:val="26"/>
          <w:szCs w:val="26"/>
        </w:rPr>
        <w:t>правлени</w:t>
      </w:r>
      <w:r w:rsidR="009A00C5">
        <w:rPr>
          <w:sz w:val="26"/>
          <w:szCs w:val="26"/>
        </w:rPr>
        <w:t>е</w:t>
      </w:r>
      <w:r w:rsidR="009A00C5" w:rsidRPr="005D12D1">
        <w:rPr>
          <w:sz w:val="26"/>
          <w:szCs w:val="26"/>
        </w:rPr>
        <w:t xml:space="preserve"> муниципальным имуществом </w:t>
      </w:r>
      <w:r w:rsidRPr="005D12D1">
        <w:rPr>
          <w:sz w:val="26"/>
          <w:szCs w:val="26"/>
        </w:rPr>
        <w:t xml:space="preserve">проверяет полноту (комплектность), оформление представленных субъектами малого и среднего предпринимательства документов, установленных пунктом 4 настоящего Порядка, а также соответствие условиям, установленным пунктом 3 настоящего Порядка, принимает решение о предоставлении (отказе в предоставлении) в аренду </w:t>
      </w:r>
      <w:r w:rsidR="009A00C5" w:rsidRPr="005D12D1">
        <w:rPr>
          <w:sz w:val="26"/>
          <w:szCs w:val="26"/>
        </w:rPr>
        <w:t>муниципально</w:t>
      </w:r>
      <w:r w:rsidR="009A00C5">
        <w:rPr>
          <w:sz w:val="26"/>
          <w:szCs w:val="26"/>
        </w:rPr>
        <w:t>го</w:t>
      </w:r>
      <w:r w:rsidR="009A00C5" w:rsidRPr="005D12D1">
        <w:rPr>
          <w:sz w:val="26"/>
          <w:szCs w:val="26"/>
        </w:rPr>
        <w:t xml:space="preserve"> имущества</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включенного в Перечень.</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В случае выявления неполноты (некомплектности), несоответствия представленных субъектами малого и среднего предпринимательства документов требованиям, установленным пунктом 4 настоящего Порядка к их </w:t>
      </w:r>
      <w:r w:rsidR="009A00C5" w:rsidRPr="005D12D1">
        <w:rPr>
          <w:sz w:val="26"/>
          <w:szCs w:val="26"/>
        </w:rPr>
        <w:t xml:space="preserve">оформлению, Управление муниципальным имуществом </w:t>
      </w:r>
      <w:r w:rsidRPr="005D12D1">
        <w:rPr>
          <w:sz w:val="26"/>
          <w:szCs w:val="26"/>
        </w:rPr>
        <w:t xml:space="preserve">возвращает указанные документы субъекту малого и среднего предпринимательства в течение 14 рабочих дней с даты регистрации в </w:t>
      </w:r>
      <w:r>
        <w:rPr>
          <w:sz w:val="26"/>
          <w:szCs w:val="26"/>
        </w:rPr>
        <w:t>управлени</w:t>
      </w:r>
      <w:r w:rsidR="00150A13">
        <w:rPr>
          <w:sz w:val="26"/>
          <w:szCs w:val="26"/>
        </w:rPr>
        <w:t>и</w:t>
      </w:r>
      <w:r>
        <w:rPr>
          <w:sz w:val="26"/>
          <w:szCs w:val="26"/>
        </w:rPr>
        <w:t xml:space="preserve"> муниципальным имуществом </w:t>
      </w:r>
      <w:r w:rsidRPr="005D12D1">
        <w:rPr>
          <w:sz w:val="26"/>
          <w:szCs w:val="26"/>
        </w:rPr>
        <w:lastRenderedPageBreak/>
        <w:t>представленных документов с указанием причин возврата. Субъект малого и среднего предпринимательства вправе повторно обратиться после устранения выявленных недостатков на условиях, установленных настоящим Порядком.</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Срок </w:t>
      </w:r>
      <w:r w:rsidR="009A00C5" w:rsidRPr="005D12D1">
        <w:rPr>
          <w:sz w:val="26"/>
          <w:szCs w:val="26"/>
        </w:rPr>
        <w:t xml:space="preserve">рассмотрения Управлением муниципальным имуществом </w:t>
      </w:r>
      <w:r w:rsidRPr="005D12D1">
        <w:rPr>
          <w:sz w:val="26"/>
          <w:szCs w:val="26"/>
        </w:rPr>
        <w:t xml:space="preserve">представленных субъектами малого и среднего предпринимательства документов и принятия решения не может превышать 25 календарных дней с даты регистрации в </w:t>
      </w:r>
      <w:r>
        <w:rPr>
          <w:sz w:val="26"/>
          <w:szCs w:val="26"/>
        </w:rPr>
        <w:t>управлени</w:t>
      </w:r>
      <w:r w:rsidR="00150A13">
        <w:rPr>
          <w:sz w:val="26"/>
          <w:szCs w:val="26"/>
        </w:rPr>
        <w:t>и</w:t>
      </w:r>
      <w:r>
        <w:rPr>
          <w:sz w:val="26"/>
          <w:szCs w:val="26"/>
        </w:rPr>
        <w:t xml:space="preserve"> муниципальным имуществом</w:t>
      </w:r>
      <w:r w:rsidRPr="005D12D1">
        <w:rPr>
          <w:sz w:val="26"/>
          <w:szCs w:val="26"/>
        </w:rPr>
        <w:t xml:space="preserve"> представленных документов.</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В соответствии с принятым </w:t>
      </w:r>
      <w:r w:rsidR="009A00C5" w:rsidRPr="005D12D1">
        <w:rPr>
          <w:sz w:val="26"/>
          <w:szCs w:val="26"/>
        </w:rPr>
        <w:t>решением Управление муниципальным имуществом</w:t>
      </w:r>
      <w:r w:rsidRPr="005D12D1">
        <w:rPr>
          <w:sz w:val="26"/>
          <w:szCs w:val="26"/>
        </w:rPr>
        <w:t xml:space="preserve"> письменно уведомляет субъект малого и среднего предпринимательства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w:t>
      </w:r>
      <w:r w:rsidR="009A00C5">
        <w:rPr>
          <w:sz w:val="26"/>
          <w:szCs w:val="26"/>
        </w:rPr>
        <w:t>муниципального</w:t>
      </w:r>
      <w:r w:rsidRPr="005D12D1">
        <w:rPr>
          <w:sz w:val="26"/>
          <w:szCs w:val="26"/>
        </w:rPr>
        <w:t xml:space="preserve"> имущества, включенного в Перечень).</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В случае принятия решения о предоставлении в аренду </w:t>
      </w:r>
      <w:r w:rsidR="009A00C5" w:rsidRPr="005D12D1">
        <w:rPr>
          <w:sz w:val="26"/>
          <w:szCs w:val="26"/>
        </w:rPr>
        <w:t>муниципально</w:t>
      </w:r>
      <w:r w:rsidR="009A00C5">
        <w:rPr>
          <w:sz w:val="26"/>
          <w:szCs w:val="26"/>
        </w:rPr>
        <w:t>го</w:t>
      </w:r>
      <w:r w:rsidR="009A00C5" w:rsidRPr="005D12D1">
        <w:rPr>
          <w:sz w:val="26"/>
          <w:szCs w:val="26"/>
        </w:rPr>
        <w:t xml:space="preserve"> имущества</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xml:space="preserve">», включенного в Перечень, </w:t>
      </w:r>
      <w:r w:rsidR="009A00C5">
        <w:rPr>
          <w:sz w:val="26"/>
          <w:szCs w:val="26"/>
        </w:rPr>
        <w:t>У</w:t>
      </w:r>
      <w:r w:rsidR="009A00C5" w:rsidRPr="005D12D1">
        <w:rPr>
          <w:sz w:val="26"/>
          <w:szCs w:val="26"/>
        </w:rPr>
        <w:t>правлени</w:t>
      </w:r>
      <w:r w:rsidR="009A00C5">
        <w:rPr>
          <w:sz w:val="26"/>
          <w:szCs w:val="26"/>
        </w:rPr>
        <w:t>е</w:t>
      </w:r>
      <w:r w:rsidR="009A00C5" w:rsidRPr="005D12D1">
        <w:rPr>
          <w:sz w:val="26"/>
          <w:szCs w:val="26"/>
        </w:rPr>
        <w:t xml:space="preserve"> муниципальным имуществом </w:t>
      </w:r>
      <w:r w:rsidRPr="005D12D1">
        <w:rPr>
          <w:sz w:val="26"/>
          <w:szCs w:val="26"/>
        </w:rPr>
        <w:t>одновременно с письменным уведомлением направляет проект договора аренды имущества.</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6. Основаниями для отказа в предоставлении в аренду </w:t>
      </w:r>
      <w:r w:rsidR="009A00C5" w:rsidRPr="005D12D1">
        <w:rPr>
          <w:sz w:val="26"/>
          <w:szCs w:val="26"/>
        </w:rPr>
        <w:t>муниципально</w:t>
      </w:r>
      <w:r w:rsidR="009A00C5">
        <w:rPr>
          <w:sz w:val="26"/>
          <w:szCs w:val="26"/>
        </w:rPr>
        <w:t>го</w:t>
      </w:r>
      <w:r w:rsidR="009A00C5" w:rsidRPr="005D12D1">
        <w:rPr>
          <w:sz w:val="26"/>
          <w:szCs w:val="26"/>
        </w:rPr>
        <w:t xml:space="preserve"> имущества</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включенного в Перечень, являются:</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1) </w:t>
      </w:r>
      <w:r w:rsidR="009A00C5" w:rsidRPr="005D12D1">
        <w:rPr>
          <w:sz w:val="26"/>
          <w:szCs w:val="26"/>
        </w:rPr>
        <w:t>муниципальное имущество</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включенное в Перечень, о передаче в аренду которого просит субъект малого и среднего предпринимательства, находится во владении и (или) в пользовании у иного лица;</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2) несоответствие субъекта малого и среднего предпринимательства условиям, установленным пунктом 3 настоящего Порядка.</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7. Субъект малого и среднего предпринимательства, в отношении которого принято решение об отказе в предоставлении в аренду </w:t>
      </w:r>
      <w:r w:rsidR="009A00C5" w:rsidRPr="005D12D1">
        <w:rPr>
          <w:sz w:val="26"/>
          <w:szCs w:val="26"/>
        </w:rPr>
        <w:t>муниципально</w:t>
      </w:r>
      <w:r w:rsidR="009A00C5">
        <w:rPr>
          <w:sz w:val="26"/>
          <w:szCs w:val="26"/>
        </w:rPr>
        <w:t>го</w:t>
      </w:r>
      <w:r w:rsidR="009A00C5" w:rsidRPr="005D12D1">
        <w:rPr>
          <w:sz w:val="26"/>
          <w:szCs w:val="26"/>
        </w:rPr>
        <w:t xml:space="preserve"> имущества</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включенного в Перечень, по основаниям, установленным подпунктом 2 пункта 6 настоящего Порядка, вправе обратиться повторно после устранения выявленных недостатков на условиях, установленных настоящим Порядком.</w:t>
      </w:r>
    </w:p>
    <w:p w:rsidR="002D1825" w:rsidRPr="005D12D1"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 xml:space="preserve">8. В случае поступления нескольких заявлений о предоставлении в аренду </w:t>
      </w:r>
      <w:r w:rsidR="009A00C5" w:rsidRPr="005D12D1">
        <w:rPr>
          <w:sz w:val="26"/>
          <w:szCs w:val="26"/>
        </w:rPr>
        <w:t>муниципального имущества</w:t>
      </w:r>
      <w:r w:rsidRPr="005D12D1">
        <w:rPr>
          <w:sz w:val="26"/>
          <w:szCs w:val="26"/>
        </w:rPr>
        <w:t xml:space="preserve"> муниципального района «</w:t>
      </w:r>
      <w:proofErr w:type="spellStart"/>
      <w:r w:rsidRPr="005D12D1">
        <w:rPr>
          <w:sz w:val="26"/>
          <w:szCs w:val="26"/>
        </w:rPr>
        <w:t>Княжпогостский</w:t>
      </w:r>
      <w:proofErr w:type="spellEnd"/>
      <w:r w:rsidRPr="005D12D1">
        <w:rPr>
          <w:sz w:val="26"/>
          <w:szCs w:val="26"/>
        </w:rPr>
        <w:t>», включенного в Перечень, при прочих равных условиях преимущественное право отдается первому обратившемуся субъекту малого и среднего предпринимательства.</w:t>
      </w:r>
    </w:p>
    <w:p w:rsidR="002D1825" w:rsidRPr="008233A5" w:rsidRDefault="002D1825" w:rsidP="008233A5">
      <w:pPr>
        <w:pStyle w:val="a3"/>
        <w:shd w:val="clear" w:color="auto" w:fill="FFFFFF"/>
        <w:spacing w:before="0" w:beforeAutospacing="0" w:after="0" w:afterAutospacing="0"/>
        <w:ind w:firstLine="709"/>
        <w:jc w:val="both"/>
        <w:rPr>
          <w:sz w:val="26"/>
          <w:szCs w:val="26"/>
        </w:rPr>
      </w:pPr>
      <w:r w:rsidRPr="008233A5">
        <w:rPr>
          <w:sz w:val="26"/>
          <w:szCs w:val="26"/>
        </w:rPr>
        <w:t xml:space="preserve">9. </w:t>
      </w:r>
      <w:r w:rsidR="008233A5" w:rsidRPr="008233A5">
        <w:rPr>
          <w:sz w:val="26"/>
          <w:szCs w:val="26"/>
        </w:rPr>
        <w:t xml:space="preserve">Срок, на который заключаются договоры в отношении имущества, включенного в </w:t>
      </w:r>
      <w:r w:rsidR="00150A13">
        <w:rPr>
          <w:sz w:val="26"/>
          <w:szCs w:val="26"/>
        </w:rPr>
        <w:t>П</w:t>
      </w:r>
      <w:r w:rsidR="008233A5" w:rsidRPr="008233A5">
        <w:rPr>
          <w:sz w:val="26"/>
          <w:szCs w:val="26"/>
        </w:rPr>
        <w:t xml:space="preserve">еречни, указанные в </w:t>
      </w:r>
      <w:hyperlink r:id="rId7" w:anchor="p267" w:tooltip="Ссылка на текущий документ" w:history="1">
        <w:r w:rsidR="008233A5" w:rsidRPr="00150A13">
          <w:rPr>
            <w:color w:val="0000FF"/>
            <w:sz w:val="26"/>
            <w:szCs w:val="26"/>
          </w:rPr>
          <w:t xml:space="preserve">части </w:t>
        </w:r>
        <w:r w:rsidR="00150A13" w:rsidRPr="00150A13">
          <w:rPr>
            <w:color w:val="0000FF"/>
            <w:sz w:val="26"/>
            <w:szCs w:val="26"/>
          </w:rPr>
          <w:t>1</w:t>
        </w:r>
      </w:hyperlink>
      <w:r w:rsidR="008233A5" w:rsidRPr="008233A5">
        <w:rPr>
          <w:sz w:val="26"/>
          <w:szCs w:val="26"/>
        </w:rPr>
        <w:t xml:space="preserve"> </w:t>
      </w:r>
      <w:r w:rsidR="00150A13">
        <w:rPr>
          <w:sz w:val="26"/>
          <w:szCs w:val="26"/>
        </w:rPr>
        <w:t>пункта 6</w:t>
      </w:r>
      <w:r w:rsidR="008233A5" w:rsidRPr="008233A5">
        <w:rPr>
          <w:sz w:val="26"/>
          <w:szCs w:val="26"/>
        </w:rPr>
        <w:t xml:space="preserve">,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r w:rsidR="008233A5" w:rsidRPr="008233A5">
        <w:rPr>
          <w:sz w:val="26"/>
          <w:szCs w:val="26"/>
        </w:rPr>
        <w:br/>
      </w:r>
      <w:r w:rsidR="008233A5">
        <w:rPr>
          <w:sz w:val="26"/>
          <w:szCs w:val="26"/>
        </w:rPr>
        <w:t xml:space="preserve">           </w:t>
      </w:r>
      <w:r w:rsidRPr="008233A5">
        <w:rPr>
          <w:sz w:val="26"/>
          <w:szCs w:val="26"/>
        </w:rPr>
        <w:t>10. Субъекты малого и среднего предпринимательства, занимающиеся социально значимыми видами деятельности, перечень которых утвержден Правительством Республики Коми, освобождаются от арендной платы за первый месяц использования арендуемого имущества.</w:t>
      </w:r>
    </w:p>
    <w:p w:rsidR="002D1825" w:rsidRDefault="002D1825" w:rsidP="002D1825">
      <w:pPr>
        <w:pStyle w:val="a3"/>
        <w:shd w:val="clear" w:color="auto" w:fill="FFFFFF"/>
        <w:spacing w:before="0" w:beforeAutospacing="0" w:after="0" w:afterAutospacing="0"/>
        <w:ind w:firstLine="709"/>
        <w:jc w:val="both"/>
        <w:rPr>
          <w:sz w:val="26"/>
          <w:szCs w:val="26"/>
        </w:rPr>
      </w:pPr>
      <w:r w:rsidRPr="005D12D1">
        <w:rPr>
          <w:sz w:val="26"/>
          <w:szCs w:val="26"/>
        </w:rPr>
        <w:t>11. Расчет величины годовой арендной платы за пользование муниципальным имуществом муниципального района «</w:t>
      </w:r>
      <w:proofErr w:type="spellStart"/>
      <w:r w:rsidRPr="005D12D1">
        <w:rPr>
          <w:sz w:val="26"/>
          <w:szCs w:val="26"/>
        </w:rPr>
        <w:t>Княжпогостский</w:t>
      </w:r>
      <w:proofErr w:type="spellEnd"/>
      <w:r w:rsidRPr="005D12D1">
        <w:rPr>
          <w:sz w:val="26"/>
          <w:szCs w:val="26"/>
        </w:rPr>
        <w:t>», включенным в Перечень, производится в порядке, определенном администрацией муниципального района «</w:t>
      </w:r>
      <w:proofErr w:type="spellStart"/>
      <w:r w:rsidRPr="005D12D1">
        <w:rPr>
          <w:sz w:val="26"/>
          <w:szCs w:val="26"/>
        </w:rPr>
        <w:t>Княжпогостский</w:t>
      </w:r>
      <w:proofErr w:type="spellEnd"/>
      <w:r w:rsidRPr="005D12D1">
        <w:rPr>
          <w:sz w:val="26"/>
          <w:szCs w:val="26"/>
        </w:rPr>
        <w:t>».</w:t>
      </w:r>
    </w:p>
    <w:p w:rsidR="0087219D" w:rsidRDefault="0087219D" w:rsidP="002D1825">
      <w:pPr>
        <w:pStyle w:val="a3"/>
        <w:shd w:val="clear" w:color="auto" w:fill="FFFFFF"/>
        <w:spacing w:before="0" w:beforeAutospacing="0" w:after="0" w:afterAutospacing="0"/>
        <w:ind w:firstLine="709"/>
        <w:jc w:val="both"/>
        <w:rPr>
          <w:sz w:val="26"/>
          <w:szCs w:val="26"/>
        </w:rPr>
      </w:pPr>
      <w:r>
        <w:rPr>
          <w:sz w:val="26"/>
          <w:szCs w:val="26"/>
        </w:rPr>
        <w:lastRenderedPageBreak/>
        <w:t xml:space="preserve">12. Договор аренды считается исполненным в полном объеме после возвращения арендаторам имущества балансодержателю или арендодателю по акту </w:t>
      </w:r>
      <w:proofErr w:type="spellStart"/>
      <w:r>
        <w:rPr>
          <w:sz w:val="26"/>
          <w:szCs w:val="26"/>
        </w:rPr>
        <w:t>приёмо</w:t>
      </w:r>
      <w:proofErr w:type="spellEnd"/>
      <w:r>
        <w:rPr>
          <w:sz w:val="26"/>
          <w:szCs w:val="26"/>
        </w:rPr>
        <w:t xml:space="preserve"> - передачи в исправном состоянии и проведения всех расчетов между сторонами.</w:t>
      </w:r>
    </w:p>
    <w:p w:rsidR="009A7813" w:rsidRDefault="009A7813" w:rsidP="002D1825">
      <w:pPr>
        <w:pStyle w:val="a3"/>
        <w:shd w:val="clear" w:color="auto" w:fill="FFFFFF"/>
        <w:spacing w:before="0" w:beforeAutospacing="0" w:after="0" w:afterAutospacing="0"/>
        <w:ind w:firstLine="709"/>
        <w:jc w:val="right"/>
        <w:rPr>
          <w:sz w:val="26"/>
          <w:szCs w:val="26"/>
        </w:rPr>
      </w:pPr>
    </w:p>
    <w:bookmarkEnd w:id="0"/>
    <w:p w:rsidR="009A7813" w:rsidRDefault="009A7813" w:rsidP="009A7813">
      <w:pPr>
        <w:widowControl w:val="0"/>
        <w:autoSpaceDE w:val="0"/>
        <w:autoSpaceDN w:val="0"/>
        <w:adjustRightInd w:val="0"/>
        <w:jc w:val="right"/>
        <w:rPr>
          <w:sz w:val="26"/>
          <w:szCs w:val="26"/>
        </w:rPr>
      </w:pPr>
      <w:r>
        <w:rPr>
          <w:sz w:val="26"/>
          <w:szCs w:val="26"/>
        </w:rPr>
        <w:t xml:space="preserve">Приложение №3 </w:t>
      </w:r>
    </w:p>
    <w:p w:rsidR="009A7813" w:rsidRDefault="009A7813" w:rsidP="009A7813">
      <w:pPr>
        <w:widowControl w:val="0"/>
        <w:tabs>
          <w:tab w:val="left" w:pos="6615"/>
        </w:tabs>
        <w:autoSpaceDE w:val="0"/>
        <w:autoSpaceDN w:val="0"/>
        <w:adjustRightInd w:val="0"/>
        <w:ind w:firstLine="540"/>
        <w:jc w:val="right"/>
        <w:rPr>
          <w:sz w:val="26"/>
          <w:szCs w:val="26"/>
        </w:rPr>
      </w:pPr>
      <w:r>
        <w:rPr>
          <w:sz w:val="26"/>
          <w:szCs w:val="26"/>
        </w:rPr>
        <w:t xml:space="preserve">к постановлению администрации </w:t>
      </w:r>
    </w:p>
    <w:p w:rsidR="009A7813" w:rsidRDefault="009A7813" w:rsidP="009A7813">
      <w:pPr>
        <w:widowControl w:val="0"/>
        <w:tabs>
          <w:tab w:val="left" w:pos="6615"/>
        </w:tabs>
        <w:autoSpaceDE w:val="0"/>
        <w:autoSpaceDN w:val="0"/>
        <w:adjustRightInd w:val="0"/>
        <w:ind w:firstLine="540"/>
        <w:jc w:val="right"/>
        <w:rPr>
          <w:sz w:val="26"/>
          <w:szCs w:val="26"/>
        </w:rPr>
      </w:pPr>
      <w:r>
        <w:rPr>
          <w:sz w:val="26"/>
          <w:szCs w:val="26"/>
        </w:rPr>
        <w:t>МР «</w:t>
      </w:r>
      <w:proofErr w:type="spellStart"/>
      <w:r>
        <w:rPr>
          <w:sz w:val="26"/>
          <w:szCs w:val="26"/>
        </w:rPr>
        <w:t>Княжпогостский</w:t>
      </w:r>
      <w:proofErr w:type="spellEnd"/>
      <w:r>
        <w:rPr>
          <w:sz w:val="26"/>
          <w:szCs w:val="26"/>
        </w:rPr>
        <w:t>»</w:t>
      </w:r>
    </w:p>
    <w:p w:rsidR="009A7813" w:rsidRDefault="009A7813" w:rsidP="009A7813">
      <w:pPr>
        <w:pStyle w:val="a3"/>
        <w:shd w:val="clear" w:color="auto" w:fill="FFFFFF"/>
        <w:spacing w:before="0" w:beforeAutospacing="0" w:after="0" w:afterAutospacing="0"/>
        <w:ind w:firstLine="709"/>
        <w:jc w:val="right"/>
        <w:rPr>
          <w:sz w:val="26"/>
          <w:szCs w:val="26"/>
        </w:rPr>
      </w:pPr>
      <w:r>
        <w:rPr>
          <w:sz w:val="26"/>
          <w:szCs w:val="26"/>
        </w:rPr>
        <w:t>от 05.11.2013 №788</w:t>
      </w:r>
    </w:p>
    <w:p w:rsidR="009A7813" w:rsidRDefault="009A7813" w:rsidP="009A7813">
      <w:pPr>
        <w:autoSpaceDE w:val="0"/>
        <w:autoSpaceDN w:val="0"/>
        <w:adjustRightInd w:val="0"/>
        <w:ind w:firstLine="709"/>
        <w:jc w:val="right"/>
        <w:rPr>
          <w:b/>
          <w:sz w:val="26"/>
          <w:szCs w:val="26"/>
        </w:rPr>
      </w:pPr>
    </w:p>
    <w:p w:rsidR="009A7813" w:rsidRPr="006118F2" w:rsidRDefault="009A7813" w:rsidP="009A7813">
      <w:pPr>
        <w:pStyle w:val="11"/>
        <w:jc w:val="center"/>
        <w:rPr>
          <w:rFonts w:ascii="Times New Roman" w:hAnsi="Times New Roman"/>
          <w:sz w:val="26"/>
          <w:szCs w:val="26"/>
          <w:lang w:eastAsia="ru-RU"/>
        </w:rPr>
      </w:pPr>
      <w:r w:rsidRPr="006118F2">
        <w:rPr>
          <w:rFonts w:ascii="Times New Roman" w:hAnsi="Times New Roman"/>
          <w:sz w:val="26"/>
          <w:szCs w:val="26"/>
          <w:lang w:eastAsia="ru-RU"/>
        </w:rPr>
        <w:t>ПОРЯДОК</w:t>
      </w:r>
    </w:p>
    <w:p w:rsidR="009A7813" w:rsidRPr="006118F2" w:rsidRDefault="009A7813" w:rsidP="009A7813">
      <w:pPr>
        <w:pStyle w:val="11"/>
        <w:jc w:val="center"/>
        <w:rPr>
          <w:rFonts w:ascii="Times New Roman" w:hAnsi="Times New Roman"/>
          <w:sz w:val="26"/>
          <w:szCs w:val="26"/>
          <w:lang w:eastAsia="ru-RU"/>
        </w:rPr>
      </w:pPr>
      <w:r w:rsidRPr="006118F2">
        <w:rPr>
          <w:rFonts w:ascii="Times New Roman" w:hAnsi="Times New Roman"/>
          <w:sz w:val="26"/>
          <w:szCs w:val="26"/>
          <w:lang w:eastAsia="ru-RU"/>
        </w:rPr>
        <w:t xml:space="preserve">субсидирования части расходов субъектам малого предпринимательства, связанных </w:t>
      </w:r>
      <w:r>
        <w:rPr>
          <w:rFonts w:ascii="Times New Roman" w:hAnsi="Times New Roman"/>
          <w:sz w:val="26"/>
          <w:szCs w:val="26"/>
          <w:lang w:val="en-US" w:eastAsia="ru-RU"/>
        </w:rPr>
        <w:t>c</w:t>
      </w:r>
      <w:r w:rsidRPr="002D4322">
        <w:rPr>
          <w:rFonts w:ascii="Times New Roman" w:hAnsi="Times New Roman"/>
          <w:sz w:val="26"/>
          <w:szCs w:val="26"/>
          <w:lang w:eastAsia="ru-RU"/>
        </w:rPr>
        <w:t xml:space="preserve"> </w:t>
      </w:r>
      <w:r w:rsidRPr="00D723B2">
        <w:rPr>
          <w:rFonts w:ascii="Times New Roman" w:hAnsi="Times New Roman"/>
          <w:sz w:val="26"/>
          <w:szCs w:val="26"/>
        </w:rPr>
        <w:t>развитием и модернизацией собственного бизнеса, за счет средств бюджета муниципального района «</w:t>
      </w:r>
      <w:proofErr w:type="spellStart"/>
      <w:r w:rsidRPr="00D723B2">
        <w:rPr>
          <w:rFonts w:ascii="Times New Roman" w:hAnsi="Times New Roman"/>
          <w:sz w:val="26"/>
          <w:szCs w:val="26"/>
        </w:rPr>
        <w:t>Княжпогостский</w:t>
      </w:r>
      <w:proofErr w:type="spellEnd"/>
      <w:r w:rsidRPr="00D723B2">
        <w:rPr>
          <w:rFonts w:ascii="Times New Roman" w:hAnsi="Times New Roman"/>
          <w:sz w:val="26"/>
          <w:szCs w:val="26"/>
        </w:rPr>
        <w:t>»</w:t>
      </w:r>
    </w:p>
    <w:p w:rsidR="009A7813" w:rsidRPr="006118F2" w:rsidRDefault="009A7813" w:rsidP="009A7813">
      <w:pPr>
        <w:pStyle w:val="11"/>
        <w:jc w:val="center"/>
        <w:rPr>
          <w:rFonts w:ascii="Times New Roman" w:hAnsi="Times New Roman"/>
          <w:b/>
          <w:sz w:val="26"/>
          <w:szCs w:val="26"/>
          <w:lang w:eastAsia="ru-RU"/>
        </w:rPr>
      </w:pPr>
    </w:p>
    <w:p w:rsidR="009A7813" w:rsidRPr="006118F2" w:rsidRDefault="009A7813" w:rsidP="009A7813">
      <w:pPr>
        <w:pStyle w:val="11"/>
        <w:rPr>
          <w:rFonts w:ascii="Times New Roman" w:hAnsi="Times New Roman"/>
          <w:b/>
          <w:sz w:val="26"/>
          <w:szCs w:val="26"/>
          <w:lang w:eastAsia="ru-RU"/>
        </w:rPr>
      </w:pPr>
    </w:p>
    <w:p w:rsidR="009A7813" w:rsidRPr="006118F2" w:rsidRDefault="009A7813" w:rsidP="009A7813">
      <w:pPr>
        <w:pStyle w:val="11"/>
        <w:tabs>
          <w:tab w:val="left" w:pos="284"/>
        </w:tabs>
        <w:jc w:val="both"/>
        <w:rPr>
          <w:rFonts w:ascii="Times New Roman" w:hAnsi="Times New Roman"/>
          <w:sz w:val="26"/>
          <w:szCs w:val="26"/>
          <w:lang w:eastAsia="ru-RU"/>
        </w:rPr>
      </w:pPr>
      <w:r w:rsidRPr="006118F2">
        <w:rPr>
          <w:rFonts w:ascii="Times New Roman" w:hAnsi="Times New Roman"/>
          <w:sz w:val="26"/>
          <w:szCs w:val="26"/>
          <w:lang w:eastAsia="ru-RU"/>
        </w:rPr>
        <w:tab/>
      </w:r>
      <w:r w:rsidRPr="006118F2">
        <w:rPr>
          <w:rFonts w:ascii="Times New Roman" w:hAnsi="Times New Roman"/>
          <w:sz w:val="26"/>
          <w:szCs w:val="26"/>
          <w:lang w:eastAsia="ru-RU"/>
        </w:rPr>
        <w:tab/>
        <w:t xml:space="preserve">1. Настоящий Порядок определяет механизм субсидирования части расходов субъектов малого предпринимательства, связанных </w:t>
      </w:r>
      <w:r>
        <w:rPr>
          <w:rFonts w:ascii="Times New Roman" w:hAnsi="Times New Roman"/>
          <w:sz w:val="26"/>
          <w:szCs w:val="26"/>
          <w:lang w:val="en-US" w:eastAsia="ru-RU"/>
        </w:rPr>
        <w:t>c</w:t>
      </w:r>
      <w:r w:rsidRPr="002D4322">
        <w:rPr>
          <w:rFonts w:ascii="Times New Roman" w:hAnsi="Times New Roman"/>
          <w:sz w:val="26"/>
          <w:szCs w:val="26"/>
          <w:lang w:eastAsia="ru-RU"/>
        </w:rPr>
        <w:t xml:space="preserve"> </w:t>
      </w:r>
      <w:r w:rsidRPr="00D723B2">
        <w:rPr>
          <w:rFonts w:ascii="Times New Roman" w:hAnsi="Times New Roman"/>
          <w:sz w:val="26"/>
          <w:szCs w:val="26"/>
        </w:rPr>
        <w:t>развитием и модернизацией собственного бизнеса, за счет средств бюджета муниципального района «</w:t>
      </w:r>
      <w:proofErr w:type="spellStart"/>
      <w:r w:rsidRPr="00D723B2">
        <w:rPr>
          <w:rFonts w:ascii="Times New Roman" w:hAnsi="Times New Roman"/>
          <w:sz w:val="26"/>
          <w:szCs w:val="26"/>
        </w:rPr>
        <w:t>Княжпогостский</w:t>
      </w:r>
      <w:proofErr w:type="spellEnd"/>
      <w:r w:rsidRPr="00D723B2">
        <w:rPr>
          <w:rFonts w:ascii="Times New Roman" w:hAnsi="Times New Roman"/>
          <w:sz w:val="26"/>
          <w:szCs w:val="26"/>
        </w:rPr>
        <w:t>»</w:t>
      </w:r>
      <w:r w:rsidRPr="006118F2">
        <w:rPr>
          <w:rFonts w:ascii="Times New Roman" w:hAnsi="Times New Roman"/>
          <w:sz w:val="26"/>
          <w:szCs w:val="26"/>
          <w:lang w:eastAsia="ru-RU"/>
        </w:rPr>
        <w:t xml:space="preserve"> (далее - субъекты малого предпринимательства), в пределах средств</w:t>
      </w:r>
      <w:r>
        <w:rPr>
          <w:rFonts w:ascii="Times New Roman" w:hAnsi="Times New Roman"/>
          <w:sz w:val="26"/>
          <w:szCs w:val="26"/>
          <w:lang w:eastAsia="ru-RU"/>
        </w:rPr>
        <w:t xml:space="preserve"> </w:t>
      </w:r>
      <w:r>
        <w:rPr>
          <w:rFonts w:ascii="Times New Roman" w:hAnsi="Times New Roman"/>
          <w:sz w:val="26"/>
          <w:szCs w:val="26"/>
        </w:rPr>
        <w:t xml:space="preserve"> бюджета муниципального 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r w:rsidRPr="006118F2">
        <w:rPr>
          <w:rFonts w:ascii="Times New Roman" w:hAnsi="Times New Roman"/>
          <w:sz w:val="26"/>
          <w:szCs w:val="26"/>
          <w:lang w:eastAsia="ru-RU"/>
        </w:rPr>
        <w:t xml:space="preserve">, предусмотренных на реализацию </w:t>
      </w:r>
      <w:r w:rsidRPr="006118F2">
        <w:rPr>
          <w:rFonts w:ascii="Times New Roman" w:hAnsi="Times New Roman"/>
          <w:sz w:val="26"/>
          <w:szCs w:val="26"/>
        </w:rPr>
        <w:t xml:space="preserve">подпрограммы "Развитие и поддержка малого и среднего предпринимательства на территории муниципального </w:t>
      </w:r>
      <w:r>
        <w:rPr>
          <w:rFonts w:ascii="Times New Roman" w:hAnsi="Times New Roman"/>
          <w:sz w:val="26"/>
          <w:szCs w:val="26"/>
        </w:rPr>
        <w:t>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 xml:space="preserve">» </w:t>
      </w:r>
      <w:r w:rsidRPr="006118F2">
        <w:rPr>
          <w:rFonts w:ascii="Times New Roman" w:hAnsi="Times New Roman"/>
          <w:sz w:val="26"/>
          <w:szCs w:val="26"/>
        </w:rPr>
        <w:t xml:space="preserve">муниципальной программы «Развитие </w:t>
      </w:r>
      <w:r>
        <w:rPr>
          <w:rFonts w:ascii="Times New Roman" w:hAnsi="Times New Roman"/>
          <w:sz w:val="26"/>
          <w:szCs w:val="26"/>
        </w:rPr>
        <w:t xml:space="preserve">экономики» </w:t>
      </w:r>
      <w:r w:rsidRPr="006118F2">
        <w:rPr>
          <w:rFonts w:ascii="Times New Roman" w:hAnsi="Times New Roman"/>
          <w:sz w:val="26"/>
          <w:szCs w:val="26"/>
        </w:rPr>
        <w:t>в 2014-2016 годах»</w:t>
      </w:r>
      <w:r w:rsidRPr="006118F2">
        <w:rPr>
          <w:rFonts w:ascii="Times New Roman" w:hAnsi="Times New Roman"/>
          <w:sz w:val="26"/>
          <w:szCs w:val="26"/>
          <w:lang w:eastAsia="ru-RU"/>
        </w:rPr>
        <w:t>, на соответствующий финансо</w:t>
      </w:r>
      <w:r>
        <w:rPr>
          <w:rFonts w:ascii="Times New Roman" w:hAnsi="Times New Roman"/>
          <w:sz w:val="26"/>
          <w:szCs w:val="26"/>
          <w:lang w:eastAsia="ru-RU"/>
        </w:rPr>
        <w:t xml:space="preserve">вый год (далее – субсидия </w:t>
      </w:r>
      <w:r w:rsidRPr="006118F2">
        <w:rPr>
          <w:rFonts w:ascii="Times New Roman" w:hAnsi="Times New Roman"/>
          <w:sz w:val="26"/>
          <w:szCs w:val="26"/>
          <w:lang w:eastAsia="ru-RU"/>
        </w:rPr>
        <w:t>).</w:t>
      </w:r>
    </w:p>
    <w:p w:rsidR="009A7813" w:rsidRDefault="009A7813" w:rsidP="009A7813">
      <w:pPr>
        <w:pStyle w:val="1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2. Субсидия предоставляется субъектам малого</w:t>
      </w:r>
      <w:r>
        <w:rPr>
          <w:rFonts w:ascii="Times New Roman" w:hAnsi="Times New Roman"/>
          <w:sz w:val="26"/>
          <w:szCs w:val="26"/>
          <w:lang w:eastAsia="ru-RU"/>
        </w:rPr>
        <w:t xml:space="preserve"> и среднего предпринимательства,</w:t>
      </w:r>
      <w:r w:rsidR="00B83153">
        <w:rPr>
          <w:rFonts w:ascii="Times New Roman" w:hAnsi="Times New Roman"/>
          <w:sz w:val="26"/>
          <w:szCs w:val="26"/>
          <w:lang w:eastAsia="ru-RU"/>
        </w:rPr>
        <w:t xml:space="preserve"> не находящимся в стадии ликвидации, реорганизации или банкротства,</w:t>
      </w:r>
      <w:r>
        <w:rPr>
          <w:rFonts w:ascii="Times New Roman" w:hAnsi="Times New Roman"/>
          <w:sz w:val="26"/>
          <w:szCs w:val="26"/>
          <w:lang w:eastAsia="ru-RU"/>
        </w:rPr>
        <w:t xml:space="preserve"> реализующие приоритетные инвестиционные проекты в следующих направлениях деятельности:</w:t>
      </w:r>
    </w:p>
    <w:p w:rsidR="009A7813" w:rsidRPr="00BE6C5F" w:rsidRDefault="009A7813" w:rsidP="009A7813">
      <w:pPr>
        <w:pStyle w:val="11"/>
        <w:ind w:firstLine="709"/>
        <w:jc w:val="both"/>
        <w:rPr>
          <w:rFonts w:ascii="Times New Roman" w:hAnsi="Times New Roman"/>
          <w:sz w:val="26"/>
          <w:szCs w:val="26"/>
          <w:lang w:eastAsia="ru-RU"/>
        </w:rPr>
      </w:pPr>
      <w:r w:rsidRPr="00BE6C5F">
        <w:rPr>
          <w:rFonts w:ascii="Times New Roman" w:hAnsi="Times New Roman"/>
          <w:sz w:val="26"/>
          <w:szCs w:val="26"/>
          <w:lang w:eastAsia="ru-RU"/>
        </w:rPr>
        <w:t>- лесозаготовка и лесопереработка;</w:t>
      </w:r>
    </w:p>
    <w:p w:rsidR="009A7813" w:rsidRPr="00BE6C5F" w:rsidRDefault="009A7813" w:rsidP="009A7813">
      <w:pPr>
        <w:pStyle w:val="11"/>
        <w:ind w:firstLine="709"/>
        <w:jc w:val="both"/>
        <w:rPr>
          <w:rFonts w:ascii="Times New Roman" w:hAnsi="Times New Roman"/>
          <w:sz w:val="26"/>
          <w:szCs w:val="26"/>
          <w:lang w:eastAsia="ru-RU"/>
        </w:rPr>
      </w:pPr>
      <w:r w:rsidRPr="00BE6C5F">
        <w:rPr>
          <w:rFonts w:ascii="Times New Roman" w:hAnsi="Times New Roman"/>
          <w:sz w:val="26"/>
          <w:szCs w:val="26"/>
          <w:lang w:eastAsia="ru-RU"/>
        </w:rPr>
        <w:t>- сельское хозяйство и производство пищевых продуктов;</w:t>
      </w:r>
    </w:p>
    <w:p w:rsidR="009A7813" w:rsidRPr="00BE6C5F" w:rsidRDefault="009A7813" w:rsidP="009A7813">
      <w:pPr>
        <w:widowControl w:val="0"/>
        <w:autoSpaceDE w:val="0"/>
        <w:autoSpaceDN w:val="0"/>
        <w:adjustRightInd w:val="0"/>
        <w:ind w:firstLine="709"/>
        <w:jc w:val="both"/>
        <w:rPr>
          <w:sz w:val="26"/>
          <w:szCs w:val="26"/>
        </w:rPr>
      </w:pPr>
      <w:r w:rsidRPr="00BE6C5F">
        <w:rPr>
          <w:sz w:val="26"/>
          <w:szCs w:val="26"/>
        </w:rPr>
        <w:t xml:space="preserve"> - туризм;</w:t>
      </w:r>
    </w:p>
    <w:p w:rsidR="009A7813" w:rsidRPr="00BE6C5F" w:rsidRDefault="009A7813" w:rsidP="009A7813">
      <w:pPr>
        <w:widowControl w:val="0"/>
        <w:autoSpaceDE w:val="0"/>
        <w:autoSpaceDN w:val="0"/>
        <w:adjustRightInd w:val="0"/>
        <w:ind w:firstLine="709"/>
        <w:jc w:val="both"/>
        <w:rPr>
          <w:sz w:val="26"/>
          <w:szCs w:val="26"/>
        </w:rPr>
      </w:pPr>
      <w:r w:rsidRPr="00BE6C5F">
        <w:rPr>
          <w:sz w:val="26"/>
          <w:szCs w:val="26"/>
        </w:rPr>
        <w:t>- оказание бытовых услуг;</w:t>
      </w:r>
    </w:p>
    <w:p w:rsidR="009A7813" w:rsidRDefault="009A7813" w:rsidP="009A7813">
      <w:pPr>
        <w:widowControl w:val="0"/>
        <w:autoSpaceDE w:val="0"/>
        <w:autoSpaceDN w:val="0"/>
        <w:adjustRightInd w:val="0"/>
        <w:ind w:firstLine="709"/>
        <w:jc w:val="both"/>
        <w:rPr>
          <w:sz w:val="26"/>
          <w:szCs w:val="26"/>
        </w:rPr>
      </w:pPr>
      <w:r w:rsidRPr="00BE6C5F">
        <w:rPr>
          <w:sz w:val="26"/>
          <w:szCs w:val="26"/>
        </w:rPr>
        <w:t>- деятельность в области теле- радио- вещании;</w:t>
      </w:r>
    </w:p>
    <w:p w:rsidR="009A7813" w:rsidRPr="00BE6C5F" w:rsidRDefault="009A7813" w:rsidP="009A7813">
      <w:pPr>
        <w:widowControl w:val="0"/>
        <w:autoSpaceDE w:val="0"/>
        <w:autoSpaceDN w:val="0"/>
        <w:adjustRightInd w:val="0"/>
        <w:ind w:firstLine="709"/>
        <w:jc w:val="both"/>
        <w:rPr>
          <w:sz w:val="26"/>
          <w:szCs w:val="26"/>
        </w:rPr>
      </w:pPr>
      <w:r w:rsidRPr="00BE6C5F">
        <w:rPr>
          <w:sz w:val="26"/>
          <w:szCs w:val="26"/>
        </w:rPr>
        <w:t>- создание промышленных производств на территории индустриального парка.</w:t>
      </w:r>
    </w:p>
    <w:p w:rsidR="009A7813" w:rsidRPr="006118F2" w:rsidRDefault="009A7813" w:rsidP="009A7813">
      <w:pPr>
        <w:pStyle w:val="11"/>
        <w:jc w:val="both"/>
        <w:rPr>
          <w:rFonts w:ascii="Times New Roman" w:hAnsi="Times New Roman"/>
          <w:sz w:val="26"/>
          <w:szCs w:val="26"/>
          <w:lang w:eastAsia="ru-RU"/>
        </w:rPr>
      </w:pPr>
      <w:r w:rsidRPr="006118F2">
        <w:rPr>
          <w:rFonts w:ascii="Times New Roman" w:hAnsi="Times New Roman"/>
          <w:sz w:val="26"/>
          <w:szCs w:val="26"/>
          <w:lang w:eastAsia="ru-RU"/>
        </w:rPr>
        <w:t>Субсидия предоставляется субъектам малого</w:t>
      </w:r>
      <w:r>
        <w:rPr>
          <w:rFonts w:ascii="Times New Roman" w:hAnsi="Times New Roman"/>
          <w:sz w:val="26"/>
          <w:szCs w:val="26"/>
          <w:lang w:eastAsia="ru-RU"/>
        </w:rPr>
        <w:t xml:space="preserve"> и среднего предпринимательства</w:t>
      </w:r>
      <w:r w:rsidRPr="006118F2">
        <w:rPr>
          <w:rFonts w:ascii="Times New Roman" w:hAnsi="Times New Roman"/>
          <w:sz w:val="26"/>
          <w:szCs w:val="26"/>
          <w:lang w:eastAsia="ru-RU"/>
        </w:rPr>
        <w:t xml:space="preserve"> одновременно отвечающим следующим требованиям:</w:t>
      </w:r>
    </w:p>
    <w:p w:rsidR="009A7813" w:rsidRPr="006118F2" w:rsidRDefault="009A7813" w:rsidP="009A7813">
      <w:pPr>
        <w:pStyle w:val="1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 xml:space="preserve">1)  зарегистрированным и осуществляющим свою деятельность на территории муниципального </w:t>
      </w:r>
      <w:r>
        <w:rPr>
          <w:rFonts w:ascii="Times New Roman" w:hAnsi="Times New Roman"/>
          <w:sz w:val="26"/>
          <w:szCs w:val="26"/>
        </w:rPr>
        <w:t>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r w:rsidRPr="006118F2">
        <w:rPr>
          <w:rFonts w:ascii="Times New Roman" w:hAnsi="Times New Roman"/>
          <w:sz w:val="26"/>
          <w:szCs w:val="26"/>
          <w:lang w:eastAsia="ru-RU"/>
        </w:rPr>
        <w:t>;</w:t>
      </w:r>
    </w:p>
    <w:p w:rsidR="009A7813" w:rsidRPr="006118F2" w:rsidRDefault="009A7813" w:rsidP="009A7813">
      <w:pPr>
        <w:pStyle w:val="1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3)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9A7813" w:rsidRPr="006118F2" w:rsidRDefault="009A7813" w:rsidP="009A7813">
      <w:pPr>
        <w:pStyle w:val="11"/>
        <w:tabs>
          <w:tab w:val="left" w:pos="284"/>
        </w:tabs>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r>
      <w:r w:rsidRPr="006118F2">
        <w:rPr>
          <w:rFonts w:ascii="Times New Roman" w:hAnsi="Times New Roman"/>
          <w:sz w:val="26"/>
          <w:szCs w:val="26"/>
          <w:lang w:eastAsia="ru-RU"/>
        </w:rPr>
        <w:tab/>
        <w:t>4) не имеющим задолженности по заработной плате перед наемными работниками;</w:t>
      </w:r>
    </w:p>
    <w:p w:rsidR="009A7813" w:rsidRDefault="009A7813" w:rsidP="009A7813">
      <w:pPr>
        <w:pStyle w:val="11"/>
        <w:tabs>
          <w:tab w:val="left" w:pos="284"/>
        </w:tabs>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r>
      <w:r w:rsidRPr="006118F2">
        <w:rPr>
          <w:rFonts w:ascii="Times New Roman" w:hAnsi="Times New Roman"/>
          <w:sz w:val="26"/>
          <w:szCs w:val="26"/>
          <w:lang w:eastAsia="ru-RU"/>
        </w:rPr>
        <w:tab/>
        <w:t xml:space="preserve">5) наличие </w:t>
      </w:r>
      <w:proofErr w:type="gramStart"/>
      <w:r w:rsidRPr="006118F2">
        <w:rPr>
          <w:rFonts w:ascii="Times New Roman" w:hAnsi="Times New Roman"/>
          <w:sz w:val="26"/>
          <w:szCs w:val="26"/>
          <w:lang w:eastAsia="ru-RU"/>
        </w:rPr>
        <w:t>бизнес-проектов</w:t>
      </w:r>
      <w:proofErr w:type="gramEnd"/>
      <w:r w:rsidRPr="006118F2">
        <w:rPr>
          <w:rFonts w:ascii="Times New Roman" w:hAnsi="Times New Roman"/>
          <w:sz w:val="26"/>
          <w:szCs w:val="26"/>
          <w:lang w:eastAsia="ru-RU"/>
        </w:rPr>
        <w:t xml:space="preserve">, прошедших конкурсный отбор, осуществляемый администрацией муниципального </w:t>
      </w:r>
      <w:r>
        <w:rPr>
          <w:rFonts w:ascii="Times New Roman" w:hAnsi="Times New Roman"/>
          <w:sz w:val="26"/>
          <w:szCs w:val="26"/>
        </w:rPr>
        <w:t>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r w:rsidR="0087219D">
        <w:rPr>
          <w:rFonts w:ascii="Times New Roman" w:hAnsi="Times New Roman"/>
          <w:sz w:val="26"/>
          <w:szCs w:val="26"/>
          <w:lang w:eastAsia="ru-RU"/>
        </w:rPr>
        <w:t xml:space="preserve"> (далее - Администрация);</w:t>
      </w:r>
    </w:p>
    <w:p w:rsidR="0087219D" w:rsidRPr="006118F2" w:rsidRDefault="0087219D" w:rsidP="009A7813">
      <w:pPr>
        <w:pStyle w:val="11"/>
        <w:tabs>
          <w:tab w:val="left" w:pos="284"/>
        </w:tabs>
        <w:jc w:val="both"/>
        <w:rPr>
          <w:rFonts w:ascii="Times New Roman" w:hAnsi="Times New Roman"/>
          <w:sz w:val="26"/>
          <w:szCs w:val="26"/>
          <w:lang w:eastAsia="ru-RU"/>
        </w:rPr>
      </w:pPr>
      <w:r>
        <w:rPr>
          <w:rFonts w:ascii="Times New Roman" w:hAnsi="Times New Roman"/>
          <w:sz w:val="26"/>
          <w:szCs w:val="26"/>
          <w:lang w:eastAsia="ru-RU"/>
        </w:rPr>
        <w:t xml:space="preserve">           6) не </w:t>
      </w:r>
      <w:proofErr w:type="gramStart"/>
      <w:r>
        <w:rPr>
          <w:rFonts w:ascii="Times New Roman" w:hAnsi="Times New Roman"/>
          <w:sz w:val="26"/>
          <w:szCs w:val="26"/>
          <w:lang w:eastAsia="ru-RU"/>
        </w:rPr>
        <w:t>находящимися</w:t>
      </w:r>
      <w:proofErr w:type="gramEnd"/>
      <w:r>
        <w:rPr>
          <w:rFonts w:ascii="Times New Roman" w:hAnsi="Times New Roman"/>
          <w:sz w:val="26"/>
          <w:szCs w:val="26"/>
          <w:lang w:eastAsia="ru-RU"/>
        </w:rPr>
        <w:t xml:space="preserve"> в стадии ликвидации, реорганизации или банкротства.</w:t>
      </w:r>
    </w:p>
    <w:p w:rsidR="009A7813" w:rsidRPr="007359EF" w:rsidRDefault="009A7813" w:rsidP="009A7813">
      <w:pPr>
        <w:pStyle w:val="11"/>
        <w:jc w:val="both"/>
        <w:rPr>
          <w:rFonts w:ascii="Times New Roman" w:hAnsi="Times New Roman"/>
          <w:sz w:val="26"/>
          <w:szCs w:val="26"/>
        </w:rPr>
      </w:pPr>
      <w:r w:rsidRPr="006118F2">
        <w:rPr>
          <w:lang w:eastAsia="ru-RU"/>
        </w:rPr>
        <w:lastRenderedPageBreak/>
        <w:t xml:space="preserve">   </w:t>
      </w:r>
      <w:r w:rsidRPr="006118F2">
        <w:rPr>
          <w:lang w:eastAsia="ru-RU"/>
        </w:rPr>
        <w:tab/>
      </w:r>
      <w:r w:rsidRPr="007359EF">
        <w:rPr>
          <w:rFonts w:ascii="Times New Roman" w:hAnsi="Times New Roman"/>
          <w:sz w:val="26"/>
          <w:szCs w:val="26"/>
          <w:lang w:eastAsia="ru-RU"/>
        </w:rPr>
        <w:t xml:space="preserve">   3. Субсидия (грант) предоставляется субъекту малого и среднего предпринимательства для </w:t>
      </w:r>
      <w:r>
        <w:rPr>
          <w:rFonts w:ascii="Times New Roman" w:hAnsi="Times New Roman"/>
          <w:sz w:val="26"/>
          <w:szCs w:val="26"/>
          <w:lang w:eastAsia="ru-RU"/>
        </w:rPr>
        <w:t>финансирования</w:t>
      </w:r>
      <w:r w:rsidRPr="007359EF">
        <w:rPr>
          <w:rFonts w:ascii="Times New Roman" w:hAnsi="Times New Roman"/>
          <w:sz w:val="26"/>
          <w:szCs w:val="26"/>
          <w:lang w:eastAsia="ru-RU"/>
        </w:rPr>
        <w:t xml:space="preserve"> расходов, связанных </w:t>
      </w:r>
      <w:r w:rsidRPr="007359EF">
        <w:rPr>
          <w:rFonts w:ascii="Times New Roman" w:hAnsi="Times New Roman"/>
          <w:sz w:val="26"/>
          <w:szCs w:val="26"/>
          <w:lang w:val="en-US" w:eastAsia="ru-RU"/>
        </w:rPr>
        <w:t>c</w:t>
      </w:r>
      <w:r w:rsidRPr="007359EF">
        <w:rPr>
          <w:rFonts w:ascii="Times New Roman" w:hAnsi="Times New Roman"/>
          <w:sz w:val="26"/>
          <w:szCs w:val="26"/>
          <w:lang w:eastAsia="ru-RU"/>
        </w:rPr>
        <w:t xml:space="preserve"> </w:t>
      </w:r>
      <w:r w:rsidRPr="007359EF">
        <w:rPr>
          <w:rFonts w:ascii="Times New Roman" w:hAnsi="Times New Roman"/>
          <w:sz w:val="26"/>
          <w:szCs w:val="26"/>
        </w:rPr>
        <w:t>развитием и модернизацией собственного бизнеса, а именно  приобретение основных средств</w:t>
      </w:r>
      <w:r>
        <w:rPr>
          <w:rFonts w:ascii="Times New Roman" w:hAnsi="Times New Roman"/>
          <w:sz w:val="26"/>
          <w:szCs w:val="26"/>
        </w:rPr>
        <w:t xml:space="preserve"> и оборудования</w:t>
      </w:r>
      <w:r w:rsidRPr="007359EF">
        <w:rPr>
          <w:rFonts w:ascii="Times New Roman" w:hAnsi="Times New Roman"/>
          <w:sz w:val="26"/>
          <w:szCs w:val="26"/>
        </w:rPr>
        <w:t>, необходимых для осуществления предпринимательской деятельности в соответствии с бизнес-проектом.</w:t>
      </w:r>
    </w:p>
    <w:p w:rsidR="009A7813" w:rsidRDefault="009A7813" w:rsidP="009A7813">
      <w:pPr>
        <w:pStyle w:val="12"/>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Под основными средствами и  оборудованием понимаются все виды технологического оборудования, включая автоматические машины и оборудование, для производства промышленной продукции, оборудование сельскохозяйственное, транспортное, строительное, торговое, складское и другие виды, оказывающие в процессе производства продукции непосредственное воздействие на предмет труда. Основные средства и  оборудование должны быть без физического и морального износа единиц оборудования.</w:t>
      </w:r>
    </w:p>
    <w:p w:rsidR="009A7813" w:rsidRPr="009A7813" w:rsidRDefault="009A7813" w:rsidP="009A7813">
      <w:pPr>
        <w:pStyle w:val="ConsPlusTitle"/>
        <w:ind w:firstLine="709"/>
        <w:jc w:val="both"/>
        <w:rPr>
          <w:b w:val="0"/>
          <w:sz w:val="26"/>
          <w:szCs w:val="26"/>
          <w:lang w:eastAsia="ru-RU"/>
        </w:rPr>
      </w:pPr>
      <w:r w:rsidRPr="009A7813">
        <w:rPr>
          <w:b w:val="0"/>
          <w:sz w:val="26"/>
          <w:szCs w:val="26"/>
        </w:rPr>
        <w:t xml:space="preserve">4. </w:t>
      </w:r>
      <w:r w:rsidRPr="009A7813">
        <w:rPr>
          <w:b w:val="0"/>
          <w:sz w:val="26"/>
          <w:szCs w:val="26"/>
          <w:lang w:eastAsia="ru-RU"/>
        </w:rPr>
        <w:t>Порядок конкурсного отбора бизнес-проектов для получения средств из бюджета муниципального района «</w:t>
      </w:r>
      <w:proofErr w:type="spellStart"/>
      <w:r w:rsidRPr="009A7813">
        <w:rPr>
          <w:b w:val="0"/>
          <w:sz w:val="26"/>
          <w:szCs w:val="26"/>
          <w:lang w:eastAsia="ru-RU"/>
        </w:rPr>
        <w:t>Княжпогостский</w:t>
      </w:r>
      <w:proofErr w:type="spellEnd"/>
      <w:r w:rsidRPr="009A7813">
        <w:rPr>
          <w:b w:val="0"/>
          <w:sz w:val="26"/>
          <w:szCs w:val="26"/>
          <w:lang w:eastAsia="ru-RU"/>
        </w:rPr>
        <w:t>» в форме  субсидирования (грантов) субъектами малого и среднего предпринимательства, осуществляющих деятельность в приоритетных отраслях предпринимательства (далее - Конкурс), определяет условия и порядок проведения Конкурса.</w:t>
      </w:r>
    </w:p>
    <w:p w:rsidR="009A7813" w:rsidRPr="009A7813" w:rsidRDefault="009A7813" w:rsidP="009A7813">
      <w:pPr>
        <w:autoSpaceDE w:val="0"/>
        <w:autoSpaceDN w:val="0"/>
        <w:adjustRightInd w:val="0"/>
        <w:ind w:firstLine="709"/>
        <w:jc w:val="both"/>
        <w:rPr>
          <w:sz w:val="26"/>
          <w:szCs w:val="26"/>
        </w:rPr>
      </w:pPr>
      <w:r w:rsidRPr="009A7813">
        <w:rPr>
          <w:sz w:val="26"/>
          <w:szCs w:val="26"/>
        </w:rPr>
        <w:t>4.2. Конкурс является открытым.</w:t>
      </w:r>
    </w:p>
    <w:p w:rsidR="009A7813" w:rsidRPr="009A7813" w:rsidRDefault="009A7813" w:rsidP="009A7813">
      <w:pPr>
        <w:autoSpaceDE w:val="0"/>
        <w:autoSpaceDN w:val="0"/>
        <w:adjustRightInd w:val="0"/>
        <w:ind w:firstLine="709"/>
        <w:jc w:val="both"/>
        <w:rPr>
          <w:sz w:val="26"/>
          <w:szCs w:val="26"/>
        </w:rPr>
      </w:pPr>
      <w:r w:rsidRPr="009A7813">
        <w:rPr>
          <w:sz w:val="26"/>
          <w:szCs w:val="26"/>
        </w:rPr>
        <w:t>4.3. Организатором Конкурса является администрация муниципального района «</w:t>
      </w:r>
      <w:proofErr w:type="spellStart"/>
      <w:r w:rsidRPr="009A7813">
        <w:rPr>
          <w:sz w:val="26"/>
          <w:szCs w:val="26"/>
        </w:rPr>
        <w:t>Княжпогостский</w:t>
      </w:r>
      <w:proofErr w:type="spellEnd"/>
      <w:r w:rsidRPr="009A7813">
        <w:rPr>
          <w:sz w:val="26"/>
          <w:szCs w:val="26"/>
        </w:rPr>
        <w:t>» в лице уполномоченного органа – отдела социально-экономического развития, предпринимательства и потребительского рынка администрации  (далее по тексту – отдел социально-экономического развития администрации).</w:t>
      </w:r>
    </w:p>
    <w:p w:rsidR="009A7813" w:rsidRPr="009A7813" w:rsidRDefault="009A7813" w:rsidP="009A7813">
      <w:pPr>
        <w:autoSpaceDE w:val="0"/>
        <w:autoSpaceDN w:val="0"/>
        <w:adjustRightInd w:val="0"/>
        <w:ind w:firstLine="709"/>
        <w:jc w:val="both"/>
        <w:rPr>
          <w:sz w:val="26"/>
          <w:szCs w:val="26"/>
        </w:rPr>
      </w:pPr>
      <w:r w:rsidRPr="009A7813">
        <w:rPr>
          <w:sz w:val="26"/>
          <w:szCs w:val="26"/>
        </w:rPr>
        <w:t>4.4. Отдел социально-экономического развития, предпринимательства и потребительского рынка администрации МР «</w:t>
      </w:r>
      <w:proofErr w:type="spellStart"/>
      <w:r w:rsidRPr="009A7813">
        <w:rPr>
          <w:sz w:val="26"/>
          <w:szCs w:val="26"/>
        </w:rPr>
        <w:t>Княжпогостский</w:t>
      </w:r>
      <w:proofErr w:type="spellEnd"/>
      <w:r w:rsidRPr="009A7813">
        <w:rPr>
          <w:sz w:val="26"/>
          <w:szCs w:val="26"/>
        </w:rPr>
        <w:t xml:space="preserve">» размещает на официальном сайте администрации </w:t>
      </w:r>
      <w:hyperlink r:id="rId8" w:history="1">
        <w:r w:rsidRPr="009A7813">
          <w:rPr>
            <w:rStyle w:val="a7"/>
            <w:sz w:val="26"/>
            <w:szCs w:val="26"/>
          </w:rPr>
          <w:t>www.</w:t>
        </w:r>
        <w:r w:rsidRPr="009A7813">
          <w:rPr>
            <w:rStyle w:val="a7"/>
            <w:sz w:val="26"/>
            <w:szCs w:val="26"/>
            <w:lang w:val="en-US"/>
          </w:rPr>
          <w:t>mrk</w:t>
        </w:r>
        <w:r w:rsidRPr="009A7813">
          <w:rPr>
            <w:rStyle w:val="a7"/>
            <w:sz w:val="26"/>
            <w:szCs w:val="26"/>
          </w:rPr>
          <w:t>11.ru</w:t>
        </w:r>
      </w:hyperlink>
      <w:r w:rsidRPr="009A7813">
        <w:rPr>
          <w:sz w:val="26"/>
          <w:szCs w:val="26"/>
        </w:rPr>
        <w:t xml:space="preserve">  извещение о проведении Конкурса (далее - извещение), в котором устанавливает срок предоставления документов , указанных в пункте 5 настоящего Порядка .</w:t>
      </w:r>
    </w:p>
    <w:p w:rsidR="009A7813" w:rsidRPr="009A7813" w:rsidRDefault="009A7813" w:rsidP="009A7813">
      <w:pPr>
        <w:pStyle w:val="12"/>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A7813">
        <w:rPr>
          <w:rFonts w:ascii="Times New Roman" w:hAnsi="Times New Roman"/>
          <w:sz w:val="26"/>
          <w:szCs w:val="26"/>
          <w:lang w:eastAsia="ru-RU"/>
        </w:rPr>
        <w:t>4.5. Результатом Конкурса является определение победителей, имеющих право получения средств из бюджета муниципального района «</w:t>
      </w:r>
      <w:proofErr w:type="spellStart"/>
      <w:r w:rsidRPr="009A7813">
        <w:rPr>
          <w:rFonts w:ascii="Times New Roman" w:hAnsi="Times New Roman"/>
          <w:sz w:val="26"/>
          <w:szCs w:val="26"/>
          <w:lang w:eastAsia="ru-RU"/>
        </w:rPr>
        <w:t>Княжпогостский</w:t>
      </w:r>
      <w:proofErr w:type="spellEnd"/>
      <w:r w:rsidRPr="009A7813">
        <w:rPr>
          <w:rFonts w:ascii="Times New Roman" w:hAnsi="Times New Roman"/>
          <w:sz w:val="26"/>
          <w:szCs w:val="26"/>
          <w:lang w:eastAsia="ru-RU"/>
        </w:rPr>
        <w:t xml:space="preserve">» в форме субсидирования (грантов) субъектами малого и среднего предпринимательства, предусмотренных на реализацию подпрограммы "Развитие и поддержка малого и среднего предпринимательства в </w:t>
      </w:r>
      <w:proofErr w:type="spellStart"/>
      <w:r w:rsidRPr="009A7813">
        <w:rPr>
          <w:rFonts w:ascii="Times New Roman" w:hAnsi="Times New Roman"/>
          <w:sz w:val="26"/>
          <w:szCs w:val="26"/>
          <w:lang w:eastAsia="ru-RU"/>
        </w:rPr>
        <w:t>Княжпогостском</w:t>
      </w:r>
      <w:proofErr w:type="spellEnd"/>
      <w:r w:rsidRPr="009A7813">
        <w:rPr>
          <w:rFonts w:ascii="Times New Roman" w:hAnsi="Times New Roman"/>
          <w:sz w:val="26"/>
          <w:szCs w:val="26"/>
          <w:lang w:eastAsia="ru-RU"/>
        </w:rPr>
        <w:t xml:space="preserve"> районе на 2014-2020годы", утвержденной </w:t>
      </w:r>
      <w:r w:rsidRPr="009A7813">
        <w:rPr>
          <w:rFonts w:ascii="Times New Roman" w:hAnsi="Times New Roman"/>
          <w:sz w:val="26"/>
          <w:szCs w:val="26"/>
          <w:bdr w:val="none" w:sz="0" w:space="0" w:color="auto" w:frame="1"/>
          <w:lang w:eastAsia="ru-RU"/>
        </w:rPr>
        <w:t>постановлением администрации муниципального района «</w:t>
      </w:r>
      <w:proofErr w:type="spellStart"/>
      <w:r w:rsidRPr="009A7813">
        <w:rPr>
          <w:rFonts w:ascii="Times New Roman" w:hAnsi="Times New Roman"/>
          <w:sz w:val="26"/>
          <w:szCs w:val="26"/>
          <w:bdr w:val="none" w:sz="0" w:space="0" w:color="auto" w:frame="1"/>
          <w:lang w:eastAsia="ru-RU"/>
        </w:rPr>
        <w:t>Княжпогостский</w:t>
      </w:r>
      <w:proofErr w:type="spellEnd"/>
      <w:r w:rsidRPr="009A7813">
        <w:rPr>
          <w:rFonts w:ascii="Times New Roman" w:hAnsi="Times New Roman"/>
          <w:sz w:val="26"/>
          <w:szCs w:val="26"/>
          <w:bdr w:val="none" w:sz="0" w:space="0" w:color="auto" w:frame="1"/>
          <w:lang w:eastAsia="ru-RU"/>
        </w:rPr>
        <w:t>» от 05.11.2013г. № 788.</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5. Субъекты малого и среднего  предпринимательства представляют в отдел социально-экономического развития, предпринимательства и потребительского рынка администрации муниципального района «</w:t>
      </w:r>
      <w:proofErr w:type="spellStart"/>
      <w:r w:rsidRPr="009A7813">
        <w:rPr>
          <w:rFonts w:ascii="Times New Roman" w:hAnsi="Times New Roman"/>
          <w:sz w:val="26"/>
          <w:szCs w:val="26"/>
          <w:lang w:eastAsia="ru-RU"/>
        </w:rPr>
        <w:t>Княжпогостский</w:t>
      </w:r>
      <w:proofErr w:type="spellEnd"/>
      <w:r w:rsidRPr="009A7813">
        <w:rPr>
          <w:rFonts w:ascii="Times New Roman" w:hAnsi="Times New Roman"/>
          <w:sz w:val="26"/>
          <w:szCs w:val="26"/>
          <w:lang w:eastAsia="ru-RU"/>
        </w:rPr>
        <w:t>» (далее – отдел экономики) следующие документы:</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 xml:space="preserve">1) заявку на получение субсидии (гранта)  по  форме, установленной администрацией  муниципального </w:t>
      </w:r>
      <w:r w:rsidRPr="009A7813">
        <w:rPr>
          <w:rFonts w:ascii="Times New Roman" w:hAnsi="Times New Roman"/>
          <w:sz w:val="26"/>
          <w:szCs w:val="26"/>
        </w:rPr>
        <w:t>района «</w:t>
      </w:r>
      <w:proofErr w:type="spellStart"/>
      <w:r w:rsidRPr="009A7813">
        <w:rPr>
          <w:rFonts w:ascii="Times New Roman" w:hAnsi="Times New Roman"/>
          <w:sz w:val="26"/>
          <w:szCs w:val="26"/>
        </w:rPr>
        <w:t>Княжпогостский</w:t>
      </w:r>
      <w:proofErr w:type="spellEnd"/>
      <w:r w:rsidRPr="009A7813">
        <w:rPr>
          <w:rFonts w:ascii="Times New Roman" w:hAnsi="Times New Roman"/>
          <w:sz w:val="26"/>
          <w:szCs w:val="26"/>
        </w:rPr>
        <w:t>» (приложение Порядку)</w:t>
      </w:r>
      <w:r w:rsidRPr="009A7813">
        <w:rPr>
          <w:rFonts w:ascii="Times New Roman" w:hAnsi="Times New Roman"/>
          <w:sz w:val="26"/>
          <w:szCs w:val="26"/>
          <w:lang w:eastAsia="ru-RU"/>
        </w:rPr>
        <w:t>;</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2) бизнес-проект, прошедший конкурсный отбор;</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3) выписку из единого государственного реестра юридических лиц, сформированную не ранее чем за три месяца до дня представления заявки;</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4) выписку из единого государственного реестра индивидуальных предпринимателей, сформированную не ранее чем за три месяца до дня представления заявки;</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 xml:space="preserve">5) копию Свидетельства о постановке на учет в налоговом органе физического лица – руководителя  субъекта малого предпринимательства по месту </w:t>
      </w:r>
      <w:r w:rsidRPr="009A7813">
        <w:rPr>
          <w:rFonts w:ascii="Times New Roman" w:hAnsi="Times New Roman"/>
          <w:sz w:val="26"/>
          <w:szCs w:val="26"/>
          <w:lang w:eastAsia="ru-RU"/>
        </w:rPr>
        <w:lastRenderedPageBreak/>
        <w:t>жительства на территории Российской Федерации, нотариально заверенную или с предъявлением оригинала;</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 xml:space="preserve">6) </w:t>
      </w:r>
      <w:r w:rsidRPr="009A7813">
        <w:rPr>
          <w:rFonts w:ascii="Times New Roman" w:hAnsi="Times New Roman"/>
          <w:sz w:val="26"/>
          <w:szCs w:val="26"/>
        </w:rPr>
        <w:t xml:space="preserve"> </w:t>
      </w:r>
      <w:hyperlink r:id="rId9" w:history="1">
        <w:r w:rsidRPr="009A7813">
          <w:rPr>
            <w:rFonts w:ascii="Times New Roman" w:hAnsi="Times New Roman"/>
            <w:sz w:val="26"/>
            <w:szCs w:val="26"/>
          </w:rPr>
          <w:t>справка</w:t>
        </w:r>
      </w:hyperlink>
      <w:r w:rsidRPr="009A7813">
        <w:rPr>
          <w:rFonts w:ascii="Times New Roman" w:hAnsi="Times New Roman"/>
          <w:sz w:val="26"/>
          <w:szCs w:val="26"/>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января 2013 года N ММВ-7-12/22@;</w:t>
      </w:r>
      <w:r w:rsidRPr="009A7813">
        <w:rPr>
          <w:rFonts w:ascii="Times New Roman" w:hAnsi="Times New Roman"/>
          <w:sz w:val="26"/>
          <w:szCs w:val="26"/>
          <w:lang w:eastAsia="ru-RU"/>
        </w:rPr>
        <w:t>, сформированную не ранее чем за месяц до дня представления;</w:t>
      </w:r>
    </w:p>
    <w:p w:rsidR="009A7813" w:rsidRPr="009A7813" w:rsidRDefault="009A7813" w:rsidP="009A7813">
      <w:pPr>
        <w:pStyle w:val="11"/>
        <w:jc w:val="both"/>
        <w:rPr>
          <w:rFonts w:ascii="Times New Roman" w:hAnsi="Times New Roman"/>
          <w:sz w:val="26"/>
          <w:szCs w:val="26"/>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 xml:space="preserve">7) </w:t>
      </w:r>
      <w:r w:rsidRPr="009A7813">
        <w:rPr>
          <w:rFonts w:ascii="Times New Roman" w:hAnsi="Times New Roman"/>
          <w:sz w:val="26"/>
          <w:szCs w:val="26"/>
        </w:rPr>
        <w:t xml:space="preserve">справку Управления Пенсионного фонда Российской Федерации в </w:t>
      </w:r>
      <w:proofErr w:type="spellStart"/>
      <w:r w:rsidRPr="009A7813">
        <w:rPr>
          <w:rFonts w:ascii="Times New Roman" w:hAnsi="Times New Roman"/>
          <w:sz w:val="26"/>
          <w:szCs w:val="26"/>
        </w:rPr>
        <w:t>Княжпогостском</w:t>
      </w:r>
      <w:proofErr w:type="spellEnd"/>
      <w:r w:rsidRPr="009A7813">
        <w:rPr>
          <w:rFonts w:ascii="Times New Roman" w:hAnsi="Times New Roman"/>
          <w:sz w:val="26"/>
          <w:szCs w:val="26"/>
        </w:rPr>
        <w:t xml:space="preserve">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rPr>
        <w:t xml:space="preserve">    </w:t>
      </w:r>
      <w:r w:rsidRPr="009A7813">
        <w:rPr>
          <w:rFonts w:ascii="Times New Roman" w:hAnsi="Times New Roman"/>
          <w:sz w:val="26"/>
          <w:szCs w:val="26"/>
        </w:rPr>
        <w:tab/>
        <w:t>8) 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 xml:space="preserve">9) копии документов, заверенные руководителем субъекта малого предпринимательства, подтверждающие стоимость расходов, указанных в </w:t>
      </w:r>
      <w:hyperlink r:id="rId10" w:history="1">
        <w:r w:rsidRPr="009A7813">
          <w:rPr>
            <w:rFonts w:ascii="Times New Roman" w:hAnsi="Times New Roman"/>
            <w:sz w:val="26"/>
            <w:szCs w:val="26"/>
            <w:u w:val="single"/>
            <w:lang w:eastAsia="ru-RU"/>
          </w:rPr>
          <w:t xml:space="preserve">пункте </w:t>
        </w:r>
      </w:hyperlink>
      <w:r w:rsidRPr="009A7813">
        <w:rPr>
          <w:rFonts w:ascii="Times New Roman" w:hAnsi="Times New Roman"/>
          <w:sz w:val="26"/>
          <w:szCs w:val="26"/>
          <w:lang w:eastAsia="ru-RU"/>
        </w:rPr>
        <w:t>3 настоящего Порядка, с приложением оригиналов, если копии не заверены нотариально;</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10)  </w:t>
      </w:r>
      <w:r w:rsidRPr="009A7813">
        <w:rPr>
          <w:rFonts w:ascii="Times New Roman" w:hAnsi="Times New Roman"/>
          <w:sz w:val="26"/>
          <w:szCs w:val="26"/>
        </w:rPr>
        <w:t>предварительный расчет суммы субсидии (гранта) по форме, утвержденной администрацией муниципального района «</w:t>
      </w:r>
      <w:proofErr w:type="spellStart"/>
      <w:r w:rsidRPr="009A7813">
        <w:rPr>
          <w:rFonts w:ascii="Times New Roman" w:hAnsi="Times New Roman"/>
          <w:sz w:val="26"/>
          <w:szCs w:val="26"/>
        </w:rPr>
        <w:t>Княжпогостский</w:t>
      </w:r>
      <w:proofErr w:type="spellEnd"/>
      <w:r w:rsidRPr="009A7813">
        <w:rPr>
          <w:rFonts w:ascii="Times New Roman" w:hAnsi="Times New Roman"/>
          <w:sz w:val="26"/>
          <w:szCs w:val="26"/>
        </w:rPr>
        <w:t>» (в случае если осуществление расходов планируется после получения субсидии (гранта), к предварительному расчету прилагаются документы, подтверждающие стоимость планируемых к приобретению товаров, работ, услуг: договор и (или) счет с потенциальным поставщиком, или предоставляется заверенная руководителем субъекта предпринимательской деятельности справка о планируемой стоимости товаров (работ, услуг) с указанием источников информации, на основании которых подготовлена справка (в том числе прайс-листы организаций-поставщиков, справки, информация с официального сайта);</w:t>
      </w:r>
    </w:p>
    <w:p w:rsidR="009A7813" w:rsidRPr="009A7813" w:rsidRDefault="009A7813" w:rsidP="009A7813">
      <w:pPr>
        <w:autoSpaceDE w:val="0"/>
        <w:autoSpaceDN w:val="0"/>
        <w:adjustRightInd w:val="0"/>
        <w:jc w:val="both"/>
        <w:rPr>
          <w:sz w:val="26"/>
          <w:szCs w:val="26"/>
        </w:rPr>
      </w:pPr>
      <w:r w:rsidRPr="009A7813">
        <w:rPr>
          <w:sz w:val="26"/>
          <w:szCs w:val="26"/>
        </w:rPr>
        <w:t xml:space="preserve">     </w:t>
      </w:r>
      <w:r w:rsidRPr="009A7813">
        <w:rPr>
          <w:sz w:val="26"/>
          <w:szCs w:val="26"/>
        </w:rPr>
        <w:tab/>
        <w:t>11) документы, подтверждающие вложение субъектом предпринимательской деятельности собственных средств в финансирование бизнес-проекта в размере не менее 15 процентов от предполагаемой субсидии (гранта), указанной в предварительном расчете (в том числе  проектов договоров, счетов, счетов-фактур, платежных поручений с отметкой банка о проведении платежа, кассовых чеков, квитанций к приходным кассовым ордерам, товарных накладных, товарных чеков, актов приема-передачи товаров (работ, услуг);</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12)</w:t>
      </w:r>
      <w:r w:rsidRPr="009A7813">
        <w:rPr>
          <w:rFonts w:ascii="Times New Roman" w:hAnsi="Times New Roman"/>
          <w:sz w:val="26"/>
          <w:szCs w:val="26"/>
          <w:lang w:val="en-US" w:eastAsia="ru-RU"/>
        </w:rPr>
        <w:t> </w:t>
      </w:r>
      <w:r w:rsidRPr="009A7813">
        <w:rPr>
          <w:rFonts w:ascii="Times New Roman" w:hAnsi="Times New Roman"/>
          <w:sz w:val="26"/>
          <w:szCs w:val="26"/>
          <w:lang w:eastAsia="ru-RU"/>
        </w:rPr>
        <w:t xml:space="preserve">сведения о соблюдении субъектом малого предпринимательства норм, установленных </w:t>
      </w:r>
      <w:hyperlink r:id="rId11" w:history="1">
        <w:r w:rsidRPr="009A7813">
          <w:rPr>
            <w:rFonts w:ascii="Times New Roman" w:hAnsi="Times New Roman"/>
            <w:sz w:val="26"/>
            <w:szCs w:val="26"/>
            <w:u w:val="single"/>
            <w:lang w:eastAsia="ru-RU"/>
          </w:rPr>
          <w:t>частями 3</w:t>
        </w:r>
      </w:hyperlink>
      <w:r w:rsidRPr="009A7813">
        <w:rPr>
          <w:rFonts w:ascii="Times New Roman" w:hAnsi="Times New Roman"/>
          <w:sz w:val="26"/>
          <w:szCs w:val="26"/>
          <w:lang w:eastAsia="ru-RU"/>
        </w:rPr>
        <w:t xml:space="preserve"> и </w:t>
      </w:r>
      <w:hyperlink r:id="rId12" w:history="1">
        <w:r w:rsidRPr="009A7813">
          <w:rPr>
            <w:rFonts w:ascii="Times New Roman" w:hAnsi="Times New Roman"/>
            <w:sz w:val="26"/>
            <w:szCs w:val="26"/>
            <w:u w:val="single"/>
            <w:lang w:eastAsia="ru-RU"/>
          </w:rPr>
          <w:t>4 статьи 14</w:t>
        </w:r>
      </w:hyperlink>
      <w:r>
        <w:rPr>
          <w:rFonts w:ascii="Times New Roman" w:hAnsi="Times New Roman"/>
          <w:sz w:val="26"/>
          <w:szCs w:val="26"/>
          <w:lang w:eastAsia="ru-RU"/>
        </w:rPr>
        <w:t xml:space="preserve"> Федерального закона.</w:t>
      </w:r>
    </w:p>
    <w:p w:rsidR="009A7813" w:rsidRPr="009A7813" w:rsidRDefault="009A7813" w:rsidP="009A7813">
      <w:pPr>
        <w:pStyle w:val="11"/>
        <w:jc w:val="both"/>
        <w:rPr>
          <w:rFonts w:ascii="Times New Roman" w:hAnsi="Times New Roman"/>
          <w:sz w:val="26"/>
          <w:szCs w:val="26"/>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 xml:space="preserve">  6. </w:t>
      </w:r>
      <w:r w:rsidRPr="009A7813">
        <w:rPr>
          <w:rFonts w:ascii="Times New Roman" w:hAnsi="Times New Roman"/>
          <w:sz w:val="26"/>
          <w:szCs w:val="26"/>
        </w:rPr>
        <w:t>Отдел экономики в срок не более 10 рабочих дней с момента окончания срока приема заявок, указанного в извещении о проведении открытого конкурса, проверяет представленные субъектом малого предпринимательства документы на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поступающих из  республиканского бюджета Республики Коми (далее - Комиссия), персональный состав и регламент работы которой утверждаются настоящим постановлением администрации муниципального района «</w:t>
      </w:r>
      <w:proofErr w:type="spellStart"/>
      <w:r w:rsidRPr="009A7813">
        <w:rPr>
          <w:rFonts w:ascii="Times New Roman" w:hAnsi="Times New Roman"/>
          <w:sz w:val="26"/>
          <w:szCs w:val="26"/>
        </w:rPr>
        <w:t>Княжпогостский</w:t>
      </w:r>
      <w:proofErr w:type="spellEnd"/>
      <w:r w:rsidRPr="009A7813">
        <w:rPr>
          <w:rFonts w:ascii="Times New Roman" w:hAnsi="Times New Roman"/>
          <w:sz w:val="26"/>
          <w:szCs w:val="26"/>
        </w:rPr>
        <w:t>».</w:t>
      </w:r>
    </w:p>
    <w:p w:rsidR="009A7813" w:rsidRPr="009A7813" w:rsidRDefault="009A7813" w:rsidP="009A7813">
      <w:pPr>
        <w:pStyle w:val="11"/>
        <w:ind w:firstLine="708"/>
        <w:jc w:val="both"/>
        <w:rPr>
          <w:rFonts w:ascii="Times New Roman" w:hAnsi="Times New Roman"/>
          <w:sz w:val="26"/>
          <w:szCs w:val="26"/>
          <w:lang w:eastAsia="ru-RU"/>
        </w:rPr>
      </w:pPr>
      <w:r w:rsidRPr="009A7813">
        <w:rPr>
          <w:rFonts w:ascii="Times New Roman" w:hAnsi="Times New Roman"/>
          <w:sz w:val="26"/>
          <w:szCs w:val="26"/>
        </w:rPr>
        <w:t>Передача документов, представленных субъектами малого и среднего предпринимательства,  в Комиссию от отдела экономики оформляется  актом приема-передачи с указанием даты передачи.</w:t>
      </w:r>
    </w:p>
    <w:p w:rsidR="009A7813" w:rsidRPr="009A7813" w:rsidRDefault="009A7813" w:rsidP="009A7813">
      <w:pPr>
        <w:pStyle w:val="11"/>
        <w:tabs>
          <w:tab w:val="left" w:pos="426"/>
        </w:tabs>
        <w:jc w:val="both"/>
        <w:rPr>
          <w:rFonts w:ascii="Times New Roman" w:hAnsi="Times New Roman"/>
          <w:sz w:val="26"/>
          <w:szCs w:val="26"/>
          <w:lang w:eastAsia="ru-RU"/>
        </w:rPr>
      </w:pPr>
      <w:r w:rsidRPr="009A7813">
        <w:rPr>
          <w:rFonts w:ascii="Times New Roman" w:hAnsi="Times New Roman"/>
          <w:sz w:val="26"/>
          <w:szCs w:val="26"/>
          <w:lang w:eastAsia="ru-RU"/>
        </w:rPr>
        <w:lastRenderedPageBreak/>
        <w:t xml:space="preserve">    </w:t>
      </w:r>
      <w:r w:rsidRPr="009A7813">
        <w:rPr>
          <w:rFonts w:ascii="Times New Roman" w:hAnsi="Times New Roman"/>
          <w:sz w:val="26"/>
          <w:szCs w:val="26"/>
          <w:lang w:eastAsia="ru-RU"/>
        </w:rPr>
        <w:tab/>
      </w:r>
      <w:r w:rsidRPr="009A7813">
        <w:rPr>
          <w:rFonts w:ascii="Times New Roman" w:hAnsi="Times New Roman"/>
          <w:sz w:val="26"/>
          <w:szCs w:val="26"/>
          <w:lang w:eastAsia="ru-RU"/>
        </w:rPr>
        <w:tab/>
        <w:t>7.</w:t>
      </w:r>
      <w:r w:rsidRPr="009A7813">
        <w:rPr>
          <w:rFonts w:ascii="Times New Roman" w:hAnsi="Times New Roman"/>
          <w:sz w:val="26"/>
          <w:szCs w:val="26"/>
          <w:lang w:val="en-US" w:eastAsia="ru-RU"/>
        </w:rPr>
        <w:t> </w:t>
      </w:r>
      <w:r w:rsidRPr="009A7813">
        <w:rPr>
          <w:rFonts w:ascii="Times New Roman" w:hAnsi="Times New Roman"/>
          <w:sz w:val="26"/>
          <w:szCs w:val="26"/>
          <w:lang w:eastAsia="ru-RU"/>
        </w:rPr>
        <w:t xml:space="preserve">Комиссия рассматривает документы и осуществляет оценку соответствия субъекта малого предпринимательства условиям предоставления субсидии (гранта)   и требованиям, установленным Федеральным </w:t>
      </w:r>
      <w:hyperlink r:id="rId13" w:history="1">
        <w:r w:rsidRPr="009A7813">
          <w:rPr>
            <w:rFonts w:ascii="Times New Roman" w:hAnsi="Times New Roman"/>
            <w:sz w:val="26"/>
            <w:szCs w:val="26"/>
            <w:u w:val="single"/>
            <w:lang w:eastAsia="ru-RU"/>
          </w:rPr>
          <w:t>законом</w:t>
        </w:r>
      </w:hyperlink>
      <w:r w:rsidRPr="009A7813">
        <w:rPr>
          <w:rFonts w:ascii="Times New Roman" w:hAnsi="Times New Roman"/>
          <w:sz w:val="26"/>
          <w:szCs w:val="26"/>
          <w:lang w:eastAsia="ru-RU"/>
        </w:rPr>
        <w:t xml:space="preserve"> и настоящим Порядком, в срок не более 5 рабочих дней с даты поступления документов в Комиссию.</w:t>
      </w:r>
    </w:p>
    <w:p w:rsidR="009A7813" w:rsidRPr="009A7813" w:rsidRDefault="009A7813" w:rsidP="009A7813">
      <w:pPr>
        <w:pStyle w:val="11"/>
        <w:tabs>
          <w:tab w:val="left" w:pos="426"/>
        </w:tabs>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r>
      <w:r w:rsidRPr="009A7813">
        <w:rPr>
          <w:rFonts w:ascii="Times New Roman" w:hAnsi="Times New Roman"/>
          <w:sz w:val="26"/>
          <w:szCs w:val="26"/>
          <w:lang w:eastAsia="ru-RU"/>
        </w:rPr>
        <w:tab/>
        <w:t xml:space="preserve">8. Решение Комиссии о соответствии (несоответствии) субъекта малого предпринимательства условиям предоставления субсидии (гранта) и требованиям, установленным Федеральным </w:t>
      </w:r>
      <w:hyperlink r:id="rId14" w:history="1">
        <w:r w:rsidRPr="009A7813">
          <w:rPr>
            <w:rFonts w:ascii="Times New Roman" w:hAnsi="Times New Roman"/>
            <w:sz w:val="26"/>
            <w:szCs w:val="26"/>
            <w:u w:val="single"/>
            <w:lang w:eastAsia="ru-RU"/>
          </w:rPr>
          <w:t>законом</w:t>
        </w:r>
      </w:hyperlink>
      <w:r w:rsidRPr="009A7813">
        <w:rPr>
          <w:rFonts w:ascii="Times New Roman" w:hAnsi="Times New Roman"/>
          <w:sz w:val="26"/>
          <w:szCs w:val="26"/>
          <w:lang w:eastAsia="ru-RU"/>
        </w:rPr>
        <w:t xml:space="preserve"> и настоящим Порядком, оформляется протоколом.</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9.</w:t>
      </w:r>
      <w:r w:rsidRPr="009A7813">
        <w:rPr>
          <w:rFonts w:ascii="Times New Roman" w:hAnsi="Times New Roman"/>
          <w:sz w:val="26"/>
          <w:szCs w:val="26"/>
          <w:lang w:val="en-US" w:eastAsia="ru-RU"/>
        </w:rPr>
        <w:t> </w:t>
      </w:r>
      <w:r w:rsidRPr="009A7813">
        <w:rPr>
          <w:rFonts w:ascii="Times New Roman" w:hAnsi="Times New Roman"/>
          <w:sz w:val="26"/>
          <w:szCs w:val="26"/>
          <w:lang w:eastAsia="ru-RU"/>
        </w:rPr>
        <w:t>На основании протокола Комиссии администрация муниципального района «</w:t>
      </w:r>
      <w:proofErr w:type="spellStart"/>
      <w:r w:rsidRPr="009A7813">
        <w:rPr>
          <w:rFonts w:ascii="Times New Roman" w:hAnsi="Times New Roman"/>
          <w:sz w:val="26"/>
          <w:szCs w:val="26"/>
          <w:lang w:eastAsia="ru-RU"/>
        </w:rPr>
        <w:t>Княжпогостский</w:t>
      </w:r>
      <w:proofErr w:type="spellEnd"/>
      <w:r w:rsidRPr="009A7813">
        <w:rPr>
          <w:rFonts w:ascii="Times New Roman" w:hAnsi="Times New Roman"/>
          <w:sz w:val="26"/>
          <w:szCs w:val="26"/>
          <w:lang w:eastAsia="ru-RU"/>
        </w:rPr>
        <w:t>» (далее – Администрация) в срок не более 5 рабочих дней с даты его подписания принимает решение о предоставлении (отказе в предоставлении) субсидии.</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 xml:space="preserve">Принятие решения об отказе в предоставлении субсидии, уведомление субъекта малого предпринимательства о принятых Администрацией решениях осуществляется в соответствии с Федеральным </w:t>
      </w:r>
      <w:hyperlink r:id="rId15" w:history="1">
        <w:r w:rsidRPr="009A7813">
          <w:rPr>
            <w:rFonts w:ascii="Times New Roman" w:hAnsi="Times New Roman"/>
            <w:sz w:val="26"/>
            <w:szCs w:val="26"/>
            <w:u w:val="single"/>
            <w:lang w:eastAsia="ru-RU"/>
          </w:rPr>
          <w:t>законом</w:t>
        </w:r>
      </w:hyperlink>
      <w:r w:rsidRPr="009A7813">
        <w:rPr>
          <w:rFonts w:ascii="Times New Roman" w:hAnsi="Times New Roman"/>
          <w:sz w:val="26"/>
          <w:szCs w:val="26"/>
          <w:lang w:eastAsia="ru-RU"/>
        </w:rPr>
        <w:t xml:space="preserve">. </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Субъект малого предпринимательства, в отношении которого принято решение об отказе в предоставлении субсидии (гранта), вправе обратиться повторно после устранения выявленных недостатков на условиях, установленных настоящим Порядком.</w:t>
      </w:r>
    </w:p>
    <w:p w:rsidR="009A7813" w:rsidRPr="009A7813" w:rsidRDefault="009A7813" w:rsidP="009A7813">
      <w:pPr>
        <w:pStyle w:val="11"/>
        <w:jc w:val="both"/>
        <w:rPr>
          <w:rFonts w:ascii="Times New Roman" w:hAnsi="Times New Roman"/>
          <w:sz w:val="26"/>
          <w:szCs w:val="26"/>
          <w:lang w:eastAsia="ru-RU"/>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t xml:space="preserve">10. Субсидии (грант) предоставляются на основании договоров, заключенных между субъектами малого предпринимательства и </w:t>
      </w:r>
      <w:r w:rsidR="0087219D">
        <w:rPr>
          <w:rFonts w:ascii="Times New Roman" w:hAnsi="Times New Roman"/>
          <w:sz w:val="26"/>
          <w:szCs w:val="26"/>
          <w:lang w:eastAsia="ru-RU"/>
        </w:rPr>
        <w:t>администрацией</w:t>
      </w:r>
      <w:r w:rsidRPr="009A7813">
        <w:rPr>
          <w:rFonts w:ascii="Times New Roman" w:hAnsi="Times New Roman"/>
          <w:sz w:val="26"/>
          <w:szCs w:val="26"/>
          <w:lang w:eastAsia="ru-RU"/>
        </w:rPr>
        <w:t>.</w:t>
      </w:r>
    </w:p>
    <w:p w:rsidR="009E5111" w:rsidRDefault="009A7813" w:rsidP="009E5111">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Срок подготовки договора не может превышать 10 рабочих дней с даты принятия Администрацией решения о предоставлении субсидии (гранта).</w:t>
      </w:r>
    </w:p>
    <w:p w:rsidR="009A7813" w:rsidRPr="00B83153" w:rsidRDefault="009E5111" w:rsidP="009E5111">
      <w:pPr>
        <w:pStyle w:val="11"/>
        <w:ind w:firstLine="709"/>
        <w:jc w:val="both"/>
        <w:rPr>
          <w:rFonts w:ascii="Times New Roman" w:hAnsi="Times New Roman"/>
          <w:color w:val="000000" w:themeColor="text1"/>
          <w:sz w:val="26"/>
          <w:szCs w:val="26"/>
          <w:lang w:eastAsia="ru-RU"/>
        </w:rPr>
      </w:pPr>
      <w:r w:rsidRPr="00B83153">
        <w:rPr>
          <w:rFonts w:ascii="Times New Roman" w:eastAsiaTheme="minorHAnsi" w:hAnsi="Times New Roman"/>
          <w:color w:val="000000" w:themeColor="text1"/>
          <w:sz w:val="26"/>
          <w:szCs w:val="26"/>
        </w:rPr>
        <w:t xml:space="preserve">Обязательным условием для предоставления субъектам малого и среднего предпринимательства субсидии, включаемым в договоры о предоставлении субсидии, является согласие субъекта малого и среднего предпринимательства на осуществление </w:t>
      </w:r>
      <w:r w:rsidR="004D4E88">
        <w:rPr>
          <w:rFonts w:ascii="Times New Roman" w:eastAsiaTheme="minorHAnsi" w:hAnsi="Times New Roman"/>
          <w:color w:val="000000" w:themeColor="text1"/>
          <w:sz w:val="26"/>
          <w:szCs w:val="26"/>
        </w:rPr>
        <w:t>главным распорядителем бюджетных средств, предоставляющим субсидию и органом финансового контроля проверок соблюдения</w:t>
      </w:r>
      <w:r w:rsidRPr="00B83153">
        <w:rPr>
          <w:rFonts w:ascii="Times New Roman" w:eastAsiaTheme="minorHAnsi" w:hAnsi="Times New Roman"/>
          <w:color w:val="000000" w:themeColor="text1"/>
          <w:sz w:val="26"/>
          <w:szCs w:val="26"/>
        </w:rPr>
        <w:t xml:space="preserve"> субъектом малого и среднего предпринимательства условий, целей и порядка ее предоставления. </w:t>
      </w:r>
      <w:r w:rsidR="00BA4C5E">
        <w:rPr>
          <w:rFonts w:ascii="Times New Roman" w:eastAsiaTheme="minorHAnsi" w:hAnsi="Times New Roman"/>
          <w:color w:val="000000" w:themeColor="text1"/>
          <w:sz w:val="26"/>
          <w:szCs w:val="26"/>
        </w:rPr>
        <w:t>А также необходимость осуществлять предпринимательскую деятельность по направлениям в соответствии с бизнес – проектом в течени</w:t>
      </w:r>
      <w:proofErr w:type="gramStart"/>
      <w:r w:rsidR="00BA4C5E">
        <w:rPr>
          <w:rFonts w:ascii="Times New Roman" w:eastAsiaTheme="minorHAnsi" w:hAnsi="Times New Roman"/>
          <w:color w:val="000000" w:themeColor="text1"/>
          <w:sz w:val="26"/>
          <w:szCs w:val="26"/>
        </w:rPr>
        <w:t>и</w:t>
      </w:r>
      <w:proofErr w:type="gramEnd"/>
      <w:r w:rsidR="00BA4C5E">
        <w:rPr>
          <w:rFonts w:ascii="Times New Roman" w:eastAsiaTheme="minorHAnsi" w:hAnsi="Times New Roman"/>
          <w:color w:val="000000" w:themeColor="text1"/>
          <w:sz w:val="26"/>
          <w:szCs w:val="26"/>
        </w:rPr>
        <w:t xml:space="preserve"> 3-х лет.</w:t>
      </w:r>
    </w:p>
    <w:p w:rsidR="009A7813" w:rsidRPr="00B83153" w:rsidRDefault="009A7813" w:rsidP="00B83153">
      <w:pPr>
        <w:pStyle w:val="11"/>
        <w:jc w:val="both"/>
        <w:rPr>
          <w:rFonts w:ascii="Times New Roman" w:hAnsi="Times New Roman"/>
          <w:sz w:val="26"/>
          <w:szCs w:val="26"/>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r>
      <w:r w:rsidR="00B83153" w:rsidRPr="00B83153">
        <w:rPr>
          <w:rFonts w:ascii="Times New Roman" w:hAnsi="Times New Roman"/>
          <w:sz w:val="26"/>
          <w:szCs w:val="26"/>
          <w:lang w:eastAsia="ru-RU"/>
        </w:rPr>
        <w:t>11</w:t>
      </w:r>
      <w:r w:rsidRPr="00B83153">
        <w:rPr>
          <w:rFonts w:ascii="Times New Roman" w:hAnsi="Times New Roman"/>
          <w:sz w:val="26"/>
          <w:szCs w:val="26"/>
        </w:rPr>
        <w:t>. В случае, если Заявителями грантов представляются проекты договоров, указанных в  пункте 6 в течение 10 календарных дней после перечисления гранта на расчетный счет, Заявитель обязан представить в комиссию оригиналы платежных поручений и оригиналы договоров, заключенные и связанные с реализацией бизнес-проектов.</w:t>
      </w:r>
    </w:p>
    <w:p w:rsidR="00A35E61" w:rsidRPr="00B83153" w:rsidRDefault="00A35E61" w:rsidP="009E5111">
      <w:pPr>
        <w:autoSpaceDE w:val="0"/>
        <w:autoSpaceDN w:val="0"/>
        <w:adjustRightInd w:val="0"/>
        <w:ind w:firstLine="709"/>
        <w:jc w:val="both"/>
        <w:rPr>
          <w:color w:val="000000" w:themeColor="text1"/>
          <w:sz w:val="26"/>
          <w:szCs w:val="26"/>
        </w:rPr>
      </w:pPr>
      <w:r w:rsidRPr="00B83153">
        <w:rPr>
          <w:color w:val="000000" w:themeColor="text1"/>
          <w:sz w:val="26"/>
          <w:szCs w:val="26"/>
        </w:rPr>
        <w:t>1</w:t>
      </w:r>
      <w:r w:rsidR="00B83153">
        <w:rPr>
          <w:color w:val="000000" w:themeColor="text1"/>
          <w:sz w:val="26"/>
          <w:szCs w:val="26"/>
        </w:rPr>
        <w:t>2</w:t>
      </w:r>
      <w:r w:rsidRPr="00B83153">
        <w:rPr>
          <w:color w:val="000000" w:themeColor="text1"/>
          <w:sz w:val="26"/>
          <w:szCs w:val="26"/>
        </w:rPr>
        <w:t xml:space="preserve">. </w:t>
      </w:r>
      <w:proofErr w:type="gramStart"/>
      <w:r w:rsidRPr="00B83153">
        <w:rPr>
          <w:color w:val="000000" w:themeColor="text1"/>
          <w:sz w:val="26"/>
          <w:szCs w:val="26"/>
        </w:rPr>
        <w:t>Контроль за</w:t>
      </w:r>
      <w:proofErr w:type="gramEnd"/>
      <w:r w:rsidRPr="00B83153">
        <w:rPr>
          <w:color w:val="000000" w:themeColor="text1"/>
          <w:sz w:val="26"/>
          <w:szCs w:val="26"/>
        </w:rPr>
        <w:t xml:space="preserve"> соблюдением условий, целей и порядка предоставления субсидий субъектам малого и среднего предпринимательства осуществляется в установленном порядке </w:t>
      </w:r>
      <w:r w:rsidR="00182198">
        <w:rPr>
          <w:color w:val="000000" w:themeColor="text1"/>
          <w:sz w:val="26"/>
          <w:szCs w:val="26"/>
        </w:rPr>
        <w:t>главным распорядителем бюджетных средств</w:t>
      </w:r>
      <w:r w:rsidRPr="00B83153">
        <w:rPr>
          <w:color w:val="000000" w:themeColor="text1"/>
          <w:sz w:val="26"/>
          <w:szCs w:val="26"/>
        </w:rPr>
        <w:t>.</w:t>
      </w:r>
    </w:p>
    <w:p w:rsidR="009E5111" w:rsidRPr="00F801F7" w:rsidRDefault="009E5111" w:rsidP="009E5111">
      <w:pPr>
        <w:ind w:firstLine="709"/>
        <w:jc w:val="both"/>
        <w:rPr>
          <w:rFonts w:eastAsiaTheme="minorHAnsi"/>
          <w:color w:val="000000" w:themeColor="text1"/>
          <w:sz w:val="26"/>
          <w:szCs w:val="26"/>
          <w:lang w:eastAsia="en-US"/>
        </w:rPr>
      </w:pPr>
      <w:r w:rsidRPr="00F801F7">
        <w:rPr>
          <w:rFonts w:eastAsiaTheme="minorHAnsi"/>
          <w:color w:val="000000" w:themeColor="text1"/>
          <w:sz w:val="26"/>
          <w:szCs w:val="26"/>
          <w:lang w:eastAsia="en-US"/>
        </w:rPr>
        <w:t>1</w:t>
      </w:r>
      <w:r w:rsidR="00101D6E">
        <w:rPr>
          <w:rFonts w:eastAsiaTheme="minorHAnsi"/>
          <w:color w:val="000000" w:themeColor="text1"/>
          <w:sz w:val="26"/>
          <w:szCs w:val="26"/>
          <w:lang w:eastAsia="en-US"/>
        </w:rPr>
        <w:t>3</w:t>
      </w:r>
      <w:r w:rsidRPr="00F801F7">
        <w:rPr>
          <w:rFonts w:eastAsiaTheme="minorHAnsi"/>
          <w:color w:val="000000" w:themeColor="text1"/>
          <w:sz w:val="26"/>
          <w:szCs w:val="26"/>
          <w:lang w:eastAsia="en-US"/>
        </w:rPr>
        <w:t xml:space="preserve">. В случае </w:t>
      </w:r>
      <w:proofErr w:type="gramStart"/>
      <w:r w:rsidRPr="00F801F7">
        <w:rPr>
          <w:rFonts w:eastAsiaTheme="minorHAnsi"/>
          <w:color w:val="000000" w:themeColor="text1"/>
          <w:sz w:val="26"/>
          <w:szCs w:val="26"/>
          <w:lang w:eastAsia="en-US"/>
        </w:rPr>
        <w:t>установления фактов нарушения условий предоставления средств</w:t>
      </w:r>
      <w:proofErr w:type="gramEnd"/>
      <w:r w:rsidRPr="00F801F7">
        <w:rPr>
          <w:rFonts w:eastAsiaTheme="minorHAnsi"/>
          <w:color w:val="000000" w:themeColor="text1"/>
          <w:sz w:val="26"/>
          <w:szCs w:val="26"/>
          <w:lang w:eastAsia="en-US"/>
        </w:rPr>
        <w:t xml:space="preserve"> субсидии, представления субъектом малого и среднего предпринимательства недостоверных сведений, средства субсидии подлежат возврату в бюджет муниципального района «</w:t>
      </w:r>
      <w:proofErr w:type="spellStart"/>
      <w:r w:rsidRPr="00F801F7">
        <w:rPr>
          <w:rFonts w:eastAsiaTheme="minorHAnsi"/>
          <w:color w:val="000000" w:themeColor="text1"/>
          <w:sz w:val="26"/>
          <w:szCs w:val="26"/>
          <w:lang w:eastAsia="en-US"/>
        </w:rPr>
        <w:t>Княжпогостский</w:t>
      </w:r>
      <w:proofErr w:type="spellEnd"/>
      <w:r w:rsidRPr="00F801F7">
        <w:rPr>
          <w:rFonts w:eastAsiaTheme="minorHAnsi"/>
          <w:color w:val="000000" w:themeColor="text1"/>
          <w:sz w:val="26"/>
          <w:szCs w:val="26"/>
          <w:lang w:eastAsia="en-US"/>
        </w:rPr>
        <w:t>» в следующем порядке:</w:t>
      </w:r>
    </w:p>
    <w:p w:rsidR="009E5111" w:rsidRPr="00F801F7" w:rsidRDefault="009E5111" w:rsidP="009E5111">
      <w:pPr>
        <w:ind w:firstLine="709"/>
        <w:jc w:val="both"/>
        <w:rPr>
          <w:rFonts w:eastAsiaTheme="minorHAnsi"/>
          <w:color w:val="000000" w:themeColor="text1"/>
          <w:sz w:val="26"/>
          <w:szCs w:val="26"/>
          <w:lang w:eastAsia="en-US"/>
        </w:rPr>
      </w:pPr>
      <w:proofErr w:type="gramStart"/>
      <w:r w:rsidRPr="00F801F7">
        <w:rPr>
          <w:rFonts w:eastAsiaTheme="minorHAnsi"/>
          <w:color w:val="000000" w:themeColor="text1"/>
          <w:sz w:val="26"/>
          <w:szCs w:val="26"/>
          <w:lang w:eastAsia="en-US"/>
        </w:rPr>
        <w:t xml:space="preserve">- </w:t>
      </w:r>
      <w:r w:rsidR="00F50D8B">
        <w:rPr>
          <w:rFonts w:eastAsiaTheme="minorHAnsi"/>
          <w:color w:val="000000" w:themeColor="text1"/>
          <w:sz w:val="26"/>
          <w:szCs w:val="26"/>
          <w:lang w:eastAsia="en-US"/>
        </w:rPr>
        <w:t>главным распорядителем (распорядителем) бюджетных средств, предоставляющим субсидию и органом муниципального финансового контроля</w:t>
      </w:r>
      <w:r w:rsidRPr="00F801F7">
        <w:rPr>
          <w:rFonts w:eastAsiaTheme="minorHAnsi"/>
          <w:color w:val="000000" w:themeColor="text1"/>
          <w:sz w:val="26"/>
          <w:szCs w:val="26"/>
          <w:lang w:eastAsia="en-US"/>
        </w:rPr>
        <w:t xml:space="preserve">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w:t>
      </w:r>
      <w:r w:rsidRPr="00F801F7">
        <w:rPr>
          <w:rFonts w:eastAsiaTheme="minorHAnsi"/>
          <w:color w:val="000000" w:themeColor="text1"/>
          <w:sz w:val="26"/>
          <w:szCs w:val="26"/>
          <w:lang w:eastAsia="en-US"/>
        </w:rPr>
        <w:lastRenderedPageBreak/>
        <w:t>выявленных в результате проверок, направляет субъекту малого и среднего предпринимательства письмо-уведомление</w:t>
      </w:r>
      <w:proofErr w:type="gramEnd"/>
      <w:r w:rsidRPr="00F801F7">
        <w:rPr>
          <w:rFonts w:eastAsiaTheme="minorHAnsi"/>
          <w:color w:val="000000" w:themeColor="text1"/>
          <w:sz w:val="26"/>
          <w:szCs w:val="26"/>
          <w:lang w:eastAsia="en-US"/>
        </w:rPr>
        <w:t xml:space="preserve"> о возврате сре</w:t>
      </w:r>
      <w:proofErr w:type="gramStart"/>
      <w:r w:rsidRPr="00F801F7">
        <w:rPr>
          <w:rFonts w:eastAsiaTheme="minorHAnsi"/>
          <w:color w:val="000000" w:themeColor="text1"/>
          <w:sz w:val="26"/>
          <w:szCs w:val="26"/>
          <w:lang w:eastAsia="en-US"/>
        </w:rPr>
        <w:t>дств в б</w:t>
      </w:r>
      <w:proofErr w:type="gramEnd"/>
      <w:r w:rsidRPr="00F801F7">
        <w:rPr>
          <w:rFonts w:eastAsiaTheme="minorHAnsi"/>
          <w:color w:val="000000" w:themeColor="text1"/>
          <w:sz w:val="26"/>
          <w:szCs w:val="26"/>
          <w:lang w:eastAsia="en-US"/>
        </w:rPr>
        <w:t>юджет муниципального района «</w:t>
      </w:r>
      <w:proofErr w:type="spellStart"/>
      <w:r w:rsidRPr="00F801F7">
        <w:rPr>
          <w:rFonts w:eastAsiaTheme="minorHAnsi"/>
          <w:color w:val="000000" w:themeColor="text1"/>
          <w:sz w:val="26"/>
          <w:szCs w:val="26"/>
          <w:lang w:eastAsia="en-US"/>
        </w:rPr>
        <w:t>Княжпогостский</w:t>
      </w:r>
      <w:proofErr w:type="spellEnd"/>
      <w:r w:rsidRPr="00F801F7">
        <w:rPr>
          <w:rFonts w:eastAsiaTheme="minorHAnsi"/>
          <w:color w:val="000000" w:themeColor="text1"/>
          <w:sz w:val="26"/>
          <w:szCs w:val="26"/>
          <w:lang w:eastAsia="en-US"/>
        </w:rPr>
        <w:t>»</w:t>
      </w:r>
      <w:r w:rsidR="00101D6E">
        <w:rPr>
          <w:rFonts w:eastAsiaTheme="minorHAnsi"/>
          <w:color w:val="000000" w:themeColor="text1"/>
          <w:sz w:val="26"/>
          <w:szCs w:val="26"/>
          <w:lang w:eastAsia="en-US"/>
        </w:rPr>
        <w:t xml:space="preserve"> </w:t>
      </w:r>
      <w:r w:rsidRPr="00F801F7">
        <w:rPr>
          <w:rFonts w:eastAsiaTheme="minorHAnsi"/>
          <w:color w:val="000000" w:themeColor="text1"/>
          <w:sz w:val="26"/>
          <w:szCs w:val="26"/>
          <w:lang w:eastAsia="en-US"/>
        </w:rPr>
        <w:t>(далее - уведомление);</w:t>
      </w:r>
    </w:p>
    <w:p w:rsidR="009E5111" w:rsidRDefault="009E5111" w:rsidP="009E5111">
      <w:pPr>
        <w:ind w:firstLine="709"/>
        <w:jc w:val="both"/>
        <w:rPr>
          <w:rFonts w:eastAsiaTheme="minorHAnsi"/>
          <w:color w:val="000000" w:themeColor="text1"/>
          <w:sz w:val="26"/>
          <w:szCs w:val="26"/>
          <w:lang w:eastAsia="en-US"/>
        </w:rPr>
      </w:pPr>
      <w:r w:rsidRPr="00F801F7">
        <w:rPr>
          <w:rFonts w:eastAsiaTheme="minorHAnsi"/>
          <w:color w:val="000000" w:themeColor="text1"/>
          <w:sz w:val="26"/>
          <w:szCs w:val="26"/>
          <w:lang w:eastAsia="en-US"/>
        </w:rPr>
        <w:t xml:space="preserve">- субъект малого и среднего предпринимательства в течение 30 дней (если в уведомлении не указан иной срок) </w:t>
      </w:r>
      <w:proofErr w:type="gramStart"/>
      <w:r w:rsidRPr="00F801F7">
        <w:rPr>
          <w:rFonts w:eastAsiaTheme="minorHAnsi"/>
          <w:color w:val="000000" w:themeColor="text1"/>
          <w:sz w:val="26"/>
          <w:szCs w:val="26"/>
          <w:lang w:eastAsia="en-US"/>
        </w:rPr>
        <w:t>с даты получения</w:t>
      </w:r>
      <w:proofErr w:type="gramEnd"/>
      <w:r w:rsidRPr="00F801F7">
        <w:rPr>
          <w:rFonts w:eastAsiaTheme="minorHAnsi"/>
          <w:color w:val="000000" w:themeColor="text1"/>
          <w:sz w:val="26"/>
          <w:szCs w:val="26"/>
          <w:lang w:eastAsia="en-US"/>
        </w:rPr>
        <w:t xml:space="preserve"> уведомления осуществляет возврат субсидий, использованных не по назначению или полученных</w:t>
      </w:r>
      <w:r w:rsidRPr="009E5111">
        <w:rPr>
          <w:rFonts w:eastAsiaTheme="minorHAnsi"/>
          <w:color w:val="333333"/>
          <w:sz w:val="26"/>
          <w:szCs w:val="26"/>
          <w:lang w:eastAsia="en-US"/>
        </w:rPr>
        <w:t xml:space="preserve"> с </w:t>
      </w:r>
      <w:r w:rsidRPr="00F801F7">
        <w:rPr>
          <w:rFonts w:eastAsiaTheme="minorHAnsi"/>
          <w:color w:val="000000" w:themeColor="text1"/>
          <w:sz w:val="26"/>
          <w:szCs w:val="26"/>
          <w:lang w:eastAsia="en-US"/>
        </w:rPr>
        <w:t xml:space="preserve">представлением недостоверных сведений, с нарушением установленных условий, целей и порядка их предоставления; </w:t>
      </w:r>
    </w:p>
    <w:p w:rsidR="00101D6E" w:rsidRPr="00F801F7" w:rsidRDefault="00101D6E" w:rsidP="009E5111">
      <w:pPr>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 остатки субсидий, не использованные в отчетном финансовом году получател</w:t>
      </w:r>
      <w:r w:rsidR="00EC7F00">
        <w:rPr>
          <w:rFonts w:eastAsiaTheme="minorHAnsi"/>
          <w:color w:val="000000" w:themeColor="text1"/>
          <w:sz w:val="26"/>
          <w:szCs w:val="26"/>
          <w:lang w:eastAsia="en-US"/>
        </w:rPr>
        <w:t>е</w:t>
      </w:r>
      <w:r>
        <w:rPr>
          <w:rFonts w:eastAsiaTheme="minorHAnsi"/>
          <w:color w:val="000000" w:themeColor="text1"/>
          <w:sz w:val="26"/>
          <w:szCs w:val="26"/>
          <w:lang w:eastAsia="en-US"/>
        </w:rPr>
        <w:t>м субсидий</w:t>
      </w:r>
      <w:r w:rsidR="00EC7F00">
        <w:rPr>
          <w:rFonts w:eastAsiaTheme="minorHAnsi"/>
          <w:color w:val="000000" w:themeColor="text1"/>
          <w:sz w:val="26"/>
          <w:szCs w:val="26"/>
          <w:lang w:eastAsia="en-US"/>
        </w:rPr>
        <w:t>, подлежат возврату не позднее 25 декабря текущего финансового года.</w:t>
      </w:r>
    </w:p>
    <w:p w:rsidR="009E5111" w:rsidRDefault="009E5111" w:rsidP="00A35E61">
      <w:pPr>
        <w:ind w:firstLine="709"/>
        <w:jc w:val="both"/>
        <w:rPr>
          <w:rFonts w:eastAsiaTheme="minorHAnsi"/>
          <w:color w:val="000000" w:themeColor="text1"/>
          <w:sz w:val="26"/>
          <w:szCs w:val="26"/>
          <w:lang w:eastAsia="en-US"/>
        </w:rPr>
      </w:pPr>
      <w:r w:rsidRPr="00F801F7">
        <w:rPr>
          <w:rFonts w:eastAsiaTheme="minorHAnsi"/>
          <w:color w:val="000000" w:themeColor="text1"/>
          <w:sz w:val="26"/>
          <w:szCs w:val="26"/>
          <w:lang w:eastAsia="en-US"/>
        </w:rPr>
        <w:t>- в случае невыполнения в установленный срок уведомления, администрация муниципального района «</w:t>
      </w:r>
      <w:proofErr w:type="spellStart"/>
      <w:r w:rsidRPr="00F801F7">
        <w:rPr>
          <w:rFonts w:eastAsiaTheme="minorHAnsi"/>
          <w:color w:val="000000" w:themeColor="text1"/>
          <w:sz w:val="26"/>
          <w:szCs w:val="26"/>
          <w:lang w:eastAsia="en-US"/>
        </w:rPr>
        <w:t>Княжпогостский</w:t>
      </w:r>
      <w:proofErr w:type="spellEnd"/>
      <w:r w:rsidRPr="00F801F7">
        <w:rPr>
          <w:rFonts w:eastAsiaTheme="minorHAnsi"/>
          <w:color w:val="000000" w:themeColor="text1"/>
          <w:sz w:val="26"/>
          <w:szCs w:val="26"/>
          <w:lang w:eastAsia="en-US"/>
        </w:rPr>
        <w:t>» обеспечивает взыскание средств бюджета МР «</w:t>
      </w:r>
      <w:proofErr w:type="spellStart"/>
      <w:r w:rsidRPr="00F801F7">
        <w:rPr>
          <w:rFonts w:eastAsiaTheme="minorHAnsi"/>
          <w:color w:val="000000" w:themeColor="text1"/>
          <w:sz w:val="26"/>
          <w:szCs w:val="26"/>
          <w:lang w:eastAsia="en-US"/>
        </w:rPr>
        <w:t>Княжпогостский</w:t>
      </w:r>
      <w:proofErr w:type="spellEnd"/>
      <w:r w:rsidRPr="00F801F7">
        <w:rPr>
          <w:rFonts w:eastAsiaTheme="minorHAnsi"/>
          <w:color w:val="000000" w:themeColor="text1"/>
          <w:sz w:val="26"/>
          <w:szCs w:val="26"/>
          <w:lang w:eastAsia="en-US"/>
        </w:rPr>
        <w:t xml:space="preserve">»  в судебном порядке. </w:t>
      </w:r>
    </w:p>
    <w:p w:rsidR="00F50D8B" w:rsidRPr="00F801F7" w:rsidRDefault="00F50D8B" w:rsidP="00A35E61">
      <w:pPr>
        <w:ind w:firstLine="709"/>
        <w:jc w:val="both"/>
        <w:rPr>
          <w:rFonts w:eastAsiaTheme="minorHAnsi"/>
          <w:color w:val="000000" w:themeColor="text1"/>
          <w:sz w:val="26"/>
          <w:szCs w:val="26"/>
          <w:lang w:eastAsia="en-US"/>
        </w:rPr>
      </w:pPr>
    </w:p>
    <w:p w:rsidR="009A7813" w:rsidRPr="002D4322" w:rsidRDefault="009A7813" w:rsidP="009A7813">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 xml:space="preserve">  1</w:t>
      </w:r>
      <w:r w:rsidR="00A35E61">
        <w:rPr>
          <w:rFonts w:ascii="Times New Roman" w:hAnsi="Times New Roman"/>
          <w:sz w:val="26"/>
          <w:szCs w:val="26"/>
          <w:lang w:eastAsia="ru-RU"/>
        </w:rPr>
        <w:t>5</w:t>
      </w:r>
      <w:r w:rsidRPr="009A7813">
        <w:rPr>
          <w:rFonts w:ascii="Times New Roman" w:hAnsi="Times New Roman"/>
          <w:sz w:val="26"/>
          <w:szCs w:val="26"/>
          <w:lang w:eastAsia="ru-RU"/>
        </w:rPr>
        <w:t>.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http://</w:t>
      </w:r>
      <w:r w:rsidRPr="009A7813">
        <w:rPr>
          <w:rFonts w:ascii="Times New Roman" w:hAnsi="Times New Roman"/>
          <w:sz w:val="26"/>
          <w:szCs w:val="26"/>
          <w:lang w:val="en-US" w:eastAsia="ru-RU"/>
        </w:rPr>
        <w:t>www</w:t>
      </w:r>
      <w:r w:rsidRPr="009A7813">
        <w:rPr>
          <w:rFonts w:ascii="Times New Roman" w:hAnsi="Times New Roman"/>
          <w:sz w:val="26"/>
          <w:szCs w:val="26"/>
          <w:lang w:eastAsia="ru-RU"/>
        </w:rPr>
        <w:t>.</w:t>
      </w:r>
      <w:proofErr w:type="spellStart"/>
      <w:r w:rsidRPr="009A7813">
        <w:rPr>
          <w:rFonts w:ascii="Times New Roman" w:hAnsi="Times New Roman"/>
          <w:sz w:val="26"/>
          <w:szCs w:val="26"/>
          <w:lang w:val="en-US" w:eastAsia="ru-RU"/>
        </w:rPr>
        <w:t>mrk</w:t>
      </w:r>
      <w:proofErr w:type="spellEnd"/>
      <w:r w:rsidRPr="009A7813">
        <w:rPr>
          <w:rFonts w:ascii="Times New Roman" w:hAnsi="Times New Roman"/>
          <w:sz w:val="26"/>
          <w:szCs w:val="26"/>
          <w:lang w:eastAsia="ru-RU"/>
        </w:rPr>
        <w:t>11.</w:t>
      </w:r>
      <w:proofErr w:type="spellStart"/>
      <w:r w:rsidRPr="009A7813">
        <w:rPr>
          <w:rFonts w:ascii="Times New Roman" w:hAnsi="Times New Roman"/>
          <w:sz w:val="26"/>
          <w:szCs w:val="26"/>
          <w:lang w:val="en-US" w:eastAsia="ru-RU"/>
        </w:rPr>
        <w:t>ru</w:t>
      </w:r>
      <w:proofErr w:type="spellEnd"/>
      <w:r w:rsidRPr="009A7813">
        <w:rPr>
          <w:rFonts w:ascii="Times New Roman" w:hAnsi="Times New Roman"/>
          <w:sz w:val="26"/>
          <w:szCs w:val="26"/>
          <w:lang w:eastAsia="ru-RU"/>
        </w:rPr>
        <w:t>/ в течение трех рабочих дней со дня их принятия.</w:t>
      </w:r>
    </w:p>
    <w:p w:rsidR="009A7813" w:rsidRDefault="009A7813" w:rsidP="002D1825">
      <w:pPr>
        <w:pStyle w:val="a3"/>
        <w:shd w:val="clear" w:color="auto" w:fill="FFFFFF"/>
        <w:spacing w:before="0" w:beforeAutospacing="0" w:after="0" w:afterAutospacing="0"/>
        <w:ind w:firstLine="709"/>
        <w:jc w:val="right"/>
        <w:rPr>
          <w:sz w:val="26"/>
          <w:szCs w:val="26"/>
        </w:rPr>
      </w:pPr>
    </w:p>
    <w:p w:rsidR="00A35E61" w:rsidRDefault="00A35E61" w:rsidP="00A35E61">
      <w:pPr>
        <w:widowControl w:val="0"/>
        <w:autoSpaceDE w:val="0"/>
        <w:autoSpaceDN w:val="0"/>
        <w:adjustRightInd w:val="0"/>
        <w:jc w:val="right"/>
        <w:rPr>
          <w:sz w:val="26"/>
          <w:szCs w:val="26"/>
        </w:rPr>
      </w:pPr>
      <w:r>
        <w:rPr>
          <w:sz w:val="26"/>
          <w:szCs w:val="26"/>
        </w:rPr>
        <w:t xml:space="preserve">Приложение №4 </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 xml:space="preserve">к постановлению администрации </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МР «</w:t>
      </w:r>
      <w:proofErr w:type="spellStart"/>
      <w:r>
        <w:rPr>
          <w:sz w:val="26"/>
          <w:szCs w:val="26"/>
        </w:rPr>
        <w:t>Княжпогостский</w:t>
      </w:r>
      <w:proofErr w:type="spellEnd"/>
      <w:r>
        <w:rPr>
          <w:sz w:val="26"/>
          <w:szCs w:val="26"/>
        </w:rPr>
        <w:t>»</w:t>
      </w:r>
    </w:p>
    <w:p w:rsidR="00A35E61" w:rsidRPr="00A35E61" w:rsidRDefault="00A35E61" w:rsidP="00A35E61">
      <w:pPr>
        <w:pStyle w:val="21"/>
        <w:tabs>
          <w:tab w:val="left" w:pos="7552"/>
        </w:tabs>
        <w:ind w:firstLine="709"/>
        <w:jc w:val="right"/>
        <w:rPr>
          <w:rFonts w:ascii="Times New Roman" w:hAnsi="Times New Roman"/>
          <w:b/>
          <w:sz w:val="26"/>
          <w:szCs w:val="26"/>
          <w:lang w:eastAsia="ru-RU"/>
        </w:rPr>
      </w:pPr>
      <w:r w:rsidRPr="00A35E61">
        <w:rPr>
          <w:rFonts w:ascii="Times New Roman" w:hAnsi="Times New Roman"/>
          <w:sz w:val="26"/>
          <w:szCs w:val="26"/>
        </w:rPr>
        <w:t>от 05.11.2013 №788</w:t>
      </w:r>
    </w:p>
    <w:p w:rsidR="00A35E61" w:rsidRDefault="00A35E61" w:rsidP="00A35E61">
      <w:pPr>
        <w:pStyle w:val="21"/>
        <w:jc w:val="center"/>
        <w:rPr>
          <w:rFonts w:ascii="Times New Roman" w:hAnsi="Times New Roman"/>
          <w:b/>
          <w:sz w:val="26"/>
          <w:szCs w:val="26"/>
          <w:lang w:eastAsia="ru-RU"/>
        </w:rPr>
      </w:pPr>
    </w:p>
    <w:p w:rsidR="00A35E61" w:rsidRPr="006118F2" w:rsidRDefault="00A35E61" w:rsidP="00A35E61">
      <w:pPr>
        <w:pStyle w:val="21"/>
        <w:jc w:val="center"/>
        <w:rPr>
          <w:rFonts w:ascii="Times New Roman" w:hAnsi="Times New Roman"/>
          <w:b/>
          <w:sz w:val="26"/>
          <w:szCs w:val="26"/>
          <w:lang w:eastAsia="ru-RU"/>
        </w:rPr>
      </w:pPr>
    </w:p>
    <w:p w:rsidR="00A35E61" w:rsidRPr="006118F2" w:rsidRDefault="00A35E61" w:rsidP="00A35E61">
      <w:pPr>
        <w:pStyle w:val="21"/>
        <w:jc w:val="center"/>
        <w:rPr>
          <w:rFonts w:ascii="Times New Roman" w:hAnsi="Times New Roman"/>
          <w:sz w:val="26"/>
          <w:szCs w:val="26"/>
          <w:lang w:eastAsia="ru-RU"/>
        </w:rPr>
      </w:pPr>
      <w:r w:rsidRPr="006118F2">
        <w:rPr>
          <w:rFonts w:ascii="Times New Roman" w:hAnsi="Times New Roman"/>
          <w:sz w:val="26"/>
          <w:szCs w:val="26"/>
          <w:lang w:eastAsia="ru-RU"/>
        </w:rPr>
        <w:t>ПОРЯДОК</w:t>
      </w:r>
    </w:p>
    <w:p w:rsidR="00A35E61" w:rsidRPr="006118F2" w:rsidRDefault="00A35E61" w:rsidP="00A35E61">
      <w:pPr>
        <w:pStyle w:val="21"/>
        <w:jc w:val="center"/>
        <w:rPr>
          <w:rFonts w:ascii="Times New Roman" w:hAnsi="Times New Roman"/>
          <w:sz w:val="26"/>
          <w:szCs w:val="26"/>
          <w:lang w:eastAsia="ru-RU"/>
        </w:rPr>
      </w:pPr>
      <w:r w:rsidRPr="006118F2">
        <w:rPr>
          <w:rFonts w:ascii="Times New Roman" w:hAnsi="Times New Roman"/>
          <w:sz w:val="26"/>
          <w:szCs w:val="26"/>
          <w:lang w:eastAsia="ru-RU"/>
        </w:rPr>
        <w:t>субсидирования части расходов субъектам малого предпринимательства, связанных с началом предпринимательской деятельности (гранты)</w:t>
      </w:r>
      <w:r>
        <w:rPr>
          <w:rFonts w:ascii="Times New Roman" w:hAnsi="Times New Roman"/>
          <w:sz w:val="26"/>
          <w:szCs w:val="26"/>
          <w:lang w:eastAsia="ru-RU"/>
        </w:rPr>
        <w:t>,</w:t>
      </w:r>
      <w:r w:rsidRPr="006118F2">
        <w:rPr>
          <w:rFonts w:ascii="Times New Roman" w:hAnsi="Times New Roman"/>
          <w:sz w:val="26"/>
          <w:szCs w:val="26"/>
          <w:lang w:eastAsia="ru-RU"/>
        </w:rPr>
        <w:t xml:space="preserve"> </w:t>
      </w:r>
      <w:r w:rsidRPr="00D723B2">
        <w:rPr>
          <w:rFonts w:ascii="Times New Roman" w:hAnsi="Times New Roman"/>
          <w:sz w:val="26"/>
          <w:szCs w:val="26"/>
          <w:lang w:eastAsia="ru-RU"/>
        </w:rPr>
        <w:t xml:space="preserve">за счет средств, </w:t>
      </w:r>
      <w:r w:rsidRPr="00D723B2">
        <w:rPr>
          <w:rFonts w:ascii="Times New Roman" w:hAnsi="Times New Roman"/>
          <w:sz w:val="26"/>
          <w:szCs w:val="26"/>
        </w:rPr>
        <w:t>поступающих из  республиканского бюджета Республики Коми</w:t>
      </w:r>
    </w:p>
    <w:p w:rsidR="00A35E61" w:rsidRPr="006118F2" w:rsidRDefault="00A35E61" w:rsidP="00A35E61">
      <w:pPr>
        <w:pStyle w:val="21"/>
        <w:jc w:val="center"/>
        <w:rPr>
          <w:rFonts w:ascii="Times New Roman" w:hAnsi="Times New Roman"/>
          <w:b/>
          <w:sz w:val="26"/>
          <w:szCs w:val="26"/>
          <w:lang w:eastAsia="ru-RU"/>
        </w:rPr>
      </w:pPr>
    </w:p>
    <w:p w:rsidR="00A35E61" w:rsidRPr="006118F2" w:rsidRDefault="00A35E61" w:rsidP="00A35E61">
      <w:pPr>
        <w:pStyle w:val="21"/>
        <w:rPr>
          <w:rFonts w:ascii="Times New Roman" w:hAnsi="Times New Roman"/>
          <w:b/>
          <w:sz w:val="26"/>
          <w:szCs w:val="26"/>
          <w:lang w:eastAsia="ru-RU"/>
        </w:rPr>
      </w:pPr>
    </w:p>
    <w:p w:rsidR="00A35E61" w:rsidRPr="006118F2" w:rsidRDefault="00A35E61" w:rsidP="00A35E61">
      <w:pPr>
        <w:pStyle w:val="21"/>
        <w:tabs>
          <w:tab w:val="left" w:pos="284"/>
        </w:tabs>
        <w:jc w:val="both"/>
        <w:rPr>
          <w:rFonts w:ascii="Times New Roman" w:hAnsi="Times New Roman"/>
          <w:sz w:val="26"/>
          <w:szCs w:val="26"/>
          <w:lang w:eastAsia="ru-RU"/>
        </w:rPr>
      </w:pPr>
      <w:r w:rsidRPr="006118F2">
        <w:rPr>
          <w:rFonts w:ascii="Times New Roman" w:hAnsi="Times New Roman"/>
          <w:sz w:val="26"/>
          <w:szCs w:val="26"/>
          <w:lang w:eastAsia="ru-RU"/>
        </w:rPr>
        <w:tab/>
      </w:r>
      <w:r w:rsidRPr="006118F2">
        <w:rPr>
          <w:rFonts w:ascii="Times New Roman" w:hAnsi="Times New Roman"/>
          <w:sz w:val="26"/>
          <w:szCs w:val="26"/>
          <w:lang w:eastAsia="ru-RU"/>
        </w:rPr>
        <w:tab/>
        <w:t>1. Настоящий Порядок определяет механизм субсидирования части расходов субъектов малого предпринимательства, связанных с началом предпринимательской деятельности (гранты) (далее - субъекты малого предпринимательства), в пределах средств</w:t>
      </w:r>
      <w:r>
        <w:rPr>
          <w:rFonts w:ascii="Times New Roman" w:hAnsi="Times New Roman"/>
          <w:sz w:val="26"/>
          <w:szCs w:val="26"/>
          <w:lang w:eastAsia="ru-RU"/>
        </w:rPr>
        <w:t>,</w:t>
      </w:r>
      <w:r w:rsidRPr="006118F2">
        <w:rPr>
          <w:rFonts w:ascii="Times New Roman" w:hAnsi="Times New Roman"/>
          <w:sz w:val="26"/>
          <w:szCs w:val="26"/>
          <w:lang w:eastAsia="ru-RU"/>
        </w:rPr>
        <w:t xml:space="preserve"> </w:t>
      </w:r>
      <w:r w:rsidRPr="00D723B2">
        <w:rPr>
          <w:rFonts w:ascii="Times New Roman" w:hAnsi="Times New Roman"/>
          <w:sz w:val="26"/>
          <w:szCs w:val="26"/>
        </w:rPr>
        <w:t>поступающих из  республиканского бюджета Республики Коми</w:t>
      </w:r>
      <w:r w:rsidRPr="006118F2">
        <w:rPr>
          <w:rFonts w:ascii="Times New Roman" w:hAnsi="Times New Roman"/>
          <w:sz w:val="26"/>
          <w:szCs w:val="26"/>
          <w:lang w:eastAsia="ru-RU"/>
        </w:rPr>
        <w:t xml:space="preserve">, предусмотренных на реализацию </w:t>
      </w:r>
      <w:r w:rsidRPr="006118F2">
        <w:rPr>
          <w:rFonts w:ascii="Times New Roman" w:hAnsi="Times New Roman"/>
          <w:sz w:val="26"/>
          <w:szCs w:val="26"/>
        </w:rPr>
        <w:t xml:space="preserve">подпрограммы "Развитие и поддержка малого и среднего предпринимательства на территории муниципального </w:t>
      </w:r>
      <w:r>
        <w:rPr>
          <w:rFonts w:ascii="Times New Roman" w:hAnsi="Times New Roman"/>
          <w:sz w:val="26"/>
          <w:szCs w:val="26"/>
        </w:rPr>
        <w:t>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 xml:space="preserve">» </w:t>
      </w:r>
      <w:r w:rsidRPr="006118F2">
        <w:rPr>
          <w:rFonts w:ascii="Times New Roman" w:hAnsi="Times New Roman"/>
          <w:sz w:val="26"/>
          <w:szCs w:val="26"/>
        </w:rPr>
        <w:t xml:space="preserve">муниципальной программы «Развитие </w:t>
      </w:r>
      <w:r>
        <w:rPr>
          <w:rFonts w:ascii="Times New Roman" w:hAnsi="Times New Roman"/>
          <w:sz w:val="26"/>
          <w:szCs w:val="26"/>
        </w:rPr>
        <w:t xml:space="preserve">экономики» </w:t>
      </w:r>
      <w:r w:rsidRPr="006118F2">
        <w:rPr>
          <w:rFonts w:ascii="Times New Roman" w:hAnsi="Times New Roman"/>
          <w:sz w:val="26"/>
          <w:szCs w:val="26"/>
        </w:rPr>
        <w:t>в 2014-2016 годах»</w:t>
      </w:r>
      <w:r w:rsidRPr="006118F2">
        <w:rPr>
          <w:rFonts w:ascii="Times New Roman" w:hAnsi="Times New Roman"/>
          <w:sz w:val="26"/>
          <w:szCs w:val="26"/>
          <w:lang w:eastAsia="ru-RU"/>
        </w:rPr>
        <w:t>, на соответствующий финансовый год (далее – субсидия (грант).</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2. Субсидия (грант) предоставляется субъектам малого предпринимательства, одновременно отвечающим следующим требованиям:</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 xml:space="preserve">1) установленным Федеральным </w:t>
      </w:r>
      <w:hyperlink r:id="rId16"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«О развитии малого и среднего предпринимательства в Российской Федерации» (далее - Федеральный закон), и условиями, определенными настоящим Порядком;</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 xml:space="preserve">2) зарегистрированным и осуществляющим свою деятельность на территории муниципального </w:t>
      </w:r>
      <w:r>
        <w:rPr>
          <w:rFonts w:ascii="Times New Roman" w:hAnsi="Times New Roman"/>
          <w:sz w:val="26"/>
          <w:szCs w:val="26"/>
        </w:rPr>
        <w:t>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r w:rsidRPr="006118F2">
        <w:rPr>
          <w:rFonts w:ascii="Times New Roman" w:hAnsi="Times New Roman"/>
          <w:sz w:val="26"/>
          <w:szCs w:val="26"/>
          <w:lang w:eastAsia="ru-RU"/>
        </w:rPr>
        <w:t xml:space="preserve"> не более одного года;</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3)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A35E61" w:rsidRDefault="00A35E61" w:rsidP="00A35E61">
      <w:pPr>
        <w:pStyle w:val="21"/>
        <w:tabs>
          <w:tab w:val="left" w:pos="284"/>
        </w:tabs>
        <w:jc w:val="both"/>
        <w:rPr>
          <w:rFonts w:ascii="Times New Roman" w:hAnsi="Times New Roman"/>
          <w:sz w:val="26"/>
          <w:szCs w:val="26"/>
          <w:lang w:eastAsia="ru-RU"/>
        </w:rPr>
      </w:pPr>
      <w:r w:rsidRPr="006118F2">
        <w:rPr>
          <w:rFonts w:ascii="Times New Roman" w:hAnsi="Times New Roman"/>
          <w:sz w:val="26"/>
          <w:szCs w:val="26"/>
          <w:lang w:eastAsia="ru-RU"/>
        </w:rPr>
        <w:lastRenderedPageBreak/>
        <w:t xml:space="preserve">   </w:t>
      </w:r>
      <w:r w:rsidRPr="006118F2">
        <w:rPr>
          <w:rFonts w:ascii="Times New Roman" w:hAnsi="Times New Roman"/>
          <w:sz w:val="26"/>
          <w:szCs w:val="26"/>
          <w:lang w:eastAsia="ru-RU"/>
        </w:rPr>
        <w:tab/>
      </w:r>
      <w:r w:rsidRPr="006118F2">
        <w:rPr>
          <w:rFonts w:ascii="Times New Roman" w:hAnsi="Times New Roman"/>
          <w:sz w:val="26"/>
          <w:szCs w:val="26"/>
          <w:lang w:eastAsia="ru-RU"/>
        </w:rPr>
        <w:tab/>
        <w:t xml:space="preserve">4) не </w:t>
      </w:r>
      <w:proofErr w:type="gramStart"/>
      <w:r w:rsidRPr="006118F2">
        <w:rPr>
          <w:rFonts w:ascii="Times New Roman" w:hAnsi="Times New Roman"/>
          <w:sz w:val="26"/>
          <w:szCs w:val="26"/>
          <w:lang w:eastAsia="ru-RU"/>
        </w:rPr>
        <w:t>имеющим</w:t>
      </w:r>
      <w:proofErr w:type="gramEnd"/>
      <w:r w:rsidRPr="006118F2">
        <w:rPr>
          <w:rFonts w:ascii="Times New Roman" w:hAnsi="Times New Roman"/>
          <w:sz w:val="26"/>
          <w:szCs w:val="26"/>
          <w:lang w:eastAsia="ru-RU"/>
        </w:rPr>
        <w:t xml:space="preserve"> задолженности по заработной плате перед наемными работниками;</w:t>
      </w:r>
    </w:p>
    <w:p w:rsidR="008E67FE" w:rsidRPr="006118F2" w:rsidRDefault="008E67FE" w:rsidP="00A35E61">
      <w:pPr>
        <w:pStyle w:val="21"/>
        <w:tabs>
          <w:tab w:val="left" w:pos="284"/>
        </w:tabs>
        <w:jc w:val="both"/>
        <w:rPr>
          <w:rFonts w:ascii="Times New Roman" w:hAnsi="Times New Roman"/>
          <w:sz w:val="26"/>
          <w:szCs w:val="26"/>
          <w:lang w:eastAsia="ru-RU"/>
        </w:rPr>
      </w:pPr>
      <w:r>
        <w:rPr>
          <w:rFonts w:ascii="Times New Roman" w:hAnsi="Times New Roman"/>
          <w:sz w:val="26"/>
          <w:szCs w:val="26"/>
          <w:lang w:eastAsia="ru-RU"/>
        </w:rPr>
        <w:t xml:space="preserve">             5) не </w:t>
      </w:r>
      <w:proofErr w:type="gramStart"/>
      <w:r>
        <w:rPr>
          <w:rFonts w:ascii="Times New Roman" w:hAnsi="Times New Roman"/>
          <w:sz w:val="26"/>
          <w:szCs w:val="26"/>
          <w:lang w:eastAsia="ru-RU"/>
        </w:rPr>
        <w:t>находящимся</w:t>
      </w:r>
      <w:proofErr w:type="gramEnd"/>
      <w:r>
        <w:rPr>
          <w:rFonts w:ascii="Times New Roman" w:hAnsi="Times New Roman"/>
          <w:sz w:val="26"/>
          <w:szCs w:val="26"/>
          <w:lang w:eastAsia="ru-RU"/>
        </w:rPr>
        <w:t xml:space="preserve"> в стадии ликвидации, реорганизации или банкротства;</w:t>
      </w:r>
    </w:p>
    <w:p w:rsidR="00A35E61" w:rsidRPr="006118F2" w:rsidRDefault="00A35E61" w:rsidP="00A35E61">
      <w:pPr>
        <w:pStyle w:val="21"/>
        <w:tabs>
          <w:tab w:val="left" w:pos="284"/>
        </w:tabs>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r>
      <w:r w:rsidRPr="006118F2">
        <w:rPr>
          <w:rFonts w:ascii="Times New Roman" w:hAnsi="Times New Roman"/>
          <w:sz w:val="26"/>
          <w:szCs w:val="26"/>
          <w:lang w:eastAsia="ru-RU"/>
        </w:rPr>
        <w:tab/>
      </w:r>
      <w:r w:rsidR="008E67FE">
        <w:rPr>
          <w:rFonts w:ascii="Times New Roman" w:hAnsi="Times New Roman"/>
          <w:sz w:val="26"/>
          <w:szCs w:val="26"/>
          <w:lang w:eastAsia="ru-RU"/>
        </w:rPr>
        <w:t>6</w:t>
      </w:r>
      <w:r w:rsidRPr="006118F2">
        <w:rPr>
          <w:rFonts w:ascii="Times New Roman" w:hAnsi="Times New Roman"/>
          <w:sz w:val="26"/>
          <w:szCs w:val="26"/>
          <w:lang w:eastAsia="ru-RU"/>
        </w:rPr>
        <w:t xml:space="preserve">) наличие </w:t>
      </w:r>
      <w:proofErr w:type="spellStart"/>
      <w:proofErr w:type="gramStart"/>
      <w:r w:rsidRPr="006118F2">
        <w:rPr>
          <w:rFonts w:ascii="Times New Roman" w:hAnsi="Times New Roman"/>
          <w:sz w:val="26"/>
          <w:szCs w:val="26"/>
          <w:lang w:eastAsia="ru-RU"/>
        </w:rPr>
        <w:t>бизнес-проектов</w:t>
      </w:r>
      <w:proofErr w:type="spellEnd"/>
      <w:proofErr w:type="gramEnd"/>
      <w:r w:rsidRPr="006118F2">
        <w:rPr>
          <w:rFonts w:ascii="Times New Roman" w:hAnsi="Times New Roman"/>
          <w:sz w:val="26"/>
          <w:szCs w:val="26"/>
          <w:lang w:eastAsia="ru-RU"/>
        </w:rPr>
        <w:t xml:space="preserve">, прошедших конкурсный отбор, осуществляемый администрацией муниципального </w:t>
      </w:r>
      <w:r>
        <w:rPr>
          <w:rFonts w:ascii="Times New Roman" w:hAnsi="Times New Roman"/>
          <w:sz w:val="26"/>
          <w:szCs w:val="26"/>
        </w:rPr>
        <w:t>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r w:rsidRPr="006118F2">
        <w:rPr>
          <w:rFonts w:ascii="Times New Roman" w:hAnsi="Times New Roman"/>
          <w:sz w:val="26"/>
          <w:szCs w:val="26"/>
          <w:lang w:eastAsia="ru-RU"/>
        </w:rPr>
        <w:t xml:space="preserve"> (далее - Администрация);</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r>
      <w:proofErr w:type="gramStart"/>
      <w:r w:rsidR="008E67FE">
        <w:rPr>
          <w:rFonts w:ascii="Times New Roman" w:hAnsi="Times New Roman"/>
          <w:sz w:val="26"/>
          <w:szCs w:val="26"/>
          <w:lang w:eastAsia="ru-RU"/>
        </w:rPr>
        <w:t>7</w:t>
      </w:r>
      <w:r w:rsidRPr="006118F2">
        <w:rPr>
          <w:rFonts w:ascii="Times New Roman" w:hAnsi="Times New Roman"/>
          <w:sz w:val="26"/>
          <w:szCs w:val="26"/>
          <w:lang w:eastAsia="ru-RU"/>
        </w:rPr>
        <w:t>) учредителями, которых являются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физические лица в возрасте до 30 лет и инвалиды и доля которых в уставном капитале составляет не менее</w:t>
      </w:r>
      <w:proofErr w:type="gramEnd"/>
      <w:r w:rsidRPr="006118F2">
        <w:rPr>
          <w:rFonts w:ascii="Times New Roman" w:hAnsi="Times New Roman"/>
          <w:sz w:val="26"/>
          <w:szCs w:val="26"/>
          <w:lang w:eastAsia="ru-RU"/>
        </w:rPr>
        <w:t xml:space="preserve"> 50%.</w:t>
      </w:r>
    </w:p>
    <w:p w:rsidR="00A35E61" w:rsidRPr="00C0788D" w:rsidRDefault="00A35E61" w:rsidP="00A35E61">
      <w:pPr>
        <w:autoSpaceDE w:val="0"/>
        <w:autoSpaceDN w:val="0"/>
        <w:adjustRightInd w:val="0"/>
        <w:ind w:firstLine="540"/>
        <w:jc w:val="both"/>
        <w:rPr>
          <w:sz w:val="26"/>
          <w:szCs w:val="26"/>
        </w:rPr>
      </w:pPr>
      <w:r>
        <w:rPr>
          <w:sz w:val="26"/>
          <w:szCs w:val="26"/>
        </w:rPr>
        <w:t xml:space="preserve">    </w:t>
      </w:r>
      <w:r w:rsidRPr="006118F2">
        <w:rPr>
          <w:sz w:val="26"/>
          <w:szCs w:val="26"/>
        </w:rPr>
        <w:t>Субсидия (грант) предоставляется субъектам малого предпринимательства, руководители которых прошли краткосрочное обучение по программе, связанной с осуществлением предпринимательской деятельности или менеджментом организации (управление организацией, проектами)</w:t>
      </w:r>
      <w:r>
        <w:rPr>
          <w:sz w:val="26"/>
          <w:szCs w:val="26"/>
        </w:rPr>
        <w:t>,</w:t>
      </w:r>
      <w:r w:rsidRPr="006118F2">
        <w:rPr>
          <w:sz w:val="26"/>
          <w:szCs w:val="26"/>
        </w:rPr>
        <w:t xml:space="preserve"> </w:t>
      </w:r>
      <w:r w:rsidRPr="00C0788D">
        <w:rPr>
          <w:sz w:val="26"/>
          <w:szCs w:val="26"/>
        </w:rPr>
        <w:t>продолжительностью не менее 72 учебных часов в течение трех лет до даты подачи заявки на получение субсидии (гранта).</w:t>
      </w:r>
    </w:p>
    <w:p w:rsidR="00A35E61" w:rsidRPr="006118F2" w:rsidRDefault="00A35E61" w:rsidP="00A35E61">
      <w:pPr>
        <w:pStyle w:val="21"/>
        <w:tabs>
          <w:tab w:val="left" w:pos="284"/>
        </w:tabs>
        <w:ind w:firstLine="709"/>
        <w:jc w:val="both"/>
        <w:rPr>
          <w:rFonts w:ascii="Times New Roman" w:hAnsi="Times New Roman"/>
          <w:sz w:val="26"/>
          <w:szCs w:val="26"/>
          <w:lang w:eastAsia="ru-RU"/>
        </w:rPr>
      </w:pPr>
      <w:r w:rsidRPr="006118F2">
        <w:rPr>
          <w:rFonts w:ascii="Times New Roman" w:hAnsi="Times New Roman"/>
          <w:sz w:val="26"/>
          <w:szCs w:val="26"/>
        </w:rPr>
        <w:t>В случае отсутствия  документа, подтверждающего прохождение руководителем субъекта малого предпринимательства (либо его представителем) краткосрочного обучения по программе, связанной с осуществлением предпринимательской деятельности, в договоре на предоставление субсидии оговаривается обязательное условие для  субъекта малого предпринимательства о  прохождении им краткосрочного обучения в указанные сроки.</w:t>
      </w:r>
    </w:p>
    <w:p w:rsidR="00A35E61" w:rsidRPr="006118F2" w:rsidRDefault="00A35E61" w:rsidP="00A35E61">
      <w:pPr>
        <w:pStyle w:val="21"/>
        <w:tabs>
          <w:tab w:val="left" w:pos="284"/>
        </w:tabs>
        <w:ind w:firstLine="709"/>
        <w:jc w:val="both"/>
        <w:rPr>
          <w:rFonts w:ascii="Times New Roman" w:hAnsi="Times New Roman"/>
          <w:sz w:val="26"/>
          <w:szCs w:val="26"/>
          <w:lang w:eastAsia="ru-RU"/>
        </w:rPr>
      </w:pPr>
      <w:r w:rsidRPr="006118F2">
        <w:rPr>
          <w:rFonts w:ascii="Times New Roman" w:hAnsi="Times New Roman"/>
          <w:sz w:val="26"/>
          <w:szCs w:val="26"/>
          <w:lang w:eastAsia="ru-RU"/>
        </w:rPr>
        <w:t>Субъекты малого предпринимательства имеющие диплом о высшем образовании обучение не проходят.</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Субсидия (грант) не предоставляется субъектам малого предпринимательства:</w:t>
      </w:r>
    </w:p>
    <w:p w:rsidR="00A35E61" w:rsidRPr="006118F2" w:rsidRDefault="00A35E61" w:rsidP="00A35E61">
      <w:pPr>
        <w:pStyle w:val="21"/>
        <w:numPr>
          <w:ilvl w:val="0"/>
          <w:numId w:val="1"/>
        </w:numPr>
        <w:tabs>
          <w:tab w:val="left" w:pos="1134"/>
        </w:tabs>
        <w:ind w:left="0" w:firstLine="709"/>
        <w:jc w:val="both"/>
        <w:rPr>
          <w:rFonts w:ascii="Times New Roman" w:hAnsi="Times New Roman"/>
          <w:sz w:val="26"/>
          <w:szCs w:val="26"/>
          <w:lang w:eastAsia="ru-RU"/>
        </w:rPr>
      </w:pPr>
      <w:r w:rsidRPr="006118F2">
        <w:rPr>
          <w:rFonts w:ascii="Times New Roman" w:hAnsi="Times New Roman"/>
          <w:sz w:val="26"/>
          <w:szCs w:val="26"/>
          <w:lang w:eastAsia="ru-RU"/>
        </w:rPr>
        <w:t>юридическим лицам, созданным в процессе реорганизации;</w:t>
      </w:r>
    </w:p>
    <w:p w:rsidR="00A35E61" w:rsidRPr="006118F2" w:rsidRDefault="00A35E61" w:rsidP="00A35E61">
      <w:pPr>
        <w:pStyle w:val="21"/>
        <w:numPr>
          <w:ilvl w:val="0"/>
          <w:numId w:val="1"/>
        </w:numPr>
        <w:tabs>
          <w:tab w:val="left" w:pos="1134"/>
        </w:tabs>
        <w:ind w:left="0" w:firstLine="709"/>
        <w:jc w:val="both"/>
        <w:rPr>
          <w:rFonts w:ascii="Times New Roman" w:hAnsi="Times New Roman"/>
          <w:sz w:val="26"/>
          <w:szCs w:val="26"/>
          <w:lang w:eastAsia="ru-RU"/>
        </w:rPr>
      </w:pPr>
      <w:r w:rsidRPr="006118F2">
        <w:rPr>
          <w:rFonts w:ascii="Times New Roman" w:hAnsi="Times New Roman"/>
          <w:sz w:val="26"/>
          <w:szCs w:val="26"/>
          <w:lang w:eastAsia="ru-RU"/>
        </w:rPr>
        <w:t>индивидуальным предпринимателям, прекратившим свою деятельность в течение года до даты подачи заявки на получение субсидии;</w:t>
      </w:r>
    </w:p>
    <w:p w:rsidR="00A35E61" w:rsidRPr="006118F2" w:rsidRDefault="00A35E61" w:rsidP="00A35E61">
      <w:pPr>
        <w:pStyle w:val="21"/>
        <w:numPr>
          <w:ilvl w:val="0"/>
          <w:numId w:val="1"/>
        </w:numPr>
        <w:tabs>
          <w:tab w:val="left" w:pos="1134"/>
        </w:tabs>
        <w:ind w:left="0" w:firstLine="709"/>
        <w:jc w:val="both"/>
        <w:rPr>
          <w:rFonts w:ascii="Times New Roman" w:hAnsi="Times New Roman"/>
          <w:sz w:val="26"/>
          <w:szCs w:val="26"/>
          <w:lang w:eastAsia="ru-RU"/>
        </w:rPr>
      </w:pPr>
      <w:r w:rsidRPr="006118F2">
        <w:rPr>
          <w:rFonts w:ascii="Times New Roman" w:hAnsi="Times New Roman"/>
          <w:sz w:val="26"/>
          <w:szCs w:val="26"/>
          <w:lang w:eastAsia="ru-RU"/>
        </w:rPr>
        <w:t>руководители, которых имеют иное место работы;</w:t>
      </w:r>
    </w:p>
    <w:p w:rsidR="00A35E61" w:rsidRPr="006118F2" w:rsidRDefault="00A35E61" w:rsidP="00A35E61">
      <w:pPr>
        <w:pStyle w:val="21"/>
        <w:numPr>
          <w:ilvl w:val="0"/>
          <w:numId w:val="1"/>
        </w:numPr>
        <w:tabs>
          <w:tab w:val="left" w:pos="1134"/>
        </w:tabs>
        <w:ind w:left="0" w:firstLine="709"/>
        <w:jc w:val="both"/>
        <w:rPr>
          <w:rFonts w:ascii="Times New Roman" w:hAnsi="Times New Roman"/>
          <w:sz w:val="26"/>
          <w:szCs w:val="26"/>
          <w:lang w:eastAsia="ru-RU"/>
        </w:rPr>
      </w:pPr>
      <w:r w:rsidRPr="006118F2">
        <w:rPr>
          <w:rFonts w:ascii="Times New Roman" w:hAnsi="Times New Roman"/>
          <w:sz w:val="26"/>
          <w:szCs w:val="26"/>
          <w:lang w:eastAsia="ru-RU"/>
        </w:rPr>
        <w:t>руководители, которых ранее получали данную субсидию по республиканским и федеральным целевым программам развития малого и среднего предпринимательства.</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3. Субсидия (грант) предоставляется субъекту малого предприни</w:t>
      </w:r>
      <w:r>
        <w:rPr>
          <w:rFonts w:ascii="Times New Roman" w:hAnsi="Times New Roman"/>
          <w:sz w:val="26"/>
          <w:szCs w:val="26"/>
          <w:lang w:eastAsia="ru-RU"/>
        </w:rPr>
        <w:t xml:space="preserve">мательства однократно в размере </w:t>
      </w:r>
      <w:r w:rsidRPr="006118F2">
        <w:rPr>
          <w:rFonts w:ascii="Times New Roman" w:hAnsi="Times New Roman"/>
          <w:sz w:val="26"/>
          <w:szCs w:val="26"/>
          <w:lang w:eastAsia="ru-RU"/>
        </w:rPr>
        <w:t>не более 300 тысяч рублей для осуществления субъектом малого предпринимательства следующих видов расходов, связанных с ведением предпринимательской деятельности:</w:t>
      </w:r>
    </w:p>
    <w:p w:rsidR="00A35E61" w:rsidRPr="006118F2" w:rsidRDefault="00A35E61" w:rsidP="00A35E61">
      <w:pPr>
        <w:pStyle w:val="22"/>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приобретение основных средств</w:t>
      </w:r>
      <w:r>
        <w:rPr>
          <w:rFonts w:ascii="Times New Roman" w:hAnsi="Times New Roman"/>
          <w:sz w:val="26"/>
          <w:szCs w:val="26"/>
        </w:rPr>
        <w:t xml:space="preserve"> и оборудование</w:t>
      </w:r>
      <w:r w:rsidRPr="006118F2">
        <w:rPr>
          <w:rFonts w:ascii="Times New Roman" w:hAnsi="Times New Roman"/>
          <w:sz w:val="26"/>
          <w:szCs w:val="26"/>
        </w:rPr>
        <w:t>, необходимых для осуществления предпринимательской деятельности в соответствии с бизнес-проектом.</w:t>
      </w:r>
    </w:p>
    <w:p w:rsidR="00A35E61" w:rsidRDefault="00A35E61" w:rsidP="00A35E61">
      <w:pPr>
        <w:pStyle w:val="22"/>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Под основными средствами и  оборудованием понимаются все виды технологического оборудования, включая автоматические машины и оборудование, для производства промышленной продукции, оборудование сельскохозяйственное, транспортное, строительное, торговое, складское и другие виды, оказывающие в процессе производства продукции непосредственное воздействие на предмет труда. Основные средства и  оборудование должны быть без физического и морального износа единиц оборудования.</w:t>
      </w:r>
    </w:p>
    <w:p w:rsidR="00A35E61" w:rsidRPr="00A35E61" w:rsidRDefault="00A35E61" w:rsidP="00A35E61">
      <w:pPr>
        <w:pStyle w:val="ConsPlusTitle"/>
        <w:ind w:firstLine="709"/>
        <w:jc w:val="both"/>
        <w:rPr>
          <w:b w:val="0"/>
          <w:sz w:val="26"/>
          <w:szCs w:val="26"/>
          <w:lang w:eastAsia="ru-RU"/>
        </w:rPr>
      </w:pPr>
      <w:r w:rsidRPr="00A35E61">
        <w:rPr>
          <w:b w:val="0"/>
          <w:sz w:val="26"/>
          <w:szCs w:val="26"/>
        </w:rPr>
        <w:lastRenderedPageBreak/>
        <w:t xml:space="preserve">4. </w:t>
      </w:r>
      <w:r w:rsidRPr="00A35E61">
        <w:rPr>
          <w:b w:val="0"/>
          <w:sz w:val="26"/>
          <w:szCs w:val="26"/>
          <w:lang w:eastAsia="ru-RU"/>
        </w:rPr>
        <w:t>Порядок конкурсного отбора бизнес-проектов для получения средств из бюджета муниципального района «</w:t>
      </w:r>
      <w:proofErr w:type="spellStart"/>
      <w:r w:rsidRPr="00A35E61">
        <w:rPr>
          <w:b w:val="0"/>
          <w:sz w:val="26"/>
          <w:szCs w:val="26"/>
          <w:lang w:eastAsia="ru-RU"/>
        </w:rPr>
        <w:t>Княжпогостский</w:t>
      </w:r>
      <w:proofErr w:type="spellEnd"/>
      <w:r w:rsidRPr="00A35E61">
        <w:rPr>
          <w:b w:val="0"/>
          <w:sz w:val="26"/>
          <w:szCs w:val="26"/>
          <w:lang w:eastAsia="ru-RU"/>
        </w:rPr>
        <w:t>» в форме  субсидирования (грантов) субъектами малого и среднего предпринимательства, осуществляющих деятельность в приоритетных отраслях предпринимательства (далее - Конкурс), определяет условия и порядок проведения Конкурса.</w:t>
      </w:r>
    </w:p>
    <w:p w:rsidR="00A35E61" w:rsidRPr="00A35E61" w:rsidRDefault="00A35E61" w:rsidP="00A35E61">
      <w:pPr>
        <w:autoSpaceDE w:val="0"/>
        <w:autoSpaceDN w:val="0"/>
        <w:adjustRightInd w:val="0"/>
        <w:ind w:firstLine="709"/>
        <w:jc w:val="both"/>
        <w:rPr>
          <w:sz w:val="26"/>
          <w:szCs w:val="26"/>
        </w:rPr>
      </w:pPr>
      <w:r w:rsidRPr="00A35E61">
        <w:rPr>
          <w:sz w:val="26"/>
          <w:szCs w:val="26"/>
        </w:rPr>
        <w:t>4.2. Конкурс является открытым.</w:t>
      </w:r>
    </w:p>
    <w:p w:rsidR="00A35E61" w:rsidRPr="00A35E61" w:rsidRDefault="00A35E61" w:rsidP="00A35E61">
      <w:pPr>
        <w:autoSpaceDE w:val="0"/>
        <w:autoSpaceDN w:val="0"/>
        <w:adjustRightInd w:val="0"/>
        <w:ind w:firstLine="709"/>
        <w:jc w:val="both"/>
        <w:rPr>
          <w:sz w:val="26"/>
          <w:szCs w:val="26"/>
        </w:rPr>
      </w:pPr>
      <w:r w:rsidRPr="00A35E61">
        <w:rPr>
          <w:sz w:val="26"/>
          <w:szCs w:val="26"/>
        </w:rPr>
        <w:t>4.3. Организатором Конкурса является администрация муниципального района «</w:t>
      </w:r>
      <w:proofErr w:type="spellStart"/>
      <w:r w:rsidRPr="00A35E61">
        <w:rPr>
          <w:sz w:val="26"/>
          <w:szCs w:val="26"/>
        </w:rPr>
        <w:t>Княжпогостский</w:t>
      </w:r>
      <w:proofErr w:type="spellEnd"/>
      <w:r w:rsidRPr="00A35E61">
        <w:rPr>
          <w:sz w:val="26"/>
          <w:szCs w:val="26"/>
        </w:rPr>
        <w:t>» в лице уполномоченного органа – отдела социально-экономического развития, предпринимательства и потребительского рынка администрации  (далее по тексту – отдел социально-экономического развития администрации).</w:t>
      </w:r>
    </w:p>
    <w:p w:rsidR="00A35E61" w:rsidRPr="00A35E61" w:rsidRDefault="00A35E61" w:rsidP="00A35E61">
      <w:pPr>
        <w:autoSpaceDE w:val="0"/>
        <w:autoSpaceDN w:val="0"/>
        <w:adjustRightInd w:val="0"/>
        <w:ind w:firstLine="709"/>
        <w:jc w:val="both"/>
        <w:rPr>
          <w:sz w:val="26"/>
          <w:szCs w:val="26"/>
        </w:rPr>
      </w:pPr>
      <w:r w:rsidRPr="00A35E61">
        <w:rPr>
          <w:sz w:val="26"/>
          <w:szCs w:val="26"/>
        </w:rPr>
        <w:t>4.4. Отдел социально-экономического развития, предпринимательства и потребительского рынка администрации МР «</w:t>
      </w:r>
      <w:proofErr w:type="spellStart"/>
      <w:r w:rsidRPr="00A35E61">
        <w:rPr>
          <w:sz w:val="26"/>
          <w:szCs w:val="26"/>
        </w:rPr>
        <w:t>Княжпогостский</w:t>
      </w:r>
      <w:proofErr w:type="spellEnd"/>
      <w:r w:rsidRPr="00A35E61">
        <w:rPr>
          <w:sz w:val="26"/>
          <w:szCs w:val="26"/>
        </w:rPr>
        <w:t xml:space="preserve">» размещает на официальном сайте администрации </w:t>
      </w:r>
      <w:hyperlink r:id="rId17" w:history="1">
        <w:r w:rsidRPr="00A35E61">
          <w:rPr>
            <w:rStyle w:val="a7"/>
            <w:sz w:val="26"/>
            <w:szCs w:val="26"/>
          </w:rPr>
          <w:t>www.</w:t>
        </w:r>
        <w:r w:rsidRPr="00A35E61">
          <w:rPr>
            <w:rStyle w:val="a7"/>
            <w:sz w:val="26"/>
            <w:szCs w:val="26"/>
            <w:lang w:val="en-US"/>
          </w:rPr>
          <w:t>mrk</w:t>
        </w:r>
        <w:r w:rsidRPr="00A35E61">
          <w:rPr>
            <w:rStyle w:val="a7"/>
            <w:sz w:val="26"/>
            <w:szCs w:val="26"/>
          </w:rPr>
          <w:t>11.ru</w:t>
        </w:r>
      </w:hyperlink>
      <w:r w:rsidRPr="00A35E61">
        <w:rPr>
          <w:sz w:val="26"/>
          <w:szCs w:val="26"/>
        </w:rPr>
        <w:t xml:space="preserve">  извещение о проведении Конкурса (далее - извещение), в котором устанавливает срок предоставления документов , указанных в пункте 5 настоящего Порядка .</w:t>
      </w:r>
    </w:p>
    <w:p w:rsidR="00A35E61" w:rsidRPr="00A35E61" w:rsidRDefault="00A35E61" w:rsidP="00A35E61">
      <w:pPr>
        <w:pStyle w:val="22"/>
        <w:tabs>
          <w:tab w:val="left" w:pos="1134"/>
        </w:tabs>
        <w:autoSpaceDE w:val="0"/>
        <w:autoSpaceDN w:val="0"/>
        <w:adjustRightInd w:val="0"/>
        <w:spacing w:after="0" w:line="240" w:lineRule="auto"/>
        <w:ind w:left="0" w:firstLine="709"/>
        <w:jc w:val="both"/>
        <w:rPr>
          <w:rFonts w:ascii="Times New Roman" w:hAnsi="Times New Roman"/>
          <w:sz w:val="26"/>
          <w:szCs w:val="26"/>
        </w:rPr>
      </w:pPr>
      <w:r w:rsidRPr="00A35E61">
        <w:rPr>
          <w:rFonts w:ascii="Times New Roman" w:hAnsi="Times New Roman"/>
          <w:sz w:val="26"/>
          <w:szCs w:val="26"/>
          <w:lang w:eastAsia="ru-RU"/>
        </w:rPr>
        <w:t xml:space="preserve">4.5. Результатом Конкурса является определение победителей, имеющих право получения средств из республиканского бюджета Республики Коми в форме субсидирования (грантов) субъектами малого и среднего предпринимательства, предусмотренных на реализацию подпрограммы "Развитие и поддержка малого и среднего предпринимательства в </w:t>
      </w:r>
      <w:proofErr w:type="spellStart"/>
      <w:r w:rsidRPr="00A35E61">
        <w:rPr>
          <w:rFonts w:ascii="Times New Roman" w:hAnsi="Times New Roman"/>
          <w:sz w:val="26"/>
          <w:szCs w:val="26"/>
          <w:lang w:eastAsia="ru-RU"/>
        </w:rPr>
        <w:t>Княжпогостском</w:t>
      </w:r>
      <w:proofErr w:type="spellEnd"/>
      <w:r w:rsidRPr="00A35E61">
        <w:rPr>
          <w:rFonts w:ascii="Times New Roman" w:hAnsi="Times New Roman"/>
          <w:sz w:val="26"/>
          <w:szCs w:val="26"/>
          <w:lang w:eastAsia="ru-RU"/>
        </w:rPr>
        <w:t xml:space="preserve"> районе на 2014-2020годы", утвержденной </w:t>
      </w:r>
      <w:r w:rsidRPr="00A35E61">
        <w:rPr>
          <w:rFonts w:ascii="Times New Roman" w:hAnsi="Times New Roman"/>
          <w:sz w:val="26"/>
          <w:szCs w:val="26"/>
          <w:bdr w:val="none" w:sz="0" w:space="0" w:color="auto" w:frame="1"/>
          <w:lang w:eastAsia="ru-RU"/>
        </w:rPr>
        <w:t>постановлением администрации муниципального района «</w:t>
      </w:r>
      <w:proofErr w:type="spellStart"/>
      <w:r w:rsidRPr="00A35E61">
        <w:rPr>
          <w:rFonts w:ascii="Times New Roman" w:hAnsi="Times New Roman"/>
          <w:sz w:val="26"/>
          <w:szCs w:val="26"/>
          <w:bdr w:val="none" w:sz="0" w:space="0" w:color="auto" w:frame="1"/>
          <w:lang w:eastAsia="ru-RU"/>
        </w:rPr>
        <w:t>Княжпогостский</w:t>
      </w:r>
      <w:proofErr w:type="spellEnd"/>
      <w:r w:rsidRPr="00A35E61">
        <w:rPr>
          <w:rFonts w:ascii="Times New Roman" w:hAnsi="Times New Roman"/>
          <w:sz w:val="26"/>
          <w:szCs w:val="26"/>
          <w:bdr w:val="none" w:sz="0" w:space="0" w:color="auto" w:frame="1"/>
          <w:lang w:eastAsia="ru-RU"/>
        </w:rPr>
        <w:t>» от 05.11.2013г. № 788.</w:t>
      </w:r>
    </w:p>
    <w:p w:rsidR="00A35E61" w:rsidRPr="00A35E61" w:rsidRDefault="00A35E61" w:rsidP="00A35E61">
      <w:pPr>
        <w:pStyle w:val="21"/>
        <w:jc w:val="both"/>
        <w:rPr>
          <w:rFonts w:ascii="Times New Roman" w:hAnsi="Times New Roman"/>
          <w:sz w:val="26"/>
          <w:szCs w:val="26"/>
          <w:lang w:eastAsia="ru-RU"/>
        </w:rPr>
      </w:pPr>
      <w:r w:rsidRPr="00A35E61">
        <w:rPr>
          <w:rFonts w:ascii="Times New Roman" w:hAnsi="Times New Roman"/>
          <w:sz w:val="26"/>
          <w:szCs w:val="26"/>
          <w:lang w:eastAsia="ru-RU"/>
        </w:rPr>
        <w:t xml:space="preserve">    </w:t>
      </w:r>
      <w:r w:rsidRPr="00A35E61">
        <w:rPr>
          <w:rFonts w:ascii="Times New Roman" w:hAnsi="Times New Roman"/>
          <w:sz w:val="26"/>
          <w:szCs w:val="26"/>
          <w:lang w:eastAsia="ru-RU"/>
        </w:rPr>
        <w:tab/>
        <w:t>5. Субъекты малого предпринимательства представляют в отдел социально-экономического развития, предпринимательства и потребительского рынка администрации муниципального района «</w:t>
      </w:r>
      <w:proofErr w:type="spellStart"/>
      <w:r w:rsidRPr="00A35E61">
        <w:rPr>
          <w:rFonts w:ascii="Times New Roman" w:hAnsi="Times New Roman"/>
          <w:sz w:val="26"/>
          <w:szCs w:val="26"/>
          <w:lang w:eastAsia="ru-RU"/>
        </w:rPr>
        <w:t>Княжпогостский</w:t>
      </w:r>
      <w:proofErr w:type="spellEnd"/>
      <w:r w:rsidRPr="00A35E61">
        <w:rPr>
          <w:rFonts w:ascii="Times New Roman" w:hAnsi="Times New Roman"/>
          <w:sz w:val="26"/>
          <w:szCs w:val="26"/>
          <w:lang w:eastAsia="ru-RU"/>
        </w:rPr>
        <w:t>» (далее – отдел экономики) следующие документы:</w:t>
      </w:r>
    </w:p>
    <w:p w:rsidR="00A35E61" w:rsidRPr="00A35E61" w:rsidRDefault="00A35E61" w:rsidP="00A35E61">
      <w:pPr>
        <w:pStyle w:val="21"/>
        <w:jc w:val="both"/>
        <w:rPr>
          <w:rFonts w:ascii="Times New Roman" w:hAnsi="Times New Roman"/>
          <w:sz w:val="26"/>
          <w:szCs w:val="26"/>
          <w:lang w:eastAsia="ru-RU"/>
        </w:rPr>
      </w:pPr>
      <w:r w:rsidRPr="00A35E61">
        <w:rPr>
          <w:rFonts w:ascii="Times New Roman" w:hAnsi="Times New Roman"/>
          <w:sz w:val="26"/>
          <w:szCs w:val="26"/>
          <w:lang w:eastAsia="ru-RU"/>
        </w:rPr>
        <w:t xml:space="preserve">   </w:t>
      </w:r>
      <w:r w:rsidRPr="00A35E61">
        <w:rPr>
          <w:rFonts w:ascii="Times New Roman" w:hAnsi="Times New Roman"/>
          <w:sz w:val="26"/>
          <w:szCs w:val="26"/>
          <w:lang w:eastAsia="ru-RU"/>
        </w:rPr>
        <w:tab/>
        <w:t xml:space="preserve">1) заявку на получение субсидии (гранта)  по  форме, установленной администрацией  муниципального </w:t>
      </w:r>
      <w:r w:rsidRPr="00A35E61">
        <w:rPr>
          <w:rFonts w:ascii="Times New Roman" w:hAnsi="Times New Roman"/>
          <w:sz w:val="26"/>
          <w:szCs w:val="26"/>
        </w:rPr>
        <w:t>района «</w:t>
      </w:r>
      <w:proofErr w:type="spellStart"/>
      <w:r w:rsidRPr="00A35E61">
        <w:rPr>
          <w:rFonts w:ascii="Times New Roman" w:hAnsi="Times New Roman"/>
          <w:sz w:val="26"/>
          <w:szCs w:val="26"/>
        </w:rPr>
        <w:t>Княжпогостский</w:t>
      </w:r>
      <w:proofErr w:type="spellEnd"/>
      <w:r w:rsidRPr="00A35E61">
        <w:rPr>
          <w:rFonts w:ascii="Times New Roman" w:hAnsi="Times New Roman"/>
          <w:sz w:val="26"/>
          <w:szCs w:val="26"/>
        </w:rPr>
        <w:t>» (приложение Порядку)</w:t>
      </w:r>
      <w:r w:rsidRPr="00A35E61">
        <w:rPr>
          <w:rFonts w:ascii="Times New Roman" w:hAnsi="Times New Roman"/>
          <w:sz w:val="26"/>
          <w:szCs w:val="26"/>
          <w:lang w:eastAsia="ru-RU"/>
        </w:rPr>
        <w:t>;</w:t>
      </w:r>
    </w:p>
    <w:p w:rsidR="00A35E61" w:rsidRPr="00A35E61" w:rsidRDefault="00A35E61" w:rsidP="00A35E61">
      <w:pPr>
        <w:pStyle w:val="21"/>
        <w:jc w:val="both"/>
        <w:rPr>
          <w:rFonts w:ascii="Times New Roman" w:hAnsi="Times New Roman"/>
          <w:sz w:val="26"/>
          <w:szCs w:val="26"/>
          <w:lang w:eastAsia="ru-RU"/>
        </w:rPr>
      </w:pPr>
      <w:r w:rsidRPr="00A35E61">
        <w:rPr>
          <w:rFonts w:ascii="Times New Roman" w:hAnsi="Times New Roman"/>
          <w:sz w:val="26"/>
          <w:szCs w:val="26"/>
          <w:lang w:eastAsia="ru-RU"/>
        </w:rPr>
        <w:t xml:space="preserve">   </w:t>
      </w:r>
      <w:r w:rsidRPr="00A35E61">
        <w:rPr>
          <w:rFonts w:ascii="Times New Roman" w:hAnsi="Times New Roman"/>
          <w:sz w:val="26"/>
          <w:szCs w:val="26"/>
          <w:lang w:eastAsia="ru-RU"/>
        </w:rPr>
        <w:tab/>
        <w:t>2) бизнес-проект, прошедший конкурсный отбор;</w:t>
      </w:r>
    </w:p>
    <w:p w:rsidR="00A35E61" w:rsidRPr="00A35E61" w:rsidRDefault="00A35E61" w:rsidP="00A35E61">
      <w:pPr>
        <w:pStyle w:val="21"/>
        <w:jc w:val="both"/>
        <w:rPr>
          <w:rFonts w:ascii="Times New Roman" w:hAnsi="Times New Roman"/>
          <w:sz w:val="26"/>
          <w:szCs w:val="26"/>
          <w:lang w:eastAsia="ru-RU"/>
        </w:rPr>
      </w:pPr>
      <w:r w:rsidRPr="00A35E61">
        <w:rPr>
          <w:rFonts w:ascii="Times New Roman" w:hAnsi="Times New Roman"/>
          <w:sz w:val="26"/>
          <w:szCs w:val="26"/>
          <w:lang w:eastAsia="ru-RU"/>
        </w:rPr>
        <w:t xml:space="preserve">   </w:t>
      </w:r>
      <w:r w:rsidRPr="00A35E61">
        <w:rPr>
          <w:rFonts w:ascii="Times New Roman" w:hAnsi="Times New Roman"/>
          <w:sz w:val="26"/>
          <w:szCs w:val="26"/>
          <w:lang w:eastAsia="ru-RU"/>
        </w:rPr>
        <w:tab/>
        <w:t>3) выписку из единого государственного реестра юридических лиц, сформированную не ранее чем за три месяца до дня представления заявки;</w:t>
      </w:r>
    </w:p>
    <w:p w:rsidR="00A35E61" w:rsidRPr="00A35E61" w:rsidRDefault="00A35E61" w:rsidP="00A35E61">
      <w:pPr>
        <w:pStyle w:val="21"/>
        <w:jc w:val="both"/>
        <w:rPr>
          <w:rFonts w:ascii="Times New Roman" w:hAnsi="Times New Roman"/>
          <w:sz w:val="26"/>
          <w:szCs w:val="26"/>
          <w:lang w:eastAsia="ru-RU"/>
        </w:rPr>
      </w:pPr>
      <w:r w:rsidRPr="00A35E61">
        <w:rPr>
          <w:rFonts w:ascii="Times New Roman" w:hAnsi="Times New Roman"/>
          <w:sz w:val="26"/>
          <w:szCs w:val="26"/>
          <w:lang w:eastAsia="ru-RU"/>
        </w:rPr>
        <w:t xml:space="preserve">   </w:t>
      </w:r>
      <w:r w:rsidRPr="00A35E61">
        <w:rPr>
          <w:rFonts w:ascii="Times New Roman" w:hAnsi="Times New Roman"/>
          <w:sz w:val="26"/>
          <w:szCs w:val="26"/>
          <w:lang w:eastAsia="ru-RU"/>
        </w:rPr>
        <w:tab/>
        <w:t>4) выписку из единого государственного реестра индивидуальных предпринимателей, сформированную не ранее чем за три месяца до дня представления заявки;</w:t>
      </w:r>
    </w:p>
    <w:p w:rsidR="00A35E61" w:rsidRPr="006118F2" w:rsidRDefault="00A35E61" w:rsidP="00A35E61">
      <w:pPr>
        <w:pStyle w:val="21"/>
        <w:jc w:val="both"/>
        <w:rPr>
          <w:rFonts w:ascii="Times New Roman" w:hAnsi="Times New Roman"/>
          <w:sz w:val="26"/>
          <w:szCs w:val="26"/>
          <w:lang w:eastAsia="ru-RU"/>
        </w:rPr>
      </w:pPr>
      <w:r w:rsidRPr="00A35E61">
        <w:rPr>
          <w:rFonts w:ascii="Times New Roman" w:hAnsi="Times New Roman"/>
          <w:sz w:val="26"/>
          <w:szCs w:val="26"/>
          <w:lang w:eastAsia="ru-RU"/>
        </w:rPr>
        <w:t xml:space="preserve">   </w:t>
      </w:r>
      <w:r w:rsidRPr="00A35E61">
        <w:rPr>
          <w:rFonts w:ascii="Times New Roman" w:hAnsi="Times New Roman"/>
          <w:sz w:val="26"/>
          <w:szCs w:val="26"/>
          <w:lang w:eastAsia="ru-RU"/>
        </w:rPr>
        <w:tab/>
        <w:t>5) копию Свидетельства о постановке на учет в налоговом органе физического лица – руководителя</w:t>
      </w:r>
      <w:r w:rsidRPr="006118F2">
        <w:rPr>
          <w:rFonts w:ascii="Times New Roman" w:hAnsi="Times New Roman"/>
          <w:sz w:val="26"/>
          <w:szCs w:val="26"/>
          <w:lang w:eastAsia="ru-RU"/>
        </w:rPr>
        <w:t>  субъекта малого предпринимательства по месту жительства на территории Российской Федерации, нотариально заверенную или с предъявлением оригинала;</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 xml:space="preserve">6) </w:t>
      </w:r>
      <w:r w:rsidRPr="006118F2">
        <w:rPr>
          <w:rFonts w:ascii="Times New Roman" w:hAnsi="Times New Roman"/>
          <w:sz w:val="26"/>
          <w:szCs w:val="26"/>
        </w:rPr>
        <w:t xml:space="preserve"> </w:t>
      </w:r>
      <w:hyperlink r:id="rId18" w:history="1">
        <w:r w:rsidRPr="006118F2">
          <w:rPr>
            <w:rFonts w:ascii="Times New Roman" w:hAnsi="Times New Roman"/>
            <w:sz w:val="26"/>
            <w:szCs w:val="26"/>
          </w:rPr>
          <w:t>справка</w:t>
        </w:r>
      </w:hyperlink>
      <w:r w:rsidRPr="006118F2">
        <w:rPr>
          <w:rFonts w:ascii="Times New Roman" w:hAnsi="Times New Roman"/>
          <w:sz w:val="26"/>
          <w:szCs w:val="26"/>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января 2013 года N ММВ-7-12/22@;</w:t>
      </w:r>
      <w:r w:rsidRPr="006118F2">
        <w:rPr>
          <w:rFonts w:ascii="Times New Roman" w:hAnsi="Times New Roman"/>
          <w:sz w:val="26"/>
          <w:szCs w:val="26"/>
          <w:lang w:eastAsia="ru-RU"/>
        </w:rPr>
        <w:t>, сформированную не ранее чем за месяц до дня представления;</w:t>
      </w:r>
    </w:p>
    <w:p w:rsidR="00A35E61" w:rsidRPr="006118F2" w:rsidRDefault="00A35E61" w:rsidP="00A35E61">
      <w:pPr>
        <w:pStyle w:val="21"/>
        <w:jc w:val="both"/>
        <w:rPr>
          <w:rFonts w:ascii="Times New Roman" w:hAnsi="Times New Roman"/>
          <w:sz w:val="26"/>
          <w:szCs w:val="26"/>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 xml:space="preserve">7) </w:t>
      </w:r>
      <w:r w:rsidRPr="006118F2">
        <w:rPr>
          <w:rFonts w:ascii="Times New Roman" w:hAnsi="Times New Roman"/>
          <w:sz w:val="26"/>
          <w:szCs w:val="26"/>
        </w:rPr>
        <w:t xml:space="preserve">справку Управления Пенсионного фонда Российской Федерации в </w:t>
      </w:r>
      <w:proofErr w:type="spellStart"/>
      <w:r w:rsidRPr="006118F2">
        <w:rPr>
          <w:rFonts w:ascii="Times New Roman" w:hAnsi="Times New Roman"/>
          <w:sz w:val="26"/>
          <w:szCs w:val="26"/>
        </w:rPr>
        <w:t>Княжпогостском</w:t>
      </w:r>
      <w:proofErr w:type="spellEnd"/>
      <w:r w:rsidRPr="006118F2">
        <w:rPr>
          <w:rFonts w:ascii="Times New Roman" w:hAnsi="Times New Roman"/>
          <w:sz w:val="26"/>
          <w:szCs w:val="26"/>
        </w:rPr>
        <w:t xml:space="preserve">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rPr>
        <w:t xml:space="preserve">    </w:t>
      </w:r>
      <w:r w:rsidRPr="006118F2">
        <w:rPr>
          <w:rFonts w:ascii="Times New Roman" w:hAnsi="Times New Roman"/>
          <w:sz w:val="26"/>
          <w:szCs w:val="26"/>
        </w:rPr>
        <w:tab/>
        <w:t xml:space="preserve">8) справку ГУ Регионального отделения Фонда социального страхования Российской Федерации по Республике Коми об исполнении субъектом малого и </w:t>
      </w:r>
      <w:r w:rsidRPr="006118F2">
        <w:rPr>
          <w:rFonts w:ascii="Times New Roman" w:hAnsi="Times New Roman"/>
          <w:sz w:val="26"/>
          <w:szCs w:val="26"/>
        </w:rPr>
        <w:lastRenderedPageBreak/>
        <w:t>среднего предпринимательства обязательств по уплате страховых взносов на обязательное социальное страхование;</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 xml:space="preserve">9) копии документов, заверенные руководителем субъекта малого предпринимательства, подтверждающие стоимость расходов, указанных в </w:t>
      </w:r>
      <w:hyperlink r:id="rId19" w:history="1">
        <w:r w:rsidRPr="006118F2">
          <w:rPr>
            <w:rFonts w:ascii="Times New Roman" w:hAnsi="Times New Roman"/>
            <w:sz w:val="26"/>
            <w:szCs w:val="26"/>
            <w:u w:val="single"/>
            <w:lang w:eastAsia="ru-RU"/>
          </w:rPr>
          <w:t xml:space="preserve">пункте </w:t>
        </w:r>
      </w:hyperlink>
      <w:r w:rsidRPr="006118F2">
        <w:rPr>
          <w:rFonts w:ascii="Times New Roman" w:hAnsi="Times New Roman"/>
          <w:sz w:val="26"/>
          <w:szCs w:val="26"/>
          <w:lang w:eastAsia="ru-RU"/>
        </w:rPr>
        <w:t>3 настоящего Порядка, с приложением оригиналов, если копии не заверены нотариально;</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10)</w:t>
      </w:r>
      <w:r>
        <w:rPr>
          <w:rFonts w:ascii="Times New Roman" w:hAnsi="Times New Roman"/>
          <w:sz w:val="26"/>
          <w:szCs w:val="26"/>
          <w:lang w:eastAsia="ru-RU"/>
        </w:rPr>
        <w:t xml:space="preserve"> </w:t>
      </w:r>
      <w:r w:rsidRPr="006118F2">
        <w:rPr>
          <w:rFonts w:ascii="Times New Roman" w:hAnsi="Times New Roman"/>
          <w:sz w:val="26"/>
          <w:szCs w:val="26"/>
          <w:lang w:eastAsia="ru-RU"/>
        </w:rPr>
        <w:t> </w:t>
      </w:r>
      <w:r w:rsidRPr="006118F2">
        <w:rPr>
          <w:rFonts w:ascii="Times New Roman" w:hAnsi="Times New Roman"/>
          <w:sz w:val="26"/>
          <w:szCs w:val="26"/>
        </w:rPr>
        <w:t>предварительный расчет суммы субсидии (гранта) по форме, утвержденной администрацией муниципального района «</w:t>
      </w:r>
      <w:proofErr w:type="spellStart"/>
      <w:r w:rsidRPr="006118F2">
        <w:rPr>
          <w:rFonts w:ascii="Times New Roman" w:hAnsi="Times New Roman"/>
          <w:sz w:val="26"/>
          <w:szCs w:val="26"/>
        </w:rPr>
        <w:t>Княжпогостский</w:t>
      </w:r>
      <w:proofErr w:type="spellEnd"/>
      <w:r w:rsidRPr="006118F2">
        <w:rPr>
          <w:rFonts w:ascii="Times New Roman" w:hAnsi="Times New Roman"/>
          <w:sz w:val="26"/>
          <w:szCs w:val="26"/>
        </w:rPr>
        <w:t>» (в случае если осуществление расходов планируется после получения субсидии (гранта), к предварительному расчету прилагаются документы, подтверждающие стоимость планируемых к приобретению товаров, работ, услуг: договор и (или) счет с потенциальным поставщиком, или предоставляется заверенная руководителем субъекта предпринимательской деятельности справка о планируемой стоимости товаров (работ, услуг) с указанием источников информации, на основании которых подготовлена справка (в том числе прайс-листы организаций-поставщиков, справки, информация с официального сайта);</w:t>
      </w:r>
    </w:p>
    <w:p w:rsidR="00A35E61" w:rsidRPr="006118F2" w:rsidRDefault="00A35E61" w:rsidP="00A35E61">
      <w:pPr>
        <w:autoSpaceDE w:val="0"/>
        <w:autoSpaceDN w:val="0"/>
        <w:adjustRightInd w:val="0"/>
        <w:jc w:val="both"/>
        <w:rPr>
          <w:sz w:val="26"/>
          <w:szCs w:val="26"/>
        </w:rPr>
      </w:pPr>
      <w:r w:rsidRPr="006118F2">
        <w:rPr>
          <w:sz w:val="26"/>
          <w:szCs w:val="26"/>
        </w:rPr>
        <w:t xml:space="preserve">     </w:t>
      </w:r>
      <w:r w:rsidRPr="006118F2">
        <w:rPr>
          <w:sz w:val="26"/>
          <w:szCs w:val="26"/>
        </w:rPr>
        <w:tab/>
        <w:t>11) документы, подтверждающие вложение субъектом предпринимательской деятельности собственных средств в финансирование бизнес-проекта в размере не менее 15 процентов от предполагаемой субсидии (гранта), указанной в предварительном расчете (в том числе договоров, счетов, счетов-фактур, платежных поручений с отметкой банка о проведении платежа, кассовых чеков, квитанций к приходным кассовым ордерам, товарных накладных, товарных чеков, актов приема-передачи товаров (работ, услуг).</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12)</w:t>
      </w:r>
      <w:r w:rsidRPr="006118F2">
        <w:rPr>
          <w:rFonts w:ascii="Times New Roman" w:hAnsi="Times New Roman"/>
          <w:sz w:val="26"/>
          <w:szCs w:val="26"/>
          <w:lang w:val="en-US" w:eastAsia="ru-RU"/>
        </w:rPr>
        <w:t> </w:t>
      </w:r>
      <w:r w:rsidRPr="006118F2">
        <w:rPr>
          <w:rFonts w:ascii="Times New Roman" w:hAnsi="Times New Roman"/>
          <w:sz w:val="26"/>
          <w:szCs w:val="26"/>
          <w:lang w:eastAsia="ru-RU"/>
        </w:rPr>
        <w:t xml:space="preserve">сведения о соблюдении субъектом малого предпринимательства норм, установленных </w:t>
      </w:r>
      <w:hyperlink r:id="rId20" w:history="1">
        <w:r w:rsidRPr="006118F2">
          <w:rPr>
            <w:rFonts w:ascii="Times New Roman" w:hAnsi="Times New Roman"/>
            <w:sz w:val="26"/>
            <w:szCs w:val="26"/>
            <w:u w:val="single"/>
            <w:lang w:eastAsia="ru-RU"/>
          </w:rPr>
          <w:t>частями 3</w:t>
        </w:r>
      </w:hyperlink>
      <w:r w:rsidRPr="006118F2">
        <w:rPr>
          <w:rFonts w:ascii="Times New Roman" w:hAnsi="Times New Roman"/>
          <w:sz w:val="26"/>
          <w:szCs w:val="26"/>
          <w:lang w:eastAsia="ru-RU"/>
        </w:rPr>
        <w:t xml:space="preserve"> и </w:t>
      </w:r>
      <w:hyperlink r:id="rId21" w:history="1">
        <w:r w:rsidRPr="006118F2">
          <w:rPr>
            <w:rFonts w:ascii="Times New Roman" w:hAnsi="Times New Roman"/>
            <w:sz w:val="26"/>
            <w:szCs w:val="26"/>
            <w:u w:val="single"/>
            <w:lang w:eastAsia="ru-RU"/>
          </w:rPr>
          <w:t>4 статьи 14</w:t>
        </w:r>
      </w:hyperlink>
      <w:r w:rsidRPr="006118F2">
        <w:rPr>
          <w:rFonts w:ascii="Times New Roman" w:hAnsi="Times New Roman"/>
          <w:sz w:val="26"/>
          <w:szCs w:val="26"/>
          <w:lang w:eastAsia="ru-RU"/>
        </w:rPr>
        <w:t xml:space="preserve"> Федерального закона;</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 xml:space="preserve">13) документы, подтверждающие соблюдение субъектом малого предпринимательства условий, определенных </w:t>
      </w:r>
      <w:hyperlink r:id="rId22" w:history="1">
        <w:r w:rsidRPr="006118F2">
          <w:rPr>
            <w:rFonts w:ascii="Times New Roman" w:hAnsi="Times New Roman"/>
            <w:sz w:val="26"/>
            <w:szCs w:val="26"/>
            <w:u w:val="single"/>
            <w:lang w:eastAsia="ru-RU"/>
          </w:rPr>
          <w:t>подпунктом 6 пункта 2</w:t>
        </w:r>
      </w:hyperlink>
      <w:r w:rsidRPr="006118F2">
        <w:rPr>
          <w:rFonts w:ascii="Times New Roman" w:hAnsi="Times New Roman"/>
          <w:sz w:val="26"/>
          <w:szCs w:val="26"/>
          <w:lang w:eastAsia="ru-RU"/>
        </w:rPr>
        <w:t xml:space="preserve"> настоящего Порядка (копии приказов или уведомлений о переводе работника на неполный рабочий день, о временной приостановке работ, о предоставлении отпусков без сохранения заработной платы, о высвобождении работников, с предъявлением оригиналов, если копии не заверены нотариально, и иные документы, подтверждающие соблюдение вышеназванных условий);</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14) копию трудовой книжки с предъявлением оригинала, если копия не заверена нотариально.</w:t>
      </w:r>
    </w:p>
    <w:p w:rsidR="00A35E61" w:rsidRPr="00A35E61" w:rsidRDefault="00A35E61" w:rsidP="00A35E61">
      <w:pPr>
        <w:pStyle w:val="21"/>
        <w:jc w:val="both"/>
        <w:rPr>
          <w:rFonts w:ascii="Times New Roman" w:hAnsi="Times New Roman"/>
          <w:sz w:val="26"/>
          <w:szCs w:val="26"/>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r>
      <w:r w:rsidRPr="00A35E61">
        <w:rPr>
          <w:rFonts w:ascii="Times New Roman" w:hAnsi="Times New Roman"/>
          <w:sz w:val="26"/>
          <w:szCs w:val="26"/>
          <w:lang w:eastAsia="ru-RU"/>
        </w:rPr>
        <w:t>6. </w:t>
      </w:r>
      <w:r w:rsidRPr="00A35E61">
        <w:rPr>
          <w:rFonts w:ascii="Times New Roman" w:hAnsi="Times New Roman"/>
          <w:sz w:val="26"/>
          <w:szCs w:val="26"/>
        </w:rPr>
        <w:t>Отдел экономики в срок не более 10 рабочих дней с момента окончания приема заявок  проверяет представленные субъектом малого предпринимательства документы на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поступающих из  республиканского бюджета Республики Коми (далее - Комиссия), персональный состав и регламент работы которой утверждаются постановлением администрации муниципального района «</w:t>
      </w:r>
      <w:proofErr w:type="spellStart"/>
      <w:r w:rsidRPr="00A35E61">
        <w:rPr>
          <w:rFonts w:ascii="Times New Roman" w:hAnsi="Times New Roman"/>
          <w:sz w:val="26"/>
          <w:szCs w:val="26"/>
        </w:rPr>
        <w:t>Княжпогостский</w:t>
      </w:r>
      <w:proofErr w:type="spellEnd"/>
      <w:r w:rsidRPr="00A35E61">
        <w:rPr>
          <w:rFonts w:ascii="Times New Roman" w:hAnsi="Times New Roman"/>
          <w:sz w:val="26"/>
          <w:szCs w:val="26"/>
        </w:rPr>
        <w:t>».</w:t>
      </w:r>
    </w:p>
    <w:p w:rsidR="00A35E61" w:rsidRPr="00A35E61" w:rsidRDefault="00A35E61" w:rsidP="00A35E61">
      <w:pPr>
        <w:pStyle w:val="21"/>
        <w:ind w:firstLine="708"/>
        <w:jc w:val="both"/>
        <w:rPr>
          <w:rFonts w:ascii="Times New Roman" w:hAnsi="Times New Roman"/>
          <w:sz w:val="26"/>
          <w:szCs w:val="26"/>
          <w:lang w:eastAsia="ru-RU"/>
        </w:rPr>
      </w:pPr>
      <w:r w:rsidRPr="00A35E61">
        <w:rPr>
          <w:rFonts w:ascii="Times New Roman" w:hAnsi="Times New Roman"/>
          <w:sz w:val="26"/>
          <w:szCs w:val="26"/>
        </w:rPr>
        <w:t>Передача документов, представленных субъектами малого и среднего предпринимательства,  в Комиссию от отдела экономики оформляется  актом приема-передачи с указанием даты передачи.</w:t>
      </w:r>
    </w:p>
    <w:p w:rsidR="00A35E61" w:rsidRPr="006118F2" w:rsidRDefault="00A35E61" w:rsidP="00A35E61">
      <w:pPr>
        <w:pStyle w:val="21"/>
        <w:tabs>
          <w:tab w:val="left" w:pos="426"/>
        </w:tabs>
        <w:jc w:val="both"/>
        <w:rPr>
          <w:rFonts w:ascii="Times New Roman" w:hAnsi="Times New Roman"/>
          <w:sz w:val="26"/>
          <w:szCs w:val="26"/>
          <w:lang w:eastAsia="ru-RU"/>
        </w:rPr>
      </w:pPr>
      <w:r w:rsidRPr="00A35E61">
        <w:rPr>
          <w:rFonts w:ascii="Times New Roman" w:hAnsi="Times New Roman"/>
          <w:sz w:val="26"/>
          <w:szCs w:val="26"/>
          <w:lang w:eastAsia="ru-RU"/>
        </w:rPr>
        <w:t xml:space="preserve">    </w:t>
      </w:r>
      <w:r w:rsidRPr="00A35E61">
        <w:rPr>
          <w:rFonts w:ascii="Times New Roman" w:hAnsi="Times New Roman"/>
          <w:sz w:val="26"/>
          <w:szCs w:val="26"/>
          <w:lang w:eastAsia="ru-RU"/>
        </w:rPr>
        <w:tab/>
      </w:r>
      <w:r w:rsidRPr="00A35E61">
        <w:rPr>
          <w:rFonts w:ascii="Times New Roman" w:hAnsi="Times New Roman"/>
          <w:sz w:val="26"/>
          <w:szCs w:val="26"/>
          <w:lang w:eastAsia="ru-RU"/>
        </w:rPr>
        <w:tab/>
        <w:t>7.</w:t>
      </w:r>
      <w:r w:rsidRPr="00A35E61">
        <w:rPr>
          <w:rFonts w:ascii="Times New Roman" w:hAnsi="Times New Roman"/>
          <w:sz w:val="26"/>
          <w:szCs w:val="26"/>
          <w:lang w:val="en-US" w:eastAsia="ru-RU"/>
        </w:rPr>
        <w:t> </w:t>
      </w:r>
      <w:r w:rsidRPr="00A35E61">
        <w:rPr>
          <w:rFonts w:ascii="Times New Roman" w:hAnsi="Times New Roman"/>
          <w:sz w:val="26"/>
          <w:szCs w:val="26"/>
          <w:lang w:eastAsia="ru-RU"/>
        </w:rPr>
        <w:t xml:space="preserve">Комиссия рассматривает документы и осуществляет оценку соответствия субъекта малого предпринимательства условиям предоставления субсидии (гранта)   и требованиям, установленным Федеральным </w:t>
      </w:r>
      <w:hyperlink r:id="rId23" w:history="1">
        <w:r w:rsidRPr="00A35E61">
          <w:rPr>
            <w:rFonts w:ascii="Times New Roman" w:hAnsi="Times New Roman"/>
            <w:sz w:val="26"/>
            <w:szCs w:val="26"/>
            <w:u w:val="single"/>
            <w:lang w:eastAsia="ru-RU"/>
          </w:rPr>
          <w:t>законом</w:t>
        </w:r>
      </w:hyperlink>
      <w:r w:rsidRPr="00A35E61">
        <w:rPr>
          <w:rFonts w:ascii="Times New Roman" w:hAnsi="Times New Roman"/>
          <w:sz w:val="26"/>
          <w:szCs w:val="26"/>
          <w:lang w:eastAsia="ru-RU"/>
        </w:rPr>
        <w:t xml:space="preserve"> и</w:t>
      </w:r>
      <w:r w:rsidRPr="006118F2">
        <w:rPr>
          <w:rFonts w:ascii="Times New Roman" w:hAnsi="Times New Roman"/>
          <w:sz w:val="26"/>
          <w:szCs w:val="26"/>
          <w:lang w:eastAsia="ru-RU"/>
        </w:rPr>
        <w:t xml:space="preserve"> настоящим Порядком, в срок не более </w:t>
      </w:r>
      <w:r>
        <w:rPr>
          <w:rFonts w:ascii="Times New Roman" w:hAnsi="Times New Roman"/>
          <w:sz w:val="26"/>
          <w:szCs w:val="26"/>
          <w:lang w:eastAsia="ru-RU"/>
        </w:rPr>
        <w:t>5</w:t>
      </w:r>
      <w:r w:rsidRPr="006118F2">
        <w:rPr>
          <w:rFonts w:ascii="Times New Roman" w:hAnsi="Times New Roman"/>
          <w:sz w:val="26"/>
          <w:szCs w:val="26"/>
          <w:lang w:eastAsia="ru-RU"/>
        </w:rPr>
        <w:t xml:space="preserve"> рабочих дней с даты поступления документов в Комиссию.</w:t>
      </w:r>
    </w:p>
    <w:p w:rsidR="00A35E61" w:rsidRPr="006118F2" w:rsidRDefault="00A35E61" w:rsidP="00A35E61">
      <w:pPr>
        <w:pStyle w:val="21"/>
        <w:tabs>
          <w:tab w:val="left" w:pos="426"/>
        </w:tabs>
        <w:jc w:val="both"/>
        <w:rPr>
          <w:rFonts w:ascii="Times New Roman" w:hAnsi="Times New Roman"/>
          <w:sz w:val="26"/>
          <w:szCs w:val="26"/>
          <w:lang w:eastAsia="ru-RU"/>
        </w:rPr>
      </w:pPr>
      <w:r w:rsidRPr="006118F2">
        <w:rPr>
          <w:rFonts w:ascii="Times New Roman" w:hAnsi="Times New Roman"/>
          <w:sz w:val="26"/>
          <w:szCs w:val="26"/>
          <w:lang w:eastAsia="ru-RU"/>
        </w:rPr>
        <w:lastRenderedPageBreak/>
        <w:t xml:space="preserve">   </w:t>
      </w:r>
      <w:r w:rsidRPr="006118F2">
        <w:rPr>
          <w:rFonts w:ascii="Times New Roman" w:hAnsi="Times New Roman"/>
          <w:sz w:val="26"/>
          <w:szCs w:val="26"/>
          <w:lang w:eastAsia="ru-RU"/>
        </w:rPr>
        <w:tab/>
      </w:r>
      <w:r w:rsidRPr="006118F2">
        <w:rPr>
          <w:rFonts w:ascii="Times New Roman" w:hAnsi="Times New Roman"/>
          <w:sz w:val="26"/>
          <w:szCs w:val="26"/>
          <w:lang w:eastAsia="ru-RU"/>
        </w:rPr>
        <w:tab/>
      </w:r>
      <w:r>
        <w:rPr>
          <w:rFonts w:ascii="Times New Roman" w:hAnsi="Times New Roman"/>
          <w:sz w:val="26"/>
          <w:szCs w:val="26"/>
          <w:lang w:eastAsia="ru-RU"/>
        </w:rPr>
        <w:t>8</w:t>
      </w:r>
      <w:r w:rsidRPr="006118F2">
        <w:rPr>
          <w:rFonts w:ascii="Times New Roman" w:hAnsi="Times New Roman"/>
          <w:sz w:val="26"/>
          <w:szCs w:val="26"/>
          <w:lang w:eastAsia="ru-RU"/>
        </w:rPr>
        <w:t xml:space="preserve">. Решение Комиссии о соответствии (несоответствии) субъекта малого предпринимательства условиям предоставления субсидии (гранта) и требованиям, установленным Федеральным </w:t>
      </w:r>
      <w:hyperlink r:id="rId24"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и настоящим Порядком, оформляется протоколом.</w:t>
      </w:r>
    </w:p>
    <w:p w:rsidR="00A35E61"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r>
      <w:r>
        <w:rPr>
          <w:rFonts w:ascii="Times New Roman" w:hAnsi="Times New Roman"/>
          <w:sz w:val="26"/>
          <w:szCs w:val="26"/>
          <w:lang w:eastAsia="ru-RU"/>
        </w:rPr>
        <w:t>9</w:t>
      </w:r>
      <w:r w:rsidRPr="006118F2">
        <w:rPr>
          <w:rFonts w:ascii="Times New Roman" w:hAnsi="Times New Roman"/>
          <w:sz w:val="26"/>
          <w:szCs w:val="26"/>
          <w:lang w:eastAsia="ru-RU"/>
        </w:rPr>
        <w:t>.</w:t>
      </w:r>
      <w:r w:rsidRPr="006118F2">
        <w:rPr>
          <w:rFonts w:ascii="Times New Roman" w:hAnsi="Times New Roman"/>
          <w:sz w:val="26"/>
          <w:szCs w:val="26"/>
          <w:lang w:val="en-US" w:eastAsia="ru-RU"/>
        </w:rPr>
        <w:t> </w:t>
      </w:r>
      <w:r w:rsidRPr="006118F2">
        <w:rPr>
          <w:rFonts w:ascii="Times New Roman" w:hAnsi="Times New Roman"/>
          <w:sz w:val="26"/>
          <w:szCs w:val="26"/>
          <w:lang w:eastAsia="ru-RU"/>
        </w:rPr>
        <w:t xml:space="preserve">На основании протокола Комиссии администрация </w:t>
      </w:r>
      <w:r>
        <w:rPr>
          <w:rFonts w:ascii="Times New Roman" w:hAnsi="Times New Roman"/>
          <w:sz w:val="26"/>
          <w:szCs w:val="26"/>
          <w:lang w:eastAsia="ru-RU"/>
        </w:rPr>
        <w:t>муниципального района «</w:t>
      </w:r>
      <w:proofErr w:type="spellStart"/>
      <w:r>
        <w:rPr>
          <w:rFonts w:ascii="Times New Roman" w:hAnsi="Times New Roman"/>
          <w:sz w:val="26"/>
          <w:szCs w:val="26"/>
          <w:lang w:eastAsia="ru-RU"/>
        </w:rPr>
        <w:t>Княжпогостский</w:t>
      </w:r>
      <w:proofErr w:type="spellEnd"/>
      <w:r>
        <w:rPr>
          <w:rFonts w:ascii="Times New Roman" w:hAnsi="Times New Roman"/>
          <w:sz w:val="26"/>
          <w:szCs w:val="26"/>
          <w:lang w:eastAsia="ru-RU"/>
        </w:rPr>
        <w:t>»</w:t>
      </w:r>
      <w:r w:rsidRPr="006118F2">
        <w:rPr>
          <w:rFonts w:ascii="Times New Roman" w:hAnsi="Times New Roman"/>
          <w:sz w:val="26"/>
          <w:szCs w:val="26"/>
          <w:lang w:eastAsia="ru-RU"/>
        </w:rPr>
        <w:t xml:space="preserve"> (далее – Администрация) в срок не более 5 рабочих дней с даты его подписания принимает решение о предоставлении (отказе в предоставлении) субсидии.</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 xml:space="preserve">Принятие решения об отказе в предоставлении субсидии, уведомление субъекта малого предпринимательства о принятых Администрацией решениях осуществляется в соответствии с Федеральным </w:t>
      </w:r>
      <w:hyperlink r:id="rId25"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Субъект малого предпринимательства, в отношении которого принято решение об отказе в предоставлении субсидии (гранта), вправе обратиться повторно после устранения выявленных недостатков на условиях, установленных настоящим Порядком.</w:t>
      </w:r>
    </w:p>
    <w:p w:rsidR="00A35E61" w:rsidRPr="009A7813" w:rsidRDefault="00A35E61" w:rsidP="00A35E61">
      <w:pPr>
        <w:pStyle w:val="1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r>
      <w:r w:rsidRPr="009A7813">
        <w:rPr>
          <w:rFonts w:ascii="Times New Roman" w:hAnsi="Times New Roman"/>
          <w:sz w:val="26"/>
          <w:szCs w:val="26"/>
          <w:lang w:eastAsia="ru-RU"/>
        </w:rPr>
        <w:t xml:space="preserve">10. Субсидии (грант) предоставляются на основании договоров, заключенных между субъектами малого предпринимательства и </w:t>
      </w:r>
      <w:r w:rsidR="00182198">
        <w:rPr>
          <w:rFonts w:ascii="Times New Roman" w:hAnsi="Times New Roman"/>
          <w:sz w:val="26"/>
          <w:szCs w:val="26"/>
          <w:lang w:eastAsia="ru-RU"/>
        </w:rPr>
        <w:t>Администрацией</w:t>
      </w:r>
      <w:r w:rsidR="008E67FE">
        <w:rPr>
          <w:rFonts w:ascii="Times New Roman" w:hAnsi="Times New Roman"/>
          <w:sz w:val="26"/>
          <w:szCs w:val="26"/>
          <w:lang w:eastAsia="ru-RU"/>
        </w:rPr>
        <w:t>.</w:t>
      </w:r>
    </w:p>
    <w:p w:rsidR="00A35E61" w:rsidRDefault="00A35E61" w:rsidP="00A35E61">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 xml:space="preserve">Срок подготовки договора не может превышать 10 рабочих дней </w:t>
      </w:r>
      <w:proofErr w:type="gramStart"/>
      <w:r w:rsidRPr="009A7813">
        <w:rPr>
          <w:rFonts w:ascii="Times New Roman" w:hAnsi="Times New Roman"/>
          <w:sz w:val="26"/>
          <w:szCs w:val="26"/>
          <w:lang w:eastAsia="ru-RU"/>
        </w:rPr>
        <w:t>с даты принятия</w:t>
      </w:r>
      <w:proofErr w:type="gramEnd"/>
      <w:r w:rsidRPr="009A7813">
        <w:rPr>
          <w:rFonts w:ascii="Times New Roman" w:hAnsi="Times New Roman"/>
          <w:sz w:val="26"/>
          <w:szCs w:val="26"/>
          <w:lang w:eastAsia="ru-RU"/>
        </w:rPr>
        <w:t xml:space="preserve"> Администрацией решения о предоставлении субсидии (гранта).</w:t>
      </w:r>
    </w:p>
    <w:p w:rsidR="00C70DFB" w:rsidRPr="00B83153" w:rsidRDefault="00A35E61" w:rsidP="00C70DFB">
      <w:pPr>
        <w:pStyle w:val="11"/>
        <w:ind w:firstLine="709"/>
        <w:jc w:val="both"/>
        <w:rPr>
          <w:rFonts w:ascii="Times New Roman" w:hAnsi="Times New Roman"/>
          <w:color w:val="000000" w:themeColor="text1"/>
          <w:sz w:val="26"/>
          <w:szCs w:val="26"/>
          <w:lang w:eastAsia="ru-RU"/>
        </w:rPr>
      </w:pPr>
      <w:r w:rsidRPr="008E67FE">
        <w:rPr>
          <w:rFonts w:ascii="Times New Roman" w:eastAsiaTheme="minorHAnsi" w:hAnsi="Times New Roman"/>
          <w:color w:val="000000" w:themeColor="text1"/>
          <w:sz w:val="26"/>
          <w:szCs w:val="26"/>
        </w:rPr>
        <w:t xml:space="preserve">Обязательным условием для предоставления субъектам малого и среднего предпринимательства субсидии, включаемым в договоры о предоставлении субсидии, является согласие субъекта малого и среднего предпринимательства на осуществление </w:t>
      </w:r>
      <w:r w:rsidR="00182198">
        <w:rPr>
          <w:rFonts w:ascii="Times New Roman" w:eastAsiaTheme="minorHAnsi" w:hAnsi="Times New Roman"/>
          <w:color w:val="000000" w:themeColor="text1"/>
          <w:sz w:val="26"/>
          <w:szCs w:val="26"/>
        </w:rPr>
        <w:t xml:space="preserve">главным распорядителем бюджетных средств, предоставляющим субсидию и </w:t>
      </w:r>
      <w:r w:rsidRPr="008E67FE">
        <w:rPr>
          <w:rFonts w:ascii="Times New Roman" w:eastAsiaTheme="minorHAnsi" w:hAnsi="Times New Roman"/>
          <w:color w:val="000000" w:themeColor="text1"/>
          <w:sz w:val="26"/>
          <w:szCs w:val="26"/>
        </w:rPr>
        <w:t xml:space="preserve">органом финансового контроля проверок соблюдения субъектом малого и среднего предпринимательства условий, целей и порядка ее предоставления. </w:t>
      </w:r>
      <w:r w:rsidR="00C70DFB">
        <w:rPr>
          <w:rFonts w:ascii="Times New Roman" w:eastAsiaTheme="minorHAnsi" w:hAnsi="Times New Roman"/>
          <w:color w:val="000000" w:themeColor="text1"/>
          <w:sz w:val="26"/>
          <w:szCs w:val="26"/>
        </w:rPr>
        <w:t>А также необходимость осуществлять предпринимательскую деятельность по направлениям в соответствии с бизнес – проектом в течени</w:t>
      </w:r>
      <w:proofErr w:type="gramStart"/>
      <w:r w:rsidR="00C70DFB">
        <w:rPr>
          <w:rFonts w:ascii="Times New Roman" w:eastAsiaTheme="minorHAnsi" w:hAnsi="Times New Roman"/>
          <w:color w:val="000000" w:themeColor="text1"/>
          <w:sz w:val="26"/>
          <w:szCs w:val="26"/>
        </w:rPr>
        <w:t>и</w:t>
      </w:r>
      <w:proofErr w:type="gramEnd"/>
      <w:r w:rsidR="00C70DFB">
        <w:rPr>
          <w:rFonts w:ascii="Times New Roman" w:eastAsiaTheme="minorHAnsi" w:hAnsi="Times New Roman"/>
          <w:color w:val="000000" w:themeColor="text1"/>
          <w:sz w:val="26"/>
          <w:szCs w:val="26"/>
        </w:rPr>
        <w:t xml:space="preserve"> 3-х лет.</w:t>
      </w:r>
    </w:p>
    <w:p w:rsidR="00A35E61" w:rsidRPr="008E67FE" w:rsidRDefault="00A35E61" w:rsidP="008E67FE">
      <w:pPr>
        <w:pStyle w:val="11"/>
        <w:jc w:val="both"/>
        <w:rPr>
          <w:rFonts w:ascii="Times New Roman" w:hAnsi="Times New Roman"/>
          <w:sz w:val="26"/>
          <w:szCs w:val="26"/>
        </w:rPr>
      </w:pPr>
      <w:r w:rsidRPr="008E67FE">
        <w:rPr>
          <w:rFonts w:ascii="Times New Roman" w:hAnsi="Times New Roman"/>
          <w:color w:val="000000" w:themeColor="text1"/>
          <w:sz w:val="26"/>
          <w:szCs w:val="26"/>
          <w:lang w:eastAsia="ru-RU"/>
        </w:rPr>
        <w:t xml:space="preserve">     </w:t>
      </w:r>
      <w:r w:rsidRPr="008E67FE">
        <w:rPr>
          <w:rFonts w:ascii="Times New Roman" w:hAnsi="Times New Roman"/>
          <w:color w:val="000000" w:themeColor="text1"/>
          <w:sz w:val="26"/>
          <w:szCs w:val="26"/>
          <w:lang w:eastAsia="ru-RU"/>
        </w:rPr>
        <w:tab/>
      </w:r>
      <w:r w:rsidRPr="008E67FE">
        <w:rPr>
          <w:rFonts w:ascii="Times New Roman" w:hAnsi="Times New Roman"/>
          <w:sz w:val="26"/>
          <w:szCs w:val="26"/>
        </w:rPr>
        <w:t>1</w:t>
      </w:r>
      <w:r w:rsidR="008E67FE" w:rsidRPr="008E67FE">
        <w:rPr>
          <w:rFonts w:ascii="Times New Roman" w:hAnsi="Times New Roman"/>
          <w:sz w:val="26"/>
          <w:szCs w:val="26"/>
        </w:rPr>
        <w:t>1</w:t>
      </w:r>
      <w:r w:rsidRPr="008E67FE">
        <w:rPr>
          <w:rFonts w:ascii="Times New Roman" w:hAnsi="Times New Roman"/>
          <w:sz w:val="26"/>
          <w:szCs w:val="26"/>
        </w:rPr>
        <w:t>. В случае, если Заявителями грантов представляются проекты договоров, указанных в  пункте 6 в течение 10 календарных дней после перечисления гранта на расчетный счет, Заявитель обязан представить в комиссию оригиналы платежных поручений и оригиналы договоров, заключенные и связанные с реализацией бизнес-проектов.</w:t>
      </w:r>
    </w:p>
    <w:p w:rsidR="00A35E61" w:rsidRPr="00F801F7" w:rsidRDefault="00A35E61" w:rsidP="00A35E61">
      <w:pPr>
        <w:autoSpaceDE w:val="0"/>
        <w:autoSpaceDN w:val="0"/>
        <w:adjustRightInd w:val="0"/>
        <w:ind w:firstLine="709"/>
        <w:jc w:val="both"/>
        <w:rPr>
          <w:color w:val="000000" w:themeColor="text1"/>
          <w:sz w:val="26"/>
          <w:szCs w:val="26"/>
        </w:rPr>
      </w:pPr>
      <w:r w:rsidRPr="00F801F7">
        <w:rPr>
          <w:color w:val="000000" w:themeColor="text1"/>
          <w:sz w:val="26"/>
          <w:szCs w:val="26"/>
        </w:rPr>
        <w:t>1</w:t>
      </w:r>
      <w:r w:rsidR="008E67FE">
        <w:rPr>
          <w:color w:val="000000" w:themeColor="text1"/>
          <w:sz w:val="26"/>
          <w:szCs w:val="26"/>
        </w:rPr>
        <w:t>2</w:t>
      </w:r>
      <w:r w:rsidRPr="00F801F7">
        <w:rPr>
          <w:color w:val="000000" w:themeColor="text1"/>
          <w:sz w:val="26"/>
          <w:szCs w:val="26"/>
        </w:rPr>
        <w:t xml:space="preserve">. </w:t>
      </w:r>
      <w:proofErr w:type="gramStart"/>
      <w:r w:rsidRPr="00F801F7">
        <w:rPr>
          <w:color w:val="000000" w:themeColor="text1"/>
          <w:sz w:val="26"/>
          <w:szCs w:val="26"/>
        </w:rPr>
        <w:t>Контроль за</w:t>
      </w:r>
      <w:proofErr w:type="gramEnd"/>
      <w:r w:rsidRPr="00F801F7">
        <w:rPr>
          <w:color w:val="000000" w:themeColor="text1"/>
          <w:sz w:val="26"/>
          <w:szCs w:val="26"/>
        </w:rPr>
        <w:t xml:space="preserve"> соблюдением условий, целей и порядка предоставления субсидий субъектам малого и среднего предпринимательства </w:t>
      </w:r>
      <w:r w:rsidR="00182198">
        <w:rPr>
          <w:color w:val="000000" w:themeColor="text1"/>
          <w:sz w:val="26"/>
          <w:szCs w:val="26"/>
        </w:rPr>
        <w:t>возлагается на главного распорядителя бюджетных средств.</w:t>
      </w:r>
    </w:p>
    <w:p w:rsidR="00A35E61" w:rsidRPr="00F801F7" w:rsidRDefault="00A35E61" w:rsidP="00A35E61">
      <w:pPr>
        <w:ind w:firstLine="709"/>
        <w:jc w:val="both"/>
        <w:rPr>
          <w:rFonts w:eastAsiaTheme="minorHAnsi"/>
          <w:color w:val="000000" w:themeColor="text1"/>
          <w:sz w:val="26"/>
          <w:szCs w:val="26"/>
          <w:lang w:eastAsia="en-US"/>
        </w:rPr>
      </w:pPr>
      <w:r w:rsidRPr="00F801F7">
        <w:rPr>
          <w:rFonts w:eastAsiaTheme="minorHAnsi"/>
          <w:color w:val="000000" w:themeColor="text1"/>
          <w:sz w:val="26"/>
          <w:szCs w:val="26"/>
          <w:lang w:eastAsia="en-US"/>
        </w:rPr>
        <w:t>1</w:t>
      </w:r>
      <w:r w:rsidR="003002F2">
        <w:rPr>
          <w:rFonts w:eastAsiaTheme="minorHAnsi"/>
          <w:color w:val="000000" w:themeColor="text1"/>
          <w:sz w:val="26"/>
          <w:szCs w:val="26"/>
          <w:lang w:eastAsia="en-US"/>
        </w:rPr>
        <w:t>3</w:t>
      </w:r>
      <w:r w:rsidRPr="00F801F7">
        <w:rPr>
          <w:rFonts w:eastAsiaTheme="minorHAnsi"/>
          <w:color w:val="000000" w:themeColor="text1"/>
          <w:sz w:val="26"/>
          <w:szCs w:val="26"/>
          <w:lang w:eastAsia="en-US"/>
        </w:rPr>
        <w:t xml:space="preserve">. В случае </w:t>
      </w:r>
      <w:proofErr w:type="gramStart"/>
      <w:r w:rsidRPr="00F801F7">
        <w:rPr>
          <w:rFonts w:eastAsiaTheme="minorHAnsi"/>
          <w:color w:val="000000" w:themeColor="text1"/>
          <w:sz w:val="26"/>
          <w:szCs w:val="26"/>
          <w:lang w:eastAsia="en-US"/>
        </w:rPr>
        <w:t>установления фактов нарушения условий предоставления средств</w:t>
      </w:r>
      <w:proofErr w:type="gramEnd"/>
      <w:r w:rsidRPr="00F801F7">
        <w:rPr>
          <w:rFonts w:eastAsiaTheme="minorHAnsi"/>
          <w:color w:val="000000" w:themeColor="text1"/>
          <w:sz w:val="26"/>
          <w:szCs w:val="26"/>
          <w:lang w:eastAsia="en-US"/>
        </w:rPr>
        <w:t xml:space="preserve"> субсидии, представления субъектом малого и среднего предпринимательства недостоверных сведений, средства субсидии подлежат возврату в бюджет муниципального района «</w:t>
      </w:r>
      <w:proofErr w:type="spellStart"/>
      <w:r w:rsidRPr="00F801F7">
        <w:rPr>
          <w:rFonts w:eastAsiaTheme="minorHAnsi"/>
          <w:color w:val="000000" w:themeColor="text1"/>
          <w:sz w:val="26"/>
          <w:szCs w:val="26"/>
          <w:lang w:eastAsia="en-US"/>
        </w:rPr>
        <w:t>Княжпогостский</w:t>
      </w:r>
      <w:proofErr w:type="spellEnd"/>
      <w:r w:rsidRPr="00F801F7">
        <w:rPr>
          <w:rFonts w:eastAsiaTheme="minorHAnsi"/>
          <w:color w:val="000000" w:themeColor="text1"/>
          <w:sz w:val="26"/>
          <w:szCs w:val="26"/>
          <w:lang w:eastAsia="en-US"/>
        </w:rPr>
        <w:t>» в следующем порядке:</w:t>
      </w:r>
    </w:p>
    <w:p w:rsidR="00A35E61" w:rsidRPr="00F801F7" w:rsidRDefault="00A35E61" w:rsidP="00A35E61">
      <w:pPr>
        <w:ind w:firstLine="709"/>
        <w:jc w:val="both"/>
        <w:rPr>
          <w:rFonts w:eastAsiaTheme="minorHAnsi"/>
          <w:color w:val="000000" w:themeColor="text1"/>
          <w:sz w:val="26"/>
          <w:szCs w:val="26"/>
          <w:lang w:eastAsia="en-US"/>
        </w:rPr>
      </w:pPr>
      <w:proofErr w:type="gramStart"/>
      <w:r w:rsidRPr="00F801F7">
        <w:rPr>
          <w:rFonts w:eastAsiaTheme="minorHAnsi"/>
          <w:color w:val="000000" w:themeColor="text1"/>
          <w:sz w:val="26"/>
          <w:szCs w:val="26"/>
          <w:lang w:eastAsia="en-US"/>
        </w:rPr>
        <w:t xml:space="preserve">- </w:t>
      </w:r>
      <w:r w:rsidR="00F50D8B">
        <w:rPr>
          <w:rFonts w:eastAsiaTheme="minorHAnsi"/>
          <w:color w:val="000000" w:themeColor="text1"/>
          <w:sz w:val="26"/>
          <w:szCs w:val="26"/>
          <w:lang w:eastAsia="en-US"/>
        </w:rPr>
        <w:t>главным распорядителем (распорядителем) бюджетных средств, предоставляющим субсидию и органом муниципального финансового контроля</w:t>
      </w:r>
      <w:r w:rsidR="00F50D8B" w:rsidRPr="00093B98">
        <w:rPr>
          <w:rFonts w:eastAsiaTheme="minorHAnsi"/>
          <w:color w:val="000000" w:themeColor="text1"/>
          <w:sz w:val="26"/>
          <w:szCs w:val="26"/>
          <w:lang w:eastAsia="en-US"/>
        </w:rPr>
        <w:t xml:space="preserve"> </w:t>
      </w:r>
      <w:r w:rsidRPr="00F801F7">
        <w:rPr>
          <w:rFonts w:eastAsiaTheme="minorHAnsi"/>
          <w:color w:val="000000" w:themeColor="text1"/>
          <w:sz w:val="26"/>
          <w:szCs w:val="26"/>
          <w:lang w:eastAsia="en-US"/>
        </w:rPr>
        <w:t>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w:t>
      </w:r>
      <w:proofErr w:type="gramEnd"/>
      <w:r w:rsidRPr="00F801F7">
        <w:rPr>
          <w:rFonts w:eastAsiaTheme="minorHAnsi"/>
          <w:color w:val="000000" w:themeColor="text1"/>
          <w:sz w:val="26"/>
          <w:szCs w:val="26"/>
          <w:lang w:eastAsia="en-US"/>
        </w:rPr>
        <w:t xml:space="preserve"> о возврате сре</w:t>
      </w:r>
      <w:proofErr w:type="gramStart"/>
      <w:r w:rsidRPr="00F801F7">
        <w:rPr>
          <w:rFonts w:eastAsiaTheme="minorHAnsi"/>
          <w:color w:val="000000" w:themeColor="text1"/>
          <w:sz w:val="26"/>
          <w:szCs w:val="26"/>
          <w:lang w:eastAsia="en-US"/>
        </w:rPr>
        <w:t>дств в б</w:t>
      </w:r>
      <w:proofErr w:type="gramEnd"/>
      <w:r w:rsidRPr="00F801F7">
        <w:rPr>
          <w:rFonts w:eastAsiaTheme="minorHAnsi"/>
          <w:color w:val="000000" w:themeColor="text1"/>
          <w:sz w:val="26"/>
          <w:szCs w:val="26"/>
          <w:lang w:eastAsia="en-US"/>
        </w:rPr>
        <w:t>юджет муниципального района «</w:t>
      </w:r>
      <w:proofErr w:type="spellStart"/>
      <w:r w:rsidRPr="00F801F7">
        <w:rPr>
          <w:rFonts w:eastAsiaTheme="minorHAnsi"/>
          <w:color w:val="000000" w:themeColor="text1"/>
          <w:sz w:val="26"/>
          <w:szCs w:val="26"/>
          <w:lang w:eastAsia="en-US"/>
        </w:rPr>
        <w:t>Княжпогостский</w:t>
      </w:r>
      <w:proofErr w:type="spellEnd"/>
      <w:r w:rsidRPr="00F801F7">
        <w:rPr>
          <w:rFonts w:eastAsiaTheme="minorHAnsi"/>
          <w:color w:val="000000" w:themeColor="text1"/>
          <w:sz w:val="26"/>
          <w:szCs w:val="26"/>
          <w:lang w:eastAsia="en-US"/>
        </w:rPr>
        <w:t>»;</w:t>
      </w:r>
    </w:p>
    <w:p w:rsidR="00A35E61" w:rsidRPr="00F801F7" w:rsidRDefault="00A35E61" w:rsidP="00A35E61">
      <w:pPr>
        <w:ind w:firstLine="709"/>
        <w:jc w:val="both"/>
        <w:rPr>
          <w:rFonts w:eastAsiaTheme="minorHAnsi"/>
          <w:color w:val="000000" w:themeColor="text1"/>
          <w:sz w:val="26"/>
          <w:szCs w:val="26"/>
          <w:lang w:eastAsia="en-US"/>
        </w:rPr>
      </w:pPr>
      <w:r w:rsidRPr="00F801F7">
        <w:rPr>
          <w:rFonts w:eastAsiaTheme="minorHAnsi"/>
          <w:color w:val="000000" w:themeColor="text1"/>
          <w:sz w:val="26"/>
          <w:szCs w:val="26"/>
          <w:lang w:eastAsia="en-US"/>
        </w:rPr>
        <w:lastRenderedPageBreak/>
        <w:t xml:space="preserve">- субъект малого и среднего предпринимательства в течение 30 дней (если в уведомлении не указан иной срок) </w:t>
      </w:r>
      <w:proofErr w:type="gramStart"/>
      <w:r w:rsidRPr="00F801F7">
        <w:rPr>
          <w:rFonts w:eastAsiaTheme="minorHAnsi"/>
          <w:color w:val="000000" w:themeColor="text1"/>
          <w:sz w:val="26"/>
          <w:szCs w:val="26"/>
          <w:lang w:eastAsia="en-US"/>
        </w:rPr>
        <w:t>с даты получения</w:t>
      </w:r>
      <w:proofErr w:type="gramEnd"/>
      <w:r w:rsidRPr="00F801F7">
        <w:rPr>
          <w:rFonts w:eastAsiaTheme="minorHAnsi"/>
          <w:color w:val="000000" w:themeColor="text1"/>
          <w:sz w:val="26"/>
          <w:szCs w:val="26"/>
          <w:lang w:eastAsia="en-US"/>
        </w:rPr>
        <w:t xml:space="preserve">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 </w:t>
      </w:r>
    </w:p>
    <w:p w:rsidR="00A35E61" w:rsidRDefault="00A35E61" w:rsidP="00A35E61">
      <w:pPr>
        <w:ind w:firstLine="709"/>
        <w:jc w:val="both"/>
        <w:rPr>
          <w:rFonts w:eastAsiaTheme="minorHAnsi"/>
          <w:color w:val="000000" w:themeColor="text1"/>
          <w:sz w:val="26"/>
          <w:szCs w:val="26"/>
          <w:lang w:eastAsia="en-US"/>
        </w:rPr>
      </w:pPr>
      <w:r w:rsidRPr="00F801F7">
        <w:rPr>
          <w:rFonts w:eastAsiaTheme="minorHAnsi"/>
          <w:color w:val="000000" w:themeColor="text1"/>
          <w:sz w:val="26"/>
          <w:szCs w:val="26"/>
          <w:lang w:eastAsia="en-US"/>
        </w:rPr>
        <w:t>- в случае невыполнения в установленный срок уведомления, администрация муниципального района «</w:t>
      </w:r>
      <w:proofErr w:type="spellStart"/>
      <w:r w:rsidRPr="00F801F7">
        <w:rPr>
          <w:rFonts w:eastAsiaTheme="minorHAnsi"/>
          <w:color w:val="000000" w:themeColor="text1"/>
          <w:sz w:val="26"/>
          <w:szCs w:val="26"/>
          <w:lang w:eastAsia="en-US"/>
        </w:rPr>
        <w:t>Княжпогостский</w:t>
      </w:r>
      <w:proofErr w:type="spellEnd"/>
      <w:r w:rsidRPr="00F801F7">
        <w:rPr>
          <w:rFonts w:eastAsiaTheme="minorHAnsi"/>
          <w:color w:val="000000" w:themeColor="text1"/>
          <w:sz w:val="26"/>
          <w:szCs w:val="26"/>
          <w:lang w:eastAsia="en-US"/>
        </w:rPr>
        <w:t>» обеспечивает взыскание средств бюджета МР «</w:t>
      </w:r>
      <w:proofErr w:type="spellStart"/>
      <w:r w:rsidRPr="00F801F7">
        <w:rPr>
          <w:rFonts w:eastAsiaTheme="minorHAnsi"/>
          <w:color w:val="000000" w:themeColor="text1"/>
          <w:sz w:val="26"/>
          <w:szCs w:val="26"/>
          <w:lang w:eastAsia="en-US"/>
        </w:rPr>
        <w:t>Княжпогостский</w:t>
      </w:r>
      <w:proofErr w:type="spellEnd"/>
      <w:r w:rsidRPr="00F801F7">
        <w:rPr>
          <w:rFonts w:eastAsiaTheme="minorHAnsi"/>
          <w:color w:val="000000" w:themeColor="text1"/>
          <w:sz w:val="26"/>
          <w:szCs w:val="26"/>
          <w:lang w:eastAsia="en-US"/>
        </w:rPr>
        <w:t xml:space="preserve">»  в судебном порядке. </w:t>
      </w:r>
    </w:p>
    <w:p w:rsidR="003002F2" w:rsidRPr="00F801F7" w:rsidRDefault="003002F2" w:rsidP="00A35E61">
      <w:pPr>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  14. Остатки субсидий, не использованные в отчетном  финансовом году получателем субсидий, подлежат возврату не позднее 25 декабря текущего финансового года.</w:t>
      </w:r>
    </w:p>
    <w:p w:rsidR="00A35E61" w:rsidRPr="002D4322" w:rsidRDefault="00A35E61" w:rsidP="00A35E61">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 xml:space="preserve">  1</w:t>
      </w:r>
      <w:r w:rsidR="003002F2">
        <w:rPr>
          <w:rFonts w:ascii="Times New Roman" w:hAnsi="Times New Roman"/>
          <w:sz w:val="26"/>
          <w:szCs w:val="26"/>
          <w:lang w:eastAsia="ru-RU"/>
        </w:rPr>
        <w:t>5</w:t>
      </w:r>
      <w:r w:rsidRPr="009A7813">
        <w:rPr>
          <w:rFonts w:ascii="Times New Roman" w:hAnsi="Times New Roman"/>
          <w:sz w:val="26"/>
          <w:szCs w:val="26"/>
          <w:lang w:eastAsia="ru-RU"/>
        </w:rPr>
        <w:t>.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http://</w:t>
      </w:r>
      <w:r w:rsidRPr="009A7813">
        <w:rPr>
          <w:rFonts w:ascii="Times New Roman" w:hAnsi="Times New Roman"/>
          <w:sz w:val="26"/>
          <w:szCs w:val="26"/>
          <w:lang w:val="en-US" w:eastAsia="ru-RU"/>
        </w:rPr>
        <w:t>www</w:t>
      </w:r>
      <w:r w:rsidRPr="009A7813">
        <w:rPr>
          <w:rFonts w:ascii="Times New Roman" w:hAnsi="Times New Roman"/>
          <w:sz w:val="26"/>
          <w:szCs w:val="26"/>
          <w:lang w:eastAsia="ru-RU"/>
        </w:rPr>
        <w:t>.</w:t>
      </w:r>
      <w:proofErr w:type="spellStart"/>
      <w:r w:rsidRPr="009A7813">
        <w:rPr>
          <w:rFonts w:ascii="Times New Roman" w:hAnsi="Times New Roman"/>
          <w:sz w:val="26"/>
          <w:szCs w:val="26"/>
          <w:lang w:val="en-US" w:eastAsia="ru-RU"/>
        </w:rPr>
        <w:t>mrk</w:t>
      </w:r>
      <w:proofErr w:type="spellEnd"/>
      <w:r w:rsidRPr="009A7813">
        <w:rPr>
          <w:rFonts w:ascii="Times New Roman" w:hAnsi="Times New Roman"/>
          <w:sz w:val="26"/>
          <w:szCs w:val="26"/>
          <w:lang w:eastAsia="ru-RU"/>
        </w:rPr>
        <w:t>11.</w:t>
      </w:r>
      <w:proofErr w:type="spellStart"/>
      <w:r w:rsidRPr="009A7813">
        <w:rPr>
          <w:rFonts w:ascii="Times New Roman" w:hAnsi="Times New Roman"/>
          <w:sz w:val="26"/>
          <w:szCs w:val="26"/>
          <w:lang w:val="en-US" w:eastAsia="ru-RU"/>
        </w:rPr>
        <w:t>ru</w:t>
      </w:r>
      <w:proofErr w:type="spellEnd"/>
      <w:r w:rsidRPr="009A7813">
        <w:rPr>
          <w:rFonts w:ascii="Times New Roman" w:hAnsi="Times New Roman"/>
          <w:sz w:val="26"/>
          <w:szCs w:val="26"/>
          <w:lang w:eastAsia="ru-RU"/>
        </w:rPr>
        <w:t>/ в течение трех рабочих дней со дня их принятия.</w:t>
      </w:r>
    </w:p>
    <w:p w:rsidR="00A35E61" w:rsidRDefault="00A35E61" w:rsidP="00A35E61">
      <w:pPr>
        <w:adjustRightInd w:val="0"/>
        <w:jc w:val="center"/>
        <w:rPr>
          <w:bCs/>
          <w:sz w:val="26"/>
          <w:szCs w:val="26"/>
        </w:rPr>
      </w:pPr>
    </w:p>
    <w:p w:rsidR="00A35E61" w:rsidRDefault="00A35E61" w:rsidP="00A35E61">
      <w:pPr>
        <w:adjustRightInd w:val="0"/>
        <w:jc w:val="center"/>
        <w:rPr>
          <w:bCs/>
          <w:sz w:val="26"/>
          <w:szCs w:val="26"/>
        </w:rPr>
      </w:pPr>
    </w:p>
    <w:p w:rsidR="00A35E61" w:rsidRDefault="00A35E61" w:rsidP="00A35E61">
      <w:pPr>
        <w:widowControl w:val="0"/>
        <w:autoSpaceDE w:val="0"/>
        <w:autoSpaceDN w:val="0"/>
        <w:adjustRightInd w:val="0"/>
        <w:jc w:val="right"/>
        <w:rPr>
          <w:sz w:val="26"/>
          <w:szCs w:val="26"/>
        </w:rPr>
      </w:pPr>
      <w:r>
        <w:rPr>
          <w:sz w:val="26"/>
          <w:szCs w:val="26"/>
        </w:rPr>
        <w:t>Приложение №5</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 xml:space="preserve">к постановлению администрации </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МР «</w:t>
      </w:r>
      <w:proofErr w:type="spellStart"/>
      <w:r>
        <w:rPr>
          <w:sz w:val="26"/>
          <w:szCs w:val="26"/>
        </w:rPr>
        <w:t>Княжпогостский</w:t>
      </w:r>
      <w:proofErr w:type="spellEnd"/>
      <w:r>
        <w:rPr>
          <w:sz w:val="26"/>
          <w:szCs w:val="26"/>
        </w:rPr>
        <w:t>»</w:t>
      </w:r>
    </w:p>
    <w:p w:rsidR="00A35E61" w:rsidRDefault="00A35E61" w:rsidP="00A35E61">
      <w:pPr>
        <w:adjustRightInd w:val="0"/>
        <w:jc w:val="right"/>
        <w:rPr>
          <w:bCs/>
          <w:sz w:val="26"/>
          <w:szCs w:val="26"/>
        </w:rPr>
      </w:pPr>
      <w:r w:rsidRPr="00A35E61">
        <w:rPr>
          <w:sz w:val="26"/>
          <w:szCs w:val="26"/>
        </w:rPr>
        <w:t>от 05.11.2013 №788</w:t>
      </w:r>
    </w:p>
    <w:p w:rsidR="00A35E61" w:rsidRDefault="00A35E61" w:rsidP="00A35E61">
      <w:pPr>
        <w:adjustRightInd w:val="0"/>
        <w:jc w:val="center"/>
        <w:rPr>
          <w:bCs/>
          <w:sz w:val="26"/>
          <w:szCs w:val="26"/>
        </w:rPr>
      </w:pPr>
    </w:p>
    <w:p w:rsidR="00A35E61" w:rsidRPr="006118F2" w:rsidRDefault="00A35E61" w:rsidP="00A35E61">
      <w:pPr>
        <w:adjustRightInd w:val="0"/>
        <w:jc w:val="center"/>
        <w:rPr>
          <w:bCs/>
          <w:sz w:val="26"/>
          <w:szCs w:val="26"/>
        </w:rPr>
      </w:pPr>
      <w:r w:rsidRPr="006118F2">
        <w:rPr>
          <w:bCs/>
          <w:sz w:val="26"/>
          <w:szCs w:val="26"/>
        </w:rPr>
        <w:t>ПОРЯДОК</w:t>
      </w:r>
    </w:p>
    <w:p w:rsidR="00A35E61" w:rsidRPr="006118F2" w:rsidRDefault="00A35E61" w:rsidP="00A35E61">
      <w:pPr>
        <w:adjustRightInd w:val="0"/>
        <w:jc w:val="center"/>
        <w:rPr>
          <w:bCs/>
          <w:sz w:val="26"/>
          <w:szCs w:val="26"/>
        </w:rPr>
      </w:pPr>
      <w:r w:rsidRPr="006118F2">
        <w:rPr>
          <w:bCs/>
          <w:sz w:val="26"/>
          <w:szCs w:val="26"/>
        </w:rPr>
        <w:t>субсидирования части затрат на уплату процентов по кредитам, привлеченным субъектами малого и среднего предпринимательства в кредитных организациях</w:t>
      </w:r>
    </w:p>
    <w:p w:rsidR="00A35E61" w:rsidRPr="006118F2" w:rsidRDefault="00A35E61" w:rsidP="00A35E61">
      <w:pPr>
        <w:adjustRightInd w:val="0"/>
        <w:jc w:val="center"/>
        <w:rPr>
          <w:sz w:val="26"/>
          <w:szCs w:val="26"/>
        </w:rPr>
      </w:pPr>
    </w:p>
    <w:p w:rsidR="00A35E61" w:rsidRPr="006118F2" w:rsidRDefault="00A35E61" w:rsidP="00A35E61">
      <w:pPr>
        <w:adjustRightInd w:val="0"/>
        <w:rPr>
          <w:sz w:val="26"/>
          <w:szCs w:val="26"/>
        </w:rPr>
      </w:pPr>
    </w:p>
    <w:p w:rsidR="00A35E61" w:rsidRPr="006118F2" w:rsidRDefault="00A35E61" w:rsidP="00A35E61">
      <w:pPr>
        <w:adjustRightInd w:val="0"/>
        <w:ind w:firstLine="708"/>
        <w:jc w:val="both"/>
        <w:rPr>
          <w:sz w:val="26"/>
          <w:szCs w:val="26"/>
        </w:rPr>
      </w:pPr>
      <w:r w:rsidRPr="006118F2">
        <w:rPr>
          <w:sz w:val="26"/>
          <w:szCs w:val="26"/>
        </w:rPr>
        <w:t xml:space="preserve">1. Настоящий Порядок определяет механизм субсидирования части затрат на уплату процентов по кредитам, привлеченным субъектами малого и среднего предпринимательства в кредитных организациях (далее - субъекты малого и среднего предпринимательства), в пределах средств местного бюджета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 xml:space="preserve">, предусмотренных на реализацию подпрограммы "Развитие и поддержка малого и среднего предпринимательства на территории муниципального </w:t>
      </w:r>
      <w:r>
        <w:rPr>
          <w:sz w:val="26"/>
          <w:szCs w:val="26"/>
        </w:rPr>
        <w:t>района «</w:t>
      </w:r>
      <w:proofErr w:type="spellStart"/>
      <w:r>
        <w:rPr>
          <w:sz w:val="26"/>
          <w:szCs w:val="26"/>
        </w:rPr>
        <w:t>Княжпогостский</w:t>
      </w:r>
      <w:proofErr w:type="spellEnd"/>
      <w:r>
        <w:rPr>
          <w:sz w:val="26"/>
          <w:szCs w:val="26"/>
        </w:rPr>
        <w:t xml:space="preserve">» </w:t>
      </w:r>
      <w:r w:rsidRPr="006118F2">
        <w:rPr>
          <w:sz w:val="26"/>
          <w:szCs w:val="26"/>
        </w:rPr>
        <w:t xml:space="preserve"> муниципальной программы «Развитие экономики» в 2014-2016 годах», на соответствующий финансовый год (далее – субсидия).</w:t>
      </w:r>
    </w:p>
    <w:p w:rsidR="00A35E61" w:rsidRPr="006118F2" w:rsidRDefault="00A35E61" w:rsidP="00A35E61">
      <w:pPr>
        <w:adjustRightInd w:val="0"/>
        <w:ind w:firstLine="708"/>
        <w:jc w:val="both"/>
        <w:rPr>
          <w:sz w:val="26"/>
          <w:szCs w:val="26"/>
        </w:rPr>
      </w:pPr>
      <w:r w:rsidRPr="006118F2">
        <w:rPr>
          <w:sz w:val="26"/>
          <w:szCs w:val="26"/>
        </w:rPr>
        <w:t xml:space="preserve">2. Субсидия предоставляется субъектам малого и среднего предпринимательства по кредитным договорам, средства по которым в размере не менее 80 процентов от общей суммы договора направлены на: </w:t>
      </w:r>
    </w:p>
    <w:p w:rsidR="00A35E61" w:rsidRPr="006118F2" w:rsidRDefault="00A35E61" w:rsidP="00A35E61">
      <w:pPr>
        <w:pStyle w:val="22"/>
        <w:widowControl w:val="0"/>
        <w:numPr>
          <w:ilvl w:val="0"/>
          <w:numId w:val="3"/>
        </w:numPr>
        <w:tabs>
          <w:tab w:val="left" w:pos="1134"/>
        </w:tabs>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 xml:space="preserve">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включенных в Общероссийский </w:t>
      </w:r>
      <w:hyperlink r:id="rId26" w:history="1">
        <w:r w:rsidRPr="006118F2">
          <w:rPr>
            <w:rFonts w:ascii="Times New Roman" w:hAnsi="Times New Roman"/>
            <w:sz w:val="26"/>
            <w:szCs w:val="26"/>
          </w:rPr>
          <w:t>классификатор</w:t>
        </w:r>
      </w:hyperlink>
      <w:r w:rsidRPr="006118F2">
        <w:rPr>
          <w:rFonts w:ascii="Times New Roman" w:hAnsi="Times New Roman"/>
          <w:sz w:val="26"/>
          <w:szCs w:val="26"/>
        </w:rPr>
        <w:t xml:space="preserve"> продукции по видам экономической деятельности, принятый и введенный в действие Приказом </w:t>
      </w:r>
      <w:proofErr w:type="spellStart"/>
      <w:r w:rsidRPr="006118F2">
        <w:rPr>
          <w:rFonts w:ascii="Times New Roman" w:hAnsi="Times New Roman"/>
          <w:sz w:val="26"/>
          <w:szCs w:val="26"/>
        </w:rPr>
        <w:t>Ростехрегулирования</w:t>
      </w:r>
      <w:proofErr w:type="spellEnd"/>
      <w:r w:rsidRPr="006118F2">
        <w:rPr>
          <w:rFonts w:ascii="Times New Roman" w:hAnsi="Times New Roman"/>
          <w:sz w:val="26"/>
          <w:szCs w:val="26"/>
        </w:rPr>
        <w:t xml:space="preserve"> от 22 ноября 2007 года № 329-ст, и технологий;</w:t>
      </w:r>
    </w:p>
    <w:p w:rsidR="00A35E61" w:rsidRPr="006118F2" w:rsidRDefault="00A35E61" w:rsidP="00A35E61">
      <w:pPr>
        <w:pStyle w:val="22"/>
        <w:widowControl w:val="0"/>
        <w:numPr>
          <w:ilvl w:val="0"/>
          <w:numId w:val="3"/>
        </w:numPr>
        <w:tabs>
          <w:tab w:val="left" w:pos="1134"/>
        </w:tabs>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приобретение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w:t>
      </w:r>
    </w:p>
    <w:p w:rsidR="00A35E61" w:rsidRPr="006118F2" w:rsidRDefault="00A35E61" w:rsidP="00A35E61">
      <w:pPr>
        <w:pStyle w:val="22"/>
        <w:widowControl w:val="0"/>
        <w:numPr>
          <w:ilvl w:val="0"/>
          <w:numId w:val="3"/>
        </w:numPr>
        <w:tabs>
          <w:tab w:val="left" w:pos="1134"/>
        </w:tabs>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строительство для собственных нужд производственных зданий, строений, сооружений (далее - строительство).</w:t>
      </w:r>
    </w:p>
    <w:p w:rsidR="00A35E61" w:rsidRPr="006118F2" w:rsidRDefault="00A35E61" w:rsidP="00A35E61">
      <w:pPr>
        <w:pStyle w:val="22"/>
        <w:numPr>
          <w:ilvl w:val="0"/>
          <w:numId w:val="3"/>
        </w:numPr>
        <w:tabs>
          <w:tab w:val="left" w:pos="1134"/>
        </w:tabs>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lastRenderedPageBreak/>
        <w:t>строительство (реконструкцию), приобретение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w:t>
      </w:r>
    </w:p>
    <w:p w:rsidR="00A35E61" w:rsidRPr="006118F2" w:rsidRDefault="00A35E61" w:rsidP="00A35E61">
      <w:pPr>
        <w:adjustRightInd w:val="0"/>
        <w:ind w:firstLine="708"/>
        <w:jc w:val="both"/>
        <w:rPr>
          <w:sz w:val="26"/>
          <w:szCs w:val="26"/>
        </w:rPr>
      </w:pPr>
      <w:r w:rsidRPr="006118F2">
        <w:rPr>
          <w:sz w:val="26"/>
          <w:szCs w:val="26"/>
        </w:rPr>
        <w:t>Субсидия предоставляется субъекту малого и среднего предпринимательства в размере произведенных им фактических затрат по уплате процентов по кредиту, но не более суммы, рассчитанной исходя из 2/3 действующей на дату начисления процентов ставки рефинансирования Центрального банка Российской Федерации. При этом субсидия, предоставленная субъекту малого и среднего предпринимательства, по одному кредитному договору не может превышать 500 тысяч рублей, по двум и более кредитным договорам – 800 тысяч рублей в течение текущего финансового года.</w:t>
      </w:r>
    </w:p>
    <w:p w:rsidR="00A35E61" w:rsidRPr="006118F2" w:rsidRDefault="00A35E61" w:rsidP="00A35E61">
      <w:pPr>
        <w:adjustRightInd w:val="0"/>
        <w:ind w:firstLine="708"/>
        <w:jc w:val="both"/>
        <w:rPr>
          <w:sz w:val="26"/>
          <w:szCs w:val="26"/>
        </w:rPr>
      </w:pPr>
      <w:r w:rsidRPr="006118F2">
        <w:rPr>
          <w:sz w:val="26"/>
          <w:szCs w:val="26"/>
        </w:rPr>
        <w:t>Субъект малого и среднего предпринимательства не имеет права на получение субсидии в случае, если представленный для субсидирования кредитный договор уже субсидируется в рамках других программ, проектов или мероприятий.</w:t>
      </w:r>
    </w:p>
    <w:p w:rsidR="00A35E61" w:rsidRPr="006118F2" w:rsidRDefault="00A35E61" w:rsidP="00A35E61">
      <w:pPr>
        <w:adjustRightInd w:val="0"/>
        <w:ind w:firstLine="708"/>
        <w:jc w:val="both"/>
        <w:rPr>
          <w:sz w:val="26"/>
          <w:szCs w:val="26"/>
        </w:rPr>
      </w:pPr>
      <w:r w:rsidRPr="006118F2">
        <w:rPr>
          <w:sz w:val="26"/>
          <w:szCs w:val="26"/>
        </w:rPr>
        <w:t>3. Субсидия предоставляется субъектам малого и среднего предпринимательства, одновременно отвечающим следующим требованиям:</w:t>
      </w:r>
    </w:p>
    <w:p w:rsidR="00A35E61" w:rsidRPr="006118F2" w:rsidRDefault="00A35E61" w:rsidP="00A35E61">
      <w:pPr>
        <w:tabs>
          <w:tab w:val="left" w:pos="1134"/>
        </w:tabs>
        <w:adjustRightInd w:val="0"/>
        <w:ind w:firstLine="709"/>
        <w:jc w:val="both"/>
        <w:rPr>
          <w:sz w:val="26"/>
          <w:szCs w:val="26"/>
        </w:rPr>
      </w:pPr>
      <w:r w:rsidRPr="006118F2">
        <w:rPr>
          <w:sz w:val="26"/>
          <w:szCs w:val="26"/>
        </w:rPr>
        <w:t xml:space="preserve">1) установленным Федеральным </w:t>
      </w:r>
      <w:hyperlink r:id="rId27" w:history="1">
        <w:r w:rsidRPr="006118F2">
          <w:rPr>
            <w:sz w:val="26"/>
            <w:szCs w:val="26"/>
          </w:rPr>
          <w:t>законом</w:t>
        </w:r>
      </w:hyperlink>
      <w:r w:rsidRPr="006118F2">
        <w:rPr>
          <w:sz w:val="26"/>
          <w:szCs w:val="26"/>
        </w:rPr>
        <w:t xml:space="preserve">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A35E61" w:rsidRPr="006118F2" w:rsidRDefault="00A35E61" w:rsidP="00A35E61">
      <w:pPr>
        <w:tabs>
          <w:tab w:val="left" w:pos="1134"/>
        </w:tabs>
        <w:adjustRightInd w:val="0"/>
        <w:ind w:firstLine="709"/>
        <w:jc w:val="both"/>
        <w:rPr>
          <w:sz w:val="26"/>
          <w:szCs w:val="26"/>
        </w:rPr>
      </w:pPr>
      <w:r w:rsidRPr="006118F2">
        <w:rPr>
          <w:sz w:val="26"/>
          <w:szCs w:val="26"/>
        </w:rPr>
        <w:t xml:space="preserve">2) зарегистрированным и осуществляющим свою деятельность на территории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w:t>
      </w:r>
    </w:p>
    <w:p w:rsidR="00A35E61" w:rsidRPr="006118F2" w:rsidRDefault="00A35E61" w:rsidP="00A35E61">
      <w:pPr>
        <w:tabs>
          <w:tab w:val="left" w:pos="1134"/>
        </w:tabs>
        <w:adjustRightInd w:val="0"/>
        <w:ind w:firstLine="709"/>
        <w:jc w:val="both"/>
        <w:rPr>
          <w:sz w:val="26"/>
          <w:szCs w:val="26"/>
        </w:rPr>
      </w:pPr>
      <w:r w:rsidRPr="006118F2">
        <w:rPr>
          <w:sz w:val="26"/>
          <w:szCs w:val="26"/>
        </w:rPr>
        <w:t>3) не имеющим задолженности по уплате налогов, сборов, пеней и иных обязательных платежей в бюджетную систему Российской Федерации;</w:t>
      </w:r>
    </w:p>
    <w:p w:rsidR="00A35E61" w:rsidRPr="006118F2" w:rsidRDefault="00A35E61" w:rsidP="00A35E61">
      <w:pPr>
        <w:tabs>
          <w:tab w:val="left" w:pos="1134"/>
        </w:tabs>
        <w:adjustRightInd w:val="0"/>
        <w:ind w:firstLine="709"/>
        <w:jc w:val="both"/>
        <w:rPr>
          <w:sz w:val="26"/>
          <w:szCs w:val="26"/>
        </w:rPr>
      </w:pPr>
      <w:r w:rsidRPr="006118F2">
        <w:rPr>
          <w:sz w:val="26"/>
          <w:szCs w:val="26"/>
        </w:rPr>
        <w:t>4) не имеющим задолженности по заработной плате перед наемными работниками;</w:t>
      </w:r>
    </w:p>
    <w:p w:rsidR="00A35E61" w:rsidRPr="006118F2" w:rsidRDefault="00A35E61" w:rsidP="00A35E61">
      <w:pPr>
        <w:tabs>
          <w:tab w:val="left" w:pos="1134"/>
        </w:tabs>
        <w:adjustRightInd w:val="0"/>
        <w:ind w:firstLine="709"/>
        <w:jc w:val="both"/>
        <w:rPr>
          <w:sz w:val="26"/>
          <w:szCs w:val="26"/>
        </w:rPr>
      </w:pPr>
      <w:r w:rsidRPr="006118F2">
        <w:rPr>
          <w:sz w:val="26"/>
          <w:szCs w:val="26"/>
        </w:rPr>
        <w:t xml:space="preserve">5) основной вид деятельности, которых относится к приоритетным видам экономической деятельности, определенным </w:t>
      </w:r>
      <w:hyperlink r:id="rId28" w:history="1">
        <w:r w:rsidRPr="006118F2">
          <w:rPr>
            <w:sz w:val="26"/>
            <w:szCs w:val="26"/>
          </w:rPr>
          <w:t>пунктом 1 раздела V</w:t>
        </w:r>
      </w:hyperlink>
      <w:r w:rsidRPr="006118F2">
        <w:rPr>
          <w:sz w:val="26"/>
          <w:szCs w:val="26"/>
        </w:rPr>
        <w:t xml:space="preserve"> "Приоритеты развития малого и среднего предпринимательства в Республике Коми" Концепции развития малого и среднего предпринимательства в Республике Коми на период до 2020 года, одобренной распоряжением Правительства Республики Коми от 16 февраля 2011 года № 34-р.</w:t>
      </w:r>
    </w:p>
    <w:p w:rsidR="00A35E61" w:rsidRPr="006118F2" w:rsidRDefault="00A35E61" w:rsidP="00A35E61">
      <w:pPr>
        <w:tabs>
          <w:tab w:val="left" w:pos="1134"/>
        </w:tabs>
        <w:adjustRightInd w:val="0"/>
        <w:ind w:firstLine="709"/>
        <w:jc w:val="both"/>
        <w:rPr>
          <w:sz w:val="26"/>
          <w:szCs w:val="26"/>
        </w:rPr>
      </w:pPr>
      <w:r w:rsidRPr="006118F2">
        <w:rPr>
          <w:sz w:val="26"/>
          <w:szCs w:val="26"/>
        </w:rPr>
        <w:t>4. Субсидированию подлежит сумма, составляющая часть процентного платежа по кредиту, исчисленная с момента заключения кредитного договора, но не ранее 1 января текущего финансового года,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 но не позднее 25 декабря текущего финансового года.</w:t>
      </w:r>
    </w:p>
    <w:p w:rsidR="00A35E61" w:rsidRPr="006118F2" w:rsidRDefault="00A35E61" w:rsidP="00A35E61">
      <w:pPr>
        <w:tabs>
          <w:tab w:val="left" w:pos="1134"/>
        </w:tabs>
        <w:adjustRightInd w:val="0"/>
        <w:ind w:firstLine="709"/>
        <w:jc w:val="both"/>
        <w:rPr>
          <w:sz w:val="26"/>
          <w:szCs w:val="26"/>
        </w:rPr>
      </w:pPr>
      <w:r w:rsidRPr="006118F2">
        <w:rPr>
          <w:sz w:val="26"/>
          <w:szCs w:val="26"/>
        </w:rPr>
        <w:t xml:space="preserve">5. Субъекты малого и среднего предпринимательства представляют в </w:t>
      </w:r>
      <w:r>
        <w:rPr>
          <w:sz w:val="26"/>
          <w:szCs w:val="26"/>
        </w:rPr>
        <w:t>отдел социально-экономического развития, предпринимательства и потребительского рынка</w:t>
      </w:r>
      <w:r w:rsidRPr="006118F2">
        <w:rPr>
          <w:sz w:val="26"/>
          <w:szCs w:val="26"/>
        </w:rPr>
        <w:t xml:space="preserve"> администрации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 xml:space="preserve"> (далее – </w:t>
      </w:r>
      <w:r>
        <w:rPr>
          <w:sz w:val="26"/>
          <w:szCs w:val="26"/>
        </w:rPr>
        <w:t>отдел экономики</w:t>
      </w:r>
      <w:r w:rsidRPr="006118F2">
        <w:rPr>
          <w:sz w:val="26"/>
          <w:szCs w:val="26"/>
        </w:rPr>
        <w:t>) следующие документы:</w:t>
      </w:r>
    </w:p>
    <w:p w:rsidR="00A35E61" w:rsidRPr="006118F2" w:rsidRDefault="00A35E61" w:rsidP="00A35E61">
      <w:pPr>
        <w:tabs>
          <w:tab w:val="left" w:pos="1134"/>
        </w:tabs>
        <w:adjustRightInd w:val="0"/>
        <w:ind w:firstLine="709"/>
        <w:jc w:val="both"/>
        <w:rPr>
          <w:sz w:val="26"/>
          <w:szCs w:val="26"/>
        </w:rPr>
      </w:pPr>
      <w:bookmarkStart w:id="1" w:name="Par108"/>
      <w:bookmarkEnd w:id="1"/>
      <w:r w:rsidRPr="006118F2">
        <w:rPr>
          <w:sz w:val="26"/>
          <w:szCs w:val="26"/>
        </w:rPr>
        <w:t xml:space="preserve">1) заявку на получение субсидии по форме, установленной  администрацией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 xml:space="preserve">  (приложение </w:t>
      </w:r>
      <w:r>
        <w:rPr>
          <w:sz w:val="26"/>
          <w:szCs w:val="26"/>
        </w:rPr>
        <w:t>к Порядку</w:t>
      </w:r>
      <w:r w:rsidRPr="006118F2">
        <w:rPr>
          <w:sz w:val="26"/>
          <w:szCs w:val="26"/>
        </w:rPr>
        <w:t>);</w:t>
      </w:r>
    </w:p>
    <w:p w:rsidR="00A35E61" w:rsidRPr="006118F2" w:rsidRDefault="00A35E61" w:rsidP="00A35E61">
      <w:pPr>
        <w:tabs>
          <w:tab w:val="left" w:pos="1134"/>
        </w:tabs>
        <w:adjustRightInd w:val="0"/>
        <w:ind w:firstLine="709"/>
        <w:jc w:val="both"/>
        <w:rPr>
          <w:sz w:val="26"/>
          <w:szCs w:val="26"/>
        </w:rPr>
      </w:pPr>
      <w:bookmarkStart w:id="2" w:name="Par114"/>
      <w:bookmarkEnd w:id="2"/>
      <w:r w:rsidRPr="006118F2">
        <w:rPr>
          <w:sz w:val="26"/>
          <w:szCs w:val="26"/>
        </w:rPr>
        <w:t>2) выписку из Единого государственного реестра юридических лиц, сформированную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A35E61" w:rsidRPr="006118F2" w:rsidRDefault="00A35E61" w:rsidP="00A35E61">
      <w:pPr>
        <w:tabs>
          <w:tab w:val="left" w:pos="1134"/>
        </w:tabs>
        <w:adjustRightInd w:val="0"/>
        <w:ind w:firstLine="709"/>
        <w:jc w:val="both"/>
        <w:rPr>
          <w:sz w:val="26"/>
          <w:szCs w:val="26"/>
        </w:rPr>
      </w:pPr>
      <w:r w:rsidRPr="006118F2">
        <w:rPr>
          <w:sz w:val="26"/>
          <w:szCs w:val="26"/>
        </w:rPr>
        <w:t xml:space="preserve">3) выписку из Единого государственного реестра индивидуальных предпринимателей, сформированную не ранее чем за три месяца до дня </w:t>
      </w:r>
      <w:r w:rsidRPr="006118F2">
        <w:rPr>
          <w:sz w:val="26"/>
          <w:szCs w:val="26"/>
        </w:rPr>
        <w:lastRenderedPageBreak/>
        <w:t>представления заявки, в случае если субъект малого и среднего предпринимательства представляет ее самостоятельно;</w:t>
      </w:r>
    </w:p>
    <w:p w:rsidR="00A35E61" w:rsidRPr="006118F2" w:rsidRDefault="00A35E61" w:rsidP="00A35E61">
      <w:pPr>
        <w:tabs>
          <w:tab w:val="left" w:pos="1134"/>
        </w:tabs>
        <w:adjustRightInd w:val="0"/>
        <w:ind w:firstLine="709"/>
        <w:jc w:val="both"/>
        <w:rPr>
          <w:sz w:val="26"/>
          <w:szCs w:val="26"/>
        </w:rPr>
      </w:pPr>
      <w:r w:rsidRPr="006118F2">
        <w:rPr>
          <w:sz w:val="26"/>
          <w:szCs w:val="26"/>
        </w:rPr>
        <w:t xml:space="preserve">4) </w:t>
      </w:r>
      <w:hyperlink r:id="rId29" w:history="1">
        <w:r w:rsidRPr="006118F2">
          <w:rPr>
            <w:sz w:val="26"/>
            <w:szCs w:val="26"/>
          </w:rPr>
          <w:t>справка</w:t>
        </w:r>
      </w:hyperlink>
      <w:r w:rsidRPr="006118F2">
        <w:rPr>
          <w:sz w:val="26"/>
          <w:szCs w:val="26"/>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января 2013 года N ММВ-7-12/22@;, сформированную не ранее че</w:t>
      </w:r>
      <w:r>
        <w:rPr>
          <w:sz w:val="26"/>
          <w:szCs w:val="26"/>
        </w:rPr>
        <w:t>м за месяц до дня представления</w:t>
      </w:r>
      <w:r w:rsidRPr="006118F2">
        <w:rPr>
          <w:sz w:val="26"/>
          <w:szCs w:val="26"/>
        </w:rPr>
        <w:t>;</w:t>
      </w:r>
    </w:p>
    <w:p w:rsidR="00A35E61" w:rsidRPr="006118F2" w:rsidRDefault="00A35E61" w:rsidP="00A35E61">
      <w:pPr>
        <w:pStyle w:val="21"/>
        <w:tabs>
          <w:tab w:val="left" w:pos="1134"/>
        </w:tabs>
        <w:ind w:firstLine="709"/>
        <w:jc w:val="both"/>
        <w:rPr>
          <w:rFonts w:ascii="Times New Roman" w:hAnsi="Times New Roman"/>
          <w:sz w:val="26"/>
          <w:szCs w:val="26"/>
        </w:rPr>
      </w:pPr>
      <w:r w:rsidRPr="006118F2">
        <w:rPr>
          <w:rFonts w:ascii="Times New Roman" w:hAnsi="Times New Roman"/>
          <w:sz w:val="26"/>
          <w:szCs w:val="26"/>
        </w:rPr>
        <w:t xml:space="preserve">5) справку Управления Пенсионного фонда Российской Федерации </w:t>
      </w:r>
      <w:proofErr w:type="spellStart"/>
      <w:r>
        <w:rPr>
          <w:rFonts w:ascii="Times New Roman" w:hAnsi="Times New Roman"/>
          <w:sz w:val="26"/>
          <w:szCs w:val="26"/>
        </w:rPr>
        <w:t>Княжпогостского</w:t>
      </w:r>
      <w:proofErr w:type="spellEnd"/>
      <w:r>
        <w:rPr>
          <w:rFonts w:ascii="Times New Roman" w:hAnsi="Times New Roman"/>
          <w:sz w:val="26"/>
          <w:szCs w:val="26"/>
        </w:rPr>
        <w:t xml:space="preserve"> района</w:t>
      </w:r>
      <w:r w:rsidRPr="006118F2">
        <w:rPr>
          <w:rFonts w:ascii="Times New Roman" w:hAnsi="Times New Roman"/>
          <w:sz w:val="26"/>
          <w:szCs w:val="26"/>
        </w:rPr>
        <w:t xml:space="preserve">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w:t>
      </w:r>
    </w:p>
    <w:p w:rsidR="00A35E61" w:rsidRPr="006118F2" w:rsidRDefault="00A35E61" w:rsidP="00A35E61">
      <w:pPr>
        <w:pStyle w:val="21"/>
        <w:tabs>
          <w:tab w:val="left" w:pos="1134"/>
        </w:tabs>
        <w:ind w:firstLine="709"/>
        <w:jc w:val="both"/>
        <w:rPr>
          <w:rFonts w:ascii="Times New Roman" w:hAnsi="Times New Roman"/>
          <w:sz w:val="26"/>
          <w:szCs w:val="26"/>
        </w:rPr>
      </w:pPr>
      <w:r w:rsidRPr="006118F2">
        <w:rPr>
          <w:rFonts w:ascii="Times New Roman" w:hAnsi="Times New Roman"/>
          <w:sz w:val="26"/>
          <w:szCs w:val="26"/>
        </w:rPr>
        <w:t>6)</w:t>
      </w:r>
      <w:r w:rsidRPr="006118F2">
        <w:rPr>
          <w:rFonts w:ascii="Times New Roman" w:hAnsi="Times New Roman"/>
          <w:sz w:val="26"/>
          <w:szCs w:val="26"/>
          <w:lang w:val="en-US"/>
        </w:rPr>
        <w:t> </w:t>
      </w:r>
      <w:r w:rsidRPr="006118F2">
        <w:rPr>
          <w:rFonts w:ascii="Times New Roman" w:hAnsi="Times New Roman"/>
          <w:sz w:val="26"/>
          <w:szCs w:val="26"/>
        </w:rPr>
        <w:t>справку ГУ Регионального отделения Фонда социального страхования Российск</w:t>
      </w:r>
      <w:r>
        <w:rPr>
          <w:rFonts w:ascii="Times New Roman" w:hAnsi="Times New Roman"/>
          <w:sz w:val="26"/>
          <w:szCs w:val="26"/>
        </w:rPr>
        <w:t>ой Федерации по Республике Коми</w:t>
      </w:r>
      <w:r w:rsidRPr="006118F2">
        <w:rPr>
          <w:rFonts w:ascii="Times New Roman" w:hAnsi="Times New Roman"/>
          <w:sz w:val="26"/>
          <w:szCs w:val="26"/>
        </w:rPr>
        <w:t xml:space="preserve">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A35E61" w:rsidRPr="006118F2" w:rsidRDefault="00A35E61" w:rsidP="00A35E61">
      <w:pPr>
        <w:pStyle w:val="21"/>
        <w:tabs>
          <w:tab w:val="left" w:pos="1134"/>
        </w:tabs>
        <w:ind w:firstLine="709"/>
        <w:jc w:val="both"/>
        <w:rPr>
          <w:rFonts w:ascii="Times New Roman" w:hAnsi="Times New Roman"/>
          <w:sz w:val="26"/>
          <w:szCs w:val="26"/>
        </w:rPr>
      </w:pPr>
      <w:r w:rsidRPr="006118F2">
        <w:rPr>
          <w:rFonts w:ascii="Times New Roman" w:hAnsi="Times New Roman"/>
          <w:sz w:val="26"/>
          <w:szCs w:val="26"/>
        </w:rPr>
        <w:t>7)</w:t>
      </w:r>
      <w:r w:rsidRPr="006118F2">
        <w:rPr>
          <w:rFonts w:ascii="Times New Roman" w:hAnsi="Times New Roman"/>
          <w:sz w:val="26"/>
          <w:szCs w:val="26"/>
          <w:lang w:val="en-US"/>
        </w:rPr>
        <w:t> </w:t>
      </w:r>
      <w:r w:rsidRPr="006118F2">
        <w:rPr>
          <w:rFonts w:ascii="Times New Roman" w:hAnsi="Times New Roman"/>
          <w:sz w:val="26"/>
          <w:szCs w:val="26"/>
        </w:rPr>
        <w:t xml:space="preserve">сведения о соблюдении субъектом малого и среднего предпринимательства норм, установленных </w:t>
      </w:r>
      <w:hyperlink r:id="rId30" w:history="1">
        <w:r w:rsidRPr="006118F2">
          <w:rPr>
            <w:rFonts w:ascii="Times New Roman" w:hAnsi="Times New Roman"/>
            <w:sz w:val="26"/>
            <w:szCs w:val="26"/>
          </w:rPr>
          <w:t>частями 3</w:t>
        </w:r>
      </w:hyperlink>
      <w:r w:rsidRPr="006118F2">
        <w:rPr>
          <w:rFonts w:ascii="Times New Roman" w:hAnsi="Times New Roman"/>
          <w:sz w:val="26"/>
          <w:szCs w:val="26"/>
        </w:rPr>
        <w:t xml:space="preserve"> и </w:t>
      </w:r>
      <w:hyperlink r:id="rId31" w:history="1">
        <w:r w:rsidRPr="006118F2">
          <w:rPr>
            <w:rFonts w:ascii="Times New Roman" w:hAnsi="Times New Roman"/>
            <w:sz w:val="26"/>
            <w:szCs w:val="26"/>
          </w:rPr>
          <w:t>4 статьи 14</w:t>
        </w:r>
      </w:hyperlink>
      <w:r w:rsidRPr="006118F2">
        <w:rPr>
          <w:rFonts w:ascii="Times New Roman" w:hAnsi="Times New Roman"/>
          <w:sz w:val="26"/>
          <w:szCs w:val="26"/>
        </w:rPr>
        <w:t xml:space="preserve"> Федерального закона;</w:t>
      </w:r>
      <w:bookmarkStart w:id="3" w:name="Par118"/>
      <w:bookmarkEnd w:id="3"/>
    </w:p>
    <w:p w:rsidR="00A35E61" w:rsidRPr="006118F2" w:rsidRDefault="00A35E61" w:rsidP="00A35E61">
      <w:pPr>
        <w:pStyle w:val="21"/>
        <w:tabs>
          <w:tab w:val="left" w:pos="1134"/>
        </w:tabs>
        <w:ind w:firstLine="709"/>
        <w:jc w:val="both"/>
        <w:rPr>
          <w:rFonts w:ascii="Times New Roman" w:hAnsi="Times New Roman"/>
          <w:sz w:val="26"/>
          <w:szCs w:val="26"/>
        </w:rPr>
      </w:pPr>
      <w:r w:rsidRPr="006118F2">
        <w:rPr>
          <w:rFonts w:ascii="Times New Roman" w:hAnsi="Times New Roman"/>
          <w:sz w:val="26"/>
          <w:szCs w:val="26"/>
        </w:rPr>
        <w:t>8) копию кредитного договора, заверенную в установленном порядке или с предъявлением оригинала;</w:t>
      </w:r>
    </w:p>
    <w:p w:rsidR="00A35E61" w:rsidRPr="006118F2" w:rsidRDefault="00A35E61" w:rsidP="00A35E61">
      <w:pPr>
        <w:pStyle w:val="21"/>
        <w:tabs>
          <w:tab w:val="left" w:pos="1134"/>
        </w:tabs>
        <w:ind w:firstLine="709"/>
        <w:jc w:val="both"/>
        <w:rPr>
          <w:rFonts w:ascii="Times New Roman" w:hAnsi="Times New Roman"/>
          <w:sz w:val="26"/>
          <w:szCs w:val="26"/>
        </w:rPr>
      </w:pPr>
      <w:r w:rsidRPr="006118F2">
        <w:rPr>
          <w:rFonts w:ascii="Times New Roman" w:hAnsi="Times New Roman"/>
          <w:sz w:val="26"/>
          <w:szCs w:val="26"/>
        </w:rPr>
        <w:t>9) заверенные банком выписку из ссудного счета и график погашения кредита;</w:t>
      </w:r>
    </w:p>
    <w:p w:rsidR="00A35E61" w:rsidRPr="006118F2" w:rsidRDefault="00A35E61" w:rsidP="00A35E61">
      <w:pPr>
        <w:pStyle w:val="21"/>
        <w:tabs>
          <w:tab w:val="left" w:pos="1134"/>
        </w:tabs>
        <w:ind w:firstLine="709"/>
        <w:jc w:val="both"/>
        <w:rPr>
          <w:rFonts w:ascii="Times New Roman" w:hAnsi="Times New Roman"/>
          <w:sz w:val="26"/>
          <w:szCs w:val="26"/>
        </w:rPr>
      </w:pPr>
      <w:r w:rsidRPr="006118F2">
        <w:rPr>
          <w:rFonts w:ascii="Times New Roman" w:hAnsi="Times New Roman"/>
          <w:sz w:val="26"/>
          <w:szCs w:val="26"/>
        </w:rPr>
        <w:t>10) в случае если средства по кредитному договору направлены на 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зданий (помещений), предназначенных для производства работ и оказания услуг:</w:t>
      </w:r>
    </w:p>
    <w:p w:rsidR="00A35E61" w:rsidRPr="006118F2" w:rsidRDefault="00A35E61" w:rsidP="00A35E61">
      <w:pPr>
        <w:pStyle w:val="22"/>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копии договоров купли-продажи, заверенные в установленном порядке или с предъявлением оригинала;</w:t>
      </w:r>
    </w:p>
    <w:p w:rsidR="00A35E61" w:rsidRPr="006118F2" w:rsidRDefault="00A35E61" w:rsidP="00A35E61">
      <w:pPr>
        <w:pStyle w:val="22"/>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копии документов, подтверждающих оплату в полном объеме по договорам купли-продажи не ранее даты заключения кредитного договора, заверенные в установленном порядке или банком;</w:t>
      </w:r>
    </w:p>
    <w:p w:rsidR="00A35E61" w:rsidRPr="006118F2" w:rsidRDefault="00A35E61" w:rsidP="00A35E61">
      <w:pPr>
        <w:pStyle w:val="22"/>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сведения о государственной регистрации права на недвижимое имущество, приобретаемое за счет средств кредита, заверенные в установленном порядке или с предъявлением оригинала;</w:t>
      </w:r>
    </w:p>
    <w:p w:rsidR="00A35E61" w:rsidRPr="006118F2" w:rsidRDefault="00A35E61" w:rsidP="00A35E61">
      <w:pPr>
        <w:tabs>
          <w:tab w:val="left" w:pos="1134"/>
        </w:tabs>
        <w:autoSpaceDE w:val="0"/>
        <w:autoSpaceDN w:val="0"/>
        <w:adjustRightInd w:val="0"/>
        <w:ind w:firstLine="709"/>
        <w:jc w:val="both"/>
        <w:rPr>
          <w:sz w:val="26"/>
          <w:szCs w:val="26"/>
        </w:rPr>
      </w:pPr>
      <w:r w:rsidRPr="006118F2">
        <w:rPr>
          <w:sz w:val="26"/>
          <w:szCs w:val="26"/>
        </w:rPr>
        <w:t>11) в случае если средства по кредитному договору направлены на строительство:</w:t>
      </w:r>
    </w:p>
    <w:p w:rsidR="00A35E61" w:rsidRPr="006118F2" w:rsidRDefault="00A35E61" w:rsidP="00A35E61">
      <w:pPr>
        <w:tabs>
          <w:tab w:val="left" w:pos="1134"/>
        </w:tabs>
        <w:autoSpaceDE w:val="0"/>
        <w:autoSpaceDN w:val="0"/>
        <w:adjustRightInd w:val="0"/>
        <w:ind w:firstLine="709"/>
        <w:jc w:val="both"/>
        <w:rPr>
          <w:sz w:val="26"/>
          <w:szCs w:val="26"/>
        </w:rPr>
      </w:pPr>
      <w:r w:rsidRPr="006118F2">
        <w:rPr>
          <w:sz w:val="26"/>
          <w:szCs w:val="26"/>
        </w:rPr>
        <w:t>разрешение на строительство;</w:t>
      </w:r>
    </w:p>
    <w:p w:rsidR="00A35E61" w:rsidRPr="006118F2" w:rsidRDefault="00A35E61" w:rsidP="00A35E61">
      <w:pPr>
        <w:tabs>
          <w:tab w:val="left" w:pos="1134"/>
        </w:tabs>
        <w:autoSpaceDE w:val="0"/>
        <w:autoSpaceDN w:val="0"/>
        <w:adjustRightInd w:val="0"/>
        <w:ind w:firstLine="709"/>
        <w:jc w:val="both"/>
        <w:rPr>
          <w:sz w:val="26"/>
          <w:szCs w:val="26"/>
        </w:rPr>
      </w:pPr>
      <w:r w:rsidRPr="006118F2">
        <w:rPr>
          <w:sz w:val="26"/>
          <w:szCs w:val="26"/>
        </w:rPr>
        <w:t>11.1) при выполнении строительно-монтажных работ подрядным способом:</w:t>
      </w:r>
    </w:p>
    <w:p w:rsidR="00A35E61" w:rsidRPr="006118F2" w:rsidRDefault="00A35E61" w:rsidP="00A35E61">
      <w:pPr>
        <w:pStyle w:val="22"/>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копии договоров подряда, заверенные в установленном порядке или с предъявлением оригинала;</w:t>
      </w:r>
    </w:p>
    <w:p w:rsidR="00A35E61" w:rsidRPr="006118F2" w:rsidRDefault="00A35E61" w:rsidP="00A35E61">
      <w:pPr>
        <w:pStyle w:val="22"/>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копии документов, подтверждающих получение работ (услуг), заверенные в установленном порядке или с предъявлением оригинала;</w:t>
      </w:r>
    </w:p>
    <w:p w:rsidR="00A35E61" w:rsidRPr="006118F2" w:rsidRDefault="00A35E61" w:rsidP="00A35E61">
      <w:pPr>
        <w:pStyle w:val="22"/>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копии документов, подтверждающих оплату в полном объеме по договору подряда не ранее даты заключения кредитного договора, заверенные в установленном порядке или банком;</w:t>
      </w:r>
    </w:p>
    <w:p w:rsidR="00A35E61" w:rsidRPr="006118F2" w:rsidRDefault="00A35E61" w:rsidP="00A35E61">
      <w:pPr>
        <w:tabs>
          <w:tab w:val="left" w:pos="1134"/>
        </w:tabs>
        <w:autoSpaceDE w:val="0"/>
        <w:autoSpaceDN w:val="0"/>
        <w:adjustRightInd w:val="0"/>
        <w:ind w:firstLine="709"/>
        <w:jc w:val="both"/>
        <w:rPr>
          <w:sz w:val="26"/>
          <w:szCs w:val="26"/>
        </w:rPr>
      </w:pPr>
      <w:r w:rsidRPr="006118F2">
        <w:rPr>
          <w:sz w:val="26"/>
          <w:szCs w:val="26"/>
        </w:rPr>
        <w:t>11.2) при выполнении строительно-монтажных работ хозяйственным способом:</w:t>
      </w:r>
    </w:p>
    <w:p w:rsidR="00A35E61" w:rsidRPr="006118F2" w:rsidRDefault="00A35E61" w:rsidP="00A35E61">
      <w:pPr>
        <w:pStyle w:val="22"/>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копии договоров на выполнение работ (услуг), заверенные в установленном порядке или с предъявлением оригинала;</w:t>
      </w:r>
    </w:p>
    <w:p w:rsidR="00A35E61" w:rsidRPr="006118F2" w:rsidRDefault="00A35E61" w:rsidP="00A35E61">
      <w:pPr>
        <w:pStyle w:val="22"/>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lastRenderedPageBreak/>
        <w:t>копии документов, подтверждающих получение работ (услуг), заверенные в установленном порядке или с предъявлением оригинала;</w:t>
      </w:r>
    </w:p>
    <w:p w:rsidR="00A35E61" w:rsidRPr="006118F2" w:rsidRDefault="00A35E61" w:rsidP="00A35E61">
      <w:pPr>
        <w:pStyle w:val="22"/>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копии документов, подтверждающих оплату в полном объеме произведенных расходов не ранее даты заключения кредитного договора, заверенные в установленном порядке или банком;</w:t>
      </w:r>
    </w:p>
    <w:p w:rsidR="00A35E61" w:rsidRPr="006118F2" w:rsidRDefault="00A35E61" w:rsidP="00A35E61">
      <w:pPr>
        <w:pStyle w:val="22"/>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копии накладных (товарно-транспортных накладных) на приобретение материалов, заверенные в установленном порядке или с предъявлением оригиналов.</w:t>
      </w:r>
    </w:p>
    <w:p w:rsidR="00A35E61" w:rsidRPr="006118F2" w:rsidRDefault="00A35E61" w:rsidP="00A35E61">
      <w:pPr>
        <w:tabs>
          <w:tab w:val="left" w:pos="1134"/>
        </w:tabs>
        <w:adjustRightInd w:val="0"/>
        <w:ind w:firstLine="709"/>
        <w:jc w:val="both"/>
        <w:rPr>
          <w:sz w:val="26"/>
          <w:szCs w:val="26"/>
        </w:rPr>
      </w:pPr>
      <w:r w:rsidRPr="006118F2">
        <w:rPr>
          <w:sz w:val="26"/>
          <w:szCs w:val="26"/>
        </w:rPr>
        <w:t xml:space="preserve">Сведения, содержащиеся в документах, указанных в </w:t>
      </w:r>
      <w:hyperlink w:anchor="Par114" w:history="1">
        <w:r w:rsidRPr="006118F2">
          <w:rPr>
            <w:sz w:val="26"/>
            <w:szCs w:val="26"/>
          </w:rPr>
          <w:t>подпунктах 2</w:t>
        </w:r>
      </w:hyperlink>
      <w:r w:rsidRPr="006118F2">
        <w:rPr>
          <w:sz w:val="26"/>
          <w:szCs w:val="26"/>
        </w:rPr>
        <w:t>-</w:t>
      </w:r>
      <w:hyperlink w:anchor="Par117" w:history="1">
        <w:r w:rsidRPr="006118F2">
          <w:rPr>
            <w:sz w:val="26"/>
            <w:szCs w:val="26"/>
          </w:rPr>
          <w:t>6</w:t>
        </w:r>
      </w:hyperlink>
      <w:r w:rsidRPr="006118F2">
        <w:rPr>
          <w:sz w:val="26"/>
          <w:szCs w:val="26"/>
        </w:rPr>
        <w:t xml:space="preserve"> настоящего пункта, запрашиваются </w:t>
      </w:r>
      <w:r>
        <w:rPr>
          <w:sz w:val="26"/>
          <w:szCs w:val="26"/>
        </w:rPr>
        <w:t>отделом экономики</w:t>
      </w:r>
      <w:r w:rsidRPr="006118F2">
        <w:rPr>
          <w:sz w:val="26"/>
          <w:szCs w:val="26"/>
        </w:rPr>
        <w:t xml:space="preserve">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в случае если субъект малого и среднего предпринимательства не представил документы, указанные в </w:t>
      </w:r>
      <w:hyperlink w:anchor="Par114" w:history="1">
        <w:r w:rsidRPr="006118F2">
          <w:rPr>
            <w:sz w:val="26"/>
            <w:szCs w:val="26"/>
          </w:rPr>
          <w:t>подпунктах 2</w:t>
        </w:r>
      </w:hyperlink>
      <w:r w:rsidRPr="006118F2">
        <w:rPr>
          <w:sz w:val="26"/>
          <w:szCs w:val="26"/>
        </w:rPr>
        <w:t>-</w:t>
      </w:r>
      <w:hyperlink w:anchor="Par117" w:history="1">
        <w:r w:rsidRPr="006118F2">
          <w:rPr>
            <w:sz w:val="26"/>
            <w:szCs w:val="26"/>
          </w:rPr>
          <w:t>6</w:t>
        </w:r>
      </w:hyperlink>
      <w:r w:rsidRPr="006118F2">
        <w:rPr>
          <w:sz w:val="26"/>
          <w:szCs w:val="26"/>
        </w:rPr>
        <w:t xml:space="preserve"> настоящего пункта, самостоятельно.</w:t>
      </w:r>
    </w:p>
    <w:p w:rsidR="00A35E61" w:rsidRPr="006118F2" w:rsidRDefault="00A35E61" w:rsidP="00A35E61">
      <w:pPr>
        <w:pStyle w:val="21"/>
        <w:tabs>
          <w:tab w:val="left" w:pos="1134"/>
        </w:tabs>
        <w:ind w:firstLine="709"/>
        <w:jc w:val="both"/>
        <w:rPr>
          <w:rFonts w:ascii="Times New Roman" w:hAnsi="Times New Roman"/>
          <w:sz w:val="26"/>
          <w:szCs w:val="26"/>
          <w:lang w:eastAsia="ru-RU"/>
        </w:rPr>
      </w:pPr>
      <w:r w:rsidRPr="006118F2">
        <w:rPr>
          <w:rFonts w:ascii="Times New Roman" w:hAnsi="Times New Roman"/>
          <w:sz w:val="26"/>
          <w:szCs w:val="26"/>
        </w:rPr>
        <w:t xml:space="preserve">6. </w:t>
      </w:r>
      <w:r>
        <w:rPr>
          <w:rFonts w:ascii="Times New Roman" w:hAnsi="Times New Roman"/>
          <w:sz w:val="26"/>
          <w:szCs w:val="26"/>
        </w:rPr>
        <w:t>Отдел экономики</w:t>
      </w:r>
      <w:r w:rsidRPr="006118F2">
        <w:rPr>
          <w:rFonts w:ascii="Times New Roman" w:hAnsi="Times New Roman"/>
          <w:sz w:val="26"/>
          <w:szCs w:val="26"/>
        </w:rPr>
        <w:t xml:space="preserve"> в срок не более </w:t>
      </w:r>
      <w:r>
        <w:rPr>
          <w:rFonts w:ascii="Times New Roman" w:hAnsi="Times New Roman"/>
          <w:sz w:val="26"/>
          <w:szCs w:val="26"/>
        </w:rPr>
        <w:t>10</w:t>
      </w:r>
      <w:r w:rsidRPr="006118F2">
        <w:rPr>
          <w:rFonts w:ascii="Times New Roman" w:hAnsi="Times New Roman"/>
          <w:sz w:val="26"/>
          <w:szCs w:val="26"/>
        </w:rPr>
        <w:t xml:space="preserve"> рабочих дней проверяет представленные субъектом малого и среднего предпринимательства документы на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w:t>
      </w:r>
      <w:r>
        <w:rPr>
          <w:rFonts w:ascii="Times New Roman" w:hAnsi="Times New Roman"/>
          <w:sz w:val="26"/>
          <w:szCs w:val="26"/>
        </w:rPr>
        <w:t xml:space="preserve"> </w:t>
      </w:r>
      <w:r w:rsidRPr="006118F2">
        <w:rPr>
          <w:rFonts w:ascii="Times New Roman" w:hAnsi="Times New Roman"/>
          <w:sz w:val="26"/>
          <w:szCs w:val="26"/>
        </w:rPr>
        <w:t xml:space="preserve">(далее – Комиссия), персональный состав и регламент работы которой утверждаются постановлением администрации муниципального </w:t>
      </w:r>
      <w:r>
        <w:rPr>
          <w:rFonts w:ascii="Times New Roman" w:hAnsi="Times New Roman"/>
          <w:sz w:val="26"/>
          <w:szCs w:val="26"/>
        </w:rPr>
        <w:t>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p>
    <w:p w:rsidR="00A35E61" w:rsidRPr="006118F2" w:rsidRDefault="00A35E61" w:rsidP="00A35E61">
      <w:pPr>
        <w:pStyle w:val="21"/>
        <w:tabs>
          <w:tab w:val="left" w:pos="426"/>
          <w:tab w:val="left" w:pos="1134"/>
        </w:tabs>
        <w:ind w:firstLine="709"/>
        <w:jc w:val="both"/>
        <w:rPr>
          <w:rFonts w:ascii="Times New Roman" w:hAnsi="Times New Roman"/>
          <w:sz w:val="26"/>
          <w:szCs w:val="26"/>
          <w:lang w:eastAsia="ru-RU"/>
        </w:rPr>
      </w:pPr>
      <w:r w:rsidRPr="006118F2">
        <w:rPr>
          <w:rFonts w:ascii="Times New Roman" w:hAnsi="Times New Roman"/>
          <w:sz w:val="26"/>
          <w:szCs w:val="26"/>
          <w:lang w:eastAsia="ru-RU"/>
        </w:rPr>
        <w:t>7.</w:t>
      </w:r>
      <w:r w:rsidRPr="006118F2">
        <w:rPr>
          <w:rFonts w:ascii="Times New Roman" w:hAnsi="Times New Roman"/>
          <w:sz w:val="26"/>
          <w:szCs w:val="26"/>
          <w:lang w:val="en-US" w:eastAsia="ru-RU"/>
        </w:rPr>
        <w:t> </w:t>
      </w:r>
      <w:r w:rsidRPr="006118F2">
        <w:rPr>
          <w:rFonts w:ascii="Times New Roman" w:hAnsi="Times New Roman"/>
          <w:sz w:val="26"/>
          <w:szCs w:val="26"/>
          <w:lang w:eastAsia="ru-RU"/>
        </w:rPr>
        <w:t xml:space="preserve">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w:t>
      </w:r>
      <w:hyperlink r:id="rId32"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и настоящим Порядком, в срок не более </w:t>
      </w:r>
      <w:r>
        <w:rPr>
          <w:rFonts w:ascii="Times New Roman" w:hAnsi="Times New Roman"/>
          <w:sz w:val="26"/>
          <w:szCs w:val="26"/>
          <w:lang w:eastAsia="ru-RU"/>
        </w:rPr>
        <w:t>5</w:t>
      </w:r>
      <w:r w:rsidRPr="006118F2">
        <w:rPr>
          <w:rFonts w:ascii="Times New Roman" w:hAnsi="Times New Roman"/>
          <w:sz w:val="26"/>
          <w:szCs w:val="26"/>
          <w:lang w:eastAsia="ru-RU"/>
        </w:rPr>
        <w:t xml:space="preserve"> рабочих дней с даты поступления документов в Комиссию.</w:t>
      </w:r>
    </w:p>
    <w:p w:rsidR="00A35E61" w:rsidRPr="006118F2" w:rsidRDefault="00A35E61" w:rsidP="00A35E61">
      <w:pPr>
        <w:pStyle w:val="21"/>
        <w:tabs>
          <w:tab w:val="left" w:pos="426"/>
          <w:tab w:val="left" w:pos="1134"/>
        </w:tabs>
        <w:ind w:firstLine="709"/>
        <w:jc w:val="both"/>
        <w:rPr>
          <w:rFonts w:ascii="Times New Roman" w:hAnsi="Times New Roman"/>
          <w:sz w:val="26"/>
          <w:szCs w:val="26"/>
          <w:lang w:eastAsia="ru-RU"/>
        </w:rPr>
      </w:pPr>
      <w:r w:rsidRPr="006118F2">
        <w:rPr>
          <w:rFonts w:ascii="Times New Roman" w:hAnsi="Times New Roman"/>
          <w:sz w:val="26"/>
          <w:szCs w:val="26"/>
          <w:lang w:eastAsia="ru-RU"/>
        </w:rPr>
        <w:t xml:space="preserve">8. Решение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w:t>
      </w:r>
      <w:hyperlink r:id="rId33"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и настоящим Порядком, оформляется протоколом.</w:t>
      </w:r>
    </w:p>
    <w:p w:rsidR="00A35E61" w:rsidRDefault="00A35E61" w:rsidP="00A35E61">
      <w:pPr>
        <w:pStyle w:val="21"/>
        <w:tabs>
          <w:tab w:val="left" w:pos="1134"/>
        </w:tabs>
        <w:ind w:firstLine="709"/>
        <w:jc w:val="both"/>
        <w:rPr>
          <w:rFonts w:ascii="Times New Roman" w:hAnsi="Times New Roman"/>
          <w:sz w:val="26"/>
          <w:szCs w:val="26"/>
          <w:lang w:eastAsia="ru-RU"/>
        </w:rPr>
      </w:pPr>
      <w:r w:rsidRPr="006118F2">
        <w:rPr>
          <w:rFonts w:ascii="Times New Roman" w:hAnsi="Times New Roman"/>
          <w:sz w:val="26"/>
          <w:szCs w:val="26"/>
          <w:lang w:eastAsia="ru-RU"/>
        </w:rPr>
        <w:t>9.</w:t>
      </w:r>
      <w:r w:rsidRPr="006118F2">
        <w:rPr>
          <w:rFonts w:ascii="Times New Roman" w:hAnsi="Times New Roman"/>
          <w:sz w:val="26"/>
          <w:szCs w:val="26"/>
          <w:lang w:val="en-US" w:eastAsia="ru-RU"/>
        </w:rPr>
        <w:t> </w:t>
      </w:r>
      <w:r w:rsidRPr="006118F2">
        <w:rPr>
          <w:rFonts w:ascii="Times New Roman" w:hAnsi="Times New Roman"/>
          <w:sz w:val="26"/>
          <w:szCs w:val="26"/>
          <w:lang w:eastAsia="ru-RU"/>
        </w:rPr>
        <w:t xml:space="preserve">На основании протокола Комиссии администрация </w:t>
      </w:r>
      <w:r>
        <w:rPr>
          <w:rFonts w:ascii="Times New Roman" w:hAnsi="Times New Roman"/>
          <w:sz w:val="26"/>
          <w:szCs w:val="26"/>
          <w:lang w:eastAsia="ru-RU"/>
        </w:rPr>
        <w:t>муниципального района «</w:t>
      </w:r>
      <w:proofErr w:type="spellStart"/>
      <w:r>
        <w:rPr>
          <w:rFonts w:ascii="Times New Roman" w:hAnsi="Times New Roman"/>
          <w:sz w:val="26"/>
          <w:szCs w:val="26"/>
          <w:lang w:eastAsia="ru-RU"/>
        </w:rPr>
        <w:t>Княжпогостский</w:t>
      </w:r>
      <w:proofErr w:type="spellEnd"/>
      <w:r>
        <w:rPr>
          <w:rFonts w:ascii="Times New Roman" w:hAnsi="Times New Roman"/>
          <w:sz w:val="26"/>
          <w:szCs w:val="26"/>
          <w:lang w:eastAsia="ru-RU"/>
        </w:rPr>
        <w:t>»</w:t>
      </w:r>
      <w:r w:rsidRPr="006118F2">
        <w:rPr>
          <w:rFonts w:ascii="Times New Roman" w:hAnsi="Times New Roman"/>
          <w:sz w:val="26"/>
          <w:szCs w:val="26"/>
          <w:lang w:eastAsia="ru-RU"/>
        </w:rPr>
        <w:t xml:space="preserve"> (далее - Администрация) в срок не более 5 рабочих дней с даты его подписания принимает решение о предоставлении (отказе в предоставлении) субсидии. </w:t>
      </w:r>
    </w:p>
    <w:p w:rsidR="00A35E61" w:rsidRPr="006118F2" w:rsidRDefault="00A35E61" w:rsidP="00A35E61">
      <w:pPr>
        <w:pStyle w:val="21"/>
        <w:tabs>
          <w:tab w:val="left" w:pos="1134"/>
        </w:tabs>
        <w:ind w:firstLine="709"/>
        <w:jc w:val="both"/>
        <w:rPr>
          <w:rFonts w:ascii="Times New Roman" w:hAnsi="Times New Roman"/>
          <w:sz w:val="26"/>
          <w:szCs w:val="26"/>
          <w:lang w:eastAsia="ru-RU"/>
        </w:rPr>
      </w:pPr>
      <w:r w:rsidRPr="006118F2">
        <w:rPr>
          <w:rFonts w:ascii="Times New Roman" w:hAnsi="Times New Roman"/>
          <w:sz w:val="26"/>
          <w:szCs w:val="26"/>
          <w:lang w:eastAsia="ru-RU"/>
        </w:rPr>
        <w:t xml:space="preserve">Принятие решения об отказе в предоставлении субсидии, уведомление субъекта малого и среднего предпринимательства о принятых Администрацией решениях осуществляется в соответствии с Федеральным </w:t>
      </w:r>
      <w:hyperlink r:id="rId34"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w:t>
      </w:r>
    </w:p>
    <w:p w:rsidR="00A35E61" w:rsidRPr="006118F2" w:rsidRDefault="00A35E61" w:rsidP="00A35E61">
      <w:pPr>
        <w:pStyle w:val="21"/>
        <w:tabs>
          <w:tab w:val="left" w:pos="1134"/>
        </w:tabs>
        <w:ind w:firstLine="709"/>
        <w:jc w:val="both"/>
        <w:rPr>
          <w:rFonts w:ascii="Times New Roman" w:hAnsi="Times New Roman"/>
          <w:sz w:val="26"/>
          <w:szCs w:val="26"/>
          <w:lang w:eastAsia="ru-RU"/>
        </w:rPr>
      </w:pPr>
      <w:r w:rsidRPr="006118F2">
        <w:rPr>
          <w:rFonts w:ascii="Times New Roman" w:hAnsi="Times New Roman"/>
          <w:sz w:val="26"/>
          <w:szCs w:val="26"/>
          <w:lang w:eastAsia="ru-RU"/>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A35E61" w:rsidRPr="009A7813" w:rsidRDefault="00A35E61" w:rsidP="00A35E61">
      <w:pPr>
        <w:pStyle w:val="11"/>
        <w:jc w:val="both"/>
        <w:rPr>
          <w:rFonts w:ascii="Times New Roman" w:hAnsi="Times New Roman"/>
          <w:sz w:val="26"/>
          <w:szCs w:val="26"/>
          <w:lang w:eastAsia="ru-RU"/>
        </w:rPr>
      </w:pPr>
      <w:r>
        <w:rPr>
          <w:rFonts w:ascii="Times New Roman" w:hAnsi="Times New Roman"/>
          <w:sz w:val="26"/>
          <w:szCs w:val="26"/>
          <w:lang w:eastAsia="ru-RU"/>
        </w:rPr>
        <w:t xml:space="preserve">           </w:t>
      </w:r>
      <w:r w:rsidRPr="009A7813">
        <w:rPr>
          <w:rFonts w:ascii="Times New Roman" w:hAnsi="Times New Roman"/>
          <w:sz w:val="26"/>
          <w:szCs w:val="26"/>
          <w:lang w:eastAsia="ru-RU"/>
        </w:rPr>
        <w:t xml:space="preserve">10. Субсидии (грант) предоставляются на основании договоров, заключенных между субъектами малого предпринимательства и </w:t>
      </w:r>
      <w:r w:rsidR="00C248FB">
        <w:rPr>
          <w:rFonts w:ascii="Times New Roman" w:hAnsi="Times New Roman"/>
          <w:sz w:val="26"/>
          <w:szCs w:val="26"/>
          <w:lang w:eastAsia="ru-RU"/>
        </w:rPr>
        <w:t>Администрацией</w:t>
      </w:r>
      <w:r w:rsidR="003002F2">
        <w:rPr>
          <w:rFonts w:ascii="Times New Roman" w:hAnsi="Times New Roman"/>
          <w:sz w:val="26"/>
          <w:szCs w:val="26"/>
          <w:lang w:eastAsia="ru-RU"/>
        </w:rPr>
        <w:t>.</w:t>
      </w:r>
    </w:p>
    <w:p w:rsidR="00A35E61" w:rsidRDefault="00A35E61" w:rsidP="00A35E61">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 xml:space="preserve">Срок подготовки договора не может превышать 10 рабочих дней </w:t>
      </w:r>
      <w:proofErr w:type="gramStart"/>
      <w:r w:rsidRPr="009A7813">
        <w:rPr>
          <w:rFonts w:ascii="Times New Roman" w:hAnsi="Times New Roman"/>
          <w:sz w:val="26"/>
          <w:szCs w:val="26"/>
          <w:lang w:eastAsia="ru-RU"/>
        </w:rPr>
        <w:t>с даты принятия</w:t>
      </w:r>
      <w:proofErr w:type="gramEnd"/>
      <w:r w:rsidRPr="009A7813">
        <w:rPr>
          <w:rFonts w:ascii="Times New Roman" w:hAnsi="Times New Roman"/>
          <w:sz w:val="26"/>
          <w:szCs w:val="26"/>
          <w:lang w:eastAsia="ru-RU"/>
        </w:rPr>
        <w:t xml:space="preserve"> Администрацией решения о предоставлении субсидии (гранта).</w:t>
      </w:r>
    </w:p>
    <w:p w:rsidR="00A35E61" w:rsidRPr="00C248FB" w:rsidRDefault="00A35E61" w:rsidP="00A35E61">
      <w:pPr>
        <w:pStyle w:val="11"/>
        <w:ind w:firstLine="709"/>
        <w:jc w:val="both"/>
        <w:rPr>
          <w:rFonts w:ascii="Times New Roman" w:hAnsi="Times New Roman"/>
          <w:sz w:val="26"/>
          <w:szCs w:val="26"/>
          <w:lang w:eastAsia="ru-RU"/>
        </w:rPr>
      </w:pPr>
      <w:r w:rsidRPr="00C248FB">
        <w:rPr>
          <w:rFonts w:ascii="Times New Roman" w:eastAsiaTheme="minorHAnsi" w:hAnsi="Times New Roman"/>
          <w:sz w:val="26"/>
          <w:szCs w:val="26"/>
        </w:rPr>
        <w:lastRenderedPageBreak/>
        <w:t xml:space="preserve">Обязательным условием для предоставления субъектам малого и среднего предпринимательства субсидии, включаемым в договоры о предоставлении субсидии, является согласие субъекта малого и среднего предпринимательства на осуществление </w:t>
      </w:r>
      <w:r w:rsidR="00C248FB">
        <w:rPr>
          <w:rFonts w:ascii="Times New Roman" w:eastAsiaTheme="minorHAnsi" w:hAnsi="Times New Roman"/>
          <w:sz w:val="26"/>
          <w:szCs w:val="26"/>
        </w:rPr>
        <w:t xml:space="preserve">главным распорядителем бюджетных средств, предоставляющим субсидию </w:t>
      </w:r>
      <w:proofErr w:type="spellStart"/>
      <w:r w:rsidR="00C248FB">
        <w:rPr>
          <w:rFonts w:ascii="Times New Roman" w:eastAsiaTheme="minorHAnsi" w:hAnsi="Times New Roman"/>
          <w:sz w:val="26"/>
          <w:szCs w:val="26"/>
        </w:rPr>
        <w:t>и</w:t>
      </w:r>
      <w:r w:rsidRPr="00C248FB">
        <w:rPr>
          <w:rFonts w:ascii="Times New Roman" w:eastAsiaTheme="minorHAnsi" w:hAnsi="Times New Roman"/>
          <w:sz w:val="26"/>
          <w:szCs w:val="26"/>
        </w:rPr>
        <w:t>органом</w:t>
      </w:r>
      <w:proofErr w:type="spellEnd"/>
      <w:r w:rsidRPr="00C248FB">
        <w:rPr>
          <w:rFonts w:ascii="Times New Roman" w:eastAsiaTheme="minorHAnsi" w:hAnsi="Times New Roman"/>
          <w:sz w:val="26"/>
          <w:szCs w:val="26"/>
        </w:rPr>
        <w:t xml:space="preserve"> финансового контроля проверок соблюдения субъектом малого и среднего предпринимательства условий, целей и порядка ее предоставления. </w:t>
      </w:r>
    </w:p>
    <w:p w:rsidR="00A35E61" w:rsidRPr="003002F2" w:rsidRDefault="00A35E61" w:rsidP="003002F2">
      <w:pPr>
        <w:pStyle w:val="11"/>
        <w:jc w:val="both"/>
        <w:rPr>
          <w:rFonts w:ascii="Times New Roman" w:hAnsi="Times New Roman"/>
          <w:sz w:val="26"/>
          <w:szCs w:val="26"/>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r>
      <w:r w:rsidRPr="003002F2">
        <w:rPr>
          <w:rFonts w:ascii="Times New Roman" w:hAnsi="Times New Roman"/>
          <w:sz w:val="26"/>
          <w:szCs w:val="26"/>
        </w:rPr>
        <w:t>1</w:t>
      </w:r>
      <w:r w:rsidR="003002F2" w:rsidRPr="003002F2">
        <w:rPr>
          <w:rFonts w:ascii="Times New Roman" w:hAnsi="Times New Roman"/>
          <w:sz w:val="26"/>
          <w:szCs w:val="26"/>
        </w:rPr>
        <w:t>1</w:t>
      </w:r>
      <w:r w:rsidRPr="003002F2">
        <w:rPr>
          <w:rFonts w:ascii="Times New Roman" w:hAnsi="Times New Roman"/>
          <w:sz w:val="26"/>
          <w:szCs w:val="26"/>
        </w:rPr>
        <w:t>. В случае, если Заявителями грантов представляются проекты договоров, указанных в  пункте 6 в течение 10 календарных дней после перечисления гранта на расчетный счет, Заявитель обязан представить в комиссию оригиналы платежных поручений и оригиналы договоров, заключенные и связанные с реализацией бизнес-проектов.</w:t>
      </w:r>
    </w:p>
    <w:p w:rsidR="00A35E61" w:rsidRPr="003002F2" w:rsidRDefault="00A35E61" w:rsidP="00A35E61">
      <w:pPr>
        <w:autoSpaceDE w:val="0"/>
        <w:autoSpaceDN w:val="0"/>
        <w:adjustRightInd w:val="0"/>
        <w:ind w:firstLine="709"/>
        <w:jc w:val="both"/>
        <w:rPr>
          <w:color w:val="000000" w:themeColor="text1"/>
          <w:sz w:val="26"/>
          <w:szCs w:val="26"/>
        </w:rPr>
      </w:pPr>
      <w:r w:rsidRPr="003002F2">
        <w:rPr>
          <w:color w:val="000000" w:themeColor="text1"/>
          <w:sz w:val="26"/>
          <w:szCs w:val="26"/>
        </w:rPr>
        <w:t>1</w:t>
      </w:r>
      <w:r w:rsidR="003002F2">
        <w:rPr>
          <w:color w:val="000000" w:themeColor="text1"/>
          <w:sz w:val="26"/>
          <w:szCs w:val="26"/>
        </w:rPr>
        <w:t>2</w:t>
      </w:r>
      <w:r w:rsidRPr="003002F2">
        <w:rPr>
          <w:color w:val="000000" w:themeColor="text1"/>
          <w:sz w:val="26"/>
          <w:szCs w:val="26"/>
        </w:rPr>
        <w:t xml:space="preserve">. </w:t>
      </w:r>
      <w:proofErr w:type="gramStart"/>
      <w:r w:rsidRPr="003002F2">
        <w:rPr>
          <w:color w:val="000000" w:themeColor="text1"/>
          <w:sz w:val="26"/>
          <w:szCs w:val="26"/>
        </w:rPr>
        <w:t>Контроль за</w:t>
      </w:r>
      <w:proofErr w:type="gramEnd"/>
      <w:r w:rsidRPr="003002F2">
        <w:rPr>
          <w:color w:val="000000" w:themeColor="text1"/>
          <w:sz w:val="26"/>
          <w:szCs w:val="26"/>
        </w:rPr>
        <w:t xml:space="preserve"> соблюдением условий, целей и порядка предоставления субсидий субъектам малого и среднего предпринимательства </w:t>
      </w:r>
      <w:r w:rsidR="00C248FB">
        <w:rPr>
          <w:color w:val="000000" w:themeColor="text1"/>
          <w:sz w:val="26"/>
          <w:szCs w:val="26"/>
        </w:rPr>
        <w:t>возлагается на главного распорядителя бюджетных средств.</w:t>
      </w:r>
    </w:p>
    <w:p w:rsidR="00A35E61" w:rsidRPr="003002F2" w:rsidRDefault="00A35E61" w:rsidP="00A35E61">
      <w:pPr>
        <w:ind w:firstLine="709"/>
        <w:jc w:val="both"/>
        <w:rPr>
          <w:rFonts w:eastAsiaTheme="minorHAnsi"/>
          <w:color w:val="000000" w:themeColor="text1"/>
          <w:sz w:val="26"/>
          <w:szCs w:val="26"/>
          <w:lang w:eastAsia="en-US"/>
        </w:rPr>
      </w:pPr>
      <w:r w:rsidRPr="003002F2">
        <w:rPr>
          <w:rFonts w:eastAsiaTheme="minorHAnsi"/>
          <w:color w:val="000000" w:themeColor="text1"/>
          <w:sz w:val="26"/>
          <w:szCs w:val="26"/>
          <w:lang w:eastAsia="en-US"/>
        </w:rPr>
        <w:t>1</w:t>
      </w:r>
      <w:r w:rsidR="003002F2">
        <w:rPr>
          <w:rFonts w:eastAsiaTheme="minorHAnsi"/>
          <w:color w:val="000000" w:themeColor="text1"/>
          <w:sz w:val="26"/>
          <w:szCs w:val="26"/>
          <w:lang w:eastAsia="en-US"/>
        </w:rPr>
        <w:t>3</w:t>
      </w:r>
      <w:r w:rsidRPr="003002F2">
        <w:rPr>
          <w:rFonts w:eastAsiaTheme="minorHAnsi"/>
          <w:color w:val="000000" w:themeColor="text1"/>
          <w:sz w:val="26"/>
          <w:szCs w:val="26"/>
          <w:lang w:eastAsia="en-US"/>
        </w:rPr>
        <w:t xml:space="preserve">. В случае </w:t>
      </w:r>
      <w:proofErr w:type="gramStart"/>
      <w:r w:rsidRPr="003002F2">
        <w:rPr>
          <w:rFonts w:eastAsiaTheme="minorHAnsi"/>
          <w:color w:val="000000" w:themeColor="text1"/>
          <w:sz w:val="26"/>
          <w:szCs w:val="26"/>
          <w:lang w:eastAsia="en-US"/>
        </w:rPr>
        <w:t>установления фактов нарушения условий предоставления средств</w:t>
      </w:r>
      <w:proofErr w:type="gramEnd"/>
      <w:r w:rsidRPr="003002F2">
        <w:rPr>
          <w:rFonts w:eastAsiaTheme="minorHAnsi"/>
          <w:color w:val="000000" w:themeColor="text1"/>
          <w:sz w:val="26"/>
          <w:szCs w:val="26"/>
          <w:lang w:eastAsia="en-US"/>
        </w:rPr>
        <w:t xml:space="preserve"> субсидии, представления субъектом малого и среднего предпринимательства недостоверных сведений, средства субсидии подлежат возврату в бюджет муниципального района «</w:t>
      </w:r>
      <w:proofErr w:type="spellStart"/>
      <w:r w:rsidRPr="003002F2">
        <w:rPr>
          <w:rFonts w:eastAsiaTheme="minorHAnsi"/>
          <w:color w:val="000000" w:themeColor="text1"/>
          <w:sz w:val="26"/>
          <w:szCs w:val="26"/>
          <w:lang w:eastAsia="en-US"/>
        </w:rPr>
        <w:t>Княжпогостский</w:t>
      </w:r>
      <w:proofErr w:type="spellEnd"/>
      <w:r w:rsidRPr="003002F2">
        <w:rPr>
          <w:rFonts w:eastAsiaTheme="minorHAnsi"/>
          <w:color w:val="000000" w:themeColor="text1"/>
          <w:sz w:val="26"/>
          <w:szCs w:val="26"/>
          <w:lang w:eastAsia="en-US"/>
        </w:rPr>
        <w:t>» в следующем порядке:</w:t>
      </w:r>
    </w:p>
    <w:p w:rsidR="00A35E61" w:rsidRPr="003002F2" w:rsidRDefault="00A35E61" w:rsidP="00A35E61">
      <w:pPr>
        <w:ind w:firstLine="709"/>
        <w:jc w:val="both"/>
        <w:rPr>
          <w:rFonts w:eastAsiaTheme="minorHAnsi"/>
          <w:color w:val="000000" w:themeColor="text1"/>
          <w:sz w:val="26"/>
          <w:szCs w:val="26"/>
          <w:lang w:eastAsia="en-US"/>
        </w:rPr>
      </w:pPr>
      <w:proofErr w:type="gramStart"/>
      <w:r w:rsidRPr="003002F2">
        <w:rPr>
          <w:rFonts w:eastAsiaTheme="minorHAnsi"/>
          <w:color w:val="000000" w:themeColor="text1"/>
          <w:sz w:val="26"/>
          <w:szCs w:val="26"/>
          <w:lang w:eastAsia="en-US"/>
        </w:rPr>
        <w:t xml:space="preserve">- </w:t>
      </w:r>
      <w:r w:rsidR="003002F2" w:rsidRPr="003002F2">
        <w:rPr>
          <w:rFonts w:eastAsiaTheme="minorHAnsi"/>
          <w:color w:val="000000" w:themeColor="text1"/>
          <w:sz w:val="26"/>
          <w:szCs w:val="26"/>
          <w:lang w:eastAsia="en-US"/>
        </w:rPr>
        <w:t>главным  распорядителем (распорядителем) бюджетных средств, предоставляющим субсидию и органом муниципального финансового контроля</w:t>
      </w:r>
      <w:r w:rsidRPr="003002F2">
        <w:rPr>
          <w:rFonts w:eastAsiaTheme="minorHAnsi"/>
          <w:color w:val="000000" w:themeColor="text1"/>
          <w:sz w:val="26"/>
          <w:szCs w:val="26"/>
          <w:lang w:eastAsia="en-US"/>
        </w:rPr>
        <w:t xml:space="preserve">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w:t>
      </w:r>
      <w:proofErr w:type="gramEnd"/>
      <w:r w:rsidRPr="003002F2">
        <w:rPr>
          <w:rFonts w:eastAsiaTheme="minorHAnsi"/>
          <w:color w:val="000000" w:themeColor="text1"/>
          <w:sz w:val="26"/>
          <w:szCs w:val="26"/>
          <w:lang w:eastAsia="en-US"/>
        </w:rPr>
        <w:t xml:space="preserve"> о возврате сре</w:t>
      </w:r>
      <w:proofErr w:type="gramStart"/>
      <w:r w:rsidRPr="003002F2">
        <w:rPr>
          <w:rFonts w:eastAsiaTheme="minorHAnsi"/>
          <w:color w:val="000000" w:themeColor="text1"/>
          <w:sz w:val="26"/>
          <w:szCs w:val="26"/>
          <w:lang w:eastAsia="en-US"/>
        </w:rPr>
        <w:t>дств в б</w:t>
      </w:r>
      <w:proofErr w:type="gramEnd"/>
      <w:r w:rsidRPr="003002F2">
        <w:rPr>
          <w:rFonts w:eastAsiaTheme="minorHAnsi"/>
          <w:color w:val="000000" w:themeColor="text1"/>
          <w:sz w:val="26"/>
          <w:szCs w:val="26"/>
          <w:lang w:eastAsia="en-US"/>
        </w:rPr>
        <w:t>юджет муниципального района «</w:t>
      </w:r>
      <w:proofErr w:type="spellStart"/>
      <w:r w:rsidRPr="003002F2">
        <w:rPr>
          <w:rFonts w:eastAsiaTheme="minorHAnsi"/>
          <w:color w:val="000000" w:themeColor="text1"/>
          <w:sz w:val="26"/>
          <w:szCs w:val="26"/>
          <w:lang w:eastAsia="en-US"/>
        </w:rPr>
        <w:t>Княжпогостский</w:t>
      </w:r>
      <w:proofErr w:type="spellEnd"/>
      <w:r w:rsidRPr="003002F2">
        <w:rPr>
          <w:rFonts w:eastAsiaTheme="minorHAnsi"/>
          <w:color w:val="000000" w:themeColor="text1"/>
          <w:sz w:val="26"/>
          <w:szCs w:val="26"/>
          <w:lang w:eastAsia="en-US"/>
        </w:rPr>
        <w:t>» (далее - уведомление);</w:t>
      </w:r>
    </w:p>
    <w:p w:rsidR="00A35E61" w:rsidRPr="003002F2" w:rsidRDefault="00A35E61" w:rsidP="00A35E61">
      <w:pPr>
        <w:ind w:firstLine="709"/>
        <w:jc w:val="both"/>
        <w:rPr>
          <w:rFonts w:eastAsiaTheme="minorHAnsi"/>
          <w:color w:val="000000" w:themeColor="text1"/>
          <w:sz w:val="26"/>
          <w:szCs w:val="26"/>
          <w:lang w:eastAsia="en-US"/>
        </w:rPr>
      </w:pPr>
      <w:r w:rsidRPr="003002F2">
        <w:rPr>
          <w:rFonts w:eastAsiaTheme="minorHAnsi"/>
          <w:color w:val="000000" w:themeColor="text1"/>
          <w:sz w:val="26"/>
          <w:szCs w:val="26"/>
          <w:lang w:eastAsia="en-US"/>
        </w:rPr>
        <w:t xml:space="preserve">- субъект малого и среднего предпринимательства в течение 30 дней (если в уведомлении не указан иной срок) </w:t>
      </w:r>
      <w:proofErr w:type="gramStart"/>
      <w:r w:rsidRPr="003002F2">
        <w:rPr>
          <w:rFonts w:eastAsiaTheme="minorHAnsi"/>
          <w:color w:val="000000" w:themeColor="text1"/>
          <w:sz w:val="26"/>
          <w:szCs w:val="26"/>
          <w:lang w:eastAsia="en-US"/>
        </w:rPr>
        <w:t>с даты получения</w:t>
      </w:r>
      <w:proofErr w:type="gramEnd"/>
      <w:r w:rsidRPr="003002F2">
        <w:rPr>
          <w:rFonts w:eastAsiaTheme="minorHAnsi"/>
          <w:color w:val="000000" w:themeColor="text1"/>
          <w:sz w:val="26"/>
          <w:szCs w:val="26"/>
          <w:lang w:eastAsia="en-US"/>
        </w:rPr>
        <w:t xml:space="preserve">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 </w:t>
      </w:r>
    </w:p>
    <w:p w:rsidR="00A35E61" w:rsidRPr="003002F2" w:rsidRDefault="00A35E61" w:rsidP="00A35E61">
      <w:pPr>
        <w:ind w:firstLine="709"/>
        <w:jc w:val="both"/>
        <w:rPr>
          <w:rFonts w:eastAsiaTheme="minorHAnsi"/>
          <w:color w:val="000000" w:themeColor="text1"/>
          <w:sz w:val="26"/>
          <w:szCs w:val="26"/>
          <w:lang w:eastAsia="en-US"/>
        </w:rPr>
      </w:pPr>
      <w:r w:rsidRPr="003002F2">
        <w:rPr>
          <w:rFonts w:eastAsiaTheme="minorHAnsi"/>
          <w:color w:val="000000" w:themeColor="text1"/>
          <w:sz w:val="26"/>
          <w:szCs w:val="26"/>
          <w:lang w:eastAsia="en-US"/>
        </w:rPr>
        <w:t>- в случае невыполнения в установленный срок уведомления, администрация муниципального района «</w:t>
      </w:r>
      <w:proofErr w:type="spellStart"/>
      <w:r w:rsidRPr="003002F2">
        <w:rPr>
          <w:rFonts w:eastAsiaTheme="minorHAnsi"/>
          <w:color w:val="000000" w:themeColor="text1"/>
          <w:sz w:val="26"/>
          <w:szCs w:val="26"/>
          <w:lang w:eastAsia="en-US"/>
        </w:rPr>
        <w:t>Княжпогостский</w:t>
      </w:r>
      <w:proofErr w:type="spellEnd"/>
      <w:r w:rsidRPr="003002F2">
        <w:rPr>
          <w:rFonts w:eastAsiaTheme="minorHAnsi"/>
          <w:color w:val="000000" w:themeColor="text1"/>
          <w:sz w:val="26"/>
          <w:szCs w:val="26"/>
          <w:lang w:eastAsia="en-US"/>
        </w:rPr>
        <w:t>» обеспечивает взыскание средств бюджета МР «</w:t>
      </w:r>
      <w:proofErr w:type="spellStart"/>
      <w:r w:rsidRPr="003002F2">
        <w:rPr>
          <w:rFonts w:eastAsiaTheme="minorHAnsi"/>
          <w:color w:val="000000" w:themeColor="text1"/>
          <w:sz w:val="26"/>
          <w:szCs w:val="26"/>
          <w:lang w:eastAsia="en-US"/>
        </w:rPr>
        <w:t>Княжпогостский</w:t>
      </w:r>
      <w:proofErr w:type="spellEnd"/>
      <w:r w:rsidRPr="003002F2">
        <w:rPr>
          <w:rFonts w:eastAsiaTheme="minorHAnsi"/>
          <w:color w:val="000000" w:themeColor="text1"/>
          <w:sz w:val="26"/>
          <w:szCs w:val="26"/>
          <w:lang w:eastAsia="en-US"/>
        </w:rPr>
        <w:t xml:space="preserve">»  в судебном порядке. </w:t>
      </w:r>
    </w:p>
    <w:p w:rsidR="00A35E61" w:rsidRPr="002D4322" w:rsidRDefault="00A35E61" w:rsidP="00A35E61">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 xml:space="preserve">  1</w:t>
      </w:r>
      <w:r w:rsidR="003002F2">
        <w:rPr>
          <w:rFonts w:ascii="Times New Roman" w:hAnsi="Times New Roman"/>
          <w:sz w:val="26"/>
          <w:szCs w:val="26"/>
          <w:lang w:eastAsia="ru-RU"/>
        </w:rPr>
        <w:t>4</w:t>
      </w:r>
      <w:r w:rsidRPr="009A7813">
        <w:rPr>
          <w:rFonts w:ascii="Times New Roman" w:hAnsi="Times New Roman"/>
          <w:sz w:val="26"/>
          <w:szCs w:val="26"/>
          <w:lang w:eastAsia="ru-RU"/>
        </w:rPr>
        <w:t>.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http://</w:t>
      </w:r>
      <w:r w:rsidRPr="009A7813">
        <w:rPr>
          <w:rFonts w:ascii="Times New Roman" w:hAnsi="Times New Roman"/>
          <w:sz w:val="26"/>
          <w:szCs w:val="26"/>
          <w:lang w:val="en-US" w:eastAsia="ru-RU"/>
        </w:rPr>
        <w:t>www</w:t>
      </w:r>
      <w:r w:rsidRPr="009A7813">
        <w:rPr>
          <w:rFonts w:ascii="Times New Roman" w:hAnsi="Times New Roman"/>
          <w:sz w:val="26"/>
          <w:szCs w:val="26"/>
          <w:lang w:eastAsia="ru-RU"/>
        </w:rPr>
        <w:t>.</w:t>
      </w:r>
      <w:proofErr w:type="spellStart"/>
      <w:r w:rsidRPr="009A7813">
        <w:rPr>
          <w:rFonts w:ascii="Times New Roman" w:hAnsi="Times New Roman"/>
          <w:sz w:val="26"/>
          <w:szCs w:val="26"/>
          <w:lang w:val="en-US" w:eastAsia="ru-RU"/>
        </w:rPr>
        <w:t>mrk</w:t>
      </w:r>
      <w:proofErr w:type="spellEnd"/>
      <w:r w:rsidRPr="009A7813">
        <w:rPr>
          <w:rFonts w:ascii="Times New Roman" w:hAnsi="Times New Roman"/>
          <w:sz w:val="26"/>
          <w:szCs w:val="26"/>
          <w:lang w:eastAsia="ru-RU"/>
        </w:rPr>
        <w:t>11.</w:t>
      </w:r>
      <w:proofErr w:type="spellStart"/>
      <w:r w:rsidRPr="009A7813">
        <w:rPr>
          <w:rFonts w:ascii="Times New Roman" w:hAnsi="Times New Roman"/>
          <w:sz w:val="26"/>
          <w:szCs w:val="26"/>
          <w:lang w:val="en-US" w:eastAsia="ru-RU"/>
        </w:rPr>
        <w:t>ru</w:t>
      </w:r>
      <w:proofErr w:type="spellEnd"/>
      <w:r w:rsidRPr="009A7813">
        <w:rPr>
          <w:rFonts w:ascii="Times New Roman" w:hAnsi="Times New Roman"/>
          <w:sz w:val="26"/>
          <w:szCs w:val="26"/>
          <w:lang w:eastAsia="ru-RU"/>
        </w:rPr>
        <w:t>/ в течение трех рабочих дней со дня их принятия.</w:t>
      </w:r>
    </w:p>
    <w:p w:rsidR="00A35E61" w:rsidRDefault="00A35E61" w:rsidP="00A35E61">
      <w:pPr>
        <w:adjustRightInd w:val="0"/>
        <w:rPr>
          <w:sz w:val="26"/>
          <w:szCs w:val="26"/>
        </w:rPr>
      </w:pPr>
    </w:p>
    <w:p w:rsidR="00C7152B" w:rsidRDefault="00C7152B" w:rsidP="00A35E61">
      <w:pPr>
        <w:widowControl w:val="0"/>
        <w:autoSpaceDE w:val="0"/>
        <w:autoSpaceDN w:val="0"/>
        <w:adjustRightInd w:val="0"/>
        <w:jc w:val="right"/>
        <w:rPr>
          <w:sz w:val="26"/>
          <w:szCs w:val="26"/>
        </w:rPr>
      </w:pPr>
    </w:p>
    <w:p w:rsidR="00C7152B" w:rsidRDefault="00C7152B" w:rsidP="00A35E61">
      <w:pPr>
        <w:widowControl w:val="0"/>
        <w:autoSpaceDE w:val="0"/>
        <w:autoSpaceDN w:val="0"/>
        <w:adjustRightInd w:val="0"/>
        <w:jc w:val="right"/>
        <w:rPr>
          <w:sz w:val="26"/>
          <w:szCs w:val="26"/>
        </w:rPr>
      </w:pPr>
    </w:p>
    <w:p w:rsidR="00C7152B" w:rsidRDefault="00C7152B" w:rsidP="00A35E61">
      <w:pPr>
        <w:widowControl w:val="0"/>
        <w:autoSpaceDE w:val="0"/>
        <w:autoSpaceDN w:val="0"/>
        <w:adjustRightInd w:val="0"/>
        <w:jc w:val="right"/>
        <w:rPr>
          <w:sz w:val="26"/>
          <w:szCs w:val="26"/>
        </w:rPr>
      </w:pPr>
    </w:p>
    <w:p w:rsidR="00C7152B" w:rsidRDefault="00C7152B" w:rsidP="00A35E61">
      <w:pPr>
        <w:widowControl w:val="0"/>
        <w:autoSpaceDE w:val="0"/>
        <w:autoSpaceDN w:val="0"/>
        <w:adjustRightInd w:val="0"/>
        <w:jc w:val="right"/>
        <w:rPr>
          <w:sz w:val="26"/>
          <w:szCs w:val="26"/>
        </w:rPr>
      </w:pPr>
    </w:p>
    <w:p w:rsidR="00C7152B" w:rsidRDefault="00C7152B" w:rsidP="00A35E61">
      <w:pPr>
        <w:widowControl w:val="0"/>
        <w:autoSpaceDE w:val="0"/>
        <w:autoSpaceDN w:val="0"/>
        <w:adjustRightInd w:val="0"/>
        <w:jc w:val="right"/>
        <w:rPr>
          <w:sz w:val="26"/>
          <w:szCs w:val="26"/>
        </w:rPr>
      </w:pPr>
    </w:p>
    <w:p w:rsidR="00C7152B" w:rsidRDefault="00C7152B" w:rsidP="00A35E61">
      <w:pPr>
        <w:widowControl w:val="0"/>
        <w:autoSpaceDE w:val="0"/>
        <w:autoSpaceDN w:val="0"/>
        <w:adjustRightInd w:val="0"/>
        <w:jc w:val="right"/>
        <w:rPr>
          <w:sz w:val="26"/>
          <w:szCs w:val="26"/>
        </w:rPr>
      </w:pPr>
    </w:p>
    <w:p w:rsidR="00C7152B" w:rsidRDefault="00C7152B" w:rsidP="00A35E61">
      <w:pPr>
        <w:widowControl w:val="0"/>
        <w:autoSpaceDE w:val="0"/>
        <w:autoSpaceDN w:val="0"/>
        <w:adjustRightInd w:val="0"/>
        <w:jc w:val="right"/>
        <w:rPr>
          <w:sz w:val="26"/>
          <w:szCs w:val="26"/>
        </w:rPr>
      </w:pPr>
    </w:p>
    <w:p w:rsidR="00C7152B" w:rsidRDefault="00C7152B" w:rsidP="00A35E61">
      <w:pPr>
        <w:widowControl w:val="0"/>
        <w:autoSpaceDE w:val="0"/>
        <w:autoSpaceDN w:val="0"/>
        <w:adjustRightInd w:val="0"/>
        <w:jc w:val="right"/>
        <w:rPr>
          <w:sz w:val="26"/>
          <w:szCs w:val="26"/>
        </w:rPr>
      </w:pPr>
    </w:p>
    <w:p w:rsidR="00C7152B" w:rsidRDefault="00C7152B" w:rsidP="00A35E61">
      <w:pPr>
        <w:widowControl w:val="0"/>
        <w:autoSpaceDE w:val="0"/>
        <w:autoSpaceDN w:val="0"/>
        <w:adjustRightInd w:val="0"/>
        <w:jc w:val="right"/>
        <w:rPr>
          <w:sz w:val="26"/>
          <w:szCs w:val="26"/>
        </w:rPr>
      </w:pPr>
    </w:p>
    <w:p w:rsidR="00A35E61" w:rsidRDefault="00A35E61" w:rsidP="00A35E61">
      <w:pPr>
        <w:widowControl w:val="0"/>
        <w:autoSpaceDE w:val="0"/>
        <w:autoSpaceDN w:val="0"/>
        <w:adjustRightInd w:val="0"/>
        <w:jc w:val="right"/>
        <w:rPr>
          <w:sz w:val="26"/>
          <w:szCs w:val="26"/>
        </w:rPr>
      </w:pPr>
      <w:r>
        <w:rPr>
          <w:sz w:val="26"/>
          <w:szCs w:val="26"/>
        </w:rPr>
        <w:lastRenderedPageBreak/>
        <w:t>Приложение №6</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 xml:space="preserve">к постановлению администрации </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МР «</w:t>
      </w:r>
      <w:proofErr w:type="spellStart"/>
      <w:r>
        <w:rPr>
          <w:sz w:val="26"/>
          <w:szCs w:val="26"/>
        </w:rPr>
        <w:t>Княжпогостский</w:t>
      </w:r>
      <w:proofErr w:type="spellEnd"/>
      <w:r>
        <w:rPr>
          <w:sz w:val="26"/>
          <w:szCs w:val="26"/>
        </w:rPr>
        <w:t>»</w:t>
      </w:r>
    </w:p>
    <w:p w:rsidR="00A35E61" w:rsidRDefault="00A35E61" w:rsidP="00A35E61">
      <w:pPr>
        <w:adjustRightInd w:val="0"/>
        <w:jc w:val="right"/>
        <w:rPr>
          <w:bCs/>
          <w:sz w:val="26"/>
          <w:szCs w:val="26"/>
        </w:rPr>
      </w:pPr>
      <w:r w:rsidRPr="00A35E61">
        <w:rPr>
          <w:sz w:val="26"/>
          <w:szCs w:val="26"/>
        </w:rPr>
        <w:t>от 05.11.2013 №788</w:t>
      </w:r>
    </w:p>
    <w:p w:rsidR="00A35E61" w:rsidRPr="00D723B2" w:rsidRDefault="00A35E61" w:rsidP="00A35E61">
      <w:pPr>
        <w:pStyle w:val="21"/>
        <w:tabs>
          <w:tab w:val="left" w:pos="7552"/>
        </w:tabs>
        <w:ind w:firstLine="709"/>
        <w:jc w:val="right"/>
        <w:rPr>
          <w:rFonts w:ascii="Times New Roman" w:hAnsi="Times New Roman"/>
          <w:b/>
          <w:sz w:val="26"/>
          <w:szCs w:val="26"/>
          <w:lang w:eastAsia="ru-RU"/>
        </w:rPr>
      </w:pPr>
    </w:p>
    <w:p w:rsidR="00A35E61" w:rsidRDefault="00A35E61" w:rsidP="00A35E61">
      <w:pPr>
        <w:pStyle w:val="21"/>
        <w:tabs>
          <w:tab w:val="left" w:pos="7552"/>
        </w:tabs>
        <w:ind w:firstLine="709"/>
        <w:jc w:val="right"/>
      </w:pPr>
    </w:p>
    <w:p w:rsidR="00A35E61" w:rsidRPr="006118F2" w:rsidRDefault="00A35E61" w:rsidP="00A35E61">
      <w:pPr>
        <w:adjustRightInd w:val="0"/>
        <w:jc w:val="right"/>
        <w:rPr>
          <w:sz w:val="26"/>
          <w:szCs w:val="26"/>
        </w:rPr>
      </w:pPr>
    </w:p>
    <w:p w:rsidR="00A35E61" w:rsidRPr="006118F2" w:rsidRDefault="00A35E61" w:rsidP="00A35E61">
      <w:pPr>
        <w:adjustRightInd w:val="0"/>
        <w:jc w:val="center"/>
        <w:rPr>
          <w:bCs/>
          <w:sz w:val="26"/>
          <w:szCs w:val="26"/>
        </w:rPr>
      </w:pPr>
      <w:r w:rsidRPr="006118F2">
        <w:rPr>
          <w:bCs/>
          <w:sz w:val="26"/>
          <w:szCs w:val="26"/>
        </w:rPr>
        <w:t>ПОРЯДОК</w:t>
      </w:r>
    </w:p>
    <w:p w:rsidR="00A35E61" w:rsidRPr="006118F2" w:rsidRDefault="00A35E61" w:rsidP="00A35E61">
      <w:pPr>
        <w:adjustRightInd w:val="0"/>
        <w:jc w:val="center"/>
        <w:rPr>
          <w:bCs/>
          <w:sz w:val="26"/>
          <w:szCs w:val="26"/>
        </w:rPr>
      </w:pPr>
      <w:r w:rsidRPr="006118F2">
        <w:rPr>
          <w:bCs/>
          <w:sz w:val="26"/>
          <w:szCs w:val="26"/>
        </w:rPr>
        <w:t>субсидирования субъектам малого и среднего предпринимательства части затрат на уплату лизинговых платежей по договорам финансовой аренды (лизинга)</w:t>
      </w:r>
    </w:p>
    <w:p w:rsidR="00A35E61" w:rsidRPr="006118F2" w:rsidRDefault="00A35E61" w:rsidP="00A35E61">
      <w:pPr>
        <w:adjustRightInd w:val="0"/>
        <w:jc w:val="center"/>
        <w:rPr>
          <w:sz w:val="26"/>
          <w:szCs w:val="26"/>
        </w:rPr>
      </w:pPr>
    </w:p>
    <w:p w:rsidR="00A35E61" w:rsidRPr="006118F2" w:rsidRDefault="00A35E61" w:rsidP="00A35E61">
      <w:pPr>
        <w:adjustRightInd w:val="0"/>
        <w:rPr>
          <w:sz w:val="26"/>
          <w:szCs w:val="26"/>
        </w:rPr>
      </w:pPr>
    </w:p>
    <w:p w:rsidR="00A35E61" w:rsidRPr="006118F2" w:rsidRDefault="00A35E61" w:rsidP="00A35E61">
      <w:pPr>
        <w:adjustRightInd w:val="0"/>
        <w:ind w:firstLine="708"/>
        <w:jc w:val="both"/>
        <w:rPr>
          <w:sz w:val="26"/>
          <w:szCs w:val="26"/>
        </w:rPr>
      </w:pPr>
      <w:r w:rsidRPr="006118F2">
        <w:rPr>
          <w:sz w:val="26"/>
          <w:szCs w:val="26"/>
        </w:rPr>
        <w:t xml:space="preserve">1. Настоящий Порядок определяет механизм субсидирования субъектам малого и среднего предпринимательства – лизингополучателям (далее – лизингополучатели) части затрат на уплату лизинговых платежей по договорам финансовой аренды (лизинга), заключенным лизингополучателями для приобретения оборудования (за исключением торгового оборудования), устройств, механизмов, автотранспортных средств (за исключением легковых автомобилей), приборов, аппаратов, агрегатов, устройств, установок, машин, средств и технологий (далее - оборудование), относящихся ко второй и выше амортизационным группам </w:t>
      </w:r>
      <w:hyperlink r:id="rId35" w:history="1">
        <w:r w:rsidRPr="006118F2">
          <w:rPr>
            <w:sz w:val="26"/>
            <w:szCs w:val="26"/>
          </w:rPr>
          <w:t>Классификации</w:t>
        </w:r>
      </w:hyperlink>
      <w:r w:rsidRPr="006118F2">
        <w:rPr>
          <w:sz w:val="26"/>
          <w:szCs w:val="26"/>
        </w:rPr>
        <w:t xml:space="preserve"> основных средств, включенных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включенных в амортизационные группы" в пределах средств местного бюджета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 xml:space="preserve">, предусмотренных на реализацию подпрограммы "Развитие и поддержка малого и среднего предпринимательства на территории муниципального </w:t>
      </w:r>
      <w:r>
        <w:rPr>
          <w:sz w:val="26"/>
          <w:szCs w:val="26"/>
        </w:rPr>
        <w:t>района «</w:t>
      </w:r>
      <w:proofErr w:type="spellStart"/>
      <w:r>
        <w:rPr>
          <w:sz w:val="26"/>
          <w:szCs w:val="26"/>
        </w:rPr>
        <w:t>Княжпогостский</w:t>
      </w:r>
      <w:proofErr w:type="spellEnd"/>
      <w:r>
        <w:rPr>
          <w:sz w:val="26"/>
          <w:szCs w:val="26"/>
        </w:rPr>
        <w:t xml:space="preserve">» </w:t>
      </w:r>
      <w:r w:rsidRPr="006118F2">
        <w:rPr>
          <w:sz w:val="26"/>
          <w:szCs w:val="26"/>
        </w:rPr>
        <w:t xml:space="preserve"> муниципальной программы «Развитие экономики» в 2014-2016 годах», на соответствующий финансовый год (далее – субсидия).</w:t>
      </w:r>
    </w:p>
    <w:p w:rsidR="00A35E61" w:rsidRPr="006118F2" w:rsidRDefault="00A35E61" w:rsidP="00A35E61">
      <w:pPr>
        <w:adjustRightInd w:val="0"/>
        <w:ind w:firstLine="708"/>
        <w:jc w:val="both"/>
        <w:rPr>
          <w:sz w:val="26"/>
          <w:szCs w:val="26"/>
        </w:rPr>
      </w:pPr>
      <w:r w:rsidRPr="006118F2">
        <w:rPr>
          <w:sz w:val="26"/>
          <w:szCs w:val="26"/>
        </w:rPr>
        <w:t xml:space="preserve">2. Субсидированию за счет средств бюджета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 xml:space="preserve"> (далее - субсидия по лизинговым платежам) подлежит часть затрат лизингополучателя на уплату:</w:t>
      </w:r>
    </w:p>
    <w:p w:rsidR="00A35E61" w:rsidRPr="006118F2" w:rsidRDefault="00A35E61" w:rsidP="00A35E61">
      <w:pPr>
        <w:pStyle w:val="22"/>
        <w:numPr>
          <w:ilvl w:val="0"/>
          <w:numId w:val="7"/>
        </w:numPr>
        <w:tabs>
          <w:tab w:val="left" w:pos="1134"/>
        </w:tabs>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авансового платежа (первого взноса) при заключении договора лизинга в размере 30 процентов фактически уплаченного авансового платежа (первого взноса) по договору лизинга за вычетом налога на добавленную стоимость, составляющего не более 30 процентов от общей суммы договора лизинга за вычетом налога на добавленную стоимость;</w:t>
      </w:r>
    </w:p>
    <w:p w:rsidR="00A35E61" w:rsidRPr="006118F2" w:rsidRDefault="00A35E61" w:rsidP="00A35E61">
      <w:pPr>
        <w:pStyle w:val="22"/>
        <w:numPr>
          <w:ilvl w:val="0"/>
          <w:numId w:val="7"/>
        </w:numPr>
        <w:tabs>
          <w:tab w:val="left" w:pos="1134"/>
        </w:tabs>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лизинговых платежей по договору лизинга в размере 1/3 от суммы фактически уплаченных лизинговых платежей за вычетом налога на добавленную стоимость и выкупной цены предмета лизинга, если договором лизинга предусмотрен переход права собственности на предмет лизинга лизингополучателю.</w:t>
      </w:r>
    </w:p>
    <w:p w:rsidR="00A35E61" w:rsidRPr="006118F2" w:rsidRDefault="00A35E61" w:rsidP="00A35E61">
      <w:pPr>
        <w:adjustRightInd w:val="0"/>
        <w:ind w:firstLine="708"/>
        <w:jc w:val="both"/>
        <w:rPr>
          <w:sz w:val="26"/>
          <w:szCs w:val="26"/>
        </w:rPr>
      </w:pPr>
      <w:r w:rsidRPr="006118F2">
        <w:rPr>
          <w:sz w:val="26"/>
          <w:szCs w:val="26"/>
        </w:rPr>
        <w:t>В случае, если лизингополучатель не является налогоплательщиком налога на добавленную стоимость, то понесенные им затраты на уплату авансового платежа (первого взноса) и лизингового взноса по договору лизинга не подлежат уменьшению на сумму налога на добавленную стоимость.</w:t>
      </w:r>
    </w:p>
    <w:p w:rsidR="00A35E61" w:rsidRPr="006118F2" w:rsidRDefault="00A35E61" w:rsidP="00A35E61">
      <w:pPr>
        <w:adjustRightInd w:val="0"/>
        <w:ind w:firstLine="708"/>
        <w:jc w:val="both"/>
        <w:rPr>
          <w:sz w:val="26"/>
          <w:szCs w:val="26"/>
        </w:rPr>
      </w:pPr>
      <w:r w:rsidRPr="006118F2">
        <w:rPr>
          <w:sz w:val="26"/>
          <w:szCs w:val="26"/>
        </w:rPr>
        <w:t>3. Субсидия по лизинговым платежам предоставляется лизингополучателям, одновременно отвечающим следующим требованиям:</w:t>
      </w:r>
    </w:p>
    <w:p w:rsidR="00A35E61" w:rsidRPr="006118F2" w:rsidRDefault="00A35E61" w:rsidP="00A35E61">
      <w:pPr>
        <w:adjustRightInd w:val="0"/>
        <w:ind w:firstLine="709"/>
        <w:jc w:val="both"/>
        <w:rPr>
          <w:sz w:val="26"/>
          <w:szCs w:val="26"/>
        </w:rPr>
      </w:pPr>
      <w:r w:rsidRPr="006118F2">
        <w:rPr>
          <w:sz w:val="26"/>
          <w:szCs w:val="26"/>
        </w:rPr>
        <w:t xml:space="preserve">1) установленным Федеральным </w:t>
      </w:r>
      <w:hyperlink r:id="rId36" w:history="1">
        <w:r w:rsidRPr="006118F2">
          <w:rPr>
            <w:sz w:val="26"/>
            <w:szCs w:val="26"/>
          </w:rPr>
          <w:t>законом</w:t>
        </w:r>
      </w:hyperlink>
      <w:r w:rsidRPr="006118F2">
        <w:rPr>
          <w:sz w:val="26"/>
          <w:szCs w:val="26"/>
        </w:rPr>
        <w:t xml:space="preserve">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A35E61" w:rsidRPr="006118F2" w:rsidRDefault="00A35E61" w:rsidP="00A35E61">
      <w:pPr>
        <w:adjustRightInd w:val="0"/>
        <w:ind w:firstLine="709"/>
        <w:jc w:val="both"/>
        <w:rPr>
          <w:sz w:val="26"/>
          <w:szCs w:val="26"/>
        </w:rPr>
      </w:pPr>
      <w:r w:rsidRPr="006118F2">
        <w:rPr>
          <w:sz w:val="26"/>
          <w:szCs w:val="26"/>
        </w:rPr>
        <w:lastRenderedPageBreak/>
        <w:t xml:space="preserve">2) зарегистрированным и осуществляющим свою деятельность на территории администрации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w:t>
      </w:r>
    </w:p>
    <w:p w:rsidR="00A35E61" w:rsidRPr="006118F2" w:rsidRDefault="00A35E61" w:rsidP="00A35E61">
      <w:pPr>
        <w:adjustRightInd w:val="0"/>
        <w:ind w:firstLine="709"/>
        <w:jc w:val="both"/>
        <w:rPr>
          <w:sz w:val="26"/>
          <w:szCs w:val="26"/>
        </w:rPr>
      </w:pPr>
      <w:r w:rsidRPr="006118F2">
        <w:rPr>
          <w:sz w:val="26"/>
          <w:szCs w:val="26"/>
        </w:rPr>
        <w:t>3) не имеющим задолженности по уплате налогов, сборов, пеней и иных обязательных платежей в бюджетную систему Российской Федерации;</w:t>
      </w:r>
    </w:p>
    <w:p w:rsidR="00A35E61" w:rsidRPr="006118F2" w:rsidRDefault="00A35E61" w:rsidP="00A35E61">
      <w:pPr>
        <w:adjustRightInd w:val="0"/>
        <w:ind w:firstLine="709"/>
        <w:jc w:val="both"/>
        <w:rPr>
          <w:sz w:val="26"/>
          <w:szCs w:val="26"/>
        </w:rPr>
      </w:pPr>
      <w:r w:rsidRPr="006118F2">
        <w:rPr>
          <w:sz w:val="26"/>
          <w:szCs w:val="26"/>
        </w:rPr>
        <w:t>4) не имеющим задолженности по заработной плате перед наемными работниками.</w:t>
      </w:r>
    </w:p>
    <w:p w:rsidR="00A35E61" w:rsidRPr="006118F2" w:rsidRDefault="00A35E61" w:rsidP="00A35E61">
      <w:pPr>
        <w:adjustRightInd w:val="0"/>
        <w:ind w:firstLine="708"/>
        <w:jc w:val="both"/>
        <w:rPr>
          <w:sz w:val="26"/>
          <w:szCs w:val="26"/>
        </w:rPr>
      </w:pPr>
      <w:r w:rsidRPr="006118F2">
        <w:rPr>
          <w:sz w:val="26"/>
          <w:szCs w:val="26"/>
        </w:rPr>
        <w:t>Лизингополучатели не имеют права на получение субсидий в случае, если представленный для субсидирования договор финансовой аренды (лизинга) уже субсидируется в рамках других программ, проектов или мероприятий.</w:t>
      </w:r>
    </w:p>
    <w:p w:rsidR="00A35E61" w:rsidRPr="006118F2" w:rsidRDefault="00A35E61" w:rsidP="00A35E61">
      <w:pPr>
        <w:adjustRightInd w:val="0"/>
        <w:ind w:firstLine="708"/>
        <w:jc w:val="both"/>
        <w:rPr>
          <w:sz w:val="26"/>
          <w:szCs w:val="26"/>
        </w:rPr>
      </w:pPr>
      <w:r w:rsidRPr="006118F2">
        <w:rPr>
          <w:sz w:val="26"/>
          <w:szCs w:val="26"/>
        </w:rPr>
        <w:t>4. Предельный размер субсидии по лизинговым платежам не может превышать 500 тысяч рублей по одному договору лизинга и 800 тысяч рублей по двум и более договорам лизинга в течение текущего финансового года.</w:t>
      </w:r>
    </w:p>
    <w:p w:rsidR="00A35E61" w:rsidRPr="006118F2" w:rsidRDefault="00A35E61" w:rsidP="00A35E61">
      <w:pPr>
        <w:adjustRightInd w:val="0"/>
        <w:ind w:firstLine="708"/>
        <w:jc w:val="both"/>
        <w:rPr>
          <w:sz w:val="26"/>
          <w:szCs w:val="26"/>
        </w:rPr>
      </w:pPr>
      <w:r w:rsidRPr="006118F2">
        <w:rPr>
          <w:sz w:val="26"/>
          <w:szCs w:val="26"/>
        </w:rPr>
        <w:t>5. Субсидия по лизинговым платежам предоставляется на сумму, составляющую часть лизингового платежа, исчисленную с даты заключения договора лизинга, но не ранее 1 ноября предыдущего финансового года, до истечения срока действия данного договора и уплаченную лизингополучателем в соответствии с условиями договора лизинга, но не позднее 25 декабря текущего финансового года.</w:t>
      </w:r>
    </w:p>
    <w:p w:rsidR="00A35E61" w:rsidRDefault="00A35E61" w:rsidP="00A35E61">
      <w:pPr>
        <w:adjustRightInd w:val="0"/>
        <w:ind w:firstLine="708"/>
        <w:jc w:val="both"/>
        <w:rPr>
          <w:sz w:val="26"/>
          <w:szCs w:val="26"/>
        </w:rPr>
      </w:pPr>
      <w:r w:rsidRPr="006118F2">
        <w:rPr>
          <w:sz w:val="26"/>
          <w:szCs w:val="26"/>
        </w:rPr>
        <w:t xml:space="preserve">6. Лизингополучатели представляют в </w:t>
      </w:r>
      <w:r>
        <w:rPr>
          <w:sz w:val="26"/>
          <w:szCs w:val="26"/>
        </w:rPr>
        <w:t>отдел социально-экономического развития, предпринимательства и потребительского рынка</w:t>
      </w:r>
      <w:r w:rsidRPr="006118F2">
        <w:rPr>
          <w:sz w:val="26"/>
          <w:szCs w:val="26"/>
        </w:rPr>
        <w:t xml:space="preserve"> администрации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 xml:space="preserve"> (далее – </w:t>
      </w:r>
      <w:r>
        <w:rPr>
          <w:sz w:val="26"/>
          <w:szCs w:val="26"/>
        </w:rPr>
        <w:t>отдел экономики</w:t>
      </w:r>
      <w:r w:rsidRPr="006118F2">
        <w:rPr>
          <w:sz w:val="26"/>
          <w:szCs w:val="26"/>
        </w:rPr>
        <w:t>)</w:t>
      </w:r>
      <w:r>
        <w:rPr>
          <w:sz w:val="26"/>
          <w:szCs w:val="26"/>
        </w:rPr>
        <w:t xml:space="preserve"> следующие документы:</w:t>
      </w:r>
    </w:p>
    <w:p w:rsidR="00A35E61" w:rsidRPr="006118F2" w:rsidRDefault="00A35E61" w:rsidP="00A35E61">
      <w:pPr>
        <w:adjustRightInd w:val="0"/>
        <w:ind w:firstLine="708"/>
        <w:jc w:val="both"/>
        <w:rPr>
          <w:sz w:val="26"/>
          <w:szCs w:val="26"/>
        </w:rPr>
      </w:pPr>
      <w:r w:rsidRPr="006118F2">
        <w:rPr>
          <w:sz w:val="26"/>
          <w:szCs w:val="26"/>
        </w:rPr>
        <w:t xml:space="preserve">1) заявку на получение субсидии по форме, установленной  администрацией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 xml:space="preserve"> (приложение </w:t>
      </w:r>
      <w:r>
        <w:rPr>
          <w:sz w:val="26"/>
          <w:szCs w:val="26"/>
        </w:rPr>
        <w:t>Порядку</w:t>
      </w:r>
      <w:r w:rsidRPr="006118F2">
        <w:rPr>
          <w:sz w:val="26"/>
          <w:szCs w:val="26"/>
        </w:rPr>
        <w:t>);</w:t>
      </w:r>
    </w:p>
    <w:p w:rsidR="00A35E61" w:rsidRPr="006118F2" w:rsidRDefault="00A35E61" w:rsidP="00A35E61">
      <w:pPr>
        <w:adjustRightInd w:val="0"/>
        <w:ind w:firstLine="708"/>
        <w:jc w:val="both"/>
        <w:rPr>
          <w:sz w:val="26"/>
          <w:szCs w:val="26"/>
        </w:rPr>
      </w:pPr>
      <w:r w:rsidRPr="006118F2">
        <w:rPr>
          <w:sz w:val="26"/>
          <w:szCs w:val="26"/>
        </w:rPr>
        <w:t>2) выписку из Единого государственного реестра юридических лиц, сформированную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A35E61" w:rsidRPr="006118F2" w:rsidRDefault="00A35E61" w:rsidP="00A35E61">
      <w:pPr>
        <w:adjustRightInd w:val="0"/>
        <w:ind w:firstLine="708"/>
        <w:jc w:val="both"/>
        <w:rPr>
          <w:sz w:val="26"/>
          <w:szCs w:val="26"/>
        </w:rPr>
      </w:pPr>
      <w:r w:rsidRPr="006118F2">
        <w:rPr>
          <w:sz w:val="26"/>
          <w:szCs w:val="26"/>
        </w:rPr>
        <w:t>3) выписку из Единого государственного реестра индивидуальных предпринимателей, сформированную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A35E61" w:rsidRPr="006118F2" w:rsidRDefault="00A35E61" w:rsidP="00A35E61">
      <w:pPr>
        <w:adjustRightInd w:val="0"/>
        <w:ind w:firstLine="708"/>
        <w:jc w:val="both"/>
        <w:rPr>
          <w:sz w:val="26"/>
          <w:szCs w:val="26"/>
        </w:rPr>
      </w:pPr>
      <w:r w:rsidRPr="006118F2">
        <w:rPr>
          <w:sz w:val="26"/>
          <w:szCs w:val="26"/>
        </w:rPr>
        <w:t>4) </w:t>
      </w:r>
      <w:hyperlink r:id="rId37" w:history="1">
        <w:r w:rsidRPr="006118F2">
          <w:rPr>
            <w:sz w:val="26"/>
            <w:szCs w:val="26"/>
          </w:rPr>
          <w:t>справка</w:t>
        </w:r>
      </w:hyperlink>
      <w:r w:rsidRPr="006118F2">
        <w:rPr>
          <w:sz w:val="26"/>
          <w:szCs w:val="26"/>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января 2013 года N ММВ-7-12/22@;, сформированную не ранее че</w:t>
      </w:r>
      <w:r>
        <w:rPr>
          <w:sz w:val="26"/>
          <w:szCs w:val="26"/>
        </w:rPr>
        <w:t>м за месяц до дня представления</w:t>
      </w:r>
      <w:r w:rsidRPr="006118F2">
        <w:rPr>
          <w:sz w:val="26"/>
          <w:szCs w:val="26"/>
        </w:rPr>
        <w:t>, в случае если субъект малого и среднего предпринимательства представляет ее самостоятельно;</w:t>
      </w:r>
    </w:p>
    <w:p w:rsidR="00A35E61" w:rsidRPr="006118F2" w:rsidRDefault="00A35E61" w:rsidP="00A35E61">
      <w:pPr>
        <w:pStyle w:val="21"/>
        <w:jc w:val="both"/>
        <w:rPr>
          <w:rFonts w:ascii="Times New Roman" w:hAnsi="Times New Roman"/>
          <w:sz w:val="26"/>
          <w:szCs w:val="26"/>
        </w:rPr>
      </w:pPr>
      <w:r w:rsidRPr="006118F2">
        <w:rPr>
          <w:rFonts w:ascii="Times New Roman" w:hAnsi="Times New Roman"/>
          <w:sz w:val="26"/>
          <w:szCs w:val="26"/>
        </w:rPr>
        <w:t xml:space="preserve">    </w:t>
      </w:r>
      <w:r w:rsidRPr="006118F2">
        <w:rPr>
          <w:rFonts w:ascii="Times New Roman" w:hAnsi="Times New Roman"/>
          <w:sz w:val="26"/>
          <w:szCs w:val="26"/>
        </w:rPr>
        <w:tab/>
        <w:t xml:space="preserve">5) справку Управления Пенсионного фонда Российской Федерации </w:t>
      </w:r>
      <w:proofErr w:type="spellStart"/>
      <w:r>
        <w:rPr>
          <w:rFonts w:ascii="Times New Roman" w:hAnsi="Times New Roman"/>
          <w:sz w:val="26"/>
          <w:szCs w:val="26"/>
        </w:rPr>
        <w:t>Княжпогостского</w:t>
      </w:r>
      <w:proofErr w:type="spellEnd"/>
      <w:r>
        <w:rPr>
          <w:rFonts w:ascii="Times New Roman" w:hAnsi="Times New Roman"/>
          <w:sz w:val="26"/>
          <w:szCs w:val="26"/>
        </w:rPr>
        <w:t xml:space="preserve"> района</w:t>
      </w:r>
      <w:r w:rsidRPr="006118F2">
        <w:rPr>
          <w:rFonts w:ascii="Times New Roman" w:hAnsi="Times New Roman"/>
          <w:sz w:val="26"/>
          <w:szCs w:val="26"/>
        </w:rPr>
        <w:t xml:space="preserve">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w:t>
      </w:r>
    </w:p>
    <w:p w:rsidR="00A35E61" w:rsidRPr="006118F2" w:rsidRDefault="00A35E61" w:rsidP="00A35E61">
      <w:pPr>
        <w:pStyle w:val="21"/>
        <w:ind w:firstLine="708"/>
        <w:jc w:val="both"/>
        <w:rPr>
          <w:rFonts w:ascii="Times New Roman" w:hAnsi="Times New Roman"/>
          <w:sz w:val="26"/>
          <w:szCs w:val="26"/>
        </w:rPr>
      </w:pPr>
      <w:r w:rsidRPr="006118F2">
        <w:rPr>
          <w:rFonts w:ascii="Times New Roman" w:hAnsi="Times New Roman"/>
          <w:sz w:val="26"/>
          <w:szCs w:val="26"/>
        </w:rPr>
        <w:t>6)</w:t>
      </w:r>
      <w:r w:rsidRPr="006118F2">
        <w:rPr>
          <w:rFonts w:ascii="Times New Roman" w:hAnsi="Times New Roman"/>
          <w:sz w:val="26"/>
          <w:szCs w:val="26"/>
          <w:lang w:val="en-US"/>
        </w:rPr>
        <w:t> </w:t>
      </w:r>
      <w:r w:rsidRPr="006118F2">
        <w:rPr>
          <w:rFonts w:ascii="Times New Roman" w:hAnsi="Times New Roman"/>
          <w:sz w:val="26"/>
          <w:szCs w:val="26"/>
        </w:rPr>
        <w:t>справку ГУ Регионального отделения Фонда социального страхования Российск</w:t>
      </w:r>
      <w:r>
        <w:rPr>
          <w:rFonts w:ascii="Times New Roman" w:hAnsi="Times New Roman"/>
          <w:sz w:val="26"/>
          <w:szCs w:val="26"/>
        </w:rPr>
        <w:t>ой Федерации по Республике Коми</w:t>
      </w:r>
      <w:r w:rsidRPr="006118F2">
        <w:rPr>
          <w:rFonts w:ascii="Times New Roman" w:hAnsi="Times New Roman"/>
          <w:sz w:val="26"/>
          <w:szCs w:val="26"/>
        </w:rPr>
        <w:t xml:space="preserve">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A35E61" w:rsidRPr="006118F2" w:rsidRDefault="00A35E61" w:rsidP="00A35E61">
      <w:pPr>
        <w:pStyle w:val="21"/>
        <w:ind w:firstLine="708"/>
        <w:jc w:val="both"/>
        <w:rPr>
          <w:rFonts w:ascii="Times New Roman" w:hAnsi="Times New Roman"/>
          <w:sz w:val="26"/>
          <w:szCs w:val="26"/>
        </w:rPr>
      </w:pPr>
      <w:r w:rsidRPr="006118F2">
        <w:rPr>
          <w:rFonts w:ascii="Times New Roman" w:hAnsi="Times New Roman"/>
          <w:sz w:val="26"/>
          <w:szCs w:val="26"/>
        </w:rPr>
        <w:t>7)</w:t>
      </w:r>
      <w:r w:rsidRPr="006118F2">
        <w:rPr>
          <w:rFonts w:ascii="Times New Roman" w:hAnsi="Times New Roman"/>
          <w:sz w:val="26"/>
          <w:szCs w:val="26"/>
          <w:lang w:val="en-US"/>
        </w:rPr>
        <w:t> </w:t>
      </w:r>
      <w:r w:rsidRPr="006118F2">
        <w:rPr>
          <w:rFonts w:ascii="Times New Roman" w:hAnsi="Times New Roman"/>
          <w:sz w:val="26"/>
          <w:szCs w:val="26"/>
        </w:rPr>
        <w:t xml:space="preserve">сведения о соблюдении субъектом малого и среднего предпринимательства норм, установленных </w:t>
      </w:r>
      <w:hyperlink r:id="rId38" w:history="1">
        <w:r w:rsidRPr="006118F2">
          <w:rPr>
            <w:rFonts w:ascii="Times New Roman" w:hAnsi="Times New Roman"/>
            <w:sz w:val="26"/>
            <w:szCs w:val="26"/>
          </w:rPr>
          <w:t>частями 3</w:t>
        </w:r>
      </w:hyperlink>
      <w:r w:rsidRPr="006118F2">
        <w:rPr>
          <w:rFonts w:ascii="Times New Roman" w:hAnsi="Times New Roman"/>
          <w:sz w:val="26"/>
          <w:szCs w:val="26"/>
        </w:rPr>
        <w:t xml:space="preserve"> и </w:t>
      </w:r>
      <w:hyperlink r:id="rId39" w:history="1">
        <w:r w:rsidRPr="006118F2">
          <w:rPr>
            <w:rFonts w:ascii="Times New Roman" w:hAnsi="Times New Roman"/>
            <w:sz w:val="26"/>
            <w:szCs w:val="26"/>
          </w:rPr>
          <w:t>4 статьи 14</w:t>
        </w:r>
      </w:hyperlink>
      <w:r w:rsidRPr="006118F2">
        <w:rPr>
          <w:rFonts w:ascii="Times New Roman" w:hAnsi="Times New Roman"/>
          <w:sz w:val="26"/>
          <w:szCs w:val="26"/>
        </w:rPr>
        <w:t xml:space="preserve"> Федерального закона;</w:t>
      </w:r>
    </w:p>
    <w:p w:rsidR="00A35E61" w:rsidRPr="006118F2" w:rsidRDefault="00A35E61" w:rsidP="00A35E61">
      <w:pPr>
        <w:pStyle w:val="21"/>
        <w:ind w:firstLine="708"/>
        <w:jc w:val="both"/>
        <w:rPr>
          <w:rFonts w:ascii="Times New Roman" w:hAnsi="Times New Roman"/>
          <w:sz w:val="26"/>
          <w:szCs w:val="26"/>
        </w:rPr>
      </w:pPr>
      <w:r w:rsidRPr="006118F2">
        <w:rPr>
          <w:rFonts w:ascii="Times New Roman" w:hAnsi="Times New Roman"/>
          <w:sz w:val="26"/>
          <w:szCs w:val="26"/>
        </w:rPr>
        <w:lastRenderedPageBreak/>
        <w:t>8) копию договора лизинга со всеми приложениями, являющимися неотъемлемой частью договора, и графика погашения лизинговых платежей, заверенная в установленном порядке или с предъявлением оригинала;</w:t>
      </w:r>
    </w:p>
    <w:p w:rsidR="00A35E61" w:rsidRPr="006118F2" w:rsidRDefault="00A35E61" w:rsidP="00A35E61">
      <w:pPr>
        <w:pStyle w:val="21"/>
        <w:ind w:firstLine="708"/>
        <w:jc w:val="both"/>
        <w:rPr>
          <w:rFonts w:ascii="Times New Roman" w:hAnsi="Times New Roman"/>
          <w:sz w:val="26"/>
          <w:szCs w:val="26"/>
        </w:rPr>
      </w:pPr>
      <w:r w:rsidRPr="006118F2">
        <w:rPr>
          <w:rFonts w:ascii="Times New Roman" w:hAnsi="Times New Roman"/>
          <w:sz w:val="26"/>
          <w:szCs w:val="26"/>
        </w:rPr>
        <w:t>9) копию паспорта транспортного средства, приобретаемого в рамках договора лизинга, заверенную руководителем субъекта малого и среднего предпринимательства.</w:t>
      </w:r>
    </w:p>
    <w:p w:rsidR="00A35E61" w:rsidRPr="006118F2" w:rsidRDefault="00A35E61" w:rsidP="00A35E61">
      <w:pPr>
        <w:adjustRightInd w:val="0"/>
        <w:ind w:firstLine="708"/>
        <w:jc w:val="both"/>
        <w:rPr>
          <w:sz w:val="26"/>
          <w:szCs w:val="26"/>
        </w:rPr>
      </w:pPr>
      <w:r w:rsidRPr="006118F2">
        <w:rPr>
          <w:sz w:val="26"/>
          <w:szCs w:val="26"/>
        </w:rPr>
        <w:t>При превышении доли юридических лиц, участвующих в уставном (складочном) капитале (паевом фонде) лизингополучателя,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лизингополучателя.</w:t>
      </w:r>
    </w:p>
    <w:p w:rsidR="00A35E61" w:rsidRPr="006118F2" w:rsidRDefault="00A35E61" w:rsidP="00A35E61">
      <w:pPr>
        <w:adjustRightInd w:val="0"/>
        <w:ind w:firstLine="708"/>
        <w:jc w:val="both"/>
        <w:rPr>
          <w:sz w:val="26"/>
          <w:szCs w:val="26"/>
        </w:rPr>
      </w:pPr>
      <w:r w:rsidRPr="006118F2">
        <w:rPr>
          <w:sz w:val="26"/>
          <w:szCs w:val="26"/>
        </w:rPr>
        <w:t xml:space="preserve">Сведения, содержащиеся в документах, указанных в </w:t>
      </w:r>
      <w:hyperlink w:anchor="Par718" w:history="1">
        <w:r w:rsidRPr="006118F2">
          <w:rPr>
            <w:sz w:val="26"/>
            <w:szCs w:val="26"/>
          </w:rPr>
          <w:t>подпунктах 2</w:t>
        </w:r>
      </w:hyperlink>
      <w:r w:rsidRPr="006118F2">
        <w:rPr>
          <w:sz w:val="26"/>
          <w:szCs w:val="26"/>
        </w:rPr>
        <w:t>-</w:t>
      </w:r>
      <w:hyperlink w:anchor="Par721" w:history="1">
        <w:r w:rsidRPr="006118F2">
          <w:rPr>
            <w:sz w:val="26"/>
            <w:szCs w:val="26"/>
          </w:rPr>
          <w:t>6</w:t>
        </w:r>
      </w:hyperlink>
      <w:r w:rsidRPr="006118F2">
        <w:rPr>
          <w:sz w:val="26"/>
          <w:szCs w:val="26"/>
        </w:rPr>
        <w:t xml:space="preserve"> настоящего пункта, запрашиваются </w:t>
      </w:r>
      <w:r>
        <w:rPr>
          <w:sz w:val="26"/>
          <w:szCs w:val="26"/>
        </w:rPr>
        <w:t>отделом экономики</w:t>
      </w:r>
      <w:r w:rsidRPr="006118F2">
        <w:rPr>
          <w:sz w:val="26"/>
          <w:szCs w:val="26"/>
        </w:rPr>
        <w:t xml:space="preserve">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лизингополучатель не представил документы, указанные в </w:t>
      </w:r>
      <w:hyperlink w:anchor="Par718" w:history="1">
        <w:r w:rsidRPr="006118F2">
          <w:rPr>
            <w:sz w:val="26"/>
            <w:szCs w:val="26"/>
          </w:rPr>
          <w:t>подпунктах 2</w:t>
        </w:r>
      </w:hyperlink>
      <w:r w:rsidRPr="006118F2">
        <w:rPr>
          <w:sz w:val="26"/>
          <w:szCs w:val="26"/>
        </w:rPr>
        <w:t>-</w:t>
      </w:r>
      <w:hyperlink w:anchor="Par721" w:history="1">
        <w:r w:rsidRPr="006118F2">
          <w:rPr>
            <w:sz w:val="26"/>
            <w:szCs w:val="26"/>
          </w:rPr>
          <w:t>6</w:t>
        </w:r>
      </w:hyperlink>
      <w:r w:rsidRPr="006118F2">
        <w:rPr>
          <w:sz w:val="26"/>
          <w:szCs w:val="26"/>
        </w:rPr>
        <w:t xml:space="preserve"> настоящего пункта, самостоятельно.</w:t>
      </w:r>
    </w:p>
    <w:p w:rsidR="00A35E61" w:rsidRPr="006118F2" w:rsidRDefault="00A35E61" w:rsidP="00A35E61">
      <w:pPr>
        <w:pStyle w:val="21"/>
        <w:spacing w:line="216" w:lineRule="auto"/>
        <w:jc w:val="both"/>
        <w:rPr>
          <w:rFonts w:ascii="Times New Roman" w:hAnsi="Times New Roman"/>
          <w:sz w:val="26"/>
          <w:szCs w:val="26"/>
          <w:lang w:eastAsia="ru-RU"/>
        </w:rPr>
      </w:pPr>
      <w:r w:rsidRPr="006118F2">
        <w:rPr>
          <w:rFonts w:ascii="Times New Roman" w:hAnsi="Times New Roman"/>
          <w:sz w:val="26"/>
          <w:szCs w:val="26"/>
        </w:rPr>
        <w:t xml:space="preserve">       </w:t>
      </w:r>
      <w:r w:rsidRPr="006118F2">
        <w:rPr>
          <w:rFonts w:ascii="Times New Roman" w:hAnsi="Times New Roman"/>
          <w:sz w:val="26"/>
          <w:szCs w:val="26"/>
        </w:rPr>
        <w:tab/>
        <w:t xml:space="preserve">7. </w:t>
      </w:r>
      <w:r>
        <w:rPr>
          <w:rFonts w:ascii="Times New Roman" w:hAnsi="Times New Roman"/>
          <w:sz w:val="26"/>
          <w:szCs w:val="26"/>
        </w:rPr>
        <w:t>Отдел экономики</w:t>
      </w:r>
      <w:r w:rsidRPr="006118F2">
        <w:rPr>
          <w:rFonts w:ascii="Times New Roman" w:hAnsi="Times New Roman"/>
          <w:sz w:val="26"/>
          <w:szCs w:val="26"/>
        </w:rPr>
        <w:t xml:space="preserve"> в срок не более </w:t>
      </w:r>
      <w:r>
        <w:rPr>
          <w:rFonts w:ascii="Times New Roman" w:hAnsi="Times New Roman"/>
          <w:sz w:val="26"/>
          <w:szCs w:val="26"/>
        </w:rPr>
        <w:t>10</w:t>
      </w:r>
      <w:r w:rsidRPr="006118F2">
        <w:rPr>
          <w:rFonts w:ascii="Times New Roman" w:hAnsi="Times New Roman"/>
          <w:sz w:val="26"/>
          <w:szCs w:val="26"/>
        </w:rPr>
        <w:t xml:space="preserve"> рабочих дней проверяет представленные лизингополучателем документы на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w:t>
      </w:r>
      <w:r>
        <w:rPr>
          <w:rFonts w:ascii="Times New Roman" w:hAnsi="Times New Roman"/>
          <w:sz w:val="26"/>
          <w:szCs w:val="26"/>
        </w:rPr>
        <w:t xml:space="preserve"> </w:t>
      </w:r>
      <w:r w:rsidRPr="006118F2">
        <w:rPr>
          <w:rFonts w:ascii="Times New Roman" w:hAnsi="Times New Roman"/>
          <w:sz w:val="26"/>
          <w:szCs w:val="26"/>
        </w:rPr>
        <w:t xml:space="preserve">(далее – Комиссия), персональный состав и регламент работы которой утверждаются постановлением администрации муниципального </w:t>
      </w:r>
      <w:r>
        <w:rPr>
          <w:rFonts w:ascii="Times New Roman" w:hAnsi="Times New Roman"/>
          <w:sz w:val="26"/>
          <w:szCs w:val="26"/>
        </w:rPr>
        <w:t>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r w:rsidRPr="006118F2">
        <w:rPr>
          <w:rFonts w:ascii="Times New Roman" w:hAnsi="Times New Roman"/>
          <w:sz w:val="26"/>
          <w:szCs w:val="26"/>
        </w:rPr>
        <w:t>.</w:t>
      </w:r>
    </w:p>
    <w:p w:rsidR="00A35E61" w:rsidRPr="006118F2" w:rsidRDefault="00A35E61" w:rsidP="00A35E61">
      <w:pPr>
        <w:pStyle w:val="21"/>
        <w:tabs>
          <w:tab w:val="left" w:pos="426"/>
        </w:tabs>
        <w:spacing w:line="216" w:lineRule="auto"/>
        <w:jc w:val="both"/>
        <w:rPr>
          <w:rFonts w:ascii="Times New Roman" w:hAnsi="Times New Roman"/>
          <w:sz w:val="26"/>
          <w:szCs w:val="26"/>
          <w:lang w:eastAsia="ru-RU"/>
        </w:rPr>
      </w:pPr>
      <w:r w:rsidRPr="006118F2">
        <w:rPr>
          <w:rFonts w:ascii="Times New Roman" w:hAnsi="Times New Roman"/>
          <w:sz w:val="26"/>
          <w:szCs w:val="26"/>
        </w:rPr>
        <w:tab/>
      </w:r>
      <w:r w:rsidRPr="006118F2">
        <w:rPr>
          <w:rFonts w:ascii="Times New Roman" w:hAnsi="Times New Roman"/>
          <w:sz w:val="26"/>
          <w:szCs w:val="26"/>
        </w:rPr>
        <w:tab/>
        <w:t xml:space="preserve">8. </w:t>
      </w:r>
      <w:r w:rsidRPr="006118F2">
        <w:rPr>
          <w:rFonts w:ascii="Times New Roman" w:hAnsi="Times New Roman"/>
          <w:sz w:val="26"/>
          <w:szCs w:val="26"/>
          <w:lang w:eastAsia="ru-RU"/>
        </w:rPr>
        <w:t xml:space="preserve">Комиссия рассматривает документы и осуществляет оценку соответствия лизингополучателя условиям предоставления субсидии и требованиям, установленным Федеральным </w:t>
      </w:r>
      <w:hyperlink r:id="rId40"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и настоящим Порядком, в срок не более </w:t>
      </w:r>
      <w:r>
        <w:rPr>
          <w:rFonts w:ascii="Times New Roman" w:hAnsi="Times New Roman"/>
          <w:sz w:val="26"/>
          <w:szCs w:val="26"/>
          <w:lang w:eastAsia="ru-RU"/>
        </w:rPr>
        <w:t>5</w:t>
      </w:r>
      <w:r w:rsidRPr="006118F2">
        <w:rPr>
          <w:rFonts w:ascii="Times New Roman" w:hAnsi="Times New Roman"/>
          <w:sz w:val="26"/>
          <w:szCs w:val="26"/>
          <w:lang w:eastAsia="ru-RU"/>
        </w:rPr>
        <w:t xml:space="preserve"> рабочих дней с даты поступления документов в Комиссию.</w:t>
      </w:r>
    </w:p>
    <w:p w:rsidR="00A35E61" w:rsidRPr="006118F2" w:rsidRDefault="00A35E61" w:rsidP="00A35E61">
      <w:pPr>
        <w:pStyle w:val="21"/>
        <w:tabs>
          <w:tab w:val="left" w:pos="426"/>
        </w:tabs>
        <w:spacing w:line="216" w:lineRule="auto"/>
        <w:jc w:val="both"/>
        <w:rPr>
          <w:rFonts w:ascii="Times New Roman" w:hAnsi="Times New Roman"/>
          <w:sz w:val="26"/>
          <w:szCs w:val="26"/>
          <w:lang w:eastAsia="ru-RU"/>
        </w:rPr>
      </w:pPr>
      <w:r w:rsidRPr="006118F2">
        <w:rPr>
          <w:rFonts w:ascii="Times New Roman" w:hAnsi="Times New Roman"/>
          <w:sz w:val="26"/>
          <w:szCs w:val="26"/>
          <w:lang w:eastAsia="ru-RU"/>
        </w:rPr>
        <w:tab/>
      </w:r>
      <w:r w:rsidRPr="006118F2">
        <w:rPr>
          <w:rFonts w:ascii="Times New Roman" w:hAnsi="Times New Roman"/>
          <w:sz w:val="26"/>
          <w:szCs w:val="26"/>
          <w:lang w:eastAsia="ru-RU"/>
        </w:rPr>
        <w:tab/>
        <w:t xml:space="preserve">9. Решение Комиссии о соответствии (несоответствии) лизингополучателя условиям предоставления субсидии  и требованиям, установленным Федеральным </w:t>
      </w:r>
      <w:hyperlink r:id="rId41"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и настоящим Порядком, оформляется протоколом.</w:t>
      </w:r>
    </w:p>
    <w:p w:rsidR="00A35E61" w:rsidRDefault="00A35E61" w:rsidP="00A35E61">
      <w:pPr>
        <w:pStyle w:val="21"/>
        <w:spacing w:line="216" w:lineRule="auto"/>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ab/>
      </w:r>
      <w:r w:rsidRPr="006118F2">
        <w:rPr>
          <w:rFonts w:ascii="Times New Roman" w:hAnsi="Times New Roman"/>
          <w:sz w:val="26"/>
          <w:szCs w:val="26"/>
          <w:lang w:eastAsia="ru-RU"/>
        </w:rPr>
        <w:t xml:space="preserve">На основании протокола Комиссии </w:t>
      </w:r>
      <w:r w:rsidRPr="006118F2">
        <w:rPr>
          <w:rFonts w:ascii="Times New Roman" w:hAnsi="Times New Roman"/>
          <w:sz w:val="26"/>
          <w:szCs w:val="26"/>
        </w:rPr>
        <w:t xml:space="preserve">администрации муниципального </w:t>
      </w:r>
      <w:r>
        <w:rPr>
          <w:rFonts w:ascii="Times New Roman" w:hAnsi="Times New Roman"/>
          <w:sz w:val="26"/>
          <w:szCs w:val="26"/>
        </w:rPr>
        <w:t>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r w:rsidRPr="006118F2">
        <w:rPr>
          <w:rFonts w:ascii="Times New Roman" w:hAnsi="Times New Roman"/>
          <w:sz w:val="26"/>
          <w:szCs w:val="26"/>
          <w:lang w:eastAsia="ru-RU"/>
        </w:rPr>
        <w:t xml:space="preserve"> (далее - Администрация) в срок не более 5 рабочих дней с даты его подписания принимает решение о предоставлении (отказе в предоставлении) субсидии.</w:t>
      </w:r>
    </w:p>
    <w:p w:rsidR="00A35E61" w:rsidRPr="006118F2" w:rsidRDefault="00A35E61" w:rsidP="00A35E61">
      <w:pPr>
        <w:pStyle w:val="21"/>
        <w:spacing w:line="216" w:lineRule="auto"/>
        <w:jc w:val="both"/>
        <w:rPr>
          <w:rFonts w:ascii="Times New Roman" w:hAnsi="Times New Roman"/>
          <w:sz w:val="26"/>
          <w:szCs w:val="26"/>
          <w:lang w:eastAsia="ru-RU"/>
        </w:rPr>
      </w:pPr>
      <w:r w:rsidRPr="006118F2">
        <w:rPr>
          <w:rFonts w:ascii="Times New Roman" w:hAnsi="Times New Roman"/>
          <w:sz w:val="26"/>
          <w:szCs w:val="26"/>
          <w:lang w:eastAsia="ru-RU"/>
        </w:rPr>
        <w:lastRenderedPageBreak/>
        <w:t xml:space="preserve">     </w:t>
      </w:r>
      <w:r w:rsidRPr="006118F2">
        <w:rPr>
          <w:rFonts w:ascii="Times New Roman" w:hAnsi="Times New Roman"/>
          <w:sz w:val="26"/>
          <w:szCs w:val="26"/>
          <w:lang w:eastAsia="ru-RU"/>
        </w:rPr>
        <w:tab/>
        <w:t xml:space="preserve">Принятие решения об отказе в предоставлении субсидии, уведомление лизингополучателя о принятых Администрацией решениях осуществляется в соответствии с Федеральным </w:t>
      </w:r>
      <w:hyperlink r:id="rId42"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w:t>
      </w:r>
    </w:p>
    <w:p w:rsidR="00A35E61" w:rsidRPr="006118F2" w:rsidRDefault="00A35E61" w:rsidP="00A35E61">
      <w:pPr>
        <w:pStyle w:val="2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A35E61" w:rsidRPr="009A7813" w:rsidRDefault="00A35E61" w:rsidP="00A35E61">
      <w:pPr>
        <w:pStyle w:val="11"/>
        <w:jc w:val="both"/>
        <w:rPr>
          <w:rFonts w:ascii="Times New Roman" w:hAnsi="Times New Roman"/>
          <w:sz w:val="26"/>
          <w:szCs w:val="26"/>
          <w:lang w:eastAsia="ru-RU"/>
        </w:rPr>
      </w:pPr>
      <w:r w:rsidRPr="006118F2">
        <w:rPr>
          <w:rFonts w:ascii="Times New Roman" w:hAnsi="Times New Roman"/>
          <w:sz w:val="26"/>
          <w:szCs w:val="26"/>
          <w:lang w:eastAsia="ru-RU"/>
        </w:rPr>
        <w:t xml:space="preserve">      </w:t>
      </w:r>
      <w:r w:rsidRPr="006118F2">
        <w:rPr>
          <w:rFonts w:ascii="Times New Roman" w:hAnsi="Times New Roman"/>
          <w:sz w:val="26"/>
          <w:szCs w:val="26"/>
          <w:lang w:eastAsia="ru-RU"/>
        </w:rPr>
        <w:tab/>
      </w:r>
      <w:r w:rsidRPr="009A7813">
        <w:rPr>
          <w:rFonts w:ascii="Times New Roman" w:hAnsi="Times New Roman"/>
          <w:sz w:val="26"/>
          <w:szCs w:val="26"/>
          <w:lang w:eastAsia="ru-RU"/>
        </w:rPr>
        <w:t xml:space="preserve">10. Субсидии (грант) предоставляются на основании договоров, заключенных между субъектами малого предпринимательства и </w:t>
      </w:r>
      <w:r w:rsidR="00C248FB">
        <w:rPr>
          <w:rFonts w:ascii="Times New Roman" w:hAnsi="Times New Roman"/>
          <w:sz w:val="26"/>
          <w:szCs w:val="26"/>
          <w:lang w:eastAsia="ru-RU"/>
        </w:rPr>
        <w:t>Администрацией</w:t>
      </w:r>
      <w:r w:rsidR="00093B98">
        <w:rPr>
          <w:rFonts w:ascii="Times New Roman" w:hAnsi="Times New Roman"/>
          <w:sz w:val="26"/>
          <w:szCs w:val="26"/>
          <w:lang w:eastAsia="ru-RU"/>
        </w:rPr>
        <w:t>.</w:t>
      </w:r>
    </w:p>
    <w:p w:rsidR="00A35E61" w:rsidRDefault="00A35E61" w:rsidP="00A35E61">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 xml:space="preserve">Срок подготовки договора не может превышать 10 рабочих дней </w:t>
      </w:r>
      <w:proofErr w:type="gramStart"/>
      <w:r w:rsidRPr="009A7813">
        <w:rPr>
          <w:rFonts w:ascii="Times New Roman" w:hAnsi="Times New Roman"/>
          <w:sz w:val="26"/>
          <w:szCs w:val="26"/>
          <w:lang w:eastAsia="ru-RU"/>
        </w:rPr>
        <w:t>с даты принятия</w:t>
      </w:r>
      <w:proofErr w:type="gramEnd"/>
      <w:r w:rsidRPr="009A7813">
        <w:rPr>
          <w:rFonts w:ascii="Times New Roman" w:hAnsi="Times New Roman"/>
          <w:sz w:val="26"/>
          <w:szCs w:val="26"/>
          <w:lang w:eastAsia="ru-RU"/>
        </w:rPr>
        <w:t xml:space="preserve"> Администрацией решения о предоставлении субсидии (гранта).</w:t>
      </w:r>
    </w:p>
    <w:p w:rsidR="00A35E61" w:rsidRPr="00093B98" w:rsidRDefault="00A35E61" w:rsidP="00A35E61">
      <w:pPr>
        <w:pStyle w:val="11"/>
        <w:ind w:firstLine="709"/>
        <w:jc w:val="both"/>
        <w:rPr>
          <w:rFonts w:ascii="Times New Roman" w:hAnsi="Times New Roman"/>
          <w:color w:val="000000" w:themeColor="text1"/>
          <w:sz w:val="26"/>
          <w:szCs w:val="26"/>
          <w:lang w:eastAsia="ru-RU"/>
        </w:rPr>
      </w:pPr>
      <w:r w:rsidRPr="00093B98">
        <w:rPr>
          <w:rFonts w:ascii="Times New Roman" w:eastAsiaTheme="minorHAnsi" w:hAnsi="Times New Roman"/>
          <w:color w:val="000000" w:themeColor="text1"/>
          <w:sz w:val="26"/>
          <w:szCs w:val="26"/>
        </w:rPr>
        <w:t xml:space="preserve">Обязательным условием для предоставления субъектам малого и среднего предпринимательства субсидии, включаемым в договоры о предоставлении субсидии, является согласие субъекта малого и среднего предпринимательства на осуществление </w:t>
      </w:r>
      <w:r w:rsidR="00C248FB">
        <w:rPr>
          <w:rFonts w:ascii="Times New Roman" w:eastAsiaTheme="minorHAnsi" w:hAnsi="Times New Roman"/>
          <w:color w:val="000000" w:themeColor="text1"/>
          <w:sz w:val="26"/>
          <w:szCs w:val="26"/>
        </w:rPr>
        <w:t xml:space="preserve">главным распорядителем бюджетных средств, предоставляющим субсидию и </w:t>
      </w:r>
      <w:r w:rsidRPr="00093B98">
        <w:rPr>
          <w:rFonts w:ascii="Times New Roman" w:eastAsiaTheme="minorHAnsi" w:hAnsi="Times New Roman"/>
          <w:color w:val="000000" w:themeColor="text1"/>
          <w:sz w:val="26"/>
          <w:szCs w:val="26"/>
        </w:rPr>
        <w:t xml:space="preserve">органом финансового контроля проверок соблюдения субъектом малого и среднего предпринимательства условий, целей и порядка ее предоставления. </w:t>
      </w:r>
    </w:p>
    <w:p w:rsidR="00A35E61" w:rsidRPr="00093B98" w:rsidRDefault="00A35E61" w:rsidP="00093B98">
      <w:pPr>
        <w:pStyle w:val="11"/>
        <w:jc w:val="both"/>
        <w:rPr>
          <w:rFonts w:ascii="Times New Roman" w:hAnsi="Times New Roman"/>
          <w:sz w:val="26"/>
          <w:szCs w:val="26"/>
        </w:rPr>
      </w:pPr>
      <w:r w:rsidRPr="009A7813">
        <w:rPr>
          <w:rFonts w:ascii="Times New Roman" w:hAnsi="Times New Roman"/>
          <w:sz w:val="26"/>
          <w:szCs w:val="26"/>
          <w:lang w:eastAsia="ru-RU"/>
        </w:rPr>
        <w:t xml:space="preserve">     </w:t>
      </w:r>
      <w:r w:rsidRPr="009A7813">
        <w:rPr>
          <w:rFonts w:ascii="Times New Roman" w:hAnsi="Times New Roman"/>
          <w:sz w:val="26"/>
          <w:szCs w:val="26"/>
          <w:lang w:eastAsia="ru-RU"/>
        </w:rPr>
        <w:tab/>
      </w:r>
      <w:r w:rsidR="00093B98" w:rsidRPr="00093B98">
        <w:rPr>
          <w:rFonts w:ascii="Times New Roman" w:hAnsi="Times New Roman"/>
          <w:sz w:val="26"/>
          <w:szCs w:val="26"/>
        </w:rPr>
        <w:t>11</w:t>
      </w:r>
      <w:r w:rsidRPr="00093B98">
        <w:rPr>
          <w:rFonts w:ascii="Times New Roman" w:hAnsi="Times New Roman"/>
          <w:sz w:val="26"/>
          <w:szCs w:val="26"/>
        </w:rPr>
        <w:t>. В случае, если Заявителями грантов представляются проекты договоров, указанных в  пункте 6 в течение 10 календарных дней после перечисления гранта на расчетный счет, Заявитель обязан представить в комиссию оригиналы платежных поручений и оригиналы договоров, заключенные и связанные с реализацией бизнес-проектов.</w:t>
      </w:r>
    </w:p>
    <w:p w:rsidR="00A35E61" w:rsidRPr="00093B98" w:rsidRDefault="00A35E61" w:rsidP="00A35E61">
      <w:pPr>
        <w:autoSpaceDE w:val="0"/>
        <w:autoSpaceDN w:val="0"/>
        <w:adjustRightInd w:val="0"/>
        <w:ind w:firstLine="709"/>
        <w:jc w:val="both"/>
        <w:rPr>
          <w:color w:val="000000" w:themeColor="text1"/>
          <w:sz w:val="26"/>
          <w:szCs w:val="26"/>
        </w:rPr>
      </w:pPr>
      <w:r w:rsidRPr="00093B98">
        <w:rPr>
          <w:color w:val="000000" w:themeColor="text1"/>
          <w:sz w:val="26"/>
          <w:szCs w:val="26"/>
        </w:rPr>
        <w:t>1</w:t>
      </w:r>
      <w:r w:rsidR="00093B98">
        <w:rPr>
          <w:color w:val="000000" w:themeColor="text1"/>
          <w:sz w:val="26"/>
          <w:szCs w:val="26"/>
        </w:rPr>
        <w:t>2</w:t>
      </w:r>
      <w:r w:rsidRPr="00093B98">
        <w:rPr>
          <w:color w:val="000000" w:themeColor="text1"/>
          <w:sz w:val="26"/>
          <w:szCs w:val="26"/>
        </w:rPr>
        <w:t xml:space="preserve">. </w:t>
      </w:r>
      <w:proofErr w:type="gramStart"/>
      <w:r w:rsidRPr="00093B98">
        <w:rPr>
          <w:color w:val="000000" w:themeColor="text1"/>
          <w:sz w:val="26"/>
          <w:szCs w:val="26"/>
        </w:rPr>
        <w:t>Контроль за</w:t>
      </w:r>
      <w:proofErr w:type="gramEnd"/>
      <w:r w:rsidRPr="00093B98">
        <w:rPr>
          <w:color w:val="000000" w:themeColor="text1"/>
          <w:sz w:val="26"/>
          <w:szCs w:val="26"/>
        </w:rPr>
        <w:t xml:space="preserve"> соблюдением условий, целей и порядка предоставления субсидий субъектам малого и среднего предпринимательства </w:t>
      </w:r>
      <w:r w:rsidR="00093B98">
        <w:rPr>
          <w:color w:val="000000" w:themeColor="text1"/>
          <w:sz w:val="26"/>
          <w:szCs w:val="26"/>
        </w:rPr>
        <w:t>возлагается на главного распорядителя (распорядителя) бюджетных средств.</w:t>
      </w:r>
    </w:p>
    <w:p w:rsidR="00A35E61" w:rsidRPr="00093B98" w:rsidRDefault="00A35E61" w:rsidP="00A35E61">
      <w:pPr>
        <w:ind w:firstLine="709"/>
        <w:jc w:val="both"/>
        <w:rPr>
          <w:rFonts w:eastAsiaTheme="minorHAnsi"/>
          <w:color w:val="000000" w:themeColor="text1"/>
          <w:sz w:val="26"/>
          <w:szCs w:val="26"/>
          <w:lang w:eastAsia="en-US"/>
        </w:rPr>
      </w:pPr>
      <w:r w:rsidRPr="00093B98">
        <w:rPr>
          <w:rFonts w:eastAsiaTheme="minorHAnsi"/>
          <w:color w:val="000000" w:themeColor="text1"/>
          <w:sz w:val="26"/>
          <w:szCs w:val="26"/>
          <w:lang w:eastAsia="en-US"/>
        </w:rPr>
        <w:t>1</w:t>
      </w:r>
      <w:r w:rsidR="00093B98">
        <w:rPr>
          <w:rFonts w:eastAsiaTheme="minorHAnsi"/>
          <w:color w:val="000000" w:themeColor="text1"/>
          <w:sz w:val="26"/>
          <w:szCs w:val="26"/>
          <w:lang w:eastAsia="en-US"/>
        </w:rPr>
        <w:t>3</w:t>
      </w:r>
      <w:r w:rsidRPr="00093B98">
        <w:rPr>
          <w:rFonts w:eastAsiaTheme="minorHAnsi"/>
          <w:color w:val="000000" w:themeColor="text1"/>
          <w:sz w:val="26"/>
          <w:szCs w:val="26"/>
          <w:lang w:eastAsia="en-US"/>
        </w:rPr>
        <w:t xml:space="preserve">. В случае </w:t>
      </w:r>
      <w:proofErr w:type="gramStart"/>
      <w:r w:rsidRPr="00093B98">
        <w:rPr>
          <w:rFonts w:eastAsiaTheme="minorHAnsi"/>
          <w:color w:val="000000" w:themeColor="text1"/>
          <w:sz w:val="26"/>
          <w:szCs w:val="26"/>
          <w:lang w:eastAsia="en-US"/>
        </w:rPr>
        <w:t>установления фактов нарушения условий предоставления средств</w:t>
      </w:r>
      <w:proofErr w:type="gramEnd"/>
      <w:r w:rsidRPr="00093B98">
        <w:rPr>
          <w:rFonts w:eastAsiaTheme="minorHAnsi"/>
          <w:color w:val="000000" w:themeColor="text1"/>
          <w:sz w:val="26"/>
          <w:szCs w:val="26"/>
          <w:lang w:eastAsia="en-US"/>
        </w:rPr>
        <w:t xml:space="preserve"> субсидии, представления субъектом малого и среднего предпринимательства недостоверных сведений, средства субсидии подлежат возврату в бюджет муниципального района «</w:t>
      </w:r>
      <w:proofErr w:type="spellStart"/>
      <w:r w:rsidRPr="00093B98">
        <w:rPr>
          <w:rFonts w:eastAsiaTheme="minorHAnsi"/>
          <w:color w:val="000000" w:themeColor="text1"/>
          <w:sz w:val="26"/>
          <w:szCs w:val="26"/>
          <w:lang w:eastAsia="en-US"/>
        </w:rPr>
        <w:t>Княжпогостский</w:t>
      </w:r>
      <w:proofErr w:type="spellEnd"/>
      <w:r w:rsidRPr="00093B98">
        <w:rPr>
          <w:rFonts w:eastAsiaTheme="minorHAnsi"/>
          <w:color w:val="000000" w:themeColor="text1"/>
          <w:sz w:val="26"/>
          <w:szCs w:val="26"/>
          <w:lang w:eastAsia="en-US"/>
        </w:rPr>
        <w:t>» в следующем порядке:</w:t>
      </w:r>
    </w:p>
    <w:p w:rsidR="00A35E61" w:rsidRPr="00093B98" w:rsidRDefault="00A35E61" w:rsidP="00A35E61">
      <w:pPr>
        <w:ind w:firstLine="709"/>
        <w:jc w:val="both"/>
        <w:rPr>
          <w:rFonts w:eastAsiaTheme="minorHAnsi"/>
          <w:color w:val="000000" w:themeColor="text1"/>
          <w:sz w:val="26"/>
          <w:szCs w:val="26"/>
          <w:lang w:eastAsia="en-US"/>
        </w:rPr>
      </w:pPr>
      <w:proofErr w:type="gramStart"/>
      <w:r w:rsidRPr="00093B98">
        <w:rPr>
          <w:rFonts w:eastAsiaTheme="minorHAnsi"/>
          <w:color w:val="000000" w:themeColor="text1"/>
          <w:sz w:val="26"/>
          <w:szCs w:val="26"/>
          <w:lang w:eastAsia="en-US"/>
        </w:rPr>
        <w:t xml:space="preserve">- </w:t>
      </w:r>
      <w:r w:rsidR="00093B98">
        <w:rPr>
          <w:rFonts w:eastAsiaTheme="minorHAnsi"/>
          <w:color w:val="000000" w:themeColor="text1"/>
          <w:sz w:val="26"/>
          <w:szCs w:val="26"/>
          <w:lang w:eastAsia="en-US"/>
        </w:rPr>
        <w:t>главным распорядителем (распорядителем) бюджетных средств, предоставляющим субсидию и органом муниципального финансового контроля</w:t>
      </w:r>
      <w:r w:rsidRPr="00093B98">
        <w:rPr>
          <w:rFonts w:eastAsiaTheme="minorHAnsi"/>
          <w:color w:val="000000" w:themeColor="text1"/>
          <w:sz w:val="26"/>
          <w:szCs w:val="26"/>
          <w:lang w:eastAsia="en-US"/>
        </w:rPr>
        <w:t xml:space="preserve">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w:t>
      </w:r>
      <w:proofErr w:type="gramEnd"/>
      <w:r w:rsidRPr="00093B98">
        <w:rPr>
          <w:rFonts w:eastAsiaTheme="minorHAnsi"/>
          <w:color w:val="000000" w:themeColor="text1"/>
          <w:sz w:val="26"/>
          <w:szCs w:val="26"/>
          <w:lang w:eastAsia="en-US"/>
        </w:rPr>
        <w:t xml:space="preserve"> о возврате сре</w:t>
      </w:r>
      <w:proofErr w:type="gramStart"/>
      <w:r w:rsidRPr="00093B98">
        <w:rPr>
          <w:rFonts w:eastAsiaTheme="minorHAnsi"/>
          <w:color w:val="000000" w:themeColor="text1"/>
          <w:sz w:val="26"/>
          <w:szCs w:val="26"/>
          <w:lang w:eastAsia="en-US"/>
        </w:rPr>
        <w:t>дств в б</w:t>
      </w:r>
      <w:proofErr w:type="gramEnd"/>
      <w:r w:rsidRPr="00093B98">
        <w:rPr>
          <w:rFonts w:eastAsiaTheme="minorHAnsi"/>
          <w:color w:val="000000" w:themeColor="text1"/>
          <w:sz w:val="26"/>
          <w:szCs w:val="26"/>
          <w:lang w:eastAsia="en-US"/>
        </w:rPr>
        <w:t>юджет муниципального района «</w:t>
      </w:r>
      <w:proofErr w:type="spellStart"/>
      <w:r w:rsidRPr="00093B98">
        <w:rPr>
          <w:rFonts w:eastAsiaTheme="minorHAnsi"/>
          <w:color w:val="000000" w:themeColor="text1"/>
          <w:sz w:val="26"/>
          <w:szCs w:val="26"/>
          <w:lang w:eastAsia="en-US"/>
        </w:rPr>
        <w:t>Княжпогостский</w:t>
      </w:r>
      <w:proofErr w:type="spellEnd"/>
      <w:r w:rsidRPr="00093B98">
        <w:rPr>
          <w:rFonts w:eastAsiaTheme="minorHAnsi"/>
          <w:color w:val="000000" w:themeColor="text1"/>
          <w:sz w:val="26"/>
          <w:szCs w:val="26"/>
          <w:lang w:eastAsia="en-US"/>
        </w:rPr>
        <w:t>» (далее - уведомление);</w:t>
      </w:r>
    </w:p>
    <w:p w:rsidR="00A35E61" w:rsidRPr="00093B98" w:rsidRDefault="00A35E61" w:rsidP="00A35E61">
      <w:pPr>
        <w:ind w:firstLine="709"/>
        <w:jc w:val="both"/>
        <w:rPr>
          <w:rFonts w:eastAsiaTheme="minorHAnsi"/>
          <w:color w:val="000000" w:themeColor="text1"/>
          <w:sz w:val="26"/>
          <w:szCs w:val="26"/>
          <w:lang w:eastAsia="en-US"/>
        </w:rPr>
      </w:pPr>
      <w:r w:rsidRPr="00093B98">
        <w:rPr>
          <w:rFonts w:eastAsiaTheme="minorHAnsi"/>
          <w:color w:val="000000" w:themeColor="text1"/>
          <w:sz w:val="26"/>
          <w:szCs w:val="26"/>
          <w:lang w:eastAsia="en-US"/>
        </w:rPr>
        <w:t xml:space="preserve">- субъект малого и среднего предпринимательства в течение 30 дней (если в уведомлении не указан иной срок) </w:t>
      </w:r>
      <w:proofErr w:type="gramStart"/>
      <w:r w:rsidRPr="00093B98">
        <w:rPr>
          <w:rFonts w:eastAsiaTheme="minorHAnsi"/>
          <w:color w:val="000000" w:themeColor="text1"/>
          <w:sz w:val="26"/>
          <w:szCs w:val="26"/>
          <w:lang w:eastAsia="en-US"/>
        </w:rPr>
        <w:t>с даты получения</w:t>
      </w:r>
      <w:proofErr w:type="gramEnd"/>
      <w:r w:rsidRPr="00093B98">
        <w:rPr>
          <w:rFonts w:eastAsiaTheme="minorHAnsi"/>
          <w:color w:val="000000" w:themeColor="text1"/>
          <w:sz w:val="26"/>
          <w:szCs w:val="26"/>
          <w:lang w:eastAsia="en-US"/>
        </w:rPr>
        <w:t xml:space="preserve">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 </w:t>
      </w:r>
    </w:p>
    <w:p w:rsidR="00A35E61" w:rsidRPr="00093B98" w:rsidRDefault="00A35E61" w:rsidP="00A35E61">
      <w:pPr>
        <w:ind w:firstLine="709"/>
        <w:jc w:val="both"/>
        <w:rPr>
          <w:rFonts w:eastAsiaTheme="minorHAnsi"/>
          <w:color w:val="000000" w:themeColor="text1"/>
          <w:sz w:val="26"/>
          <w:szCs w:val="26"/>
          <w:lang w:eastAsia="en-US"/>
        </w:rPr>
      </w:pPr>
      <w:r w:rsidRPr="00093B98">
        <w:rPr>
          <w:rFonts w:eastAsiaTheme="minorHAnsi"/>
          <w:color w:val="000000" w:themeColor="text1"/>
          <w:sz w:val="26"/>
          <w:szCs w:val="26"/>
          <w:lang w:eastAsia="en-US"/>
        </w:rPr>
        <w:t>- в случае невыполнения в установленный срок уведомления, администрация муниципального района «</w:t>
      </w:r>
      <w:proofErr w:type="spellStart"/>
      <w:r w:rsidRPr="00093B98">
        <w:rPr>
          <w:rFonts w:eastAsiaTheme="minorHAnsi"/>
          <w:color w:val="000000" w:themeColor="text1"/>
          <w:sz w:val="26"/>
          <w:szCs w:val="26"/>
          <w:lang w:eastAsia="en-US"/>
        </w:rPr>
        <w:t>Княжпогостский</w:t>
      </w:r>
      <w:proofErr w:type="spellEnd"/>
      <w:r w:rsidRPr="00093B98">
        <w:rPr>
          <w:rFonts w:eastAsiaTheme="minorHAnsi"/>
          <w:color w:val="000000" w:themeColor="text1"/>
          <w:sz w:val="26"/>
          <w:szCs w:val="26"/>
          <w:lang w:eastAsia="en-US"/>
        </w:rPr>
        <w:t>» обеспечивает взыскание средств бюджета МР «</w:t>
      </w:r>
      <w:proofErr w:type="spellStart"/>
      <w:r w:rsidRPr="00093B98">
        <w:rPr>
          <w:rFonts w:eastAsiaTheme="minorHAnsi"/>
          <w:color w:val="000000" w:themeColor="text1"/>
          <w:sz w:val="26"/>
          <w:szCs w:val="26"/>
          <w:lang w:eastAsia="en-US"/>
        </w:rPr>
        <w:t>Княжпогостский</w:t>
      </w:r>
      <w:proofErr w:type="spellEnd"/>
      <w:r w:rsidRPr="00093B98">
        <w:rPr>
          <w:rFonts w:eastAsiaTheme="minorHAnsi"/>
          <w:color w:val="000000" w:themeColor="text1"/>
          <w:sz w:val="26"/>
          <w:szCs w:val="26"/>
          <w:lang w:eastAsia="en-US"/>
        </w:rPr>
        <w:t xml:space="preserve">»  в судебном порядке. </w:t>
      </w:r>
    </w:p>
    <w:p w:rsidR="00A35E61" w:rsidRPr="002D4322" w:rsidRDefault="00A35E61" w:rsidP="00A35E61">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 xml:space="preserve">  1</w:t>
      </w:r>
      <w:r>
        <w:rPr>
          <w:rFonts w:ascii="Times New Roman" w:hAnsi="Times New Roman"/>
          <w:sz w:val="26"/>
          <w:szCs w:val="26"/>
          <w:lang w:eastAsia="ru-RU"/>
        </w:rPr>
        <w:t>5</w:t>
      </w:r>
      <w:r w:rsidRPr="009A7813">
        <w:rPr>
          <w:rFonts w:ascii="Times New Roman" w:hAnsi="Times New Roman"/>
          <w:sz w:val="26"/>
          <w:szCs w:val="26"/>
          <w:lang w:eastAsia="ru-RU"/>
        </w:rPr>
        <w:t>.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http://</w:t>
      </w:r>
      <w:r w:rsidRPr="009A7813">
        <w:rPr>
          <w:rFonts w:ascii="Times New Roman" w:hAnsi="Times New Roman"/>
          <w:sz w:val="26"/>
          <w:szCs w:val="26"/>
          <w:lang w:val="en-US" w:eastAsia="ru-RU"/>
        </w:rPr>
        <w:t>www</w:t>
      </w:r>
      <w:r w:rsidRPr="009A7813">
        <w:rPr>
          <w:rFonts w:ascii="Times New Roman" w:hAnsi="Times New Roman"/>
          <w:sz w:val="26"/>
          <w:szCs w:val="26"/>
          <w:lang w:eastAsia="ru-RU"/>
        </w:rPr>
        <w:t>.</w:t>
      </w:r>
      <w:proofErr w:type="spellStart"/>
      <w:r w:rsidRPr="009A7813">
        <w:rPr>
          <w:rFonts w:ascii="Times New Roman" w:hAnsi="Times New Roman"/>
          <w:sz w:val="26"/>
          <w:szCs w:val="26"/>
          <w:lang w:val="en-US" w:eastAsia="ru-RU"/>
        </w:rPr>
        <w:t>mrk</w:t>
      </w:r>
      <w:proofErr w:type="spellEnd"/>
      <w:r w:rsidRPr="009A7813">
        <w:rPr>
          <w:rFonts w:ascii="Times New Roman" w:hAnsi="Times New Roman"/>
          <w:sz w:val="26"/>
          <w:szCs w:val="26"/>
          <w:lang w:eastAsia="ru-RU"/>
        </w:rPr>
        <w:t>11.</w:t>
      </w:r>
      <w:proofErr w:type="spellStart"/>
      <w:r w:rsidRPr="009A7813">
        <w:rPr>
          <w:rFonts w:ascii="Times New Roman" w:hAnsi="Times New Roman"/>
          <w:sz w:val="26"/>
          <w:szCs w:val="26"/>
          <w:lang w:val="en-US" w:eastAsia="ru-RU"/>
        </w:rPr>
        <w:t>ru</w:t>
      </w:r>
      <w:proofErr w:type="spellEnd"/>
      <w:r w:rsidRPr="009A7813">
        <w:rPr>
          <w:rFonts w:ascii="Times New Roman" w:hAnsi="Times New Roman"/>
          <w:sz w:val="26"/>
          <w:szCs w:val="26"/>
          <w:lang w:eastAsia="ru-RU"/>
        </w:rPr>
        <w:t>/ в течение трех рабочих дней со дня их принятия.</w:t>
      </w:r>
    </w:p>
    <w:p w:rsidR="00A35E61" w:rsidRDefault="00A35E61" w:rsidP="00A35E61">
      <w:pPr>
        <w:widowControl w:val="0"/>
        <w:autoSpaceDE w:val="0"/>
        <w:autoSpaceDN w:val="0"/>
        <w:adjustRightInd w:val="0"/>
        <w:jc w:val="right"/>
        <w:rPr>
          <w:sz w:val="26"/>
          <w:szCs w:val="26"/>
        </w:rPr>
      </w:pPr>
      <w:r>
        <w:rPr>
          <w:sz w:val="26"/>
          <w:szCs w:val="26"/>
        </w:rPr>
        <w:lastRenderedPageBreak/>
        <w:t>Приложение №7</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 xml:space="preserve">к постановлению администрации </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МР «</w:t>
      </w:r>
      <w:proofErr w:type="spellStart"/>
      <w:r>
        <w:rPr>
          <w:sz w:val="26"/>
          <w:szCs w:val="26"/>
        </w:rPr>
        <w:t>Княжпогостский</w:t>
      </w:r>
      <w:proofErr w:type="spellEnd"/>
      <w:r>
        <w:rPr>
          <w:sz w:val="26"/>
          <w:szCs w:val="26"/>
        </w:rPr>
        <w:t>»</w:t>
      </w:r>
    </w:p>
    <w:p w:rsidR="00A35E61" w:rsidRDefault="00A35E61" w:rsidP="00A35E61">
      <w:pPr>
        <w:adjustRightInd w:val="0"/>
        <w:jc w:val="right"/>
        <w:rPr>
          <w:bCs/>
          <w:sz w:val="26"/>
          <w:szCs w:val="26"/>
        </w:rPr>
      </w:pPr>
      <w:r w:rsidRPr="00A35E61">
        <w:rPr>
          <w:sz w:val="26"/>
          <w:szCs w:val="26"/>
        </w:rPr>
        <w:t>от 05.11.2013 №788</w:t>
      </w:r>
    </w:p>
    <w:p w:rsidR="00A35E61" w:rsidRPr="006118F2" w:rsidRDefault="00A35E61" w:rsidP="00A35E61">
      <w:pPr>
        <w:rPr>
          <w:sz w:val="26"/>
          <w:szCs w:val="26"/>
        </w:rPr>
      </w:pPr>
    </w:p>
    <w:p w:rsidR="00A35E61" w:rsidRDefault="00A35E61" w:rsidP="00A35E61">
      <w:pPr>
        <w:rPr>
          <w:sz w:val="26"/>
          <w:szCs w:val="26"/>
        </w:rPr>
      </w:pPr>
    </w:p>
    <w:p w:rsidR="00A35E61" w:rsidRPr="006118F2" w:rsidRDefault="00A35E61" w:rsidP="00A35E61">
      <w:pPr>
        <w:pStyle w:val="ConsPlusTitle"/>
        <w:jc w:val="center"/>
        <w:rPr>
          <w:b w:val="0"/>
          <w:sz w:val="26"/>
          <w:szCs w:val="26"/>
        </w:rPr>
      </w:pPr>
      <w:r w:rsidRPr="006118F2">
        <w:rPr>
          <w:b w:val="0"/>
          <w:sz w:val="26"/>
          <w:szCs w:val="26"/>
        </w:rPr>
        <w:t>ПОРЯДОК</w:t>
      </w:r>
    </w:p>
    <w:p w:rsidR="00A35E61" w:rsidRPr="006118F2" w:rsidRDefault="00A35E61" w:rsidP="00A35E61">
      <w:pPr>
        <w:pStyle w:val="ConsPlusTitle"/>
        <w:jc w:val="center"/>
        <w:rPr>
          <w:b w:val="0"/>
          <w:sz w:val="26"/>
          <w:szCs w:val="26"/>
        </w:rPr>
      </w:pPr>
      <w:r w:rsidRPr="006118F2">
        <w:rPr>
          <w:b w:val="0"/>
          <w:sz w:val="26"/>
          <w:szCs w:val="26"/>
        </w:rPr>
        <w:t xml:space="preserve">субсидирования субъектам туристской индустрии части расходов на реализацию туристских проектов </w:t>
      </w:r>
      <w:r>
        <w:rPr>
          <w:b w:val="0"/>
          <w:sz w:val="26"/>
          <w:szCs w:val="26"/>
        </w:rPr>
        <w:t>муниципального района «</w:t>
      </w:r>
      <w:proofErr w:type="spellStart"/>
      <w:r>
        <w:rPr>
          <w:b w:val="0"/>
          <w:sz w:val="26"/>
          <w:szCs w:val="26"/>
        </w:rPr>
        <w:t>Княжпогостский</w:t>
      </w:r>
      <w:proofErr w:type="spellEnd"/>
      <w:r>
        <w:rPr>
          <w:b w:val="0"/>
          <w:sz w:val="26"/>
          <w:szCs w:val="26"/>
        </w:rPr>
        <w:t>»</w:t>
      </w:r>
      <w:r w:rsidRPr="006118F2">
        <w:rPr>
          <w:b w:val="0"/>
          <w:sz w:val="26"/>
          <w:szCs w:val="26"/>
        </w:rPr>
        <w:t xml:space="preserve">, отобранных на конкурсной основе </w:t>
      </w:r>
    </w:p>
    <w:p w:rsidR="00A35E61" w:rsidRPr="006118F2" w:rsidRDefault="00A35E61" w:rsidP="00A35E61">
      <w:pPr>
        <w:adjustRightInd w:val="0"/>
        <w:jc w:val="center"/>
        <w:rPr>
          <w:sz w:val="26"/>
          <w:szCs w:val="26"/>
        </w:rPr>
      </w:pPr>
    </w:p>
    <w:p w:rsidR="00A35E61" w:rsidRPr="006118F2" w:rsidRDefault="00A35E61" w:rsidP="00A35E61">
      <w:pPr>
        <w:adjustRightInd w:val="0"/>
        <w:ind w:firstLine="540"/>
        <w:jc w:val="both"/>
        <w:rPr>
          <w:sz w:val="26"/>
          <w:szCs w:val="26"/>
        </w:rPr>
      </w:pPr>
    </w:p>
    <w:p w:rsidR="00A35E61" w:rsidRPr="00F751AB" w:rsidRDefault="00A35E61" w:rsidP="00A35E61">
      <w:pPr>
        <w:tabs>
          <w:tab w:val="left" w:pos="993"/>
        </w:tabs>
        <w:adjustRightInd w:val="0"/>
        <w:ind w:firstLine="709"/>
        <w:jc w:val="both"/>
        <w:rPr>
          <w:sz w:val="26"/>
          <w:szCs w:val="26"/>
        </w:rPr>
      </w:pPr>
      <w:r w:rsidRPr="006118F2">
        <w:rPr>
          <w:sz w:val="26"/>
          <w:szCs w:val="26"/>
        </w:rPr>
        <w:t xml:space="preserve">1. Настоящий Порядок определяет механизм субсидирования части расходов на реализацию туристских проектов </w:t>
      </w:r>
      <w:r>
        <w:rPr>
          <w:sz w:val="26"/>
          <w:szCs w:val="26"/>
        </w:rPr>
        <w:t>муниципального района «</w:t>
      </w:r>
      <w:proofErr w:type="spellStart"/>
      <w:r>
        <w:rPr>
          <w:sz w:val="26"/>
          <w:szCs w:val="26"/>
        </w:rPr>
        <w:t>Княжпогостский</w:t>
      </w:r>
      <w:proofErr w:type="spellEnd"/>
      <w:r>
        <w:rPr>
          <w:sz w:val="26"/>
          <w:szCs w:val="26"/>
        </w:rPr>
        <w:t>»</w:t>
      </w:r>
      <w:r w:rsidRPr="006118F2">
        <w:rPr>
          <w:sz w:val="26"/>
          <w:szCs w:val="26"/>
        </w:rPr>
        <w:t xml:space="preserve">, отобранных на конкурсной основе (далее - туристских проектов), предусмотренных </w:t>
      </w:r>
      <w:r w:rsidRPr="00F751AB">
        <w:rPr>
          <w:sz w:val="26"/>
          <w:szCs w:val="26"/>
        </w:rPr>
        <w:t>подпрограммы 2 «Развитие въездного и внутреннего туризма на территории муниципального района «</w:t>
      </w:r>
      <w:proofErr w:type="spellStart"/>
      <w:r w:rsidRPr="00F751AB">
        <w:rPr>
          <w:sz w:val="26"/>
          <w:szCs w:val="26"/>
        </w:rPr>
        <w:t>Княжпогостский</w:t>
      </w:r>
      <w:proofErr w:type="spellEnd"/>
      <w:r w:rsidRPr="00F751AB">
        <w:rPr>
          <w:sz w:val="26"/>
          <w:szCs w:val="26"/>
        </w:rPr>
        <w:t>» (2014-2020 годы)» муниципальной программы «Развитие экономики».</w:t>
      </w:r>
    </w:p>
    <w:p w:rsidR="00A35E61" w:rsidRPr="000E0C73" w:rsidRDefault="00A35E61" w:rsidP="00A35E61">
      <w:pPr>
        <w:pStyle w:val="22"/>
        <w:tabs>
          <w:tab w:val="left" w:pos="993"/>
        </w:tabs>
        <w:autoSpaceDE w:val="0"/>
        <w:autoSpaceDN w:val="0"/>
        <w:adjustRightInd w:val="0"/>
        <w:spacing w:after="0" w:line="240" w:lineRule="auto"/>
        <w:ind w:left="0" w:firstLine="709"/>
        <w:jc w:val="both"/>
        <w:rPr>
          <w:rFonts w:ascii="Times New Roman" w:hAnsi="Times New Roman"/>
          <w:sz w:val="26"/>
          <w:szCs w:val="26"/>
        </w:rPr>
      </w:pPr>
      <w:r w:rsidRPr="000E0C73">
        <w:rPr>
          <w:rFonts w:ascii="Times New Roman" w:hAnsi="Times New Roman"/>
          <w:sz w:val="26"/>
          <w:szCs w:val="26"/>
        </w:rPr>
        <w:t>2. Субсидия предоставляется в пределах суммы средств, предусмотренных на соответствующий финансовый год на реализацию мероприятий подпрограммы «Развитие въездного и внутреннего туризма на территории муниципального района «</w:t>
      </w:r>
      <w:proofErr w:type="spellStart"/>
      <w:r w:rsidRPr="000E0C73">
        <w:rPr>
          <w:rFonts w:ascii="Times New Roman" w:hAnsi="Times New Roman"/>
          <w:sz w:val="26"/>
          <w:szCs w:val="26"/>
        </w:rPr>
        <w:t>Княжпогостский</w:t>
      </w:r>
      <w:proofErr w:type="spellEnd"/>
      <w:r w:rsidRPr="000E0C73">
        <w:rPr>
          <w:rFonts w:ascii="Times New Roman" w:hAnsi="Times New Roman"/>
          <w:sz w:val="26"/>
          <w:szCs w:val="26"/>
        </w:rPr>
        <w:t>» (2014-2020 годы)»</w:t>
      </w:r>
    </w:p>
    <w:p w:rsidR="00A35E61" w:rsidRPr="00F751AB" w:rsidRDefault="00A35E61" w:rsidP="00A35E61">
      <w:pPr>
        <w:pStyle w:val="22"/>
        <w:tabs>
          <w:tab w:val="left" w:pos="993"/>
        </w:tabs>
        <w:autoSpaceDE w:val="0"/>
        <w:autoSpaceDN w:val="0"/>
        <w:adjustRightInd w:val="0"/>
        <w:spacing w:after="0" w:line="240" w:lineRule="auto"/>
        <w:ind w:left="0" w:firstLine="709"/>
        <w:jc w:val="both"/>
        <w:rPr>
          <w:rFonts w:ascii="Times New Roman" w:hAnsi="Times New Roman"/>
          <w:sz w:val="26"/>
          <w:szCs w:val="26"/>
        </w:rPr>
      </w:pPr>
      <w:r w:rsidRPr="00F751AB">
        <w:rPr>
          <w:rFonts w:ascii="Times New Roman" w:hAnsi="Times New Roman"/>
          <w:sz w:val="26"/>
          <w:szCs w:val="26"/>
        </w:rPr>
        <w:t xml:space="preserve">3. Субсидированию за счет средств местного бюджета </w:t>
      </w:r>
      <w:r>
        <w:rPr>
          <w:rFonts w:ascii="Times New Roman" w:hAnsi="Times New Roman"/>
          <w:sz w:val="26"/>
          <w:szCs w:val="26"/>
        </w:rPr>
        <w:t>муниципального района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r w:rsidRPr="00F751AB">
        <w:rPr>
          <w:rFonts w:ascii="Times New Roman" w:hAnsi="Times New Roman"/>
          <w:sz w:val="26"/>
          <w:szCs w:val="26"/>
        </w:rPr>
        <w:t xml:space="preserve"> (далее - субсидия) подлежат 50% расходов субъектов туристской индустрии, направленных на строительство (реконструкцию, капитальный ремонт) и приобретение объектов в составе турист</w:t>
      </w:r>
      <w:r>
        <w:rPr>
          <w:rFonts w:ascii="Times New Roman" w:hAnsi="Times New Roman"/>
          <w:sz w:val="26"/>
          <w:szCs w:val="26"/>
        </w:rPr>
        <w:t>ских проектов в 2014-2016 годах</w:t>
      </w:r>
      <w:r w:rsidRPr="00F751AB">
        <w:rPr>
          <w:rFonts w:ascii="Times New Roman" w:hAnsi="Times New Roman"/>
          <w:sz w:val="26"/>
          <w:szCs w:val="26"/>
        </w:rPr>
        <w:t>.</w:t>
      </w:r>
    </w:p>
    <w:p w:rsidR="00A35E61" w:rsidRPr="006118F2" w:rsidRDefault="00A35E61" w:rsidP="00A35E61">
      <w:pPr>
        <w:widowControl w:val="0"/>
        <w:adjustRightInd w:val="0"/>
        <w:ind w:firstLine="708"/>
        <w:jc w:val="both"/>
        <w:rPr>
          <w:sz w:val="26"/>
          <w:szCs w:val="26"/>
        </w:rPr>
      </w:pPr>
      <w:r w:rsidRPr="006118F2">
        <w:rPr>
          <w:sz w:val="26"/>
          <w:szCs w:val="26"/>
        </w:rPr>
        <w:t>Расходы субъектов туристской индустрии, направленных на строительство (реконструкцию, капитальный ремонт), субсидируются в случае выполнения строительно-монтажных работ подрядным способом.</w:t>
      </w:r>
    </w:p>
    <w:p w:rsidR="00A35E61" w:rsidRPr="006118F2" w:rsidRDefault="00A35E61" w:rsidP="00A35E61">
      <w:pPr>
        <w:adjustRightInd w:val="0"/>
        <w:ind w:firstLine="709"/>
        <w:jc w:val="both"/>
        <w:rPr>
          <w:sz w:val="26"/>
          <w:szCs w:val="26"/>
        </w:rPr>
      </w:pPr>
      <w:r w:rsidRPr="006118F2">
        <w:rPr>
          <w:sz w:val="26"/>
          <w:szCs w:val="26"/>
        </w:rPr>
        <w:t xml:space="preserve">К объектам в составе туристских проектов в рамках настоящего Порядка относятся: гостиницы, турбазы, объекты санаторно-курортного лечения и отдыха, объекты познавательного, делового, лечебно-оздоровительного, физкультурно-спортивного назначения, пункты проката туристского снаряжения и оборудования, </w:t>
      </w:r>
      <w:proofErr w:type="spellStart"/>
      <w:r w:rsidRPr="006118F2">
        <w:rPr>
          <w:sz w:val="26"/>
          <w:szCs w:val="26"/>
        </w:rPr>
        <w:t>корали</w:t>
      </w:r>
      <w:proofErr w:type="spellEnd"/>
      <w:r w:rsidRPr="006118F2">
        <w:rPr>
          <w:sz w:val="26"/>
          <w:szCs w:val="26"/>
        </w:rPr>
        <w:t>, помещения для хранения и обслуживания туристского снаряжения и оборудования, помещения для хранения и обслуживания техники, используемой при оказании туристских услуг.</w:t>
      </w:r>
    </w:p>
    <w:p w:rsidR="00A35E61" w:rsidRPr="006118F2" w:rsidRDefault="00A35E61" w:rsidP="00A35E61">
      <w:pPr>
        <w:widowControl w:val="0"/>
        <w:adjustRightInd w:val="0"/>
        <w:ind w:firstLine="708"/>
        <w:jc w:val="both"/>
        <w:rPr>
          <w:sz w:val="26"/>
          <w:szCs w:val="26"/>
        </w:rPr>
      </w:pPr>
      <w:r w:rsidRPr="006118F2">
        <w:rPr>
          <w:sz w:val="26"/>
          <w:szCs w:val="26"/>
        </w:rPr>
        <w:t>4. Претендовать на получение субсидии могут юридические лица, отвечающие следующим условиям:</w:t>
      </w:r>
    </w:p>
    <w:p w:rsidR="00A35E61" w:rsidRPr="006118F2" w:rsidRDefault="00A35E61" w:rsidP="00A35E61">
      <w:pPr>
        <w:pStyle w:val="22"/>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 xml:space="preserve">1) осуществляющие предпринимательскую деятельность в сфере туристической индустрии, в том числе: предоставление услуг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организаций, предоставляющих услуги по лицензированию, стандартизации, сертификации и инвентаризации туристских предприятий и услуг, туристских ресурсов, а также организации, предоставляющие услуги экскурсоводов (гидов), гидов-переводчиков и инструкторов-проводников; </w:t>
      </w:r>
    </w:p>
    <w:p w:rsidR="00A35E61" w:rsidRPr="006118F2" w:rsidRDefault="00A35E61" w:rsidP="00A35E61">
      <w:pPr>
        <w:pStyle w:val="22"/>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lastRenderedPageBreak/>
        <w:t>2) не находящиеся в стадии реорганизации, ликвидации или банкротства в соответствии с законодательством Российской Федерации;</w:t>
      </w:r>
    </w:p>
    <w:p w:rsidR="00A35E61" w:rsidRPr="006118F2" w:rsidRDefault="00A35E61" w:rsidP="00A35E61">
      <w:pPr>
        <w:pStyle w:val="22"/>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3) не имеющие задолженности по уплате налогов, сборов, пеней и иных обязательных платежей в бюджетную систему Российской Федерации и внебюджетные фонды;</w:t>
      </w:r>
    </w:p>
    <w:p w:rsidR="00A35E61" w:rsidRPr="006118F2" w:rsidRDefault="00A35E61" w:rsidP="00A35E61">
      <w:pPr>
        <w:pStyle w:val="22"/>
        <w:autoSpaceDE w:val="0"/>
        <w:autoSpaceDN w:val="0"/>
        <w:adjustRightInd w:val="0"/>
        <w:spacing w:after="0" w:line="240" w:lineRule="auto"/>
        <w:ind w:left="0" w:firstLine="709"/>
        <w:jc w:val="both"/>
        <w:rPr>
          <w:rFonts w:ascii="Times New Roman" w:hAnsi="Times New Roman"/>
          <w:sz w:val="26"/>
          <w:szCs w:val="26"/>
        </w:rPr>
      </w:pPr>
      <w:r w:rsidRPr="006118F2">
        <w:rPr>
          <w:rFonts w:ascii="Times New Roman" w:hAnsi="Times New Roman"/>
          <w:sz w:val="26"/>
          <w:szCs w:val="26"/>
        </w:rPr>
        <w:t>4) не имеющие просроченной задолженности по заработной плате перед наемными работниками;</w:t>
      </w:r>
    </w:p>
    <w:p w:rsidR="00A35E61" w:rsidRPr="006118F2" w:rsidRDefault="00A35E61" w:rsidP="00A35E61">
      <w:pPr>
        <w:pStyle w:val="22"/>
        <w:autoSpaceDE w:val="0"/>
        <w:autoSpaceDN w:val="0"/>
        <w:adjustRightInd w:val="0"/>
        <w:spacing w:after="0" w:line="240" w:lineRule="auto"/>
        <w:ind w:left="0" w:firstLine="708"/>
        <w:jc w:val="both"/>
        <w:rPr>
          <w:rFonts w:ascii="Times New Roman" w:hAnsi="Times New Roman"/>
          <w:sz w:val="26"/>
          <w:szCs w:val="26"/>
        </w:rPr>
      </w:pPr>
      <w:r w:rsidRPr="006118F2">
        <w:rPr>
          <w:rFonts w:ascii="Times New Roman" w:hAnsi="Times New Roman"/>
          <w:sz w:val="26"/>
          <w:szCs w:val="26"/>
        </w:rPr>
        <w:t>5) не получавшие иные формы государственной поддержки в целях возмещения части расходов на создание сайтов в информационно-телекоммуникационной сети "Интернет" за счет средств республиканского бюджета Республики Коми в рамках подпрограмм государственных программ Республики Коми и иных долгосрочных республиканских целевых программ.</w:t>
      </w:r>
    </w:p>
    <w:p w:rsidR="00A35E61" w:rsidRPr="006118F2" w:rsidRDefault="00A35E61" w:rsidP="00A35E61">
      <w:pPr>
        <w:widowControl w:val="0"/>
        <w:adjustRightInd w:val="0"/>
        <w:ind w:firstLine="708"/>
        <w:jc w:val="both"/>
        <w:rPr>
          <w:sz w:val="26"/>
          <w:szCs w:val="26"/>
        </w:rPr>
      </w:pPr>
      <w:r w:rsidRPr="006118F2">
        <w:rPr>
          <w:sz w:val="26"/>
          <w:szCs w:val="26"/>
        </w:rPr>
        <w:t xml:space="preserve">6) чьи туристские проекты прошли конкурсный отбор, осуществляемый администрацией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w:t>
      </w:r>
    </w:p>
    <w:p w:rsidR="00A35E61" w:rsidRDefault="00A35E61" w:rsidP="00A35E61">
      <w:pPr>
        <w:adjustRightInd w:val="0"/>
        <w:ind w:firstLine="708"/>
        <w:jc w:val="both"/>
        <w:rPr>
          <w:sz w:val="26"/>
          <w:szCs w:val="26"/>
        </w:rPr>
      </w:pPr>
      <w:r w:rsidRPr="006118F2">
        <w:rPr>
          <w:sz w:val="26"/>
          <w:szCs w:val="26"/>
        </w:rPr>
        <w:t xml:space="preserve">5. Субъекты туристской индустрии представляют в </w:t>
      </w:r>
      <w:r>
        <w:rPr>
          <w:sz w:val="26"/>
          <w:szCs w:val="26"/>
        </w:rPr>
        <w:t>отдел спорта</w:t>
      </w:r>
      <w:r w:rsidRPr="006118F2">
        <w:rPr>
          <w:sz w:val="26"/>
          <w:szCs w:val="26"/>
        </w:rPr>
        <w:t xml:space="preserve"> </w:t>
      </w:r>
      <w:r>
        <w:rPr>
          <w:sz w:val="26"/>
          <w:szCs w:val="26"/>
        </w:rPr>
        <w:t xml:space="preserve">и туризма </w:t>
      </w:r>
      <w:r w:rsidRPr="006118F2">
        <w:rPr>
          <w:sz w:val="26"/>
          <w:szCs w:val="26"/>
        </w:rPr>
        <w:t xml:space="preserve">администрации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 xml:space="preserve"> (далее – </w:t>
      </w:r>
      <w:r>
        <w:rPr>
          <w:sz w:val="26"/>
          <w:szCs w:val="26"/>
        </w:rPr>
        <w:t>отдел спорта и туризма</w:t>
      </w:r>
      <w:r w:rsidRPr="006118F2">
        <w:rPr>
          <w:sz w:val="26"/>
          <w:szCs w:val="26"/>
        </w:rPr>
        <w:t>)</w:t>
      </w:r>
      <w:r>
        <w:rPr>
          <w:sz w:val="26"/>
          <w:szCs w:val="26"/>
        </w:rPr>
        <w:t xml:space="preserve"> следующие документы:</w:t>
      </w:r>
    </w:p>
    <w:p w:rsidR="00A35E61" w:rsidRPr="006118F2" w:rsidRDefault="00A35E61" w:rsidP="00A35E61">
      <w:pPr>
        <w:adjustRightInd w:val="0"/>
        <w:ind w:firstLine="708"/>
        <w:jc w:val="both"/>
        <w:rPr>
          <w:sz w:val="26"/>
          <w:szCs w:val="26"/>
        </w:rPr>
      </w:pPr>
      <w:r w:rsidRPr="006118F2">
        <w:rPr>
          <w:sz w:val="26"/>
          <w:szCs w:val="26"/>
        </w:rPr>
        <w:t>5.1. При строительстве (реконструкции, капитальном ремонте) объектов в составе туристских проектов:</w:t>
      </w:r>
    </w:p>
    <w:p w:rsidR="00A35E61" w:rsidRPr="006118F2" w:rsidRDefault="00A35E61" w:rsidP="00A35E61">
      <w:pPr>
        <w:adjustRightInd w:val="0"/>
        <w:ind w:firstLine="708"/>
        <w:jc w:val="both"/>
        <w:rPr>
          <w:sz w:val="26"/>
          <w:szCs w:val="26"/>
        </w:rPr>
      </w:pPr>
      <w:r w:rsidRPr="006118F2">
        <w:rPr>
          <w:sz w:val="26"/>
          <w:szCs w:val="26"/>
        </w:rPr>
        <w:t xml:space="preserve">1) запрос на получение субсидии по </w:t>
      </w:r>
      <w:hyperlink r:id="rId43" w:history="1">
        <w:r w:rsidRPr="006118F2">
          <w:rPr>
            <w:sz w:val="26"/>
            <w:szCs w:val="26"/>
          </w:rPr>
          <w:t>форме</w:t>
        </w:r>
      </w:hyperlink>
      <w:r w:rsidRPr="006118F2">
        <w:rPr>
          <w:sz w:val="26"/>
          <w:szCs w:val="26"/>
        </w:rPr>
        <w:t xml:space="preserve">, установленной приложением к настоящему Порядку; </w:t>
      </w:r>
    </w:p>
    <w:p w:rsidR="00A35E61" w:rsidRPr="006118F2" w:rsidRDefault="00A35E61" w:rsidP="00A35E61">
      <w:pPr>
        <w:adjustRightInd w:val="0"/>
        <w:ind w:firstLine="708"/>
        <w:jc w:val="both"/>
        <w:rPr>
          <w:sz w:val="26"/>
          <w:szCs w:val="26"/>
        </w:rPr>
      </w:pPr>
      <w:r w:rsidRPr="006118F2">
        <w:rPr>
          <w:sz w:val="26"/>
          <w:szCs w:val="26"/>
        </w:rPr>
        <w:t>2) выписку из Единого государственного реестра юридических лиц, сформированную не ранее чем за три месяца до дня подачи заявки;</w:t>
      </w:r>
    </w:p>
    <w:p w:rsidR="00A35E61" w:rsidRPr="006118F2" w:rsidRDefault="00A35E61" w:rsidP="00A35E61">
      <w:pPr>
        <w:adjustRightInd w:val="0"/>
        <w:ind w:firstLine="708"/>
        <w:jc w:val="both"/>
        <w:rPr>
          <w:sz w:val="26"/>
          <w:szCs w:val="26"/>
        </w:rPr>
      </w:pPr>
      <w:r w:rsidRPr="006118F2">
        <w:rPr>
          <w:sz w:val="26"/>
          <w:szCs w:val="26"/>
        </w:rPr>
        <w:t>3)  </w:t>
      </w:r>
      <w:hyperlink r:id="rId44" w:history="1">
        <w:r w:rsidRPr="006118F2">
          <w:rPr>
            <w:sz w:val="26"/>
            <w:szCs w:val="26"/>
          </w:rPr>
          <w:t>справк</w:t>
        </w:r>
        <w:r>
          <w:rPr>
            <w:sz w:val="26"/>
            <w:szCs w:val="26"/>
          </w:rPr>
          <w:t>у</w:t>
        </w:r>
      </w:hyperlink>
      <w:r w:rsidRPr="006118F2">
        <w:rPr>
          <w:sz w:val="26"/>
          <w:szCs w:val="26"/>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января 2013 года N ММВ-7-12/22@;, сформированную не ранее че</w:t>
      </w:r>
      <w:r>
        <w:rPr>
          <w:sz w:val="26"/>
          <w:szCs w:val="26"/>
        </w:rPr>
        <w:t>м за месяц до дня представления</w:t>
      </w:r>
      <w:r w:rsidRPr="006118F2">
        <w:rPr>
          <w:sz w:val="26"/>
          <w:szCs w:val="26"/>
        </w:rPr>
        <w:t>, в случае если субъект малого и среднего предпринимательства представляет ее самостоятельно;</w:t>
      </w:r>
    </w:p>
    <w:p w:rsidR="00A35E61" w:rsidRPr="006118F2" w:rsidRDefault="00A35E61" w:rsidP="00A35E61">
      <w:pPr>
        <w:adjustRightInd w:val="0"/>
        <w:ind w:firstLine="708"/>
        <w:jc w:val="both"/>
        <w:rPr>
          <w:sz w:val="26"/>
          <w:szCs w:val="26"/>
        </w:rPr>
      </w:pPr>
      <w:r w:rsidRPr="006118F2">
        <w:rPr>
          <w:sz w:val="26"/>
          <w:szCs w:val="26"/>
        </w:rPr>
        <w:t xml:space="preserve">4) справку Управления Пенсионного фонда Российской Федерации </w:t>
      </w:r>
      <w:proofErr w:type="spellStart"/>
      <w:r>
        <w:rPr>
          <w:sz w:val="26"/>
          <w:szCs w:val="26"/>
        </w:rPr>
        <w:t>Княжпогостского</w:t>
      </w:r>
      <w:proofErr w:type="spellEnd"/>
      <w:r>
        <w:rPr>
          <w:sz w:val="26"/>
          <w:szCs w:val="26"/>
        </w:rPr>
        <w:t xml:space="preserve"> района</w:t>
      </w:r>
      <w:r w:rsidRPr="006118F2">
        <w:rPr>
          <w:sz w:val="26"/>
          <w:szCs w:val="26"/>
        </w:rPr>
        <w:t xml:space="preserve"> Коми об исполнении субъектом туристической индустрии обязательств по уплате страховых взносов на обязательное пенсионное страхование и обязательное медицинское страхование;</w:t>
      </w:r>
    </w:p>
    <w:p w:rsidR="00A35E61" w:rsidRPr="006118F2" w:rsidRDefault="00A35E61" w:rsidP="00A35E61">
      <w:pPr>
        <w:adjustRightInd w:val="0"/>
        <w:ind w:firstLine="708"/>
        <w:jc w:val="both"/>
        <w:rPr>
          <w:sz w:val="26"/>
          <w:szCs w:val="26"/>
        </w:rPr>
      </w:pPr>
      <w:r w:rsidRPr="006118F2">
        <w:rPr>
          <w:sz w:val="26"/>
          <w:szCs w:val="26"/>
        </w:rPr>
        <w:t>5) справку ГУ Регионального отделения Фонда социального страхования Российской Федерации по Республике Коми</w:t>
      </w:r>
      <w:r>
        <w:rPr>
          <w:sz w:val="26"/>
          <w:szCs w:val="26"/>
        </w:rPr>
        <w:t xml:space="preserve"> </w:t>
      </w:r>
      <w:r w:rsidRPr="006118F2">
        <w:rPr>
          <w:sz w:val="26"/>
          <w:szCs w:val="26"/>
        </w:rPr>
        <w:t>об исполнении субъектом туристической индустрии 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A35E61" w:rsidRPr="006118F2" w:rsidRDefault="00A35E61" w:rsidP="00A35E61">
      <w:pPr>
        <w:adjustRightInd w:val="0"/>
        <w:ind w:firstLine="708"/>
        <w:jc w:val="both"/>
        <w:rPr>
          <w:sz w:val="26"/>
          <w:szCs w:val="26"/>
        </w:rPr>
      </w:pPr>
      <w:r w:rsidRPr="006118F2">
        <w:rPr>
          <w:sz w:val="26"/>
          <w:szCs w:val="26"/>
        </w:rPr>
        <w:t>6) сведения об отсутствии просроченной задолженности по заработной плате на момент подачи заявки;</w:t>
      </w:r>
    </w:p>
    <w:p w:rsidR="00A35E61" w:rsidRPr="006118F2" w:rsidRDefault="00A35E61" w:rsidP="00A35E61">
      <w:pPr>
        <w:widowControl w:val="0"/>
        <w:adjustRightInd w:val="0"/>
        <w:ind w:firstLine="708"/>
        <w:jc w:val="both"/>
        <w:rPr>
          <w:sz w:val="26"/>
          <w:szCs w:val="26"/>
        </w:rPr>
      </w:pPr>
      <w:r w:rsidRPr="006118F2">
        <w:rPr>
          <w:sz w:val="26"/>
          <w:szCs w:val="26"/>
        </w:rPr>
        <w:t>7)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туристской индустрии, в случае если субъект туристской индустрии зарегистрирован в текущем календарном году;</w:t>
      </w:r>
    </w:p>
    <w:p w:rsidR="00A35E61" w:rsidRPr="006118F2" w:rsidRDefault="00A35E61" w:rsidP="00A35E61">
      <w:pPr>
        <w:widowControl w:val="0"/>
        <w:adjustRightInd w:val="0"/>
        <w:ind w:firstLine="708"/>
        <w:jc w:val="both"/>
        <w:rPr>
          <w:sz w:val="26"/>
          <w:szCs w:val="26"/>
        </w:rPr>
      </w:pPr>
      <w:r w:rsidRPr="006118F2">
        <w:rPr>
          <w:sz w:val="26"/>
          <w:szCs w:val="26"/>
        </w:rPr>
        <w:t xml:space="preserve">8) копию бизнес-плана туристского проекта, прошедшего конкурсный отбор, осуществляемый администрацией муниципального </w:t>
      </w:r>
      <w:r>
        <w:rPr>
          <w:sz w:val="26"/>
          <w:szCs w:val="26"/>
        </w:rPr>
        <w:t>района «</w:t>
      </w:r>
      <w:proofErr w:type="spellStart"/>
      <w:r>
        <w:rPr>
          <w:sz w:val="26"/>
          <w:szCs w:val="26"/>
        </w:rPr>
        <w:t>Княжпогостский</w:t>
      </w:r>
      <w:proofErr w:type="spellEnd"/>
      <w:r>
        <w:rPr>
          <w:sz w:val="26"/>
          <w:szCs w:val="26"/>
        </w:rPr>
        <w:t>»</w:t>
      </w:r>
    </w:p>
    <w:p w:rsidR="00A35E61" w:rsidRPr="006118F2" w:rsidRDefault="00A35E61" w:rsidP="00A35E61">
      <w:pPr>
        <w:widowControl w:val="0"/>
        <w:adjustRightInd w:val="0"/>
        <w:ind w:firstLine="708"/>
        <w:jc w:val="both"/>
        <w:rPr>
          <w:sz w:val="26"/>
          <w:szCs w:val="26"/>
        </w:rPr>
      </w:pPr>
      <w:r w:rsidRPr="006118F2">
        <w:rPr>
          <w:sz w:val="26"/>
          <w:szCs w:val="26"/>
        </w:rPr>
        <w:t>9) копию свидетельства о государственной регистрации права собственности субъекта туристской индустрии на помещение, подлежащее реконструкции, капитальному ремонту, заверенную в установленном порядке или с предъявлением оригинала (при выполнении реконструкции или капитального ремонта помещения);</w:t>
      </w:r>
    </w:p>
    <w:p w:rsidR="00A35E61" w:rsidRPr="006118F2" w:rsidRDefault="00A35E61" w:rsidP="00A35E61">
      <w:pPr>
        <w:widowControl w:val="0"/>
        <w:adjustRightInd w:val="0"/>
        <w:ind w:firstLine="708"/>
        <w:jc w:val="both"/>
        <w:rPr>
          <w:sz w:val="26"/>
          <w:szCs w:val="26"/>
        </w:rPr>
      </w:pPr>
      <w:r w:rsidRPr="006118F2">
        <w:rPr>
          <w:sz w:val="26"/>
          <w:szCs w:val="26"/>
        </w:rPr>
        <w:lastRenderedPageBreak/>
        <w:t xml:space="preserve">10) копию разрешения на строительство (реконструкцию) в соответствии с Градостроительным </w:t>
      </w:r>
      <w:hyperlink r:id="rId45" w:history="1">
        <w:r w:rsidRPr="006118F2">
          <w:rPr>
            <w:sz w:val="26"/>
            <w:szCs w:val="26"/>
          </w:rPr>
          <w:t>кодексом</w:t>
        </w:r>
      </w:hyperlink>
      <w:r w:rsidRPr="006118F2">
        <w:rPr>
          <w:sz w:val="26"/>
          <w:szCs w:val="26"/>
        </w:rPr>
        <w:t xml:space="preserve"> Российской Федерации, заверенную в установленном порядке или с предъявлением оригинала;</w:t>
      </w:r>
    </w:p>
    <w:p w:rsidR="00A35E61" w:rsidRPr="006118F2" w:rsidRDefault="00A35E61" w:rsidP="00A35E61">
      <w:pPr>
        <w:widowControl w:val="0"/>
        <w:adjustRightInd w:val="0"/>
        <w:ind w:firstLine="708"/>
        <w:jc w:val="both"/>
        <w:rPr>
          <w:sz w:val="26"/>
          <w:szCs w:val="26"/>
        </w:rPr>
      </w:pPr>
      <w:r w:rsidRPr="006118F2">
        <w:rPr>
          <w:sz w:val="26"/>
          <w:szCs w:val="26"/>
        </w:rPr>
        <w:t>11) копии договоров подряда на выполнение строительно-монтажных работ (при выполнении реконструкции или строительства) или договоров подряда на выполнение работ по капитальному ремонту, обязательства по которым исполнены и оплачены в период не ранее 1 января года, предшествующего году предоставления субсидии, заверенные в установленном порядке или с предъявлением оригиналов;</w:t>
      </w:r>
    </w:p>
    <w:p w:rsidR="00A35E61" w:rsidRPr="006118F2" w:rsidRDefault="00A35E61" w:rsidP="00A35E61">
      <w:pPr>
        <w:widowControl w:val="0"/>
        <w:adjustRightInd w:val="0"/>
        <w:ind w:firstLine="708"/>
        <w:jc w:val="both"/>
        <w:rPr>
          <w:sz w:val="26"/>
          <w:szCs w:val="26"/>
        </w:rPr>
      </w:pPr>
      <w:r w:rsidRPr="006118F2">
        <w:rPr>
          <w:sz w:val="26"/>
          <w:szCs w:val="26"/>
        </w:rPr>
        <w:t xml:space="preserve">12) копии актов о приемке выполненных работ в соответствии с унифицированной формой первичной учетной документации </w:t>
      </w:r>
      <w:hyperlink r:id="rId46" w:history="1">
        <w:r w:rsidRPr="006118F2">
          <w:rPr>
            <w:sz w:val="26"/>
            <w:szCs w:val="26"/>
          </w:rPr>
          <w:t>N КС-2</w:t>
        </w:r>
      </w:hyperlink>
      <w:r w:rsidRPr="006118F2">
        <w:rPr>
          <w:sz w:val="26"/>
          <w:szCs w:val="26"/>
        </w:rPr>
        <w:t xml:space="preserve">, </w:t>
      </w:r>
      <w:hyperlink r:id="rId47" w:history="1">
        <w:r w:rsidRPr="006118F2">
          <w:rPr>
            <w:sz w:val="26"/>
            <w:szCs w:val="26"/>
          </w:rPr>
          <w:t>N КС-3</w:t>
        </w:r>
      </w:hyperlink>
      <w:r w:rsidRPr="006118F2">
        <w:rPr>
          <w:sz w:val="26"/>
          <w:szCs w:val="26"/>
        </w:rPr>
        <w:t>, заверенные в установленном порядке или с предъявлением оригиналов;</w:t>
      </w:r>
    </w:p>
    <w:p w:rsidR="00A35E61" w:rsidRPr="006118F2" w:rsidRDefault="00A35E61" w:rsidP="00A35E61">
      <w:pPr>
        <w:widowControl w:val="0"/>
        <w:adjustRightInd w:val="0"/>
        <w:ind w:firstLine="708"/>
        <w:jc w:val="both"/>
        <w:rPr>
          <w:sz w:val="26"/>
          <w:szCs w:val="26"/>
        </w:rPr>
      </w:pPr>
      <w:r w:rsidRPr="006118F2">
        <w:rPr>
          <w:sz w:val="26"/>
          <w:szCs w:val="26"/>
        </w:rPr>
        <w:t>13) копии платежных поручений, подтверждающих оплату строительно-монтажных работ (при выполнении реконструкции или строительства) или работ по капитальному ремонту, выполненных в соответствии с договорами подряда, заверенные в установленном порядке или банком.</w:t>
      </w:r>
    </w:p>
    <w:p w:rsidR="00A35E61" w:rsidRPr="006118F2" w:rsidRDefault="00A35E61" w:rsidP="00A35E61">
      <w:pPr>
        <w:widowControl w:val="0"/>
        <w:adjustRightInd w:val="0"/>
        <w:ind w:firstLine="708"/>
        <w:jc w:val="both"/>
        <w:rPr>
          <w:sz w:val="26"/>
          <w:szCs w:val="26"/>
        </w:rPr>
      </w:pPr>
      <w:r w:rsidRPr="006118F2">
        <w:rPr>
          <w:sz w:val="26"/>
          <w:szCs w:val="26"/>
        </w:rPr>
        <w:t>5.2. При приобретении объектов в составе туристских проектов:</w:t>
      </w:r>
    </w:p>
    <w:p w:rsidR="00A35E61" w:rsidRPr="006118F2" w:rsidRDefault="00A35E61" w:rsidP="00A35E61">
      <w:pPr>
        <w:widowControl w:val="0"/>
        <w:adjustRightInd w:val="0"/>
        <w:ind w:firstLine="708"/>
        <w:jc w:val="both"/>
        <w:rPr>
          <w:sz w:val="26"/>
          <w:szCs w:val="26"/>
        </w:rPr>
      </w:pPr>
      <w:r w:rsidRPr="006118F2">
        <w:rPr>
          <w:sz w:val="26"/>
          <w:szCs w:val="26"/>
        </w:rPr>
        <w:t xml:space="preserve">1) запрос на получение субсидии по </w:t>
      </w:r>
      <w:hyperlink w:anchor="Par1568" w:history="1">
        <w:r w:rsidRPr="006118F2">
          <w:rPr>
            <w:sz w:val="26"/>
            <w:szCs w:val="26"/>
          </w:rPr>
          <w:t>форме</w:t>
        </w:r>
      </w:hyperlink>
      <w:r w:rsidRPr="006118F2">
        <w:rPr>
          <w:sz w:val="26"/>
          <w:szCs w:val="26"/>
        </w:rPr>
        <w:t>, установленной приложением к настоящему Порядку;</w:t>
      </w:r>
    </w:p>
    <w:p w:rsidR="00A35E61" w:rsidRPr="006118F2" w:rsidRDefault="00A35E61" w:rsidP="00A35E61">
      <w:pPr>
        <w:adjustRightInd w:val="0"/>
        <w:ind w:firstLine="708"/>
        <w:jc w:val="both"/>
        <w:rPr>
          <w:sz w:val="26"/>
          <w:szCs w:val="26"/>
        </w:rPr>
      </w:pPr>
      <w:r w:rsidRPr="006118F2">
        <w:rPr>
          <w:sz w:val="26"/>
          <w:szCs w:val="26"/>
        </w:rPr>
        <w:t>2) выписку из Единого государственного реестра юридических лиц, сформированную не ранее чем за три месяца до дня подачи заявки;</w:t>
      </w:r>
    </w:p>
    <w:p w:rsidR="00A35E61" w:rsidRPr="006118F2" w:rsidRDefault="00A35E61" w:rsidP="00A35E61">
      <w:pPr>
        <w:adjustRightInd w:val="0"/>
        <w:ind w:firstLine="708"/>
        <w:jc w:val="both"/>
        <w:rPr>
          <w:sz w:val="26"/>
          <w:szCs w:val="26"/>
        </w:rPr>
      </w:pPr>
      <w:r w:rsidRPr="006118F2">
        <w:rPr>
          <w:sz w:val="26"/>
          <w:szCs w:val="26"/>
        </w:rPr>
        <w:t>3) ) </w:t>
      </w:r>
      <w:hyperlink r:id="rId48" w:history="1">
        <w:r w:rsidRPr="006118F2">
          <w:rPr>
            <w:sz w:val="26"/>
            <w:szCs w:val="26"/>
          </w:rPr>
          <w:t>справка</w:t>
        </w:r>
      </w:hyperlink>
      <w:r w:rsidRPr="006118F2">
        <w:rPr>
          <w:sz w:val="26"/>
          <w:szCs w:val="26"/>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января 2013 года N ММВ-7-12/22@;, сформированную не ранее че</w:t>
      </w:r>
      <w:r>
        <w:rPr>
          <w:sz w:val="26"/>
          <w:szCs w:val="26"/>
        </w:rPr>
        <w:t>м за месяц до дня представления</w:t>
      </w:r>
      <w:r w:rsidRPr="006118F2">
        <w:rPr>
          <w:sz w:val="26"/>
          <w:szCs w:val="26"/>
        </w:rPr>
        <w:t>, в случае если субъект малого и среднего предпринимательства представляет ее самостоятельно;</w:t>
      </w:r>
    </w:p>
    <w:p w:rsidR="00A35E61" w:rsidRPr="006118F2" w:rsidRDefault="00A35E61" w:rsidP="00A35E61">
      <w:pPr>
        <w:adjustRightInd w:val="0"/>
        <w:ind w:firstLine="708"/>
        <w:jc w:val="both"/>
        <w:rPr>
          <w:sz w:val="26"/>
          <w:szCs w:val="26"/>
        </w:rPr>
      </w:pPr>
      <w:r w:rsidRPr="006118F2">
        <w:rPr>
          <w:sz w:val="26"/>
          <w:szCs w:val="26"/>
        </w:rPr>
        <w:t xml:space="preserve">4) справку Управления Пенсионного фонда Российской Федерации </w:t>
      </w:r>
      <w:proofErr w:type="spellStart"/>
      <w:r>
        <w:rPr>
          <w:sz w:val="26"/>
          <w:szCs w:val="26"/>
        </w:rPr>
        <w:t>Княжпогостского</w:t>
      </w:r>
      <w:proofErr w:type="spellEnd"/>
      <w:r>
        <w:rPr>
          <w:sz w:val="26"/>
          <w:szCs w:val="26"/>
        </w:rPr>
        <w:t xml:space="preserve"> района</w:t>
      </w:r>
      <w:r w:rsidRPr="006118F2">
        <w:rPr>
          <w:sz w:val="26"/>
          <w:szCs w:val="26"/>
        </w:rPr>
        <w:t xml:space="preserve"> Республики Коми об исполнении субъектом туристической индустрии обязательств по уплате страховых взносов на обязательное пенсионное страхование и обязательное медицинское страхование;</w:t>
      </w:r>
    </w:p>
    <w:p w:rsidR="00A35E61" w:rsidRPr="006118F2" w:rsidRDefault="00A35E61" w:rsidP="00A35E61">
      <w:pPr>
        <w:adjustRightInd w:val="0"/>
        <w:ind w:firstLine="708"/>
        <w:jc w:val="both"/>
        <w:rPr>
          <w:sz w:val="26"/>
          <w:szCs w:val="26"/>
        </w:rPr>
      </w:pPr>
      <w:r w:rsidRPr="006118F2">
        <w:rPr>
          <w:sz w:val="26"/>
          <w:szCs w:val="26"/>
        </w:rPr>
        <w:t>5) справку ГУ Регионального отделения Фонда социального страхования Российской Федерации по Республике Коми</w:t>
      </w:r>
      <w:r>
        <w:rPr>
          <w:sz w:val="26"/>
          <w:szCs w:val="26"/>
        </w:rPr>
        <w:t xml:space="preserve"> </w:t>
      </w:r>
      <w:r w:rsidRPr="006118F2">
        <w:rPr>
          <w:sz w:val="26"/>
          <w:szCs w:val="26"/>
        </w:rPr>
        <w:t>об исполнении субъектом туристической индустрии 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A35E61" w:rsidRPr="006118F2" w:rsidRDefault="00A35E61" w:rsidP="00A35E61">
      <w:pPr>
        <w:widowControl w:val="0"/>
        <w:adjustRightInd w:val="0"/>
        <w:ind w:firstLine="708"/>
        <w:jc w:val="both"/>
        <w:rPr>
          <w:sz w:val="26"/>
          <w:szCs w:val="26"/>
        </w:rPr>
      </w:pPr>
      <w:r w:rsidRPr="006118F2">
        <w:rPr>
          <w:sz w:val="26"/>
          <w:szCs w:val="26"/>
        </w:rPr>
        <w:t>6)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туристской индустрии, в случае если субъект туристской индустрии зарегистрирован в текущем календарном году;</w:t>
      </w:r>
    </w:p>
    <w:p w:rsidR="00A35E61" w:rsidRPr="006118F2" w:rsidRDefault="00A35E61" w:rsidP="00A35E61">
      <w:pPr>
        <w:widowControl w:val="0"/>
        <w:adjustRightInd w:val="0"/>
        <w:ind w:firstLine="708"/>
        <w:jc w:val="both"/>
        <w:rPr>
          <w:sz w:val="26"/>
          <w:szCs w:val="26"/>
        </w:rPr>
      </w:pPr>
      <w:r w:rsidRPr="006118F2">
        <w:rPr>
          <w:sz w:val="26"/>
          <w:szCs w:val="26"/>
        </w:rPr>
        <w:t>7) сведения об отсутствии просроченной задолженности по заработной плате перед наемными работниками на момент подачи заявки;</w:t>
      </w:r>
    </w:p>
    <w:p w:rsidR="00A35E61" w:rsidRPr="006118F2" w:rsidRDefault="00A35E61" w:rsidP="00A35E61">
      <w:pPr>
        <w:widowControl w:val="0"/>
        <w:adjustRightInd w:val="0"/>
        <w:ind w:firstLine="708"/>
        <w:jc w:val="both"/>
        <w:rPr>
          <w:sz w:val="26"/>
          <w:szCs w:val="26"/>
        </w:rPr>
      </w:pPr>
      <w:r w:rsidRPr="006118F2">
        <w:rPr>
          <w:sz w:val="26"/>
          <w:szCs w:val="26"/>
        </w:rPr>
        <w:t>8) копию бизнес-план туристского проект</w:t>
      </w:r>
      <w:r>
        <w:rPr>
          <w:sz w:val="26"/>
          <w:szCs w:val="26"/>
        </w:rPr>
        <w:t>а, прошедшего конкурсный отбор;</w:t>
      </w:r>
    </w:p>
    <w:p w:rsidR="00A35E61" w:rsidRPr="006118F2" w:rsidRDefault="00A35E61" w:rsidP="00A35E61">
      <w:pPr>
        <w:widowControl w:val="0"/>
        <w:adjustRightInd w:val="0"/>
        <w:ind w:firstLine="708"/>
        <w:jc w:val="both"/>
        <w:rPr>
          <w:sz w:val="26"/>
          <w:szCs w:val="26"/>
        </w:rPr>
      </w:pPr>
      <w:r w:rsidRPr="006118F2">
        <w:rPr>
          <w:sz w:val="26"/>
          <w:szCs w:val="26"/>
        </w:rPr>
        <w:t>9) копии договоров приобретения объектов в составе туристских проектов, заключенный в соответствии с требованиями законодательства, заверенные в установленном порядке или с предъявлением оригиналов;</w:t>
      </w:r>
    </w:p>
    <w:p w:rsidR="00A35E61" w:rsidRPr="006118F2" w:rsidRDefault="00A35E61" w:rsidP="00A35E61">
      <w:pPr>
        <w:widowControl w:val="0"/>
        <w:adjustRightInd w:val="0"/>
        <w:ind w:firstLine="708"/>
        <w:jc w:val="both"/>
        <w:rPr>
          <w:sz w:val="26"/>
          <w:szCs w:val="26"/>
        </w:rPr>
      </w:pPr>
      <w:r w:rsidRPr="006118F2">
        <w:rPr>
          <w:sz w:val="26"/>
          <w:szCs w:val="26"/>
        </w:rPr>
        <w:t>10) копии документов, подтверждающих факт передачи объектов в составе туристских проектов, заверенные в установленном порядке или с предъявлением оригиналов;</w:t>
      </w:r>
    </w:p>
    <w:p w:rsidR="00A35E61" w:rsidRPr="006118F2" w:rsidRDefault="00A35E61" w:rsidP="00A35E61">
      <w:pPr>
        <w:widowControl w:val="0"/>
        <w:adjustRightInd w:val="0"/>
        <w:ind w:firstLine="708"/>
        <w:jc w:val="both"/>
        <w:rPr>
          <w:sz w:val="26"/>
          <w:szCs w:val="26"/>
        </w:rPr>
      </w:pPr>
      <w:r w:rsidRPr="006118F2">
        <w:rPr>
          <w:sz w:val="26"/>
          <w:szCs w:val="26"/>
        </w:rPr>
        <w:t xml:space="preserve">11) заверенные в установленном порядке или с предъявлением оригиналов копии свидетельств о государственной регистрации права собственности субъекта </w:t>
      </w:r>
      <w:r w:rsidRPr="006118F2">
        <w:rPr>
          <w:sz w:val="26"/>
          <w:szCs w:val="26"/>
        </w:rPr>
        <w:lastRenderedPageBreak/>
        <w:t>туристской индустрии на приобретенные объекты недвижимого имущества в составе туристских проектов, если указанные объекты подлежат государственной регистрации в соответствии с действующим законодательством;</w:t>
      </w:r>
    </w:p>
    <w:p w:rsidR="00A35E61" w:rsidRPr="006118F2" w:rsidRDefault="00A35E61" w:rsidP="00A35E61">
      <w:pPr>
        <w:widowControl w:val="0"/>
        <w:adjustRightInd w:val="0"/>
        <w:ind w:firstLine="708"/>
        <w:jc w:val="both"/>
        <w:rPr>
          <w:sz w:val="26"/>
          <w:szCs w:val="26"/>
        </w:rPr>
      </w:pPr>
      <w:r w:rsidRPr="006118F2">
        <w:rPr>
          <w:sz w:val="26"/>
          <w:szCs w:val="26"/>
        </w:rPr>
        <w:t>12) копии платежных поручений, подтверждающих оплату по договорам приобретения объектов в составе туристских проектов, заверенные в установленном порядке или с предъявлением оригиналов.</w:t>
      </w:r>
    </w:p>
    <w:p w:rsidR="00A35E61" w:rsidRPr="006118F2" w:rsidRDefault="00A35E61" w:rsidP="00A35E61">
      <w:pPr>
        <w:adjustRightInd w:val="0"/>
        <w:ind w:firstLine="708"/>
        <w:jc w:val="both"/>
        <w:rPr>
          <w:sz w:val="26"/>
          <w:szCs w:val="26"/>
        </w:rPr>
      </w:pPr>
      <w:r w:rsidRPr="006118F2">
        <w:rPr>
          <w:sz w:val="26"/>
          <w:szCs w:val="26"/>
        </w:rPr>
        <w:t xml:space="preserve">Сведения, содержащиеся в документах, указанных в подпунктах 2-5 пункта 5, запрашиваются </w:t>
      </w:r>
      <w:r>
        <w:rPr>
          <w:sz w:val="26"/>
          <w:szCs w:val="26"/>
        </w:rPr>
        <w:t>отделом спорта и туризма</w:t>
      </w:r>
      <w:r w:rsidRPr="006118F2">
        <w:rPr>
          <w:sz w:val="26"/>
          <w:szCs w:val="26"/>
        </w:rPr>
        <w:t xml:space="preserve"> в течение 5 рабочих дней со дня поступления заявления на получение субсидии в порядке межведомственного информационного взаимодействия у государственных органов, в распоряжении которых они находятся, если указанные документы не были представлены субъектом туристической индустрии самостоятельно. </w:t>
      </w:r>
    </w:p>
    <w:p w:rsidR="00A35E61" w:rsidRPr="006118F2" w:rsidRDefault="00A35E61" w:rsidP="00A35E61">
      <w:pPr>
        <w:adjustRightInd w:val="0"/>
        <w:ind w:firstLine="708"/>
        <w:jc w:val="both"/>
        <w:rPr>
          <w:sz w:val="26"/>
          <w:szCs w:val="26"/>
        </w:rPr>
      </w:pPr>
      <w:r w:rsidRPr="006118F2">
        <w:rPr>
          <w:sz w:val="26"/>
          <w:szCs w:val="26"/>
        </w:rPr>
        <w:t xml:space="preserve">6. </w:t>
      </w:r>
      <w:r>
        <w:rPr>
          <w:sz w:val="26"/>
          <w:szCs w:val="26"/>
        </w:rPr>
        <w:t>Отдел спорта и туризма</w:t>
      </w:r>
      <w:r w:rsidRPr="006118F2">
        <w:rPr>
          <w:sz w:val="26"/>
          <w:szCs w:val="26"/>
        </w:rPr>
        <w:t xml:space="preserve"> в течение 15 рабочих дней проверяет представленные субъектами туристской индустрии документы на соответствие требованиям, установленным настоящим Порядком, и направляет их для рассмотрения в комиссию по рассмотрению заявок субъектов туристской индустрии, претендующих на получение субсидий за счет средств местного бюджета (далее – Комиссия), персональный состав и регламент работы которой утверждаются постановлением администрации муниципального </w:t>
      </w:r>
      <w:r>
        <w:rPr>
          <w:sz w:val="26"/>
          <w:szCs w:val="26"/>
        </w:rPr>
        <w:t>района «</w:t>
      </w:r>
      <w:proofErr w:type="spellStart"/>
      <w:r>
        <w:rPr>
          <w:sz w:val="26"/>
          <w:szCs w:val="26"/>
        </w:rPr>
        <w:t>Княжпогостский</w:t>
      </w:r>
      <w:proofErr w:type="spellEnd"/>
      <w:r>
        <w:rPr>
          <w:sz w:val="26"/>
          <w:szCs w:val="26"/>
        </w:rPr>
        <w:t>»</w:t>
      </w:r>
      <w:r w:rsidRPr="006118F2">
        <w:rPr>
          <w:sz w:val="26"/>
          <w:szCs w:val="26"/>
        </w:rPr>
        <w:t>.</w:t>
      </w:r>
    </w:p>
    <w:p w:rsidR="00A35E61" w:rsidRPr="006118F2" w:rsidRDefault="00A35E61" w:rsidP="00A35E61">
      <w:pPr>
        <w:adjustRightInd w:val="0"/>
        <w:spacing w:line="216" w:lineRule="auto"/>
        <w:ind w:firstLine="708"/>
        <w:jc w:val="both"/>
        <w:rPr>
          <w:sz w:val="26"/>
          <w:szCs w:val="26"/>
        </w:rPr>
      </w:pPr>
      <w:r w:rsidRPr="006118F2">
        <w:rPr>
          <w:sz w:val="26"/>
          <w:szCs w:val="26"/>
        </w:rPr>
        <w:t xml:space="preserve">7. Комиссия рассматривает документы  и осуществляет оценку соответствия субъекта туристской индустрии условиям предоставления субсидии и требованиям, установленным федеральным и региональным законодательством и настоящим Порядком, в срок не более 5 рабочих дней с даты поступления документов в Комиссию. </w:t>
      </w:r>
    </w:p>
    <w:p w:rsidR="00A35E61" w:rsidRPr="006118F2" w:rsidRDefault="00A35E61" w:rsidP="00A35E61">
      <w:pPr>
        <w:pStyle w:val="21"/>
        <w:tabs>
          <w:tab w:val="left" w:pos="426"/>
        </w:tabs>
        <w:spacing w:line="216" w:lineRule="auto"/>
        <w:jc w:val="both"/>
        <w:rPr>
          <w:rFonts w:ascii="Times New Roman" w:hAnsi="Times New Roman"/>
          <w:sz w:val="26"/>
          <w:szCs w:val="26"/>
          <w:lang w:eastAsia="ru-RU"/>
        </w:rPr>
      </w:pPr>
      <w:r w:rsidRPr="006118F2">
        <w:rPr>
          <w:rFonts w:ascii="Times New Roman" w:hAnsi="Times New Roman"/>
          <w:sz w:val="26"/>
          <w:szCs w:val="26"/>
          <w:lang w:eastAsia="ru-RU"/>
        </w:rPr>
        <w:tab/>
      </w:r>
      <w:r w:rsidRPr="006118F2">
        <w:rPr>
          <w:rFonts w:ascii="Times New Roman" w:hAnsi="Times New Roman"/>
          <w:sz w:val="26"/>
          <w:szCs w:val="26"/>
          <w:lang w:eastAsia="ru-RU"/>
        </w:rPr>
        <w:tab/>
        <w:t xml:space="preserve">Решение Комиссии о соответствии (несоответствии) субъекта туристской индустрии условиям предоставления субсидии и требованиям, установленным Федеральным </w:t>
      </w:r>
      <w:hyperlink r:id="rId49"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и настоящим Порядком, оформляется протоколом.</w:t>
      </w:r>
    </w:p>
    <w:p w:rsidR="00A35E61" w:rsidRDefault="00A35E61" w:rsidP="00A35E61">
      <w:pPr>
        <w:pStyle w:val="21"/>
        <w:spacing w:line="216" w:lineRule="auto"/>
        <w:ind w:firstLine="708"/>
        <w:jc w:val="both"/>
        <w:rPr>
          <w:rFonts w:ascii="Times New Roman" w:hAnsi="Times New Roman"/>
          <w:sz w:val="26"/>
          <w:szCs w:val="26"/>
          <w:lang w:eastAsia="ru-RU"/>
        </w:rPr>
      </w:pPr>
      <w:r w:rsidRPr="006118F2">
        <w:rPr>
          <w:rFonts w:ascii="Times New Roman" w:hAnsi="Times New Roman"/>
          <w:sz w:val="26"/>
          <w:szCs w:val="26"/>
        </w:rPr>
        <w:t xml:space="preserve">8. На основании решения Комиссии администрация </w:t>
      </w:r>
      <w:r>
        <w:rPr>
          <w:rFonts w:ascii="Times New Roman" w:hAnsi="Times New Roman"/>
          <w:sz w:val="26"/>
          <w:szCs w:val="26"/>
        </w:rPr>
        <w:t>МР «</w:t>
      </w:r>
      <w:proofErr w:type="spellStart"/>
      <w:r>
        <w:rPr>
          <w:rFonts w:ascii="Times New Roman" w:hAnsi="Times New Roman"/>
          <w:sz w:val="26"/>
          <w:szCs w:val="26"/>
        </w:rPr>
        <w:t>Княжпогостский</w:t>
      </w:r>
      <w:proofErr w:type="spellEnd"/>
      <w:r>
        <w:rPr>
          <w:rFonts w:ascii="Times New Roman" w:hAnsi="Times New Roman"/>
          <w:sz w:val="26"/>
          <w:szCs w:val="26"/>
        </w:rPr>
        <w:t>»</w:t>
      </w:r>
      <w:r w:rsidRPr="006118F2">
        <w:rPr>
          <w:rFonts w:ascii="Times New Roman" w:hAnsi="Times New Roman"/>
          <w:sz w:val="26"/>
          <w:szCs w:val="26"/>
        </w:rPr>
        <w:t xml:space="preserve"> в течение 5 рабочих дней со дня принятия решения принимает решение о предоставлении (отказе в предоставлении) субсидий. </w:t>
      </w:r>
    </w:p>
    <w:p w:rsidR="00A35E61" w:rsidRPr="006118F2" w:rsidRDefault="00A35E61" w:rsidP="00A35E61">
      <w:pPr>
        <w:pStyle w:val="21"/>
        <w:spacing w:line="216" w:lineRule="auto"/>
        <w:ind w:firstLine="708"/>
        <w:jc w:val="both"/>
        <w:rPr>
          <w:rFonts w:ascii="Times New Roman" w:hAnsi="Times New Roman"/>
          <w:sz w:val="26"/>
          <w:szCs w:val="26"/>
          <w:lang w:eastAsia="ru-RU"/>
        </w:rPr>
      </w:pPr>
      <w:r w:rsidRPr="006118F2">
        <w:rPr>
          <w:rFonts w:ascii="Times New Roman" w:hAnsi="Times New Roman"/>
          <w:sz w:val="26"/>
          <w:szCs w:val="26"/>
          <w:lang w:eastAsia="ru-RU"/>
        </w:rPr>
        <w:t xml:space="preserve">Принятие решения об отказе в предоставлении субсидии, уведомление субъекта туристской индустрии о принятых Администрацией решениях осуществляется в соответствии с Федеральным </w:t>
      </w:r>
      <w:hyperlink r:id="rId50" w:history="1">
        <w:r w:rsidRPr="006118F2">
          <w:rPr>
            <w:rFonts w:ascii="Times New Roman" w:hAnsi="Times New Roman"/>
            <w:sz w:val="26"/>
            <w:szCs w:val="26"/>
            <w:u w:val="single"/>
            <w:lang w:eastAsia="ru-RU"/>
          </w:rPr>
          <w:t>законом</w:t>
        </w:r>
      </w:hyperlink>
      <w:r w:rsidRPr="006118F2">
        <w:rPr>
          <w:rFonts w:ascii="Times New Roman" w:hAnsi="Times New Roman"/>
          <w:sz w:val="26"/>
          <w:szCs w:val="26"/>
          <w:lang w:eastAsia="ru-RU"/>
        </w:rPr>
        <w:t xml:space="preserve">. </w:t>
      </w:r>
    </w:p>
    <w:p w:rsidR="00A35E61" w:rsidRPr="006118F2" w:rsidRDefault="00A35E61" w:rsidP="00A35E61">
      <w:pPr>
        <w:pStyle w:val="21"/>
        <w:spacing w:line="216" w:lineRule="auto"/>
        <w:ind w:firstLine="708"/>
        <w:jc w:val="both"/>
        <w:rPr>
          <w:rFonts w:ascii="Times New Roman" w:hAnsi="Times New Roman"/>
          <w:sz w:val="26"/>
          <w:szCs w:val="26"/>
          <w:lang w:eastAsia="ru-RU"/>
        </w:rPr>
      </w:pPr>
      <w:r w:rsidRPr="006118F2">
        <w:rPr>
          <w:rFonts w:ascii="Times New Roman" w:hAnsi="Times New Roman"/>
          <w:sz w:val="26"/>
          <w:szCs w:val="26"/>
          <w:lang w:eastAsia="ru-RU"/>
        </w:rPr>
        <w:t>Субъект туристской индустрии,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A35E61" w:rsidRPr="006118F2" w:rsidRDefault="00A35E61" w:rsidP="00A35E61">
      <w:pPr>
        <w:adjustRightInd w:val="0"/>
        <w:spacing w:line="216" w:lineRule="auto"/>
        <w:ind w:firstLine="708"/>
        <w:jc w:val="both"/>
        <w:rPr>
          <w:sz w:val="26"/>
          <w:szCs w:val="26"/>
        </w:rPr>
      </w:pPr>
      <w:r w:rsidRPr="006118F2">
        <w:rPr>
          <w:sz w:val="26"/>
          <w:szCs w:val="26"/>
        </w:rPr>
        <w:t>9. Решение об отказе в предоставлении субсидии принимается при наличии одного из следующих оснований:</w:t>
      </w:r>
    </w:p>
    <w:p w:rsidR="00A35E61" w:rsidRPr="006118F2" w:rsidRDefault="00A35E61" w:rsidP="00A35E61">
      <w:pPr>
        <w:adjustRightInd w:val="0"/>
        <w:spacing w:line="216" w:lineRule="auto"/>
        <w:ind w:firstLine="708"/>
        <w:jc w:val="both"/>
        <w:rPr>
          <w:sz w:val="26"/>
          <w:szCs w:val="26"/>
        </w:rPr>
      </w:pPr>
      <w:r w:rsidRPr="006118F2">
        <w:rPr>
          <w:sz w:val="26"/>
          <w:szCs w:val="26"/>
        </w:rPr>
        <w:t xml:space="preserve">1) не представлены документы, указанные в </w:t>
      </w:r>
      <w:hyperlink r:id="rId51" w:history="1">
        <w:r w:rsidRPr="006118F2">
          <w:rPr>
            <w:sz w:val="26"/>
            <w:szCs w:val="26"/>
          </w:rPr>
          <w:t>пункте 5</w:t>
        </w:r>
      </w:hyperlink>
      <w:r w:rsidRPr="006118F2">
        <w:rPr>
          <w:sz w:val="26"/>
          <w:szCs w:val="26"/>
        </w:rPr>
        <w:t xml:space="preserve"> настоящего Порядка;</w:t>
      </w:r>
    </w:p>
    <w:p w:rsidR="00A35E61" w:rsidRPr="006118F2" w:rsidRDefault="00A35E61" w:rsidP="00A35E61">
      <w:pPr>
        <w:adjustRightInd w:val="0"/>
        <w:spacing w:line="216" w:lineRule="auto"/>
        <w:ind w:firstLine="708"/>
        <w:jc w:val="both"/>
        <w:rPr>
          <w:sz w:val="26"/>
          <w:szCs w:val="26"/>
        </w:rPr>
      </w:pPr>
      <w:r w:rsidRPr="006118F2">
        <w:rPr>
          <w:sz w:val="26"/>
          <w:szCs w:val="26"/>
        </w:rPr>
        <w:t xml:space="preserve">2) не выполнены условия предоставления субсидии, указанные в </w:t>
      </w:r>
      <w:hyperlink r:id="rId52" w:history="1">
        <w:r w:rsidRPr="006118F2">
          <w:rPr>
            <w:sz w:val="26"/>
            <w:szCs w:val="26"/>
          </w:rPr>
          <w:t>пункте 4</w:t>
        </w:r>
      </w:hyperlink>
      <w:r w:rsidRPr="006118F2">
        <w:rPr>
          <w:sz w:val="26"/>
          <w:szCs w:val="26"/>
        </w:rPr>
        <w:t xml:space="preserve"> настоящего Порядка;</w:t>
      </w:r>
    </w:p>
    <w:p w:rsidR="00A35E61" w:rsidRPr="006118F2" w:rsidRDefault="00A35E61" w:rsidP="00A35E61">
      <w:pPr>
        <w:adjustRightInd w:val="0"/>
        <w:spacing w:line="216" w:lineRule="auto"/>
        <w:ind w:firstLine="708"/>
        <w:jc w:val="both"/>
        <w:rPr>
          <w:sz w:val="26"/>
          <w:szCs w:val="26"/>
        </w:rPr>
      </w:pPr>
      <w:r w:rsidRPr="006118F2">
        <w:rPr>
          <w:sz w:val="26"/>
          <w:szCs w:val="26"/>
        </w:rPr>
        <w:t>3) представлены недостоверные сведения.</w:t>
      </w:r>
    </w:p>
    <w:p w:rsidR="00A35E61" w:rsidRPr="009A7813" w:rsidRDefault="00A35E61" w:rsidP="00A35E61">
      <w:pPr>
        <w:pStyle w:val="11"/>
        <w:jc w:val="both"/>
        <w:rPr>
          <w:rFonts w:ascii="Times New Roman" w:hAnsi="Times New Roman"/>
          <w:sz w:val="26"/>
          <w:szCs w:val="26"/>
          <w:lang w:eastAsia="ru-RU"/>
        </w:rPr>
      </w:pPr>
      <w:r w:rsidRPr="009A7813">
        <w:rPr>
          <w:rFonts w:ascii="Times New Roman" w:hAnsi="Times New Roman"/>
          <w:sz w:val="26"/>
          <w:szCs w:val="26"/>
          <w:lang w:eastAsia="ru-RU"/>
        </w:rPr>
        <w:t>10. Субсидии (грант) предоставляются на основании договоров, заключенных между субъектами малого предпринимательства и Администрацией.</w:t>
      </w:r>
    </w:p>
    <w:p w:rsidR="00A35E61" w:rsidRDefault="00A35E61" w:rsidP="00A35E61">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Срок подготовки договора не может превышать 10 рабочих дней с даты принятия Администрацией решения о предоставлении субсидии (гранта).</w:t>
      </w:r>
    </w:p>
    <w:p w:rsidR="00A35E61" w:rsidRPr="00C248FB" w:rsidRDefault="00A35E61" w:rsidP="00A35E61">
      <w:pPr>
        <w:pStyle w:val="11"/>
        <w:ind w:firstLine="709"/>
        <w:jc w:val="both"/>
        <w:rPr>
          <w:rFonts w:ascii="Times New Roman" w:hAnsi="Times New Roman"/>
          <w:sz w:val="26"/>
          <w:szCs w:val="26"/>
          <w:lang w:eastAsia="ru-RU"/>
        </w:rPr>
      </w:pPr>
      <w:r w:rsidRPr="00C248FB">
        <w:rPr>
          <w:rFonts w:ascii="Times New Roman" w:eastAsiaTheme="minorHAnsi" w:hAnsi="Times New Roman"/>
          <w:sz w:val="26"/>
          <w:szCs w:val="26"/>
        </w:rPr>
        <w:t xml:space="preserve">Обязательным условием для предоставления субъектам малого и среднего предпринимательства субсидии, включаемым в договоры о предоставлении субсидии, является согласие субъекта малого и среднего предпринимательства на осуществление органом финансового контроля проверок соблюдения субъектом </w:t>
      </w:r>
      <w:r w:rsidR="00C248FB">
        <w:rPr>
          <w:rFonts w:ascii="Times New Roman" w:eastAsiaTheme="minorHAnsi" w:hAnsi="Times New Roman"/>
          <w:sz w:val="26"/>
          <w:szCs w:val="26"/>
        </w:rPr>
        <w:t xml:space="preserve">туристической индустрии </w:t>
      </w:r>
      <w:r w:rsidRPr="00C248FB">
        <w:rPr>
          <w:rFonts w:ascii="Times New Roman" w:eastAsiaTheme="minorHAnsi" w:hAnsi="Times New Roman"/>
          <w:sz w:val="26"/>
          <w:szCs w:val="26"/>
        </w:rPr>
        <w:t xml:space="preserve"> условий, целей и порядка ее предоставления. </w:t>
      </w:r>
    </w:p>
    <w:p w:rsidR="00A35E61" w:rsidRPr="009A7813" w:rsidRDefault="00A35E61" w:rsidP="00A35E61">
      <w:pPr>
        <w:pStyle w:val="11"/>
        <w:jc w:val="both"/>
        <w:rPr>
          <w:rFonts w:ascii="Times New Roman" w:hAnsi="Times New Roman"/>
          <w:sz w:val="26"/>
          <w:szCs w:val="26"/>
          <w:lang w:eastAsia="ru-RU"/>
        </w:rPr>
      </w:pPr>
      <w:r w:rsidRPr="009A7813">
        <w:rPr>
          <w:rFonts w:ascii="Times New Roman" w:hAnsi="Times New Roman"/>
          <w:sz w:val="26"/>
          <w:szCs w:val="26"/>
          <w:lang w:eastAsia="ru-RU"/>
        </w:rPr>
        <w:lastRenderedPageBreak/>
        <w:t xml:space="preserve">     </w:t>
      </w:r>
      <w:r w:rsidRPr="009A7813">
        <w:rPr>
          <w:rFonts w:ascii="Times New Roman" w:hAnsi="Times New Roman"/>
          <w:sz w:val="26"/>
          <w:szCs w:val="26"/>
          <w:lang w:eastAsia="ru-RU"/>
        </w:rPr>
        <w:tab/>
        <w:t>11. Субсидия (грант), рассчитанная в установленном порядке, но не предоставленная субъекту малого предпринимательства до 31 декабря текущего года, подлежит перечислению в следующем  году.</w:t>
      </w:r>
    </w:p>
    <w:p w:rsidR="00A35E61" w:rsidRDefault="00A35E61" w:rsidP="00A35E61">
      <w:pPr>
        <w:autoSpaceDE w:val="0"/>
        <w:autoSpaceDN w:val="0"/>
        <w:adjustRightInd w:val="0"/>
        <w:ind w:firstLine="709"/>
        <w:jc w:val="both"/>
        <w:rPr>
          <w:sz w:val="26"/>
          <w:szCs w:val="26"/>
        </w:rPr>
      </w:pPr>
      <w:r w:rsidRPr="009A7813">
        <w:rPr>
          <w:sz w:val="26"/>
          <w:szCs w:val="26"/>
        </w:rPr>
        <w:t>12. В случае, если Заявителями грантов представляются проекты договоров, указанных в  пункте 6 в течение 10 календарных дней после перечисления гранта на расчетный счет, Заявитель обязан представить в комиссию оригиналы платежных поручений и оригиналы договоров, заключенные и связанные с реализацией бизнес-проектов.</w:t>
      </w:r>
    </w:p>
    <w:p w:rsidR="00A35E61" w:rsidRPr="00C248FB" w:rsidRDefault="00A35E61" w:rsidP="00A35E61">
      <w:pPr>
        <w:autoSpaceDE w:val="0"/>
        <w:autoSpaceDN w:val="0"/>
        <w:adjustRightInd w:val="0"/>
        <w:ind w:firstLine="709"/>
        <w:jc w:val="both"/>
        <w:rPr>
          <w:sz w:val="26"/>
          <w:szCs w:val="26"/>
        </w:rPr>
      </w:pPr>
      <w:r w:rsidRPr="00C248FB">
        <w:rPr>
          <w:sz w:val="26"/>
          <w:szCs w:val="26"/>
        </w:rPr>
        <w:t xml:space="preserve">13. </w:t>
      </w:r>
      <w:proofErr w:type="gramStart"/>
      <w:r w:rsidRPr="00C248FB">
        <w:rPr>
          <w:sz w:val="26"/>
          <w:szCs w:val="26"/>
        </w:rPr>
        <w:t>Контроль за</w:t>
      </w:r>
      <w:proofErr w:type="gramEnd"/>
      <w:r w:rsidRPr="00C248FB">
        <w:rPr>
          <w:sz w:val="26"/>
          <w:szCs w:val="26"/>
        </w:rPr>
        <w:t xml:space="preserve"> соблюдением условий, целей и порядка предоставления субсидий субъектам </w:t>
      </w:r>
      <w:r w:rsidR="00C248FB">
        <w:rPr>
          <w:sz w:val="26"/>
          <w:szCs w:val="26"/>
        </w:rPr>
        <w:t>туристической индустрии</w:t>
      </w:r>
      <w:r w:rsidRPr="00C248FB">
        <w:rPr>
          <w:sz w:val="26"/>
          <w:szCs w:val="26"/>
        </w:rPr>
        <w:t xml:space="preserve"> </w:t>
      </w:r>
      <w:r w:rsidR="00264E12">
        <w:rPr>
          <w:sz w:val="26"/>
          <w:szCs w:val="26"/>
        </w:rPr>
        <w:t>возлагается на главного распорядителя (распорядителя) бюджетных средств</w:t>
      </w:r>
      <w:r w:rsidRPr="00C248FB">
        <w:rPr>
          <w:sz w:val="26"/>
          <w:szCs w:val="26"/>
        </w:rPr>
        <w:t>.</w:t>
      </w:r>
    </w:p>
    <w:p w:rsidR="00A35E61" w:rsidRPr="00C248FB" w:rsidRDefault="00A35E61" w:rsidP="00A35E61">
      <w:pPr>
        <w:ind w:firstLine="709"/>
        <w:jc w:val="both"/>
        <w:rPr>
          <w:rFonts w:eastAsiaTheme="minorHAnsi"/>
          <w:sz w:val="26"/>
          <w:szCs w:val="26"/>
          <w:lang w:eastAsia="en-US"/>
        </w:rPr>
      </w:pPr>
      <w:r w:rsidRPr="00C248FB">
        <w:rPr>
          <w:rFonts w:eastAsiaTheme="minorHAnsi"/>
          <w:sz w:val="26"/>
          <w:szCs w:val="26"/>
          <w:lang w:eastAsia="en-US"/>
        </w:rPr>
        <w:t xml:space="preserve">14. В случае </w:t>
      </w:r>
      <w:proofErr w:type="gramStart"/>
      <w:r w:rsidRPr="00C248FB">
        <w:rPr>
          <w:rFonts w:eastAsiaTheme="minorHAnsi"/>
          <w:sz w:val="26"/>
          <w:szCs w:val="26"/>
          <w:lang w:eastAsia="en-US"/>
        </w:rPr>
        <w:t>установления фактов нарушения условий предоставления средств</w:t>
      </w:r>
      <w:proofErr w:type="gramEnd"/>
      <w:r w:rsidRPr="00C248FB">
        <w:rPr>
          <w:rFonts w:eastAsiaTheme="minorHAnsi"/>
          <w:sz w:val="26"/>
          <w:szCs w:val="26"/>
          <w:lang w:eastAsia="en-US"/>
        </w:rPr>
        <w:t xml:space="preserve"> субсидии, представления субъектом </w:t>
      </w:r>
      <w:r w:rsidR="00264E12">
        <w:rPr>
          <w:rFonts w:eastAsiaTheme="minorHAnsi"/>
          <w:sz w:val="26"/>
          <w:szCs w:val="26"/>
          <w:lang w:eastAsia="en-US"/>
        </w:rPr>
        <w:t>туристической индустрии</w:t>
      </w:r>
      <w:r w:rsidRPr="00C248FB">
        <w:rPr>
          <w:rFonts w:eastAsiaTheme="minorHAnsi"/>
          <w:sz w:val="26"/>
          <w:szCs w:val="26"/>
          <w:lang w:eastAsia="en-US"/>
        </w:rPr>
        <w:t xml:space="preserve"> недостоверных сведений, средства субсидии подлежат возврату в бюджет муниципального района «</w:t>
      </w:r>
      <w:proofErr w:type="spellStart"/>
      <w:r w:rsidRPr="00C248FB">
        <w:rPr>
          <w:rFonts w:eastAsiaTheme="minorHAnsi"/>
          <w:sz w:val="26"/>
          <w:szCs w:val="26"/>
          <w:lang w:eastAsia="en-US"/>
        </w:rPr>
        <w:t>Княжпогостский</w:t>
      </w:r>
      <w:proofErr w:type="spellEnd"/>
      <w:r w:rsidRPr="00C248FB">
        <w:rPr>
          <w:rFonts w:eastAsiaTheme="minorHAnsi"/>
          <w:sz w:val="26"/>
          <w:szCs w:val="26"/>
          <w:lang w:eastAsia="en-US"/>
        </w:rPr>
        <w:t>» в следующем порядке:</w:t>
      </w:r>
    </w:p>
    <w:p w:rsidR="00A35E61" w:rsidRPr="00C248FB" w:rsidRDefault="00A35E61" w:rsidP="00A35E61">
      <w:pPr>
        <w:ind w:firstLine="709"/>
        <w:jc w:val="both"/>
        <w:rPr>
          <w:rFonts w:eastAsiaTheme="minorHAnsi"/>
          <w:sz w:val="26"/>
          <w:szCs w:val="26"/>
          <w:lang w:eastAsia="en-US"/>
        </w:rPr>
      </w:pPr>
      <w:proofErr w:type="gramStart"/>
      <w:r w:rsidRPr="00C248FB">
        <w:rPr>
          <w:rFonts w:eastAsiaTheme="minorHAnsi"/>
          <w:sz w:val="26"/>
          <w:szCs w:val="26"/>
          <w:lang w:eastAsia="en-US"/>
        </w:rPr>
        <w:t>- администрация муниципального района «</w:t>
      </w:r>
      <w:proofErr w:type="spellStart"/>
      <w:r w:rsidRPr="00C248FB">
        <w:rPr>
          <w:rFonts w:eastAsiaTheme="minorHAnsi"/>
          <w:sz w:val="26"/>
          <w:szCs w:val="26"/>
          <w:lang w:eastAsia="en-US"/>
        </w:rPr>
        <w:t>Княжпогостский</w:t>
      </w:r>
      <w:proofErr w:type="spellEnd"/>
      <w:r w:rsidRPr="00C248FB">
        <w:rPr>
          <w:rFonts w:eastAsiaTheme="minorHAnsi"/>
          <w:sz w:val="26"/>
          <w:szCs w:val="26"/>
          <w:lang w:eastAsia="en-US"/>
        </w:rPr>
        <w:t>»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в бюджет муниципального района «</w:t>
      </w:r>
      <w:proofErr w:type="spellStart"/>
      <w:r w:rsidRPr="00C248FB">
        <w:rPr>
          <w:rFonts w:eastAsiaTheme="minorHAnsi"/>
          <w:sz w:val="26"/>
          <w:szCs w:val="26"/>
          <w:lang w:eastAsia="en-US"/>
        </w:rPr>
        <w:t>Княжпогостский</w:t>
      </w:r>
      <w:proofErr w:type="spellEnd"/>
      <w:proofErr w:type="gramEnd"/>
      <w:r w:rsidRPr="00C248FB">
        <w:rPr>
          <w:rFonts w:eastAsiaTheme="minorHAnsi"/>
          <w:sz w:val="26"/>
          <w:szCs w:val="26"/>
          <w:lang w:eastAsia="en-US"/>
        </w:rPr>
        <w:t>» (далее - уведомление);</w:t>
      </w:r>
    </w:p>
    <w:p w:rsidR="00A35E61" w:rsidRPr="00264E12" w:rsidRDefault="00A35E61" w:rsidP="00A35E61">
      <w:pPr>
        <w:ind w:firstLine="709"/>
        <w:jc w:val="both"/>
        <w:rPr>
          <w:rFonts w:eastAsiaTheme="minorHAnsi"/>
          <w:sz w:val="26"/>
          <w:szCs w:val="26"/>
          <w:lang w:eastAsia="en-US"/>
        </w:rPr>
      </w:pPr>
      <w:r w:rsidRPr="00264E12">
        <w:rPr>
          <w:rFonts w:eastAsiaTheme="minorHAnsi"/>
          <w:sz w:val="26"/>
          <w:szCs w:val="26"/>
          <w:lang w:eastAsia="en-US"/>
        </w:rPr>
        <w:t xml:space="preserve">- субъект </w:t>
      </w:r>
      <w:r w:rsidR="00264E12">
        <w:rPr>
          <w:rFonts w:eastAsiaTheme="minorHAnsi"/>
          <w:sz w:val="26"/>
          <w:szCs w:val="26"/>
          <w:lang w:eastAsia="en-US"/>
        </w:rPr>
        <w:t>туристической индустрии</w:t>
      </w:r>
      <w:r w:rsidRPr="00264E12">
        <w:rPr>
          <w:rFonts w:eastAsiaTheme="minorHAnsi"/>
          <w:sz w:val="26"/>
          <w:szCs w:val="26"/>
          <w:lang w:eastAsia="en-US"/>
        </w:rPr>
        <w:t xml:space="preserve"> в течение 30 дней (если в уведомлении не указан иной срок) </w:t>
      </w:r>
      <w:proofErr w:type="gramStart"/>
      <w:r w:rsidRPr="00264E12">
        <w:rPr>
          <w:rFonts w:eastAsiaTheme="minorHAnsi"/>
          <w:sz w:val="26"/>
          <w:szCs w:val="26"/>
          <w:lang w:eastAsia="en-US"/>
        </w:rPr>
        <w:t>с даты получения</w:t>
      </w:r>
      <w:proofErr w:type="gramEnd"/>
      <w:r w:rsidRPr="00264E12">
        <w:rPr>
          <w:rFonts w:eastAsiaTheme="minorHAnsi"/>
          <w:sz w:val="26"/>
          <w:szCs w:val="26"/>
          <w:lang w:eastAsia="en-US"/>
        </w:rPr>
        <w:t xml:space="preserve">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 </w:t>
      </w:r>
    </w:p>
    <w:p w:rsidR="00A35E61" w:rsidRPr="00264E12" w:rsidRDefault="00A35E61" w:rsidP="00A35E61">
      <w:pPr>
        <w:ind w:firstLine="709"/>
        <w:jc w:val="both"/>
        <w:rPr>
          <w:rFonts w:eastAsiaTheme="minorHAnsi"/>
          <w:sz w:val="26"/>
          <w:szCs w:val="26"/>
          <w:lang w:eastAsia="en-US"/>
        </w:rPr>
      </w:pPr>
      <w:r w:rsidRPr="00264E12">
        <w:rPr>
          <w:rFonts w:eastAsiaTheme="minorHAnsi"/>
          <w:sz w:val="26"/>
          <w:szCs w:val="26"/>
          <w:lang w:eastAsia="en-US"/>
        </w:rPr>
        <w:t>- в случае невыполнения в установленный срок уведомления, администрация муниципального района «</w:t>
      </w:r>
      <w:proofErr w:type="spellStart"/>
      <w:r w:rsidRPr="00264E12">
        <w:rPr>
          <w:rFonts w:eastAsiaTheme="minorHAnsi"/>
          <w:sz w:val="26"/>
          <w:szCs w:val="26"/>
          <w:lang w:eastAsia="en-US"/>
        </w:rPr>
        <w:t>Княжпогостский</w:t>
      </w:r>
      <w:proofErr w:type="spellEnd"/>
      <w:r w:rsidRPr="00264E12">
        <w:rPr>
          <w:rFonts w:eastAsiaTheme="minorHAnsi"/>
          <w:sz w:val="26"/>
          <w:szCs w:val="26"/>
          <w:lang w:eastAsia="en-US"/>
        </w:rPr>
        <w:t>» обеспечивает взыскание средств бюджета МР «</w:t>
      </w:r>
      <w:proofErr w:type="spellStart"/>
      <w:r w:rsidRPr="00264E12">
        <w:rPr>
          <w:rFonts w:eastAsiaTheme="minorHAnsi"/>
          <w:sz w:val="26"/>
          <w:szCs w:val="26"/>
          <w:lang w:eastAsia="en-US"/>
        </w:rPr>
        <w:t>Княжпогостский</w:t>
      </w:r>
      <w:proofErr w:type="spellEnd"/>
      <w:r w:rsidRPr="00264E12">
        <w:rPr>
          <w:rFonts w:eastAsiaTheme="minorHAnsi"/>
          <w:sz w:val="26"/>
          <w:szCs w:val="26"/>
          <w:lang w:eastAsia="en-US"/>
        </w:rPr>
        <w:t xml:space="preserve">»  в судебном порядке. </w:t>
      </w:r>
    </w:p>
    <w:p w:rsidR="00A35E61" w:rsidRPr="002D4322" w:rsidRDefault="00A35E61" w:rsidP="00A35E61">
      <w:pPr>
        <w:pStyle w:val="11"/>
        <w:ind w:firstLine="709"/>
        <w:jc w:val="both"/>
        <w:rPr>
          <w:rFonts w:ascii="Times New Roman" w:hAnsi="Times New Roman"/>
          <w:sz w:val="26"/>
          <w:szCs w:val="26"/>
          <w:lang w:eastAsia="ru-RU"/>
        </w:rPr>
      </w:pPr>
      <w:r w:rsidRPr="009A7813">
        <w:rPr>
          <w:rFonts w:ascii="Times New Roman" w:hAnsi="Times New Roman"/>
          <w:sz w:val="26"/>
          <w:szCs w:val="26"/>
          <w:lang w:eastAsia="ru-RU"/>
        </w:rPr>
        <w:t xml:space="preserve">  1</w:t>
      </w:r>
      <w:r>
        <w:rPr>
          <w:rFonts w:ascii="Times New Roman" w:hAnsi="Times New Roman"/>
          <w:sz w:val="26"/>
          <w:szCs w:val="26"/>
          <w:lang w:eastAsia="ru-RU"/>
        </w:rPr>
        <w:t>5</w:t>
      </w:r>
      <w:r w:rsidRPr="009A7813">
        <w:rPr>
          <w:rFonts w:ascii="Times New Roman" w:hAnsi="Times New Roman"/>
          <w:sz w:val="26"/>
          <w:szCs w:val="26"/>
          <w:lang w:eastAsia="ru-RU"/>
        </w:rPr>
        <w:t>.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http://</w:t>
      </w:r>
      <w:r w:rsidRPr="009A7813">
        <w:rPr>
          <w:rFonts w:ascii="Times New Roman" w:hAnsi="Times New Roman"/>
          <w:sz w:val="26"/>
          <w:szCs w:val="26"/>
          <w:lang w:val="en-US" w:eastAsia="ru-RU"/>
        </w:rPr>
        <w:t>www</w:t>
      </w:r>
      <w:r w:rsidRPr="009A7813">
        <w:rPr>
          <w:rFonts w:ascii="Times New Roman" w:hAnsi="Times New Roman"/>
          <w:sz w:val="26"/>
          <w:szCs w:val="26"/>
          <w:lang w:eastAsia="ru-RU"/>
        </w:rPr>
        <w:t>.</w:t>
      </w:r>
      <w:proofErr w:type="spellStart"/>
      <w:r w:rsidRPr="009A7813">
        <w:rPr>
          <w:rFonts w:ascii="Times New Roman" w:hAnsi="Times New Roman"/>
          <w:sz w:val="26"/>
          <w:szCs w:val="26"/>
          <w:lang w:val="en-US" w:eastAsia="ru-RU"/>
        </w:rPr>
        <w:t>mrk</w:t>
      </w:r>
      <w:proofErr w:type="spellEnd"/>
      <w:r w:rsidRPr="009A7813">
        <w:rPr>
          <w:rFonts w:ascii="Times New Roman" w:hAnsi="Times New Roman"/>
          <w:sz w:val="26"/>
          <w:szCs w:val="26"/>
          <w:lang w:eastAsia="ru-RU"/>
        </w:rPr>
        <w:t>11.</w:t>
      </w:r>
      <w:proofErr w:type="spellStart"/>
      <w:r w:rsidRPr="009A7813">
        <w:rPr>
          <w:rFonts w:ascii="Times New Roman" w:hAnsi="Times New Roman"/>
          <w:sz w:val="26"/>
          <w:szCs w:val="26"/>
          <w:lang w:val="en-US" w:eastAsia="ru-RU"/>
        </w:rPr>
        <w:t>ru</w:t>
      </w:r>
      <w:proofErr w:type="spellEnd"/>
      <w:r w:rsidRPr="009A7813">
        <w:rPr>
          <w:rFonts w:ascii="Times New Roman" w:hAnsi="Times New Roman"/>
          <w:sz w:val="26"/>
          <w:szCs w:val="26"/>
          <w:lang w:eastAsia="ru-RU"/>
        </w:rPr>
        <w:t>/ в течение трех рабочих дней со дня их принятия.</w:t>
      </w:r>
    </w:p>
    <w:p w:rsidR="00A35E61" w:rsidRPr="006118F2" w:rsidRDefault="00A35E61" w:rsidP="00C7152B">
      <w:pPr>
        <w:pStyle w:val="21"/>
        <w:ind w:firstLine="708"/>
        <w:jc w:val="both"/>
        <w:rPr>
          <w:sz w:val="26"/>
          <w:szCs w:val="26"/>
        </w:rPr>
      </w:pPr>
      <w:r w:rsidRPr="006118F2">
        <w:rPr>
          <w:rFonts w:ascii="Times New Roman" w:hAnsi="Times New Roman"/>
          <w:sz w:val="26"/>
          <w:szCs w:val="26"/>
          <w:lang w:eastAsia="ru-RU"/>
        </w:rPr>
        <w:t xml:space="preserve"> </w:t>
      </w:r>
    </w:p>
    <w:p w:rsidR="00A35E61" w:rsidRDefault="00A35E61" w:rsidP="00A35E61">
      <w:pPr>
        <w:widowControl w:val="0"/>
        <w:autoSpaceDE w:val="0"/>
        <w:autoSpaceDN w:val="0"/>
        <w:adjustRightInd w:val="0"/>
        <w:jc w:val="right"/>
        <w:rPr>
          <w:sz w:val="26"/>
          <w:szCs w:val="26"/>
        </w:rPr>
      </w:pPr>
      <w:r>
        <w:rPr>
          <w:sz w:val="26"/>
          <w:szCs w:val="26"/>
        </w:rPr>
        <w:t>Приложение №8</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 xml:space="preserve">к постановлению администрации </w:t>
      </w:r>
    </w:p>
    <w:p w:rsidR="00A35E61" w:rsidRDefault="00A35E61" w:rsidP="00A35E61">
      <w:pPr>
        <w:widowControl w:val="0"/>
        <w:tabs>
          <w:tab w:val="left" w:pos="6615"/>
        </w:tabs>
        <w:autoSpaceDE w:val="0"/>
        <w:autoSpaceDN w:val="0"/>
        <w:adjustRightInd w:val="0"/>
        <w:ind w:firstLine="540"/>
        <w:jc w:val="right"/>
        <w:rPr>
          <w:sz w:val="26"/>
          <w:szCs w:val="26"/>
        </w:rPr>
      </w:pPr>
      <w:r>
        <w:rPr>
          <w:sz w:val="26"/>
          <w:szCs w:val="26"/>
        </w:rPr>
        <w:t>МР «</w:t>
      </w:r>
      <w:proofErr w:type="spellStart"/>
      <w:r>
        <w:rPr>
          <w:sz w:val="26"/>
          <w:szCs w:val="26"/>
        </w:rPr>
        <w:t>Княжпогостский</w:t>
      </w:r>
      <w:proofErr w:type="spellEnd"/>
      <w:r>
        <w:rPr>
          <w:sz w:val="26"/>
          <w:szCs w:val="26"/>
        </w:rPr>
        <w:t>»</w:t>
      </w:r>
    </w:p>
    <w:p w:rsidR="00A35E61" w:rsidRDefault="00A35E61" w:rsidP="00A35E61">
      <w:pPr>
        <w:adjustRightInd w:val="0"/>
        <w:jc w:val="right"/>
        <w:rPr>
          <w:bCs/>
          <w:sz w:val="26"/>
          <w:szCs w:val="26"/>
        </w:rPr>
      </w:pPr>
      <w:r w:rsidRPr="00A35E61">
        <w:rPr>
          <w:sz w:val="26"/>
          <w:szCs w:val="26"/>
        </w:rPr>
        <w:t>от 05.11.2013 №788</w:t>
      </w:r>
    </w:p>
    <w:p w:rsidR="00A35E61" w:rsidRPr="006118F2" w:rsidRDefault="00A35E61" w:rsidP="00A35E61">
      <w:pPr>
        <w:rPr>
          <w:sz w:val="26"/>
          <w:szCs w:val="26"/>
        </w:rPr>
      </w:pPr>
    </w:p>
    <w:p w:rsidR="00A35E61" w:rsidRPr="006118F2" w:rsidRDefault="00A35E61" w:rsidP="00A35E61">
      <w:pPr>
        <w:pStyle w:val="ConsPlusNonformat"/>
        <w:jc w:val="center"/>
        <w:rPr>
          <w:rFonts w:ascii="Times New Roman" w:hAnsi="Times New Roman" w:cs="Times New Roman"/>
          <w:caps/>
          <w:sz w:val="26"/>
          <w:szCs w:val="26"/>
        </w:rPr>
      </w:pPr>
      <w:r w:rsidRPr="006118F2">
        <w:rPr>
          <w:rFonts w:ascii="Times New Roman" w:hAnsi="Times New Roman" w:cs="Times New Roman"/>
          <w:caps/>
          <w:sz w:val="26"/>
          <w:szCs w:val="26"/>
        </w:rPr>
        <w:t xml:space="preserve">Порядок </w:t>
      </w:r>
    </w:p>
    <w:p w:rsidR="00A35E61" w:rsidRPr="006118F2" w:rsidRDefault="00A35E61" w:rsidP="00A35E61">
      <w:pPr>
        <w:pStyle w:val="ConsPlusNonformat"/>
        <w:jc w:val="center"/>
        <w:rPr>
          <w:rFonts w:ascii="Times New Roman" w:hAnsi="Times New Roman" w:cs="Times New Roman"/>
          <w:sz w:val="26"/>
          <w:szCs w:val="26"/>
        </w:rPr>
      </w:pPr>
      <w:r w:rsidRPr="006118F2">
        <w:rPr>
          <w:rFonts w:ascii="Times New Roman" w:hAnsi="Times New Roman" w:cs="Times New Roman"/>
          <w:sz w:val="26"/>
          <w:szCs w:val="26"/>
        </w:rPr>
        <w:t xml:space="preserve">формирования и актуализации реестра субъектов малого и среднего предпринимательства – получателей финансовой поддержки </w:t>
      </w:r>
    </w:p>
    <w:p w:rsidR="00A35E61" w:rsidRPr="006118F2" w:rsidRDefault="00A35E61" w:rsidP="00A35E61">
      <w:pPr>
        <w:pStyle w:val="ConsPlusNonformat"/>
        <w:jc w:val="center"/>
        <w:rPr>
          <w:rFonts w:ascii="Times New Roman" w:hAnsi="Times New Roman" w:cs="Times New Roman"/>
          <w:caps/>
          <w:sz w:val="26"/>
          <w:szCs w:val="26"/>
        </w:rPr>
      </w:pPr>
      <w:r>
        <w:rPr>
          <w:rFonts w:ascii="Times New Roman" w:hAnsi="Times New Roman" w:cs="Times New Roman"/>
          <w:sz w:val="26"/>
          <w:szCs w:val="26"/>
        </w:rPr>
        <w:t>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w:t>
      </w:r>
    </w:p>
    <w:p w:rsidR="00A35E61" w:rsidRPr="006118F2" w:rsidRDefault="00A35E61" w:rsidP="00A35E61">
      <w:pPr>
        <w:pStyle w:val="ConsPlusNonformat"/>
        <w:jc w:val="center"/>
        <w:rPr>
          <w:rFonts w:ascii="Times New Roman" w:hAnsi="Times New Roman" w:cs="Times New Roman"/>
          <w:sz w:val="26"/>
          <w:szCs w:val="26"/>
        </w:rPr>
      </w:pPr>
    </w:p>
    <w:p w:rsidR="00A35E61" w:rsidRPr="006118F2" w:rsidRDefault="00A35E61" w:rsidP="00A35E61">
      <w:pPr>
        <w:numPr>
          <w:ilvl w:val="0"/>
          <w:numId w:val="8"/>
        </w:numPr>
        <w:autoSpaceDE w:val="0"/>
        <w:autoSpaceDN w:val="0"/>
        <w:adjustRightInd w:val="0"/>
        <w:jc w:val="center"/>
        <w:rPr>
          <w:sz w:val="26"/>
          <w:szCs w:val="26"/>
          <w:lang w:val="en-US"/>
        </w:rPr>
      </w:pPr>
      <w:r w:rsidRPr="006118F2">
        <w:rPr>
          <w:sz w:val="26"/>
          <w:szCs w:val="26"/>
        </w:rPr>
        <w:t>Общие положения</w:t>
      </w:r>
    </w:p>
    <w:p w:rsidR="00A35E61" w:rsidRPr="006118F2" w:rsidRDefault="00A35E61" w:rsidP="00A35E61">
      <w:pPr>
        <w:adjustRightInd w:val="0"/>
        <w:ind w:left="1080"/>
        <w:rPr>
          <w:sz w:val="26"/>
          <w:szCs w:val="26"/>
          <w:lang w:val="en-US"/>
        </w:rPr>
      </w:pPr>
    </w:p>
    <w:p w:rsidR="00A35E61" w:rsidRPr="006118F2" w:rsidRDefault="00A35E61" w:rsidP="00A35E61">
      <w:pPr>
        <w:adjustRightInd w:val="0"/>
        <w:ind w:firstLine="708"/>
        <w:jc w:val="both"/>
        <w:rPr>
          <w:sz w:val="26"/>
          <w:szCs w:val="26"/>
        </w:rPr>
      </w:pPr>
      <w:r w:rsidRPr="006118F2">
        <w:rPr>
          <w:sz w:val="26"/>
          <w:szCs w:val="26"/>
        </w:rPr>
        <w:t xml:space="preserve">1. Настоящий Порядок определяет порядок формирования и актуализации реестра субъектов малого и среднего предпринимательства - получателей </w:t>
      </w:r>
      <w:r w:rsidRPr="006118F2">
        <w:rPr>
          <w:sz w:val="26"/>
          <w:szCs w:val="26"/>
        </w:rPr>
        <w:lastRenderedPageBreak/>
        <w:t xml:space="preserve">финансовой поддержки, оказываемой администрацией </w:t>
      </w:r>
      <w:r>
        <w:rPr>
          <w:sz w:val="26"/>
          <w:szCs w:val="26"/>
        </w:rPr>
        <w:t>муниципального района «</w:t>
      </w:r>
      <w:proofErr w:type="spellStart"/>
      <w:r>
        <w:rPr>
          <w:sz w:val="26"/>
          <w:szCs w:val="26"/>
        </w:rPr>
        <w:t>Княжпогостский</w:t>
      </w:r>
      <w:proofErr w:type="spellEnd"/>
      <w:r>
        <w:rPr>
          <w:sz w:val="26"/>
          <w:szCs w:val="26"/>
        </w:rPr>
        <w:t>»</w:t>
      </w:r>
      <w:r w:rsidRPr="006118F2">
        <w:rPr>
          <w:sz w:val="26"/>
          <w:szCs w:val="26"/>
        </w:rPr>
        <w:t xml:space="preserve"> в рамках подпрограммы "Развитие и поддержка малого и среднего предпринимательства на территории </w:t>
      </w:r>
      <w:r>
        <w:rPr>
          <w:sz w:val="26"/>
          <w:szCs w:val="26"/>
        </w:rPr>
        <w:t>МР «</w:t>
      </w:r>
      <w:proofErr w:type="spellStart"/>
      <w:r>
        <w:rPr>
          <w:sz w:val="26"/>
          <w:szCs w:val="26"/>
        </w:rPr>
        <w:t>Княжпогостский</w:t>
      </w:r>
      <w:proofErr w:type="spellEnd"/>
      <w:r>
        <w:rPr>
          <w:sz w:val="26"/>
          <w:szCs w:val="26"/>
        </w:rPr>
        <w:t>»</w:t>
      </w:r>
      <w:r w:rsidRPr="006118F2">
        <w:rPr>
          <w:sz w:val="26"/>
          <w:szCs w:val="26"/>
        </w:rPr>
        <w:t xml:space="preserve"> муниципальной программы «Развитие экономики» в 2014-2016 годах».</w:t>
      </w:r>
    </w:p>
    <w:p w:rsidR="00A35E61" w:rsidRPr="006118F2" w:rsidRDefault="00A35E61" w:rsidP="00A35E61">
      <w:pPr>
        <w:adjustRightInd w:val="0"/>
        <w:ind w:firstLine="708"/>
        <w:jc w:val="both"/>
        <w:rPr>
          <w:sz w:val="26"/>
          <w:szCs w:val="26"/>
        </w:rPr>
      </w:pPr>
      <w:r w:rsidRPr="006118F2">
        <w:rPr>
          <w:sz w:val="26"/>
          <w:szCs w:val="26"/>
        </w:rPr>
        <w:t>2. Реестр ведется в электронном виде на русском языке в следующей форме:</w:t>
      </w:r>
    </w:p>
    <w:p w:rsidR="00A35E61" w:rsidRPr="006118F2" w:rsidRDefault="00A35E61" w:rsidP="00A35E61">
      <w:pPr>
        <w:adjustRightInd w:val="0"/>
        <w:jc w:val="center"/>
        <w:rPr>
          <w:sz w:val="26"/>
          <w:szCs w:val="26"/>
        </w:rPr>
      </w:pPr>
    </w:p>
    <w:p w:rsidR="00A35E61" w:rsidRPr="006118F2" w:rsidRDefault="00A35E61" w:rsidP="00A35E61">
      <w:pPr>
        <w:adjustRightInd w:val="0"/>
        <w:jc w:val="center"/>
        <w:rPr>
          <w:sz w:val="26"/>
          <w:szCs w:val="26"/>
        </w:rPr>
      </w:pPr>
      <w:r w:rsidRPr="006118F2">
        <w:rPr>
          <w:sz w:val="26"/>
          <w:szCs w:val="26"/>
        </w:rPr>
        <w:t>Реестр субъектов малого и среднего предпринимательства -</w:t>
      </w:r>
    </w:p>
    <w:p w:rsidR="00A35E61" w:rsidRPr="006118F2" w:rsidRDefault="00A35E61" w:rsidP="00A35E61">
      <w:pPr>
        <w:adjustRightInd w:val="0"/>
        <w:jc w:val="center"/>
        <w:rPr>
          <w:sz w:val="26"/>
          <w:szCs w:val="26"/>
        </w:rPr>
      </w:pPr>
      <w:r w:rsidRPr="006118F2">
        <w:rPr>
          <w:sz w:val="26"/>
          <w:szCs w:val="26"/>
        </w:rPr>
        <w:t xml:space="preserve">получателей финансовой поддержки администрации </w:t>
      </w:r>
      <w:r>
        <w:rPr>
          <w:sz w:val="26"/>
          <w:szCs w:val="26"/>
        </w:rPr>
        <w:t>МР «</w:t>
      </w:r>
      <w:proofErr w:type="spellStart"/>
      <w:r>
        <w:rPr>
          <w:sz w:val="26"/>
          <w:szCs w:val="26"/>
        </w:rPr>
        <w:t>Княжпогостский</w:t>
      </w:r>
      <w:proofErr w:type="spellEnd"/>
      <w:r>
        <w:rPr>
          <w:sz w:val="26"/>
          <w:szCs w:val="26"/>
        </w:rPr>
        <w:t>»</w:t>
      </w:r>
    </w:p>
    <w:tbl>
      <w:tblPr>
        <w:tblpPr w:leftFromText="180" w:rightFromText="180" w:vertAnchor="text" w:horzAnchor="margin" w:tblpXSpec="center" w:tblpY="1041"/>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36"/>
        <w:gridCol w:w="1259"/>
        <w:gridCol w:w="1259"/>
        <w:gridCol w:w="1259"/>
        <w:gridCol w:w="1259"/>
        <w:gridCol w:w="1080"/>
        <w:gridCol w:w="543"/>
        <w:gridCol w:w="540"/>
        <w:gridCol w:w="360"/>
        <w:gridCol w:w="720"/>
        <w:gridCol w:w="1440"/>
      </w:tblGrid>
      <w:tr w:rsidR="00A35E61" w:rsidRPr="005B414A" w:rsidTr="008233A5">
        <w:trPr>
          <w:trHeight w:val="583"/>
        </w:trPr>
        <w:tc>
          <w:tcPr>
            <w:tcW w:w="436" w:type="dxa"/>
            <w:vMerge w:val="restart"/>
          </w:tcPr>
          <w:p w:rsidR="00A35E61" w:rsidRPr="000E0C73" w:rsidRDefault="00A35E61" w:rsidP="008233A5">
            <w:pPr>
              <w:adjustRightInd w:val="0"/>
              <w:jc w:val="center"/>
              <w:rPr>
                <w:sz w:val="18"/>
                <w:szCs w:val="18"/>
              </w:rPr>
            </w:pPr>
            <w:r w:rsidRPr="000E0C73">
              <w:rPr>
                <w:sz w:val="18"/>
                <w:szCs w:val="18"/>
              </w:rPr>
              <w:t xml:space="preserve">№ п/п </w:t>
            </w:r>
          </w:p>
        </w:tc>
        <w:tc>
          <w:tcPr>
            <w:tcW w:w="1259" w:type="dxa"/>
            <w:vMerge w:val="restart"/>
          </w:tcPr>
          <w:p w:rsidR="00A35E61" w:rsidRPr="000E0C73" w:rsidRDefault="00A35E61" w:rsidP="008233A5">
            <w:pPr>
              <w:adjustRightInd w:val="0"/>
              <w:jc w:val="center"/>
              <w:rPr>
                <w:sz w:val="18"/>
                <w:szCs w:val="18"/>
              </w:rPr>
            </w:pPr>
            <w:r w:rsidRPr="000E0C73">
              <w:rPr>
                <w:sz w:val="18"/>
                <w:szCs w:val="18"/>
              </w:rPr>
              <w:t xml:space="preserve">Основание для </w:t>
            </w:r>
            <w:r w:rsidRPr="000E0C73">
              <w:rPr>
                <w:sz w:val="18"/>
                <w:szCs w:val="18"/>
              </w:rPr>
              <w:br/>
              <w:t xml:space="preserve">включения (исключения)    </w:t>
            </w:r>
            <w:r w:rsidRPr="000E0C73">
              <w:rPr>
                <w:sz w:val="18"/>
                <w:szCs w:val="18"/>
              </w:rPr>
              <w:br/>
              <w:t>сведений в реестр</w:t>
            </w:r>
          </w:p>
        </w:tc>
        <w:tc>
          <w:tcPr>
            <w:tcW w:w="4857" w:type="dxa"/>
            <w:gridSpan w:val="4"/>
          </w:tcPr>
          <w:p w:rsidR="00A35E61" w:rsidRPr="000E0C73" w:rsidRDefault="00A35E61" w:rsidP="008233A5">
            <w:pPr>
              <w:adjustRightInd w:val="0"/>
              <w:jc w:val="center"/>
              <w:rPr>
                <w:sz w:val="18"/>
                <w:szCs w:val="18"/>
              </w:rPr>
            </w:pPr>
            <w:r w:rsidRPr="000E0C73">
              <w:rPr>
                <w:sz w:val="18"/>
                <w:szCs w:val="18"/>
              </w:rPr>
              <w:t xml:space="preserve">Сведения о субъекте малого и среднего предпринимательства - </w:t>
            </w:r>
            <w:r w:rsidRPr="000E0C73">
              <w:rPr>
                <w:sz w:val="18"/>
                <w:szCs w:val="18"/>
              </w:rPr>
              <w:br/>
              <w:t xml:space="preserve">                     получателе поддержки</w:t>
            </w:r>
          </w:p>
        </w:tc>
        <w:tc>
          <w:tcPr>
            <w:tcW w:w="2163" w:type="dxa"/>
            <w:gridSpan w:val="4"/>
          </w:tcPr>
          <w:p w:rsidR="00A35E61" w:rsidRPr="000E0C73" w:rsidRDefault="00A35E61" w:rsidP="008233A5">
            <w:pPr>
              <w:adjustRightInd w:val="0"/>
              <w:jc w:val="center"/>
              <w:rPr>
                <w:sz w:val="18"/>
                <w:szCs w:val="18"/>
              </w:rPr>
            </w:pPr>
            <w:r w:rsidRPr="000E0C73">
              <w:rPr>
                <w:sz w:val="18"/>
                <w:szCs w:val="18"/>
              </w:rPr>
              <w:t>Сведения о предоставленной поддержке</w:t>
            </w:r>
          </w:p>
        </w:tc>
        <w:tc>
          <w:tcPr>
            <w:tcW w:w="1440" w:type="dxa"/>
            <w:vMerge w:val="restart"/>
          </w:tcPr>
          <w:p w:rsidR="00A35E61" w:rsidRPr="000E0C73" w:rsidRDefault="00A35E61" w:rsidP="008233A5">
            <w:pPr>
              <w:adjustRightInd w:val="0"/>
              <w:jc w:val="center"/>
              <w:rPr>
                <w:sz w:val="18"/>
                <w:szCs w:val="18"/>
              </w:rPr>
            </w:pPr>
            <w:r w:rsidRPr="000E0C73">
              <w:rPr>
                <w:sz w:val="18"/>
                <w:szCs w:val="18"/>
              </w:rPr>
              <w:t>Информация</w:t>
            </w:r>
            <w:r w:rsidRPr="000E0C73">
              <w:rPr>
                <w:sz w:val="18"/>
                <w:szCs w:val="18"/>
              </w:rPr>
              <w:br/>
              <w:t>о нарушении</w:t>
            </w:r>
            <w:r w:rsidRPr="000E0C73">
              <w:rPr>
                <w:sz w:val="18"/>
                <w:szCs w:val="18"/>
              </w:rPr>
              <w:br/>
              <w:t>порядка</w:t>
            </w:r>
            <w:r w:rsidRPr="000E0C73">
              <w:rPr>
                <w:sz w:val="18"/>
                <w:szCs w:val="18"/>
              </w:rPr>
              <w:br/>
              <w:t>и условий предоставления</w:t>
            </w:r>
            <w:r w:rsidRPr="000E0C73">
              <w:rPr>
                <w:sz w:val="18"/>
                <w:szCs w:val="18"/>
              </w:rPr>
              <w:br/>
              <w:t xml:space="preserve">поддержки </w:t>
            </w:r>
          </w:p>
        </w:tc>
      </w:tr>
      <w:tr w:rsidR="00A35E61" w:rsidRPr="005B414A" w:rsidTr="008233A5">
        <w:trPr>
          <w:cantSplit/>
          <w:trHeight w:val="1600"/>
        </w:trPr>
        <w:tc>
          <w:tcPr>
            <w:tcW w:w="436" w:type="dxa"/>
            <w:vMerge/>
            <w:vAlign w:val="center"/>
          </w:tcPr>
          <w:p w:rsidR="00A35E61" w:rsidRPr="000E0C73" w:rsidRDefault="00A35E61" w:rsidP="008233A5">
            <w:pPr>
              <w:rPr>
                <w:sz w:val="18"/>
                <w:szCs w:val="18"/>
              </w:rPr>
            </w:pPr>
          </w:p>
        </w:tc>
        <w:tc>
          <w:tcPr>
            <w:tcW w:w="1259" w:type="dxa"/>
            <w:vMerge/>
            <w:vAlign w:val="center"/>
          </w:tcPr>
          <w:p w:rsidR="00A35E61" w:rsidRPr="000E0C73" w:rsidRDefault="00A35E61" w:rsidP="008233A5">
            <w:pPr>
              <w:rPr>
                <w:sz w:val="18"/>
                <w:szCs w:val="18"/>
              </w:rPr>
            </w:pPr>
          </w:p>
        </w:tc>
        <w:tc>
          <w:tcPr>
            <w:tcW w:w="1259" w:type="dxa"/>
          </w:tcPr>
          <w:p w:rsidR="00A35E61" w:rsidRPr="000E0C73" w:rsidRDefault="00A35E61" w:rsidP="008233A5">
            <w:pPr>
              <w:adjustRightInd w:val="0"/>
              <w:jc w:val="center"/>
              <w:rPr>
                <w:sz w:val="18"/>
                <w:szCs w:val="18"/>
              </w:rPr>
            </w:pPr>
            <w:r w:rsidRPr="000E0C73">
              <w:rPr>
                <w:sz w:val="18"/>
                <w:szCs w:val="18"/>
              </w:rPr>
              <w:t xml:space="preserve">наименование </w:t>
            </w:r>
            <w:r w:rsidRPr="000E0C73">
              <w:rPr>
                <w:sz w:val="18"/>
                <w:szCs w:val="18"/>
              </w:rPr>
              <w:br/>
              <w:t xml:space="preserve">юридического </w:t>
            </w:r>
            <w:r w:rsidRPr="000E0C73">
              <w:rPr>
                <w:sz w:val="18"/>
                <w:szCs w:val="18"/>
              </w:rPr>
              <w:br/>
              <w:t xml:space="preserve">лица или </w:t>
            </w:r>
            <w:r>
              <w:rPr>
                <w:sz w:val="18"/>
                <w:szCs w:val="18"/>
              </w:rPr>
              <w:t>Ф.И.О.</w:t>
            </w:r>
            <w:r w:rsidRPr="000E0C73">
              <w:rPr>
                <w:sz w:val="18"/>
                <w:szCs w:val="18"/>
              </w:rPr>
              <w:t xml:space="preserve">  </w:t>
            </w:r>
            <w:r w:rsidRPr="000E0C73">
              <w:rPr>
                <w:sz w:val="18"/>
                <w:szCs w:val="18"/>
              </w:rPr>
              <w:br/>
              <w:t>индивидуального предпринимателя</w:t>
            </w:r>
          </w:p>
        </w:tc>
        <w:tc>
          <w:tcPr>
            <w:tcW w:w="1259" w:type="dxa"/>
          </w:tcPr>
          <w:p w:rsidR="00A35E61" w:rsidRPr="000E0C73" w:rsidRDefault="00A35E61" w:rsidP="008233A5">
            <w:pPr>
              <w:adjustRightInd w:val="0"/>
              <w:jc w:val="center"/>
              <w:rPr>
                <w:sz w:val="18"/>
                <w:szCs w:val="18"/>
              </w:rPr>
            </w:pPr>
            <w:r w:rsidRPr="000E0C73">
              <w:rPr>
                <w:sz w:val="18"/>
                <w:szCs w:val="18"/>
              </w:rPr>
              <w:t xml:space="preserve">почтовый адрес (место нахождения) </w:t>
            </w:r>
          </w:p>
        </w:tc>
        <w:tc>
          <w:tcPr>
            <w:tcW w:w="1259" w:type="dxa"/>
          </w:tcPr>
          <w:p w:rsidR="00A35E61" w:rsidRPr="000E0C73" w:rsidRDefault="00A35E61" w:rsidP="008233A5">
            <w:pPr>
              <w:adjustRightInd w:val="0"/>
              <w:rPr>
                <w:sz w:val="18"/>
                <w:szCs w:val="18"/>
              </w:rPr>
            </w:pPr>
            <w:r w:rsidRPr="000E0C73">
              <w:rPr>
                <w:sz w:val="18"/>
                <w:szCs w:val="18"/>
              </w:rPr>
              <w:t>(ОГРН) или (ОГРНИП)</w:t>
            </w:r>
          </w:p>
        </w:tc>
        <w:tc>
          <w:tcPr>
            <w:tcW w:w="1080" w:type="dxa"/>
          </w:tcPr>
          <w:p w:rsidR="00A35E61" w:rsidRPr="000E0C73" w:rsidRDefault="00A35E61" w:rsidP="008233A5">
            <w:pPr>
              <w:adjustRightInd w:val="0"/>
              <w:jc w:val="center"/>
              <w:rPr>
                <w:sz w:val="18"/>
                <w:szCs w:val="18"/>
              </w:rPr>
            </w:pPr>
            <w:r w:rsidRPr="000E0C73">
              <w:rPr>
                <w:sz w:val="18"/>
                <w:szCs w:val="18"/>
              </w:rPr>
              <w:t xml:space="preserve">идентификационный  </w:t>
            </w:r>
            <w:r w:rsidRPr="000E0C73">
              <w:rPr>
                <w:sz w:val="18"/>
                <w:szCs w:val="18"/>
              </w:rPr>
              <w:br/>
              <w:t xml:space="preserve">номер  </w:t>
            </w:r>
            <w:r w:rsidRPr="000E0C73">
              <w:rPr>
                <w:sz w:val="18"/>
                <w:szCs w:val="18"/>
              </w:rPr>
              <w:br/>
              <w:t>налогоплательщика</w:t>
            </w:r>
            <w:r>
              <w:rPr>
                <w:sz w:val="18"/>
                <w:szCs w:val="18"/>
              </w:rPr>
              <w:t xml:space="preserve"> ИНН</w:t>
            </w:r>
          </w:p>
        </w:tc>
        <w:tc>
          <w:tcPr>
            <w:tcW w:w="543" w:type="dxa"/>
            <w:textDirection w:val="btLr"/>
          </w:tcPr>
          <w:p w:rsidR="00A35E61" w:rsidRPr="000E0C73" w:rsidRDefault="00A35E61" w:rsidP="008233A5">
            <w:pPr>
              <w:adjustRightInd w:val="0"/>
              <w:contextualSpacing/>
              <w:jc w:val="center"/>
              <w:rPr>
                <w:sz w:val="18"/>
                <w:szCs w:val="18"/>
              </w:rPr>
            </w:pPr>
            <w:r w:rsidRPr="000E0C73">
              <w:rPr>
                <w:sz w:val="18"/>
                <w:szCs w:val="18"/>
              </w:rPr>
              <w:t xml:space="preserve">вид    </w:t>
            </w:r>
            <w:r w:rsidRPr="000E0C73">
              <w:rPr>
                <w:sz w:val="18"/>
                <w:szCs w:val="18"/>
              </w:rPr>
              <w:br/>
              <w:t>поддержки</w:t>
            </w:r>
          </w:p>
        </w:tc>
        <w:tc>
          <w:tcPr>
            <w:tcW w:w="540" w:type="dxa"/>
            <w:textDirection w:val="btLr"/>
          </w:tcPr>
          <w:p w:rsidR="00A35E61" w:rsidRPr="000E0C73" w:rsidRDefault="00A35E61" w:rsidP="008233A5">
            <w:pPr>
              <w:adjustRightInd w:val="0"/>
              <w:contextualSpacing/>
              <w:jc w:val="center"/>
              <w:rPr>
                <w:sz w:val="18"/>
                <w:szCs w:val="18"/>
              </w:rPr>
            </w:pPr>
            <w:r w:rsidRPr="000E0C73">
              <w:rPr>
                <w:sz w:val="18"/>
                <w:szCs w:val="18"/>
              </w:rPr>
              <w:t>форма поддержки</w:t>
            </w:r>
          </w:p>
        </w:tc>
        <w:tc>
          <w:tcPr>
            <w:tcW w:w="360" w:type="dxa"/>
            <w:textDirection w:val="btLr"/>
          </w:tcPr>
          <w:p w:rsidR="00A35E61" w:rsidRPr="000E0C73" w:rsidRDefault="00A35E61" w:rsidP="008233A5">
            <w:pPr>
              <w:adjustRightInd w:val="0"/>
              <w:contextualSpacing/>
              <w:jc w:val="center"/>
              <w:rPr>
                <w:sz w:val="18"/>
                <w:szCs w:val="18"/>
              </w:rPr>
            </w:pPr>
            <w:r w:rsidRPr="000E0C73">
              <w:rPr>
                <w:sz w:val="18"/>
                <w:szCs w:val="18"/>
              </w:rPr>
              <w:t>размер  поддержки</w:t>
            </w:r>
          </w:p>
        </w:tc>
        <w:tc>
          <w:tcPr>
            <w:tcW w:w="720" w:type="dxa"/>
            <w:textDirection w:val="btLr"/>
          </w:tcPr>
          <w:p w:rsidR="00A35E61" w:rsidRPr="000E0C73" w:rsidRDefault="00A35E61" w:rsidP="008233A5">
            <w:pPr>
              <w:adjustRightInd w:val="0"/>
              <w:contextualSpacing/>
              <w:jc w:val="center"/>
              <w:rPr>
                <w:sz w:val="18"/>
                <w:szCs w:val="18"/>
              </w:rPr>
            </w:pPr>
            <w:r w:rsidRPr="000E0C73">
              <w:rPr>
                <w:sz w:val="18"/>
                <w:szCs w:val="18"/>
              </w:rPr>
              <w:t>срок оказания поддержки</w:t>
            </w:r>
          </w:p>
        </w:tc>
        <w:tc>
          <w:tcPr>
            <w:tcW w:w="1440" w:type="dxa"/>
            <w:vMerge/>
            <w:vAlign w:val="center"/>
          </w:tcPr>
          <w:p w:rsidR="00A35E61" w:rsidRPr="000E0C73" w:rsidRDefault="00A35E61" w:rsidP="008233A5">
            <w:pPr>
              <w:rPr>
                <w:sz w:val="18"/>
                <w:szCs w:val="18"/>
              </w:rPr>
            </w:pPr>
          </w:p>
        </w:tc>
      </w:tr>
      <w:tr w:rsidR="00A35E61" w:rsidRPr="005B414A" w:rsidTr="008233A5">
        <w:trPr>
          <w:trHeight w:val="199"/>
        </w:trPr>
        <w:tc>
          <w:tcPr>
            <w:tcW w:w="436" w:type="dxa"/>
          </w:tcPr>
          <w:p w:rsidR="00A35E61" w:rsidRPr="000E0C73" w:rsidRDefault="00A35E61" w:rsidP="008233A5">
            <w:pPr>
              <w:adjustRightInd w:val="0"/>
              <w:jc w:val="center"/>
              <w:rPr>
                <w:sz w:val="18"/>
                <w:szCs w:val="18"/>
              </w:rPr>
            </w:pPr>
            <w:r w:rsidRPr="000E0C73">
              <w:rPr>
                <w:sz w:val="18"/>
                <w:szCs w:val="18"/>
              </w:rPr>
              <w:t>1</w:t>
            </w:r>
          </w:p>
        </w:tc>
        <w:tc>
          <w:tcPr>
            <w:tcW w:w="1259" w:type="dxa"/>
          </w:tcPr>
          <w:p w:rsidR="00A35E61" w:rsidRPr="000E0C73" w:rsidRDefault="00A35E61" w:rsidP="008233A5">
            <w:pPr>
              <w:adjustRightInd w:val="0"/>
              <w:jc w:val="center"/>
              <w:rPr>
                <w:sz w:val="18"/>
                <w:szCs w:val="18"/>
              </w:rPr>
            </w:pPr>
            <w:r w:rsidRPr="000E0C73">
              <w:rPr>
                <w:sz w:val="18"/>
                <w:szCs w:val="18"/>
              </w:rPr>
              <w:t>2</w:t>
            </w:r>
          </w:p>
        </w:tc>
        <w:tc>
          <w:tcPr>
            <w:tcW w:w="1259" w:type="dxa"/>
          </w:tcPr>
          <w:p w:rsidR="00A35E61" w:rsidRPr="000E0C73" w:rsidRDefault="00A35E61" w:rsidP="008233A5">
            <w:pPr>
              <w:adjustRightInd w:val="0"/>
              <w:jc w:val="center"/>
              <w:rPr>
                <w:sz w:val="18"/>
                <w:szCs w:val="18"/>
              </w:rPr>
            </w:pPr>
            <w:r w:rsidRPr="000E0C73">
              <w:rPr>
                <w:sz w:val="18"/>
                <w:szCs w:val="18"/>
              </w:rPr>
              <w:t>3</w:t>
            </w:r>
          </w:p>
        </w:tc>
        <w:tc>
          <w:tcPr>
            <w:tcW w:w="1259" w:type="dxa"/>
          </w:tcPr>
          <w:p w:rsidR="00A35E61" w:rsidRPr="000E0C73" w:rsidRDefault="00A35E61" w:rsidP="008233A5">
            <w:pPr>
              <w:adjustRightInd w:val="0"/>
              <w:jc w:val="center"/>
              <w:rPr>
                <w:sz w:val="18"/>
                <w:szCs w:val="18"/>
              </w:rPr>
            </w:pPr>
            <w:r w:rsidRPr="000E0C73">
              <w:rPr>
                <w:sz w:val="18"/>
                <w:szCs w:val="18"/>
              </w:rPr>
              <w:t>4</w:t>
            </w:r>
          </w:p>
        </w:tc>
        <w:tc>
          <w:tcPr>
            <w:tcW w:w="1259" w:type="dxa"/>
          </w:tcPr>
          <w:p w:rsidR="00A35E61" w:rsidRPr="000E0C73" w:rsidRDefault="00A35E61" w:rsidP="008233A5">
            <w:pPr>
              <w:adjustRightInd w:val="0"/>
              <w:jc w:val="center"/>
              <w:rPr>
                <w:sz w:val="18"/>
                <w:szCs w:val="18"/>
              </w:rPr>
            </w:pPr>
            <w:r w:rsidRPr="000E0C73">
              <w:rPr>
                <w:sz w:val="18"/>
                <w:szCs w:val="18"/>
              </w:rPr>
              <w:t>5</w:t>
            </w:r>
          </w:p>
        </w:tc>
        <w:tc>
          <w:tcPr>
            <w:tcW w:w="1080" w:type="dxa"/>
          </w:tcPr>
          <w:p w:rsidR="00A35E61" w:rsidRPr="000E0C73" w:rsidRDefault="00A35E61" w:rsidP="008233A5">
            <w:pPr>
              <w:adjustRightInd w:val="0"/>
              <w:jc w:val="center"/>
              <w:rPr>
                <w:sz w:val="18"/>
                <w:szCs w:val="18"/>
              </w:rPr>
            </w:pPr>
            <w:r w:rsidRPr="000E0C73">
              <w:rPr>
                <w:sz w:val="18"/>
                <w:szCs w:val="18"/>
              </w:rPr>
              <w:t>6</w:t>
            </w:r>
          </w:p>
        </w:tc>
        <w:tc>
          <w:tcPr>
            <w:tcW w:w="543" w:type="dxa"/>
          </w:tcPr>
          <w:p w:rsidR="00A35E61" w:rsidRPr="000E0C73" w:rsidRDefault="00A35E61" w:rsidP="008233A5">
            <w:pPr>
              <w:adjustRightInd w:val="0"/>
              <w:jc w:val="center"/>
              <w:rPr>
                <w:sz w:val="18"/>
                <w:szCs w:val="18"/>
              </w:rPr>
            </w:pPr>
            <w:r w:rsidRPr="000E0C73">
              <w:rPr>
                <w:sz w:val="18"/>
                <w:szCs w:val="18"/>
              </w:rPr>
              <w:t>7</w:t>
            </w:r>
          </w:p>
        </w:tc>
        <w:tc>
          <w:tcPr>
            <w:tcW w:w="540" w:type="dxa"/>
          </w:tcPr>
          <w:p w:rsidR="00A35E61" w:rsidRPr="000E0C73" w:rsidRDefault="00A35E61" w:rsidP="008233A5">
            <w:pPr>
              <w:adjustRightInd w:val="0"/>
              <w:jc w:val="center"/>
              <w:rPr>
                <w:sz w:val="18"/>
                <w:szCs w:val="18"/>
              </w:rPr>
            </w:pPr>
            <w:r w:rsidRPr="000E0C73">
              <w:rPr>
                <w:sz w:val="18"/>
                <w:szCs w:val="18"/>
              </w:rPr>
              <w:t>8</w:t>
            </w:r>
          </w:p>
        </w:tc>
        <w:tc>
          <w:tcPr>
            <w:tcW w:w="360" w:type="dxa"/>
          </w:tcPr>
          <w:p w:rsidR="00A35E61" w:rsidRPr="000E0C73" w:rsidRDefault="00A35E61" w:rsidP="008233A5">
            <w:pPr>
              <w:adjustRightInd w:val="0"/>
              <w:jc w:val="center"/>
              <w:rPr>
                <w:sz w:val="18"/>
                <w:szCs w:val="18"/>
              </w:rPr>
            </w:pPr>
            <w:r w:rsidRPr="000E0C73">
              <w:rPr>
                <w:sz w:val="18"/>
                <w:szCs w:val="18"/>
              </w:rPr>
              <w:t>9</w:t>
            </w:r>
          </w:p>
        </w:tc>
        <w:tc>
          <w:tcPr>
            <w:tcW w:w="720" w:type="dxa"/>
          </w:tcPr>
          <w:p w:rsidR="00A35E61" w:rsidRPr="000E0C73" w:rsidRDefault="00A35E61" w:rsidP="008233A5">
            <w:pPr>
              <w:adjustRightInd w:val="0"/>
              <w:jc w:val="center"/>
              <w:rPr>
                <w:sz w:val="18"/>
                <w:szCs w:val="18"/>
              </w:rPr>
            </w:pPr>
            <w:r w:rsidRPr="000E0C73">
              <w:rPr>
                <w:sz w:val="18"/>
                <w:szCs w:val="18"/>
              </w:rPr>
              <w:t>10</w:t>
            </w:r>
          </w:p>
        </w:tc>
        <w:tc>
          <w:tcPr>
            <w:tcW w:w="1440" w:type="dxa"/>
          </w:tcPr>
          <w:p w:rsidR="00A35E61" w:rsidRPr="000E0C73" w:rsidRDefault="00A35E61" w:rsidP="008233A5">
            <w:pPr>
              <w:adjustRightInd w:val="0"/>
              <w:jc w:val="center"/>
              <w:rPr>
                <w:sz w:val="18"/>
                <w:szCs w:val="18"/>
              </w:rPr>
            </w:pPr>
            <w:r w:rsidRPr="000E0C73">
              <w:rPr>
                <w:sz w:val="18"/>
                <w:szCs w:val="18"/>
              </w:rPr>
              <w:t>11</w:t>
            </w: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r w:rsidR="00A35E61" w:rsidRPr="005B414A" w:rsidTr="008233A5">
        <w:trPr>
          <w:trHeight w:val="199"/>
        </w:trPr>
        <w:tc>
          <w:tcPr>
            <w:tcW w:w="436"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259" w:type="dxa"/>
          </w:tcPr>
          <w:p w:rsidR="00A35E61" w:rsidRPr="005B414A" w:rsidRDefault="00A35E61" w:rsidP="008233A5">
            <w:pPr>
              <w:adjustRightInd w:val="0"/>
              <w:rPr>
                <w:sz w:val="20"/>
                <w:szCs w:val="20"/>
              </w:rPr>
            </w:pPr>
          </w:p>
        </w:tc>
        <w:tc>
          <w:tcPr>
            <w:tcW w:w="1080" w:type="dxa"/>
          </w:tcPr>
          <w:p w:rsidR="00A35E61" w:rsidRPr="005B414A" w:rsidRDefault="00A35E61" w:rsidP="008233A5">
            <w:pPr>
              <w:adjustRightInd w:val="0"/>
              <w:rPr>
                <w:sz w:val="20"/>
                <w:szCs w:val="20"/>
              </w:rPr>
            </w:pPr>
          </w:p>
        </w:tc>
        <w:tc>
          <w:tcPr>
            <w:tcW w:w="543" w:type="dxa"/>
          </w:tcPr>
          <w:p w:rsidR="00A35E61" w:rsidRPr="005B414A" w:rsidRDefault="00A35E61" w:rsidP="008233A5">
            <w:pPr>
              <w:adjustRightInd w:val="0"/>
              <w:rPr>
                <w:sz w:val="20"/>
                <w:szCs w:val="20"/>
              </w:rPr>
            </w:pPr>
          </w:p>
        </w:tc>
        <w:tc>
          <w:tcPr>
            <w:tcW w:w="540" w:type="dxa"/>
          </w:tcPr>
          <w:p w:rsidR="00A35E61" w:rsidRPr="005B414A" w:rsidRDefault="00A35E61" w:rsidP="008233A5">
            <w:pPr>
              <w:adjustRightInd w:val="0"/>
              <w:rPr>
                <w:sz w:val="20"/>
                <w:szCs w:val="20"/>
              </w:rPr>
            </w:pPr>
          </w:p>
        </w:tc>
        <w:tc>
          <w:tcPr>
            <w:tcW w:w="360" w:type="dxa"/>
          </w:tcPr>
          <w:p w:rsidR="00A35E61" w:rsidRPr="005B414A" w:rsidRDefault="00A35E61" w:rsidP="008233A5">
            <w:pPr>
              <w:adjustRightInd w:val="0"/>
              <w:rPr>
                <w:sz w:val="20"/>
                <w:szCs w:val="20"/>
              </w:rPr>
            </w:pPr>
          </w:p>
        </w:tc>
        <w:tc>
          <w:tcPr>
            <w:tcW w:w="720" w:type="dxa"/>
          </w:tcPr>
          <w:p w:rsidR="00A35E61" w:rsidRPr="005B414A" w:rsidRDefault="00A35E61" w:rsidP="008233A5">
            <w:pPr>
              <w:adjustRightInd w:val="0"/>
              <w:rPr>
                <w:sz w:val="20"/>
                <w:szCs w:val="20"/>
              </w:rPr>
            </w:pPr>
          </w:p>
        </w:tc>
        <w:tc>
          <w:tcPr>
            <w:tcW w:w="1440" w:type="dxa"/>
          </w:tcPr>
          <w:p w:rsidR="00A35E61" w:rsidRPr="005B414A" w:rsidRDefault="00A35E61" w:rsidP="008233A5">
            <w:pPr>
              <w:adjustRightInd w:val="0"/>
              <w:rPr>
                <w:sz w:val="20"/>
                <w:szCs w:val="20"/>
              </w:rPr>
            </w:pPr>
          </w:p>
        </w:tc>
      </w:tr>
    </w:tbl>
    <w:p w:rsidR="00A35E61" w:rsidRDefault="00A35E61" w:rsidP="00A35E61">
      <w:pPr>
        <w:adjustRightInd w:val="0"/>
        <w:ind w:firstLine="540"/>
        <w:jc w:val="center"/>
        <w:rPr>
          <w:sz w:val="26"/>
          <w:szCs w:val="26"/>
        </w:rPr>
      </w:pPr>
      <w:r w:rsidRPr="006118F2">
        <w:rPr>
          <w:sz w:val="26"/>
          <w:szCs w:val="26"/>
        </w:rPr>
        <w:t>по</w:t>
      </w:r>
      <w:r>
        <w:rPr>
          <w:sz w:val="26"/>
          <w:szCs w:val="26"/>
        </w:rPr>
        <w:t xml:space="preserve"> состоянию на ___________ (дата)</w:t>
      </w:r>
    </w:p>
    <w:p w:rsidR="00A35E61" w:rsidRPr="000E0C73" w:rsidRDefault="00A35E61" w:rsidP="00A35E61">
      <w:pPr>
        <w:rPr>
          <w:sz w:val="26"/>
          <w:szCs w:val="26"/>
        </w:rPr>
        <w:sectPr w:rsidR="00A35E61" w:rsidRPr="000E0C73" w:rsidSect="008233A5">
          <w:pgSz w:w="11907" w:h="16840" w:code="9"/>
          <w:pgMar w:top="851" w:right="737" w:bottom="851" w:left="1701" w:header="708" w:footer="708" w:gutter="0"/>
          <w:cols w:space="708"/>
          <w:docGrid w:linePitch="360"/>
        </w:sectPr>
      </w:pPr>
    </w:p>
    <w:p w:rsidR="00A35E61" w:rsidRPr="006118F2" w:rsidRDefault="00A35E61" w:rsidP="00A35E61">
      <w:pPr>
        <w:adjustRightInd w:val="0"/>
        <w:jc w:val="both"/>
        <w:rPr>
          <w:sz w:val="26"/>
          <w:szCs w:val="26"/>
        </w:rPr>
      </w:pPr>
    </w:p>
    <w:p w:rsidR="00A35E61" w:rsidRPr="006118F2" w:rsidRDefault="00A35E61" w:rsidP="00A35E61">
      <w:pPr>
        <w:adjustRightInd w:val="0"/>
        <w:ind w:firstLine="708"/>
        <w:jc w:val="both"/>
        <w:rPr>
          <w:sz w:val="26"/>
          <w:szCs w:val="26"/>
        </w:rPr>
      </w:pPr>
      <w:r w:rsidRPr="006118F2">
        <w:rPr>
          <w:sz w:val="26"/>
          <w:szCs w:val="26"/>
        </w:rPr>
        <w:t xml:space="preserve">3. Ведение реестра, в том числе включение (исключение) в реестр сведений о субъектах малого и среднего предпринимательства - получателях финансовой поддержки (далее - сведения о получателях поддержки), осуществляется </w:t>
      </w:r>
      <w:r>
        <w:rPr>
          <w:sz w:val="26"/>
          <w:szCs w:val="26"/>
        </w:rPr>
        <w:t xml:space="preserve">отделом социально-экономического развития, предпринимательства и потребительского рынка </w:t>
      </w:r>
      <w:r w:rsidRPr="006118F2">
        <w:rPr>
          <w:sz w:val="26"/>
          <w:szCs w:val="26"/>
        </w:rPr>
        <w:t>администраци</w:t>
      </w:r>
      <w:r>
        <w:rPr>
          <w:sz w:val="26"/>
          <w:szCs w:val="26"/>
        </w:rPr>
        <w:t>и</w:t>
      </w:r>
      <w:r w:rsidRPr="006118F2">
        <w:rPr>
          <w:sz w:val="26"/>
          <w:szCs w:val="26"/>
        </w:rPr>
        <w:t xml:space="preserve"> </w:t>
      </w:r>
      <w:r>
        <w:rPr>
          <w:sz w:val="26"/>
          <w:szCs w:val="26"/>
        </w:rPr>
        <w:t>МР «</w:t>
      </w:r>
      <w:proofErr w:type="spellStart"/>
      <w:r>
        <w:rPr>
          <w:sz w:val="26"/>
          <w:szCs w:val="26"/>
        </w:rPr>
        <w:t>Княжпогостский</w:t>
      </w:r>
      <w:proofErr w:type="spellEnd"/>
      <w:r>
        <w:rPr>
          <w:sz w:val="26"/>
          <w:szCs w:val="26"/>
        </w:rPr>
        <w:t>»</w:t>
      </w:r>
      <w:r w:rsidRPr="006118F2">
        <w:rPr>
          <w:sz w:val="26"/>
          <w:szCs w:val="26"/>
        </w:rPr>
        <w:t xml:space="preserve"> с соблюдением требований, установленных Федеральным законом "Об информации, информационных технологиях и о защите информации".</w:t>
      </w:r>
    </w:p>
    <w:p w:rsidR="00A35E61" w:rsidRPr="006118F2" w:rsidRDefault="00A35E61" w:rsidP="00A35E61">
      <w:pPr>
        <w:adjustRightInd w:val="0"/>
        <w:ind w:firstLine="708"/>
        <w:jc w:val="both"/>
        <w:rPr>
          <w:sz w:val="26"/>
          <w:szCs w:val="26"/>
        </w:rPr>
      </w:pPr>
      <w:r w:rsidRPr="006118F2">
        <w:rPr>
          <w:sz w:val="26"/>
          <w:szCs w:val="26"/>
        </w:rPr>
        <w:t xml:space="preserve">4. Сведения, содержащиеся в реестре, являются открытыми и общедоступными. Администрация </w:t>
      </w:r>
      <w:r>
        <w:rPr>
          <w:sz w:val="26"/>
          <w:szCs w:val="26"/>
        </w:rPr>
        <w:t>МР «</w:t>
      </w:r>
      <w:proofErr w:type="spellStart"/>
      <w:r>
        <w:rPr>
          <w:sz w:val="26"/>
          <w:szCs w:val="26"/>
        </w:rPr>
        <w:t>Княжпогостский</w:t>
      </w:r>
      <w:proofErr w:type="spellEnd"/>
      <w:r>
        <w:rPr>
          <w:sz w:val="26"/>
          <w:szCs w:val="26"/>
        </w:rPr>
        <w:t>»</w:t>
      </w:r>
      <w:r w:rsidRPr="006118F2">
        <w:rPr>
          <w:sz w:val="26"/>
          <w:szCs w:val="26"/>
        </w:rPr>
        <w:t xml:space="preserve"> по запросу судебных и правоохранительных органов предоставляет без взимания платы информацию о наличии или об отсутствии сведений о получателях поддержки (в форме выписки).</w:t>
      </w:r>
    </w:p>
    <w:p w:rsidR="00A35E61" w:rsidRPr="000E0C73" w:rsidRDefault="00A35E61" w:rsidP="00A35E61">
      <w:pPr>
        <w:adjustRightInd w:val="0"/>
        <w:ind w:firstLine="708"/>
        <w:jc w:val="both"/>
        <w:rPr>
          <w:sz w:val="26"/>
          <w:szCs w:val="26"/>
        </w:rPr>
      </w:pPr>
      <w:r w:rsidRPr="006118F2">
        <w:rPr>
          <w:sz w:val="26"/>
          <w:szCs w:val="26"/>
        </w:rPr>
        <w:t xml:space="preserve">5. Администрация </w:t>
      </w:r>
      <w:r>
        <w:rPr>
          <w:sz w:val="26"/>
          <w:szCs w:val="26"/>
        </w:rPr>
        <w:t>МР «</w:t>
      </w:r>
      <w:proofErr w:type="spellStart"/>
      <w:r>
        <w:rPr>
          <w:sz w:val="26"/>
          <w:szCs w:val="26"/>
        </w:rPr>
        <w:t>Княжпогостский</w:t>
      </w:r>
      <w:proofErr w:type="spellEnd"/>
      <w:r>
        <w:rPr>
          <w:sz w:val="26"/>
          <w:szCs w:val="26"/>
        </w:rPr>
        <w:t>»</w:t>
      </w:r>
      <w:r w:rsidRPr="006118F2">
        <w:rPr>
          <w:sz w:val="26"/>
          <w:szCs w:val="26"/>
        </w:rPr>
        <w:t xml:space="preserve"> в течение 30 дней с даты принятия решения об оказании поддержки (дата </w:t>
      </w:r>
      <w:r>
        <w:rPr>
          <w:sz w:val="26"/>
          <w:szCs w:val="26"/>
        </w:rPr>
        <w:t>решения</w:t>
      </w:r>
      <w:r w:rsidRPr="006118F2">
        <w:rPr>
          <w:sz w:val="26"/>
          <w:szCs w:val="26"/>
        </w:rPr>
        <w:t xml:space="preserve"> администрации </w:t>
      </w:r>
      <w:r>
        <w:rPr>
          <w:sz w:val="26"/>
          <w:szCs w:val="26"/>
        </w:rPr>
        <w:t>МР «</w:t>
      </w:r>
      <w:proofErr w:type="spellStart"/>
      <w:r>
        <w:rPr>
          <w:sz w:val="26"/>
          <w:szCs w:val="26"/>
        </w:rPr>
        <w:t>Княжпогостский</w:t>
      </w:r>
      <w:proofErr w:type="spellEnd"/>
      <w:r>
        <w:rPr>
          <w:sz w:val="26"/>
          <w:szCs w:val="26"/>
        </w:rPr>
        <w:t>»</w:t>
      </w:r>
      <w:r w:rsidRPr="006118F2">
        <w:rPr>
          <w:sz w:val="26"/>
          <w:szCs w:val="26"/>
        </w:rPr>
        <w:t xml:space="preserve"> о предоставлении финансовой поддержки, о внесении изменений) или о прекращении оказания поддержки (дата </w:t>
      </w:r>
      <w:r>
        <w:rPr>
          <w:sz w:val="26"/>
          <w:szCs w:val="26"/>
        </w:rPr>
        <w:t>решения</w:t>
      </w:r>
      <w:r w:rsidRPr="006118F2">
        <w:rPr>
          <w:sz w:val="26"/>
          <w:szCs w:val="26"/>
        </w:rPr>
        <w:t xml:space="preserve"> администрации </w:t>
      </w:r>
      <w:r>
        <w:rPr>
          <w:sz w:val="26"/>
          <w:szCs w:val="26"/>
        </w:rPr>
        <w:t>МР «</w:t>
      </w:r>
      <w:proofErr w:type="spellStart"/>
      <w:r>
        <w:rPr>
          <w:sz w:val="26"/>
          <w:szCs w:val="26"/>
        </w:rPr>
        <w:t>Княжпогостский</w:t>
      </w:r>
      <w:proofErr w:type="spellEnd"/>
      <w:r>
        <w:rPr>
          <w:sz w:val="26"/>
          <w:szCs w:val="26"/>
        </w:rPr>
        <w:t>»,</w:t>
      </w:r>
      <w:r w:rsidRPr="006118F2">
        <w:rPr>
          <w:sz w:val="26"/>
          <w:szCs w:val="26"/>
        </w:rPr>
        <w:t xml:space="preserve"> об отмене </w:t>
      </w:r>
      <w:r>
        <w:rPr>
          <w:sz w:val="26"/>
          <w:szCs w:val="26"/>
        </w:rPr>
        <w:t>решения</w:t>
      </w:r>
      <w:r w:rsidRPr="006118F2">
        <w:rPr>
          <w:sz w:val="26"/>
          <w:szCs w:val="26"/>
        </w:rPr>
        <w:t xml:space="preserve"> о предоставлении финансовой поддержки, дата дополнительного соглашения к договору об оказании финансовой поддержки о досрочном прекращении оказания поддержки по основаниям, предусмотренным в договоре) размещает сведения, содержащиеся в реестре, на официальном интернет-сайте администрации: </w:t>
      </w:r>
      <w:r>
        <w:rPr>
          <w:sz w:val="26"/>
          <w:szCs w:val="26"/>
          <w:lang w:val="en-US"/>
        </w:rPr>
        <w:t>www</w:t>
      </w:r>
      <w:r>
        <w:rPr>
          <w:sz w:val="26"/>
          <w:szCs w:val="26"/>
        </w:rPr>
        <w:t>.</w:t>
      </w:r>
      <w:proofErr w:type="spellStart"/>
      <w:r>
        <w:rPr>
          <w:sz w:val="26"/>
          <w:szCs w:val="26"/>
          <w:lang w:val="en-US"/>
        </w:rPr>
        <w:t>mrk</w:t>
      </w:r>
      <w:proofErr w:type="spellEnd"/>
      <w:r w:rsidRPr="000E0C73">
        <w:rPr>
          <w:sz w:val="26"/>
          <w:szCs w:val="26"/>
        </w:rPr>
        <w:t>11.</w:t>
      </w:r>
      <w:proofErr w:type="spellStart"/>
      <w:r>
        <w:rPr>
          <w:sz w:val="26"/>
          <w:szCs w:val="26"/>
          <w:lang w:val="en-US"/>
        </w:rPr>
        <w:t>ru</w:t>
      </w:r>
      <w:proofErr w:type="spellEnd"/>
    </w:p>
    <w:p w:rsidR="00A35E61" w:rsidRPr="006118F2" w:rsidRDefault="00A35E61" w:rsidP="00A35E61">
      <w:pPr>
        <w:adjustRightInd w:val="0"/>
        <w:ind w:firstLine="708"/>
        <w:jc w:val="both"/>
        <w:rPr>
          <w:sz w:val="26"/>
          <w:szCs w:val="26"/>
        </w:rPr>
      </w:pPr>
      <w:r w:rsidRPr="006118F2">
        <w:rPr>
          <w:sz w:val="26"/>
          <w:szCs w:val="26"/>
        </w:rPr>
        <w:t>6. Сведения о получателях поддержки хранятся в соответствии с законодательством Российской Федерации об архивном деле.</w:t>
      </w:r>
    </w:p>
    <w:p w:rsidR="00A35E61" w:rsidRPr="006118F2" w:rsidRDefault="00A35E61" w:rsidP="00A35E61">
      <w:pPr>
        <w:adjustRightInd w:val="0"/>
        <w:jc w:val="center"/>
        <w:rPr>
          <w:sz w:val="26"/>
          <w:szCs w:val="26"/>
        </w:rPr>
      </w:pPr>
    </w:p>
    <w:p w:rsidR="00A35E61" w:rsidRPr="006118F2" w:rsidRDefault="00A35E61" w:rsidP="00A35E61">
      <w:pPr>
        <w:adjustRightInd w:val="0"/>
        <w:jc w:val="center"/>
        <w:rPr>
          <w:sz w:val="26"/>
          <w:szCs w:val="26"/>
        </w:rPr>
      </w:pPr>
      <w:r w:rsidRPr="006118F2">
        <w:rPr>
          <w:sz w:val="26"/>
          <w:szCs w:val="26"/>
          <w:lang w:val="en-US"/>
        </w:rPr>
        <w:t>II</w:t>
      </w:r>
      <w:r w:rsidRPr="006118F2">
        <w:rPr>
          <w:sz w:val="26"/>
          <w:szCs w:val="26"/>
        </w:rPr>
        <w:t>. Порядок внесения в реестр сведений о получателях поддержки</w:t>
      </w:r>
    </w:p>
    <w:p w:rsidR="00A35E61" w:rsidRPr="006118F2" w:rsidRDefault="00A35E61" w:rsidP="00A35E61">
      <w:pPr>
        <w:adjustRightInd w:val="0"/>
        <w:jc w:val="center"/>
        <w:rPr>
          <w:sz w:val="26"/>
          <w:szCs w:val="26"/>
        </w:rPr>
      </w:pPr>
    </w:p>
    <w:p w:rsidR="00A35E61" w:rsidRPr="006118F2" w:rsidRDefault="00A35E61" w:rsidP="00A35E61">
      <w:pPr>
        <w:adjustRightInd w:val="0"/>
        <w:ind w:firstLine="708"/>
        <w:jc w:val="both"/>
        <w:rPr>
          <w:sz w:val="26"/>
          <w:szCs w:val="26"/>
        </w:rPr>
      </w:pPr>
      <w:r w:rsidRPr="006118F2">
        <w:rPr>
          <w:sz w:val="26"/>
          <w:szCs w:val="26"/>
        </w:rPr>
        <w:t>1. При внесении в реестр сведений о получателе поддержки указываются:</w:t>
      </w:r>
    </w:p>
    <w:p w:rsidR="00A35E61" w:rsidRPr="006118F2" w:rsidRDefault="00A35E61" w:rsidP="00A35E61">
      <w:pPr>
        <w:adjustRightInd w:val="0"/>
        <w:ind w:firstLine="708"/>
        <w:jc w:val="both"/>
        <w:rPr>
          <w:sz w:val="26"/>
          <w:szCs w:val="26"/>
        </w:rPr>
      </w:pPr>
      <w:r w:rsidRPr="006118F2">
        <w:rPr>
          <w:sz w:val="26"/>
          <w:szCs w:val="26"/>
        </w:rPr>
        <w:t>а) наименование органа, предоставившего поддержку;</w:t>
      </w:r>
    </w:p>
    <w:p w:rsidR="00A35E61" w:rsidRPr="006118F2" w:rsidRDefault="00A35E61" w:rsidP="00A35E61">
      <w:pPr>
        <w:adjustRightInd w:val="0"/>
        <w:ind w:firstLine="708"/>
        <w:jc w:val="both"/>
        <w:rPr>
          <w:sz w:val="26"/>
          <w:szCs w:val="26"/>
        </w:rPr>
      </w:pPr>
      <w:r w:rsidRPr="006118F2">
        <w:rPr>
          <w:sz w:val="26"/>
          <w:szCs w:val="26"/>
        </w:rPr>
        <w:t>б) номер реестровой записи и дата включения органом сведений о получателе поддержки в реестр;</w:t>
      </w:r>
    </w:p>
    <w:p w:rsidR="00A35E61" w:rsidRPr="006118F2" w:rsidRDefault="00A35E61" w:rsidP="00A35E61">
      <w:pPr>
        <w:adjustRightInd w:val="0"/>
        <w:ind w:firstLine="708"/>
        <w:jc w:val="both"/>
        <w:rPr>
          <w:sz w:val="26"/>
          <w:szCs w:val="26"/>
        </w:rPr>
      </w:pPr>
      <w:r w:rsidRPr="006118F2">
        <w:rPr>
          <w:sz w:val="26"/>
          <w:szCs w:val="26"/>
        </w:rPr>
        <w:t>в) полное и сокращенное (если имеется) наименование, в том числе фирменное наименование юридического лица или фамилия, имя и отчество (если имеется) индивидуального предпринимателя - получателя поддержки;</w:t>
      </w:r>
    </w:p>
    <w:p w:rsidR="00A35E61" w:rsidRPr="006118F2" w:rsidRDefault="00A35E61" w:rsidP="00A35E61">
      <w:pPr>
        <w:adjustRightInd w:val="0"/>
        <w:ind w:firstLine="708"/>
        <w:jc w:val="both"/>
        <w:rPr>
          <w:sz w:val="26"/>
          <w:szCs w:val="26"/>
        </w:rPr>
      </w:pPr>
      <w:r w:rsidRPr="006118F2">
        <w:rPr>
          <w:sz w:val="26"/>
          <w:szCs w:val="26"/>
        </w:rPr>
        <w:t>г) 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 (страна, почтовый индекс, субъект Российской Федерации, район, город (населенный пункт), улица (проспект, переулок и т.д.), номер дома (владения), корпуса (строения), квартиры (офиса));</w:t>
      </w:r>
    </w:p>
    <w:p w:rsidR="00A35E61" w:rsidRPr="006118F2" w:rsidRDefault="00A35E61" w:rsidP="00A35E61">
      <w:pPr>
        <w:adjustRightInd w:val="0"/>
        <w:ind w:firstLine="708"/>
        <w:jc w:val="both"/>
        <w:rPr>
          <w:sz w:val="26"/>
          <w:szCs w:val="26"/>
        </w:rPr>
      </w:pPr>
      <w:r w:rsidRPr="006118F2">
        <w:rPr>
          <w:sz w:val="26"/>
          <w:szCs w:val="26"/>
        </w:rPr>
        <w:t>д)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 получателя поддержки;</w:t>
      </w:r>
    </w:p>
    <w:p w:rsidR="00A35E61" w:rsidRPr="006118F2" w:rsidRDefault="00A35E61" w:rsidP="00A35E61">
      <w:pPr>
        <w:adjustRightInd w:val="0"/>
        <w:ind w:firstLine="708"/>
        <w:jc w:val="both"/>
        <w:rPr>
          <w:sz w:val="26"/>
          <w:szCs w:val="26"/>
        </w:rPr>
      </w:pPr>
      <w:r w:rsidRPr="006118F2">
        <w:rPr>
          <w:sz w:val="26"/>
          <w:szCs w:val="26"/>
        </w:rPr>
        <w:t>е) идентификационный номер налогоплательщика, присвоенный получателю поддержки;</w:t>
      </w:r>
    </w:p>
    <w:p w:rsidR="00A35E61" w:rsidRPr="006118F2" w:rsidRDefault="00A35E61" w:rsidP="00A35E61">
      <w:pPr>
        <w:adjustRightInd w:val="0"/>
        <w:ind w:firstLine="708"/>
        <w:jc w:val="both"/>
        <w:rPr>
          <w:sz w:val="26"/>
          <w:szCs w:val="26"/>
        </w:rPr>
      </w:pPr>
      <w:r w:rsidRPr="006118F2">
        <w:rPr>
          <w:sz w:val="26"/>
          <w:szCs w:val="26"/>
        </w:rPr>
        <w:t>ж) сведения о виде, форме и размере предоставленной поддержки;</w:t>
      </w:r>
    </w:p>
    <w:p w:rsidR="00A35E61" w:rsidRPr="006118F2" w:rsidRDefault="00A35E61" w:rsidP="00A35E61">
      <w:pPr>
        <w:adjustRightInd w:val="0"/>
        <w:ind w:firstLine="708"/>
        <w:jc w:val="both"/>
        <w:rPr>
          <w:sz w:val="26"/>
          <w:szCs w:val="26"/>
        </w:rPr>
      </w:pPr>
      <w:r w:rsidRPr="006118F2">
        <w:rPr>
          <w:sz w:val="26"/>
          <w:szCs w:val="26"/>
        </w:rPr>
        <w:t xml:space="preserve">з) дата и номер </w:t>
      </w:r>
      <w:r>
        <w:rPr>
          <w:sz w:val="26"/>
          <w:szCs w:val="26"/>
        </w:rPr>
        <w:t>решения</w:t>
      </w:r>
      <w:r w:rsidRPr="006118F2">
        <w:rPr>
          <w:sz w:val="26"/>
          <w:szCs w:val="26"/>
        </w:rPr>
        <w:t xml:space="preserve"> администрации </w:t>
      </w:r>
      <w:r>
        <w:rPr>
          <w:sz w:val="26"/>
          <w:szCs w:val="26"/>
        </w:rPr>
        <w:t>МР «</w:t>
      </w:r>
      <w:proofErr w:type="spellStart"/>
      <w:r>
        <w:rPr>
          <w:sz w:val="26"/>
          <w:szCs w:val="26"/>
        </w:rPr>
        <w:t>Княжпогостский</w:t>
      </w:r>
      <w:proofErr w:type="spellEnd"/>
      <w:r>
        <w:rPr>
          <w:sz w:val="26"/>
          <w:szCs w:val="26"/>
        </w:rPr>
        <w:t>»</w:t>
      </w:r>
      <w:r w:rsidRPr="006118F2">
        <w:rPr>
          <w:sz w:val="26"/>
          <w:szCs w:val="26"/>
        </w:rPr>
        <w:t xml:space="preserve"> о предоставлении финансовой поддержки, о внесении изменений в постановление или об отмене постановления;</w:t>
      </w:r>
    </w:p>
    <w:p w:rsidR="00A35E61" w:rsidRPr="006118F2" w:rsidRDefault="00A35E61" w:rsidP="00A35E61">
      <w:pPr>
        <w:adjustRightInd w:val="0"/>
        <w:ind w:firstLine="708"/>
        <w:jc w:val="both"/>
        <w:rPr>
          <w:sz w:val="26"/>
          <w:szCs w:val="26"/>
        </w:rPr>
      </w:pPr>
      <w:r w:rsidRPr="006118F2">
        <w:rPr>
          <w:sz w:val="26"/>
          <w:szCs w:val="26"/>
        </w:rPr>
        <w:lastRenderedPageBreak/>
        <w:t>и) дата, номер и срок действия договора о предоставлении финансовой поддержки (срок оказания поддержки);</w:t>
      </w:r>
    </w:p>
    <w:p w:rsidR="00A35E61" w:rsidRPr="006118F2" w:rsidRDefault="00A35E61" w:rsidP="00A35E61">
      <w:pPr>
        <w:adjustRightInd w:val="0"/>
        <w:ind w:firstLine="708"/>
        <w:jc w:val="both"/>
        <w:rPr>
          <w:sz w:val="26"/>
          <w:szCs w:val="26"/>
        </w:rPr>
      </w:pPr>
      <w:r w:rsidRPr="006118F2">
        <w:rPr>
          <w:sz w:val="26"/>
          <w:szCs w:val="26"/>
        </w:rPr>
        <w:t>к) информация о нарушении порядка и условий предоставления поддержки (если имеется), в том числе о нецелевом использовании средств поддержки.</w:t>
      </w:r>
    </w:p>
    <w:p w:rsidR="00A35E61" w:rsidRPr="006118F2" w:rsidRDefault="00A35E61" w:rsidP="00A35E61">
      <w:pPr>
        <w:adjustRightInd w:val="0"/>
        <w:ind w:firstLine="708"/>
        <w:jc w:val="both"/>
        <w:rPr>
          <w:sz w:val="26"/>
          <w:szCs w:val="26"/>
        </w:rPr>
      </w:pPr>
      <w:r w:rsidRPr="006118F2">
        <w:rPr>
          <w:sz w:val="26"/>
          <w:szCs w:val="26"/>
        </w:rPr>
        <w:t xml:space="preserve">2. Основанием для принятия решения о включении сведений о получателе поддержки в реестр является  </w:t>
      </w:r>
      <w:r>
        <w:rPr>
          <w:sz w:val="26"/>
          <w:szCs w:val="26"/>
        </w:rPr>
        <w:t>решение</w:t>
      </w:r>
      <w:r w:rsidRPr="006118F2">
        <w:rPr>
          <w:sz w:val="26"/>
          <w:szCs w:val="26"/>
        </w:rPr>
        <w:t xml:space="preserve"> администрации </w:t>
      </w:r>
      <w:r>
        <w:rPr>
          <w:sz w:val="26"/>
          <w:szCs w:val="26"/>
        </w:rPr>
        <w:t>МР «</w:t>
      </w:r>
      <w:proofErr w:type="spellStart"/>
      <w:r>
        <w:rPr>
          <w:sz w:val="26"/>
          <w:szCs w:val="26"/>
        </w:rPr>
        <w:t>Княжпогостский</w:t>
      </w:r>
      <w:proofErr w:type="spellEnd"/>
      <w:r>
        <w:rPr>
          <w:sz w:val="26"/>
          <w:szCs w:val="26"/>
        </w:rPr>
        <w:t xml:space="preserve">» </w:t>
      </w:r>
      <w:r w:rsidRPr="006118F2">
        <w:rPr>
          <w:sz w:val="26"/>
          <w:szCs w:val="26"/>
        </w:rPr>
        <w:t>о предоставлении финансовой поддержки.</w:t>
      </w:r>
    </w:p>
    <w:p w:rsidR="00A35E61" w:rsidRPr="006118F2" w:rsidRDefault="00A35E61" w:rsidP="00A35E61">
      <w:pPr>
        <w:adjustRightInd w:val="0"/>
        <w:ind w:firstLine="708"/>
        <w:jc w:val="both"/>
        <w:rPr>
          <w:sz w:val="26"/>
          <w:szCs w:val="26"/>
        </w:rPr>
      </w:pPr>
      <w:r w:rsidRPr="006118F2">
        <w:rPr>
          <w:sz w:val="26"/>
          <w:szCs w:val="26"/>
        </w:rPr>
        <w:t xml:space="preserve">3. </w:t>
      </w:r>
      <w:r>
        <w:rPr>
          <w:sz w:val="26"/>
          <w:szCs w:val="26"/>
        </w:rPr>
        <w:t>Отдел социально-экономического развития, предпринимательства и потребительского рынка администрации МР «</w:t>
      </w:r>
      <w:proofErr w:type="spellStart"/>
      <w:r>
        <w:rPr>
          <w:sz w:val="26"/>
          <w:szCs w:val="26"/>
        </w:rPr>
        <w:t>Княжпогостский</w:t>
      </w:r>
      <w:proofErr w:type="spellEnd"/>
      <w:r>
        <w:rPr>
          <w:sz w:val="26"/>
          <w:szCs w:val="26"/>
        </w:rPr>
        <w:t xml:space="preserve">» </w:t>
      </w:r>
      <w:r w:rsidRPr="006118F2">
        <w:rPr>
          <w:sz w:val="26"/>
          <w:szCs w:val="26"/>
        </w:rPr>
        <w:t>проверяет наличие сведений (их изменение) о получателе поддержки, предусмотренных пунктом 1 настоящего раздела. В случае отсутствия необходимых сведений, а также при обнаружении в них несоответствия в течение 3 дней запрашивает недостающие сведения.</w:t>
      </w:r>
    </w:p>
    <w:p w:rsidR="00A35E61" w:rsidRPr="006118F2" w:rsidRDefault="00A35E61" w:rsidP="00A35E61">
      <w:pPr>
        <w:adjustRightInd w:val="0"/>
        <w:ind w:firstLine="708"/>
        <w:jc w:val="both"/>
        <w:rPr>
          <w:sz w:val="26"/>
          <w:szCs w:val="26"/>
        </w:rPr>
      </w:pPr>
      <w:r w:rsidRPr="006118F2">
        <w:rPr>
          <w:sz w:val="26"/>
          <w:szCs w:val="26"/>
        </w:rPr>
        <w:t>4. Проверенные сведения о получателе поддержки включаются в реестр и образуют реестровую запись.</w:t>
      </w:r>
    </w:p>
    <w:p w:rsidR="00A35E61" w:rsidRPr="006118F2" w:rsidRDefault="00A35E61" w:rsidP="00A35E61">
      <w:pPr>
        <w:adjustRightInd w:val="0"/>
        <w:ind w:firstLine="708"/>
        <w:jc w:val="both"/>
        <w:rPr>
          <w:sz w:val="26"/>
          <w:szCs w:val="26"/>
        </w:rPr>
      </w:pPr>
      <w:r w:rsidRPr="006118F2">
        <w:rPr>
          <w:sz w:val="26"/>
          <w:szCs w:val="26"/>
        </w:rPr>
        <w:t xml:space="preserve">5. В случае предоставления получателем поддержки информации об изменении сведений, предусмотренных пунктом 1 настоящего раздела, </w:t>
      </w:r>
      <w:r>
        <w:rPr>
          <w:sz w:val="26"/>
          <w:szCs w:val="26"/>
        </w:rPr>
        <w:t>Отдел социально-экономического развития, предпринимательства и потребительского рынка администрации МР «</w:t>
      </w:r>
      <w:proofErr w:type="spellStart"/>
      <w:r>
        <w:rPr>
          <w:sz w:val="26"/>
          <w:szCs w:val="26"/>
        </w:rPr>
        <w:t>Княжпогостский</w:t>
      </w:r>
      <w:proofErr w:type="spellEnd"/>
      <w:r>
        <w:rPr>
          <w:sz w:val="26"/>
          <w:szCs w:val="26"/>
        </w:rPr>
        <w:t>»</w:t>
      </w:r>
      <w:r w:rsidRPr="006118F2">
        <w:rPr>
          <w:sz w:val="26"/>
          <w:szCs w:val="26"/>
        </w:rPr>
        <w:t xml:space="preserve"> вносит изменения в реестровую запись.</w:t>
      </w:r>
    </w:p>
    <w:p w:rsidR="00A35E61" w:rsidRPr="006118F2" w:rsidRDefault="00A35E61" w:rsidP="00A35E61">
      <w:pPr>
        <w:adjustRightInd w:val="0"/>
        <w:ind w:firstLine="540"/>
        <w:jc w:val="both"/>
        <w:rPr>
          <w:sz w:val="26"/>
          <w:szCs w:val="26"/>
        </w:rPr>
      </w:pPr>
    </w:p>
    <w:p w:rsidR="00A35E61" w:rsidRPr="006118F2" w:rsidRDefault="00A35E61" w:rsidP="00A35E61">
      <w:pPr>
        <w:adjustRightInd w:val="0"/>
        <w:ind w:left="360"/>
        <w:jc w:val="center"/>
        <w:rPr>
          <w:sz w:val="26"/>
          <w:szCs w:val="26"/>
        </w:rPr>
      </w:pPr>
      <w:r w:rsidRPr="006118F2">
        <w:rPr>
          <w:sz w:val="26"/>
          <w:szCs w:val="26"/>
          <w:lang w:val="en-US"/>
        </w:rPr>
        <w:t>III</w:t>
      </w:r>
      <w:r w:rsidRPr="006118F2">
        <w:rPr>
          <w:sz w:val="26"/>
          <w:szCs w:val="26"/>
        </w:rPr>
        <w:t>. Порядок исключения из реестров сведений о получателях поддержки</w:t>
      </w:r>
    </w:p>
    <w:p w:rsidR="00A35E61" w:rsidRPr="006118F2" w:rsidRDefault="00A35E61" w:rsidP="00A35E61">
      <w:pPr>
        <w:adjustRightInd w:val="0"/>
        <w:ind w:left="360"/>
        <w:rPr>
          <w:sz w:val="26"/>
          <w:szCs w:val="26"/>
        </w:rPr>
      </w:pPr>
    </w:p>
    <w:p w:rsidR="00A35E61" w:rsidRPr="006118F2" w:rsidRDefault="00A35E61" w:rsidP="00A35E61">
      <w:pPr>
        <w:adjustRightInd w:val="0"/>
        <w:ind w:firstLine="540"/>
        <w:jc w:val="both"/>
        <w:rPr>
          <w:sz w:val="26"/>
          <w:szCs w:val="26"/>
        </w:rPr>
      </w:pPr>
      <w:r w:rsidRPr="006118F2">
        <w:rPr>
          <w:sz w:val="26"/>
          <w:szCs w:val="26"/>
        </w:rPr>
        <w:t xml:space="preserve">1. Реестровая запись, содержащая сведения о получателе поддержки, исключается </w:t>
      </w:r>
      <w:r>
        <w:rPr>
          <w:sz w:val="26"/>
          <w:szCs w:val="26"/>
        </w:rPr>
        <w:t>отдел социально-экономического развития, предпринимательства и потребительского рынка администрации МР «</w:t>
      </w:r>
      <w:proofErr w:type="spellStart"/>
      <w:r>
        <w:rPr>
          <w:sz w:val="26"/>
          <w:szCs w:val="26"/>
        </w:rPr>
        <w:t>Княжпогостский</w:t>
      </w:r>
      <w:proofErr w:type="spellEnd"/>
      <w:r>
        <w:rPr>
          <w:sz w:val="26"/>
          <w:szCs w:val="26"/>
        </w:rPr>
        <w:t xml:space="preserve">» </w:t>
      </w:r>
      <w:r w:rsidRPr="006118F2">
        <w:rPr>
          <w:sz w:val="26"/>
          <w:szCs w:val="26"/>
        </w:rPr>
        <w:t>из реестра по истечении 3 лет с даты окончания срока оказания поддержки.</w:t>
      </w:r>
    </w:p>
    <w:p w:rsidR="00A35E61" w:rsidRDefault="00A35E61" w:rsidP="00A35E61">
      <w:pPr>
        <w:adjustRightInd w:val="0"/>
        <w:ind w:firstLine="708"/>
        <w:jc w:val="both"/>
        <w:rPr>
          <w:sz w:val="26"/>
          <w:szCs w:val="26"/>
        </w:rPr>
      </w:pPr>
      <w:r w:rsidRPr="006118F2">
        <w:rPr>
          <w:sz w:val="26"/>
          <w:szCs w:val="26"/>
        </w:rPr>
        <w:t xml:space="preserve">2. Сведения о получателе поддержки, исключенные из реестра, а также электронные журналы учета операций хранятся </w:t>
      </w:r>
      <w:r>
        <w:rPr>
          <w:sz w:val="26"/>
          <w:szCs w:val="26"/>
        </w:rPr>
        <w:t>отделом социально-экономического развития, предпринимательства и потребительского рынка администрации МР «</w:t>
      </w:r>
      <w:proofErr w:type="spellStart"/>
      <w:r>
        <w:rPr>
          <w:sz w:val="26"/>
          <w:szCs w:val="26"/>
        </w:rPr>
        <w:t>Княжпогостский</w:t>
      </w:r>
      <w:proofErr w:type="spellEnd"/>
      <w:r>
        <w:rPr>
          <w:sz w:val="26"/>
          <w:szCs w:val="26"/>
        </w:rPr>
        <w:t>»</w:t>
      </w:r>
      <w:r w:rsidRPr="006118F2">
        <w:rPr>
          <w:sz w:val="26"/>
          <w:szCs w:val="26"/>
        </w:rPr>
        <w:t xml:space="preserve"> в соответствии с законодательством Российской Федерации об архивном деле.</w:t>
      </w:r>
    </w:p>
    <w:p w:rsidR="00A35E61" w:rsidRDefault="00A35E61" w:rsidP="00A35E61">
      <w:pPr>
        <w:adjustRightInd w:val="0"/>
        <w:outlineLvl w:val="2"/>
        <w:rPr>
          <w:sz w:val="26"/>
          <w:szCs w:val="26"/>
        </w:rPr>
      </w:pPr>
    </w:p>
    <w:p w:rsidR="00A35E61" w:rsidRDefault="00A35E61" w:rsidP="00A35E61">
      <w:pPr>
        <w:adjustRightInd w:val="0"/>
        <w:outlineLvl w:val="2"/>
        <w:rPr>
          <w:sz w:val="26"/>
          <w:szCs w:val="26"/>
        </w:rPr>
      </w:pPr>
    </w:p>
    <w:p w:rsidR="00A35E61" w:rsidRDefault="00A35E61" w:rsidP="00A35E61">
      <w:pPr>
        <w:adjustRightInd w:val="0"/>
        <w:outlineLvl w:val="2"/>
        <w:rPr>
          <w:sz w:val="28"/>
          <w:szCs w:val="28"/>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C7152B" w:rsidRDefault="00C7152B" w:rsidP="00490C4F">
      <w:pPr>
        <w:widowControl w:val="0"/>
        <w:autoSpaceDE w:val="0"/>
        <w:autoSpaceDN w:val="0"/>
        <w:adjustRightInd w:val="0"/>
        <w:jc w:val="right"/>
        <w:rPr>
          <w:sz w:val="26"/>
          <w:szCs w:val="26"/>
        </w:rPr>
      </w:pPr>
    </w:p>
    <w:p w:rsidR="00490C4F" w:rsidRDefault="00C7152B" w:rsidP="00490C4F">
      <w:pPr>
        <w:widowControl w:val="0"/>
        <w:autoSpaceDE w:val="0"/>
        <w:autoSpaceDN w:val="0"/>
        <w:adjustRightInd w:val="0"/>
        <w:jc w:val="right"/>
        <w:rPr>
          <w:sz w:val="26"/>
          <w:szCs w:val="26"/>
        </w:rPr>
      </w:pPr>
      <w:r>
        <w:rPr>
          <w:sz w:val="26"/>
          <w:szCs w:val="26"/>
        </w:rPr>
        <w:lastRenderedPageBreak/>
        <w:t>П</w:t>
      </w:r>
      <w:r w:rsidR="00490C4F">
        <w:rPr>
          <w:sz w:val="26"/>
          <w:szCs w:val="26"/>
        </w:rPr>
        <w:t>риложение №9</w:t>
      </w:r>
    </w:p>
    <w:p w:rsidR="00490C4F" w:rsidRDefault="00490C4F" w:rsidP="00490C4F">
      <w:pPr>
        <w:widowControl w:val="0"/>
        <w:tabs>
          <w:tab w:val="left" w:pos="6615"/>
        </w:tabs>
        <w:autoSpaceDE w:val="0"/>
        <w:autoSpaceDN w:val="0"/>
        <w:adjustRightInd w:val="0"/>
        <w:ind w:firstLine="540"/>
        <w:jc w:val="right"/>
        <w:rPr>
          <w:sz w:val="26"/>
          <w:szCs w:val="26"/>
        </w:rPr>
      </w:pPr>
      <w:r>
        <w:rPr>
          <w:sz w:val="26"/>
          <w:szCs w:val="26"/>
        </w:rPr>
        <w:t xml:space="preserve">к постановлению администрации </w:t>
      </w:r>
    </w:p>
    <w:p w:rsidR="00490C4F" w:rsidRDefault="00490C4F" w:rsidP="00490C4F">
      <w:pPr>
        <w:widowControl w:val="0"/>
        <w:tabs>
          <w:tab w:val="left" w:pos="6615"/>
        </w:tabs>
        <w:autoSpaceDE w:val="0"/>
        <w:autoSpaceDN w:val="0"/>
        <w:adjustRightInd w:val="0"/>
        <w:ind w:firstLine="540"/>
        <w:jc w:val="right"/>
        <w:rPr>
          <w:sz w:val="26"/>
          <w:szCs w:val="26"/>
        </w:rPr>
      </w:pPr>
      <w:r>
        <w:rPr>
          <w:sz w:val="26"/>
          <w:szCs w:val="26"/>
        </w:rPr>
        <w:t>МР «</w:t>
      </w:r>
      <w:proofErr w:type="spellStart"/>
      <w:r>
        <w:rPr>
          <w:sz w:val="26"/>
          <w:szCs w:val="26"/>
        </w:rPr>
        <w:t>Княжпогостский</w:t>
      </w:r>
      <w:proofErr w:type="spellEnd"/>
      <w:r>
        <w:rPr>
          <w:sz w:val="26"/>
          <w:szCs w:val="26"/>
        </w:rPr>
        <w:t>»</w:t>
      </w:r>
    </w:p>
    <w:p w:rsidR="00490C4F" w:rsidRDefault="00490C4F" w:rsidP="00490C4F">
      <w:pPr>
        <w:adjustRightInd w:val="0"/>
        <w:jc w:val="right"/>
        <w:rPr>
          <w:bCs/>
          <w:sz w:val="26"/>
          <w:szCs w:val="26"/>
        </w:rPr>
      </w:pPr>
      <w:r w:rsidRPr="00A35E61">
        <w:rPr>
          <w:sz w:val="26"/>
          <w:szCs w:val="26"/>
        </w:rPr>
        <w:t>от 05.11.2013 №788</w:t>
      </w:r>
    </w:p>
    <w:p w:rsidR="00A35E61" w:rsidRDefault="00A35E61" w:rsidP="00A35E61">
      <w:pPr>
        <w:autoSpaceDE w:val="0"/>
        <w:autoSpaceDN w:val="0"/>
        <w:adjustRightInd w:val="0"/>
        <w:jc w:val="right"/>
        <w:rPr>
          <w:sz w:val="26"/>
          <w:szCs w:val="26"/>
        </w:rPr>
      </w:pPr>
    </w:p>
    <w:p w:rsidR="00A35E61" w:rsidRPr="0046410E" w:rsidRDefault="00A35E61" w:rsidP="00A35E61">
      <w:pPr>
        <w:autoSpaceDE w:val="0"/>
        <w:autoSpaceDN w:val="0"/>
        <w:adjustRightInd w:val="0"/>
        <w:rPr>
          <w:sz w:val="26"/>
          <w:szCs w:val="26"/>
        </w:rPr>
      </w:pPr>
    </w:p>
    <w:p w:rsidR="00A35E61" w:rsidRDefault="00A35E61" w:rsidP="00A35E61">
      <w:pPr>
        <w:pStyle w:val="ConsPlusNonformat"/>
        <w:widowControl/>
        <w:jc w:val="right"/>
        <w:rPr>
          <w:rFonts w:ascii="Times New Roman" w:hAnsi="Times New Roman"/>
          <w:sz w:val="26"/>
          <w:szCs w:val="26"/>
        </w:rPr>
      </w:pPr>
      <w:r w:rsidRPr="0046410E">
        <w:rPr>
          <w:rFonts w:ascii="Times New Roman" w:hAnsi="Times New Roman" w:cs="Times New Roman"/>
          <w:sz w:val="26"/>
          <w:szCs w:val="26"/>
        </w:rPr>
        <w:t xml:space="preserve">                                     </w:t>
      </w:r>
      <w:r>
        <w:rPr>
          <w:rFonts w:ascii="Times New Roman" w:hAnsi="Times New Roman" w:cs="Times New Roman"/>
          <w:sz w:val="26"/>
          <w:szCs w:val="26"/>
        </w:rPr>
        <w:t xml:space="preserve"> В Комиссию </w:t>
      </w:r>
      <w:r w:rsidRPr="006118F2">
        <w:rPr>
          <w:rFonts w:ascii="Times New Roman" w:hAnsi="Times New Roman"/>
          <w:sz w:val="26"/>
          <w:szCs w:val="26"/>
        </w:rPr>
        <w:t xml:space="preserve">по рассмотрению заявок </w:t>
      </w:r>
    </w:p>
    <w:p w:rsidR="00A35E61" w:rsidRDefault="00A35E61" w:rsidP="00A35E61">
      <w:pPr>
        <w:pStyle w:val="ConsPlusNonformat"/>
        <w:widowControl/>
        <w:jc w:val="right"/>
        <w:rPr>
          <w:rFonts w:ascii="Times New Roman" w:hAnsi="Times New Roman"/>
          <w:sz w:val="26"/>
          <w:szCs w:val="26"/>
        </w:rPr>
      </w:pPr>
      <w:r w:rsidRPr="006118F2">
        <w:rPr>
          <w:rFonts w:ascii="Times New Roman" w:hAnsi="Times New Roman"/>
          <w:sz w:val="26"/>
          <w:szCs w:val="26"/>
        </w:rPr>
        <w:t>субъектов малого и среднего предпринимательства,</w:t>
      </w:r>
    </w:p>
    <w:p w:rsidR="00A35E61" w:rsidRPr="0046410E" w:rsidRDefault="00A35E61" w:rsidP="00A35E61">
      <w:pPr>
        <w:pStyle w:val="ConsPlusNonformat"/>
        <w:widowControl/>
        <w:jc w:val="right"/>
        <w:rPr>
          <w:rFonts w:ascii="Times New Roman" w:hAnsi="Times New Roman" w:cs="Times New Roman"/>
          <w:sz w:val="26"/>
          <w:szCs w:val="26"/>
        </w:rPr>
      </w:pPr>
      <w:r w:rsidRPr="006118F2">
        <w:rPr>
          <w:rFonts w:ascii="Times New Roman" w:hAnsi="Times New Roman"/>
          <w:sz w:val="26"/>
          <w:szCs w:val="26"/>
        </w:rPr>
        <w:t xml:space="preserve"> претендующих на получение финансовой поддержки</w:t>
      </w:r>
      <w:r>
        <w:rPr>
          <w:rFonts w:ascii="Times New Roman" w:hAnsi="Times New Roman" w:cs="Times New Roman"/>
          <w:sz w:val="26"/>
          <w:szCs w:val="26"/>
        </w:rPr>
        <w:t xml:space="preserve"> </w:t>
      </w:r>
    </w:p>
    <w:p w:rsidR="00A35E61" w:rsidRDefault="00A35E61" w:rsidP="00A35E61">
      <w:pPr>
        <w:pStyle w:val="ConsPlusNonformat"/>
        <w:widowControl/>
        <w:jc w:val="both"/>
        <w:rPr>
          <w:rFonts w:ascii="Times New Roman" w:hAnsi="Times New Roman" w:cs="Times New Roman"/>
          <w:sz w:val="24"/>
          <w:szCs w:val="24"/>
        </w:rPr>
      </w:pPr>
    </w:p>
    <w:p w:rsidR="00A35E61" w:rsidRPr="00321E6C" w:rsidRDefault="00A35E61" w:rsidP="00A35E61">
      <w:pPr>
        <w:pStyle w:val="ConsPlusNonformat"/>
        <w:widowControl/>
        <w:jc w:val="both"/>
        <w:rPr>
          <w:rFonts w:ascii="Times New Roman" w:hAnsi="Times New Roman" w:cs="Times New Roman"/>
          <w:sz w:val="24"/>
          <w:szCs w:val="24"/>
        </w:rPr>
      </w:pPr>
    </w:p>
    <w:p w:rsidR="00A35E61" w:rsidRPr="00321E6C" w:rsidRDefault="00A35E61" w:rsidP="00A35E6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ЗАЯВКА</w:t>
      </w:r>
    </w:p>
    <w:p w:rsidR="00A35E61" w:rsidRPr="00321E6C" w:rsidRDefault="00A35E61" w:rsidP="00A35E61">
      <w:pPr>
        <w:pStyle w:val="ConsPlusNonformat"/>
        <w:widowControl/>
        <w:jc w:val="center"/>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Наименование заявителя</w:t>
      </w:r>
      <w:r>
        <w:rPr>
          <w:rFonts w:ascii="Times New Roman" w:hAnsi="Times New Roman" w:cs="Times New Roman"/>
          <w:sz w:val="24"/>
          <w:szCs w:val="24"/>
        </w:rPr>
        <w:t>______________________________________________________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__________________________________________________________________</w:t>
      </w:r>
    </w:p>
    <w:p w:rsidR="00A35E61" w:rsidRPr="00321E6C" w:rsidRDefault="00A35E61" w:rsidP="00A35E61">
      <w:pPr>
        <w:pStyle w:val="ConsPlusNonformat"/>
        <w:widowControl/>
        <w:jc w:val="center"/>
        <w:rPr>
          <w:rFonts w:ascii="Times New Roman" w:hAnsi="Times New Roman" w:cs="Times New Roman"/>
          <w:sz w:val="24"/>
          <w:szCs w:val="24"/>
        </w:rPr>
      </w:pPr>
      <w:r w:rsidRPr="00321E6C">
        <w:rPr>
          <w:rFonts w:ascii="Times New Roman" w:hAnsi="Times New Roman" w:cs="Times New Roman"/>
          <w:sz w:val="24"/>
          <w:szCs w:val="24"/>
        </w:rPr>
        <w:t>(полное наименование)</w:t>
      </w: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ОГРН ______________________ дата регистрации _________________________</w:t>
      </w:r>
      <w:r>
        <w:rPr>
          <w:rFonts w:ascii="Times New Roman" w:hAnsi="Times New Roman" w:cs="Times New Roman"/>
          <w:sz w:val="24"/>
          <w:szCs w:val="24"/>
        </w:rPr>
        <w:t>______</w:t>
      </w:r>
      <w:r w:rsidRPr="00321E6C">
        <w:rPr>
          <w:rFonts w:ascii="Times New Roman" w:hAnsi="Times New Roman" w:cs="Times New Roman"/>
          <w:sz w:val="24"/>
          <w:szCs w:val="24"/>
        </w:rPr>
        <w:t>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ИНН _______________________ КПП (при наличии) _______________________</w:t>
      </w:r>
      <w:r>
        <w:rPr>
          <w:rFonts w:ascii="Times New Roman" w:hAnsi="Times New Roman" w:cs="Times New Roman"/>
          <w:sz w:val="24"/>
          <w:szCs w:val="24"/>
        </w:rPr>
        <w:t>_____</w:t>
      </w:r>
      <w:r w:rsidRPr="00321E6C">
        <w:rPr>
          <w:rFonts w:ascii="Times New Roman" w:hAnsi="Times New Roman" w:cs="Times New Roman"/>
          <w:sz w:val="24"/>
          <w:szCs w:val="24"/>
        </w:rPr>
        <w:t>__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Расчетный счет N __________ в __________________ БИК ________________</w:t>
      </w:r>
      <w:r>
        <w:rPr>
          <w:rFonts w:ascii="Times New Roman" w:hAnsi="Times New Roman" w:cs="Times New Roman"/>
          <w:sz w:val="24"/>
          <w:szCs w:val="24"/>
        </w:rPr>
        <w:t>_______</w:t>
      </w:r>
      <w:r w:rsidRPr="00321E6C">
        <w:rPr>
          <w:rFonts w:ascii="Times New Roman" w:hAnsi="Times New Roman" w:cs="Times New Roman"/>
          <w:sz w:val="24"/>
          <w:szCs w:val="24"/>
        </w:rPr>
        <w:t>__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Корреспондентский счет N __________________________________________</w:t>
      </w:r>
      <w:r>
        <w:rPr>
          <w:rFonts w:ascii="Times New Roman" w:hAnsi="Times New Roman" w:cs="Times New Roman"/>
          <w:sz w:val="24"/>
          <w:szCs w:val="24"/>
        </w:rPr>
        <w:t>_____</w:t>
      </w:r>
      <w:r w:rsidRPr="00321E6C">
        <w:rPr>
          <w:rFonts w:ascii="Times New Roman" w:hAnsi="Times New Roman" w:cs="Times New Roman"/>
          <w:sz w:val="24"/>
          <w:szCs w:val="24"/>
        </w:rPr>
        <w:t>____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Юридический адрес __________________________________________________</w:t>
      </w:r>
      <w:r>
        <w:rPr>
          <w:rFonts w:ascii="Times New Roman" w:hAnsi="Times New Roman" w:cs="Times New Roman"/>
          <w:sz w:val="24"/>
          <w:szCs w:val="24"/>
        </w:rPr>
        <w:t>____</w:t>
      </w:r>
      <w:r w:rsidRPr="00321E6C">
        <w:rPr>
          <w:rFonts w:ascii="Times New Roman" w:hAnsi="Times New Roman" w:cs="Times New Roman"/>
          <w:sz w:val="24"/>
          <w:szCs w:val="24"/>
        </w:rPr>
        <w:t>___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r w:rsidRPr="00321E6C">
        <w:rPr>
          <w:rFonts w:ascii="Times New Roman" w:hAnsi="Times New Roman" w:cs="Times New Roman"/>
          <w:sz w:val="24"/>
          <w:szCs w:val="24"/>
        </w:rPr>
        <w:t>__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Почтовый адрес (место нахождения) ____________________________________</w:t>
      </w:r>
      <w:r>
        <w:rPr>
          <w:rFonts w:ascii="Times New Roman" w:hAnsi="Times New Roman" w:cs="Times New Roman"/>
          <w:sz w:val="24"/>
          <w:szCs w:val="24"/>
        </w:rPr>
        <w:t>_______</w:t>
      </w:r>
      <w:r w:rsidRPr="00321E6C">
        <w:rPr>
          <w:rFonts w:ascii="Times New Roman" w:hAnsi="Times New Roman" w:cs="Times New Roman"/>
          <w:sz w:val="24"/>
          <w:szCs w:val="24"/>
        </w:rPr>
        <w:t>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321E6C">
        <w:rPr>
          <w:rFonts w:ascii="Times New Roman" w:hAnsi="Times New Roman" w:cs="Times New Roman"/>
          <w:sz w:val="24"/>
          <w:szCs w:val="24"/>
        </w:rPr>
        <w:t>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Телефон (________) ___________ Факс ____________ </w:t>
      </w:r>
      <w:proofErr w:type="spellStart"/>
      <w:r w:rsidRPr="00321E6C">
        <w:rPr>
          <w:rFonts w:ascii="Times New Roman" w:hAnsi="Times New Roman" w:cs="Times New Roman"/>
          <w:sz w:val="24"/>
          <w:szCs w:val="24"/>
        </w:rPr>
        <w:t>E-mail</w:t>
      </w:r>
      <w:proofErr w:type="spellEnd"/>
      <w:r w:rsidRPr="00321E6C">
        <w:rPr>
          <w:rFonts w:ascii="Times New Roman" w:hAnsi="Times New Roman" w:cs="Times New Roman"/>
          <w:sz w:val="24"/>
          <w:szCs w:val="24"/>
        </w:rPr>
        <w:t xml:space="preserve"> ____________</w:t>
      </w:r>
      <w:r>
        <w:rPr>
          <w:rFonts w:ascii="Times New Roman" w:hAnsi="Times New Roman" w:cs="Times New Roman"/>
          <w:sz w:val="24"/>
          <w:szCs w:val="24"/>
        </w:rPr>
        <w:t>________</w:t>
      </w:r>
      <w:r w:rsidRPr="00321E6C">
        <w:rPr>
          <w:rFonts w:ascii="Times New Roman" w:hAnsi="Times New Roman" w:cs="Times New Roman"/>
          <w:sz w:val="24"/>
          <w:szCs w:val="24"/>
        </w:rPr>
        <w:t>___</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Контактное лицо (ФИО, должность, телефон)_____________________________</w:t>
      </w:r>
      <w:r>
        <w:rPr>
          <w:rFonts w:ascii="Times New Roman" w:hAnsi="Times New Roman" w:cs="Times New Roman"/>
          <w:sz w:val="24"/>
          <w:szCs w:val="24"/>
        </w:rPr>
        <w:t>______</w:t>
      </w:r>
      <w:r w:rsidRPr="00321E6C">
        <w:rPr>
          <w:rFonts w:ascii="Times New Roman" w:hAnsi="Times New Roman" w:cs="Times New Roman"/>
          <w:sz w:val="24"/>
          <w:szCs w:val="24"/>
        </w:rPr>
        <w:t>_</w:t>
      </w: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w:t>
      </w:r>
    </w:p>
    <w:p w:rsidR="00A35E61"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Прошу   предоставить   финансовую  поддержку  по  одному  из  следующих</w:t>
      </w:r>
      <w:r>
        <w:rPr>
          <w:rFonts w:ascii="Times New Roman" w:hAnsi="Times New Roman" w:cs="Times New Roman"/>
          <w:sz w:val="24"/>
          <w:szCs w:val="24"/>
        </w:rPr>
        <w:t xml:space="preserve"> </w:t>
      </w:r>
      <w:r w:rsidRPr="00321E6C">
        <w:rPr>
          <w:rFonts w:ascii="Times New Roman" w:hAnsi="Times New Roman" w:cs="Times New Roman"/>
          <w:sz w:val="24"/>
          <w:szCs w:val="24"/>
        </w:rPr>
        <w:t xml:space="preserve">направлений,  определенных  долгосрочной  целевой  муниципальной </w:t>
      </w:r>
      <w:hyperlink r:id="rId53" w:history="1">
        <w:r w:rsidRPr="00321E6C">
          <w:rPr>
            <w:rFonts w:ascii="Times New Roman" w:hAnsi="Times New Roman" w:cs="Times New Roman"/>
            <w:color w:val="0000FF"/>
            <w:sz w:val="24"/>
            <w:szCs w:val="24"/>
          </w:rPr>
          <w:t>программой</w:t>
        </w:r>
      </w:hyperlink>
      <w:r>
        <w:rPr>
          <w:rFonts w:ascii="Times New Roman" w:hAnsi="Times New Roman" w:cs="Times New Roman"/>
          <w:sz w:val="24"/>
          <w:szCs w:val="24"/>
        </w:rPr>
        <w:t xml:space="preserve"> </w:t>
      </w:r>
      <w:r w:rsidRPr="00321E6C">
        <w:rPr>
          <w:rFonts w:ascii="Times New Roman" w:hAnsi="Times New Roman" w:cs="Times New Roman"/>
          <w:sz w:val="24"/>
          <w:szCs w:val="24"/>
        </w:rPr>
        <w:t>"Развитие  и  поддержка малого и среднего предпринимательства на территории</w:t>
      </w:r>
      <w:r>
        <w:rPr>
          <w:rFonts w:ascii="Times New Roman" w:hAnsi="Times New Roman" w:cs="Times New Roman"/>
          <w:sz w:val="24"/>
          <w:szCs w:val="24"/>
        </w:rPr>
        <w:t xml:space="preserve"> МР «</w:t>
      </w:r>
      <w:proofErr w:type="spellStart"/>
      <w:r>
        <w:rPr>
          <w:rFonts w:ascii="Times New Roman" w:hAnsi="Times New Roman" w:cs="Times New Roman"/>
          <w:sz w:val="24"/>
          <w:szCs w:val="24"/>
        </w:rPr>
        <w:t>Княжпогостский</w:t>
      </w:r>
      <w:proofErr w:type="spellEnd"/>
      <w:r>
        <w:rPr>
          <w:rFonts w:ascii="Times New Roman" w:hAnsi="Times New Roman" w:cs="Times New Roman"/>
          <w:sz w:val="24"/>
          <w:szCs w:val="24"/>
        </w:rPr>
        <w:t xml:space="preserve">» </w:t>
      </w:r>
      <w:r w:rsidRPr="00321E6C">
        <w:rPr>
          <w:rFonts w:ascii="Times New Roman" w:hAnsi="Times New Roman" w:cs="Times New Roman"/>
          <w:sz w:val="24"/>
          <w:szCs w:val="24"/>
        </w:rPr>
        <w:t xml:space="preserve"> на 20</w:t>
      </w:r>
      <w:r>
        <w:rPr>
          <w:rFonts w:ascii="Times New Roman" w:hAnsi="Times New Roman" w:cs="Times New Roman"/>
          <w:sz w:val="24"/>
          <w:szCs w:val="24"/>
        </w:rPr>
        <w:t>14</w:t>
      </w:r>
      <w:r w:rsidRPr="00321E6C">
        <w:rPr>
          <w:rFonts w:ascii="Times New Roman" w:hAnsi="Times New Roman" w:cs="Times New Roman"/>
          <w:sz w:val="24"/>
          <w:szCs w:val="24"/>
        </w:rPr>
        <w:t xml:space="preserve"> - 20</w:t>
      </w:r>
      <w:r>
        <w:rPr>
          <w:rFonts w:ascii="Times New Roman" w:hAnsi="Times New Roman" w:cs="Times New Roman"/>
          <w:sz w:val="24"/>
          <w:szCs w:val="24"/>
        </w:rPr>
        <w:t>20 годы":</w:t>
      </w:r>
    </w:p>
    <w:p w:rsidR="00A35E61" w:rsidRDefault="00A35E61"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A35E61" w:rsidRPr="00321E6C" w:rsidRDefault="00A35E61" w:rsidP="00A35E6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(нужный пункт отметить V)</w:t>
      </w:r>
    </w:p>
    <w:p w:rsidR="00A35E61" w:rsidRPr="00321E6C" w:rsidRDefault="00A35E61" w:rsidP="00A35E61">
      <w:pPr>
        <w:autoSpaceDE w:val="0"/>
        <w:autoSpaceDN w:val="0"/>
        <w:adjustRightInd w:val="0"/>
        <w:jc w:val="both"/>
      </w:pPr>
    </w:p>
    <w:tbl>
      <w:tblPr>
        <w:tblW w:w="10440" w:type="dxa"/>
        <w:tblInd w:w="-650" w:type="dxa"/>
        <w:tblLayout w:type="fixed"/>
        <w:tblCellMar>
          <w:left w:w="70" w:type="dxa"/>
          <w:right w:w="70" w:type="dxa"/>
        </w:tblCellMar>
        <w:tblLook w:val="0000"/>
      </w:tblPr>
      <w:tblGrid>
        <w:gridCol w:w="9765"/>
        <w:gridCol w:w="675"/>
      </w:tblGrid>
      <w:tr w:rsidR="00A35E61" w:rsidRPr="00321E6C" w:rsidTr="008233A5">
        <w:trPr>
          <w:cantSplit/>
          <w:trHeight w:val="480"/>
        </w:trPr>
        <w:tc>
          <w:tcPr>
            <w:tcW w:w="9765"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r>
              <w:rPr>
                <w:rFonts w:ascii="Times New Roman" w:hAnsi="Times New Roman" w:cs="Times New Roman"/>
                <w:sz w:val="26"/>
                <w:szCs w:val="26"/>
              </w:rPr>
              <w:t>С</w:t>
            </w:r>
            <w:r w:rsidRPr="00D723B2">
              <w:rPr>
                <w:rFonts w:ascii="Times New Roman" w:hAnsi="Times New Roman" w:cs="Times New Roman"/>
                <w:sz w:val="26"/>
                <w:szCs w:val="26"/>
              </w:rPr>
              <w:t>убсидировани</w:t>
            </w:r>
            <w:r>
              <w:rPr>
                <w:rFonts w:ascii="Times New Roman" w:hAnsi="Times New Roman" w:cs="Times New Roman"/>
                <w:sz w:val="26"/>
                <w:szCs w:val="26"/>
              </w:rPr>
              <w:t>е</w:t>
            </w:r>
            <w:r w:rsidRPr="00D723B2">
              <w:rPr>
                <w:rFonts w:ascii="Times New Roman" w:hAnsi="Times New Roman" w:cs="Times New Roman"/>
                <w:sz w:val="26"/>
                <w:szCs w:val="26"/>
              </w:rPr>
              <w:t xml:space="preserve"> части расходов субъектам малого предпринимательства, связанных с </w:t>
            </w:r>
            <w:r w:rsidRPr="00D723B2">
              <w:rPr>
                <w:rFonts w:ascii="Times New Roman" w:hAnsi="Times New Roman"/>
                <w:sz w:val="26"/>
                <w:szCs w:val="26"/>
              </w:rPr>
              <w:t>создание</w:t>
            </w:r>
            <w:r w:rsidRPr="00D723B2">
              <w:rPr>
                <w:rFonts w:ascii="Times New Roman" w:hAnsi="Times New Roman" w:cs="Times New Roman"/>
                <w:sz w:val="26"/>
                <w:szCs w:val="26"/>
              </w:rPr>
              <w:t>м</w:t>
            </w:r>
            <w:r w:rsidRPr="00D723B2">
              <w:rPr>
                <w:rFonts w:ascii="Times New Roman" w:hAnsi="Times New Roman"/>
                <w:sz w:val="26"/>
                <w:szCs w:val="26"/>
              </w:rPr>
              <w:t>, развитие</w:t>
            </w:r>
            <w:r w:rsidRPr="00D723B2">
              <w:rPr>
                <w:rFonts w:ascii="Times New Roman" w:hAnsi="Times New Roman" w:cs="Times New Roman"/>
                <w:sz w:val="26"/>
                <w:szCs w:val="26"/>
              </w:rPr>
              <w:t>м</w:t>
            </w:r>
            <w:r w:rsidRPr="00D723B2">
              <w:rPr>
                <w:rFonts w:ascii="Times New Roman" w:hAnsi="Times New Roman"/>
                <w:sz w:val="26"/>
                <w:szCs w:val="26"/>
              </w:rPr>
              <w:t xml:space="preserve"> и модернизаци</w:t>
            </w:r>
            <w:r w:rsidRPr="00D723B2">
              <w:rPr>
                <w:rFonts w:ascii="Times New Roman" w:hAnsi="Times New Roman" w:cs="Times New Roman"/>
                <w:sz w:val="26"/>
                <w:szCs w:val="26"/>
              </w:rPr>
              <w:t>ей</w:t>
            </w:r>
            <w:r w:rsidRPr="00D723B2">
              <w:rPr>
                <w:rFonts w:ascii="Times New Roman" w:hAnsi="Times New Roman"/>
                <w:sz w:val="26"/>
                <w:szCs w:val="26"/>
              </w:rPr>
              <w:t xml:space="preserve"> собственного бизнеса</w:t>
            </w:r>
            <w:r w:rsidRPr="00D723B2">
              <w:rPr>
                <w:rFonts w:ascii="Times New Roman" w:hAnsi="Times New Roman" w:cs="Times New Roman"/>
                <w:sz w:val="26"/>
                <w:szCs w:val="26"/>
              </w:rPr>
              <w:t>, за счет средств бюджета муниципального района «</w:t>
            </w:r>
            <w:proofErr w:type="spellStart"/>
            <w:r w:rsidRPr="00D723B2">
              <w:rPr>
                <w:rFonts w:ascii="Times New Roman" w:hAnsi="Times New Roman" w:cs="Times New Roman"/>
                <w:sz w:val="26"/>
                <w:szCs w:val="26"/>
              </w:rPr>
              <w:t>Княжпогостский</w:t>
            </w:r>
            <w:proofErr w:type="spellEnd"/>
            <w:r w:rsidRPr="00D723B2">
              <w:rPr>
                <w:rFonts w:ascii="Times New Roman" w:hAnsi="Times New Roman" w:cs="Times New Roman"/>
                <w:sz w:val="26"/>
                <w:szCs w:val="26"/>
              </w:rPr>
              <w:t>»</w:t>
            </w:r>
          </w:p>
        </w:tc>
        <w:tc>
          <w:tcPr>
            <w:tcW w:w="675"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r>
      <w:tr w:rsidR="00A35E61" w:rsidRPr="00321E6C" w:rsidTr="008233A5">
        <w:trPr>
          <w:cantSplit/>
          <w:trHeight w:val="480"/>
        </w:trPr>
        <w:tc>
          <w:tcPr>
            <w:tcW w:w="9765"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r w:rsidRPr="00321E6C">
              <w:rPr>
                <w:rFonts w:ascii="Times New Roman" w:hAnsi="Times New Roman" w:cs="Times New Roman"/>
                <w:sz w:val="24"/>
                <w:szCs w:val="24"/>
              </w:rPr>
              <w:t>Субсидирование      части      расходов      субъектам      малого</w:t>
            </w:r>
            <w:r w:rsidRPr="00321E6C">
              <w:rPr>
                <w:rFonts w:ascii="Times New Roman" w:hAnsi="Times New Roman" w:cs="Times New Roman"/>
                <w:sz w:val="24"/>
                <w:szCs w:val="24"/>
              </w:rPr>
              <w:br/>
              <w:t>предпринимательства,  связанных  с   началом   предпринимательской</w:t>
            </w:r>
            <w:r w:rsidRPr="00321E6C">
              <w:rPr>
                <w:rFonts w:ascii="Times New Roman" w:hAnsi="Times New Roman" w:cs="Times New Roman"/>
                <w:sz w:val="24"/>
                <w:szCs w:val="24"/>
              </w:rPr>
              <w:br/>
              <w:t xml:space="preserve">деятельности (гранты)                                             </w:t>
            </w:r>
          </w:p>
        </w:tc>
        <w:tc>
          <w:tcPr>
            <w:tcW w:w="675"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r>
      <w:tr w:rsidR="00A35E61" w:rsidRPr="00321E6C" w:rsidTr="008233A5">
        <w:trPr>
          <w:cantSplit/>
          <w:trHeight w:val="480"/>
        </w:trPr>
        <w:tc>
          <w:tcPr>
            <w:tcW w:w="9765"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r w:rsidRPr="00321E6C">
              <w:rPr>
                <w:rFonts w:ascii="Times New Roman" w:hAnsi="Times New Roman" w:cs="Times New Roman"/>
                <w:sz w:val="24"/>
                <w:szCs w:val="24"/>
              </w:rPr>
              <w:t>Субсидирование части  затрат  на  уплату  процентов  по  кредитам,</w:t>
            </w:r>
            <w:r w:rsidRPr="00321E6C">
              <w:rPr>
                <w:rFonts w:ascii="Times New Roman" w:hAnsi="Times New Roman" w:cs="Times New Roman"/>
                <w:sz w:val="24"/>
                <w:szCs w:val="24"/>
              </w:rPr>
              <w:br/>
              <w:t>привлеченным субъектами малого и  среднего  предпринимательства  в</w:t>
            </w:r>
            <w:r w:rsidRPr="00321E6C">
              <w:rPr>
                <w:rFonts w:ascii="Times New Roman" w:hAnsi="Times New Roman" w:cs="Times New Roman"/>
                <w:sz w:val="24"/>
                <w:szCs w:val="24"/>
              </w:rPr>
              <w:br/>
              <w:t xml:space="preserve">кредитных организациях для приобретения основных средств          </w:t>
            </w:r>
          </w:p>
        </w:tc>
        <w:tc>
          <w:tcPr>
            <w:tcW w:w="675"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r>
      <w:tr w:rsidR="00A35E61" w:rsidRPr="00321E6C" w:rsidTr="008233A5">
        <w:trPr>
          <w:cantSplit/>
          <w:trHeight w:val="480"/>
        </w:trPr>
        <w:tc>
          <w:tcPr>
            <w:tcW w:w="9765" w:type="dxa"/>
            <w:tcBorders>
              <w:top w:val="single" w:sz="6" w:space="0" w:color="auto"/>
              <w:left w:val="single" w:sz="6" w:space="0" w:color="auto"/>
              <w:bottom w:val="single" w:sz="6" w:space="0" w:color="auto"/>
              <w:right w:val="single" w:sz="6" w:space="0" w:color="auto"/>
            </w:tcBorders>
          </w:tcPr>
          <w:p w:rsidR="00A35E61" w:rsidRPr="00ED018C" w:rsidRDefault="00A35E61" w:rsidP="008233A5">
            <w:pPr>
              <w:pStyle w:val="ConsPlusCell"/>
              <w:widowControl/>
              <w:jc w:val="both"/>
              <w:rPr>
                <w:rFonts w:ascii="Times New Roman" w:hAnsi="Times New Roman" w:cs="Times New Roman"/>
                <w:sz w:val="24"/>
                <w:szCs w:val="24"/>
              </w:rPr>
            </w:pPr>
            <w:r w:rsidRPr="00ED018C">
              <w:rPr>
                <w:rFonts w:ascii="Times New Roman" w:hAnsi="Times New Roman" w:cs="Times New Roman"/>
                <w:sz w:val="24"/>
                <w:szCs w:val="24"/>
              </w:rPr>
              <w:t>Субсидирование субъектам малого и среднего предпринимательства части затрат на уплату лизинговых платежей по договорам финансовой аренды (лизинга)</w:t>
            </w:r>
          </w:p>
        </w:tc>
        <w:tc>
          <w:tcPr>
            <w:tcW w:w="675"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r>
      <w:tr w:rsidR="00A35E61" w:rsidRPr="00321E6C" w:rsidTr="008233A5">
        <w:trPr>
          <w:cantSplit/>
          <w:trHeight w:val="600"/>
        </w:trPr>
        <w:tc>
          <w:tcPr>
            <w:tcW w:w="9765" w:type="dxa"/>
            <w:tcBorders>
              <w:top w:val="single" w:sz="6" w:space="0" w:color="auto"/>
              <w:left w:val="single" w:sz="6" w:space="0" w:color="auto"/>
              <w:bottom w:val="single" w:sz="6" w:space="0" w:color="auto"/>
              <w:right w:val="single" w:sz="6" w:space="0" w:color="auto"/>
            </w:tcBorders>
          </w:tcPr>
          <w:p w:rsidR="00A35E61" w:rsidRPr="0046410E" w:rsidRDefault="00A35E61" w:rsidP="008233A5">
            <w:pPr>
              <w:pStyle w:val="ConsPlusCell"/>
              <w:widowControl/>
              <w:jc w:val="both"/>
              <w:rPr>
                <w:rFonts w:ascii="Times New Roman" w:hAnsi="Times New Roman" w:cs="Times New Roman"/>
                <w:sz w:val="24"/>
                <w:szCs w:val="24"/>
              </w:rPr>
            </w:pPr>
            <w:r w:rsidRPr="0046410E">
              <w:rPr>
                <w:rFonts w:ascii="Times New Roman" w:hAnsi="Times New Roman" w:cs="Times New Roman"/>
                <w:sz w:val="26"/>
                <w:szCs w:val="26"/>
              </w:rPr>
              <w:t>Субсидирование субъектам туристской индустрии части расходов на реализацию туристских проектов муниципального района «</w:t>
            </w:r>
            <w:proofErr w:type="spellStart"/>
            <w:r w:rsidRPr="0046410E">
              <w:rPr>
                <w:rFonts w:ascii="Times New Roman" w:hAnsi="Times New Roman" w:cs="Times New Roman"/>
                <w:sz w:val="26"/>
                <w:szCs w:val="26"/>
              </w:rPr>
              <w:t>Княжпогостский</w:t>
            </w:r>
            <w:proofErr w:type="spellEnd"/>
            <w:r w:rsidRPr="0046410E">
              <w:rPr>
                <w:rFonts w:ascii="Times New Roman" w:hAnsi="Times New Roman" w:cs="Times New Roman"/>
                <w:sz w:val="26"/>
                <w:szCs w:val="26"/>
              </w:rPr>
              <w:t>», отобранных на конкурсной основе</w:t>
            </w:r>
            <w:r>
              <w:rPr>
                <w:rFonts w:ascii="Times New Roman" w:hAnsi="Times New Roman" w:cs="Times New Roman"/>
                <w:sz w:val="26"/>
                <w:szCs w:val="26"/>
              </w:rPr>
              <w:t>.</w:t>
            </w:r>
          </w:p>
        </w:tc>
        <w:tc>
          <w:tcPr>
            <w:tcW w:w="675"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r>
    </w:tbl>
    <w:p w:rsidR="00A35E61" w:rsidRPr="00321E6C" w:rsidRDefault="00A35E61" w:rsidP="00A35E61">
      <w:pPr>
        <w:pStyle w:val="ConsPlusNonformat"/>
        <w:widowControl/>
        <w:jc w:val="both"/>
        <w:rPr>
          <w:rFonts w:ascii="Times New Roman" w:hAnsi="Times New Roman" w:cs="Times New Roman"/>
          <w:sz w:val="24"/>
          <w:szCs w:val="24"/>
        </w:rPr>
      </w:pP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Настоящим  гарантируем  достоверность  представленных  в составе заявки</w:t>
      </w:r>
      <w:r>
        <w:rPr>
          <w:rFonts w:ascii="Times New Roman" w:hAnsi="Times New Roman" w:cs="Times New Roman"/>
          <w:sz w:val="24"/>
          <w:szCs w:val="24"/>
        </w:rPr>
        <w:t xml:space="preserve"> </w:t>
      </w:r>
      <w:r w:rsidRPr="00321E6C">
        <w:rPr>
          <w:rFonts w:ascii="Times New Roman" w:hAnsi="Times New Roman" w:cs="Times New Roman"/>
          <w:sz w:val="24"/>
          <w:szCs w:val="24"/>
        </w:rPr>
        <w:t>сведений и подтверждаем, что _____________________________________________</w:t>
      </w:r>
      <w:r>
        <w:rPr>
          <w:rFonts w:ascii="Times New Roman" w:hAnsi="Times New Roman" w:cs="Times New Roman"/>
          <w:sz w:val="24"/>
          <w:szCs w:val="24"/>
        </w:rPr>
        <w:t>______________</w:t>
      </w:r>
      <w:r w:rsidRPr="00321E6C">
        <w:rPr>
          <w:rFonts w:ascii="Times New Roman" w:hAnsi="Times New Roman" w:cs="Times New Roman"/>
          <w:sz w:val="24"/>
          <w:szCs w:val="24"/>
        </w:rPr>
        <w:t>_</w:t>
      </w: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(наименование заявителя)</w:t>
      </w: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   не   является  кредитной,  страховой  организацией,  инвестиционным</w:t>
      </w:r>
      <w:r>
        <w:rPr>
          <w:rFonts w:ascii="Times New Roman" w:hAnsi="Times New Roman" w:cs="Times New Roman"/>
          <w:sz w:val="24"/>
          <w:szCs w:val="24"/>
        </w:rPr>
        <w:t xml:space="preserve"> </w:t>
      </w:r>
      <w:r w:rsidRPr="00321E6C">
        <w:rPr>
          <w:rFonts w:ascii="Times New Roman" w:hAnsi="Times New Roman" w:cs="Times New Roman"/>
          <w:sz w:val="24"/>
          <w:szCs w:val="24"/>
        </w:rPr>
        <w:t>фондом,  негосударственным  пенсионным  фондом, профессиональным участником</w:t>
      </w:r>
      <w:r>
        <w:rPr>
          <w:rFonts w:ascii="Times New Roman" w:hAnsi="Times New Roman" w:cs="Times New Roman"/>
          <w:sz w:val="24"/>
          <w:szCs w:val="24"/>
        </w:rPr>
        <w:t xml:space="preserve"> </w:t>
      </w:r>
      <w:r w:rsidRPr="00321E6C">
        <w:rPr>
          <w:rFonts w:ascii="Times New Roman" w:hAnsi="Times New Roman" w:cs="Times New Roman"/>
          <w:sz w:val="24"/>
          <w:szCs w:val="24"/>
        </w:rPr>
        <w:t>рынка ценных бумаг, ломбардом;</w:t>
      </w: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 не является участником соглашений о разделе продукции;</w:t>
      </w: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  не  осуществляет  предпринимательскую  деятельность в сфере игорного</w:t>
      </w:r>
      <w:r>
        <w:rPr>
          <w:rFonts w:ascii="Times New Roman" w:hAnsi="Times New Roman" w:cs="Times New Roman"/>
          <w:sz w:val="24"/>
          <w:szCs w:val="24"/>
        </w:rPr>
        <w:t xml:space="preserve"> </w:t>
      </w:r>
      <w:r w:rsidRPr="00321E6C">
        <w:rPr>
          <w:rFonts w:ascii="Times New Roman" w:hAnsi="Times New Roman" w:cs="Times New Roman"/>
          <w:sz w:val="24"/>
          <w:szCs w:val="24"/>
        </w:rPr>
        <w:t>бизнеса;</w:t>
      </w: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  не  является  в  порядке, установленном законодательством Российской</w:t>
      </w:r>
      <w:r>
        <w:rPr>
          <w:rFonts w:ascii="Times New Roman" w:hAnsi="Times New Roman" w:cs="Times New Roman"/>
          <w:sz w:val="24"/>
          <w:szCs w:val="24"/>
        </w:rPr>
        <w:t xml:space="preserve"> </w:t>
      </w:r>
      <w:r w:rsidRPr="00321E6C">
        <w:rPr>
          <w:rFonts w:ascii="Times New Roman" w:hAnsi="Times New Roman" w:cs="Times New Roman"/>
          <w:sz w:val="24"/>
          <w:szCs w:val="24"/>
        </w:rPr>
        <w:t>Федерации  о  валютном  регулировании  и  валютном  контроле,  нерезидентом</w:t>
      </w:r>
      <w:r>
        <w:rPr>
          <w:rFonts w:ascii="Times New Roman" w:hAnsi="Times New Roman" w:cs="Times New Roman"/>
          <w:sz w:val="24"/>
          <w:szCs w:val="24"/>
        </w:rPr>
        <w:t xml:space="preserve"> Российской    Федерации,  </w:t>
      </w:r>
      <w:r w:rsidRPr="00321E6C">
        <w:rPr>
          <w:rFonts w:ascii="Times New Roman" w:hAnsi="Times New Roman" w:cs="Times New Roman"/>
          <w:sz w:val="24"/>
          <w:szCs w:val="24"/>
        </w:rPr>
        <w:t>за    исключением    случаев,   предусмотренных</w:t>
      </w:r>
      <w:r>
        <w:rPr>
          <w:rFonts w:ascii="Times New Roman" w:hAnsi="Times New Roman" w:cs="Times New Roman"/>
          <w:sz w:val="24"/>
          <w:szCs w:val="24"/>
        </w:rPr>
        <w:t xml:space="preserve"> </w:t>
      </w:r>
      <w:r w:rsidRPr="00321E6C">
        <w:rPr>
          <w:rFonts w:ascii="Times New Roman" w:hAnsi="Times New Roman" w:cs="Times New Roman"/>
          <w:sz w:val="24"/>
          <w:szCs w:val="24"/>
        </w:rPr>
        <w:t>международными договорами Российской Федерации;</w:t>
      </w: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  не  осуществляет  производство  и  реализацию подакцизных товаров, а</w:t>
      </w:r>
      <w:r>
        <w:rPr>
          <w:rFonts w:ascii="Times New Roman" w:hAnsi="Times New Roman" w:cs="Times New Roman"/>
          <w:sz w:val="24"/>
          <w:szCs w:val="24"/>
        </w:rPr>
        <w:t xml:space="preserve"> </w:t>
      </w:r>
      <w:r w:rsidRPr="00321E6C">
        <w:rPr>
          <w:rFonts w:ascii="Times New Roman" w:hAnsi="Times New Roman" w:cs="Times New Roman"/>
          <w:sz w:val="24"/>
          <w:szCs w:val="24"/>
        </w:rPr>
        <w:t>также   добычу   и   реализацию   полезных   ископаемых,   за   исключением</w:t>
      </w:r>
      <w:r>
        <w:rPr>
          <w:rFonts w:ascii="Times New Roman" w:hAnsi="Times New Roman" w:cs="Times New Roman"/>
          <w:sz w:val="24"/>
          <w:szCs w:val="24"/>
        </w:rPr>
        <w:t xml:space="preserve"> </w:t>
      </w:r>
      <w:r w:rsidRPr="00321E6C">
        <w:rPr>
          <w:rFonts w:ascii="Times New Roman" w:hAnsi="Times New Roman" w:cs="Times New Roman"/>
          <w:sz w:val="24"/>
          <w:szCs w:val="24"/>
        </w:rPr>
        <w:t>общераспространенных полезных ископаемых;</w:t>
      </w: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 не находится в стадии ликвидации, реорганизации или банкротства;</w:t>
      </w: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Сфера деятельности ______________________________________________</w:t>
      </w:r>
      <w:r>
        <w:rPr>
          <w:rFonts w:ascii="Times New Roman" w:hAnsi="Times New Roman" w:cs="Times New Roman"/>
          <w:sz w:val="24"/>
          <w:szCs w:val="24"/>
        </w:rPr>
        <w:t>______</w:t>
      </w:r>
      <w:r w:rsidRPr="00321E6C">
        <w:rPr>
          <w:rFonts w:ascii="Times New Roman" w:hAnsi="Times New Roman" w:cs="Times New Roman"/>
          <w:sz w:val="24"/>
          <w:szCs w:val="24"/>
        </w:rPr>
        <w:t>______</w:t>
      </w: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1E6C">
        <w:rPr>
          <w:rFonts w:ascii="Times New Roman" w:hAnsi="Times New Roman" w:cs="Times New Roman"/>
          <w:sz w:val="24"/>
          <w:szCs w:val="24"/>
        </w:rPr>
        <w:t>(наименование заявителя)</w:t>
      </w:r>
    </w:p>
    <w:p w:rsidR="00A35E61" w:rsidRPr="00321E6C" w:rsidRDefault="00A35E61" w:rsidP="00A35E61">
      <w:pPr>
        <w:pStyle w:val="ConsPlusNonformat"/>
        <w:widowControl/>
        <w:jc w:val="both"/>
        <w:rPr>
          <w:rFonts w:ascii="Times New Roman" w:hAnsi="Times New Roman" w:cs="Times New Roman"/>
          <w:sz w:val="24"/>
          <w:szCs w:val="24"/>
        </w:rPr>
      </w:pPr>
    </w:p>
    <w:p w:rsidR="00A35E61" w:rsidRPr="00321E6C" w:rsidRDefault="00A35E61" w:rsidP="00A35E61">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Дополнительно сообщаем о себе следующую информацию:</w:t>
      </w:r>
    </w:p>
    <w:p w:rsidR="00A35E61" w:rsidRPr="00321E6C" w:rsidRDefault="00A35E61" w:rsidP="00A35E61">
      <w:pPr>
        <w:autoSpaceDE w:val="0"/>
        <w:autoSpaceDN w:val="0"/>
        <w:adjustRightInd w:val="0"/>
        <w:jc w:val="both"/>
      </w:pPr>
    </w:p>
    <w:tbl>
      <w:tblPr>
        <w:tblW w:w="9395" w:type="dxa"/>
        <w:tblInd w:w="70" w:type="dxa"/>
        <w:tblLayout w:type="fixed"/>
        <w:tblCellMar>
          <w:left w:w="70" w:type="dxa"/>
          <w:right w:w="70" w:type="dxa"/>
        </w:tblCellMar>
        <w:tblLook w:val="0000"/>
      </w:tblPr>
      <w:tblGrid>
        <w:gridCol w:w="4960"/>
        <w:gridCol w:w="1459"/>
        <w:gridCol w:w="1561"/>
        <w:gridCol w:w="1415"/>
      </w:tblGrid>
      <w:tr w:rsidR="00A35E61" w:rsidRPr="00321E6C" w:rsidTr="008233A5">
        <w:trPr>
          <w:cantSplit/>
          <w:trHeight w:val="1249"/>
        </w:trPr>
        <w:tc>
          <w:tcPr>
            <w:tcW w:w="4960" w:type="dxa"/>
            <w:vMerge w:val="restart"/>
            <w:tcBorders>
              <w:top w:val="single" w:sz="6" w:space="0" w:color="auto"/>
              <w:left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Наименование показателя          </w:t>
            </w:r>
          </w:p>
        </w:tc>
        <w:tc>
          <w:tcPr>
            <w:tcW w:w="1459" w:type="dxa"/>
            <w:vMerge w:val="restart"/>
            <w:tcBorders>
              <w:top w:val="single" w:sz="6" w:space="0" w:color="auto"/>
              <w:left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Единицы </w:t>
            </w:r>
            <w:r w:rsidRPr="00321E6C">
              <w:rPr>
                <w:rFonts w:ascii="Times New Roman" w:hAnsi="Times New Roman" w:cs="Times New Roman"/>
                <w:sz w:val="24"/>
                <w:szCs w:val="24"/>
              </w:rPr>
              <w:br/>
              <w:t>измерения</w:t>
            </w:r>
          </w:p>
        </w:tc>
        <w:tc>
          <w:tcPr>
            <w:tcW w:w="2976" w:type="dxa"/>
            <w:gridSpan w:val="2"/>
            <w:tcBorders>
              <w:top w:val="single" w:sz="6" w:space="0" w:color="auto"/>
              <w:left w:val="single" w:sz="6" w:space="0" w:color="auto"/>
              <w:bottom w:val="single" w:sz="4" w:space="0" w:color="auto"/>
              <w:right w:val="single" w:sz="6" w:space="0" w:color="auto"/>
            </w:tcBorders>
          </w:tcPr>
          <w:p w:rsidR="00A35E61" w:rsidRPr="00321E6C" w:rsidRDefault="00A35E61" w:rsidP="008233A5">
            <w:pPr>
              <w:pStyle w:val="ConsPlusCell"/>
              <w:jc w:val="center"/>
              <w:rPr>
                <w:rFonts w:ascii="Times New Roman" w:hAnsi="Times New Roman" w:cs="Times New Roman"/>
                <w:sz w:val="24"/>
                <w:szCs w:val="24"/>
              </w:rPr>
            </w:pPr>
            <w:r w:rsidRPr="00321E6C">
              <w:rPr>
                <w:rFonts w:ascii="Times New Roman" w:hAnsi="Times New Roman" w:cs="Times New Roman"/>
                <w:sz w:val="24"/>
                <w:szCs w:val="24"/>
              </w:rPr>
              <w:t>Значение показателя</w:t>
            </w:r>
            <w:r w:rsidRPr="00321E6C">
              <w:rPr>
                <w:rFonts w:ascii="Times New Roman" w:hAnsi="Times New Roman" w:cs="Times New Roman"/>
                <w:sz w:val="24"/>
                <w:szCs w:val="24"/>
              </w:rPr>
              <w:br/>
              <w:t xml:space="preserve">за </w:t>
            </w:r>
            <w:r>
              <w:rPr>
                <w:rFonts w:ascii="Times New Roman" w:hAnsi="Times New Roman" w:cs="Times New Roman"/>
                <w:sz w:val="24"/>
                <w:szCs w:val="24"/>
              </w:rPr>
              <w:t xml:space="preserve">два полных календарных года, предшествующих подаче заявки </w:t>
            </w:r>
          </w:p>
        </w:tc>
      </w:tr>
      <w:tr w:rsidR="00A35E61" w:rsidRPr="00321E6C" w:rsidTr="008233A5">
        <w:trPr>
          <w:cantSplit/>
          <w:trHeight w:val="318"/>
        </w:trPr>
        <w:tc>
          <w:tcPr>
            <w:tcW w:w="4960" w:type="dxa"/>
            <w:vMerge/>
            <w:tcBorders>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c>
          <w:tcPr>
            <w:tcW w:w="1459" w:type="dxa"/>
            <w:vMerge/>
            <w:tcBorders>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c>
          <w:tcPr>
            <w:tcW w:w="1561" w:type="dxa"/>
            <w:tcBorders>
              <w:top w:val="single" w:sz="4" w:space="0" w:color="auto"/>
              <w:left w:val="single" w:sz="6" w:space="0" w:color="auto"/>
              <w:bottom w:val="single" w:sz="6" w:space="0" w:color="auto"/>
              <w:right w:val="single" w:sz="4" w:space="0" w:color="auto"/>
            </w:tcBorders>
          </w:tcPr>
          <w:p w:rsidR="00A35E61" w:rsidRPr="00321E6C" w:rsidRDefault="00A35E61" w:rsidP="008233A5">
            <w:pPr>
              <w:pStyle w:val="ConsPlusCell"/>
              <w:jc w:val="center"/>
              <w:rPr>
                <w:rFonts w:ascii="Times New Roman" w:hAnsi="Times New Roman" w:cs="Times New Roman"/>
                <w:sz w:val="24"/>
                <w:szCs w:val="24"/>
              </w:rPr>
            </w:pPr>
            <w:r>
              <w:rPr>
                <w:rFonts w:ascii="Times New Roman" w:hAnsi="Times New Roman" w:cs="Times New Roman"/>
                <w:sz w:val="24"/>
                <w:szCs w:val="24"/>
              </w:rPr>
              <w:t>201_г.</w:t>
            </w:r>
          </w:p>
        </w:tc>
        <w:tc>
          <w:tcPr>
            <w:tcW w:w="1415" w:type="dxa"/>
            <w:tcBorders>
              <w:top w:val="single" w:sz="4" w:space="0" w:color="auto"/>
              <w:left w:val="single" w:sz="4" w:space="0" w:color="auto"/>
              <w:bottom w:val="single" w:sz="6" w:space="0" w:color="auto"/>
              <w:right w:val="single" w:sz="6" w:space="0" w:color="auto"/>
            </w:tcBorders>
          </w:tcPr>
          <w:p w:rsidR="00A35E61" w:rsidRPr="00321E6C" w:rsidRDefault="00A35E61" w:rsidP="008233A5">
            <w:pPr>
              <w:pStyle w:val="ConsPlusCell"/>
              <w:jc w:val="center"/>
              <w:rPr>
                <w:rFonts w:ascii="Times New Roman" w:hAnsi="Times New Roman" w:cs="Times New Roman"/>
                <w:sz w:val="24"/>
                <w:szCs w:val="24"/>
              </w:rPr>
            </w:pPr>
            <w:r>
              <w:rPr>
                <w:rFonts w:ascii="Times New Roman" w:hAnsi="Times New Roman" w:cs="Times New Roman"/>
                <w:sz w:val="24"/>
                <w:szCs w:val="24"/>
              </w:rPr>
              <w:t>201_г.</w:t>
            </w:r>
          </w:p>
        </w:tc>
      </w:tr>
      <w:tr w:rsidR="00A35E61" w:rsidRPr="00321E6C" w:rsidTr="008233A5">
        <w:trPr>
          <w:cantSplit/>
          <w:trHeight w:val="341"/>
        </w:trPr>
        <w:tc>
          <w:tcPr>
            <w:tcW w:w="4960"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r w:rsidRPr="00321E6C">
              <w:rPr>
                <w:rFonts w:ascii="Times New Roman" w:hAnsi="Times New Roman" w:cs="Times New Roman"/>
                <w:sz w:val="24"/>
                <w:szCs w:val="24"/>
              </w:rPr>
              <w:t>Выручка  от  продажи  товаров,   продукции,</w:t>
            </w:r>
            <w:r w:rsidRPr="00321E6C">
              <w:rPr>
                <w:rFonts w:ascii="Times New Roman" w:hAnsi="Times New Roman" w:cs="Times New Roman"/>
                <w:sz w:val="24"/>
                <w:szCs w:val="24"/>
              </w:rPr>
              <w:br/>
              <w:t xml:space="preserve">работ, услуг (без НДС)                     </w:t>
            </w:r>
          </w:p>
        </w:tc>
        <w:tc>
          <w:tcPr>
            <w:tcW w:w="1459"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r w:rsidRPr="00321E6C">
              <w:rPr>
                <w:rFonts w:ascii="Times New Roman" w:hAnsi="Times New Roman" w:cs="Times New Roman"/>
                <w:sz w:val="24"/>
                <w:szCs w:val="24"/>
              </w:rPr>
              <w:t>тыс. руб.</w:t>
            </w:r>
          </w:p>
        </w:tc>
        <w:tc>
          <w:tcPr>
            <w:tcW w:w="1561" w:type="dxa"/>
            <w:tcBorders>
              <w:top w:val="single" w:sz="6" w:space="0" w:color="auto"/>
              <w:left w:val="single" w:sz="6" w:space="0" w:color="auto"/>
              <w:bottom w:val="single" w:sz="6" w:space="0" w:color="auto"/>
              <w:right w:val="single" w:sz="4"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c>
          <w:tcPr>
            <w:tcW w:w="1415" w:type="dxa"/>
            <w:tcBorders>
              <w:top w:val="single" w:sz="6" w:space="0" w:color="auto"/>
              <w:left w:val="single" w:sz="4"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r>
      <w:tr w:rsidR="00A35E61" w:rsidRPr="00321E6C" w:rsidTr="008233A5">
        <w:trPr>
          <w:cantSplit/>
          <w:trHeight w:val="227"/>
        </w:trPr>
        <w:tc>
          <w:tcPr>
            <w:tcW w:w="4960"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Средняя численность работников             </w:t>
            </w:r>
          </w:p>
        </w:tc>
        <w:tc>
          <w:tcPr>
            <w:tcW w:w="1459" w:type="dxa"/>
            <w:tcBorders>
              <w:top w:val="single" w:sz="6" w:space="0" w:color="auto"/>
              <w:left w:val="single" w:sz="6"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человек  </w:t>
            </w:r>
          </w:p>
        </w:tc>
        <w:tc>
          <w:tcPr>
            <w:tcW w:w="1561" w:type="dxa"/>
            <w:tcBorders>
              <w:top w:val="single" w:sz="6" w:space="0" w:color="auto"/>
              <w:left w:val="single" w:sz="6" w:space="0" w:color="auto"/>
              <w:bottom w:val="single" w:sz="6" w:space="0" w:color="auto"/>
              <w:right w:val="single" w:sz="4"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c>
          <w:tcPr>
            <w:tcW w:w="1415" w:type="dxa"/>
            <w:tcBorders>
              <w:top w:val="single" w:sz="6" w:space="0" w:color="auto"/>
              <w:left w:val="single" w:sz="4" w:space="0" w:color="auto"/>
              <w:bottom w:val="single" w:sz="6" w:space="0" w:color="auto"/>
              <w:right w:val="single" w:sz="6" w:space="0" w:color="auto"/>
            </w:tcBorders>
          </w:tcPr>
          <w:p w:rsidR="00A35E61" w:rsidRPr="00321E6C" w:rsidRDefault="00A35E61" w:rsidP="008233A5">
            <w:pPr>
              <w:pStyle w:val="ConsPlusCell"/>
              <w:widowControl/>
              <w:jc w:val="both"/>
              <w:rPr>
                <w:rFonts w:ascii="Times New Roman" w:hAnsi="Times New Roman" w:cs="Times New Roman"/>
                <w:sz w:val="24"/>
                <w:szCs w:val="24"/>
              </w:rPr>
            </w:pPr>
          </w:p>
        </w:tc>
      </w:tr>
    </w:tbl>
    <w:p w:rsidR="00A35E61" w:rsidRDefault="00A35E61" w:rsidP="00A35E61">
      <w:pPr>
        <w:pStyle w:val="ConsPlusNonformat"/>
        <w:widowControl/>
        <w:jc w:val="both"/>
        <w:rPr>
          <w:rFonts w:ascii="Times New Roman" w:hAnsi="Times New Roman" w:cs="Times New Roman"/>
          <w:sz w:val="24"/>
          <w:szCs w:val="24"/>
        </w:rPr>
      </w:pPr>
    </w:p>
    <w:p w:rsidR="00A35E61" w:rsidRDefault="00A35E61"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Default="00C7152B" w:rsidP="00A35E61">
      <w:pPr>
        <w:pStyle w:val="ConsPlusNonformat"/>
        <w:widowControl/>
        <w:jc w:val="both"/>
        <w:rPr>
          <w:rFonts w:ascii="Times New Roman" w:hAnsi="Times New Roman" w:cs="Times New Roman"/>
          <w:sz w:val="24"/>
          <w:szCs w:val="24"/>
        </w:rPr>
      </w:pPr>
    </w:p>
    <w:p w:rsidR="00C7152B" w:rsidRPr="00321E6C" w:rsidRDefault="00A35E61" w:rsidP="00C7152B">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lastRenderedPageBreak/>
        <w:t xml:space="preserve">  К  заявке  прилагаются следующие документы, перечень которых установлен</w:t>
      </w:r>
      <w:r>
        <w:rPr>
          <w:rFonts w:ascii="Times New Roman" w:hAnsi="Times New Roman" w:cs="Times New Roman"/>
          <w:sz w:val="24"/>
          <w:szCs w:val="24"/>
        </w:rPr>
        <w:t xml:space="preserve"> </w:t>
      </w:r>
      <w:hyperlink r:id="rId54" w:history="1">
        <w:r w:rsidRPr="00321E6C">
          <w:rPr>
            <w:rFonts w:ascii="Times New Roman" w:hAnsi="Times New Roman" w:cs="Times New Roman"/>
            <w:color w:val="0000FF"/>
            <w:sz w:val="24"/>
            <w:szCs w:val="24"/>
          </w:rPr>
          <w:t>постановлением</w:t>
        </w:r>
      </w:hyperlink>
      <w:r w:rsidRPr="00321E6C">
        <w:rPr>
          <w:rFonts w:ascii="Times New Roman" w:hAnsi="Times New Roman" w:cs="Times New Roman"/>
          <w:sz w:val="24"/>
          <w:szCs w:val="24"/>
        </w:rPr>
        <w:t xml:space="preserve">  администрации  муниципального </w:t>
      </w:r>
      <w:r>
        <w:rPr>
          <w:rFonts w:ascii="Times New Roman" w:hAnsi="Times New Roman" w:cs="Times New Roman"/>
          <w:sz w:val="24"/>
          <w:szCs w:val="24"/>
        </w:rPr>
        <w:t>района «</w:t>
      </w:r>
      <w:proofErr w:type="spellStart"/>
      <w:r>
        <w:rPr>
          <w:rFonts w:ascii="Times New Roman" w:hAnsi="Times New Roman" w:cs="Times New Roman"/>
          <w:sz w:val="24"/>
          <w:szCs w:val="24"/>
        </w:rPr>
        <w:t>Княжпогостский</w:t>
      </w:r>
      <w:proofErr w:type="spellEnd"/>
      <w:r>
        <w:rPr>
          <w:rFonts w:ascii="Times New Roman" w:hAnsi="Times New Roman" w:cs="Times New Roman"/>
          <w:sz w:val="24"/>
          <w:szCs w:val="24"/>
        </w:rPr>
        <w:t xml:space="preserve">» «О регулировании вопросов </w:t>
      </w:r>
      <w:r>
        <w:rPr>
          <w:rFonts w:ascii="Times New Roman" w:hAnsi="Times New Roman"/>
          <w:sz w:val="26"/>
          <w:szCs w:val="26"/>
        </w:rPr>
        <w:t xml:space="preserve">по предоставлению финансовой поддержки субъектам </w:t>
      </w:r>
      <w:r w:rsidR="00C7152B">
        <w:rPr>
          <w:rFonts w:ascii="Times New Roman" w:hAnsi="Times New Roman"/>
          <w:sz w:val="26"/>
          <w:szCs w:val="26"/>
        </w:rPr>
        <w:t>малого и среднего предпринимательства»</w:t>
      </w:r>
      <w:proofErr w:type="gramStart"/>
      <w:r w:rsidR="00C7152B">
        <w:rPr>
          <w:rFonts w:ascii="Times New Roman" w:hAnsi="Times New Roman"/>
          <w:sz w:val="26"/>
          <w:szCs w:val="26"/>
        </w:rPr>
        <w:t xml:space="preserve"> </w:t>
      </w:r>
      <w:r w:rsidR="00C7152B" w:rsidRPr="00321E6C">
        <w:rPr>
          <w:rFonts w:ascii="Times New Roman" w:hAnsi="Times New Roman" w:cs="Times New Roman"/>
          <w:sz w:val="24"/>
          <w:szCs w:val="24"/>
        </w:rPr>
        <w:t>:</w:t>
      </w:r>
      <w:proofErr w:type="gramEnd"/>
    </w:p>
    <w:p w:rsidR="00C7152B" w:rsidRPr="00321E6C" w:rsidRDefault="00C7152B" w:rsidP="00C7152B">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___________________________________________________________________________</w:t>
      </w:r>
    </w:p>
    <w:p w:rsidR="00C7152B" w:rsidRPr="00321E6C" w:rsidRDefault="00C7152B" w:rsidP="00C7152B">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___________________________________________________________________________</w:t>
      </w:r>
    </w:p>
    <w:p w:rsidR="00C7152B" w:rsidRPr="00321E6C" w:rsidRDefault="00C7152B" w:rsidP="00C7152B">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___________________________________________________________________________</w:t>
      </w:r>
    </w:p>
    <w:p w:rsidR="00C7152B" w:rsidRPr="00321E6C" w:rsidRDefault="00C7152B" w:rsidP="00C7152B">
      <w:pPr>
        <w:pStyle w:val="ConsPlusNonformat"/>
        <w:widowControl/>
        <w:jc w:val="both"/>
        <w:rPr>
          <w:rFonts w:ascii="Times New Roman" w:hAnsi="Times New Roman" w:cs="Times New Roman"/>
          <w:sz w:val="24"/>
          <w:szCs w:val="24"/>
        </w:rPr>
      </w:pPr>
    </w:p>
    <w:p w:rsidR="00C7152B" w:rsidRPr="00321E6C" w:rsidRDefault="00C7152B" w:rsidP="00C7152B">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"___" ___________ 201__ года </w:t>
      </w:r>
      <w:r>
        <w:rPr>
          <w:rFonts w:ascii="Times New Roman" w:hAnsi="Times New Roman" w:cs="Times New Roman"/>
          <w:sz w:val="24"/>
          <w:szCs w:val="24"/>
        </w:rPr>
        <w:t xml:space="preserve">      </w:t>
      </w:r>
      <w:r w:rsidRPr="00321E6C">
        <w:rPr>
          <w:rFonts w:ascii="Times New Roman" w:hAnsi="Times New Roman" w:cs="Times New Roman"/>
          <w:sz w:val="24"/>
          <w:szCs w:val="24"/>
        </w:rPr>
        <w:t>___________/_____________/_______________/</w:t>
      </w:r>
    </w:p>
    <w:p w:rsidR="00C7152B" w:rsidRPr="00321E6C" w:rsidRDefault="00C7152B" w:rsidP="00C7152B">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1E6C">
        <w:rPr>
          <w:rFonts w:ascii="Times New Roman" w:hAnsi="Times New Roman" w:cs="Times New Roman"/>
          <w:sz w:val="24"/>
          <w:szCs w:val="24"/>
        </w:rPr>
        <w:t xml:space="preserve">  </w:t>
      </w:r>
      <w:proofErr w:type="gramStart"/>
      <w:r w:rsidRPr="00321E6C">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321E6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321E6C">
        <w:rPr>
          <w:rFonts w:ascii="Times New Roman" w:hAnsi="Times New Roman" w:cs="Times New Roman"/>
          <w:sz w:val="24"/>
          <w:szCs w:val="24"/>
        </w:rPr>
        <w:t>(Фамилия, И.О.)</w:t>
      </w:r>
      <w:proofErr w:type="gramEnd"/>
    </w:p>
    <w:p w:rsidR="00C7152B" w:rsidRPr="004F7A98" w:rsidRDefault="00C7152B" w:rsidP="00C7152B">
      <w:pPr>
        <w:pStyle w:val="ConsPlusNonformat"/>
        <w:widowControl/>
        <w:jc w:val="both"/>
        <w:rPr>
          <w:rFonts w:ascii="Times New Roman" w:hAnsi="Times New Roman" w:cs="Times New Roman"/>
          <w:sz w:val="24"/>
          <w:szCs w:val="24"/>
        </w:rPr>
      </w:pPr>
      <w:r w:rsidRPr="00321E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1E6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152B" w:rsidRDefault="00C7152B" w:rsidP="00C7152B">
      <w:pPr>
        <w:adjustRightInd w:val="0"/>
        <w:ind w:left="4248"/>
        <w:outlineLvl w:val="2"/>
        <w:rPr>
          <w:sz w:val="28"/>
          <w:szCs w:val="28"/>
        </w:rPr>
      </w:pPr>
    </w:p>
    <w:p w:rsidR="00A35E61" w:rsidRDefault="00A35E61" w:rsidP="00C7152B">
      <w:pPr>
        <w:pStyle w:val="ConsPlusNonformat"/>
        <w:widowControl/>
        <w:jc w:val="both"/>
        <w:rPr>
          <w:sz w:val="28"/>
          <w:szCs w:val="28"/>
        </w:rPr>
      </w:pPr>
    </w:p>
    <w:p w:rsidR="00A35E61" w:rsidRDefault="00A35E61" w:rsidP="00A35E61">
      <w:pPr>
        <w:adjustRightInd w:val="0"/>
        <w:ind w:left="4248"/>
        <w:jc w:val="center"/>
        <w:outlineLvl w:val="2"/>
        <w:rPr>
          <w:sz w:val="28"/>
          <w:szCs w:val="28"/>
        </w:rPr>
      </w:pPr>
    </w:p>
    <w:p w:rsidR="00A35E61" w:rsidRDefault="00A35E61" w:rsidP="00A35E61">
      <w:pPr>
        <w:adjustRightInd w:val="0"/>
        <w:ind w:left="4248"/>
        <w:jc w:val="center"/>
        <w:outlineLvl w:val="2"/>
        <w:rPr>
          <w:sz w:val="28"/>
          <w:szCs w:val="28"/>
        </w:rPr>
      </w:pPr>
    </w:p>
    <w:p w:rsidR="00A35E61" w:rsidRDefault="00A35E61" w:rsidP="00A35E61">
      <w:pPr>
        <w:adjustRightInd w:val="0"/>
        <w:ind w:left="4248"/>
        <w:jc w:val="center"/>
        <w:outlineLvl w:val="2"/>
        <w:rPr>
          <w:sz w:val="28"/>
          <w:szCs w:val="28"/>
        </w:rPr>
      </w:pPr>
    </w:p>
    <w:tbl>
      <w:tblPr>
        <w:tblpPr w:leftFromText="180" w:rightFromText="180" w:horzAnchor="margin" w:tblpX="-432" w:tblpY="954"/>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396"/>
        <w:gridCol w:w="194"/>
        <w:gridCol w:w="285"/>
        <w:gridCol w:w="45"/>
        <w:gridCol w:w="233"/>
        <w:gridCol w:w="280"/>
        <w:gridCol w:w="1315"/>
        <w:gridCol w:w="613"/>
        <w:gridCol w:w="279"/>
        <w:gridCol w:w="640"/>
        <w:gridCol w:w="541"/>
        <w:gridCol w:w="255"/>
        <w:gridCol w:w="75"/>
        <w:gridCol w:w="370"/>
        <w:gridCol w:w="316"/>
        <w:gridCol w:w="316"/>
        <w:gridCol w:w="115"/>
        <w:gridCol w:w="201"/>
        <w:gridCol w:w="144"/>
        <w:gridCol w:w="310"/>
        <w:gridCol w:w="294"/>
        <w:gridCol w:w="125"/>
        <w:gridCol w:w="168"/>
        <w:gridCol w:w="294"/>
        <w:gridCol w:w="294"/>
        <w:gridCol w:w="296"/>
        <w:gridCol w:w="96"/>
        <w:gridCol w:w="186"/>
        <w:gridCol w:w="131"/>
        <w:gridCol w:w="445"/>
        <w:gridCol w:w="720"/>
      </w:tblGrid>
      <w:tr w:rsidR="00A35E61" w:rsidRPr="00572045" w:rsidTr="008233A5">
        <w:trPr>
          <w:cantSplit/>
          <w:trHeight w:val="639"/>
        </w:trPr>
        <w:tc>
          <w:tcPr>
            <w:tcW w:w="10260" w:type="dxa"/>
            <w:gridSpan w:val="32"/>
          </w:tcPr>
          <w:p w:rsidR="00A35E61" w:rsidRDefault="00A35E61" w:rsidP="008233A5">
            <w:pPr>
              <w:jc w:val="center"/>
              <w:rPr>
                <w:b/>
                <w:bCs/>
                <w:sz w:val="20"/>
                <w:szCs w:val="20"/>
              </w:rPr>
            </w:pPr>
          </w:p>
          <w:p w:rsidR="00A35E61" w:rsidRPr="00572045" w:rsidRDefault="00A35E61" w:rsidP="008233A5">
            <w:pPr>
              <w:jc w:val="center"/>
              <w:rPr>
                <w:b/>
                <w:bCs/>
                <w:sz w:val="20"/>
                <w:szCs w:val="20"/>
              </w:rPr>
            </w:pPr>
            <w:r w:rsidRPr="00572045">
              <w:rPr>
                <w:b/>
                <w:bCs/>
                <w:sz w:val="20"/>
                <w:szCs w:val="20"/>
              </w:rPr>
              <w:t>ОПИСЬ</w:t>
            </w:r>
          </w:p>
          <w:p w:rsidR="00A35E61" w:rsidRPr="00572045" w:rsidRDefault="00A35E61" w:rsidP="008233A5">
            <w:pPr>
              <w:jc w:val="center"/>
              <w:rPr>
                <w:sz w:val="20"/>
                <w:szCs w:val="20"/>
              </w:rPr>
            </w:pPr>
            <w:r w:rsidRPr="00572045">
              <w:rPr>
                <w:sz w:val="20"/>
                <w:szCs w:val="20"/>
              </w:rPr>
              <w:t>документ</w:t>
            </w:r>
            <w:r>
              <w:rPr>
                <w:sz w:val="20"/>
                <w:szCs w:val="20"/>
              </w:rPr>
              <w:t xml:space="preserve">ов, представленных заявителем </w:t>
            </w:r>
            <w:r w:rsidRPr="00572045">
              <w:rPr>
                <w:sz w:val="20"/>
                <w:szCs w:val="20"/>
              </w:rPr>
              <w:t>для получения финансовой поддержки (муниципальной услуги)</w:t>
            </w:r>
            <w:r>
              <w:rPr>
                <w:sz w:val="20"/>
                <w:szCs w:val="20"/>
              </w:rPr>
              <w:t xml:space="preserve"> </w:t>
            </w:r>
            <w:r w:rsidRPr="00572045">
              <w:rPr>
                <w:sz w:val="20"/>
                <w:szCs w:val="20"/>
              </w:rPr>
              <w:t xml:space="preserve"> в рамках подпрограммы "Развитие и поддержка малого и среднего предпринимательства на территории </w:t>
            </w:r>
            <w:r>
              <w:rPr>
                <w:sz w:val="20"/>
                <w:szCs w:val="20"/>
              </w:rPr>
              <w:t xml:space="preserve"> муниципального района «</w:t>
            </w:r>
            <w:proofErr w:type="spellStart"/>
            <w:r>
              <w:rPr>
                <w:sz w:val="20"/>
                <w:szCs w:val="20"/>
              </w:rPr>
              <w:t>Княжпогостский</w:t>
            </w:r>
            <w:proofErr w:type="spellEnd"/>
            <w:r>
              <w:rPr>
                <w:sz w:val="20"/>
                <w:szCs w:val="20"/>
              </w:rPr>
              <w:t>»</w:t>
            </w:r>
            <w:r w:rsidRPr="00572045">
              <w:rPr>
                <w:sz w:val="20"/>
                <w:szCs w:val="20"/>
              </w:rPr>
              <w:t xml:space="preserve"> </w:t>
            </w:r>
          </w:p>
          <w:p w:rsidR="00A35E61" w:rsidRPr="00572045" w:rsidRDefault="00A35E61" w:rsidP="008233A5">
            <w:pPr>
              <w:rPr>
                <w:sz w:val="20"/>
                <w:szCs w:val="20"/>
              </w:rPr>
            </w:pPr>
          </w:p>
        </w:tc>
      </w:tr>
      <w:tr w:rsidR="00A35E61" w:rsidRPr="00572045" w:rsidTr="008233A5">
        <w:trPr>
          <w:cantSplit/>
          <w:trHeight w:val="450"/>
        </w:trPr>
        <w:tc>
          <w:tcPr>
            <w:tcW w:w="288" w:type="dxa"/>
            <w:vMerge w:val="restart"/>
            <w:vAlign w:val="center"/>
          </w:tcPr>
          <w:p w:rsidR="00A35E61" w:rsidRPr="00572045" w:rsidRDefault="00A35E61" w:rsidP="008233A5">
            <w:pPr>
              <w:ind w:left="-348"/>
              <w:jc w:val="center"/>
              <w:rPr>
                <w:sz w:val="20"/>
                <w:szCs w:val="20"/>
              </w:rPr>
            </w:pPr>
          </w:p>
        </w:tc>
        <w:tc>
          <w:tcPr>
            <w:tcW w:w="920" w:type="dxa"/>
            <w:gridSpan w:val="4"/>
            <w:vMerge w:val="restart"/>
            <w:vAlign w:val="center"/>
          </w:tcPr>
          <w:p w:rsidR="00A35E61" w:rsidRPr="00572045" w:rsidRDefault="00A35E61" w:rsidP="008233A5">
            <w:pPr>
              <w:ind w:left="-344" w:right="-249" w:hanging="4"/>
              <w:jc w:val="center"/>
              <w:rPr>
                <w:sz w:val="20"/>
                <w:szCs w:val="20"/>
              </w:rPr>
            </w:pPr>
            <w:r w:rsidRPr="00572045">
              <w:rPr>
                <w:sz w:val="20"/>
                <w:szCs w:val="20"/>
              </w:rPr>
              <w:t xml:space="preserve">  №</w:t>
            </w:r>
          </w:p>
        </w:tc>
        <w:tc>
          <w:tcPr>
            <w:tcW w:w="3901" w:type="dxa"/>
            <w:gridSpan w:val="7"/>
            <w:vMerge w:val="restart"/>
            <w:vAlign w:val="center"/>
          </w:tcPr>
          <w:p w:rsidR="00A35E61" w:rsidRPr="00572045" w:rsidRDefault="00A35E61" w:rsidP="008233A5">
            <w:pPr>
              <w:jc w:val="center"/>
              <w:rPr>
                <w:sz w:val="20"/>
                <w:szCs w:val="20"/>
              </w:rPr>
            </w:pPr>
            <w:r w:rsidRPr="00572045">
              <w:rPr>
                <w:sz w:val="20"/>
                <w:szCs w:val="20"/>
              </w:rPr>
              <w:t>Наименование документа</w:t>
            </w:r>
          </w:p>
          <w:p w:rsidR="00A35E61" w:rsidRPr="00572045" w:rsidRDefault="00A35E61" w:rsidP="008233A5">
            <w:pPr>
              <w:jc w:val="center"/>
              <w:rPr>
                <w:sz w:val="20"/>
                <w:szCs w:val="20"/>
              </w:rPr>
            </w:pPr>
            <w:r w:rsidRPr="00572045">
              <w:rPr>
                <w:sz w:val="20"/>
                <w:szCs w:val="20"/>
              </w:rPr>
              <w:t>(указать наименование)</w:t>
            </w:r>
          </w:p>
          <w:p w:rsidR="00A35E61" w:rsidRPr="00572045" w:rsidRDefault="00A35E61" w:rsidP="008233A5">
            <w:pPr>
              <w:jc w:val="center"/>
              <w:rPr>
                <w:sz w:val="20"/>
                <w:szCs w:val="20"/>
              </w:rPr>
            </w:pPr>
          </w:p>
          <w:p w:rsidR="00A35E61" w:rsidRPr="00572045" w:rsidRDefault="00A35E61" w:rsidP="008233A5">
            <w:pPr>
              <w:jc w:val="center"/>
              <w:rPr>
                <w:sz w:val="20"/>
                <w:szCs w:val="20"/>
              </w:rPr>
            </w:pPr>
            <w:r w:rsidRPr="00572045">
              <w:rPr>
                <w:sz w:val="20"/>
                <w:szCs w:val="20"/>
              </w:rPr>
              <w:t>(заполнить соответствующую(</w:t>
            </w:r>
            <w:proofErr w:type="spellStart"/>
            <w:r w:rsidRPr="00572045">
              <w:rPr>
                <w:sz w:val="20"/>
                <w:szCs w:val="20"/>
              </w:rPr>
              <w:t>ие</w:t>
            </w:r>
            <w:proofErr w:type="spellEnd"/>
            <w:r w:rsidRPr="00572045">
              <w:rPr>
                <w:sz w:val="20"/>
                <w:szCs w:val="20"/>
              </w:rPr>
              <w:t>) строку(и))</w:t>
            </w:r>
          </w:p>
        </w:tc>
        <w:tc>
          <w:tcPr>
            <w:tcW w:w="3669" w:type="dxa"/>
            <w:gridSpan w:val="16"/>
            <w:vMerge w:val="restart"/>
            <w:vAlign w:val="center"/>
          </w:tcPr>
          <w:p w:rsidR="00A35E61" w:rsidRPr="00572045" w:rsidRDefault="00A35E61" w:rsidP="008233A5">
            <w:pPr>
              <w:jc w:val="center"/>
              <w:rPr>
                <w:sz w:val="20"/>
                <w:szCs w:val="20"/>
              </w:rPr>
            </w:pPr>
            <w:r w:rsidRPr="00572045">
              <w:rPr>
                <w:sz w:val="20"/>
                <w:szCs w:val="20"/>
              </w:rPr>
              <w:t>Документы, представленные на</w:t>
            </w:r>
          </w:p>
          <w:p w:rsidR="00A35E61" w:rsidRPr="00572045" w:rsidRDefault="00A35E61" w:rsidP="008233A5">
            <w:pPr>
              <w:jc w:val="center"/>
              <w:rPr>
                <w:sz w:val="20"/>
                <w:szCs w:val="20"/>
              </w:rPr>
            </w:pPr>
            <w:r w:rsidRPr="00572045">
              <w:rPr>
                <w:sz w:val="20"/>
                <w:szCs w:val="20"/>
              </w:rPr>
              <w:t>бумажных носителях</w:t>
            </w:r>
          </w:p>
        </w:tc>
        <w:tc>
          <w:tcPr>
            <w:tcW w:w="1482" w:type="dxa"/>
            <w:gridSpan w:val="4"/>
            <w:vMerge w:val="restart"/>
            <w:vAlign w:val="center"/>
          </w:tcPr>
          <w:p w:rsidR="00A35E61" w:rsidRPr="00572045" w:rsidRDefault="00A35E61" w:rsidP="008233A5">
            <w:pPr>
              <w:ind w:left="-144" w:right="-108"/>
              <w:jc w:val="center"/>
              <w:rPr>
                <w:sz w:val="20"/>
                <w:szCs w:val="20"/>
              </w:rPr>
            </w:pPr>
            <w:r w:rsidRPr="00572045">
              <w:rPr>
                <w:sz w:val="20"/>
                <w:szCs w:val="20"/>
              </w:rPr>
              <w:t>Отметка учреждения</w:t>
            </w:r>
          </w:p>
        </w:tc>
      </w:tr>
      <w:tr w:rsidR="00A35E61" w:rsidRPr="00572045" w:rsidTr="008233A5">
        <w:trPr>
          <w:cantSplit/>
          <w:trHeight w:val="450"/>
        </w:trPr>
        <w:tc>
          <w:tcPr>
            <w:tcW w:w="288" w:type="dxa"/>
            <w:vMerge/>
          </w:tcPr>
          <w:p w:rsidR="00A35E61" w:rsidRPr="00572045" w:rsidRDefault="00A35E61" w:rsidP="008233A5">
            <w:pPr>
              <w:jc w:val="center"/>
              <w:rPr>
                <w:sz w:val="20"/>
                <w:szCs w:val="20"/>
              </w:rPr>
            </w:pPr>
          </w:p>
        </w:tc>
        <w:tc>
          <w:tcPr>
            <w:tcW w:w="920" w:type="dxa"/>
            <w:gridSpan w:val="4"/>
            <w:vMerge/>
          </w:tcPr>
          <w:p w:rsidR="00A35E61" w:rsidRPr="00572045" w:rsidRDefault="00A35E61" w:rsidP="008233A5">
            <w:pPr>
              <w:jc w:val="center"/>
              <w:rPr>
                <w:sz w:val="20"/>
                <w:szCs w:val="20"/>
              </w:rPr>
            </w:pPr>
          </w:p>
        </w:tc>
        <w:tc>
          <w:tcPr>
            <w:tcW w:w="3901" w:type="dxa"/>
            <w:gridSpan w:val="7"/>
            <w:vMerge/>
          </w:tcPr>
          <w:p w:rsidR="00A35E61" w:rsidRPr="00572045" w:rsidRDefault="00A35E61" w:rsidP="008233A5">
            <w:pPr>
              <w:jc w:val="center"/>
              <w:rPr>
                <w:sz w:val="20"/>
                <w:szCs w:val="20"/>
              </w:rPr>
            </w:pPr>
          </w:p>
        </w:tc>
        <w:tc>
          <w:tcPr>
            <w:tcW w:w="3669" w:type="dxa"/>
            <w:gridSpan w:val="16"/>
            <w:vMerge/>
          </w:tcPr>
          <w:p w:rsidR="00A35E61" w:rsidRPr="00572045" w:rsidRDefault="00A35E61" w:rsidP="008233A5">
            <w:pPr>
              <w:jc w:val="center"/>
              <w:rPr>
                <w:sz w:val="20"/>
                <w:szCs w:val="20"/>
              </w:rPr>
            </w:pPr>
          </w:p>
        </w:tc>
        <w:tc>
          <w:tcPr>
            <w:tcW w:w="1482" w:type="dxa"/>
            <w:gridSpan w:val="4"/>
            <w:vMerge/>
          </w:tcPr>
          <w:p w:rsidR="00A35E61" w:rsidRPr="00572045" w:rsidRDefault="00A35E61" w:rsidP="008233A5">
            <w:pPr>
              <w:jc w:val="center"/>
              <w:rPr>
                <w:sz w:val="20"/>
                <w:szCs w:val="20"/>
              </w:rPr>
            </w:pPr>
          </w:p>
        </w:tc>
      </w:tr>
      <w:tr w:rsidR="00A35E61" w:rsidRPr="00572045" w:rsidTr="008233A5">
        <w:trPr>
          <w:cantSplit/>
          <w:trHeight w:val="450"/>
        </w:trPr>
        <w:tc>
          <w:tcPr>
            <w:tcW w:w="288" w:type="dxa"/>
            <w:vMerge/>
          </w:tcPr>
          <w:p w:rsidR="00A35E61" w:rsidRPr="00572045" w:rsidRDefault="00A35E61" w:rsidP="008233A5">
            <w:pPr>
              <w:jc w:val="center"/>
              <w:rPr>
                <w:sz w:val="20"/>
                <w:szCs w:val="20"/>
              </w:rPr>
            </w:pPr>
          </w:p>
        </w:tc>
        <w:tc>
          <w:tcPr>
            <w:tcW w:w="920" w:type="dxa"/>
            <w:gridSpan w:val="4"/>
            <w:vMerge/>
          </w:tcPr>
          <w:p w:rsidR="00A35E61" w:rsidRPr="00572045" w:rsidRDefault="00A35E61" w:rsidP="008233A5">
            <w:pPr>
              <w:jc w:val="center"/>
              <w:rPr>
                <w:sz w:val="20"/>
                <w:szCs w:val="20"/>
              </w:rPr>
            </w:pPr>
          </w:p>
        </w:tc>
        <w:tc>
          <w:tcPr>
            <w:tcW w:w="3901" w:type="dxa"/>
            <w:gridSpan w:val="7"/>
            <w:vMerge/>
          </w:tcPr>
          <w:p w:rsidR="00A35E61" w:rsidRPr="00572045" w:rsidRDefault="00A35E61" w:rsidP="008233A5">
            <w:pPr>
              <w:jc w:val="center"/>
              <w:rPr>
                <w:sz w:val="20"/>
                <w:szCs w:val="20"/>
              </w:rPr>
            </w:pPr>
          </w:p>
        </w:tc>
        <w:tc>
          <w:tcPr>
            <w:tcW w:w="3669" w:type="dxa"/>
            <w:gridSpan w:val="16"/>
            <w:vMerge/>
          </w:tcPr>
          <w:p w:rsidR="00A35E61" w:rsidRPr="00572045" w:rsidRDefault="00A35E61" w:rsidP="008233A5">
            <w:pPr>
              <w:jc w:val="center"/>
              <w:rPr>
                <w:sz w:val="20"/>
                <w:szCs w:val="20"/>
              </w:rPr>
            </w:pPr>
          </w:p>
        </w:tc>
        <w:tc>
          <w:tcPr>
            <w:tcW w:w="1482" w:type="dxa"/>
            <w:gridSpan w:val="4"/>
            <w:vMerge/>
          </w:tcPr>
          <w:p w:rsidR="00A35E61" w:rsidRPr="00572045" w:rsidRDefault="00A35E61" w:rsidP="008233A5">
            <w:pPr>
              <w:jc w:val="center"/>
              <w:rPr>
                <w:sz w:val="20"/>
                <w:szCs w:val="20"/>
              </w:rPr>
            </w:pPr>
          </w:p>
        </w:tc>
      </w:tr>
      <w:tr w:rsidR="00A35E61" w:rsidRPr="00572045" w:rsidTr="008233A5">
        <w:trPr>
          <w:cantSplit/>
          <w:trHeight w:val="230"/>
        </w:trPr>
        <w:tc>
          <w:tcPr>
            <w:tcW w:w="288" w:type="dxa"/>
            <w:vMerge/>
          </w:tcPr>
          <w:p w:rsidR="00A35E61" w:rsidRPr="00572045" w:rsidRDefault="00A35E61" w:rsidP="008233A5">
            <w:pPr>
              <w:jc w:val="center"/>
              <w:rPr>
                <w:sz w:val="20"/>
                <w:szCs w:val="20"/>
              </w:rPr>
            </w:pPr>
          </w:p>
        </w:tc>
        <w:tc>
          <w:tcPr>
            <w:tcW w:w="920" w:type="dxa"/>
            <w:gridSpan w:val="4"/>
            <w:vMerge/>
          </w:tcPr>
          <w:p w:rsidR="00A35E61" w:rsidRPr="00572045" w:rsidRDefault="00A35E61" w:rsidP="008233A5">
            <w:pPr>
              <w:jc w:val="center"/>
              <w:rPr>
                <w:sz w:val="20"/>
                <w:szCs w:val="20"/>
              </w:rPr>
            </w:pPr>
          </w:p>
        </w:tc>
        <w:tc>
          <w:tcPr>
            <w:tcW w:w="3901" w:type="dxa"/>
            <w:gridSpan w:val="7"/>
            <w:vMerge/>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r w:rsidRPr="00572045">
              <w:rPr>
                <w:sz w:val="20"/>
                <w:szCs w:val="20"/>
              </w:rPr>
              <w:t>кол-во экземпляров</w:t>
            </w:r>
          </w:p>
        </w:tc>
        <w:tc>
          <w:tcPr>
            <w:tcW w:w="1567" w:type="dxa"/>
            <w:gridSpan w:val="7"/>
          </w:tcPr>
          <w:p w:rsidR="00A35E61" w:rsidRPr="00572045" w:rsidRDefault="00A35E61" w:rsidP="008233A5">
            <w:pPr>
              <w:jc w:val="center"/>
              <w:rPr>
                <w:sz w:val="20"/>
                <w:szCs w:val="20"/>
              </w:rPr>
            </w:pPr>
            <w:r w:rsidRPr="00572045">
              <w:rPr>
                <w:sz w:val="20"/>
                <w:szCs w:val="20"/>
              </w:rPr>
              <w:t>кол-во листов</w:t>
            </w:r>
          </w:p>
        </w:tc>
        <w:tc>
          <w:tcPr>
            <w:tcW w:w="1482" w:type="dxa"/>
            <w:gridSpan w:val="4"/>
            <w:vMerge/>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i/>
                <w:iCs/>
                <w:sz w:val="20"/>
                <w:szCs w:val="20"/>
              </w:rPr>
            </w:pPr>
          </w:p>
        </w:tc>
        <w:tc>
          <w:tcPr>
            <w:tcW w:w="920" w:type="dxa"/>
            <w:gridSpan w:val="4"/>
            <w:vAlign w:val="center"/>
          </w:tcPr>
          <w:p w:rsidR="00A35E61" w:rsidRPr="00326B0B" w:rsidRDefault="00A35E61" w:rsidP="008233A5">
            <w:pPr>
              <w:jc w:val="center"/>
              <w:rPr>
                <w:iCs/>
                <w:sz w:val="20"/>
                <w:szCs w:val="20"/>
              </w:rPr>
            </w:pPr>
            <w:r w:rsidRPr="00326B0B">
              <w:rPr>
                <w:iCs/>
                <w:sz w:val="20"/>
                <w:szCs w:val="20"/>
              </w:rPr>
              <w:t>1</w:t>
            </w:r>
          </w:p>
        </w:tc>
        <w:tc>
          <w:tcPr>
            <w:tcW w:w="3901" w:type="dxa"/>
            <w:gridSpan w:val="7"/>
            <w:vAlign w:val="center"/>
          </w:tcPr>
          <w:p w:rsidR="00A35E61" w:rsidRPr="00326B0B" w:rsidRDefault="00A35E61" w:rsidP="008233A5">
            <w:pPr>
              <w:jc w:val="center"/>
              <w:rPr>
                <w:iCs/>
                <w:sz w:val="20"/>
                <w:szCs w:val="20"/>
              </w:rPr>
            </w:pPr>
            <w:r w:rsidRPr="00326B0B">
              <w:rPr>
                <w:iCs/>
                <w:sz w:val="20"/>
                <w:szCs w:val="20"/>
              </w:rPr>
              <w:t>2</w:t>
            </w:r>
          </w:p>
        </w:tc>
        <w:tc>
          <w:tcPr>
            <w:tcW w:w="2102" w:type="dxa"/>
            <w:gridSpan w:val="9"/>
            <w:vAlign w:val="center"/>
          </w:tcPr>
          <w:p w:rsidR="00A35E61" w:rsidRPr="00326B0B" w:rsidRDefault="00A35E61" w:rsidP="008233A5">
            <w:pPr>
              <w:jc w:val="center"/>
              <w:rPr>
                <w:iCs/>
                <w:sz w:val="20"/>
                <w:szCs w:val="20"/>
              </w:rPr>
            </w:pPr>
            <w:r w:rsidRPr="00326B0B">
              <w:rPr>
                <w:iCs/>
                <w:sz w:val="20"/>
                <w:szCs w:val="20"/>
              </w:rPr>
              <w:t>3</w:t>
            </w:r>
          </w:p>
        </w:tc>
        <w:tc>
          <w:tcPr>
            <w:tcW w:w="1567" w:type="dxa"/>
            <w:gridSpan w:val="7"/>
            <w:vAlign w:val="center"/>
          </w:tcPr>
          <w:p w:rsidR="00A35E61" w:rsidRPr="00326B0B" w:rsidRDefault="00A35E61" w:rsidP="008233A5">
            <w:pPr>
              <w:jc w:val="center"/>
              <w:rPr>
                <w:iCs/>
                <w:sz w:val="20"/>
                <w:szCs w:val="20"/>
              </w:rPr>
            </w:pPr>
            <w:r w:rsidRPr="00326B0B">
              <w:rPr>
                <w:iCs/>
                <w:sz w:val="20"/>
                <w:szCs w:val="20"/>
              </w:rPr>
              <w:t>4</w:t>
            </w:r>
          </w:p>
        </w:tc>
        <w:tc>
          <w:tcPr>
            <w:tcW w:w="1482" w:type="dxa"/>
            <w:gridSpan w:val="4"/>
            <w:vAlign w:val="center"/>
          </w:tcPr>
          <w:p w:rsidR="00A35E61" w:rsidRPr="00326B0B" w:rsidRDefault="00A35E61" w:rsidP="008233A5">
            <w:pPr>
              <w:jc w:val="center"/>
              <w:rPr>
                <w:iCs/>
                <w:sz w:val="20"/>
                <w:szCs w:val="20"/>
              </w:rPr>
            </w:pPr>
            <w:r w:rsidRPr="00326B0B">
              <w:rPr>
                <w:iCs/>
                <w:sz w:val="20"/>
                <w:szCs w:val="20"/>
              </w:rPr>
              <w:t>5</w:t>
            </w: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1</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2</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3</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4</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5</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6</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7</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8</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9</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10</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11</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12</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288" w:type="dxa"/>
            <w:vMerge/>
          </w:tcPr>
          <w:p w:rsidR="00A35E61" w:rsidRPr="00572045" w:rsidRDefault="00A35E61" w:rsidP="008233A5">
            <w:pPr>
              <w:jc w:val="center"/>
              <w:rPr>
                <w:sz w:val="20"/>
                <w:szCs w:val="20"/>
              </w:rPr>
            </w:pPr>
          </w:p>
        </w:tc>
        <w:tc>
          <w:tcPr>
            <w:tcW w:w="920" w:type="dxa"/>
            <w:gridSpan w:val="4"/>
            <w:vAlign w:val="center"/>
          </w:tcPr>
          <w:p w:rsidR="00A35E61" w:rsidRPr="00572045" w:rsidRDefault="00A35E61" w:rsidP="008233A5">
            <w:pPr>
              <w:jc w:val="center"/>
              <w:rPr>
                <w:sz w:val="20"/>
                <w:szCs w:val="20"/>
              </w:rPr>
            </w:pPr>
            <w:r w:rsidRPr="00572045">
              <w:rPr>
                <w:sz w:val="20"/>
                <w:szCs w:val="20"/>
              </w:rPr>
              <w:t>…</w:t>
            </w:r>
          </w:p>
        </w:tc>
        <w:tc>
          <w:tcPr>
            <w:tcW w:w="3901" w:type="dxa"/>
            <w:gridSpan w:val="7"/>
          </w:tcPr>
          <w:p w:rsidR="00A35E61" w:rsidRPr="00572045" w:rsidRDefault="00A35E61" w:rsidP="008233A5">
            <w:pPr>
              <w:jc w:val="center"/>
              <w:rPr>
                <w:sz w:val="20"/>
                <w:szCs w:val="20"/>
              </w:rPr>
            </w:pPr>
          </w:p>
        </w:tc>
        <w:tc>
          <w:tcPr>
            <w:tcW w:w="2102" w:type="dxa"/>
            <w:gridSpan w:val="9"/>
          </w:tcPr>
          <w:p w:rsidR="00A35E61" w:rsidRPr="00572045" w:rsidRDefault="00A35E61" w:rsidP="008233A5">
            <w:pPr>
              <w:jc w:val="center"/>
              <w:rPr>
                <w:sz w:val="20"/>
                <w:szCs w:val="20"/>
              </w:rPr>
            </w:pPr>
          </w:p>
        </w:tc>
        <w:tc>
          <w:tcPr>
            <w:tcW w:w="1567" w:type="dxa"/>
            <w:gridSpan w:val="7"/>
          </w:tcPr>
          <w:p w:rsidR="00A35E61" w:rsidRPr="00572045" w:rsidRDefault="00A35E61" w:rsidP="008233A5">
            <w:pPr>
              <w:jc w:val="center"/>
              <w:rPr>
                <w:sz w:val="20"/>
                <w:szCs w:val="20"/>
              </w:rPr>
            </w:pPr>
          </w:p>
        </w:tc>
        <w:tc>
          <w:tcPr>
            <w:tcW w:w="1482" w:type="dxa"/>
            <w:gridSpan w:val="4"/>
          </w:tcPr>
          <w:p w:rsidR="00A35E61" w:rsidRPr="00572045" w:rsidRDefault="00A35E61" w:rsidP="008233A5">
            <w:pPr>
              <w:jc w:val="center"/>
              <w:rPr>
                <w:sz w:val="20"/>
                <w:szCs w:val="20"/>
              </w:rPr>
            </w:pPr>
          </w:p>
        </w:tc>
      </w:tr>
      <w:tr w:rsidR="00A35E61" w:rsidRPr="00572045" w:rsidTr="008233A5">
        <w:trPr>
          <w:cantSplit/>
          <w:trHeight w:val="175"/>
        </w:trPr>
        <w:tc>
          <w:tcPr>
            <w:tcW w:w="10260" w:type="dxa"/>
            <w:gridSpan w:val="32"/>
          </w:tcPr>
          <w:p w:rsidR="00A35E61" w:rsidRPr="00572045" w:rsidRDefault="00A35E61" w:rsidP="008233A5">
            <w:pPr>
              <w:jc w:val="center"/>
              <w:rPr>
                <w:sz w:val="20"/>
                <w:szCs w:val="20"/>
              </w:rPr>
            </w:pPr>
          </w:p>
          <w:p w:rsidR="00A35E61" w:rsidRPr="00572045" w:rsidRDefault="00A35E61" w:rsidP="008233A5">
            <w:pPr>
              <w:jc w:val="center"/>
              <w:rPr>
                <w:sz w:val="20"/>
                <w:szCs w:val="20"/>
              </w:rPr>
            </w:pPr>
          </w:p>
        </w:tc>
      </w:tr>
      <w:tr w:rsidR="00A35E61" w:rsidRPr="00572045" w:rsidTr="008233A5">
        <w:trPr>
          <w:cantSplit/>
          <w:trHeight w:val="60"/>
        </w:trPr>
        <w:tc>
          <w:tcPr>
            <w:tcW w:w="7798" w:type="dxa"/>
            <w:gridSpan w:val="24"/>
          </w:tcPr>
          <w:p w:rsidR="00A35E61" w:rsidRPr="00D22A24" w:rsidRDefault="00A35E61" w:rsidP="008233A5">
            <w:pPr>
              <w:pStyle w:val="a8"/>
              <w:tabs>
                <w:tab w:val="clear" w:pos="4153"/>
                <w:tab w:val="clear" w:pos="8306"/>
              </w:tabs>
            </w:pPr>
            <w:r w:rsidRPr="00D22A24">
              <w:t>Достоверность и полноту сведений, указанных на данной странице, подтверждаю:</w:t>
            </w:r>
          </w:p>
        </w:tc>
        <w:tc>
          <w:tcPr>
            <w:tcW w:w="1742" w:type="dxa"/>
            <w:gridSpan w:val="7"/>
          </w:tcPr>
          <w:p w:rsidR="00A35E61" w:rsidRPr="00572045" w:rsidRDefault="00A35E61" w:rsidP="008233A5">
            <w:pPr>
              <w:jc w:val="center"/>
              <w:rPr>
                <w:sz w:val="20"/>
                <w:szCs w:val="20"/>
              </w:rPr>
            </w:pPr>
          </w:p>
        </w:tc>
        <w:tc>
          <w:tcPr>
            <w:tcW w:w="720" w:type="dxa"/>
          </w:tcPr>
          <w:p w:rsidR="00A35E61" w:rsidRPr="00572045" w:rsidRDefault="00A35E61" w:rsidP="008233A5">
            <w:pPr>
              <w:jc w:val="center"/>
              <w:rPr>
                <w:sz w:val="20"/>
                <w:szCs w:val="20"/>
              </w:rPr>
            </w:pPr>
          </w:p>
        </w:tc>
      </w:tr>
      <w:tr w:rsidR="00A35E61" w:rsidRPr="00572045" w:rsidTr="008233A5">
        <w:trPr>
          <w:cantSplit/>
          <w:trHeight w:val="60"/>
        </w:trPr>
        <w:tc>
          <w:tcPr>
            <w:tcW w:w="7505" w:type="dxa"/>
            <w:gridSpan w:val="22"/>
          </w:tcPr>
          <w:p w:rsidR="00A35E61" w:rsidRPr="00572045" w:rsidRDefault="00A35E61" w:rsidP="008233A5">
            <w:pPr>
              <w:jc w:val="center"/>
              <w:rPr>
                <w:sz w:val="20"/>
                <w:szCs w:val="20"/>
              </w:rPr>
            </w:pPr>
          </w:p>
        </w:tc>
        <w:tc>
          <w:tcPr>
            <w:tcW w:w="2755" w:type="dxa"/>
            <w:gridSpan w:val="10"/>
          </w:tcPr>
          <w:p w:rsidR="00A35E61" w:rsidRPr="00572045" w:rsidRDefault="00A35E61" w:rsidP="008233A5">
            <w:pPr>
              <w:rPr>
                <w:sz w:val="20"/>
                <w:szCs w:val="20"/>
              </w:rPr>
            </w:pPr>
            <w:r w:rsidRPr="00572045">
              <w:rPr>
                <w:sz w:val="20"/>
                <w:szCs w:val="20"/>
              </w:rPr>
              <w:t>(подпись</w:t>
            </w:r>
            <w:r>
              <w:rPr>
                <w:sz w:val="20"/>
                <w:szCs w:val="20"/>
              </w:rPr>
              <w:t xml:space="preserve"> </w:t>
            </w:r>
            <w:r w:rsidRPr="00572045">
              <w:rPr>
                <w:sz w:val="20"/>
                <w:szCs w:val="20"/>
              </w:rPr>
              <w:t>заявителя)</w:t>
            </w:r>
          </w:p>
        </w:tc>
      </w:tr>
      <w:tr w:rsidR="00A35E61" w:rsidRPr="00572045" w:rsidTr="008233A5">
        <w:trPr>
          <w:cantSplit/>
          <w:trHeight w:val="175"/>
        </w:trPr>
        <w:tc>
          <w:tcPr>
            <w:tcW w:w="10260" w:type="dxa"/>
            <w:gridSpan w:val="32"/>
          </w:tcPr>
          <w:p w:rsidR="00A35E61" w:rsidRPr="00572045" w:rsidRDefault="00A35E61" w:rsidP="008233A5">
            <w:pPr>
              <w:jc w:val="center"/>
              <w:rPr>
                <w:sz w:val="20"/>
                <w:szCs w:val="20"/>
              </w:rPr>
            </w:pPr>
          </w:p>
          <w:p w:rsidR="00A35E61" w:rsidRPr="00572045" w:rsidRDefault="00A35E61" w:rsidP="008233A5">
            <w:pPr>
              <w:jc w:val="center"/>
              <w:rPr>
                <w:sz w:val="20"/>
                <w:szCs w:val="20"/>
              </w:rPr>
            </w:pPr>
            <w:r w:rsidRPr="00572045">
              <w:rPr>
                <w:sz w:val="20"/>
                <w:szCs w:val="20"/>
              </w:rPr>
              <w:t>Заполняется сотрудником учреждения</w:t>
            </w:r>
          </w:p>
          <w:p w:rsidR="00A35E61" w:rsidRPr="00572045" w:rsidRDefault="00A35E61" w:rsidP="008233A5">
            <w:pPr>
              <w:jc w:val="center"/>
              <w:rPr>
                <w:sz w:val="20"/>
                <w:szCs w:val="20"/>
              </w:rPr>
            </w:pPr>
          </w:p>
          <w:p w:rsidR="00A35E61" w:rsidRPr="00D22A24" w:rsidRDefault="00A35E61" w:rsidP="008233A5">
            <w:pPr>
              <w:pStyle w:val="a8"/>
              <w:tabs>
                <w:tab w:val="clear" w:pos="4153"/>
                <w:tab w:val="clear" w:pos="8306"/>
              </w:tabs>
            </w:pPr>
            <w:r w:rsidRPr="00D22A24">
              <w:t>Сведения о представлении заявки</w:t>
            </w:r>
          </w:p>
          <w:p w:rsidR="00A35E61" w:rsidRPr="00572045" w:rsidRDefault="00A35E61" w:rsidP="008233A5">
            <w:pPr>
              <w:rPr>
                <w:sz w:val="20"/>
                <w:szCs w:val="20"/>
              </w:rPr>
            </w:pPr>
          </w:p>
          <w:p w:rsidR="00A35E61" w:rsidRPr="00572045" w:rsidRDefault="00A35E61" w:rsidP="008233A5">
            <w:pPr>
              <w:rPr>
                <w:sz w:val="20"/>
                <w:szCs w:val="20"/>
              </w:rPr>
            </w:pPr>
          </w:p>
        </w:tc>
      </w:tr>
      <w:tr w:rsidR="00A35E61" w:rsidRPr="00D22A24" w:rsidTr="008233A5">
        <w:tblPrEx>
          <w:tblCellMar>
            <w:left w:w="28" w:type="dxa"/>
            <w:right w:w="28" w:type="dxa"/>
          </w:tblCellMar>
        </w:tblPrEx>
        <w:trPr>
          <w:cantSplit/>
          <w:trHeight w:val="175"/>
        </w:trPr>
        <w:tc>
          <w:tcPr>
            <w:tcW w:w="3649" w:type="dxa"/>
            <w:gridSpan w:val="9"/>
          </w:tcPr>
          <w:p w:rsidR="00A35E61" w:rsidRPr="00D22A24" w:rsidRDefault="00A35E61" w:rsidP="008233A5">
            <w:pPr>
              <w:pStyle w:val="a8"/>
              <w:tabs>
                <w:tab w:val="clear" w:pos="4153"/>
                <w:tab w:val="clear" w:pos="8306"/>
              </w:tabs>
            </w:pPr>
            <w:r w:rsidRPr="00D22A24">
              <w:t>Данная заявка представлена</w:t>
            </w:r>
          </w:p>
        </w:tc>
        <w:tc>
          <w:tcPr>
            <w:tcW w:w="279" w:type="dxa"/>
            <w:vAlign w:val="center"/>
          </w:tcPr>
          <w:p w:rsidR="00A35E61" w:rsidRPr="00572045" w:rsidRDefault="00A35E61" w:rsidP="008233A5">
            <w:pPr>
              <w:ind w:left="-159" w:right="-95"/>
              <w:jc w:val="center"/>
              <w:rPr>
                <w:sz w:val="20"/>
                <w:szCs w:val="20"/>
              </w:rPr>
            </w:pPr>
            <w:r w:rsidRPr="00572045">
              <w:rPr>
                <w:sz w:val="20"/>
                <w:szCs w:val="20"/>
              </w:rPr>
              <w:t xml:space="preserve"> </w:t>
            </w:r>
          </w:p>
        </w:tc>
        <w:tc>
          <w:tcPr>
            <w:tcW w:w="1181" w:type="dxa"/>
            <w:gridSpan w:val="2"/>
          </w:tcPr>
          <w:p w:rsidR="00A35E61" w:rsidRPr="00D22A24" w:rsidRDefault="00A35E61" w:rsidP="008233A5">
            <w:pPr>
              <w:pStyle w:val="a8"/>
              <w:tabs>
                <w:tab w:val="clear" w:pos="4153"/>
                <w:tab w:val="clear" w:pos="8306"/>
              </w:tabs>
            </w:pPr>
            <w:r w:rsidRPr="00D22A24">
              <w:t>лично</w:t>
            </w:r>
          </w:p>
        </w:tc>
        <w:tc>
          <w:tcPr>
            <w:tcW w:w="330" w:type="dxa"/>
            <w:gridSpan w:val="2"/>
            <w:vAlign w:val="center"/>
          </w:tcPr>
          <w:p w:rsidR="00A35E61" w:rsidRPr="00572045" w:rsidRDefault="00A35E61" w:rsidP="008233A5">
            <w:pPr>
              <w:jc w:val="center"/>
              <w:rPr>
                <w:sz w:val="20"/>
                <w:szCs w:val="20"/>
              </w:rPr>
            </w:pPr>
          </w:p>
        </w:tc>
        <w:tc>
          <w:tcPr>
            <w:tcW w:w="1117" w:type="dxa"/>
            <w:gridSpan w:val="4"/>
          </w:tcPr>
          <w:p w:rsidR="00A35E61" w:rsidRPr="00D22A24" w:rsidRDefault="00A35E61" w:rsidP="008233A5">
            <w:pPr>
              <w:pStyle w:val="a8"/>
              <w:tabs>
                <w:tab w:val="clear" w:pos="4153"/>
                <w:tab w:val="clear" w:pos="8306"/>
              </w:tabs>
            </w:pPr>
            <w:r w:rsidRPr="00D22A24">
              <w:t>по почте</w:t>
            </w:r>
          </w:p>
        </w:tc>
        <w:tc>
          <w:tcPr>
            <w:tcW w:w="345" w:type="dxa"/>
            <w:gridSpan w:val="2"/>
            <w:vAlign w:val="center"/>
          </w:tcPr>
          <w:p w:rsidR="00A35E61" w:rsidRPr="00572045" w:rsidRDefault="00A35E61" w:rsidP="008233A5">
            <w:pPr>
              <w:jc w:val="center"/>
              <w:rPr>
                <w:sz w:val="20"/>
                <w:szCs w:val="20"/>
              </w:rPr>
            </w:pPr>
          </w:p>
        </w:tc>
        <w:tc>
          <w:tcPr>
            <w:tcW w:w="3359" w:type="dxa"/>
            <w:gridSpan w:val="12"/>
          </w:tcPr>
          <w:p w:rsidR="00A35E61" w:rsidRPr="00D22A24" w:rsidRDefault="00A35E61" w:rsidP="008233A5">
            <w:pPr>
              <w:pStyle w:val="a8"/>
              <w:tabs>
                <w:tab w:val="clear" w:pos="4153"/>
                <w:tab w:val="clear" w:pos="8306"/>
              </w:tabs>
            </w:pPr>
            <w:r w:rsidRPr="00D22A24">
              <w:t>через представителя</w:t>
            </w:r>
          </w:p>
        </w:tc>
      </w:tr>
      <w:tr w:rsidR="00A35E61" w:rsidRPr="00572045" w:rsidTr="008233A5">
        <w:trPr>
          <w:cantSplit/>
          <w:trHeight w:val="175"/>
        </w:trPr>
        <w:tc>
          <w:tcPr>
            <w:tcW w:w="10260" w:type="dxa"/>
            <w:gridSpan w:val="32"/>
          </w:tcPr>
          <w:p w:rsidR="00A35E61" w:rsidRDefault="00A35E61" w:rsidP="008233A5">
            <w:pPr>
              <w:rPr>
                <w:sz w:val="20"/>
                <w:szCs w:val="20"/>
              </w:rPr>
            </w:pPr>
          </w:p>
          <w:p w:rsidR="00A35E61" w:rsidRPr="00572045" w:rsidRDefault="00A35E61" w:rsidP="008233A5">
            <w:pPr>
              <w:rPr>
                <w:sz w:val="20"/>
                <w:szCs w:val="20"/>
              </w:rPr>
            </w:pPr>
            <w:r w:rsidRPr="00572045">
              <w:rPr>
                <w:sz w:val="20"/>
                <w:szCs w:val="20"/>
              </w:rPr>
              <w:t>(нужное отметить знаком V)</w:t>
            </w:r>
          </w:p>
          <w:p w:rsidR="00A35E61" w:rsidRPr="00572045" w:rsidRDefault="00A35E61" w:rsidP="008233A5">
            <w:pPr>
              <w:rPr>
                <w:sz w:val="20"/>
                <w:szCs w:val="20"/>
              </w:rPr>
            </w:pPr>
          </w:p>
          <w:p w:rsidR="00A35E61" w:rsidRPr="00572045" w:rsidRDefault="00A35E61" w:rsidP="008233A5">
            <w:pPr>
              <w:rPr>
                <w:sz w:val="20"/>
                <w:szCs w:val="20"/>
              </w:rPr>
            </w:pPr>
          </w:p>
        </w:tc>
      </w:tr>
      <w:tr w:rsidR="00A35E61" w:rsidRPr="00D22A24" w:rsidTr="008233A5">
        <w:tblPrEx>
          <w:tblCellMar>
            <w:left w:w="28" w:type="dxa"/>
            <w:right w:w="28" w:type="dxa"/>
          </w:tblCellMar>
        </w:tblPrEx>
        <w:trPr>
          <w:cantSplit/>
          <w:trHeight w:val="145"/>
        </w:trPr>
        <w:tc>
          <w:tcPr>
            <w:tcW w:w="878" w:type="dxa"/>
            <w:gridSpan w:val="3"/>
          </w:tcPr>
          <w:p w:rsidR="00A35E61" w:rsidRPr="00572045" w:rsidRDefault="00A35E61" w:rsidP="008233A5">
            <w:pPr>
              <w:rPr>
                <w:sz w:val="20"/>
                <w:szCs w:val="20"/>
              </w:rPr>
            </w:pPr>
            <w:r w:rsidRPr="00572045">
              <w:rPr>
                <w:sz w:val="20"/>
                <w:szCs w:val="20"/>
              </w:rPr>
              <w:t>на</w:t>
            </w:r>
          </w:p>
        </w:tc>
        <w:tc>
          <w:tcPr>
            <w:tcW w:w="285" w:type="dxa"/>
            <w:vAlign w:val="center"/>
          </w:tcPr>
          <w:p w:rsidR="00A35E61" w:rsidRPr="00572045" w:rsidRDefault="00A35E61" w:rsidP="008233A5">
            <w:pPr>
              <w:jc w:val="center"/>
              <w:rPr>
                <w:sz w:val="20"/>
                <w:szCs w:val="20"/>
              </w:rPr>
            </w:pPr>
          </w:p>
        </w:tc>
        <w:tc>
          <w:tcPr>
            <w:tcW w:w="278" w:type="dxa"/>
            <w:gridSpan w:val="2"/>
            <w:vAlign w:val="center"/>
          </w:tcPr>
          <w:p w:rsidR="00A35E61" w:rsidRPr="00572045" w:rsidRDefault="00A35E61" w:rsidP="008233A5">
            <w:pPr>
              <w:jc w:val="center"/>
              <w:rPr>
                <w:sz w:val="20"/>
                <w:szCs w:val="20"/>
              </w:rPr>
            </w:pPr>
          </w:p>
        </w:tc>
        <w:tc>
          <w:tcPr>
            <w:tcW w:w="280" w:type="dxa"/>
            <w:vAlign w:val="center"/>
          </w:tcPr>
          <w:p w:rsidR="00A35E61" w:rsidRPr="00572045" w:rsidRDefault="00A35E61" w:rsidP="008233A5">
            <w:pPr>
              <w:jc w:val="center"/>
              <w:rPr>
                <w:sz w:val="20"/>
                <w:szCs w:val="20"/>
              </w:rPr>
            </w:pPr>
          </w:p>
        </w:tc>
        <w:tc>
          <w:tcPr>
            <w:tcW w:w="6665" w:type="dxa"/>
            <w:gridSpan w:val="19"/>
          </w:tcPr>
          <w:p w:rsidR="00A35E61" w:rsidRPr="00D22A24" w:rsidRDefault="00A35E61" w:rsidP="008233A5">
            <w:pPr>
              <w:pStyle w:val="a8"/>
              <w:tabs>
                <w:tab w:val="clear" w:pos="4153"/>
                <w:tab w:val="clear" w:pos="8306"/>
              </w:tabs>
            </w:pPr>
            <w:r w:rsidRPr="00D22A24">
              <w:t>стр.  с  приложением   подтверждающих  документов  или   их   копий   на</w:t>
            </w:r>
          </w:p>
        </w:tc>
        <w:tc>
          <w:tcPr>
            <w:tcW w:w="296" w:type="dxa"/>
            <w:vAlign w:val="center"/>
          </w:tcPr>
          <w:p w:rsidR="00A35E61" w:rsidRPr="00572045" w:rsidRDefault="00A35E61" w:rsidP="008233A5">
            <w:pPr>
              <w:jc w:val="center"/>
              <w:rPr>
                <w:sz w:val="20"/>
                <w:szCs w:val="20"/>
              </w:rPr>
            </w:pPr>
          </w:p>
        </w:tc>
        <w:tc>
          <w:tcPr>
            <w:tcW w:w="282" w:type="dxa"/>
            <w:gridSpan w:val="2"/>
            <w:vAlign w:val="center"/>
          </w:tcPr>
          <w:p w:rsidR="00A35E61" w:rsidRPr="00572045" w:rsidRDefault="00A35E61" w:rsidP="008233A5">
            <w:pPr>
              <w:jc w:val="center"/>
              <w:rPr>
                <w:sz w:val="20"/>
                <w:szCs w:val="20"/>
              </w:rPr>
            </w:pPr>
          </w:p>
        </w:tc>
        <w:tc>
          <w:tcPr>
            <w:tcW w:w="131" w:type="dxa"/>
            <w:vAlign w:val="center"/>
          </w:tcPr>
          <w:p w:rsidR="00A35E61" w:rsidRPr="00572045" w:rsidRDefault="00A35E61" w:rsidP="008233A5">
            <w:pPr>
              <w:jc w:val="center"/>
              <w:rPr>
                <w:sz w:val="20"/>
                <w:szCs w:val="20"/>
              </w:rPr>
            </w:pPr>
          </w:p>
        </w:tc>
        <w:tc>
          <w:tcPr>
            <w:tcW w:w="1165" w:type="dxa"/>
            <w:gridSpan w:val="2"/>
          </w:tcPr>
          <w:p w:rsidR="00A35E61" w:rsidRPr="00D22A24" w:rsidRDefault="00A35E61" w:rsidP="008233A5">
            <w:pPr>
              <w:pStyle w:val="a8"/>
              <w:tabs>
                <w:tab w:val="clear" w:pos="4153"/>
                <w:tab w:val="clear" w:pos="8306"/>
              </w:tabs>
            </w:pPr>
            <w:r w:rsidRPr="00D22A24">
              <w:t>листах</w:t>
            </w:r>
          </w:p>
        </w:tc>
      </w:tr>
      <w:tr w:rsidR="00A35E61" w:rsidRPr="00572045" w:rsidTr="008233A5">
        <w:trPr>
          <w:cantSplit/>
          <w:trHeight w:val="175"/>
        </w:trPr>
        <w:tc>
          <w:tcPr>
            <w:tcW w:w="10260" w:type="dxa"/>
            <w:gridSpan w:val="32"/>
          </w:tcPr>
          <w:p w:rsidR="00A35E61" w:rsidRPr="00572045" w:rsidRDefault="00A35E61" w:rsidP="008233A5">
            <w:pPr>
              <w:jc w:val="center"/>
              <w:rPr>
                <w:sz w:val="20"/>
                <w:szCs w:val="20"/>
              </w:rPr>
            </w:pPr>
          </w:p>
        </w:tc>
      </w:tr>
      <w:tr w:rsidR="00A35E61" w:rsidRPr="00572045" w:rsidTr="008233A5">
        <w:tblPrEx>
          <w:tblCellMar>
            <w:left w:w="28" w:type="dxa"/>
            <w:right w:w="28" w:type="dxa"/>
          </w:tblCellMar>
        </w:tblPrEx>
        <w:trPr>
          <w:cantSplit/>
          <w:trHeight w:val="175"/>
        </w:trPr>
        <w:tc>
          <w:tcPr>
            <w:tcW w:w="3036" w:type="dxa"/>
            <w:gridSpan w:val="8"/>
          </w:tcPr>
          <w:p w:rsidR="00A35E61" w:rsidRPr="00572045" w:rsidRDefault="00A35E61" w:rsidP="008233A5">
            <w:pPr>
              <w:rPr>
                <w:sz w:val="20"/>
                <w:szCs w:val="20"/>
              </w:rPr>
            </w:pPr>
            <w:r w:rsidRPr="00572045">
              <w:rPr>
                <w:sz w:val="20"/>
                <w:szCs w:val="20"/>
              </w:rPr>
              <w:t>Зарегистрирована за №</w:t>
            </w:r>
          </w:p>
        </w:tc>
        <w:tc>
          <w:tcPr>
            <w:tcW w:w="1532" w:type="dxa"/>
            <w:gridSpan w:val="3"/>
          </w:tcPr>
          <w:p w:rsidR="00A35E61" w:rsidRPr="00572045" w:rsidRDefault="00A35E61" w:rsidP="008233A5">
            <w:pPr>
              <w:jc w:val="center"/>
              <w:rPr>
                <w:sz w:val="20"/>
                <w:szCs w:val="20"/>
              </w:rPr>
            </w:pPr>
          </w:p>
        </w:tc>
        <w:tc>
          <w:tcPr>
            <w:tcW w:w="871" w:type="dxa"/>
            <w:gridSpan w:val="3"/>
          </w:tcPr>
          <w:p w:rsidR="00A35E61" w:rsidRPr="00572045" w:rsidRDefault="00A35E61" w:rsidP="008233A5">
            <w:pPr>
              <w:jc w:val="right"/>
              <w:rPr>
                <w:sz w:val="20"/>
                <w:szCs w:val="20"/>
              </w:rPr>
            </w:pPr>
            <w:r w:rsidRPr="00572045">
              <w:rPr>
                <w:sz w:val="20"/>
                <w:szCs w:val="20"/>
              </w:rPr>
              <w:t>дата</w:t>
            </w:r>
          </w:p>
        </w:tc>
        <w:tc>
          <w:tcPr>
            <w:tcW w:w="370" w:type="dxa"/>
            <w:vAlign w:val="center"/>
          </w:tcPr>
          <w:p w:rsidR="00A35E61" w:rsidRPr="00572045" w:rsidRDefault="00A35E61" w:rsidP="008233A5">
            <w:pPr>
              <w:jc w:val="center"/>
              <w:rPr>
                <w:sz w:val="20"/>
                <w:szCs w:val="20"/>
              </w:rPr>
            </w:pPr>
          </w:p>
        </w:tc>
        <w:tc>
          <w:tcPr>
            <w:tcW w:w="316" w:type="dxa"/>
            <w:vAlign w:val="center"/>
          </w:tcPr>
          <w:p w:rsidR="00A35E61" w:rsidRPr="00572045" w:rsidRDefault="00A35E61" w:rsidP="008233A5">
            <w:pPr>
              <w:jc w:val="center"/>
              <w:rPr>
                <w:sz w:val="20"/>
                <w:szCs w:val="20"/>
              </w:rPr>
            </w:pPr>
          </w:p>
        </w:tc>
        <w:tc>
          <w:tcPr>
            <w:tcW w:w="316" w:type="dxa"/>
            <w:vAlign w:val="center"/>
          </w:tcPr>
          <w:p w:rsidR="00A35E61" w:rsidRPr="00572045" w:rsidRDefault="00A35E61" w:rsidP="008233A5">
            <w:pPr>
              <w:jc w:val="center"/>
              <w:rPr>
                <w:sz w:val="20"/>
                <w:szCs w:val="20"/>
              </w:rPr>
            </w:pPr>
            <w:r w:rsidRPr="00572045">
              <w:rPr>
                <w:sz w:val="20"/>
                <w:szCs w:val="20"/>
              </w:rPr>
              <w:t>.</w:t>
            </w:r>
          </w:p>
        </w:tc>
        <w:tc>
          <w:tcPr>
            <w:tcW w:w="316" w:type="dxa"/>
            <w:gridSpan w:val="2"/>
            <w:vAlign w:val="center"/>
          </w:tcPr>
          <w:p w:rsidR="00A35E61" w:rsidRPr="00572045" w:rsidRDefault="00A35E61" w:rsidP="008233A5">
            <w:pPr>
              <w:jc w:val="center"/>
              <w:rPr>
                <w:sz w:val="20"/>
                <w:szCs w:val="20"/>
              </w:rPr>
            </w:pPr>
          </w:p>
        </w:tc>
        <w:tc>
          <w:tcPr>
            <w:tcW w:w="454" w:type="dxa"/>
            <w:gridSpan w:val="2"/>
            <w:vAlign w:val="center"/>
          </w:tcPr>
          <w:p w:rsidR="00A35E61" w:rsidRPr="00572045" w:rsidRDefault="00A35E61" w:rsidP="008233A5">
            <w:pPr>
              <w:jc w:val="center"/>
              <w:rPr>
                <w:sz w:val="20"/>
                <w:szCs w:val="20"/>
              </w:rPr>
            </w:pPr>
          </w:p>
        </w:tc>
        <w:tc>
          <w:tcPr>
            <w:tcW w:w="294" w:type="dxa"/>
            <w:vAlign w:val="center"/>
          </w:tcPr>
          <w:p w:rsidR="00A35E61" w:rsidRPr="00572045" w:rsidRDefault="00A35E61" w:rsidP="008233A5">
            <w:pPr>
              <w:jc w:val="center"/>
              <w:rPr>
                <w:sz w:val="20"/>
                <w:szCs w:val="20"/>
              </w:rPr>
            </w:pPr>
            <w:r w:rsidRPr="00572045">
              <w:rPr>
                <w:sz w:val="20"/>
                <w:szCs w:val="20"/>
              </w:rPr>
              <w:t>.</w:t>
            </w:r>
          </w:p>
        </w:tc>
        <w:tc>
          <w:tcPr>
            <w:tcW w:w="293" w:type="dxa"/>
            <w:gridSpan w:val="2"/>
            <w:vAlign w:val="center"/>
          </w:tcPr>
          <w:p w:rsidR="00A35E61" w:rsidRPr="00572045" w:rsidRDefault="00A35E61" w:rsidP="008233A5">
            <w:pPr>
              <w:jc w:val="center"/>
              <w:rPr>
                <w:sz w:val="20"/>
                <w:szCs w:val="20"/>
              </w:rPr>
            </w:pPr>
          </w:p>
        </w:tc>
        <w:tc>
          <w:tcPr>
            <w:tcW w:w="294" w:type="dxa"/>
            <w:vAlign w:val="center"/>
          </w:tcPr>
          <w:p w:rsidR="00A35E61" w:rsidRPr="00572045" w:rsidRDefault="00A35E61" w:rsidP="008233A5">
            <w:pPr>
              <w:jc w:val="center"/>
              <w:rPr>
                <w:sz w:val="20"/>
                <w:szCs w:val="20"/>
              </w:rPr>
            </w:pPr>
          </w:p>
        </w:tc>
        <w:tc>
          <w:tcPr>
            <w:tcW w:w="294" w:type="dxa"/>
            <w:vAlign w:val="center"/>
          </w:tcPr>
          <w:p w:rsidR="00A35E61" w:rsidRPr="00572045" w:rsidRDefault="00A35E61" w:rsidP="008233A5">
            <w:pPr>
              <w:jc w:val="center"/>
              <w:rPr>
                <w:sz w:val="20"/>
                <w:szCs w:val="20"/>
              </w:rPr>
            </w:pPr>
          </w:p>
        </w:tc>
        <w:tc>
          <w:tcPr>
            <w:tcW w:w="296" w:type="dxa"/>
            <w:vAlign w:val="center"/>
          </w:tcPr>
          <w:p w:rsidR="00A35E61" w:rsidRPr="00572045" w:rsidRDefault="00A35E61" w:rsidP="008233A5">
            <w:pPr>
              <w:jc w:val="center"/>
              <w:rPr>
                <w:sz w:val="20"/>
                <w:szCs w:val="20"/>
              </w:rPr>
            </w:pPr>
          </w:p>
        </w:tc>
        <w:tc>
          <w:tcPr>
            <w:tcW w:w="1578" w:type="dxa"/>
            <w:gridSpan w:val="5"/>
          </w:tcPr>
          <w:p w:rsidR="00A35E61" w:rsidRPr="00572045" w:rsidRDefault="00A35E61" w:rsidP="008233A5">
            <w:pPr>
              <w:jc w:val="center"/>
              <w:rPr>
                <w:sz w:val="20"/>
                <w:szCs w:val="20"/>
              </w:rPr>
            </w:pPr>
          </w:p>
        </w:tc>
      </w:tr>
      <w:tr w:rsidR="00A35E61" w:rsidRPr="00572045" w:rsidTr="008233A5">
        <w:trPr>
          <w:cantSplit/>
          <w:trHeight w:val="175"/>
        </w:trPr>
        <w:tc>
          <w:tcPr>
            <w:tcW w:w="10260" w:type="dxa"/>
            <w:gridSpan w:val="32"/>
          </w:tcPr>
          <w:p w:rsidR="00A35E61" w:rsidRPr="00572045" w:rsidRDefault="00A35E61" w:rsidP="008233A5">
            <w:pPr>
              <w:jc w:val="center"/>
              <w:rPr>
                <w:sz w:val="20"/>
                <w:szCs w:val="20"/>
              </w:rPr>
            </w:pPr>
          </w:p>
          <w:p w:rsidR="00A35E61" w:rsidRPr="00572045" w:rsidRDefault="00A35E61" w:rsidP="008233A5">
            <w:pPr>
              <w:jc w:val="center"/>
              <w:rPr>
                <w:sz w:val="20"/>
                <w:szCs w:val="20"/>
              </w:rPr>
            </w:pPr>
          </w:p>
          <w:p w:rsidR="00A35E61" w:rsidRPr="00572045" w:rsidRDefault="00A35E61" w:rsidP="008233A5">
            <w:pPr>
              <w:jc w:val="center"/>
              <w:rPr>
                <w:sz w:val="20"/>
                <w:szCs w:val="20"/>
              </w:rPr>
            </w:pPr>
          </w:p>
          <w:p w:rsidR="00A35E61" w:rsidRPr="00572045" w:rsidRDefault="00A35E61" w:rsidP="008233A5">
            <w:pPr>
              <w:jc w:val="center"/>
              <w:rPr>
                <w:sz w:val="20"/>
                <w:szCs w:val="20"/>
              </w:rPr>
            </w:pPr>
          </w:p>
        </w:tc>
      </w:tr>
      <w:tr w:rsidR="00A35E61" w:rsidRPr="00572045" w:rsidTr="008233A5">
        <w:trPr>
          <w:cantSplit/>
          <w:trHeight w:val="175"/>
        </w:trPr>
        <w:tc>
          <w:tcPr>
            <w:tcW w:w="684" w:type="dxa"/>
            <w:gridSpan w:val="2"/>
          </w:tcPr>
          <w:p w:rsidR="00A35E61" w:rsidRPr="00572045" w:rsidRDefault="00A35E61" w:rsidP="008233A5">
            <w:pPr>
              <w:jc w:val="center"/>
              <w:rPr>
                <w:sz w:val="20"/>
                <w:szCs w:val="20"/>
              </w:rPr>
            </w:pPr>
          </w:p>
        </w:tc>
        <w:tc>
          <w:tcPr>
            <w:tcW w:w="4425" w:type="dxa"/>
            <w:gridSpan w:val="10"/>
          </w:tcPr>
          <w:p w:rsidR="00A35E61" w:rsidRPr="00572045" w:rsidRDefault="00A35E61" w:rsidP="008233A5">
            <w:pPr>
              <w:jc w:val="center"/>
              <w:rPr>
                <w:sz w:val="20"/>
                <w:szCs w:val="20"/>
              </w:rPr>
            </w:pPr>
          </w:p>
        </w:tc>
        <w:tc>
          <w:tcPr>
            <w:tcW w:w="255" w:type="dxa"/>
            <w:vMerge w:val="restart"/>
          </w:tcPr>
          <w:p w:rsidR="00A35E61" w:rsidRPr="00572045" w:rsidRDefault="00A35E61" w:rsidP="008233A5">
            <w:pPr>
              <w:jc w:val="center"/>
              <w:rPr>
                <w:sz w:val="20"/>
                <w:szCs w:val="20"/>
              </w:rPr>
            </w:pPr>
          </w:p>
        </w:tc>
        <w:tc>
          <w:tcPr>
            <w:tcW w:w="2266" w:type="dxa"/>
            <w:gridSpan w:val="10"/>
          </w:tcPr>
          <w:p w:rsidR="00A35E61" w:rsidRPr="00572045" w:rsidRDefault="00A35E61" w:rsidP="008233A5">
            <w:pPr>
              <w:jc w:val="center"/>
              <w:rPr>
                <w:sz w:val="20"/>
                <w:szCs w:val="20"/>
              </w:rPr>
            </w:pPr>
          </w:p>
        </w:tc>
        <w:tc>
          <w:tcPr>
            <w:tcW w:w="2630" w:type="dxa"/>
            <w:gridSpan w:val="9"/>
            <w:vMerge w:val="restart"/>
          </w:tcPr>
          <w:p w:rsidR="00A35E61" w:rsidRPr="00572045" w:rsidRDefault="00A35E61" w:rsidP="008233A5">
            <w:pPr>
              <w:jc w:val="center"/>
              <w:rPr>
                <w:sz w:val="20"/>
                <w:szCs w:val="20"/>
              </w:rPr>
            </w:pPr>
          </w:p>
        </w:tc>
      </w:tr>
      <w:tr w:rsidR="00A35E61" w:rsidRPr="00572045" w:rsidTr="008233A5">
        <w:trPr>
          <w:cantSplit/>
          <w:trHeight w:val="175"/>
        </w:trPr>
        <w:tc>
          <w:tcPr>
            <w:tcW w:w="5109" w:type="dxa"/>
            <w:gridSpan w:val="12"/>
          </w:tcPr>
          <w:p w:rsidR="00A35E61" w:rsidRPr="00572045" w:rsidRDefault="00A35E61" w:rsidP="008233A5">
            <w:pPr>
              <w:jc w:val="center"/>
              <w:rPr>
                <w:sz w:val="20"/>
                <w:szCs w:val="20"/>
              </w:rPr>
            </w:pPr>
            <w:r w:rsidRPr="00572045">
              <w:rPr>
                <w:sz w:val="20"/>
                <w:szCs w:val="20"/>
              </w:rPr>
              <w:t>(подпись сотрудника учреждения)</w:t>
            </w:r>
          </w:p>
        </w:tc>
        <w:tc>
          <w:tcPr>
            <w:tcW w:w="255" w:type="dxa"/>
            <w:vMerge/>
          </w:tcPr>
          <w:p w:rsidR="00A35E61" w:rsidRPr="00572045" w:rsidRDefault="00A35E61" w:rsidP="008233A5">
            <w:pPr>
              <w:jc w:val="center"/>
              <w:rPr>
                <w:sz w:val="20"/>
                <w:szCs w:val="20"/>
              </w:rPr>
            </w:pPr>
          </w:p>
        </w:tc>
        <w:tc>
          <w:tcPr>
            <w:tcW w:w="2266" w:type="dxa"/>
            <w:gridSpan w:val="10"/>
          </w:tcPr>
          <w:p w:rsidR="00A35E61" w:rsidRPr="00572045" w:rsidRDefault="00A35E61" w:rsidP="008233A5">
            <w:pPr>
              <w:jc w:val="center"/>
              <w:rPr>
                <w:sz w:val="20"/>
                <w:szCs w:val="20"/>
              </w:rPr>
            </w:pPr>
            <w:r w:rsidRPr="00572045">
              <w:rPr>
                <w:sz w:val="20"/>
                <w:szCs w:val="20"/>
              </w:rPr>
              <w:t>(</w:t>
            </w:r>
            <w:r>
              <w:rPr>
                <w:sz w:val="20"/>
                <w:szCs w:val="20"/>
              </w:rPr>
              <w:t>ф</w:t>
            </w:r>
            <w:r w:rsidRPr="00572045">
              <w:rPr>
                <w:sz w:val="20"/>
                <w:szCs w:val="20"/>
              </w:rPr>
              <w:t>амилия И.О.)</w:t>
            </w:r>
          </w:p>
        </w:tc>
        <w:tc>
          <w:tcPr>
            <w:tcW w:w="2630" w:type="dxa"/>
            <w:gridSpan w:val="9"/>
            <w:vMerge/>
          </w:tcPr>
          <w:p w:rsidR="00A35E61" w:rsidRPr="00572045" w:rsidRDefault="00A35E61" w:rsidP="008233A5">
            <w:pPr>
              <w:jc w:val="center"/>
              <w:rPr>
                <w:sz w:val="20"/>
                <w:szCs w:val="20"/>
              </w:rPr>
            </w:pPr>
          </w:p>
        </w:tc>
      </w:tr>
      <w:tr w:rsidR="00A35E61" w:rsidRPr="00572045" w:rsidTr="008233A5">
        <w:trPr>
          <w:cantSplit/>
          <w:trHeight w:val="450"/>
        </w:trPr>
        <w:tc>
          <w:tcPr>
            <w:tcW w:w="10260" w:type="dxa"/>
            <w:gridSpan w:val="32"/>
          </w:tcPr>
          <w:p w:rsidR="00A35E61" w:rsidRPr="00572045" w:rsidRDefault="00A35E61" w:rsidP="008233A5">
            <w:pPr>
              <w:jc w:val="center"/>
              <w:rPr>
                <w:sz w:val="20"/>
                <w:szCs w:val="20"/>
              </w:rPr>
            </w:pPr>
          </w:p>
        </w:tc>
      </w:tr>
      <w:tr w:rsidR="00A35E61" w:rsidRPr="00D22A24" w:rsidTr="008233A5">
        <w:trPr>
          <w:cantSplit/>
          <w:trHeight w:val="60"/>
        </w:trPr>
        <w:tc>
          <w:tcPr>
            <w:tcW w:w="684" w:type="dxa"/>
            <w:gridSpan w:val="2"/>
            <w:shd w:val="clear" w:color="auto" w:fill="000000"/>
          </w:tcPr>
          <w:p w:rsidR="00A35E61" w:rsidRPr="00572045" w:rsidRDefault="00A35E61" w:rsidP="008233A5">
            <w:pPr>
              <w:jc w:val="center"/>
              <w:rPr>
                <w:sz w:val="20"/>
                <w:szCs w:val="20"/>
              </w:rPr>
            </w:pPr>
          </w:p>
        </w:tc>
        <w:tc>
          <w:tcPr>
            <w:tcW w:w="9576" w:type="dxa"/>
            <w:gridSpan w:val="30"/>
          </w:tcPr>
          <w:p w:rsidR="00A35E61" w:rsidRPr="00D22A24" w:rsidRDefault="00A35E61" w:rsidP="008233A5">
            <w:pPr>
              <w:pStyle w:val="6"/>
            </w:pPr>
          </w:p>
        </w:tc>
      </w:tr>
    </w:tbl>
    <w:p w:rsidR="00A35E61" w:rsidRDefault="00A35E61" w:rsidP="00A35E61"/>
    <w:p w:rsidR="00C7152B" w:rsidRDefault="00C7152B" w:rsidP="00490C4F">
      <w:pPr>
        <w:widowControl w:val="0"/>
        <w:tabs>
          <w:tab w:val="left" w:pos="6615"/>
        </w:tabs>
        <w:autoSpaceDE w:val="0"/>
        <w:autoSpaceDN w:val="0"/>
        <w:adjustRightInd w:val="0"/>
        <w:ind w:firstLine="540"/>
        <w:jc w:val="right"/>
        <w:rPr>
          <w:sz w:val="26"/>
          <w:szCs w:val="26"/>
        </w:rPr>
      </w:pPr>
    </w:p>
    <w:p w:rsidR="00C7152B" w:rsidRDefault="00C7152B" w:rsidP="00490C4F">
      <w:pPr>
        <w:widowControl w:val="0"/>
        <w:tabs>
          <w:tab w:val="left" w:pos="6615"/>
        </w:tabs>
        <w:autoSpaceDE w:val="0"/>
        <w:autoSpaceDN w:val="0"/>
        <w:adjustRightInd w:val="0"/>
        <w:ind w:firstLine="540"/>
        <w:jc w:val="right"/>
        <w:rPr>
          <w:sz w:val="26"/>
          <w:szCs w:val="26"/>
        </w:rPr>
      </w:pPr>
    </w:p>
    <w:p w:rsidR="00C7152B" w:rsidRDefault="00C7152B" w:rsidP="00490C4F">
      <w:pPr>
        <w:widowControl w:val="0"/>
        <w:tabs>
          <w:tab w:val="left" w:pos="6615"/>
        </w:tabs>
        <w:autoSpaceDE w:val="0"/>
        <w:autoSpaceDN w:val="0"/>
        <w:adjustRightInd w:val="0"/>
        <w:ind w:firstLine="540"/>
        <w:jc w:val="right"/>
        <w:rPr>
          <w:sz w:val="26"/>
          <w:szCs w:val="26"/>
        </w:rPr>
      </w:pPr>
    </w:p>
    <w:p w:rsidR="00C7152B" w:rsidRDefault="00C7152B" w:rsidP="00490C4F">
      <w:pPr>
        <w:widowControl w:val="0"/>
        <w:tabs>
          <w:tab w:val="left" w:pos="6615"/>
        </w:tabs>
        <w:autoSpaceDE w:val="0"/>
        <w:autoSpaceDN w:val="0"/>
        <w:adjustRightInd w:val="0"/>
        <w:ind w:firstLine="540"/>
        <w:jc w:val="right"/>
        <w:rPr>
          <w:sz w:val="26"/>
          <w:szCs w:val="26"/>
        </w:rPr>
      </w:pPr>
    </w:p>
    <w:p w:rsidR="00C7152B" w:rsidRDefault="00C7152B" w:rsidP="00490C4F">
      <w:pPr>
        <w:widowControl w:val="0"/>
        <w:tabs>
          <w:tab w:val="left" w:pos="6615"/>
        </w:tabs>
        <w:autoSpaceDE w:val="0"/>
        <w:autoSpaceDN w:val="0"/>
        <w:adjustRightInd w:val="0"/>
        <w:ind w:firstLine="540"/>
        <w:jc w:val="right"/>
        <w:rPr>
          <w:sz w:val="26"/>
          <w:szCs w:val="26"/>
        </w:rPr>
      </w:pPr>
    </w:p>
    <w:p w:rsidR="00C7152B" w:rsidRDefault="00C7152B" w:rsidP="00C7152B">
      <w:pPr>
        <w:widowControl w:val="0"/>
        <w:autoSpaceDE w:val="0"/>
        <w:autoSpaceDN w:val="0"/>
        <w:adjustRightInd w:val="0"/>
        <w:jc w:val="right"/>
        <w:rPr>
          <w:sz w:val="26"/>
          <w:szCs w:val="26"/>
        </w:rPr>
      </w:pPr>
      <w:r>
        <w:rPr>
          <w:sz w:val="26"/>
          <w:szCs w:val="26"/>
        </w:rPr>
        <w:lastRenderedPageBreak/>
        <w:t>Приложение №10</w:t>
      </w:r>
    </w:p>
    <w:p w:rsidR="00C7152B" w:rsidRDefault="00C7152B" w:rsidP="00C7152B">
      <w:pPr>
        <w:widowControl w:val="0"/>
        <w:tabs>
          <w:tab w:val="left" w:pos="6615"/>
        </w:tabs>
        <w:autoSpaceDE w:val="0"/>
        <w:autoSpaceDN w:val="0"/>
        <w:adjustRightInd w:val="0"/>
        <w:ind w:firstLine="540"/>
        <w:jc w:val="right"/>
        <w:rPr>
          <w:sz w:val="26"/>
          <w:szCs w:val="26"/>
        </w:rPr>
      </w:pPr>
      <w:r>
        <w:rPr>
          <w:sz w:val="26"/>
          <w:szCs w:val="26"/>
        </w:rPr>
        <w:t xml:space="preserve">к постановлению администрации </w:t>
      </w:r>
    </w:p>
    <w:p w:rsidR="00490C4F" w:rsidRDefault="00490C4F" w:rsidP="00490C4F">
      <w:pPr>
        <w:widowControl w:val="0"/>
        <w:tabs>
          <w:tab w:val="left" w:pos="6615"/>
        </w:tabs>
        <w:autoSpaceDE w:val="0"/>
        <w:autoSpaceDN w:val="0"/>
        <w:adjustRightInd w:val="0"/>
        <w:ind w:firstLine="540"/>
        <w:jc w:val="right"/>
        <w:rPr>
          <w:sz w:val="26"/>
          <w:szCs w:val="26"/>
        </w:rPr>
      </w:pPr>
      <w:r>
        <w:rPr>
          <w:sz w:val="26"/>
          <w:szCs w:val="26"/>
        </w:rPr>
        <w:t>МР «</w:t>
      </w:r>
      <w:proofErr w:type="spellStart"/>
      <w:r>
        <w:rPr>
          <w:sz w:val="26"/>
          <w:szCs w:val="26"/>
        </w:rPr>
        <w:t>Княжпогостский</w:t>
      </w:r>
      <w:proofErr w:type="spellEnd"/>
      <w:r>
        <w:rPr>
          <w:sz w:val="26"/>
          <w:szCs w:val="26"/>
        </w:rPr>
        <w:t>»</w:t>
      </w:r>
    </w:p>
    <w:p w:rsidR="00490C4F" w:rsidRDefault="00490C4F" w:rsidP="00490C4F">
      <w:pPr>
        <w:adjustRightInd w:val="0"/>
        <w:jc w:val="right"/>
        <w:rPr>
          <w:bCs/>
          <w:sz w:val="26"/>
          <w:szCs w:val="26"/>
        </w:rPr>
      </w:pPr>
      <w:r w:rsidRPr="00A35E61">
        <w:rPr>
          <w:sz w:val="26"/>
          <w:szCs w:val="26"/>
        </w:rPr>
        <w:t>от 05.11.2013 №788</w:t>
      </w:r>
    </w:p>
    <w:p w:rsidR="00A35E61" w:rsidRPr="00D723B2" w:rsidRDefault="00A35E61" w:rsidP="00A35E61">
      <w:pPr>
        <w:pStyle w:val="21"/>
        <w:tabs>
          <w:tab w:val="left" w:pos="7552"/>
        </w:tabs>
        <w:ind w:firstLine="709"/>
        <w:jc w:val="right"/>
        <w:rPr>
          <w:rFonts w:ascii="Times New Roman" w:hAnsi="Times New Roman"/>
          <w:b/>
          <w:sz w:val="26"/>
          <w:szCs w:val="26"/>
          <w:lang w:eastAsia="ru-RU"/>
        </w:rPr>
      </w:pPr>
    </w:p>
    <w:p w:rsidR="00A35E61" w:rsidRPr="00C90FE4" w:rsidRDefault="00A35E61" w:rsidP="00A35E61">
      <w:pPr>
        <w:rPr>
          <w:sz w:val="26"/>
          <w:szCs w:val="26"/>
        </w:rPr>
      </w:pPr>
    </w:p>
    <w:p w:rsidR="00A35E61" w:rsidRDefault="00A35E61" w:rsidP="00A35E61">
      <w:pPr>
        <w:tabs>
          <w:tab w:val="left" w:pos="2576"/>
        </w:tabs>
        <w:jc w:val="center"/>
        <w:rPr>
          <w:sz w:val="26"/>
          <w:szCs w:val="26"/>
        </w:rPr>
      </w:pPr>
    </w:p>
    <w:p w:rsidR="00A35E61" w:rsidRPr="00C90FE4" w:rsidRDefault="00A35E61" w:rsidP="00A35E61">
      <w:pPr>
        <w:tabs>
          <w:tab w:val="left" w:pos="2576"/>
        </w:tabs>
        <w:jc w:val="center"/>
        <w:rPr>
          <w:sz w:val="26"/>
          <w:szCs w:val="26"/>
        </w:rPr>
      </w:pPr>
      <w:r w:rsidRPr="00C90FE4">
        <w:rPr>
          <w:sz w:val="26"/>
          <w:szCs w:val="26"/>
        </w:rPr>
        <w:t>СОСТАВ</w:t>
      </w:r>
    </w:p>
    <w:p w:rsidR="00A35E61" w:rsidRDefault="00A35E61" w:rsidP="00A35E61">
      <w:pPr>
        <w:pStyle w:val="ConsPlusNonformat"/>
        <w:widowControl/>
        <w:jc w:val="center"/>
        <w:rPr>
          <w:rFonts w:ascii="Times New Roman" w:hAnsi="Times New Roman" w:cs="Times New Roman"/>
          <w:sz w:val="26"/>
          <w:szCs w:val="26"/>
        </w:rPr>
      </w:pPr>
      <w:r w:rsidRPr="00C90FE4">
        <w:rPr>
          <w:rFonts w:ascii="Times New Roman" w:hAnsi="Times New Roman" w:cs="Times New Roman"/>
          <w:sz w:val="26"/>
          <w:szCs w:val="26"/>
        </w:rPr>
        <w:t>комиссии  по рассмотрению заявок  субъектов малого и среднего предпринимательства, претендующих на получение финансовой поддержки</w:t>
      </w:r>
      <w:r>
        <w:rPr>
          <w:rFonts w:ascii="Times New Roman" w:hAnsi="Times New Roman" w:cs="Times New Roman"/>
          <w:sz w:val="26"/>
          <w:szCs w:val="26"/>
        </w:rPr>
        <w:t xml:space="preserve"> </w:t>
      </w:r>
    </w:p>
    <w:p w:rsidR="00A35E61" w:rsidRPr="00C90FE4" w:rsidRDefault="00A35E61" w:rsidP="00A35E61"/>
    <w:p w:rsidR="00A35E61" w:rsidRDefault="00A35E61" w:rsidP="00A35E61">
      <w:pPr>
        <w:autoSpaceDE w:val="0"/>
        <w:autoSpaceDN w:val="0"/>
        <w:adjustRightInd w:val="0"/>
        <w:ind w:firstLine="540"/>
        <w:jc w:val="both"/>
        <w:rPr>
          <w:sz w:val="26"/>
          <w:szCs w:val="26"/>
        </w:rPr>
      </w:pPr>
      <w:proofErr w:type="spellStart"/>
      <w:r w:rsidRPr="00C90FE4">
        <w:rPr>
          <w:sz w:val="26"/>
          <w:szCs w:val="26"/>
        </w:rPr>
        <w:t>Ивочкин</w:t>
      </w:r>
      <w:proofErr w:type="spellEnd"/>
      <w:r w:rsidRPr="00C90FE4">
        <w:rPr>
          <w:sz w:val="26"/>
          <w:szCs w:val="26"/>
        </w:rPr>
        <w:t xml:space="preserve"> В.И. –</w:t>
      </w:r>
      <w:r>
        <w:rPr>
          <w:sz w:val="26"/>
          <w:szCs w:val="26"/>
        </w:rPr>
        <w:t xml:space="preserve"> </w:t>
      </w:r>
      <w:r w:rsidRPr="00C90FE4">
        <w:rPr>
          <w:sz w:val="26"/>
          <w:szCs w:val="26"/>
        </w:rPr>
        <w:t>руководител</w:t>
      </w:r>
      <w:r>
        <w:rPr>
          <w:sz w:val="26"/>
          <w:szCs w:val="26"/>
        </w:rPr>
        <w:t>ь</w:t>
      </w:r>
      <w:r w:rsidRPr="00C90FE4">
        <w:rPr>
          <w:sz w:val="26"/>
          <w:szCs w:val="26"/>
        </w:rPr>
        <w:t xml:space="preserve"> администрации муниципального района «</w:t>
      </w:r>
      <w:proofErr w:type="spellStart"/>
      <w:r w:rsidRPr="00C90FE4">
        <w:rPr>
          <w:sz w:val="26"/>
          <w:szCs w:val="26"/>
        </w:rPr>
        <w:t>Княжпогостский</w:t>
      </w:r>
      <w:proofErr w:type="spellEnd"/>
      <w:r w:rsidRPr="00C90FE4">
        <w:rPr>
          <w:sz w:val="26"/>
          <w:szCs w:val="26"/>
        </w:rPr>
        <w:t>», председатель комиссии;</w:t>
      </w:r>
    </w:p>
    <w:p w:rsidR="00A35E61" w:rsidRPr="00C90FE4" w:rsidRDefault="00A35E61" w:rsidP="00A35E61">
      <w:pPr>
        <w:autoSpaceDE w:val="0"/>
        <w:autoSpaceDN w:val="0"/>
        <w:adjustRightInd w:val="0"/>
        <w:ind w:firstLine="540"/>
        <w:jc w:val="both"/>
        <w:rPr>
          <w:sz w:val="26"/>
          <w:szCs w:val="26"/>
        </w:rPr>
      </w:pPr>
      <w:r>
        <w:rPr>
          <w:sz w:val="26"/>
          <w:szCs w:val="26"/>
        </w:rPr>
        <w:t>Костина Т.Ф. – заместитель руководителя администрации</w:t>
      </w:r>
      <w:r w:rsidRPr="00C90FE4">
        <w:rPr>
          <w:sz w:val="26"/>
          <w:szCs w:val="26"/>
        </w:rPr>
        <w:t xml:space="preserve"> муниципального района «</w:t>
      </w:r>
      <w:proofErr w:type="spellStart"/>
      <w:r w:rsidRPr="00C90FE4">
        <w:rPr>
          <w:sz w:val="26"/>
          <w:szCs w:val="26"/>
        </w:rPr>
        <w:t>Княжпогостский</w:t>
      </w:r>
      <w:proofErr w:type="spellEnd"/>
      <w:r w:rsidRPr="00C90FE4">
        <w:rPr>
          <w:sz w:val="26"/>
          <w:szCs w:val="26"/>
        </w:rPr>
        <w:t>»,</w:t>
      </w:r>
      <w:r>
        <w:rPr>
          <w:sz w:val="26"/>
          <w:szCs w:val="26"/>
        </w:rPr>
        <w:t xml:space="preserve"> заместитель</w:t>
      </w:r>
      <w:r w:rsidRPr="00C90FE4">
        <w:rPr>
          <w:sz w:val="26"/>
          <w:szCs w:val="26"/>
        </w:rPr>
        <w:t xml:space="preserve"> председател</w:t>
      </w:r>
      <w:r>
        <w:rPr>
          <w:sz w:val="26"/>
          <w:szCs w:val="26"/>
        </w:rPr>
        <w:t>я</w:t>
      </w:r>
      <w:r w:rsidRPr="00C90FE4">
        <w:rPr>
          <w:sz w:val="26"/>
          <w:szCs w:val="26"/>
        </w:rPr>
        <w:t xml:space="preserve"> комиссии;</w:t>
      </w:r>
    </w:p>
    <w:p w:rsidR="00A35E61" w:rsidRPr="00C90FE4" w:rsidRDefault="00A35E61" w:rsidP="00A35E61">
      <w:pPr>
        <w:autoSpaceDE w:val="0"/>
        <w:autoSpaceDN w:val="0"/>
        <w:adjustRightInd w:val="0"/>
        <w:ind w:firstLine="540"/>
        <w:jc w:val="both"/>
        <w:rPr>
          <w:sz w:val="26"/>
          <w:szCs w:val="26"/>
        </w:rPr>
      </w:pPr>
      <w:proofErr w:type="spellStart"/>
      <w:r w:rsidRPr="00C90FE4">
        <w:rPr>
          <w:sz w:val="26"/>
          <w:szCs w:val="26"/>
        </w:rPr>
        <w:t>Тебенькова</w:t>
      </w:r>
      <w:proofErr w:type="spellEnd"/>
      <w:r w:rsidRPr="00C90FE4">
        <w:rPr>
          <w:sz w:val="26"/>
          <w:szCs w:val="26"/>
        </w:rPr>
        <w:t xml:space="preserve"> Г.А. – ведущий специалист отдела социально-экономического развития, предпринимательства и потребительского рынка администрации муниципального района «</w:t>
      </w:r>
      <w:proofErr w:type="spellStart"/>
      <w:r w:rsidRPr="00C90FE4">
        <w:rPr>
          <w:sz w:val="26"/>
          <w:szCs w:val="26"/>
        </w:rPr>
        <w:t>Княжпогостский</w:t>
      </w:r>
      <w:proofErr w:type="spellEnd"/>
      <w:r w:rsidRPr="00C90FE4">
        <w:rPr>
          <w:sz w:val="26"/>
          <w:szCs w:val="26"/>
        </w:rPr>
        <w:t>», секретарь комиссии.</w:t>
      </w:r>
    </w:p>
    <w:p w:rsidR="00A35E61" w:rsidRPr="00C90FE4" w:rsidRDefault="00A35E61" w:rsidP="00A35E61">
      <w:pPr>
        <w:autoSpaceDE w:val="0"/>
        <w:autoSpaceDN w:val="0"/>
        <w:adjustRightInd w:val="0"/>
        <w:ind w:firstLine="540"/>
        <w:jc w:val="both"/>
        <w:rPr>
          <w:sz w:val="26"/>
          <w:szCs w:val="26"/>
        </w:rPr>
      </w:pPr>
    </w:p>
    <w:p w:rsidR="00A35E61" w:rsidRDefault="00A35E61" w:rsidP="00A35E61">
      <w:pPr>
        <w:autoSpaceDE w:val="0"/>
        <w:autoSpaceDN w:val="0"/>
        <w:adjustRightInd w:val="0"/>
        <w:ind w:firstLine="540"/>
        <w:jc w:val="both"/>
        <w:rPr>
          <w:sz w:val="26"/>
          <w:szCs w:val="26"/>
        </w:rPr>
      </w:pPr>
      <w:r w:rsidRPr="00C90FE4">
        <w:rPr>
          <w:sz w:val="26"/>
          <w:szCs w:val="26"/>
        </w:rPr>
        <w:t xml:space="preserve">Члены комиссии: </w:t>
      </w:r>
    </w:p>
    <w:p w:rsidR="00A35E61" w:rsidRDefault="00A35E61" w:rsidP="00A35E61">
      <w:pPr>
        <w:autoSpaceDE w:val="0"/>
        <w:autoSpaceDN w:val="0"/>
        <w:adjustRightInd w:val="0"/>
        <w:ind w:firstLine="540"/>
        <w:jc w:val="both"/>
        <w:rPr>
          <w:sz w:val="26"/>
          <w:szCs w:val="26"/>
        </w:rPr>
      </w:pPr>
      <w:proofErr w:type="spellStart"/>
      <w:r>
        <w:rPr>
          <w:sz w:val="26"/>
          <w:szCs w:val="26"/>
        </w:rPr>
        <w:t>Болотова</w:t>
      </w:r>
      <w:proofErr w:type="spellEnd"/>
      <w:r>
        <w:rPr>
          <w:sz w:val="26"/>
          <w:szCs w:val="26"/>
        </w:rPr>
        <w:t xml:space="preserve"> А.О. – заведующий сектором бухгалтерского учета  администрации муниципального района «</w:t>
      </w:r>
      <w:proofErr w:type="spellStart"/>
      <w:r>
        <w:rPr>
          <w:sz w:val="26"/>
          <w:szCs w:val="26"/>
        </w:rPr>
        <w:t>Княжпогостский</w:t>
      </w:r>
      <w:proofErr w:type="spellEnd"/>
      <w:r>
        <w:rPr>
          <w:sz w:val="26"/>
          <w:szCs w:val="26"/>
        </w:rPr>
        <w:t>»;</w:t>
      </w:r>
    </w:p>
    <w:p w:rsidR="00A35E61" w:rsidRPr="00C90FE4" w:rsidRDefault="00A35E61" w:rsidP="00A35E61">
      <w:pPr>
        <w:autoSpaceDE w:val="0"/>
        <w:autoSpaceDN w:val="0"/>
        <w:adjustRightInd w:val="0"/>
        <w:ind w:firstLine="540"/>
        <w:jc w:val="both"/>
        <w:rPr>
          <w:sz w:val="26"/>
          <w:szCs w:val="26"/>
        </w:rPr>
      </w:pPr>
      <w:r>
        <w:rPr>
          <w:sz w:val="26"/>
          <w:szCs w:val="26"/>
        </w:rPr>
        <w:t>Булгаков Н.О.</w:t>
      </w:r>
      <w:r w:rsidRPr="00C90FE4">
        <w:rPr>
          <w:sz w:val="26"/>
          <w:szCs w:val="26"/>
        </w:rPr>
        <w:t xml:space="preserve"> – заведующий отделом спорта</w:t>
      </w:r>
      <w:r>
        <w:rPr>
          <w:sz w:val="26"/>
          <w:szCs w:val="26"/>
        </w:rPr>
        <w:t xml:space="preserve"> и туризма</w:t>
      </w:r>
      <w:r w:rsidRPr="00C90FE4">
        <w:rPr>
          <w:sz w:val="26"/>
          <w:szCs w:val="26"/>
        </w:rPr>
        <w:t xml:space="preserve"> администрации муниципального района «</w:t>
      </w:r>
      <w:proofErr w:type="spellStart"/>
      <w:r w:rsidRPr="00C90FE4">
        <w:rPr>
          <w:sz w:val="26"/>
          <w:szCs w:val="26"/>
        </w:rPr>
        <w:t>Княжпогостский</w:t>
      </w:r>
      <w:proofErr w:type="spellEnd"/>
      <w:r w:rsidRPr="00C90FE4">
        <w:rPr>
          <w:sz w:val="26"/>
          <w:szCs w:val="26"/>
        </w:rPr>
        <w:t>»;</w:t>
      </w:r>
    </w:p>
    <w:p w:rsidR="00A35E61" w:rsidRDefault="00A35E61" w:rsidP="00A35E61">
      <w:pPr>
        <w:autoSpaceDE w:val="0"/>
        <w:autoSpaceDN w:val="0"/>
        <w:adjustRightInd w:val="0"/>
        <w:ind w:firstLine="540"/>
        <w:jc w:val="both"/>
        <w:rPr>
          <w:sz w:val="26"/>
          <w:szCs w:val="26"/>
        </w:rPr>
      </w:pPr>
      <w:proofErr w:type="spellStart"/>
      <w:r>
        <w:rPr>
          <w:sz w:val="26"/>
          <w:szCs w:val="26"/>
        </w:rPr>
        <w:t>Караванова</w:t>
      </w:r>
      <w:proofErr w:type="spellEnd"/>
      <w:r w:rsidRPr="00C90FE4">
        <w:rPr>
          <w:sz w:val="26"/>
          <w:szCs w:val="26"/>
        </w:rPr>
        <w:t xml:space="preserve"> И.Г. –</w:t>
      </w:r>
      <w:r>
        <w:rPr>
          <w:sz w:val="26"/>
          <w:szCs w:val="26"/>
        </w:rPr>
        <w:t xml:space="preserve"> </w:t>
      </w:r>
      <w:r w:rsidRPr="00C90FE4">
        <w:rPr>
          <w:sz w:val="26"/>
          <w:szCs w:val="26"/>
        </w:rPr>
        <w:t>заведующий отделом социально-экономического развития, предпринимательства и потребительского рынка администрации муниципального района «</w:t>
      </w:r>
      <w:proofErr w:type="spellStart"/>
      <w:r w:rsidRPr="00C90FE4">
        <w:rPr>
          <w:sz w:val="26"/>
          <w:szCs w:val="26"/>
        </w:rPr>
        <w:t>Княжпогостский</w:t>
      </w:r>
      <w:proofErr w:type="spellEnd"/>
      <w:r w:rsidRPr="00C90FE4">
        <w:rPr>
          <w:sz w:val="26"/>
          <w:szCs w:val="26"/>
        </w:rPr>
        <w:t>»;</w:t>
      </w:r>
    </w:p>
    <w:p w:rsidR="00A35E61" w:rsidRPr="00C90FE4" w:rsidRDefault="00490C4F" w:rsidP="00A35E61">
      <w:pPr>
        <w:autoSpaceDE w:val="0"/>
        <w:autoSpaceDN w:val="0"/>
        <w:adjustRightInd w:val="0"/>
        <w:ind w:firstLine="540"/>
        <w:jc w:val="both"/>
        <w:rPr>
          <w:sz w:val="26"/>
          <w:szCs w:val="26"/>
        </w:rPr>
      </w:pPr>
      <w:proofErr w:type="spellStart"/>
      <w:r>
        <w:rPr>
          <w:sz w:val="26"/>
          <w:szCs w:val="26"/>
        </w:rPr>
        <w:t>Синельник</w:t>
      </w:r>
      <w:proofErr w:type="spellEnd"/>
      <w:r>
        <w:rPr>
          <w:sz w:val="26"/>
          <w:szCs w:val="26"/>
        </w:rPr>
        <w:t xml:space="preserve"> Л.Л.</w:t>
      </w:r>
      <w:r w:rsidR="00A35E61">
        <w:rPr>
          <w:sz w:val="26"/>
          <w:szCs w:val="26"/>
        </w:rPr>
        <w:t xml:space="preserve"> – начальник финансового управления администрации муниципального района «</w:t>
      </w:r>
      <w:proofErr w:type="spellStart"/>
      <w:r w:rsidR="00A35E61">
        <w:rPr>
          <w:sz w:val="26"/>
          <w:szCs w:val="26"/>
        </w:rPr>
        <w:t>Княжпогостский</w:t>
      </w:r>
      <w:proofErr w:type="spellEnd"/>
      <w:r w:rsidR="00A35E61">
        <w:rPr>
          <w:sz w:val="26"/>
          <w:szCs w:val="26"/>
        </w:rPr>
        <w:t>»;</w:t>
      </w:r>
    </w:p>
    <w:p w:rsidR="00A35E61" w:rsidRPr="00C90FE4" w:rsidRDefault="00490C4F" w:rsidP="00A35E61">
      <w:pPr>
        <w:autoSpaceDE w:val="0"/>
        <w:autoSpaceDN w:val="0"/>
        <w:adjustRightInd w:val="0"/>
        <w:ind w:firstLine="540"/>
        <w:jc w:val="both"/>
        <w:rPr>
          <w:sz w:val="26"/>
          <w:szCs w:val="26"/>
        </w:rPr>
      </w:pPr>
      <w:r>
        <w:rPr>
          <w:sz w:val="26"/>
          <w:szCs w:val="26"/>
        </w:rPr>
        <w:t>Рочева Г.И</w:t>
      </w:r>
      <w:r w:rsidR="00A35E61" w:rsidRPr="00C90FE4">
        <w:rPr>
          <w:sz w:val="26"/>
          <w:szCs w:val="26"/>
        </w:rPr>
        <w:t xml:space="preserve"> –</w:t>
      </w:r>
      <w:r w:rsidR="00A35E61">
        <w:rPr>
          <w:sz w:val="26"/>
          <w:szCs w:val="26"/>
        </w:rPr>
        <w:t>юрист</w:t>
      </w:r>
      <w:r>
        <w:rPr>
          <w:sz w:val="26"/>
          <w:szCs w:val="26"/>
        </w:rPr>
        <w:t xml:space="preserve"> 1 категории</w:t>
      </w:r>
      <w:r w:rsidR="00A35E61">
        <w:rPr>
          <w:sz w:val="26"/>
          <w:szCs w:val="26"/>
        </w:rPr>
        <w:t xml:space="preserve"> сектора юридической работы  управления делами </w:t>
      </w:r>
      <w:r w:rsidR="00A35E61" w:rsidRPr="00C90FE4">
        <w:rPr>
          <w:sz w:val="26"/>
          <w:szCs w:val="26"/>
        </w:rPr>
        <w:t>администрации муниципального района «</w:t>
      </w:r>
      <w:proofErr w:type="spellStart"/>
      <w:r w:rsidR="00A35E61" w:rsidRPr="00C90FE4">
        <w:rPr>
          <w:sz w:val="26"/>
          <w:szCs w:val="26"/>
        </w:rPr>
        <w:t>Княжпогостский</w:t>
      </w:r>
      <w:proofErr w:type="spellEnd"/>
      <w:r w:rsidR="00A35E61" w:rsidRPr="00C90FE4">
        <w:rPr>
          <w:sz w:val="26"/>
          <w:szCs w:val="26"/>
        </w:rPr>
        <w:t>».</w:t>
      </w:r>
    </w:p>
    <w:p w:rsidR="00A35E61" w:rsidRPr="00C90FE4" w:rsidRDefault="00A35E61" w:rsidP="00A35E61">
      <w:pPr>
        <w:ind w:firstLine="708"/>
      </w:pPr>
    </w:p>
    <w:p w:rsidR="00A35E61" w:rsidRPr="006118F2" w:rsidRDefault="00A35E61" w:rsidP="00A35E61">
      <w:pPr>
        <w:pStyle w:val="21"/>
        <w:jc w:val="both"/>
        <w:rPr>
          <w:rFonts w:ascii="Times New Roman" w:hAnsi="Times New Roman"/>
          <w:sz w:val="26"/>
          <w:szCs w:val="26"/>
        </w:rPr>
      </w:pPr>
    </w:p>
    <w:p w:rsidR="00A35E61" w:rsidRDefault="00A35E61" w:rsidP="00A35E61">
      <w:pPr>
        <w:rPr>
          <w:sz w:val="26"/>
          <w:szCs w:val="26"/>
        </w:rPr>
      </w:pPr>
    </w:p>
    <w:p w:rsidR="009A7813" w:rsidRDefault="009A7813"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p w:rsidR="00490C4F" w:rsidRDefault="00490C4F" w:rsidP="002D1825">
      <w:pPr>
        <w:pStyle w:val="a3"/>
        <w:shd w:val="clear" w:color="auto" w:fill="FFFFFF"/>
        <w:spacing w:before="0" w:beforeAutospacing="0" w:after="0" w:afterAutospacing="0"/>
        <w:ind w:firstLine="709"/>
        <w:jc w:val="right"/>
        <w:rPr>
          <w:sz w:val="26"/>
          <w:szCs w:val="26"/>
        </w:rPr>
      </w:pPr>
    </w:p>
    <w:sectPr w:rsidR="00490C4F" w:rsidSect="00FB651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1C3D"/>
    <w:multiLevelType w:val="hybridMultilevel"/>
    <w:tmpl w:val="1A78C072"/>
    <w:lvl w:ilvl="0" w:tplc="1B1ED28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233384"/>
    <w:multiLevelType w:val="hybridMultilevel"/>
    <w:tmpl w:val="2828DB2C"/>
    <w:lvl w:ilvl="0" w:tplc="1B1ED28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5B1F07"/>
    <w:multiLevelType w:val="hybridMultilevel"/>
    <w:tmpl w:val="0386906A"/>
    <w:lvl w:ilvl="0" w:tplc="1B1ED28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47682C"/>
    <w:multiLevelType w:val="hybridMultilevel"/>
    <w:tmpl w:val="5C3838BE"/>
    <w:lvl w:ilvl="0" w:tplc="1B1ED28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C4C49E6"/>
    <w:multiLevelType w:val="hybridMultilevel"/>
    <w:tmpl w:val="75DE4D38"/>
    <w:lvl w:ilvl="0" w:tplc="1B1ED28C">
      <w:start w:val="1"/>
      <w:numFmt w:val="bullet"/>
      <w:lvlText w:val=""/>
      <w:lvlJc w:val="center"/>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69248D0"/>
    <w:multiLevelType w:val="hybridMultilevel"/>
    <w:tmpl w:val="354CFD36"/>
    <w:lvl w:ilvl="0" w:tplc="1B1ED28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0671F"/>
    <w:multiLevelType w:val="hybridMultilevel"/>
    <w:tmpl w:val="496E76B8"/>
    <w:lvl w:ilvl="0" w:tplc="EB582276">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9806AF9"/>
    <w:multiLevelType w:val="hybridMultilevel"/>
    <w:tmpl w:val="485E91BE"/>
    <w:lvl w:ilvl="0" w:tplc="1B1ED28C">
      <w:start w:val="1"/>
      <w:numFmt w:val="bullet"/>
      <w:lvlText w:val=""/>
      <w:lvlJc w:val="center"/>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1"/>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66D"/>
    <w:rsid w:val="00093B98"/>
    <w:rsid w:val="00101D6E"/>
    <w:rsid w:val="001206F3"/>
    <w:rsid w:val="00150A13"/>
    <w:rsid w:val="00182198"/>
    <w:rsid w:val="002157F2"/>
    <w:rsid w:val="00264E12"/>
    <w:rsid w:val="002D1825"/>
    <w:rsid w:val="003002F2"/>
    <w:rsid w:val="003265AF"/>
    <w:rsid w:val="00490C4F"/>
    <w:rsid w:val="004D4E88"/>
    <w:rsid w:val="005A0FAE"/>
    <w:rsid w:val="005A607E"/>
    <w:rsid w:val="006E3062"/>
    <w:rsid w:val="007618EF"/>
    <w:rsid w:val="008233A5"/>
    <w:rsid w:val="00833A85"/>
    <w:rsid w:val="0087219D"/>
    <w:rsid w:val="008B1E2C"/>
    <w:rsid w:val="008C4786"/>
    <w:rsid w:val="008E67FE"/>
    <w:rsid w:val="0098757A"/>
    <w:rsid w:val="009A00C5"/>
    <w:rsid w:val="009A7813"/>
    <w:rsid w:val="009E5111"/>
    <w:rsid w:val="00A35E61"/>
    <w:rsid w:val="00B83153"/>
    <w:rsid w:val="00BA4C5E"/>
    <w:rsid w:val="00C248FB"/>
    <w:rsid w:val="00C70DFB"/>
    <w:rsid w:val="00C7152B"/>
    <w:rsid w:val="00CD49E3"/>
    <w:rsid w:val="00D3566D"/>
    <w:rsid w:val="00D547DC"/>
    <w:rsid w:val="00EC7F00"/>
    <w:rsid w:val="00F22282"/>
    <w:rsid w:val="00F50D8B"/>
    <w:rsid w:val="00F674CE"/>
    <w:rsid w:val="00F801F7"/>
    <w:rsid w:val="00F81274"/>
    <w:rsid w:val="00FB6514"/>
    <w:rsid w:val="00FF2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1825"/>
    <w:pPr>
      <w:keepNext/>
      <w:jc w:val="center"/>
      <w:outlineLvl w:val="0"/>
    </w:pPr>
    <w:rPr>
      <w:rFonts w:ascii="Courier New" w:hAnsi="Courier New"/>
      <w:b/>
      <w:bCs/>
    </w:rPr>
  </w:style>
  <w:style w:type="paragraph" w:styleId="2">
    <w:name w:val="heading 2"/>
    <w:basedOn w:val="a"/>
    <w:next w:val="a"/>
    <w:link w:val="20"/>
    <w:qFormat/>
    <w:rsid w:val="002D1825"/>
    <w:pPr>
      <w:keepNext/>
      <w:jc w:val="center"/>
      <w:outlineLvl w:val="1"/>
    </w:pPr>
    <w:rPr>
      <w:rFonts w:ascii="Courier New" w:hAnsi="Courier New"/>
      <w:b/>
      <w:bCs/>
      <w:sz w:val="32"/>
    </w:rPr>
  </w:style>
  <w:style w:type="paragraph" w:styleId="6">
    <w:name w:val="heading 6"/>
    <w:basedOn w:val="a"/>
    <w:next w:val="a"/>
    <w:link w:val="60"/>
    <w:uiPriority w:val="9"/>
    <w:semiHidden/>
    <w:unhideWhenUsed/>
    <w:qFormat/>
    <w:rsid w:val="00A35E61"/>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825"/>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2D1825"/>
    <w:rPr>
      <w:rFonts w:ascii="Courier New" w:eastAsia="Times New Roman" w:hAnsi="Courier New" w:cs="Times New Roman"/>
      <w:b/>
      <w:bCs/>
      <w:sz w:val="32"/>
      <w:szCs w:val="24"/>
      <w:lang w:eastAsia="ru-RU"/>
    </w:rPr>
  </w:style>
  <w:style w:type="paragraph" w:styleId="a3">
    <w:name w:val="Normal (Web)"/>
    <w:basedOn w:val="a"/>
    <w:rsid w:val="002D1825"/>
    <w:pPr>
      <w:spacing w:before="100" w:beforeAutospacing="1" w:after="100" w:afterAutospacing="1"/>
    </w:pPr>
  </w:style>
  <w:style w:type="character" w:styleId="a4">
    <w:name w:val="Strong"/>
    <w:basedOn w:val="a0"/>
    <w:qFormat/>
    <w:rsid w:val="002D1825"/>
    <w:rPr>
      <w:b/>
      <w:bCs/>
    </w:rPr>
  </w:style>
  <w:style w:type="paragraph" w:styleId="a5">
    <w:name w:val="Balloon Text"/>
    <w:basedOn w:val="a"/>
    <w:link w:val="a6"/>
    <w:uiPriority w:val="99"/>
    <w:semiHidden/>
    <w:unhideWhenUsed/>
    <w:rsid w:val="00F81274"/>
    <w:rPr>
      <w:rFonts w:ascii="Segoe UI" w:hAnsi="Segoe UI" w:cs="Segoe UI"/>
      <w:sz w:val="18"/>
      <w:szCs w:val="18"/>
    </w:rPr>
  </w:style>
  <w:style w:type="character" w:customStyle="1" w:styleId="a6">
    <w:name w:val="Текст выноски Знак"/>
    <w:basedOn w:val="a0"/>
    <w:link w:val="a5"/>
    <w:uiPriority w:val="99"/>
    <w:semiHidden/>
    <w:rsid w:val="00F81274"/>
    <w:rPr>
      <w:rFonts w:ascii="Segoe UI" w:eastAsia="Times New Roman" w:hAnsi="Segoe UI" w:cs="Segoe UI"/>
      <w:sz w:val="18"/>
      <w:szCs w:val="18"/>
      <w:lang w:eastAsia="ru-RU"/>
    </w:rPr>
  </w:style>
  <w:style w:type="paragraph" w:customStyle="1" w:styleId="11">
    <w:name w:val="Без интервала1"/>
    <w:rsid w:val="009A7813"/>
    <w:pPr>
      <w:spacing w:after="0" w:line="240" w:lineRule="auto"/>
    </w:pPr>
    <w:rPr>
      <w:rFonts w:ascii="Calibri" w:eastAsia="Times New Roman" w:hAnsi="Calibri" w:cs="Times New Roman"/>
    </w:rPr>
  </w:style>
  <w:style w:type="paragraph" w:customStyle="1" w:styleId="12">
    <w:name w:val="Абзац списка1"/>
    <w:basedOn w:val="a"/>
    <w:rsid w:val="009A7813"/>
    <w:pPr>
      <w:spacing w:after="160" w:line="259" w:lineRule="auto"/>
      <w:ind w:left="720"/>
      <w:contextualSpacing/>
    </w:pPr>
    <w:rPr>
      <w:rFonts w:ascii="Calibri" w:hAnsi="Calibri"/>
      <w:sz w:val="22"/>
      <w:szCs w:val="22"/>
      <w:lang w:eastAsia="en-US"/>
    </w:rPr>
  </w:style>
  <w:style w:type="paragraph" w:customStyle="1" w:styleId="ConsPlusTitle">
    <w:name w:val="ConsPlusTitle"/>
    <w:rsid w:val="009A7813"/>
    <w:pPr>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7">
    <w:name w:val="Hyperlink"/>
    <w:rsid w:val="009A7813"/>
    <w:rPr>
      <w:color w:val="0563C1"/>
      <w:u w:val="single"/>
    </w:rPr>
  </w:style>
  <w:style w:type="paragraph" w:customStyle="1" w:styleId="21">
    <w:name w:val="Без интервала2"/>
    <w:rsid w:val="00A35E61"/>
    <w:pPr>
      <w:spacing w:after="0" w:line="240" w:lineRule="auto"/>
    </w:pPr>
    <w:rPr>
      <w:rFonts w:ascii="Calibri" w:eastAsia="Times New Roman" w:hAnsi="Calibri" w:cs="Times New Roman"/>
    </w:rPr>
  </w:style>
  <w:style w:type="paragraph" w:customStyle="1" w:styleId="22">
    <w:name w:val="Абзац списка2"/>
    <w:basedOn w:val="a"/>
    <w:rsid w:val="00A35E61"/>
    <w:pPr>
      <w:spacing w:after="160" w:line="259" w:lineRule="auto"/>
      <w:ind w:left="720"/>
      <w:contextualSpacing/>
    </w:pPr>
    <w:rPr>
      <w:rFonts w:ascii="Calibri" w:hAnsi="Calibri"/>
      <w:sz w:val="22"/>
      <w:szCs w:val="22"/>
      <w:lang w:eastAsia="en-US"/>
    </w:rPr>
  </w:style>
  <w:style w:type="character" w:customStyle="1" w:styleId="60">
    <w:name w:val="Заголовок 6 Знак"/>
    <w:basedOn w:val="a0"/>
    <w:link w:val="6"/>
    <w:uiPriority w:val="9"/>
    <w:semiHidden/>
    <w:rsid w:val="00A35E61"/>
    <w:rPr>
      <w:rFonts w:asciiTheme="majorHAnsi" w:eastAsiaTheme="majorEastAsia" w:hAnsiTheme="majorHAnsi" w:cstheme="majorBidi"/>
      <w:color w:val="1F4D78" w:themeColor="accent1" w:themeShade="7F"/>
      <w:sz w:val="24"/>
      <w:szCs w:val="24"/>
      <w:lang w:eastAsia="ru-RU"/>
    </w:rPr>
  </w:style>
  <w:style w:type="paragraph" w:customStyle="1" w:styleId="ConsPlusNonformat">
    <w:name w:val="ConsPlusNonformat"/>
    <w:rsid w:val="00A35E6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8">
    <w:name w:val="header"/>
    <w:basedOn w:val="a"/>
    <w:link w:val="a9"/>
    <w:rsid w:val="00A35E61"/>
    <w:pPr>
      <w:tabs>
        <w:tab w:val="center" w:pos="4153"/>
        <w:tab w:val="right" w:pos="8306"/>
      </w:tabs>
      <w:autoSpaceDE w:val="0"/>
      <w:autoSpaceDN w:val="0"/>
    </w:pPr>
    <w:rPr>
      <w:rFonts w:eastAsia="Calibri"/>
      <w:sz w:val="20"/>
      <w:szCs w:val="20"/>
    </w:rPr>
  </w:style>
  <w:style w:type="character" w:customStyle="1" w:styleId="a9">
    <w:name w:val="Верхний колонтитул Знак"/>
    <w:basedOn w:val="a0"/>
    <w:link w:val="a8"/>
    <w:rsid w:val="00A35E61"/>
    <w:rPr>
      <w:rFonts w:ascii="Times New Roman" w:eastAsia="Calibri" w:hAnsi="Times New Roman" w:cs="Times New Roman"/>
      <w:sz w:val="20"/>
      <w:szCs w:val="20"/>
      <w:lang w:eastAsia="ru-RU"/>
    </w:rPr>
  </w:style>
  <w:style w:type="paragraph" w:customStyle="1" w:styleId="ConsPlusCell">
    <w:name w:val="ConsPlusCell"/>
    <w:rsid w:val="00A35E6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brk.ru/page/111/" TargetMode="External"/><Relationship Id="rId18" Type="http://schemas.openxmlformats.org/officeDocument/2006/relationships/hyperlink" Target="consultantplus://offline/main?base=LAW;n=59790;fld=134;dst=100020" TargetMode="External"/><Relationship Id="rId26" Type="http://schemas.openxmlformats.org/officeDocument/2006/relationships/hyperlink" Target="consultantplus://offline/ref=7A0A2227F5135567EACBA1C55B09856E3F24906D78C41DE77D298FF94Da7nCI" TargetMode="External"/><Relationship Id="rId39" Type="http://schemas.openxmlformats.org/officeDocument/2006/relationships/hyperlink" Target="consultantplus://offline/ref=6BA46800E26010C1114F3E224946D3A21F4B502AD1C7798D31AA2F9567803475B55E9DFED56B632BEAz1L" TargetMode="External"/><Relationship Id="rId21" Type="http://schemas.openxmlformats.org/officeDocument/2006/relationships/hyperlink" Target="consultantplus://offline/main?base=LAW;n=115870;fld=134;dst=100143" TargetMode="External"/><Relationship Id="rId34" Type="http://schemas.openxmlformats.org/officeDocument/2006/relationships/hyperlink" Target="http://www.mbrk.ru/page/111/" TargetMode="External"/><Relationship Id="rId42" Type="http://schemas.openxmlformats.org/officeDocument/2006/relationships/hyperlink" Target="http://www.mbrk.ru/page/111/" TargetMode="External"/><Relationship Id="rId47" Type="http://schemas.openxmlformats.org/officeDocument/2006/relationships/hyperlink" Target="consultantplus://offline/ref=8F611DE168919A49C5863816B8693470C994AB6ADBC8CDD29398C0309531D7D0346DD69865B1C901b2I" TargetMode="External"/><Relationship Id="rId50" Type="http://schemas.openxmlformats.org/officeDocument/2006/relationships/hyperlink" Target="http://www.mbrk.ru/page/111/" TargetMode="External"/><Relationship Id="rId55" Type="http://schemas.openxmlformats.org/officeDocument/2006/relationships/fontTable" Target="fontTable.xml"/><Relationship Id="rId7" Type="http://schemas.openxmlformats.org/officeDocument/2006/relationships/hyperlink" Target="http://www.consultant.ru/document/cons_doc_LAW_157188/?frame=12" TargetMode="External"/><Relationship Id="rId12" Type="http://schemas.openxmlformats.org/officeDocument/2006/relationships/hyperlink" Target="consultantplus://offline/main?base=LAW;n=115870;fld=134;dst=100143" TargetMode="External"/><Relationship Id="rId17" Type="http://schemas.openxmlformats.org/officeDocument/2006/relationships/hyperlink" Target="http://www.mrk11.ru" TargetMode="External"/><Relationship Id="rId25" Type="http://schemas.openxmlformats.org/officeDocument/2006/relationships/hyperlink" Target="http://www.mbrk.ru/page/111/" TargetMode="External"/><Relationship Id="rId33" Type="http://schemas.openxmlformats.org/officeDocument/2006/relationships/hyperlink" Target="http://www.mbrk.ru/page/111/" TargetMode="External"/><Relationship Id="rId38" Type="http://schemas.openxmlformats.org/officeDocument/2006/relationships/hyperlink" Target="consultantplus://offline/ref=6BA46800E26010C1114F3E224946D3A21F4B502AD1C7798D31AA2F9567803475B55E9DFED56B632CEAzAL" TargetMode="External"/><Relationship Id="rId46" Type="http://schemas.openxmlformats.org/officeDocument/2006/relationships/hyperlink" Target="consultantplus://offline/ref=8F611DE168919A49C5863816B8693470C994AB6ADBC8CDD29398C0309531D7D0346DD69865B2CA01bEI" TargetMode="External"/><Relationship Id="rId2" Type="http://schemas.openxmlformats.org/officeDocument/2006/relationships/numbering" Target="numbering.xml"/><Relationship Id="rId16" Type="http://schemas.openxmlformats.org/officeDocument/2006/relationships/hyperlink" Target="consultantplus://offline/main?base=LAW;n=115870;fld=134" TargetMode="External"/><Relationship Id="rId20" Type="http://schemas.openxmlformats.org/officeDocument/2006/relationships/hyperlink" Target="consultantplus://offline/main?base=LAW;n=115870;fld=134;dst=100138" TargetMode="External"/><Relationship Id="rId29" Type="http://schemas.openxmlformats.org/officeDocument/2006/relationships/hyperlink" Target="consultantplus://offline/main?base=LAW;n=59790;fld=134;dst=100020" TargetMode="External"/><Relationship Id="rId41" Type="http://schemas.openxmlformats.org/officeDocument/2006/relationships/hyperlink" Target="http://www.mbrk.ru/page/111/" TargetMode="External"/><Relationship Id="rId54" Type="http://schemas.openxmlformats.org/officeDocument/2006/relationships/hyperlink" Target="consultantplus://offline/ref=B6AF173E8FEFFDCC1CCDD9C7DD3C80E92C7011F2BF924D0A23339295EF2E4792pAO7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115870;fld=134;dst=100138" TargetMode="External"/><Relationship Id="rId24" Type="http://schemas.openxmlformats.org/officeDocument/2006/relationships/hyperlink" Target="http://www.mbrk.ru/page/111/" TargetMode="External"/><Relationship Id="rId32" Type="http://schemas.openxmlformats.org/officeDocument/2006/relationships/hyperlink" Target="http://www.mbrk.ru/page/111/" TargetMode="External"/><Relationship Id="rId37" Type="http://schemas.openxmlformats.org/officeDocument/2006/relationships/hyperlink" Target="consultantplus://offline/main?base=LAW;n=59790;fld=134;dst=100020" TargetMode="External"/><Relationship Id="rId40" Type="http://schemas.openxmlformats.org/officeDocument/2006/relationships/hyperlink" Target="http://www.mbrk.ru/page/111/" TargetMode="External"/><Relationship Id="rId45" Type="http://schemas.openxmlformats.org/officeDocument/2006/relationships/hyperlink" Target="consultantplus://offline/ref=8F611DE168919A49C5863816B8693470CA96A16ADCCB90D89BC1CC329203bEI" TargetMode="External"/><Relationship Id="rId53" Type="http://schemas.openxmlformats.org/officeDocument/2006/relationships/hyperlink" Target="consultantplus://offline/ref=B6AF173E8FEFFDCC1CCDD9C7DD3C80E92C7011F2BF924D0A23339295EF2E4792A7C592920EC411A0DCDE31pAO5G" TargetMode="External"/><Relationship Id="rId5" Type="http://schemas.openxmlformats.org/officeDocument/2006/relationships/webSettings" Target="webSettings.xml"/><Relationship Id="rId15" Type="http://schemas.openxmlformats.org/officeDocument/2006/relationships/hyperlink" Target="http://www.mbrk.ru/page/111/" TargetMode="External"/><Relationship Id="rId23" Type="http://schemas.openxmlformats.org/officeDocument/2006/relationships/hyperlink" Target="http://www.mbrk.ru/page/111/" TargetMode="External"/><Relationship Id="rId28" Type="http://schemas.openxmlformats.org/officeDocument/2006/relationships/hyperlink" Target="consultantplus://offline/ref=6BA46800E26010C1114F202F5F2A8DA618440720D2C174DF6FF574C830893E22F211C4BC9166632FA21EE7ECz4L" TargetMode="External"/><Relationship Id="rId36" Type="http://schemas.openxmlformats.org/officeDocument/2006/relationships/hyperlink" Target="consultantplus://offline/ref=0B1FFEE4E50F6FB5A2B6DD8B3312CEE5150C181ABC19F0A4E4857AD7E7FFz6L" TargetMode="External"/><Relationship Id="rId49" Type="http://schemas.openxmlformats.org/officeDocument/2006/relationships/hyperlink" Target="http://www.mbrk.ru/page/111/" TargetMode="External"/><Relationship Id="rId10" Type="http://schemas.openxmlformats.org/officeDocument/2006/relationships/hyperlink" Target="consultantplus://offline/main?base=RLAW096;n=57138;fld=134;dst=101078" TargetMode="External"/><Relationship Id="rId19" Type="http://schemas.openxmlformats.org/officeDocument/2006/relationships/hyperlink" Target="consultantplus://offline/main?base=RLAW096;n=57138;fld=134;dst=101078" TargetMode="External"/><Relationship Id="rId31" Type="http://schemas.openxmlformats.org/officeDocument/2006/relationships/hyperlink" Target="consultantplus://offline/ref=6BA46800E26010C1114F3E224946D3A21F4B502AD1C7798D31AA2F9567803475B55E9DFED56B632BEAz1L" TargetMode="External"/><Relationship Id="rId44" Type="http://schemas.openxmlformats.org/officeDocument/2006/relationships/hyperlink" Target="consultantplus://offline/main?base=LAW;n=59790;fld=134;dst=100020" TargetMode="External"/><Relationship Id="rId52" Type="http://schemas.openxmlformats.org/officeDocument/2006/relationships/hyperlink" Target="consultantplus://offline/ref=CD0FF0DC2F7E6C0864E5DE7F473E7B06344CB7BE391B5A66B323B77D30196F958A80E7E2C654CAA49A35D4T8VDL" TargetMode="External"/><Relationship Id="rId4" Type="http://schemas.openxmlformats.org/officeDocument/2006/relationships/settings" Target="settings.xml"/><Relationship Id="rId9" Type="http://schemas.openxmlformats.org/officeDocument/2006/relationships/hyperlink" Target="consultantplus://offline/main?base=LAW;n=59790;fld=134;dst=100020" TargetMode="External"/><Relationship Id="rId14" Type="http://schemas.openxmlformats.org/officeDocument/2006/relationships/hyperlink" Target="http://www.mbrk.ru/page/111/" TargetMode="External"/><Relationship Id="rId22" Type="http://schemas.openxmlformats.org/officeDocument/2006/relationships/hyperlink" Target="consultantplus://offline/main?base=RLAW096;n=57138;fld=134;dst=101074" TargetMode="External"/><Relationship Id="rId27" Type="http://schemas.openxmlformats.org/officeDocument/2006/relationships/hyperlink" Target="consultantplus://offline/ref=6BA46800E26010C1114F3E224946D3A21F4B502AD1C7798D31AA2F9567E8z0L" TargetMode="External"/><Relationship Id="rId30" Type="http://schemas.openxmlformats.org/officeDocument/2006/relationships/hyperlink" Target="consultantplus://offline/ref=6BA46800E26010C1114F3E224946D3A21F4B502AD1C7798D31AA2F9567803475B55E9DFED56B632CEAzAL" TargetMode="External"/><Relationship Id="rId35" Type="http://schemas.openxmlformats.org/officeDocument/2006/relationships/hyperlink" Target="consultantplus://offline/ref=0B1FFEE4E50F6FB5A2B6DD8B3312CEE515081614B91DF0A4E4857AD7E7F69907D5EDBBE883BF60D8F5zFL" TargetMode="External"/><Relationship Id="rId43" Type="http://schemas.openxmlformats.org/officeDocument/2006/relationships/hyperlink" Target="consultantplus://offline/ref=CD0FF0DC2F7E6C0864E5DE7F473E7B06344CB7BE391B5A66B323B77D30196F958A80E7E2C654CAA49A34D2T8V1L" TargetMode="External"/><Relationship Id="rId48" Type="http://schemas.openxmlformats.org/officeDocument/2006/relationships/hyperlink" Target="consultantplus://offline/main?base=LAW;n=59790;fld=134;dst=100020" TargetMode="External"/><Relationship Id="rId56" Type="http://schemas.openxmlformats.org/officeDocument/2006/relationships/theme" Target="theme/theme1.xml"/><Relationship Id="rId8" Type="http://schemas.openxmlformats.org/officeDocument/2006/relationships/hyperlink" Target="http://www.mrk11.ru" TargetMode="External"/><Relationship Id="rId51" Type="http://schemas.openxmlformats.org/officeDocument/2006/relationships/hyperlink" Target="consultantplus://offline/ref=CD0FF0DC2F7E6C0864E5DE7F473E7B06344CB7BE391B5A66B323B77D30196F958A80E7E2C654CAA49A35D5T8V9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E81FA-B923-4C23-A040-A74E004A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14575</Words>
  <Characters>83078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Пришва</cp:lastModifiedBy>
  <cp:revision>14</cp:revision>
  <cp:lastPrinted>2015-07-30T07:56:00Z</cp:lastPrinted>
  <dcterms:created xsi:type="dcterms:W3CDTF">2015-05-13T12:18:00Z</dcterms:created>
  <dcterms:modified xsi:type="dcterms:W3CDTF">2015-07-30T08:33:00Z</dcterms:modified>
</cp:coreProperties>
</file>