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51" w:rsidRPr="00BD5E51" w:rsidRDefault="00BD5E51" w:rsidP="00BD5E5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 w:val="26"/>
          <w:szCs w:val="26"/>
        </w:rPr>
      </w:pPr>
      <w:r w:rsidRPr="00BD5E51">
        <w:rPr>
          <w:rFonts w:ascii="Times New Roman" w:hAnsi="Times New Roman"/>
          <w:b/>
          <w:sz w:val="26"/>
          <w:szCs w:val="26"/>
        </w:rPr>
        <w:t>УТВЕРЖДАЮ:</w:t>
      </w:r>
    </w:p>
    <w:p w:rsidR="00576E9E" w:rsidRDefault="00576E9E" w:rsidP="00BD5E5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начальника управления делами </w:t>
      </w:r>
    </w:p>
    <w:p w:rsidR="00BD5E51" w:rsidRPr="00BD5E51" w:rsidRDefault="00576E9E" w:rsidP="00BD5E5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муниципального района «Княжпогостский»</w:t>
      </w:r>
    </w:p>
    <w:p w:rsidR="00BD5E51" w:rsidRPr="00BD5E51" w:rsidRDefault="00BD5E51" w:rsidP="00BD5E5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6"/>
          <w:szCs w:val="26"/>
        </w:rPr>
      </w:pPr>
      <w:r w:rsidRPr="00BD5E51">
        <w:rPr>
          <w:rFonts w:ascii="Times New Roman" w:hAnsi="Times New Roman"/>
          <w:sz w:val="26"/>
          <w:szCs w:val="26"/>
        </w:rPr>
        <w:t xml:space="preserve">                                                        _____________________ </w:t>
      </w:r>
      <w:r w:rsidR="00576E9E">
        <w:rPr>
          <w:rFonts w:ascii="Times New Roman" w:hAnsi="Times New Roman"/>
          <w:sz w:val="26"/>
          <w:szCs w:val="26"/>
        </w:rPr>
        <w:t>Е.М. Шепеленко</w:t>
      </w: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Default="00576E9E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Годовой отчёт</w:t>
      </w:r>
      <w:r w:rsidR="00BD5E51" w:rsidRPr="00BD5E51">
        <w:rPr>
          <w:rFonts w:ascii="Times New Roman" w:hAnsi="Times New Roman"/>
          <w:sz w:val="26"/>
          <w:szCs w:val="26"/>
        </w:rPr>
        <w:t xml:space="preserve"> о ходе реализации и</w:t>
      </w:r>
    </w:p>
    <w:p w:rsidR="00BD5E51" w:rsidRPr="00BD5E51" w:rsidRDefault="00BD5E51" w:rsidP="00BD5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BD5E51">
        <w:rPr>
          <w:rFonts w:ascii="Times New Roman" w:hAnsi="Times New Roman"/>
          <w:sz w:val="26"/>
          <w:szCs w:val="26"/>
        </w:rPr>
        <w:t>оценке эффективности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D5E51">
        <w:rPr>
          <w:rFonts w:ascii="Times New Roman" w:hAnsi="Times New Roman"/>
          <w:sz w:val="26"/>
          <w:szCs w:val="26"/>
        </w:rPr>
        <w:t>наиме</w:t>
      </w:r>
      <w:r>
        <w:rPr>
          <w:rFonts w:ascii="Times New Roman" w:hAnsi="Times New Roman"/>
          <w:sz w:val="26"/>
          <w:szCs w:val="26"/>
        </w:rPr>
        <w:t xml:space="preserve">нование муниципальной программы: </w:t>
      </w:r>
    </w:p>
    <w:p w:rsidR="00576E9E" w:rsidRPr="00576E9E" w:rsidRDefault="00576E9E" w:rsidP="00576E9E">
      <w:pPr>
        <w:jc w:val="both"/>
        <w:rPr>
          <w:rFonts w:ascii="Times New Roman" w:hAnsi="Times New Roman"/>
          <w:b/>
          <w:sz w:val="26"/>
          <w:szCs w:val="26"/>
        </w:rPr>
      </w:pPr>
      <w:r w:rsidRPr="00576E9E">
        <w:rPr>
          <w:rFonts w:ascii="Times New Roman" w:hAnsi="Times New Roman"/>
          <w:b/>
          <w:sz w:val="26"/>
          <w:szCs w:val="26"/>
        </w:rPr>
        <w:t xml:space="preserve">«Развитие муниципального управления в муниципальном районе «Княжпогостский» на 2014 – 2020 годы» </w:t>
      </w:r>
    </w:p>
    <w:p w:rsidR="00BD5E51" w:rsidRPr="00BD5E51" w:rsidRDefault="00BD5E51" w:rsidP="00BD5E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5E51" w:rsidRDefault="00576E9E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</w:t>
      </w:r>
      <w:r w:rsidR="00EE6043">
        <w:rPr>
          <w:rFonts w:ascii="Times New Roman" w:hAnsi="Times New Roman"/>
          <w:sz w:val="26"/>
          <w:szCs w:val="26"/>
        </w:rPr>
        <w:t>/должность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BD5E51">
        <w:rPr>
          <w:rFonts w:ascii="Times New Roman" w:hAnsi="Times New Roman"/>
          <w:sz w:val="26"/>
          <w:szCs w:val="26"/>
        </w:rPr>
        <w:t>ответственного исполнителя:</w:t>
      </w:r>
    </w:p>
    <w:p w:rsidR="00BD5E51" w:rsidRDefault="00576E9E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Алиева Мария Анатольевна</w:t>
      </w:r>
      <w:r w:rsidR="00BD5E51">
        <w:rPr>
          <w:rFonts w:ascii="Times New Roman" w:hAnsi="Times New Roman"/>
          <w:sz w:val="26"/>
          <w:szCs w:val="26"/>
        </w:rPr>
        <w:t xml:space="preserve"> – заведующий </w:t>
      </w:r>
      <w:r>
        <w:rPr>
          <w:rFonts w:ascii="Times New Roman" w:hAnsi="Times New Roman"/>
          <w:sz w:val="26"/>
          <w:szCs w:val="26"/>
        </w:rPr>
        <w:t xml:space="preserve">сектором обеспечения деятельности управления делами </w:t>
      </w:r>
      <w:r w:rsidR="00BD5E51">
        <w:rPr>
          <w:rFonts w:ascii="Times New Roman" w:hAnsi="Times New Roman"/>
          <w:sz w:val="26"/>
          <w:szCs w:val="26"/>
        </w:rPr>
        <w:t xml:space="preserve">администрации МР «Княжпогостский» </w:t>
      </w:r>
    </w:p>
    <w:p w:rsidR="00BD5E51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D5E51" w:rsidRPr="00BD5E51" w:rsidRDefault="00BD5E51" w:rsidP="00BD5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отчетная дата</w:t>
      </w:r>
      <w:r w:rsidR="00576E9E">
        <w:rPr>
          <w:rFonts w:ascii="Times New Roman" w:hAnsi="Times New Roman"/>
          <w:b/>
          <w:sz w:val="26"/>
          <w:szCs w:val="26"/>
        </w:rPr>
        <w:t>: 01.01.2015 г.</w:t>
      </w: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P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D5E51" w:rsidRDefault="00BD5E51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1A7A68" w:rsidRDefault="001A7A68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7E31EE" w:rsidRDefault="007E31EE" w:rsidP="001A7A68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BD5E51" w:rsidRDefault="00BD5E51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2C4EC6" w:rsidRPr="002C4EC6" w:rsidRDefault="002C4EC6" w:rsidP="001A7A6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2C4EC6">
        <w:rPr>
          <w:rFonts w:ascii="Times New Roman" w:hAnsi="Times New Roman"/>
          <w:b/>
          <w:sz w:val="26"/>
          <w:szCs w:val="26"/>
        </w:rPr>
        <w:t>ОЦЕНКА ЭФФЕКТИВНОСТИ</w:t>
      </w:r>
    </w:p>
    <w:p w:rsidR="00140155" w:rsidRDefault="001A7A68" w:rsidP="0014015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программы </w:t>
      </w:r>
      <w:r w:rsidR="00140155" w:rsidRPr="00576E9E">
        <w:rPr>
          <w:rFonts w:ascii="Times New Roman" w:hAnsi="Times New Roman"/>
          <w:b/>
          <w:sz w:val="26"/>
          <w:szCs w:val="26"/>
        </w:rPr>
        <w:t xml:space="preserve">«Развитие муниципального управления </w:t>
      </w:r>
    </w:p>
    <w:p w:rsidR="00140155" w:rsidRPr="00576E9E" w:rsidRDefault="00140155" w:rsidP="00140155">
      <w:pPr>
        <w:jc w:val="center"/>
        <w:rPr>
          <w:rFonts w:ascii="Times New Roman" w:hAnsi="Times New Roman"/>
          <w:b/>
          <w:sz w:val="26"/>
          <w:szCs w:val="26"/>
        </w:rPr>
      </w:pPr>
      <w:r w:rsidRPr="00576E9E">
        <w:rPr>
          <w:rFonts w:ascii="Times New Roman" w:hAnsi="Times New Roman"/>
          <w:b/>
          <w:sz w:val="26"/>
          <w:szCs w:val="26"/>
        </w:rPr>
        <w:t>в муниципальном районе «Княжпогостский» на 2014 – 2020 годы»</w:t>
      </w:r>
    </w:p>
    <w:p w:rsidR="002C4EC6" w:rsidRPr="002C4EC6" w:rsidRDefault="002C4EC6" w:rsidP="002C4EC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2C4EC6" w:rsidRPr="00D43990" w:rsidRDefault="002C4EC6" w:rsidP="002C4E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Руководствуясь нормами Федерального закона от 07.05.2013г.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 w:rsidR="004C61DF">
        <w:rPr>
          <w:rFonts w:ascii="Times New Roman" w:hAnsi="Times New Roman"/>
          <w:sz w:val="24"/>
        </w:rPr>
        <w:t>постановлением администрации</w:t>
      </w:r>
      <w:r>
        <w:rPr>
          <w:rFonts w:ascii="Times New Roman" w:hAnsi="Times New Roman"/>
          <w:sz w:val="24"/>
        </w:rPr>
        <w:t xml:space="preserve"> муниципального района «Княжпогостский» от 14.10.2013г. № 705 «Об утверждении </w:t>
      </w:r>
      <w:r w:rsidRPr="00D43990">
        <w:rPr>
          <w:rFonts w:ascii="Times New Roman" w:hAnsi="Times New Roman"/>
          <w:sz w:val="24"/>
        </w:rPr>
        <w:t>Методически</w:t>
      </w:r>
      <w:r>
        <w:rPr>
          <w:rFonts w:ascii="Times New Roman" w:hAnsi="Times New Roman"/>
          <w:sz w:val="24"/>
        </w:rPr>
        <w:t>х</w:t>
      </w:r>
      <w:r w:rsidRPr="00D43990">
        <w:rPr>
          <w:rFonts w:ascii="Times New Roman" w:hAnsi="Times New Roman"/>
          <w:sz w:val="24"/>
        </w:rPr>
        <w:t xml:space="preserve"> </w:t>
      </w:r>
      <w:hyperlink w:anchor="Par28" w:history="1">
        <w:r w:rsidRPr="00D43990">
          <w:rPr>
            <w:rFonts w:ascii="Times New Roman" w:hAnsi="Times New Roman"/>
            <w:color w:val="0000FF"/>
            <w:sz w:val="24"/>
          </w:rPr>
          <w:t>указани</w:t>
        </w:r>
      </w:hyperlink>
      <w:r>
        <w:rPr>
          <w:rFonts w:ascii="Times New Roman" w:hAnsi="Times New Roman"/>
          <w:sz w:val="24"/>
        </w:rPr>
        <w:t>й</w:t>
      </w:r>
      <w:r w:rsidRPr="00D43990">
        <w:rPr>
          <w:rFonts w:ascii="Times New Roman" w:hAnsi="Times New Roman"/>
          <w:sz w:val="24"/>
        </w:rPr>
        <w:t xml:space="preserve"> по разработке и реализации муниципальных программ администрации муниципального района «Княжпогостский»</w:t>
      </w:r>
      <w:r w:rsidR="001A7A68">
        <w:rPr>
          <w:rFonts w:ascii="Times New Roman" w:hAnsi="Times New Roman"/>
          <w:sz w:val="24"/>
        </w:rPr>
        <w:t>.</w:t>
      </w:r>
    </w:p>
    <w:p w:rsidR="002C4EC6" w:rsidRDefault="002C4EC6" w:rsidP="001A7A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 xml:space="preserve">Методика оценки эффективности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и социально-экономических эффектов, оказывающих влияние на изменение соответствующей сферы социально-экономического развития МО МР </w:t>
      </w:r>
      <w:r>
        <w:rPr>
          <w:rFonts w:ascii="Times New Roman" w:hAnsi="Times New Roman"/>
          <w:sz w:val="24"/>
        </w:rPr>
        <w:t>«Княжпогостский»</w:t>
      </w:r>
      <w:r w:rsidRPr="00C87DFB">
        <w:rPr>
          <w:rFonts w:ascii="Times New Roman" w:hAnsi="Times New Roman"/>
          <w:sz w:val="24"/>
        </w:rPr>
        <w:t>.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Методика оценки эффективности муниципальной программы (подпрограммы) учитывает необходимость проведения оценок: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1) степени достижения целей и решения задач программы;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noProof/>
          <w:position w:val="-9"/>
          <w:sz w:val="24"/>
        </w:rPr>
        <w:drawing>
          <wp:inline distT="0" distB="0" distL="0" distR="0">
            <wp:extent cx="1943100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где: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noProof/>
          <w:position w:val="-9"/>
          <w:sz w:val="24"/>
        </w:rPr>
        <w:drawing>
          <wp:inline distT="0" distB="0" distL="0" distR="0">
            <wp:extent cx="276225" cy="238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DFB">
        <w:rPr>
          <w:rFonts w:ascii="Times New Roman" w:hAnsi="Times New Roman"/>
          <w:sz w:val="24"/>
        </w:rPr>
        <w:t xml:space="preserve"> - степень достижения целей (решения задач);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noProof/>
          <w:position w:val="-9"/>
          <w:sz w:val="24"/>
        </w:rPr>
        <w:drawing>
          <wp:inline distT="0" distB="0" distL="0" distR="0">
            <wp:extent cx="27622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DFB">
        <w:rPr>
          <w:rFonts w:ascii="Times New Roman" w:hAnsi="Times New Roman"/>
          <w:sz w:val="24"/>
        </w:rPr>
        <w:t xml:space="preserve"> - степень достижения показателя (индикатора) муниципальной программы, N - количество показателей (индикаторов) муниципальной программы;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Степень достижения показателя (индикатора) муниципальной программы может рассчитываться по формуле: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noProof/>
          <w:sz w:val="24"/>
        </w:rPr>
        <w:drawing>
          <wp:inline distT="0" distB="0" distL="0" distR="0">
            <wp:extent cx="91440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где: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noProof/>
          <w:position w:val="-7"/>
          <w:sz w:val="24"/>
        </w:rPr>
        <w:drawing>
          <wp:inline distT="0" distB="0" distL="0" distR="0">
            <wp:extent cx="20002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DFB">
        <w:rPr>
          <w:rFonts w:ascii="Times New Roman" w:hAnsi="Times New Roman"/>
          <w:sz w:val="24"/>
        </w:rPr>
        <w:t xml:space="preserve"> - фактическое значение показателя (индикатора) программы,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noProof/>
          <w:position w:val="-7"/>
          <w:sz w:val="24"/>
        </w:rPr>
        <w:drawing>
          <wp:inline distT="0" distB="0" distL="0" distR="0">
            <wp:extent cx="20002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DFB">
        <w:rPr>
          <w:rFonts w:ascii="Times New Roman" w:hAnsi="Times New Roman"/>
          <w:sz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или,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noProof/>
          <w:position w:val="-9"/>
          <w:sz w:val="24"/>
        </w:rPr>
        <w:drawing>
          <wp:inline distT="0" distB="0" distL="0" distR="0">
            <wp:extent cx="84772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DFB">
        <w:rPr>
          <w:rFonts w:ascii="Times New Roman" w:hAnsi="Times New Roman"/>
          <w:sz w:val="24"/>
        </w:rPr>
        <w:t xml:space="preserve"> (для показателей (индикаторов), желаемой тенденцией развития кото</w:t>
      </w:r>
      <w:r w:rsidR="00634A69">
        <w:rPr>
          <w:rFonts w:ascii="Times New Roman" w:hAnsi="Times New Roman"/>
          <w:sz w:val="24"/>
        </w:rPr>
        <w:t>рых является снижение значений)</w:t>
      </w:r>
    </w:p>
    <w:p w:rsidR="002C4EC6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747BBB" w:rsidRDefault="00747BBB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  <w:vertAlign w:val="subscript"/>
        </w:rPr>
        <w:t xml:space="preserve">дп1 </w:t>
      </w:r>
      <w:r>
        <w:rPr>
          <w:rFonts w:ascii="Times New Roman" w:hAnsi="Times New Roman"/>
          <w:sz w:val="24"/>
          <w:lang w:val="en-US"/>
        </w:rPr>
        <w:t>=</w:t>
      </w:r>
      <w:r>
        <w:rPr>
          <w:rFonts w:ascii="Times New Roman" w:hAnsi="Times New Roman"/>
          <w:sz w:val="24"/>
        </w:rPr>
        <w:t xml:space="preserve"> 30/30 </w:t>
      </w:r>
      <w:r>
        <w:rPr>
          <w:rFonts w:ascii="Times New Roman" w:hAnsi="Times New Roman"/>
          <w:sz w:val="24"/>
          <w:lang w:val="en-US"/>
        </w:rPr>
        <w:t>=</w:t>
      </w:r>
      <w:r>
        <w:rPr>
          <w:rFonts w:ascii="Times New Roman" w:hAnsi="Times New Roman"/>
          <w:sz w:val="24"/>
        </w:rPr>
        <w:t>1</w:t>
      </w:r>
    </w:p>
    <w:p w:rsidR="00747BBB" w:rsidRDefault="00747BBB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  <w:vertAlign w:val="subscript"/>
        </w:rPr>
        <w:t xml:space="preserve">дп2 </w:t>
      </w:r>
      <w:r>
        <w:rPr>
          <w:rFonts w:ascii="Times New Roman" w:hAnsi="Times New Roman"/>
          <w:sz w:val="24"/>
          <w:lang w:val="en-US"/>
        </w:rPr>
        <w:t>=</w:t>
      </w:r>
      <w:r>
        <w:rPr>
          <w:rFonts w:ascii="Times New Roman" w:hAnsi="Times New Roman"/>
          <w:sz w:val="24"/>
        </w:rPr>
        <w:t xml:space="preserve">50/50 </w:t>
      </w:r>
      <w:r>
        <w:rPr>
          <w:rFonts w:ascii="Times New Roman" w:hAnsi="Times New Roman"/>
          <w:sz w:val="24"/>
          <w:lang w:val="en-US"/>
        </w:rPr>
        <w:t>=</w:t>
      </w:r>
      <w:r>
        <w:rPr>
          <w:rFonts w:ascii="Times New Roman" w:hAnsi="Times New Roman"/>
          <w:sz w:val="24"/>
        </w:rPr>
        <w:t xml:space="preserve">1 </w:t>
      </w:r>
    </w:p>
    <w:p w:rsidR="00747BBB" w:rsidRPr="00747BBB" w:rsidRDefault="00747BBB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С</w:t>
      </w:r>
      <w:r>
        <w:rPr>
          <w:rFonts w:ascii="Times New Roman" w:hAnsi="Times New Roman"/>
          <w:sz w:val="24"/>
          <w:vertAlign w:val="subscript"/>
        </w:rPr>
        <w:t>дц</w:t>
      </w:r>
      <w:proofErr w:type="spellEnd"/>
      <w:r>
        <w:rPr>
          <w:rFonts w:ascii="Times New Roman" w:hAnsi="Times New Roman"/>
          <w:sz w:val="24"/>
          <w:vertAlign w:val="subscript"/>
        </w:rPr>
        <w:t xml:space="preserve"> </w:t>
      </w:r>
      <w:r w:rsidRPr="00747BBB"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 xml:space="preserve"> (1+</w:t>
      </w:r>
      <w:bookmarkStart w:id="0" w:name="_GoBack"/>
      <w:bookmarkEnd w:id="0"/>
      <w:r w:rsidR="00C94E8B">
        <w:rPr>
          <w:rFonts w:ascii="Times New Roman" w:hAnsi="Times New Roman"/>
          <w:sz w:val="24"/>
        </w:rPr>
        <w:t>1) /</w:t>
      </w:r>
      <w:r>
        <w:rPr>
          <w:rFonts w:ascii="Times New Roman" w:hAnsi="Times New Roman"/>
          <w:sz w:val="24"/>
        </w:rPr>
        <w:t>2 =1</w:t>
      </w:r>
    </w:p>
    <w:p w:rsidR="00747BBB" w:rsidRPr="00747BBB" w:rsidRDefault="00747BBB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77C8C" w:rsidRPr="00747BBB" w:rsidRDefault="00377C8C" w:rsidP="00747BBB">
      <w:pPr>
        <w:jc w:val="both"/>
        <w:rPr>
          <w:rFonts w:ascii="Times New Roman" w:hAnsi="Times New Roman"/>
          <w:b/>
          <w:sz w:val="24"/>
        </w:rPr>
      </w:pPr>
      <w:r w:rsidRPr="000A18A3">
        <w:rPr>
          <w:rFonts w:ascii="Times New Roman" w:hAnsi="Times New Roman"/>
          <w:b/>
          <w:sz w:val="24"/>
        </w:rPr>
        <w:t xml:space="preserve">За отчетный период степень достижения показателей муниципальной </w:t>
      </w:r>
      <w:r w:rsidR="00747BBB" w:rsidRPr="00747BBB">
        <w:rPr>
          <w:rFonts w:ascii="Times New Roman" w:hAnsi="Times New Roman"/>
          <w:b/>
          <w:sz w:val="24"/>
        </w:rPr>
        <w:t xml:space="preserve">программы </w:t>
      </w:r>
      <w:r w:rsidR="00747BBB" w:rsidRPr="00747BBB">
        <w:rPr>
          <w:rFonts w:ascii="Times New Roman" w:hAnsi="Times New Roman"/>
          <w:b/>
          <w:sz w:val="24"/>
        </w:rPr>
        <w:t>«Развитие муниципального управления в муниципальном районе «Княжпогостский» на 2014 – 2020 годы»</w:t>
      </w:r>
      <w:r w:rsidR="00747BBB" w:rsidRPr="00747BBB">
        <w:rPr>
          <w:rFonts w:ascii="Times New Roman" w:hAnsi="Times New Roman"/>
          <w:b/>
          <w:sz w:val="24"/>
        </w:rPr>
        <w:t xml:space="preserve"> </w:t>
      </w:r>
      <w:r w:rsidRPr="000A18A3">
        <w:rPr>
          <w:rFonts w:ascii="Times New Roman" w:hAnsi="Times New Roman"/>
          <w:b/>
          <w:sz w:val="24"/>
        </w:rPr>
        <w:t xml:space="preserve">составляет – </w:t>
      </w:r>
      <w:r w:rsidR="00747BBB" w:rsidRPr="00747BBB">
        <w:rPr>
          <w:rFonts w:ascii="Times New Roman" w:hAnsi="Times New Roman"/>
          <w:b/>
          <w:sz w:val="24"/>
        </w:rPr>
        <w:t>1</w:t>
      </w:r>
    </w:p>
    <w:p w:rsidR="002E4785" w:rsidRPr="00C87DFB" w:rsidRDefault="002E4785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2) степен</w:t>
      </w:r>
      <w:r w:rsidR="00A54D43">
        <w:rPr>
          <w:rFonts w:ascii="Times New Roman" w:hAnsi="Times New Roman"/>
          <w:sz w:val="24"/>
        </w:rPr>
        <w:t>ь</w:t>
      </w:r>
      <w:r w:rsidRPr="00C87DFB">
        <w:rPr>
          <w:rFonts w:ascii="Times New Roman" w:hAnsi="Times New Roman"/>
          <w:sz w:val="24"/>
        </w:rPr>
        <w:t xml:space="preserve"> соответствия запланированному уровню затрат и эффективности использования средств бюджета МО МР </w:t>
      </w:r>
      <w:r>
        <w:rPr>
          <w:rFonts w:ascii="Times New Roman" w:hAnsi="Times New Roman"/>
          <w:sz w:val="24"/>
        </w:rPr>
        <w:t>«Княжпогостский»</w:t>
      </w:r>
      <w:r w:rsidRPr="00C87DFB">
        <w:rPr>
          <w:rFonts w:ascii="Times New Roman" w:hAnsi="Times New Roman"/>
          <w:sz w:val="24"/>
        </w:rPr>
        <w:t>.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 xml:space="preserve">Оценка степени соответствия запланированному уровню затрат и эффективности использования средств бюджета МО МР </w:t>
      </w:r>
      <w:r>
        <w:rPr>
          <w:rFonts w:ascii="Times New Roman" w:hAnsi="Times New Roman"/>
          <w:sz w:val="24"/>
        </w:rPr>
        <w:t>«Княжпогостский»</w:t>
      </w:r>
      <w:r w:rsidRPr="00C87DFB">
        <w:rPr>
          <w:rFonts w:ascii="Times New Roman" w:hAnsi="Times New Roman"/>
          <w:sz w:val="24"/>
        </w:rPr>
        <w:t xml:space="preserve"> может определяться путем сопоставления плановых и фактических объемов финансирования программы по формуле: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noProof/>
          <w:sz w:val="24"/>
        </w:rPr>
        <w:drawing>
          <wp:inline distT="0" distB="0" distL="0" distR="0" wp14:anchorId="6BED43C3" wp14:editId="084D6E8E">
            <wp:extent cx="952500" cy="21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где: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noProof/>
          <w:position w:val="-7"/>
          <w:sz w:val="24"/>
        </w:rPr>
        <w:drawing>
          <wp:inline distT="0" distB="0" distL="0" distR="0">
            <wp:extent cx="23812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DFB">
        <w:rPr>
          <w:rFonts w:ascii="Times New Roman" w:hAnsi="Times New Roman"/>
          <w:sz w:val="24"/>
        </w:rPr>
        <w:t xml:space="preserve"> - уровень финансирования реализации программы,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noProof/>
          <w:position w:val="-7"/>
          <w:sz w:val="24"/>
        </w:rPr>
        <w:drawing>
          <wp:inline distT="0" distB="0" distL="0" distR="0">
            <wp:extent cx="2571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DFB">
        <w:rPr>
          <w:rFonts w:ascii="Times New Roman" w:hAnsi="Times New Roman"/>
          <w:sz w:val="24"/>
        </w:rPr>
        <w:t xml:space="preserve"> - фактический объем финансовых ресурсов, направленный на реализацию программы,</w:t>
      </w:r>
    </w:p>
    <w:p w:rsidR="002C4EC6" w:rsidRPr="00C87DFB" w:rsidRDefault="00C94E8B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.75pt;height:17.25pt;visibility:visible;mso-wrap-style:square">
            <v:imagedata r:id="rId14" o:title=""/>
          </v:shape>
        </w:pict>
      </w:r>
      <w:r w:rsidR="002C4EC6" w:rsidRPr="00C87DFB">
        <w:rPr>
          <w:rFonts w:ascii="Times New Roman" w:hAnsi="Times New Roman"/>
          <w:sz w:val="24"/>
        </w:rPr>
        <w:t xml:space="preserve"> - плановый объем финансовых ресурсов на соответствующий отчетный период.</w:t>
      </w:r>
    </w:p>
    <w:p w:rsidR="002F49C6" w:rsidRDefault="002F49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2F49C6" w:rsidRDefault="002F49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="00DB2FE2" w:rsidRPr="00DB2FE2">
        <w:rPr>
          <w:rFonts w:ascii="Times New Roman" w:hAnsi="Times New Roman"/>
          <w:sz w:val="24"/>
          <w:vertAlign w:val="subscript"/>
        </w:rPr>
        <w:t>ф</w:t>
      </w:r>
      <w:r w:rsidRPr="00DB2FE2"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</w:rPr>
        <w:t xml:space="preserve">= </w:t>
      </w:r>
      <w:r w:rsidR="00DB2FE2">
        <w:rPr>
          <w:rFonts w:ascii="Times New Roman" w:hAnsi="Times New Roman"/>
          <w:sz w:val="24"/>
        </w:rPr>
        <w:t>97311,65/98620,26 = 0,987</w:t>
      </w:r>
    </w:p>
    <w:p w:rsidR="00DB2FE2" w:rsidRDefault="00DB2FE2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0A18A3" w:rsidRPr="000A18A3" w:rsidRDefault="000A18A3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</w:rPr>
      </w:pPr>
      <w:r w:rsidRPr="000A18A3">
        <w:rPr>
          <w:rFonts w:ascii="Times New Roman" w:hAnsi="Times New Roman"/>
          <w:b/>
          <w:sz w:val="24"/>
        </w:rPr>
        <w:t xml:space="preserve">За отчетный период 2014 </w:t>
      </w:r>
      <w:r w:rsidR="00DB2FE2" w:rsidRPr="000A18A3">
        <w:rPr>
          <w:rFonts w:ascii="Times New Roman" w:hAnsi="Times New Roman"/>
          <w:b/>
          <w:sz w:val="24"/>
        </w:rPr>
        <w:t>года степень</w:t>
      </w:r>
      <w:r w:rsidRPr="000A18A3">
        <w:rPr>
          <w:rFonts w:ascii="Times New Roman" w:hAnsi="Times New Roman"/>
          <w:b/>
          <w:sz w:val="24"/>
        </w:rPr>
        <w:t xml:space="preserve"> соответствия запланированному уровню затрат и эффективности использования средств бюджета МО МР «Княжпогостский» составляет </w:t>
      </w:r>
      <w:r w:rsidR="00DB2FE2">
        <w:rPr>
          <w:rFonts w:ascii="Times New Roman" w:hAnsi="Times New Roman"/>
          <w:b/>
          <w:sz w:val="24"/>
        </w:rPr>
        <w:t>0,987</w:t>
      </w:r>
      <w:r w:rsidRPr="000A18A3">
        <w:rPr>
          <w:rFonts w:ascii="Times New Roman" w:hAnsi="Times New Roman"/>
          <w:b/>
          <w:sz w:val="24"/>
        </w:rPr>
        <w:t xml:space="preserve"> </w:t>
      </w:r>
    </w:p>
    <w:p w:rsidR="000A18A3" w:rsidRDefault="000A18A3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2C4EC6" w:rsidRPr="00C87DFB" w:rsidRDefault="000A18A3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="002C4EC6" w:rsidRPr="00C87DFB">
        <w:rPr>
          <w:rFonts w:ascii="Times New Roman" w:hAnsi="Times New Roman"/>
          <w:sz w:val="24"/>
        </w:rPr>
        <w:t>Эффективность реализации муниципальной программы (подпрограммы) может рассчитываться по следующей формуле: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C4EC6" w:rsidRPr="00C87DFB" w:rsidRDefault="002C4EC6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noProof/>
          <w:sz w:val="24"/>
        </w:rPr>
        <w:drawing>
          <wp:inline distT="0" distB="0" distL="0" distR="0">
            <wp:extent cx="1038225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6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0A18A3" w:rsidRPr="000A18A3" w:rsidRDefault="000A18A3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proofErr w:type="spellStart"/>
      <w:r w:rsidRPr="000A18A3">
        <w:rPr>
          <w:rFonts w:ascii="Times New Roman" w:hAnsi="Times New Roman"/>
          <w:b/>
          <w:sz w:val="24"/>
        </w:rPr>
        <w:t>Э</w:t>
      </w:r>
      <w:r w:rsidR="00DB2FE2" w:rsidRPr="00DB2FE2">
        <w:rPr>
          <w:rFonts w:ascii="Times New Roman" w:hAnsi="Times New Roman"/>
          <w:b/>
          <w:sz w:val="24"/>
          <w:vertAlign w:val="subscript"/>
        </w:rPr>
        <w:t>гп</w:t>
      </w:r>
      <w:proofErr w:type="spellEnd"/>
      <w:proofErr w:type="gramStart"/>
      <w:r w:rsidR="00DB2FE2">
        <w:rPr>
          <w:rFonts w:ascii="Times New Roman" w:hAnsi="Times New Roman"/>
          <w:b/>
          <w:sz w:val="24"/>
        </w:rPr>
        <w:t>=  1</w:t>
      </w:r>
      <w:proofErr w:type="gramEnd"/>
      <w:r w:rsidR="00DB2FE2">
        <w:rPr>
          <w:rFonts w:ascii="Times New Roman" w:hAnsi="Times New Roman"/>
          <w:b/>
          <w:sz w:val="24"/>
        </w:rPr>
        <w:t>*0,987=0,987 = 0,987</w:t>
      </w:r>
    </w:p>
    <w:p w:rsidR="000A18A3" w:rsidRDefault="000A18A3" w:rsidP="002C4E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2C4EC6" w:rsidRPr="000A18A3" w:rsidRDefault="002C4EC6" w:rsidP="000A18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C87DFB">
        <w:rPr>
          <w:rFonts w:ascii="Times New Roman" w:hAnsi="Times New Roman"/>
          <w:sz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┌────────────────────────────────────────┬─────────────────────────────────┐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Вывод об эффективности реализации    │Критерий оценки эффективности </w:t>
      </w:r>
      <w:proofErr w:type="gramStart"/>
      <w:r>
        <w:rPr>
          <w:rFonts w:ascii="Courier New" w:hAnsi="Courier New" w:cs="Courier New"/>
          <w:sz w:val="20"/>
          <w:szCs w:val="20"/>
        </w:rPr>
        <w:t>Э  │</w:t>
      </w:r>
      <w:proofErr w:type="gramEnd"/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муниципальной программы         │                               МП│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├────────────────────────────────────────┼─────────────────────────────────┤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│Неэффективная                           │           менее 0,5             │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├────────────────────────────────────────┼─────────────────────────────────┤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│Уровень эффективности удовлетворительный│          0,5 - 0,79             │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├────────────────────────────────────────┼─────────────────────────────────┤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│Эффективная                             │            0,8 - 1              │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├────────────────────────────────────────┼─────────────────────────────────┤</w:t>
      </w:r>
    </w:p>
    <w:p w:rsidR="002C4EC6" w:rsidRDefault="002C4EC6" w:rsidP="002C4EC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│Высокоэффективная                       │            более 1              │</w:t>
      </w:r>
    </w:p>
    <w:p w:rsidR="002C4EC6" w:rsidRPr="00C87DFB" w:rsidRDefault="002C4EC6" w:rsidP="002C4EC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cs="Courier New"/>
          <w:sz w:val="20"/>
          <w:szCs w:val="20"/>
        </w:rPr>
        <w:t>└────────────────────────────────────────┴─────────────────────────────────┘</w:t>
      </w:r>
    </w:p>
    <w:p w:rsidR="00DE2CB5" w:rsidRPr="000A18A3" w:rsidRDefault="000A18A3">
      <w:pPr>
        <w:rPr>
          <w:rFonts w:ascii="Times New Roman" w:hAnsi="Times New Roman"/>
          <w:b/>
          <w:sz w:val="24"/>
        </w:rPr>
      </w:pPr>
      <w:r w:rsidRPr="000A18A3">
        <w:rPr>
          <w:rFonts w:ascii="Times New Roman" w:hAnsi="Times New Roman"/>
          <w:b/>
          <w:sz w:val="24"/>
        </w:rPr>
        <w:t>Вывод:</w:t>
      </w:r>
    </w:p>
    <w:p w:rsidR="001A7A68" w:rsidRPr="00876B45" w:rsidRDefault="000A18A3" w:rsidP="00876B45">
      <w:pPr>
        <w:jc w:val="both"/>
        <w:rPr>
          <w:sz w:val="24"/>
        </w:rPr>
      </w:pPr>
      <w:r w:rsidRPr="000A18A3">
        <w:rPr>
          <w:rFonts w:ascii="Times New Roman" w:hAnsi="Times New Roman"/>
          <w:sz w:val="24"/>
        </w:rPr>
        <w:t xml:space="preserve">    Муниципальная </w:t>
      </w:r>
      <w:r w:rsidR="00DB2FE2" w:rsidRPr="00747BBB">
        <w:rPr>
          <w:rFonts w:ascii="Times New Roman" w:hAnsi="Times New Roman"/>
          <w:b/>
          <w:sz w:val="24"/>
        </w:rPr>
        <w:t xml:space="preserve">«Развитие муниципального управления в муниципальном районе «Княжпогостский» на 2014 – 2020 годы» </w:t>
      </w:r>
      <w:r w:rsidRPr="000A18A3">
        <w:rPr>
          <w:rFonts w:ascii="Times New Roman" w:hAnsi="Times New Roman"/>
          <w:sz w:val="24"/>
        </w:rPr>
        <w:t xml:space="preserve">является эффективной в связи с тем, что уровень эффективности составляет </w:t>
      </w:r>
      <w:r w:rsidR="00DB2FE2">
        <w:rPr>
          <w:rFonts w:ascii="Times New Roman" w:hAnsi="Times New Roman"/>
          <w:sz w:val="24"/>
        </w:rPr>
        <w:t>0,987</w:t>
      </w:r>
    </w:p>
    <w:p w:rsidR="001A7A68" w:rsidRDefault="001A7A68" w:rsidP="00BD5E5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</w:rPr>
      </w:pPr>
    </w:p>
    <w:p w:rsidR="00A54D43" w:rsidRDefault="00A54D43" w:rsidP="00A54D43">
      <w:pPr>
        <w:widowControl w:val="0"/>
        <w:autoSpaceDE w:val="0"/>
        <w:autoSpaceDN w:val="0"/>
        <w:adjustRightInd w:val="0"/>
      </w:pPr>
    </w:p>
    <w:p w:rsidR="00A54D43" w:rsidRPr="00C87DFB" w:rsidRDefault="00A54D43" w:rsidP="00A54D4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D5E51" w:rsidRDefault="00BD5E51">
      <w:bookmarkStart w:id="1" w:name="Par841"/>
      <w:bookmarkEnd w:id="1"/>
    </w:p>
    <w:sectPr w:rsidR="00BD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72"/>
    <w:rsid w:val="000A18A3"/>
    <w:rsid w:val="00140155"/>
    <w:rsid w:val="001A5BDC"/>
    <w:rsid w:val="001A7A68"/>
    <w:rsid w:val="00262268"/>
    <w:rsid w:val="002C4EC6"/>
    <w:rsid w:val="002E4785"/>
    <w:rsid w:val="002F49C6"/>
    <w:rsid w:val="00364D12"/>
    <w:rsid w:val="00376938"/>
    <w:rsid w:val="00377C8C"/>
    <w:rsid w:val="0045460E"/>
    <w:rsid w:val="00472872"/>
    <w:rsid w:val="004C61DF"/>
    <w:rsid w:val="00500211"/>
    <w:rsid w:val="00573D33"/>
    <w:rsid w:val="00576E9E"/>
    <w:rsid w:val="00634A69"/>
    <w:rsid w:val="0074212E"/>
    <w:rsid w:val="00747BBB"/>
    <w:rsid w:val="007E31EE"/>
    <w:rsid w:val="00876B45"/>
    <w:rsid w:val="00987055"/>
    <w:rsid w:val="00A46E37"/>
    <w:rsid w:val="00A54D43"/>
    <w:rsid w:val="00B24C30"/>
    <w:rsid w:val="00BD5E51"/>
    <w:rsid w:val="00C94E8B"/>
    <w:rsid w:val="00D169DD"/>
    <w:rsid w:val="00DB2FE2"/>
    <w:rsid w:val="00DE2CB5"/>
    <w:rsid w:val="00EE6043"/>
    <w:rsid w:val="00EE664C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D99FF-5A4E-406F-8637-8E34490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C6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C4E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6B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B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Alieva</cp:lastModifiedBy>
  <cp:revision>22</cp:revision>
  <cp:lastPrinted>2014-10-01T08:25:00Z</cp:lastPrinted>
  <dcterms:created xsi:type="dcterms:W3CDTF">2014-06-20T09:21:00Z</dcterms:created>
  <dcterms:modified xsi:type="dcterms:W3CDTF">2015-02-11T08:51:00Z</dcterms:modified>
</cp:coreProperties>
</file>