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45A8F" w14:textId="77777777" w:rsidR="00B5123F" w:rsidRDefault="00B5123F" w:rsidP="00B5123F">
      <w:pPr>
        <w:tabs>
          <w:tab w:val="left" w:pos="348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B5123F">
        <w:rPr>
          <w:color w:val="000000"/>
          <w:sz w:val="26"/>
          <w:szCs w:val="26"/>
          <w:shd w:val="clear" w:color="auto" w:fill="FFFFFF"/>
        </w:rPr>
        <w:t> </w:t>
      </w:r>
      <w:r w:rsidRPr="00B5123F">
        <w:rPr>
          <w:color w:val="000000"/>
          <w:sz w:val="28"/>
          <w:szCs w:val="28"/>
          <w:shd w:val="clear" w:color="auto" w:fill="FFFFFF"/>
        </w:rPr>
        <w:t>Стартовала заявочная кампания конкурса «Лучший социальный проект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123F">
        <w:rPr>
          <w:color w:val="000000"/>
          <w:sz w:val="28"/>
          <w:szCs w:val="28"/>
          <w:shd w:val="clear" w:color="auto" w:fill="FFFFFF"/>
        </w:rPr>
        <w:t>года»</w:t>
      </w:r>
      <w:r w:rsidRPr="00B5123F">
        <w:rPr>
          <w:color w:val="000000"/>
          <w:sz w:val="28"/>
          <w:szCs w:val="28"/>
        </w:rPr>
        <w:br/>
      </w:r>
      <w:r w:rsidRPr="00B5123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5123F">
        <w:rPr>
          <w:color w:val="000000"/>
          <w:sz w:val="28"/>
          <w:szCs w:val="28"/>
          <w:shd w:val="clear" w:color="auto" w:fill="FFFFFF"/>
        </w:rPr>
        <w:t>С 23 сентября начался приём заявок на участие в региональном этапе всероссийского конкурса проектов в области социального предпринимательства «Лучший социальный проект года» – одного из проектов президентской платформы «Россия – страна возможностей». Конкурс реализуется Российским государственным социальным университетом (РГСУ) и АНО «Россия – страна возможностей» при поддержке Министерства экономического развития Российской Федерации.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5123F">
        <w:rPr>
          <w:color w:val="000000"/>
          <w:sz w:val="28"/>
          <w:szCs w:val="28"/>
          <w:shd w:val="clear" w:color="auto" w:fill="FFFFFF"/>
        </w:rPr>
        <w:t xml:space="preserve">Региональный этап, в рамках которого будут определены лучшие практики и методики решения социальных проблем, пройдёт с сентября по ноябрь 2020 года. </w:t>
      </w:r>
    </w:p>
    <w:p w14:paraId="65231728" w14:textId="77777777" w:rsidR="005A03E2" w:rsidRPr="00B5123F" w:rsidRDefault="00B5123F" w:rsidP="00B5123F">
      <w:pPr>
        <w:tabs>
          <w:tab w:val="left" w:pos="3480"/>
        </w:tabs>
        <w:ind w:firstLine="567"/>
        <w:jc w:val="both"/>
        <w:rPr>
          <w:sz w:val="28"/>
          <w:szCs w:val="28"/>
        </w:rPr>
      </w:pPr>
      <w:r w:rsidRPr="00B5123F">
        <w:rPr>
          <w:color w:val="000000"/>
          <w:sz w:val="28"/>
          <w:szCs w:val="28"/>
          <w:shd w:val="clear" w:color="auto" w:fill="FFFFFF"/>
        </w:rPr>
        <w:t>Каждый субъект РФ самостоятельно определяет точные даты</w:t>
      </w:r>
      <w:r>
        <w:rPr>
          <w:color w:val="000000"/>
          <w:sz w:val="28"/>
          <w:szCs w:val="28"/>
          <w:shd w:val="clear" w:color="auto" w:fill="FFFFFF"/>
        </w:rPr>
        <w:t xml:space="preserve"> заявочных кампаний. </w:t>
      </w:r>
      <w:r w:rsidRPr="00B5123F">
        <w:rPr>
          <w:color w:val="000000"/>
          <w:sz w:val="28"/>
          <w:szCs w:val="28"/>
          <w:shd w:val="clear" w:color="auto" w:fill="FFFFFF"/>
        </w:rPr>
        <w:t>«В этом году мы назовём лучшие проекты в 8 номинациях для социальных предпринимателей и в 4 номинациях для некоммерческого сектора. Главное требование для всех участников – это наличие уже действующего проекта, который помогает решать социальные проблемы, эффективная бизнес-модель и правильно заполненная заявка», – уточнил генеральный директор АНО «Россия – страна возможностей» Алексей Комиссаров.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5123F">
        <w:rPr>
          <w:color w:val="000000"/>
          <w:sz w:val="28"/>
          <w:szCs w:val="28"/>
          <w:shd w:val="clear" w:color="auto" w:fill="FFFFFF"/>
        </w:rPr>
        <w:t>Подать заявку на участие можно на официальном сайте конкурса </w:t>
      </w:r>
      <w:hyperlink r:id="rId8" w:tgtFrame="_blank" w:history="1">
        <w:r w:rsidRPr="00B5123F">
          <w:rPr>
            <w:rStyle w:val="a6"/>
            <w:sz w:val="28"/>
            <w:szCs w:val="28"/>
            <w:shd w:val="clear" w:color="auto" w:fill="FFFFFF"/>
          </w:rPr>
          <w:t>https://konkurs.sprgsu.ru/index.php/ru/</w:t>
        </w:r>
      </w:hyperlink>
      <w:r w:rsidRPr="00B5123F">
        <w:rPr>
          <w:color w:val="000000"/>
          <w:sz w:val="28"/>
          <w:szCs w:val="28"/>
          <w:shd w:val="clear" w:color="auto" w:fill="FFFFFF"/>
        </w:rPr>
        <w:t> За 5 лет реализации проекта участие в нём приняли более 3 500 проектов из всех регионов России. Ежегодно количество участников увеличивается в 1,5–2 раза.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5123F">
        <w:rPr>
          <w:color w:val="000000"/>
          <w:sz w:val="28"/>
          <w:szCs w:val="28"/>
          <w:shd w:val="clear" w:color="auto" w:fill="FFFFFF"/>
        </w:rPr>
        <w:t>Форма заявки: </w:t>
      </w:r>
      <w:hyperlink r:id="rId9" w:tgtFrame="_blank" w:tooltip="https://konkurs.sprgsu.ru/index.php/ru/конкурс-2020/форма-заявки-2020" w:history="1">
        <w:r w:rsidRPr="00B5123F">
          <w:rPr>
            <w:rStyle w:val="a6"/>
            <w:sz w:val="28"/>
            <w:szCs w:val="28"/>
            <w:shd w:val="clear" w:color="auto" w:fill="FFFFFF"/>
          </w:rPr>
          <w:t>https://konkurs.sprgsu.ru/index.php/ru/конкурс-2020/ф..</w:t>
        </w:r>
      </w:hyperlink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123F">
        <w:rPr>
          <w:color w:val="000000"/>
          <w:sz w:val="28"/>
          <w:szCs w:val="28"/>
          <w:shd w:val="clear" w:color="auto" w:fill="FFFFFF"/>
        </w:rPr>
        <w:t>Заявку можно подать в рамках основных номинаций, которые охватывают практически все сферы жизни – это дополнительное образование, социальное обслуживание, культурно-просветительская сфера, ЗОЖ, социальный туризм, разработка IT-технологий, обеспечение занятости, реабилитация людей с ОВЗ и разработка технических средств реабилитации.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123F">
        <w:rPr>
          <w:color w:val="000000"/>
          <w:sz w:val="28"/>
          <w:szCs w:val="28"/>
          <w:shd w:val="clear" w:color="auto" w:fill="FFFFFF"/>
        </w:rPr>
        <w:t>В 2020 году введены дополнительные 4 номинации для некоммерческого сектора. Они охватывают проекты в сфере образования, социальных услуг, развития городских и сельских территорий.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123F">
        <w:rPr>
          <w:color w:val="000000"/>
          <w:sz w:val="28"/>
          <w:szCs w:val="28"/>
          <w:shd w:val="clear" w:color="auto" w:fill="FFFFFF"/>
        </w:rPr>
        <w:t xml:space="preserve">«Результаты конкурса за 5 лет показывают, что развитие социального предпринимательства в Российской Федерации приобретает масштаб государственной политики поддержки малого и среднего предпринимательства, занимающихся решением социальных вопросов, внедряющие социальные инновации и бизнес-решения, чтобы сделать мир лучше, – отметила ректор РГСУ, сопредседатель конкурсной комиссии </w:t>
      </w:r>
      <w:r w:rsidRPr="00B5123F">
        <w:rPr>
          <w:color w:val="000000"/>
          <w:sz w:val="28"/>
          <w:szCs w:val="28"/>
          <w:shd w:val="clear" w:color="auto" w:fill="FFFFFF"/>
        </w:rPr>
        <w:lastRenderedPageBreak/>
        <w:t>конкурса «Лучший социальный проект года» Наталья Починок. – Учитывая, что социальное предпринимательство затрагивает все ключевые сферы деятельности общества, начиная от здравоохранения, образования, культуры и заканчивая цифровой экономикой, экологией и созданием условий доступной среды, то можно с уверенностью говорить, что социальное предпринимательство является одним из основных элементов устойчивого развития экономики и социальной сферы».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123F">
        <w:rPr>
          <w:color w:val="000000"/>
          <w:sz w:val="28"/>
          <w:szCs w:val="28"/>
          <w:shd w:val="clear" w:color="auto" w:fill="FFFFFF"/>
        </w:rPr>
        <w:t xml:space="preserve">Ежегодно главными партнёрами конкурса выступают Министерство экономического развития РФ, Совет Федерации РФ, АНО «Россия – страна возможностей», Фонд «Наше будущее», Агентство стратегических инициатив, Общественная палата РФ, Министерство промышленности и торговли РФ, </w:t>
      </w:r>
      <w:proofErr w:type="spellStart"/>
      <w:r w:rsidRPr="00B5123F">
        <w:rPr>
          <w:color w:val="000000"/>
          <w:sz w:val="28"/>
          <w:szCs w:val="28"/>
          <w:shd w:val="clear" w:color="auto" w:fill="FFFFFF"/>
        </w:rPr>
        <w:t>Росконгресс</w:t>
      </w:r>
      <w:proofErr w:type="spellEnd"/>
      <w:r w:rsidRPr="00B5123F">
        <w:rPr>
          <w:color w:val="000000"/>
          <w:sz w:val="28"/>
          <w:szCs w:val="28"/>
          <w:shd w:val="clear" w:color="auto" w:fill="FFFFFF"/>
        </w:rPr>
        <w:t>, ПАО «Ростелеком», Федеральное агентство по делам молодёжи (Росмолодёжь), и другие. Стратегические партнёры конкурса учреждают специальные номинации для финалистов регионального этапа конкурса.</w:t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 w:rsidRPr="00B512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123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FEA8A94" wp14:editId="03D300FF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23F">
        <w:rPr>
          <w:color w:val="000000"/>
          <w:sz w:val="28"/>
          <w:szCs w:val="28"/>
          <w:shd w:val="clear" w:color="auto" w:fill="FFFFFF"/>
        </w:rPr>
        <w:t> Подробности о приеме заявок и о самом конкурсе и этапах его проведения по телефону центра </w:t>
      </w:r>
      <w:hyperlink r:id="rId11" w:history="1">
        <w:r w:rsidRPr="00B5123F">
          <w:rPr>
            <w:rStyle w:val="a6"/>
            <w:sz w:val="28"/>
            <w:szCs w:val="28"/>
            <w:shd w:val="clear" w:color="auto" w:fill="FFFFFF"/>
          </w:rPr>
          <w:t>#мойбизнескоми</w:t>
        </w:r>
      </w:hyperlink>
      <w:r w:rsidRPr="00B5123F">
        <w:rPr>
          <w:color w:val="000000"/>
          <w:sz w:val="28"/>
          <w:szCs w:val="28"/>
          <w:shd w:val="clear" w:color="auto" w:fill="FFFFFF"/>
        </w:rPr>
        <w:t>: 8 (8212) 44-60-25 (доб. 216) - Шатунова Юлия Викторовна.</w:t>
      </w:r>
    </w:p>
    <w:p w14:paraId="0E3C595D" w14:textId="77777777" w:rsidR="001B2F76" w:rsidRPr="00B5123F" w:rsidRDefault="001B2F76" w:rsidP="00546290">
      <w:pPr>
        <w:tabs>
          <w:tab w:val="left" w:pos="3480"/>
        </w:tabs>
        <w:ind w:firstLine="567"/>
        <w:rPr>
          <w:sz w:val="28"/>
          <w:szCs w:val="28"/>
        </w:rPr>
      </w:pPr>
    </w:p>
    <w:sectPr w:rsidR="001B2F76" w:rsidRPr="00B5123F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2398" w14:textId="77777777" w:rsidR="007430DD" w:rsidRDefault="007430DD" w:rsidP="00590382">
      <w:r>
        <w:separator/>
      </w:r>
    </w:p>
  </w:endnote>
  <w:endnote w:type="continuationSeparator" w:id="0">
    <w:p w14:paraId="67BBDE88" w14:textId="77777777" w:rsidR="007430DD" w:rsidRDefault="007430DD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0C54" w14:textId="77777777" w:rsidR="007430DD" w:rsidRDefault="007430DD" w:rsidP="00590382">
      <w:r>
        <w:separator/>
      </w:r>
    </w:p>
  </w:footnote>
  <w:footnote w:type="continuationSeparator" w:id="0">
    <w:p w14:paraId="70635ADF" w14:textId="77777777" w:rsidR="007430DD" w:rsidRDefault="007430DD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4108E"/>
    <w:rsid w:val="00351801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430DD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335A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5123F"/>
    <w:rsid w:val="00BA6B70"/>
    <w:rsid w:val="00BB526F"/>
    <w:rsid w:val="00BB611A"/>
    <w:rsid w:val="00BE49D2"/>
    <w:rsid w:val="00BF111A"/>
    <w:rsid w:val="00C01EF4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91BA"/>
  <w15:docId w15:val="{E23D522F-453B-40CE-8868-03942D2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konkurs.sprgsu.ru%2Findex.php%2Fru%2F&amp;post=-181236237_3814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C%D0%BE%D0%B9%D0%B1%D0%B8%D0%B7%D0%BD%D0%B5%D1%81%D0%BA%D0%BE%D0%BC%D0%B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konkurs.sprgsu.ru%2Findex.php%2Fru%2F%25D0%25BA%25D0%25BE%25D0%25BD%25D0%25BA%25D1%2583%25D1%2580%25D1%2581-2020%2F%25D1%2584%25D0%25BE%25D1%2580%25D0%25BC%25D0%25B0-%25D0%25B7%25D0%25B0%25D1%258F%25D0%25B2%25D0%25BA%25D0%25B8-2020&amp;post=-181236237_381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AB69-1A92-40E3-8516-E9DADFA3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2020-10-13T06:14:00Z</cp:lastPrinted>
  <dcterms:created xsi:type="dcterms:W3CDTF">2020-10-12T14:40:00Z</dcterms:created>
  <dcterms:modified xsi:type="dcterms:W3CDTF">2020-10-13T06:15:00Z</dcterms:modified>
</cp:coreProperties>
</file>