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B5" w:rsidRDefault="00FB50A2" w:rsidP="00592CB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475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92CB5" w:rsidRPr="00592CB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10474" cy="4278232"/>
            <wp:effectExtent l="19050" t="0" r="9276" b="0"/>
            <wp:docPr id="1" name="Рисунок 1" descr="\\dc2\Temp\Отдел ЖКХ\Румянцева\Собаки\1441262031_strax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2\Temp\Отдел ЖКХ\Румянцева\Собаки\1441262031_strax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42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9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B50A2" w:rsidRPr="00592CB5" w:rsidRDefault="00FB50A2" w:rsidP="00592CB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592CB5">
        <w:rPr>
          <w:rFonts w:ascii="Times New Roman" w:hAnsi="Times New Roman" w:cs="Times New Roman"/>
          <w:sz w:val="24"/>
          <w:szCs w:val="24"/>
          <w:shd w:val="clear" w:color="auto" w:fill="FFFFFF"/>
        </w:rPr>
        <w:t>Бродячие животные есть только там, где есть кормовая база. Со временем, особенно весной собаки сбиваются в стаи, в стае находятся не только беспризорные собаки, но и те, которые сбежали у хозяев, потерялись, а также больные животные. Стая очень опасна, в ней они чувствуют себя сильными и реагируют на малейший наш выброс адреналина (страх, паника, агрессия).</w:t>
      </w:r>
    </w:p>
    <w:p w:rsidR="004757E8" w:rsidRPr="00592CB5" w:rsidRDefault="004757E8" w:rsidP="004757E8">
      <w:pPr>
        <w:pStyle w:val="a3"/>
        <w:spacing w:before="0" w:beforeAutospacing="0" w:after="0" w:afterAutospacing="0" w:line="315" w:lineRule="atLeast"/>
        <w:ind w:firstLine="426"/>
        <w:jc w:val="both"/>
        <w:textAlignment w:val="baseline"/>
      </w:pPr>
      <w:r w:rsidRPr="00592CB5">
        <w:t xml:space="preserve">Одним из самых важных факторов распространения бродячих собак в городах является их постоянная подкормка "опекунами" - людьми, которые не неся никакой ответственности за этих животных и не проводя медицинскую профилактику и лечение, тем не </w:t>
      </w:r>
      <w:proofErr w:type="gramStart"/>
      <w:r w:rsidRPr="00592CB5">
        <w:t>менее</w:t>
      </w:r>
      <w:proofErr w:type="gramEnd"/>
      <w:r w:rsidRPr="00592CB5">
        <w:t xml:space="preserve"> постоянно их подкармливают, чем способствуют размножению и увеличению опасности для жителей городов.</w:t>
      </w:r>
    </w:p>
    <w:p w:rsidR="004757E8" w:rsidRPr="00592CB5" w:rsidRDefault="004757E8" w:rsidP="004757E8">
      <w:pPr>
        <w:pStyle w:val="a3"/>
        <w:spacing w:before="0" w:beforeAutospacing="0" w:after="0" w:afterAutospacing="0" w:line="315" w:lineRule="atLeast"/>
        <w:ind w:firstLine="426"/>
        <w:jc w:val="both"/>
        <w:textAlignment w:val="baseline"/>
      </w:pPr>
      <w:r w:rsidRPr="00592CB5">
        <w:t>Во многих странах предусмотрены штрафы для подобных "опекунов", которые своими действиями способствуют осложнению ситуации.</w:t>
      </w:r>
      <w:r w:rsidRPr="00592CB5">
        <w:rPr>
          <w:rStyle w:val="apple-converted-space"/>
        </w:rPr>
        <w:t> </w:t>
      </w:r>
    </w:p>
    <w:p w:rsidR="004757E8" w:rsidRPr="00592CB5" w:rsidRDefault="004757E8" w:rsidP="004757E8">
      <w:pPr>
        <w:pStyle w:val="a3"/>
        <w:spacing w:before="0" w:beforeAutospacing="0" w:after="0" w:afterAutospacing="0" w:line="315" w:lineRule="atLeast"/>
        <w:ind w:firstLine="426"/>
        <w:jc w:val="both"/>
        <w:textAlignment w:val="baseline"/>
      </w:pPr>
      <w:r w:rsidRPr="00592CB5">
        <w:t>Стоит также напомнить, что кроме прямой угрозы быть убитым или покалеченным собаками, бродячие собаки также являются переносчиками различных болезней, особенно подвергая опасности владельцев домашних собак, разворачивают помойки и загрязняют город.</w:t>
      </w:r>
    </w:p>
    <w:p w:rsidR="004757E8" w:rsidRPr="00592CB5" w:rsidRDefault="004757E8" w:rsidP="004757E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592C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Так вот, навсегда запомните, что сострадание и милосердие - это прекрасно, но всегда нужно учитывать опасность для себя. НИ В КОЕМ СЛУЧАЕ НЕ КОРМИТЕ БЕЗДОМНЫХ СОБАК!!! </w:t>
      </w:r>
      <w:proofErr w:type="gramStart"/>
      <w:r w:rsidRPr="00592CB5">
        <w:rPr>
          <w:rFonts w:ascii="Times New Roman" w:hAnsi="Times New Roman" w:cs="Times New Roman"/>
          <w:sz w:val="24"/>
          <w:szCs w:val="24"/>
          <w:shd w:val="clear" w:color="auto" w:fill="FBFBFB"/>
        </w:rPr>
        <w:t>Во</w:t>
      </w:r>
      <w:proofErr w:type="gramEnd"/>
      <w:r w:rsidRPr="00592C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первых, вы никогда не знаете, что у этой самой собаки на уме, во вторых, если она укусит, то у вас есть шанс получить смертельно опасную болезнь – бешенство (не говоря уже о других болезнях, передающимся вам через ее слюну). И </w:t>
      </w:r>
      <w:proofErr w:type="gramStart"/>
      <w:r w:rsidRPr="00592CB5">
        <w:rPr>
          <w:rFonts w:ascii="Times New Roman" w:hAnsi="Times New Roman" w:cs="Times New Roman"/>
          <w:sz w:val="24"/>
          <w:szCs w:val="24"/>
          <w:shd w:val="clear" w:color="auto" w:fill="FBFBFB"/>
        </w:rPr>
        <w:t>в третьих</w:t>
      </w:r>
      <w:proofErr w:type="gramEnd"/>
      <w:r w:rsidRPr="00592CB5">
        <w:rPr>
          <w:rFonts w:ascii="Times New Roman" w:hAnsi="Times New Roman" w:cs="Times New Roman"/>
          <w:sz w:val="24"/>
          <w:szCs w:val="24"/>
          <w:shd w:val="clear" w:color="auto" w:fill="FBFBFB"/>
        </w:rPr>
        <w:t>, даже если такое кормление обойдется без последствий для вас, задумайтесь, ведь эта собака принесет потомство, которое тоже окажется бездомным.</w:t>
      </w:r>
    </w:p>
    <w:p w:rsidR="004757E8" w:rsidRPr="00592CB5" w:rsidRDefault="00592CB5" w:rsidP="004757E8">
      <w:pPr>
        <w:spacing w:after="0"/>
        <w:ind w:firstLine="42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2CB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Прикармливая бездомных собак,</w:t>
      </w:r>
      <w:r w:rsidR="004757E8" w:rsidRPr="00592CB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мы не помогаем, а обрекаем их на смерть, а еще подвергаем опасности нас и наших детей.</w:t>
      </w:r>
      <w:r w:rsidR="004757E8" w:rsidRPr="00592CB5">
        <w:rPr>
          <w:rStyle w:val="apple-converted-space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 </w:t>
      </w:r>
    </w:p>
    <w:sectPr w:rsidR="004757E8" w:rsidRPr="00592CB5" w:rsidSect="00592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A53"/>
    <w:rsid w:val="000D7058"/>
    <w:rsid w:val="000F69E6"/>
    <w:rsid w:val="003D2A53"/>
    <w:rsid w:val="004757E8"/>
    <w:rsid w:val="004B2B06"/>
    <w:rsid w:val="00592CB5"/>
    <w:rsid w:val="00734AE0"/>
    <w:rsid w:val="00764051"/>
    <w:rsid w:val="00A775B8"/>
    <w:rsid w:val="00FB50A2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C56"/>
  </w:style>
  <w:style w:type="paragraph" w:styleId="a4">
    <w:name w:val="Balloon Text"/>
    <w:basedOn w:val="a"/>
    <w:link w:val="a5"/>
    <w:uiPriority w:val="99"/>
    <w:semiHidden/>
    <w:unhideWhenUsed/>
    <w:rsid w:val="0047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Борисова</dc:creator>
  <cp:lastModifiedBy>Yakovleva</cp:lastModifiedBy>
  <cp:revision>3</cp:revision>
  <cp:lastPrinted>2016-09-15T08:57:00Z</cp:lastPrinted>
  <dcterms:created xsi:type="dcterms:W3CDTF">2022-08-11T11:56:00Z</dcterms:created>
  <dcterms:modified xsi:type="dcterms:W3CDTF">2022-08-11T13:04:00Z</dcterms:modified>
</cp:coreProperties>
</file>