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за </w:t>
      </w:r>
      <w:r w:rsidR="00EA01C1">
        <w:rPr>
          <w:b/>
          <w:sz w:val="28"/>
          <w:szCs w:val="28"/>
        </w:rPr>
        <w:t xml:space="preserve">1 квартал </w:t>
      </w:r>
      <w:r w:rsidR="009863ED">
        <w:rPr>
          <w:b/>
          <w:sz w:val="28"/>
          <w:szCs w:val="28"/>
        </w:rPr>
        <w:t>202</w:t>
      </w:r>
      <w:r w:rsidR="00EA01C1">
        <w:rPr>
          <w:b/>
          <w:sz w:val="28"/>
          <w:szCs w:val="28"/>
        </w:rPr>
        <w:t>4</w:t>
      </w:r>
      <w:r w:rsidR="008B53C2">
        <w:rPr>
          <w:b/>
          <w:sz w:val="28"/>
          <w:szCs w:val="28"/>
        </w:rPr>
        <w:t xml:space="preserve"> год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19"/>
        <w:gridCol w:w="1481"/>
        <w:gridCol w:w="1663"/>
        <w:gridCol w:w="2472"/>
        <w:gridCol w:w="5325"/>
      </w:tblGrid>
      <w:tr w:rsidR="0091201B" w:rsidRPr="00891A7E" w:rsidTr="00C745BD">
        <w:trPr>
          <w:cantSplit/>
          <w:trHeight w:val="1228"/>
        </w:trPr>
        <w:tc>
          <w:tcPr>
            <w:tcW w:w="636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3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472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325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4D2F98">
        <w:trPr>
          <w:trHeight w:val="158"/>
          <w:tblHeader/>
        </w:trPr>
        <w:tc>
          <w:tcPr>
            <w:tcW w:w="14596" w:type="dxa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4D2F98">
        <w:trPr>
          <w:trHeight w:val="171"/>
          <w:tblHeader/>
        </w:trPr>
        <w:tc>
          <w:tcPr>
            <w:tcW w:w="636" w:type="dxa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960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053385" w:rsidTr="00C745BD">
        <w:trPr>
          <w:trHeight w:val="79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ED2589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Default="00ED2589" w:rsidP="00ED2589">
            <w:pPr>
              <w:spacing w:line="240" w:lineRule="auto"/>
              <w:ind w:firstLine="0"/>
              <w:rPr>
                <w:spacing w:val="1"/>
                <w:sz w:val="24"/>
                <w:szCs w:val="24"/>
                <w:shd w:val="clear" w:color="auto" w:fill="F8F8F8"/>
              </w:rPr>
            </w:pPr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По всем вопросам, связанным с оформлением и использованием сертификата дополнительного образования можно обратиться в</w:t>
            </w:r>
            <w:r w:rsidRPr="00ED2589">
              <w:rPr>
                <w:rStyle w:val="af7"/>
                <w:spacing w:val="1"/>
                <w:sz w:val="24"/>
                <w:szCs w:val="24"/>
                <w:shd w:val="clear" w:color="auto" w:fill="F8F8F8"/>
              </w:rPr>
              <w:t xml:space="preserve"> муниципальный опорный центр МО МР «Княжпогостский» </w:t>
            </w:r>
            <w:r w:rsidRPr="00ED2589">
              <w:rPr>
                <w:spacing w:val="1"/>
                <w:sz w:val="24"/>
                <w:szCs w:val="24"/>
                <w:shd w:val="clear" w:color="auto" w:fill="F8F8F8"/>
              </w:rPr>
              <w:t>Управление образования администрации муниципального района «Княжпогостский»</w:t>
            </w:r>
            <w:r>
              <w:rPr>
                <w:spacing w:val="1"/>
                <w:sz w:val="24"/>
                <w:szCs w:val="24"/>
                <w:shd w:val="clear" w:color="auto" w:fill="F8F8F8"/>
              </w:rPr>
              <w:t>.</w:t>
            </w:r>
          </w:p>
          <w:p w:rsidR="00ED2589" w:rsidRPr="00ED2589" w:rsidRDefault="00ED2589" w:rsidP="00ED2589">
            <w:pPr>
              <w:spacing w:line="240" w:lineRule="auto"/>
              <w:ind w:firstLine="0"/>
              <w:rPr>
                <w:spacing w:val="1"/>
                <w:sz w:val="24"/>
                <w:szCs w:val="24"/>
                <w:shd w:val="clear" w:color="auto" w:fill="F8F8F8"/>
              </w:rPr>
            </w:pPr>
          </w:p>
          <w:p w:rsidR="00ED2589" w:rsidRPr="00ED2589" w:rsidRDefault="00ED2589" w:rsidP="00ED258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стажировок, мастер-классов и иных форм повышения профессионального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Проведение педагогических советов, методических объединений, круглых столов по темам:</w:t>
            </w:r>
          </w:p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приёмы создания ситуации успеха учащихся;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lastRenderedPageBreak/>
              <w:t>- педагогические образовательные технологии в развитии личности;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использование разнообразных форм и методов работы в развитии интереса к занятиям изобразительному искусству и рукоделию;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проектная деятельность в дополнительном образовании;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повышение профессиональной компетентности педагогов через участие в конкурсных методических и тематических мероприятиях.</w:t>
            </w:r>
          </w:p>
          <w:p w:rsidR="00836748" w:rsidRPr="00233403" w:rsidRDefault="00233403" w:rsidP="0023340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Организация и проведение мастер-классов и открытых занятий.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Default="00233403" w:rsidP="00772A27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Оказание методической и консультативной помощи при проведении заочных мероприятий</w:t>
            </w:r>
          </w:p>
          <w:p w:rsidR="00772A27" w:rsidRPr="00891A7E" w:rsidRDefault="00772A27" w:rsidP="00772A27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8.4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ключевого центра развития детей, созданного в рамках реализации регионального проекта "Успех каждого ребенка" в Республике Коми</w:t>
            </w:r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ED2589" w:rsidRDefault="00233403" w:rsidP="00EA01C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D2589">
              <w:rPr>
                <w:sz w:val="24"/>
                <w:szCs w:val="24"/>
              </w:rPr>
              <w:t>Грант в форме субсидии из средств республиканского бюджета Республики Коми некоммерческим организациям, не являющимся казенными учреждениями</w:t>
            </w:r>
            <w:r w:rsidR="00ED2589" w:rsidRPr="00ED2589">
              <w:rPr>
                <w:sz w:val="24"/>
                <w:szCs w:val="24"/>
              </w:rPr>
              <w:t xml:space="preserve"> </w:t>
            </w:r>
            <w:r w:rsidR="00EA01C1" w:rsidRPr="00053385">
              <w:rPr>
                <w:b/>
                <w:sz w:val="24"/>
                <w:szCs w:val="24"/>
              </w:rPr>
              <w:t xml:space="preserve">в 1 квартале 2024 </w:t>
            </w:r>
            <w:r w:rsidRPr="00053385">
              <w:rPr>
                <w:b/>
                <w:sz w:val="24"/>
                <w:szCs w:val="24"/>
              </w:rPr>
              <w:t xml:space="preserve"> года</w:t>
            </w:r>
            <w:r w:rsidRPr="00ED2589">
              <w:rPr>
                <w:sz w:val="24"/>
                <w:szCs w:val="24"/>
              </w:rPr>
              <w:t xml:space="preserve"> не предоставлялся бюджету МР «Княжпогостский»</w:t>
            </w:r>
          </w:p>
        </w:tc>
      </w:tr>
      <w:tr w:rsidR="00013015" w:rsidRPr="00891A7E" w:rsidTr="004D2F98">
        <w:trPr>
          <w:trHeight w:val="240"/>
          <w:tblHeader/>
        </w:trPr>
        <w:tc>
          <w:tcPr>
            <w:tcW w:w="636" w:type="dxa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960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836748" w:rsidRPr="00891A7E" w:rsidRDefault="00ED2589" w:rsidP="00EA01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Администрацией были проведены конкурсы по заключению концессионных соглашений. По итогам конкурса </w:t>
            </w:r>
            <w:r w:rsidR="004D2F98">
              <w:rPr>
                <w:sz w:val="24"/>
                <w:szCs w:val="24"/>
              </w:rPr>
              <w:t>К</w:t>
            </w:r>
            <w:r w:rsidR="004D2F98" w:rsidRPr="00F27A53">
              <w:rPr>
                <w:sz w:val="24"/>
                <w:szCs w:val="24"/>
              </w:rPr>
              <w:t>онцессионны</w:t>
            </w:r>
            <w:r w:rsidR="004D2F98">
              <w:rPr>
                <w:sz w:val="24"/>
                <w:szCs w:val="24"/>
              </w:rPr>
              <w:t>е</w:t>
            </w:r>
            <w:r w:rsidR="004D2F98" w:rsidRPr="00F27A53">
              <w:rPr>
                <w:sz w:val="24"/>
                <w:szCs w:val="24"/>
              </w:rPr>
              <w:t xml:space="preserve"> соглашени</w:t>
            </w:r>
            <w:r w:rsidR="004D2F98">
              <w:rPr>
                <w:sz w:val="24"/>
                <w:szCs w:val="24"/>
              </w:rPr>
              <w:t>я</w:t>
            </w:r>
            <w:r w:rsidR="004D2F98"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 w:rsidR="00EA01C1">
              <w:rPr>
                <w:sz w:val="24"/>
                <w:szCs w:val="24"/>
              </w:rPr>
              <w:t xml:space="preserve"> в </w:t>
            </w:r>
            <w:r w:rsidR="00EA01C1" w:rsidRPr="00053385">
              <w:rPr>
                <w:b/>
                <w:sz w:val="24"/>
                <w:szCs w:val="24"/>
              </w:rPr>
              <w:t>1 квартале 2024  года</w:t>
            </w:r>
            <w:r w:rsidR="004D2F98" w:rsidRPr="00053385">
              <w:rPr>
                <w:b/>
                <w:sz w:val="24"/>
                <w:szCs w:val="24"/>
              </w:rPr>
              <w:t xml:space="preserve"> </w:t>
            </w:r>
            <w:r w:rsidR="00EA01C1">
              <w:rPr>
                <w:sz w:val="24"/>
                <w:szCs w:val="24"/>
              </w:rPr>
              <w:t xml:space="preserve">  </w:t>
            </w:r>
            <w:r w:rsidR="004D2F98">
              <w:rPr>
                <w:sz w:val="24"/>
                <w:szCs w:val="24"/>
              </w:rPr>
              <w:t xml:space="preserve"> не заключались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  <w:r w:rsidR="00C3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772A27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C745BD">
              <w:rPr>
                <w:b/>
                <w:sz w:val="24"/>
                <w:szCs w:val="24"/>
              </w:rPr>
              <w:t>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C745BD" w:rsidRDefault="00EA01C1" w:rsidP="00EA01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745BD" w:rsidRPr="00C745BD">
              <w:rPr>
                <w:sz w:val="24"/>
                <w:szCs w:val="24"/>
              </w:rPr>
              <w:t>абота по оформлению правоустанавливающих документов на объекты водоснабжения и водоотведения, постановка их на кадастровый учет в целях дальнейшей передачи в управление организациям частной формы собственности</w:t>
            </w:r>
            <w:r>
              <w:rPr>
                <w:sz w:val="24"/>
                <w:szCs w:val="24"/>
              </w:rPr>
              <w:t xml:space="preserve"> осуществляется постоянно, по мере необходимости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053385" w:rsidP="000533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1 квартал 2024 </w:t>
            </w:r>
            <w:r w:rsidRPr="00891A7E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 xml:space="preserve">е </w:t>
            </w:r>
            <w:r w:rsidRPr="00891A7E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ы</w:t>
            </w:r>
            <w:r w:rsidRPr="00891A7E">
              <w:rPr>
                <w:sz w:val="24"/>
                <w:szCs w:val="24"/>
              </w:rPr>
              <w:t xml:space="preserve"> теплоснабжения в собственность организациям частной формы собственности</w:t>
            </w:r>
            <w:r>
              <w:rPr>
                <w:sz w:val="24"/>
                <w:szCs w:val="24"/>
              </w:rPr>
              <w:t xml:space="preserve"> не передавались</w:t>
            </w:r>
          </w:p>
        </w:tc>
      </w:tr>
      <w:tr w:rsidR="00AD27C1" w:rsidRPr="00891A7E" w:rsidTr="004D2F98">
        <w:trPr>
          <w:trHeight w:val="278"/>
          <w:tblHeader/>
        </w:trPr>
        <w:tc>
          <w:tcPr>
            <w:tcW w:w="636" w:type="dxa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3960" w:type="dxa"/>
            <w:gridSpan w:val="5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40582D" w:rsidRPr="00891A7E" w:rsidRDefault="00EA01C1" w:rsidP="008B53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53385">
              <w:rPr>
                <w:b/>
                <w:sz w:val="24"/>
                <w:szCs w:val="24"/>
              </w:rPr>
              <w:t>В 1 квартале 2024  года</w:t>
            </w:r>
            <w:r w:rsidRPr="00ED2589">
              <w:rPr>
                <w:sz w:val="24"/>
                <w:szCs w:val="24"/>
              </w:rPr>
              <w:t xml:space="preserve"> </w:t>
            </w:r>
            <w:r w:rsidR="004D2F98" w:rsidRPr="006B2B22">
              <w:rPr>
                <w:sz w:val="24"/>
                <w:szCs w:val="24"/>
              </w:rPr>
              <w:t>заявок от операторов связи не поступало</w:t>
            </w:r>
          </w:p>
        </w:tc>
      </w:tr>
      <w:tr w:rsidR="0040582D" w:rsidRPr="00891A7E" w:rsidTr="004D2F98">
        <w:trPr>
          <w:trHeight w:val="79"/>
          <w:tblHeader/>
        </w:trPr>
        <w:tc>
          <w:tcPr>
            <w:tcW w:w="636" w:type="dxa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960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25" w:type="dxa"/>
          </w:tcPr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  <w:r>
              <w:rPr>
                <w:sz w:val="22"/>
                <w:szCs w:val="22"/>
              </w:rPr>
              <w:t>.</w:t>
            </w:r>
          </w:p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сфере ритуальных услуг осуществляют 3 субъекта предпринимательства (ИП Лекомцева,ИП Безменов, ИП Булейко).Средняя стоимость услуг по транспортировке тел умерших составляет от 1300 до 2000 рублей в зависимости от расстояния. </w:t>
            </w:r>
          </w:p>
          <w:p w:rsidR="0040582D" w:rsidRPr="004D2F98" w:rsidRDefault="0040582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Формирование, ежегодная актуализация и размещение на официальных сайтах органов местного 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Default="004D2F98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</w:t>
            </w:r>
            <w:r w:rsidRPr="00891A7E">
              <w:rPr>
                <w:sz w:val="24"/>
                <w:szCs w:val="24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</w:rPr>
              <w:t xml:space="preserve"> размещен на официальном сайте МР «Княжпогостский» </w:t>
            </w:r>
          </w:p>
          <w:p w:rsidR="004D2F98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F98">
              <w:rPr>
                <w:b/>
                <w:sz w:val="24"/>
                <w:szCs w:val="24"/>
              </w:rPr>
              <w:t>http://www.mrk11.ru/page/predprinimatelstvo.informirovanie/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Pr="00891A7E" w:rsidRDefault="004D2F98" w:rsidP="00EA01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1A7E">
              <w:rPr>
                <w:sz w:val="24"/>
                <w:szCs w:val="24"/>
              </w:rPr>
              <w:t>асчет стоимости услуг, предоставляемых согласно гарантированному перечню услуг по погребению</w:t>
            </w:r>
            <w:r>
              <w:rPr>
                <w:sz w:val="24"/>
                <w:szCs w:val="24"/>
              </w:rPr>
              <w:t xml:space="preserve">  по всем городским и сельским поселениям согласован  </w:t>
            </w:r>
            <w:r w:rsidRPr="00891A7E">
              <w:rPr>
                <w:sz w:val="24"/>
                <w:szCs w:val="24"/>
              </w:rPr>
              <w:t>с Комитетом по Республики Коми по тарифам</w:t>
            </w:r>
            <w:r w:rsidR="00772A27">
              <w:rPr>
                <w:sz w:val="24"/>
                <w:szCs w:val="24"/>
              </w:rPr>
              <w:t xml:space="preserve"> </w:t>
            </w:r>
            <w:r w:rsidR="00772A27" w:rsidRPr="00053385">
              <w:rPr>
                <w:b/>
                <w:sz w:val="24"/>
                <w:szCs w:val="24"/>
              </w:rPr>
              <w:t>в феврале 202</w:t>
            </w:r>
            <w:r w:rsidR="00EA01C1" w:rsidRPr="00053385">
              <w:rPr>
                <w:b/>
                <w:sz w:val="24"/>
                <w:szCs w:val="24"/>
              </w:rPr>
              <w:t>4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31.4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3C4116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стадии исполнения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3C4116" w:rsidRDefault="003C4116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>Городскими и сельскими поселения , входящими в состав МР «Княжпогостский» проводиться работа по инвентаризации кладбищ и мест захоронений на них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</w:t>
            </w:r>
          </w:p>
        </w:tc>
        <w:tc>
          <w:tcPr>
            <w:tcW w:w="1663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891A7E" w:rsidRDefault="003C4116" w:rsidP="003C41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</w:t>
            </w:r>
            <w:r w:rsidRPr="00891A7E">
              <w:rPr>
                <w:sz w:val="24"/>
                <w:szCs w:val="24"/>
              </w:rPr>
              <w:t>создания государственной информационной системы Республики Коми</w:t>
            </w:r>
            <w:r>
              <w:rPr>
                <w:sz w:val="24"/>
                <w:szCs w:val="24"/>
              </w:rPr>
              <w:t xml:space="preserve">   будет организован ввод данных по </w:t>
            </w:r>
            <w:r w:rsidRPr="00891A7E">
              <w:rPr>
                <w:sz w:val="24"/>
                <w:szCs w:val="24"/>
              </w:rPr>
              <w:t>кладбищ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и мест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захоронени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31.6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663" w:type="dxa"/>
          </w:tcPr>
          <w:p w:rsidR="0040582D" w:rsidRPr="00891A7E" w:rsidRDefault="00053385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выполнены</w:t>
            </w:r>
          </w:p>
        </w:tc>
        <w:tc>
          <w:tcPr>
            <w:tcW w:w="2472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5325" w:type="dxa"/>
          </w:tcPr>
          <w:p w:rsidR="0040582D" w:rsidRPr="003C4116" w:rsidRDefault="00053385" w:rsidP="000533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891A7E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и</w:t>
            </w:r>
            <w:r w:rsidRPr="00891A7E">
              <w:rPr>
                <w:sz w:val="24"/>
                <w:szCs w:val="24"/>
              </w:rPr>
              <w:t xml:space="preserve"> по организации похорон по принципу "одного окна" на основе конкуренции </w:t>
            </w:r>
            <w:r>
              <w:rPr>
                <w:sz w:val="24"/>
                <w:szCs w:val="24"/>
              </w:rPr>
              <w:t>оказываются ИП Булейко А.А.</w:t>
            </w:r>
          </w:p>
        </w:tc>
      </w:tr>
      <w:tr w:rsidR="0040582D" w:rsidRPr="00891A7E" w:rsidTr="004D2F98">
        <w:trPr>
          <w:trHeight w:val="331"/>
          <w:tblHeader/>
        </w:trPr>
        <w:tc>
          <w:tcPr>
            <w:tcW w:w="14596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60" w:type="dxa"/>
            <w:gridSpan w:val="5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Республики Коми (органы исполнительной власти Республики Коми, органы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Республике Коми) (по согласованию);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5325" w:type="dxa"/>
          </w:tcPr>
          <w:p w:rsidR="006C43D8" w:rsidRDefault="003C4116" w:rsidP="006C43D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lastRenderedPageBreak/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 xml:space="preserve">м администрации МР «Княжпогостский» на постоянной основе осуществляется  </w:t>
            </w:r>
            <w:r>
              <w:rPr>
                <w:color w:val="000000"/>
                <w:sz w:val="22"/>
                <w:szCs w:val="22"/>
              </w:rPr>
              <w:t>направление рекомендательных  информационных писем  муниципальным заказчикам  по вопросам внесения изменений в действующее законодательство</w:t>
            </w:r>
            <w:r w:rsidR="00751DC1">
              <w:rPr>
                <w:color w:val="000000"/>
                <w:sz w:val="22"/>
                <w:szCs w:val="22"/>
              </w:rPr>
              <w:t>.</w:t>
            </w:r>
          </w:p>
          <w:p w:rsidR="00751DC1" w:rsidRPr="00891A7E" w:rsidRDefault="00751DC1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Default="003C4116" w:rsidP="006C43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У администрации МР «Княжпогостский» отсутствуют полномочия по проведению семинаров для участников закупок</w:t>
            </w:r>
            <w:r w:rsidR="00751DC1">
              <w:rPr>
                <w:sz w:val="22"/>
                <w:szCs w:val="22"/>
              </w:rPr>
              <w:t>.</w:t>
            </w:r>
          </w:p>
          <w:p w:rsidR="00751DC1" w:rsidRPr="00891A7E" w:rsidRDefault="00751DC1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1.3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1.4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092B3B" w:rsidRPr="00092B3B" w:rsidRDefault="00092B3B" w:rsidP="00092B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092B3B">
              <w:rPr>
                <w:b/>
                <w:sz w:val="24"/>
                <w:szCs w:val="24"/>
              </w:rPr>
              <w:t xml:space="preserve">а 1 квартал 2024 года </w:t>
            </w:r>
            <w:r w:rsidRPr="00092B3B">
              <w:rPr>
                <w:sz w:val="24"/>
                <w:szCs w:val="24"/>
              </w:rPr>
              <w:t xml:space="preserve">всего размещено закупок муниципальными заказчиками муниципального района (включая отраслевые (функциональные) подразделения и подведомственные учреждения) в количестве 483 на сумму 146 476 950,55 рублей, заключено 477 контракта. </w:t>
            </w:r>
          </w:p>
          <w:p w:rsidR="00092B3B" w:rsidRPr="00092B3B" w:rsidRDefault="00092B3B" w:rsidP="00092B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2B3B">
              <w:rPr>
                <w:sz w:val="24"/>
                <w:szCs w:val="24"/>
              </w:rPr>
              <w:t xml:space="preserve">По итогам 1 квартала 2024 года сектором закупок для муниципальных нужд Финансового управления администрации муниципального района «Княжпогостский» проведена оценка эффективности осуществления закупок товаров, работ, услуг для обеспечения муниципальных нужд. В результате проведенного мониторинга выявлено, что фактическая сумма контрактов по </w:t>
            </w:r>
            <w:r w:rsidRPr="00092B3B">
              <w:rPr>
                <w:sz w:val="24"/>
                <w:szCs w:val="24"/>
              </w:rPr>
              <w:lastRenderedPageBreak/>
              <w:t xml:space="preserve">осуществленным закупкам за 1 квартал 2024 года составила 109 745 157,84 рублей, в том числе: </w:t>
            </w:r>
          </w:p>
          <w:p w:rsidR="00092B3B" w:rsidRPr="00092B3B" w:rsidRDefault="00092B3B" w:rsidP="00092B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2B3B">
              <w:rPr>
                <w:sz w:val="24"/>
                <w:szCs w:val="24"/>
              </w:rPr>
              <w:t xml:space="preserve">по контрактам, заключенным по итогам электронных аукционов – 48 423 097,06 рублей; </w:t>
            </w:r>
          </w:p>
          <w:p w:rsidR="00092B3B" w:rsidRPr="00092B3B" w:rsidRDefault="00092B3B" w:rsidP="00092B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2B3B">
              <w:rPr>
                <w:sz w:val="24"/>
                <w:szCs w:val="24"/>
              </w:rPr>
              <w:t xml:space="preserve">по контрактам, заключенным по итогам запросов котировок – 6 507 501,80 рублей; </w:t>
            </w:r>
          </w:p>
          <w:p w:rsidR="00092B3B" w:rsidRPr="00092B3B" w:rsidRDefault="00092B3B" w:rsidP="00092B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2B3B">
              <w:rPr>
                <w:sz w:val="24"/>
                <w:szCs w:val="24"/>
              </w:rPr>
              <w:t xml:space="preserve">по контрактам, заключенным с единственным поставщиком (подрядчиком, исполнителем) – 54 814 558,98 рублей.  </w:t>
            </w:r>
          </w:p>
          <w:p w:rsidR="006C43D8" w:rsidRPr="004D7749" w:rsidRDefault="00092B3B" w:rsidP="00092B3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092B3B">
              <w:rPr>
                <w:sz w:val="24"/>
                <w:szCs w:val="24"/>
              </w:rPr>
              <w:t>Реальная экономия бюджетных средств составила 10 381 184,05 рублей.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«Княжпогостский» ежеквартально осуществляется анализ и мониторинг количества участников процедур закупок</w:t>
            </w:r>
          </w:p>
        </w:tc>
      </w:tr>
      <w:tr w:rsidR="003118FA" w:rsidRPr="00891A7E" w:rsidTr="004D2F98">
        <w:trPr>
          <w:trHeight w:val="57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</w:t>
            </w:r>
            <w:r w:rsidR="00772A2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причин </w:t>
            </w:r>
            <w:r w:rsidRPr="00FC76CA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FC76CA">
              <w:rPr>
                <w:color w:val="000000"/>
                <w:sz w:val="22"/>
                <w:szCs w:val="22"/>
              </w:rPr>
              <w:t>получения доступа к земельным участкам</w:t>
            </w:r>
            <w:r>
              <w:rPr>
                <w:color w:val="000000"/>
                <w:sz w:val="22"/>
                <w:szCs w:val="22"/>
              </w:rPr>
              <w:t xml:space="preserve">  является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3118FA" w:rsidRPr="00891A7E" w:rsidTr="004D2F98">
        <w:trPr>
          <w:trHeight w:val="79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присутствия хозяйствующих субъектов, доля участия субъекта РФ или муниципального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Коми, органы 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Мониторинг </w:t>
            </w:r>
            <w:r w:rsidRPr="00891A7E">
              <w:rPr>
                <w:sz w:val="24"/>
                <w:szCs w:val="24"/>
              </w:rPr>
              <w:t>присутствия хозяйствующих субъектов, доля участия субъекта РФ или муниципального образования в которых составляет 50 и более процентов</w:t>
            </w:r>
            <w:r w:rsidR="002851DF">
              <w:rPr>
                <w:sz w:val="24"/>
                <w:szCs w:val="24"/>
              </w:rPr>
              <w:t xml:space="preserve"> проводиться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Анализ и разработка предложений по ликвидации/реорганизации ГУПов и МУПов,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Коми, осуществляющие организационно-методическое руководство и координацию деятельности ГУПов и хозяйственных обществ с участием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ГУПы и МУПы на территории муниципального района «Княжпогостский» не зарегистрированы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Республики Коми (по согласованию)</w:t>
            </w:r>
          </w:p>
        </w:tc>
        <w:tc>
          <w:tcPr>
            <w:tcW w:w="5325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4CC1">
              <w:rPr>
                <w:sz w:val="22"/>
                <w:szCs w:val="22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не актуален в связи с отсутствием  у хозяйственных обществ непрофильных активов.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</w:t>
            </w:r>
          </w:p>
        </w:tc>
        <w:tc>
          <w:tcPr>
            <w:tcW w:w="1663" w:type="dxa"/>
          </w:tcPr>
          <w:p w:rsidR="00125C3A" w:rsidRPr="00891A7E" w:rsidRDefault="00D87EC8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Default="00125C3A" w:rsidP="002F05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5360" w:rsidRPr="00891A7E" w:rsidRDefault="00485360" w:rsidP="004853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891A7E">
              <w:rPr>
                <w:sz w:val="24"/>
                <w:szCs w:val="24"/>
              </w:rPr>
              <w:t xml:space="preserve"> имуществ</w:t>
            </w:r>
            <w:r>
              <w:rPr>
                <w:sz w:val="24"/>
                <w:szCs w:val="24"/>
              </w:rPr>
              <w:t>о</w:t>
            </w:r>
            <w:r w:rsidRPr="00891A7E">
              <w:rPr>
                <w:sz w:val="24"/>
                <w:szCs w:val="24"/>
              </w:rPr>
              <w:t>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sz w:val="24"/>
                <w:szCs w:val="24"/>
              </w:rPr>
              <w:t>, отсутствует.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18FA" w:rsidRPr="00891A7E" w:rsidTr="004D2F98">
        <w:trPr>
          <w:trHeight w:val="84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"Кванториум", мобильный технопарк "Кванториум", центр ключевых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125C3A" w:rsidRPr="00891A7E" w:rsidRDefault="00053385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5325" w:type="dxa"/>
          </w:tcPr>
          <w:p w:rsidR="00125C3A" w:rsidRPr="00891A7E" w:rsidRDefault="00053385" w:rsidP="000533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1 квартал 2024 </w:t>
            </w:r>
            <w:r w:rsidRPr="00891A7E">
              <w:rPr>
                <w:sz w:val="24"/>
                <w:szCs w:val="24"/>
              </w:rPr>
              <w:t>частны</w:t>
            </w:r>
            <w:r>
              <w:rPr>
                <w:sz w:val="24"/>
                <w:szCs w:val="24"/>
              </w:rPr>
              <w:t xml:space="preserve">е </w:t>
            </w:r>
            <w:r w:rsidRPr="00891A7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891A7E">
              <w:rPr>
                <w:sz w:val="24"/>
                <w:szCs w:val="24"/>
              </w:rPr>
              <w:t xml:space="preserve"> и индивидуальны</w:t>
            </w:r>
            <w:r>
              <w:rPr>
                <w:sz w:val="24"/>
                <w:szCs w:val="24"/>
              </w:rPr>
              <w:t xml:space="preserve">е </w:t>
            </w:r>
            <w:r w:rsidRPr="00891A7E">
              <w:rPr>
                <w:sz w:val="24"/>
                <w:szCs w:val="24"/>
              </w:rPr>
              <w:t>предпринимател</w:t>
            </w:r>
            <w:r>
              <w:rPr>
                <w:sz w:val="24"/>
                <w:szCs w:val="24"/>
              </w:rPr>
              <w:t>и</w:t>
            </w:r>
            <w:r w:rsidRPr="00891A7E">
              <w:rPr>
                <w:sz w:val="24"/>
                <w:szCs w:val="24"/>
              </w:rPr>
              <w:t xml:space="preserve"> в сфере дополнительного образования </w:t>
            </w:r>
            <w:r w:rsidRPr="00B34B0B">
              <w:rPr>
                <w:b/>
                <w:sz w:val="24"/>
                <w:szCs w:val="24"/>
                <w:u w:val="single"/>
              </w:rPr>
              <w:t>не участвовали</w:t>
            </w:r>
            <w:r>
              <w:rPr>
                <w:sz w:val="24"/>
                <w:szCs w:val="24"/>
              </w:rPr>
              <w:t xml:space="preserve"> </w:t>
            </w:r>
            <w:r w:rsidR="00B34B0B">
              <w:rPr>
                <w:sz w:val="24"/>
                <w:szCs w:val="24"/>
              </w:rPr>
              <w:t xml:space="preserve">в </w:t>
            </w:r>
            <w:r w:rsidR="00B34B0B" w:rsidRPr="00891A7E">
              <w:rPr>
                <w:sz w:val="24"/>
                <w:szCs w:val="24"/>
              </w:rPr>
              <w:t>реализации</w:t>
            </w:r>
            <w:r w:rsidRPr="00891A7E">
              <w:rPr>
                <w:sz w:val="24"/>
                <w:szCs w:val="24"/>
              </w:rPr>
              <w:t xml:space="preserve"> федеральных мероприятий по направлению научно-технического творчества, реализуемых на территории Республики Коми (детский технопарк "Кванториум", мобильный технопарк "Кванториум", центр ключевых компетенций на базе организации высшего образования (Центр ДНК)</w:t>
            </w:r>
          </w:p>
        </w:tc>
      </w:tr>
      <w:tr w:rsidR="00125C3A" w:rsidRPr="00891A7E" w:rsidTr="004D2F98">
        <w:trPr>
          <w:trHeight w:val="813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960" w:type="dxa"/>
            <w:gridSpan w:val="5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www.torgi.gov.ru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8C1EA7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7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прав»),</w:t>
            </w:r>
            <w:r w:rsidRPr="00DE552D">
              <w:rPr>
                <w:sz w:val="22"/>
                <w:szCs w:val="22"/>
              </w:rPr>
              <w:t xml:space="preserve">на официальном сайте муниципального района «Княжпогостский»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r w:rsidRPr="00DE552D">
              <w:rPr>
                <w:sz w:val="22"/>
                <w:szCs w:val="22"/>
                <w:lang w:val="en-US"/>
              </w:rPr>
              <w:t>mrk</w:t>
            </w:r>
            <w:r w:rsidRPr="00DE552D">
              <w:rPr>
                <w:sz w:val="22"/>
                <w:szCs w:val="22"/>
              </w:rPr>
              <w:t>11.</w:t>
            </w:r>
            <w:r w:rsidRPr="00DE552D">
              <w:rPr>
                <w:sz w:val="22"/>
                <w:szCs w:val="22"/>
                <w:lang w:val="en-US"/>
              </w:rPr>
              <w:t>ru</w:t>
            </w:r>
          </w:p>
        </w:tc>
      </w:tr>
      <w:tr w:rsidR="00891A7E" w:rsidRPr="00891A7E" w:rsidTr="004D2F98">
        <w:trPr>
          <w:trHeight w:val="176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960" w:type="dxa"/>
            <w:gridSpan w:val="5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891A7E" w:rsidRPr="00891A7E" w:rsidTr="00C745BD">
        <w:trPr>
          <w:trHeight w:val="1228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019" w:type="dxa"/>
          </w:tcPr>
          <w:p w:rsidR="00891A7E" w:rsidRPr="00891A7E" w:rsidRDefault="00891A7E" w:rsidP="00891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объектах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891A7E" w:rsidRPr="00891A7E" w:rsidRDefault="002851DF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2851DF" w:rsidRPr="002851DF" w:rsidRDefault="002851DF" w:rsidP="002851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851DF">
              <w:rPr>
                <w:color w:val="000000"/>
                <w:sz w:val="22"/>
                <w:szCs w:val="22"/>
              </w:rPr>
              <w:t>В целях развития конкуренции и стимулирования развития малого и среднего предпринимательства в Схему размещения не</w:t>
            </w:r>
            <w:r w:rsidR="00092B3B">
              <w:rPr>
                <w:color w:val="000000"/>
                <w:sz w:val="22"/>
                <w:szCs w:val="22"/>
              </w:rPr>
              <w:t xml:space="preserve">стационарных торговых объектов </w:t>
            </w:r>
            <w:r w:rsidRPr="002851DF">
              <w:rPr>
                <w:color w:val="000000"/>
                <w:sz w:val="22"/>
                <w:szCs w:val="22"/>
              </w:rPr>
              <w:t>НТО</w:t>
            </w:r>
            <w:r w:rsidR="00772A27">
              <w:rPr>
                <w:color w:val="000000"/>
                <w:sz w:val="22"/>
                <w:szCs w:val="22"/>
              </w:rPr>
              <w:t xml:space="preserve"> вносились изменения </w:t>
            </w:r>
            <w:r w:rsidR="00092B3B">
              <w:rPr>
                <w:color w:val="000000"/>
                <w:sz w:val="22"/>
                <w:szCs w:val="22"/>
              </w:rPr>
              <w:t>1 раз.</w:t>
            </w:r>
            <w:r w:rsidR="00772A27">
              <w:rPr>
                <w:color w:val="000000"/>
                <w:sz w:val="22"/>
                <w:szCs w:val="22"/>
              </w:rPr>
              <w:t xml:space="preserve"> </w:t>
            </w:r>
            <w:r w:rsidRPr="002851DF">
              <w:rPr>
                <w:color w:val="000000"/>
                <w:sz w:val="22"/>
                <w:szCs w:val="22"/>
              </w:rPr>
              <w:t xml:space="preserve"> </w:t>
            </w:r>
            <w:r w:rsidR="00945D87" w:rsidRPr="00092B3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B34B0B" w:rsidRPr="00092B3B">
              <w:rPr>
                <w:b/>
                <w:color w:val="000000"/>
                <w:sz w:val="22"/>
                <w:szCs w:val="22"/>
              </w:rPr>
              <w:t xml:space="preserve">1 квартал </w:t>
            </w:r>
            <w:r w:rsidR="00945D87" w:rsidRPr="00092B3B">
              <w:rPr>
                <w:b/>
                <w:color w:val="000000"/>
                <w:sz w:val="22"/>
                <w:szCs w:val="22"/>
              </w:rPr>
              <w:t xml:space="preserve"> 202</w:t>
            </w:r>
            <w:r w:rsidR="00B34B0B" w:rsidRPr="00092B3B">
              <w:rPr>
                <w:b/>
                <w:color w:val="000000"/>
                <w:sz w:val="22"/>
                <w:szCs w:val="22"/>
              </w:rPr>
              <w:t>4</w:t>
            </w:r>
            <w:r w:rsidR="00945D87">
              <w:rPr>
                <w:color w:val="000000"/>
                <w:sz w:val="22"/>
                <w:szCs w:val="22"/>
              </w:rPr>
              <w:t xml:space="preserve"> года заключено новых договоров на размещение НТО – </w:t>
            </w:r>
            <w:r w:rsidR="00092B3B">
              <w:rPr>
                <w:color w:val="000000"/>
                <w:sz w:val="22"/>
                <w:szCs w:val="22"/>
              </w:rPr>
              <w:t>15</w:t>
            </w:r>
            <w:r w:rsidR="00945D87">
              <w:rPr>
                <w:color w:val="000000"/>
                <w:sz w:val="22"/>
                <w:szCs w:val="22"/>
              </w:rPr>
              <w:t xml:space="preserve"> ед.</w:t>
            </w:r>
          </w:p>
          <w:p w:rsidR="00891A7E" w:rsidRPr="002851DF" w:rsidRDefault="00891A7E" w:rsidP="00285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851DF" w:rsidRDefault="002851DF" w:rsidP="008C1EA7">
      <w:pPr>
        <w:ind w:firstLine="0"/>
        <w:rPr>
          <w:b/>
          <w:sz w:val="24"/>
          <w:szCs w:val="24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1895"/>
        <w:gridCol w:w="3775"/>
        <w:gridCol w:w="3402"/>
        <w:gridCol w:w="3861"/>
        <w:gridCol w:w="1951"/>
      </w:tblGrid>
      <w:tr w:rsidR="00590103" w:rsidRPr="00590103" w:rsidTr="00092B3B">
        <w:trPr>
          <w:trHeight w:val="828"/>
        </w:trPr>
        <w:tc>
          <w:tcPr>
            <w:tcW w:w="1895" w:type="dxa"/>
            <w:hideMark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377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02" w:type="dxa"/>
          </w:tcPr>
          <w:p w:rsidR="00590103" w:rsidRPr="00590103" w:rsidRDefault="00590103" w:rsidP="00092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на 01.</w:t>
            </w:r>
            <w:r w:rsidR="00092B3B">
              <w:rPr>
                <w:b/>
                <w:bCs/>
                <w:color w:val="000000"/>
                <w:sz w:val="24"/>
                <w:szCs w:val="24"/>
              </w:rPr>
              <w:t>04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3861" w:type="dxa"/>
          </w:tcPr>
          <w:p w:rsidR="00590103" w:rsidRPr="00590103" w:rsidRDefault="00590103" w:rsidP="00092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01.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092B3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1951" w:type="dxa"/>
          </w:tcPr>
          <w:p w:rsid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</w:t>
            </w:r>
            <w:r w:rsidR="00092B3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C349F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ми)</w:t>
            </w:r>
          </w:p>
        </w:tc>
      </w:tr>
      <w:tr w:rsidR="00590103" w:rsidRPr="00590103" w:rsidTr="00092B3B">
        <w:trPr>
          <w:trHeight w:val="703"/>
        </w:trPr>
        <w:tc>
          <w:tcPr>
            <w:tcW w:w="189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377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</w:t>
            </w:r>
            <w:r w:rsidR="002851DF">
              <w:rPr>
                <w:iCs/>
                <w:color w:val="000000"/>
                <w:sz w:val="24"/>
                <w:szCs w:val="24"/>
              </w:rPr>
              <w:t xml:space="preserve">ности в сфере ритуальных услуг 100 </w:t>
            </w:r>
            <w:r w:rsidRPr="00590103">
              <w:rPr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590103" w:rsidRPr="00590103" w:rsidRDefault="00C349F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92,0</w:t>
            </w:r>
          </w:p>
        </w:tc>
      </w:tr>
      <w:tr w:rsidR="00590103" w:rsidRPr="00590103" w:rsidTr="00092B3B">
        <w:trPr>
          <w:trHeight w:val="703"/>
        </w:trPr>
        <w:tc>
          <w:tcPr>
            <w:tcW w:w="1895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3775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402" w:type="dxa"/>
          </w:tcPr>
          <w:p w:rsidR="00590103" w:rsidRPr="00590103" w:rsidRDefault="00590103" w:rsidP="00092B3B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 xml:space="preserve">Количество кладбищ, включенных в реестр на 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01.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092B3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84795"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8B53C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1951" w:type="dxa"/>
          </w:tcPr>
          <w:p w:rsidR="00590103" w:rsidRPr="00590103" w:rsidRDefault="00590103" w:rsidP="00092B3B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</w:t>
            </w:r>
            <w:r w:rsidR="00092B3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C349FF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(для Республики Коми)</w:t>
            </w:r>
          </w:p>
        </w:tc>
      </w:tr>
      <w:tr w:rsidR="00590103" w:rsidRPr="00590103" w:rsidTr="00092B3B">
        <w:trPr>
          <w:trHeight w:val="1126"/>
        </w:trPr>
        <w:tc>
          <w:tcPr>
            <w:tcW w:w="1895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3775" w:type="dxa"/>
          </w:tcPr>
          <w:p w:rsidR="00590103" w:rsidRPr="00590103" w:rsidRDefault="00590103" w:rsidP="00864996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  <w:r w:rsidR="00772A27">
              <w:rPr>
                <w:iCs/>
                <w:color w:val="000000"/>
                <w:sz w:val="24"/>
                <w:szCs w:val="24"/>
              </w:rPr>
              <w:t xml:space="preserve"> -</w:t>
            </w:r>
            <w:r w:rsidR="00864996">
              <w:rPr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590103" w:rsidRPr="00590103" w:rsidRDefault="00864996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1" w:type="dxa"/>
          </w:tcPr>
          <w:p w:rsidR="00B9659F" w:rsidRDefault="00864996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34</w:t>
            </w:r>
          </w:p>
          <w:p w:rsidR="00590103" w:rsidRPr="00B9659F" w:rsidRDefault="00B9659F" w:rsidP="00B9659F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951" w:type="dxa"/>
          </w:tcPr>
          <w:p w:rsidR="00590103" w:rsidRPr="00590103" w:rsidRDefault="00C349F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  <w:r w:rsidR="00590103">
              <w:rPr>
                <w:iCs/>
                <w:color w:val="000000"/>
                <w:sz w:val="24"/>
                <w:szCs w:val="24"/>
              </w:rPr>
              <w:t>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Pr="00864996" w:rsidRDefault="00864996" w:rsidP="00864996">
      <w:pPr>
        <w:pStyle w:val="af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Имеется ввиду р</w:t>
      </w:r>
      <w:r w:rsidR="00092B3B">
        <w:rPr>
          <w:sz w:val="24"/>
          <w:szCs w:val="24"/>
        </w:rPr>
        <w:t>еестр</w:t>
      </w:r>
      <w:r w:rsidRPr="00864996">
        <w:rPr>
          <w:sz w:val="24"/>
          <w:szCs w:val="24"/>
        </w:rPr>
        <w:t>, который ведется в администрации МР Княжпогостский»</w:t>
      </w:r>
      <w:r>
        <w:rPr>
          <w:sz w:val="24"/>
          <w:szCs w:val="24"/>
        </w:rPr>
        <w:t>.</w:t>
      </w:r>
    </w:p>
    <w:sectPr w:rsidR="00A63AD0" w:rsidRPr="00864996" w:rsidSect="00772A27">
      <w:pgSz w:w="16838" w:h="11906" w:orient="landscape"/>
      <w:pgMar w:top="1134" w:right="851" w:bottom="851" w:left="1559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3C" w:rsidRDefault="00F2603C" w:rsidP="00864996">
      <w:pPr>
        <w:spacing w:line="240" w:lineRule="auto"/>
      </w:pPr>
      <w:r>
        <w:separator/>
      </w:r>
    </w:p>
  </w:endnote>
  <w:endnote w:type="continuationSeparator" w:id="0">
    <w:p w:rsidR="00F2603C" w:rsidRDefault="00F2603C" w:rsidP="00864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3C" w:rsidRDefault="00F2603C" w:rsidP="00864996">
      <w:pPr>
        <w:spacing w:line="240" w:lineRule="auto"/>
      </w:pPr>
      <w:r>
        <w:separator/>
      </w:r>
    </w:p>
  </w:footnote>
  <w:footnote w:type="continuationSeparator" w:id="0">
    <w:p w:rsidR="00F2603C" w:rsidRDefault="00F2603C" w:rsidP="00864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C61754"/>
    <w:multiLevelType w:val="hybridMultilevel"/>
    <w:tmpl w:val="B728F768"/>
    <w:lvl w:ilvl="0" w:tplc="7272EBB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F6938"/>
    <w:multiLevelType w:val="hybridMultilevel"/>
    <w:tmpl w:val="7354E318"/>
    <w:lvl w:ilvl="0" w:tplc="041ABF4C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27C39"/>
    <w:rsid w:val="00047B2F"/>
    <w:rsid w:val="00053385"/>
    <w:rsid w:val="00083065"/>
    <w:rsid w:val="00092B3B"/>
    <w:rsid w:val="00096B91"/>
    <w:rsid w:val="000C2EE5"/>
    <w:rsid w:val="000D4417"/>
    <w:rsid w:val="000E0938"/>
    <w:rsid w:val="000E5E17"/>
    <w:rsid w:val="0010017D"/>
    <w:rsid w:val="00105E8A"/>
    <w:rsid w:val="001253BA"/>
    <w:rsid w:val="00125C3A"/>
    <w:rsid w:val="00136B6A"/>
    <w:rsid w:val="00136BA4"/>
    <w:rsid w:val="00175987"/>
    <w:rsid w:val="001928E3"/>
    <w:rsid w:val="001A3825"/>
    <w:rsid w:val="001E77AF"/>
    <w:rsid w:val="00206433"/>
    <w:rsid w:val="00221A83"/>
    <w:rsid w:val="00233403"/>
    <w:rsid w:val="0024458E"/>
    <w:rsid w:val="00264A28"/>
    <w:rsid w:val="002844A5"/>
    <w:rsid w:val="002851DF"/>
    <w:rsid w:val="00297397"/>
    <w:rsid w:val="002C7A73"/>
    <w:rsid w:val="002F0513"/>
    <w:rsid w:val="003118FA"/>
    <w:rsid w:val="003367DE"/>
    <w:rsid w:val="00354643"/>
    <w:rsid w:val="00357DD8"/>
    <w:rsid w:val="0036572D"/>
    <w:rsid w:val="003723E8"/>
    <w:rsid w:val="003C4116"/>
    <w:rsid w:val="003E2D6C"/>
    <w:rsid w:val="003F1C95"/>
    <w:rsid w:val="0040582D"/>
    <w:rsid w:val="004059DD"/>
    <w:rsid w:val="00405D99"/>
    <w:rsid w:val="00454029"/>
    <w:rsid w:val="00470850"/>
    <w:rsid w:val="00476CC3"/>
    <w:rsid w:val="00485360"/>
    <w:rsid w:val="00490614"/>
    <w:rsid w:val="004B720D"/>
    <w:rsid w:val="004C381C"/>
    <w:rsid w:val="004C6C2A"/>
    <w:rsid w:val="004C717A"/>
    <w:rsid w:val="004D2F98"/>
    <w:rsid w:val="004D70C7"/>
    <w:rsid w:val="004D7749"/>
    <w:rsid w:val="00534B4F"/>
    <w:rsid w:val="00562C8F"/>
    <w:rsid w:val="00590103"/>
    <w:rsid w:val="005A7B39"/>
    <w:rsid w:val="005C3FF8"/>
    <w:rsid w:val="005C7DF7"/>
    <w:rsid w:val="005E6D5D"/>
    <w:rsid w:val="005F31AA"/>
    <w:rsid w:val="006257B6"/>
    <w:rsid w:val="00646CFD"/>
    <w:rsid w:val="00647FA8"/>
    <w:rsid w:val="00655224"/>
    <w:rsid w:val="0066545A"/>
    <w:rsid w:val="006957B4"/>
    <w:rsid w:val="006C43D8"/>
    <w:rsid w:val="00726931"/>
    <w:rsid w:val="00751DC1"/>
    <w:rsid w:val="00772A27"/>
    <w:rsid w:val="0077374E"/>
    <w:rsid w:val="0078403F"/>
    <w:rsid w:val="00784795"/>
    <w:rsid w:val="007A004C"/>
    <w:rsid w:val="007E6904"/>
    <w:rsid w:val="008055A0"/>
    <w:rsid w:val="00825087"/>
    <w:rsid w:val="00836748"/>
    <w:rsid w:val="00836EF9"/>
    <w:rsid w:val="00864996"/>
    <w:rsid w:val="0088327A"/>
    <w:rsid w:val="00884F96"/>
    <w:rsid w:val="00891A7E"/>
    <w:rsid w:val="008B53C2"/>
    <w:rsid w:val="008C1EA7"/>
    <w:rsid w:val="009073DF"/>
    <w:rsid w:val="0091201B"/>
    <w:rsid w:val="009372BE"/>
    <w:rsid w:val="00945D87"/>
    <w:rsid w:val="00955201"/>
    <w:rsid w:val="009863ED"/>
    <w:rsid w:val="009D4D3E"/>
    <w:rsid w:val="009D67AB"/>
    <w:rsid w:val="009E0F84"/>
    <w:rsid w:val="009F0948"/>
    <w:rsid w:val="00A20B5A"/>
    <w:rsid w:val="00A22DF0"/>
    <w:rsid w:val="00A40CFE"/>
    <w:rsid w:val="00A508E3"/>
    <w:rsid w:val="00A63AD0"/>
    <w:rsid w:val="00AB2BF1"/>
    <w:rsid w:val="00AB4247"/>
    <w:rsid w:val="00AD21A0"/>
    <w:rsid w:val="00AD27C1"/>
    <w:rsid w:val="00B34B0B"/>
    <w:rsid w:val="00B84BB4"/>
    <w:rsid w:val="00B9659F"/>
    <w:rsid w:val="00B968D8"/>
    <w:rsid w:val="00BB4E33"/>
    <w:rsid w:val="00C349FF"/>
    <w:rsid w:val="00C732FA"/>
    <w:rsid w:val="00C745BD"/>
    <w:rsid w:val="00C91439"/>
    <w:rsid w:val="00C93BE7"/>
    <w:rsid w:val="00CA2EE6"/>
    <w:rsid w:val="00CC0326"/>
    <w:rsid w:val="00CC4D28"/>
    <w:rsid w:val="00CC6E7D"/>
    <w:rsid w:val="00CD612A"/>
    <w:rsid w:val="00D31A47"/>
    <w:rsid w:val="00D42AD2"/>
    <w:rsid w:val="00D5029D"/>
    <w:rsid w:val="00D66614"/>
    <w:rsid w:val="00D87EC8"/>
    <w:rsid w:val="00D9233D"/>
    <w:rsid w:val="00D96429"/>
    <w:rsid w:val="00DB1640"/>
    <w:rsid w:val="00DB24FA"/>
    <w:rsid w:val="00DB6EA3"/>
    <w:rsid w:val="00DF2321"/>
    <w:rsid w:val="00E11E03"/>
    <w:rsid w:val="00E3338B"/>
    <w:rsid w:val="00E5124A"/>
    <w:rsid w:val="00E92BC4"/>
    <w:rsid w:val="00EA01C1"/>
    <w:rsid w:val="00ED2589"/>
    <w:rsid w:val="00EF1263"/>
    <w:rsid w:val="00F14FA4"/>
    <w:rsid w:val="00F2603C"/>
    <w:rsid w:val="00F35116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Strong"/>
    <w:basedOn w:val="a0"/>
    <w:uiPriority w:val="22"/>
    <w:qFormat/>
    <w:rsid w:val="00ED2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35</cp:revision>
  <cp:lastPrinted>2023-10-12T12:22:00Z</cp:lastPrinted>
  <dcterms:created xsi:type="dcterms:W3CDTF">2022-03-24T14:29:00Z</dcterms:created>
  <dcterms:modified xsi:type="dcterms:W3CDTF">2024-04-16T07:07:00Z</dcterms:modified>
</cp:coreProperties>
</file>