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B6C" w:rsidRPr="00AE180D" w:rsidRDefault="00901B6C" w:rsidP="00901B6C">
      <w:pPr>
        <w:pStyle w:val="ConsPlusNonformat"/>
        <w:tabs>
          <w:tab w:val="left" w:pos="4350"/>
          <w:tab w:val="center" w:pos="4889"/>
        </w:tabs>
        <w:ind w:right="14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AE180D">
        <w:rPr>
          <w:rFonts w:ascii="Times New Roman" w:hAnsi="Times New Roman" w:cs="Times New Roman"/>
          <w:b/>
          <w:sz w:val="22"/>
          <w:szCs w:val="22"/>
        </w:rPr>
        <w:t>МУНИЦИПАЛЬНАЯ ПРОГРАММА МУНИЦИПАЛЬНОГО ОБРАЗОВАНИЯ МУНИЦИПАЛЬНОГО РАЙОНА «КНЯЖПОГОСТСКИЙ» «СОЦИАЛЬНАЯ ЗАЩИТА НАСЕЛЕНИЯ» (ПРОЕКТ)</w:t>
      </w:r>
    </w:p>
    <w:p w:rsidR="00901B6C" w:rsidRPr="00AE180D" w:rsidRDefault="00901B6C" w:rsidP="00E139F5">
      <w:pPr>
        <w:pStyle w:val="ConsPlusNonformat"/>
        <w:tabs>
          <w:tab w:val="left" w:pos="4350"/>
          <w:tab w:val="center" w:pos="4889"/>
        </w:tabs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E139F5" w:rsidRPr="00886AE1" w:rsidRDefault="00E139F5" w:rsidP="00E139F5">
      <w:pPr>
        <w:pStyle w:val="ConsPlusNonformat"/>
        <w:tabs>
          <w:tab w:val="left" w:pos="4350"/>
          <w:tab w:val="center" w:pos="4889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6AE1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E139F5" w:rsidRPr="00886AE1" w:rsidRDefault="00E139F5" w:rsidP="00E139F5">
      <w:pPr>
        <w:pStyle w:val="ConsPlusNonformat"/>
        <w:ind w:right="1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6AE1">
        <w:rPr>
          <w:rFonts w:ascii="Times New Roman" w:hAnsi="Times New Roman" w:cs="Times New Roman"/>
          <w:b/>
          <w:sz w:val="28"/>
          <w:szCs w:val="28"/>
        </w:rPr>
        <w:t>муниципальной программы муниципального образования муниципального района «Княжпогостский»</w:t>
      </w:r>
    </w:p>
    <w:p w:rsidR="00E139F5" w:rsidRPr="00886AE1" w:rsidRDefault="00E139F5" w:rsidP="00E139F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6AE1">
        <w:rPr>
          <w:rFonts w:ascii="Times New Roman" w:hAnsi="Times New Roman" w:cs="Times New Roman"/>
          <w:b/>
          <w:sz w:val="28"/>
          <w:szCs w:val="28"/>
        </w:rPr>
        <w:t>«Социальная защита населения»</w:t>
      </w:r>
    </w:p>
    <w:p w:rsidR="00E139F5" w:rsidRPr="00CD5CB0" w:rsidRDefault="00E139F5" w:rsidP="00E139F5">
      <w:pPr>
        <w:pStyle w:val="ConsPlusNormal0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97"/>
        <w:gridCol w:w="851"/>
        <w:gridCol w:w="1134"/>
        <w:gridCol w:w="1276"/>
        <w:gridCol w:w="1134"/>
        <w:gridCol w:w="1134"/>
        <w:gridCol w:w="1275"/>
      </w:tblGrid>
      <w:tr w:rsidR="00E139F5" w:rsidRPr="00CD5CB0" w:rsidTr="00B75E65">
        <w:tc>
          <w:tcPr>
            <w:tcW w:w="2897" w:type="dxa"/>
          </w:tcPr>
          <w:p w:rsidR="00E139F5" w:rsidRPr="00CD5CB0" w:rsidRDefault="00E139F5" w:rsidP="00B75E65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Ответственный исполнитель Программы (подпрограммы)</w:t>
            </w:r>
          </w:p>
        </w:tc>
        <w:tc>
          <w:tcPr>
            <w:tcW w:w="6804" w:type="dxa"/>
            <w:gridSpan w:val="6"/>
          </w:tcPr>
          <w:p w:rsidR="00E139F5" w:rsidRPr="00CD5CB0" w:rsidRDefault="00E139F5" w:rsidP="00B75E65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руководителя администрации, отвечающий за вопросы социальной сферы, с</w:t>
            </w:r>
            <w:r w:rsidRPr="00D1768A">
              <w:rPr>
                <w:rFonts w:ascii="Times New Roman" w:hAnsi="Times New Roman" w:cs="Times New Roman"/>
              </w:rPr>
              <w:t>ектор социальной работы администрации муниципального района «Княжпогостский» (далее - сектор социальной работы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1768A">
              <w:rPr>
                <w:rFonts w:ascii="Times New Roman" w:hAnsi="Times New Roman" w:cs="Times New Roman"/>
              </w:rPr>
              <w:t>администраци</w:t>
            </w:r>
            <w:r>
              <w:rPr>
                <w:rFonts w:ascii="Times New Roman" w:hAnsi="Times New Roman" w:cs="Times New Roman"/>
              </w:rPr>
              <w:t>и</w:t>
            </w:r>
            <w:r w:rsidRPr="00D1768A">
              <w:rPr>
                <w:rFonts w:ascii="Times New Roman" w:hAnsi="Times New Roman" w:cs="Times New Roman"/>
              </w:rPr>
              <w:t>).</w:t>
            </w:r>
          </w:p>
        </w:tc>
      </w:tr>
      <w:tr w:rsidR="00E139F5" w:rsidRPr="00CD5CB0" w:rsidTr="00B75E65">
        <w:tc>
          <w:tcPr>
            <w:tcW w:w="2897" w:type="dxa"/>
          </w:tcPr>
          <w:p w:rsidR="00E139F5" w:rsidRPr="00CD5CB0" w:rsidRDefault="00E139F5" w:rsidP="00B75E65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Соисполнители Программы (подпрограммы)</w:t>
            </w:r>
          </w:p>
        </w:tc>
        <w:tc>
          <w:tcPr>
            <w:tcW w:w="6804" w:type="dxa"/>
            <w:gridSpan w:val="6"/>
          </w:tcPr>
          <w:p w:rsidR="00E139F5" w:rsidRPr="00CD5CB0" w:rsidRDefault="00E139F5" w:rsidP="00B75E6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>- управление образования администрации</w:t>
            </w:r>
            <w:r w:rsidRPr="00D1768A">
              <w:rPr>
                <w:rFonts w:ascii="Times New Roman" w:hAnsi="Times New Roman"/>
              </w:rPr>
              <w:t xml:space="preserve"> муниципального района «Княжпогостский» (далее</w:t>
            </w:r>
            <w:r>
              <w:rPr>
                <w:rFonts w:ascii="Times New Roman" w:hAnsi="Times New Roman"/>
              </w:rPr>
              <w:t xml:space="preserve"> - </w:t>
            </w:r>
            <w:r w:rsidRPr="00CD5CB0">
              <w:rPr>
                <w:rFonts w:ascii="Times New Roman" w:hAnsi="Times New Roman"/>
              </w:rPr>
              <w:t>управление образования администрации</w:t>
            </w:r>
            <w:r>
              <w:rPr>
                <w:rFonts w:ascii="Times New Roman" w:hAnsi="Times New Roman"/>
              </w:rPr>
              <w:t>)</w:t>
            </w:r>
            <w:r w:rsidRPr="00CD5CB0">
              <w:rPr>
                <w:rFonts w:ascii="Times New Roman" w:hAnsi="Times New Roman"/>
              </w:rPr>
              <w:t>;</w:t>
            </w:r>
          </w:p>
          <w:p w:rsidR="00E139F5" w:rsidRPr="00CD5CB0" w:rsidRDefault="00E139F5" w:rsidP="00B75E6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3085C">
              <w:rPr>
                <w:rFonts w:ascii="Times New Roman" w:hAnsi="Times New Roman"/>
              </w:rPr>
              <w:t>- управление</w:t>
            </w:r>
            <w:r w:rsidRPr="00CD5CB0">
              <w:rPr>
                <w:rFonts w:ascii="Times New Roman" w:hAnsi="Times New Roman"/>
              </w:rPr>
              <w:t xml:space="preserve"> культуры и спорта администрации</w:t>
            </w:r>
            <w:r>
              <w:rPr>
                <w:rFonts w:ascii="Times New Roman" w:hAnsi="Times New Roman"/>
              </w:rPr>
              <w:t xml:space="preserve"> </w:t>
            </w:r>
            <w:r w:rsidRPr="00D1768A">
              <w:rPr>
                <w:rFonts w:ascii="Times New Roman" w:hAnsi="Times New Roman"/>
              </w:rPr>
              <w:t>муниципального района «Княжпогостский»</w:t>
            </w:r>
            <w:r>
              <w:rPr>
                <w:rFonts w:ascii="Times New Roman" w:hAnsi="Times New Roman"/>
              </w:rPr>
              <w:t xml:space="preserve"> (далее - </w:t>
            </w:r>
            <w:r w:rsidRPr="0043085C">
              <w:rPr>
                <w:rFonts w:ascii="Times New Roman" w:hAnsi="Times New Roman"/>
              </w:rPr>
              <w:t>управление</w:t>
            </w:r>
            <w:r w:rsidRPr="00CD5CB0">
              <w:rPr>
                <w:rFonts w:ascii="Times New Roman" w:hAnsi="Times New Roman"/>
              </w:rPr>
              <w:t xml:space="preserve"> культуры и спорта администрации</w:t>
            </w:r>
            <w:r>
              <w:rPr>
                <w:rFonts w:ascii="Times New Roman" w:hAnsi="Times New Roman"/>
              </w:rPr>
              <w:t>)</w:t>
            </w:r>
            <w:r w:rsidRPr="00CD5CB0">
              <w:rPr>
                <w:rFonts w:ascii="Times New Roman" w:hAnsi="Times New Roman"/>
              </w:rPr>
              <w:t>;</w:t>
            </w:r>
          </w:p>
          <w:p w:rsidR="00E139F5" w:rsidRDefault="00E139F5" w:rsidP="00B75E65">
            <w:pPr>
              <w:spacing w:after="0" w:line="240" w:lineRule="auto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 xml:space="preserve">-  </w:t>
            </w:r>
            <w:r w:rsidRPr="0043085C">
              <w:rPr>
                <w:rFonts w:ascii="Times New Roman" w:hAnsi="Times New Roman"/>
              </w:rPr>
              <w:t xml:space="preserve">отдел экономики, предпринимательства и потребительского рынка администрации </w:t>
            </w:r>
            <w:r w:rsidRPr="00D1768A">
              <w:rPr>
                <w:rFonts w:ascii="Times New Roman" w:hAnsi="Times New Roman"/>
              </w:rPr>
              <w:t>муниципального района «Княжпогостский»</w:t>
            </w:r>
            <w:r w:rsidRPr="0043085C">
              <w:rPr>
                <w:rFonts w:ascii="Times New Roman" w:hAnsi="Times New Roman"/>
              </w:rPr>
              <w:t xml:space="preserve"> (далее – отдел экономики</w:t>
            </w:r>
            <w:r>
              <w:rPr>
                <w:rFonts w:ascii="Times New Roman" w:hAnsi="Times New Roman"/>
              </w:rPr>
              <w:t>, предпринимательства и потребительского рынка</w:t>
            </w:r>
            <w:r w:rsidRPr="0043085C">
              <w:rPr>
                <w:rFonts w:ascii="Times New Roman" w:hAnsi="Times New Roman"/>
              </w:rPr>
              <w:t xml:space="preserve"> администрации);</w:t>
            </w:r>
            <w:r w:rsidRPr="00CD5CB0">
              <w:rPr>
                <w:rFonts w:ascii="Times New Roman" w:hAnsi="Times New Roman"/>
              </w:rPr>
              <w:t xml:space="preserve"> </w:t>
            </w:r>
          </w:p>
          <w:p w:rsidR="00E139F5" w:rsidRDefault="00E139F5" w:rsidP="00B75E6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-сектор перспективного планирования администрации муниципального района «Княжпогостский» (далее - сектор перспективного планирования администрации)</w:t>
            </w:r>
          </w:p>
          <w:p w:rsidR="00E139F5" w:rsidRDefault="00E139F5" w:rsidP="00B75E6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</w:t>
            </w:r>
            <w:r w:rsidRPr="00CD5CB0">
              <w:rPr>
                <w:rFonts w:ascii="Times New Roman" w:hAnsi="Times New Roman"/>
              </w:rPr>
              <w:t>тдел бухгалтерского учёта администрации</w:t>
            </w:r>
            <w:r>
              <w:rPr>
                <w:rFonts w:ascii="Times New Roman" w:hAnsi="Times New Roman"/>
              </w:rPr>
              <w:t xml:space="preserve"> муниципального района «Княжпогостский» (далее - о</w:t>
            </w:r>
            <w:r w:rsidRPr="00CD5CB0">
              <w:rPr>
                <w:rFonts w:ascii="Times New Roman" w:hAnsi="Times New Roman"/>
              </w:rPr>
              <w:t>тдел бухгалтерского учёта администрации</w:t>
            </w:r>
            <w:r>
              <w:rPr>
                <w:rFonts w:ascii="Times New Roman" w:hAnsi="Times New Roman"/>
              </w:rPr>
              <w:t>);</w:t>
            </w:r>
          </w:p>
          <w:p w:rsidR="00E139F5" w:rsidRDefault="00E139F5" w:rsidP="00B75E6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отдел по вопросам местного самоуправления администрации муниципального района «Княжпогостский» (далее - отдел по вопросам местного самоуправления администрации);</w:t>
            </w:r>
          </w:p>
          <w:p w:rsidR="00E139F5" w:rsidRDefault="00E139F5" w:rsidP="00B75E6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управление муниципальным хозяйством администрации муниципального </w:t>
            </w:r>
            <w:proofErr w:type="spellStart"/>
            <w:r>
              <w:rPr>
                <w:rFonts w:ascii="Times New Roman" w:hAnsi="Times New Roman"/>
              </w:rPr>
              <w:t>райлона</w:t>
            </w:r>
            <w:proofErr w:type="spellEnd"/>
            <w:r>
              <w:rPr>
                <w:rFonts w:ascii="Times New Roman" w:hAnsi="Times New Roman"/>
              </w:rPr>
              <w:t xml:space="preserve"> «Княжпогостский» (далее – управление муниципальным хозяйством администрации);</w:t>
            </w:r>
          </w:p>
          <w:p w:rsidR="00E139F5" w:rsidRPr="00664BCD" w:rsidRDefault="00E139F5" w:rsidP="00B75E6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главный архитектор администрации муниципального района «Княжпогостский» (далее – главный архитектор администрации);</w:t>
            </w:r>
          </w:p>
          <w:p w:rsidR="00E139F5" w:rsidRPr="00CD5CB0" w:rsidRDefault="00E139F5" w:rsidP="00B75E65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 xml:space="preserve">- ГУ РК «Центр занятости населения </w:t>
            </w:r>
            <w:proofErr w:type="spellStart"/>
            <w:r w:rsidRPr="00CD5CB0">
              <w:rPr>
                <w:rFonts w:ascii="Times New Roman" w:hAnsi="Times New Roman" w:cs="Times New Roman"/>
              </w:rPr>
              <w:t>Княжпогостского</w:t>
            </w:r>
            <w:proofErr w:type="spellEnd"/>
            <w:r w:rsidRPr="00CD5CB0">
              <w:rPr>
                <w:rFonts w:ascii="Times New Roman" w:hAnsi="Times New Roman" w:cs="Times New Roman"/>
              </w:rPr>
              <w:t xml:space="preserve"> района», (по согласованию);</w:t>
            </w:r>
          </w:p>
          <w:p w:rsidR="00E139F5" w:rsidRPr="00CD5CB0" w:rsidRDefault="00E139F5" w:rsidP="00B75E6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>-ГБУЗ РК «</w:t>
            </w:r>
            <w:proofErr w:type="spellStart"/>
            <w:r w:rsidRPr="0043085C">
              <w:rPr>
                <w:rFonts w:ascii="Times New Roman" w:hAnsi="Times New Roman"/>
              </w:rPr>
              <w:t>Княжпогостская</w:t>
            </w:r>
            <w:proofErr w:type="spellEnd"/>
            <w:r w:rsidRPr="0043085C">
              <w:rPr>
                <w:rFonts w:ascii="Times New Roman" w:hAnsi="Times New Roman"/>
              </w:rPr>
              <w:t xml:space="preserve"> центральная районная больница»</w:t>
            </w:r>
            <w:r w:rsidRPr="00CD5CB0">
              <w:rPr>
                <w:rFonts w:ascii="Times New Roman" w:hAnsi="Times New Roman"/>
              </w:rPr>
              <w:t xml:space="preserve">  (далее по тексту – ГБУЗ РК «КЦРБ»), (по согласованию);</w:t>
            </w:r>
          </w:p>
          <w:p w:rsidR="00E139F5" w:rsidRPr="00CD5CB0" w:rsidRDefault="00E139F5" w:rsidP="00B75E6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 xml:space="preserve">- ГБУ РК «Центр по предоставлению государственных услуг в сфере социальной защиты населения </w:t>
            </w:r>
            <w:proofErr w:type="spellStart"/>
            <w:r w:rsidRPr="00CD5CB0">
              <w:rPr>
                <w:rFonts w:ascii="Times New Roman" w:hAnsi="Times New Roman"/>
              </w:rPr>
              <w:t>Княжпогостского</w:t>
            </w:r>
            <w:proofErr w:type="spellEnd"/>
            <w:r w:rsidRPr="00CD5CB0">
              <w:rPr>
                <w:rFonts w:ascii="Times New Roman" w:hAnsi="Times New Roman"/>
              </w:rPr>
              <w:t xml:space="preserve"> района» (далее по тексту – ГБУ РК «ЦСЗН </w:t>
            </w:r>
            <w:proofErr w:type="spellStart"/>
            <w:r w:rsidRPr="00CD5CB0">
              <w:rPr>
                <w:rFonts w:ascii="Times New Roman" w:hAnsi="Times New Roman"/>
              </w:rPr>
              <w:t>Княжпогостского</w:t>
            </w:r>
            <w:proofErr w:type="spellEnd"/>
            <w:r w:rsidRPr="00CD5CB0">
              <w:rPr>
                <w:rFonts w:ascii="Times New Roman" w:hAnsi="Times New Roman"/>
              </w:rPr>
              <w:t xml:space="preserve"> района), (по согласованию);</w:t>
            </w:r>
          </w:p>
          <w:p w:rsidR="00E139F5" w:rsidRPr="00CD5CB0" w:rsidRDefault="00E139F5" w:rsidP="00B75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 xml:space="preserve">- </w:t>
            </w:r>
            <w:proofErr w:type="spellStart"/>
            <w:r w:rsidRPr="00CD5CB0">
              <w:rPr>
                <w:rFonts w:ascii="Times New Roman" w:hAnsi="Times New Roman"/>
              </w:rPr>
              <w:t>Княжпогостская</w:t>
            </w:r>
            <w:proofErr w:type="spellEnd"/>
            <w:r w:rsidRPr="00CD5CB0">
              <w:rPr>
                <w:rFonts w:ascii="Times New Roman" w:hAnsi="Times New Roman"/>
              </w:rPr>
              <w:t xml:space="preserve"> районная организация ветеранов войны, труда, вооруженных сил и правоохранительных органов (далее по тексту – Совет ветеранов), (по согласованию);</w:t>
            </w:r>
          </w:p>
          <w:p w:rsidR="00E139F5" w:rsidRDefault="00E139F5" w:rsidP="00B75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 xml:space="preserve">- </w:t>
            </w:r>
            <w:proofErr w:type="spellStart"/>
            <w:r w:rsidRPr="00CD5CB0">
              <w:rPr>
                <w:rFonts w:ascii="Times New Roman" w:hAnsi="Times New Roman"/>
              </w:rPr>
              <w:t>Княжпогостская</w:t>
            </w:r>
            <w:proofErr w:type="spellEnd"/>
            <w:r w:rsidRPr="00CD5CB0">
              <w:rPr>
                <w:rFonts w:ascii="Times New Roman" w:hAnsi="Times New Roman"/>
              </w:rPr>
              <w:t xml:space="preserve"> районная организация Коми республиканской организации общероссийской общественной организации Всероссийское общество инвалидов»   (далее по тексту – </w:t>
            </w:r>
            <w:proofErr w:type="spellStart"/>
            <w:r w:rsidRPr="00CD5CB0">
              <w:rPr>
                <w:rFonts w:ascii="Times New Roman" w:hAnsi="Times New Roman"/>
              </w:rPr>
              <w:t>Княжпогостское</w:t>
            </w:r>
            <w:proofErr w:type="spellEnd"/>
            <w:r w:rsidRPr="00CD5CB0">
              <w:rPr>
                <w:rFonts w:ascii="Times New Roman" w:hAnsi="Times New Roman"/>
              </w:rPr>
              <w:t xml:space="preserve"> общество инвалидов), (по согласованию);</w:t>
            </w:r>
          </w:p>
          <w:p w:rsidR="00E139F5" w:rsidRPr="00CD5CB0" w:rsidRDefault="00E139F5" w:rsidP="00B75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</w:t>
            </w:r>
            <w:r w:rsidRPr="006F7B43">
              <w:rPr>
                <w:rFonts w:ascii="Times New Roman" w:hAnsi="Times New Roman"/>
                <w:sz w:val="23"/>
                <w:szCs w:val="23"/>
              </w:rPr>
              <w:t xml:space="preserve">нештатный советник по делам инвалидов при главе муниципального района «Княжпогостский» - руководителе администрации (далее по тексту – внештатный советник </w:t>
            </w:r>
            <w:proofErr w:type="spellStart"/>
            <w:r w:rsidRPr="006F7B43">
              <w:rPr>
                <w:rFonts w:ascii="Times New Roman" w:hAnsi="Times New Roman"/>
                <w:sz w:val="23"/>
                <w:szCs w:val="23"/>
              </w:rPr>
              <w:t>поделам</w:t>
            </w:r>
            <w:proofErr w:type="spellEnd"/>
            <w:r w:rsidRPr="006F7B43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6F7B43">
              <w:rPr>
                <w:rFonts w:ascii="Times New Roman" w:hAnsi="Times New Roman"/>
                <w:sz w:val="23"/>
                <w:szCs w:val="23"/>
              </w:rPr>
              <w:lastRenderedPageBreak/>
              <w:t>инвалидов) (по согласованию)</w:t>
            </w:r>
          </w:p>
          <w:p w:rsidR="00E139F5" w:rsidRPr="00CD5CB0" w:rsidRDefault="00E139F5" w:rsidP="00B75E6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>- администрации городских и сельских поселений муниципального района «Княжпогостский» (далее по те</w:t>
            </w:r>
            <w:r>
              <w:rPr>
                <w:rFonts w:ascii="Times New Roman" w:hAnsi="Times New Roman"/>
              </w:rPr>
              <w:t>ксту – администрации поселений),</w:t>
            </w:r>
            <w:r w:rsidRPr="00CD5CB0">
              <w:rPr>
                <w:rFonts w:ascii="Times New Roman" w:hAnsi="Times New Roman"/>
              </w:rPr>
              <w:t xml:space="preserve"> (по согласованию)</w:t>
            </w:r>
          </w:p>
        </w:tc>
      </w:tr>
      <w:tr w:rsidR="00E139F5" w:rsidRPr="00CD5CB0" w:rsidTr="00B75E65">
        <w:tc>
          <w:tcPr>
            <w:tcW w:w="2897" w:type="dxa"/>
          </w:tcPr>
          <w:p w:rsidR="00E139F5" w:rsidRPr="00CD5CB0" w:rsidRDefault="00E139F5" w:rsidP="00B75E65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lastRenderedPageBreak/>
              <w:t>Подпрограммы Программы</w:t>
            </w:r>
          </w:p>
        </w:tc>
        <w:tc>
          <w:tcPr>
            <w:tcW w:w="6804" w:type="dxa"/>
            <w:gridSpan w:val="6"/>
          </w:tcPr>
          <w:p w:rsidR="00E139F5" w:rsidRDefault="00E139F5" w:rsidP="00E139F5">
            <w:pPr>
              <w:pStyle w:val="ConsPlusNormal0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1E3D78">
              <w:rPr>
                <w:rFonts w:ascii="Times New Roman" w:hAnsi="Times New Roman" w:cs="Times New Roman"/>
              </w:rPr>
              <w:t xml:space="preserve"> </w:t>
            </w:r>
            <w:r w:rsidRPr="00CD5CB0">
              <w:rPr>
                <w:rFonts w:ascii="Times New Roman" w:hAnsi="Times New Roman" w:cs="Times New Roman"/>
              </w:rPr>
              <w:t>«Содействие занятости населения»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E139F5" w:rsidRPr="001D6874" w:rsidRDefault="00E139F5" w:rsidP="00E139F5">
            <w:pPr>
              <w:pStyle w:val="ConsPlusNormal0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1E3D78">
              <w:rPr>
                <w:rFonts w:ascii="Times New Roman" w:hAnsi="Times New Roman" w:cs="Times New Roman"/>
              </w:rPr>
              <w:t xml:space="preserve"> </w:t>
            </w:r>
            <w:r w:rsidRPr="001D6874">
              <w:rPr>
                <w:rFonts w:ascii="Times New Roman" w:hAnsi="Times New Roman" w:cs="Times New Roman"/>
              </w:rPr>
              <w:t xml:space="preserve">«Поддержка ветеранов, незащищённых слоёв населения,  районных и общественных организаций ветеранов и инвалидов по </w:t>
            </w:r>
            <w:proofErr w:type="spellStart"/>
            <w:r w:rsidRPr="001D6874">
              <w:rPr>
                <w:rFonts w:ascii="Times New Roman" w:hAnsi="Times New Roman" w:cs="Times New Roman"/>
              </w:rPr>
              <w:t>Княжпогостскому</w:t>
            </w:r>
            <w:proofErr w:type="spellEnd"/>
            <w:r w:rsidRPr="001D6874">
              <w:rPr>
                <w:rFonts w:ascii="Times New Roman" w:hAnsi="Times New Roman" w:cs="Times New Roman"/>
              </w:rPr>
              <w:t xml:space="preserve"> району»;</w:t>
            </w:r>
          </w:p>
          <w:p w:rsidR="00E139F5" w:rsidRDefault="00E139F5" w:rsidP="00E139F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 w:rsidRPr="001E3D7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«Социальная защита населения»;</w:t>
            </w:r>
          </w:p>
          <w:p w:rsidR="00E139F5" w:rsidRDefault="00E139F5" w:rsidP="00E139F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 w:rsidRPr="00B23854">
              <w:rPr>
                <w:rFonts w:ascii="Times New Roman" w:hAnsi="Times New Roman"/>
              </w:rPr>
              <w:t>«Доступная среда»</w:t>
            </w:r>
            <w:r>
              <w:rPr>
                <w:rFonts w:ascii="Times New Roman" w:hAnsi="Times New Roman"/>
              </w:rPr>
              <w:t>;</w:t>
            </w:r>
          </w:p>
          <w:p w:rsidR="00E139F5" w:rsidRPr="00CD5CB0" w:rsidRDefault="00E139F5" w:rsidP="00E139F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«Поддержка социально ориентированных некоммерческих организаций».</w:t>
            </w:r>
          </w:p>
        </w:tc>
      </w:tr>
      <w:tr w:rsidR="00E139F5" w:rsidRPr="00CD5CB0" w:rsidTr="00B75E65">
        <w:tc>
          <w:tcPr>
            <w:tcW w:w="2897" w:type="dxa"/>
          </w:tcPr>
          <w:p w:rsidR="00E139F5" w:rsidRPr="00CD5CB0" w:rsidRDefault="00E139F5" w:rsidP="00B75E65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Цель (цели) Программы (подпрограммы)</w:t>
            </w:r>
          </w:p>
        </w:tc>
        <w:tc>
          <w:tcPr>
            <w:tcW w:w="6804" w:type="dxa"/>
            <w:gridSpan w:val="6"/>
          </w:tcPr>
          <w:p w:rsidR="00E139F5" w:rsidRPr="00CD5CB0" w:rsidRDefault="00E139F5" w:rsidP="00B75E6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CD5CB0">
              <w:rPr>
                <w:rFonts w:ascii="Times New Roman" w:hAnsi="Times New Roman"/>
              </w:rPr>
              <w:t xml:space="preserve">повышение социальной защищенности граждан </w:t>
            </w:r>
            <w:r>
              <w:rPr>
                <w:rFonts w:ascii="Times New Roman" w:hAnsi="Times New Roman"/>
              </w:rPr>
              <w:t>муниципального района «</w:t>
            </w:r>
            <w:r w:rsidRPr="00CD5CB0">
              <w:rPr>
                <w:rFonts w:ascii="Times New Roman" w:hAnsi="Times New Roman"/>
              </w:rPr>
              <w:t>Княжпогостск</w:t>
            </w:r>
            <w:r>
              <w:rPr>
                <w:rFonts w:ascii="Times New Roman" w:hAnsi="Times New Roman"/>
              </w:rPr>
              <w:t>ий».</w:t>
            </w:r>
          </w:p>
        </w:tc>
      </w:tr>
      <w:tr w:rsidR="00E139F5" w:rsidRPr="00CD5CB0" w:rsidTr="00B75E65">
        <w:tc>
          <w:tcPr>
            <w:tcW w:w="2897" w:type="dxa"/>
          </w:tcPr>
          <w:p w:rsidR="00E139F5" w:rsidRPr="00CD5CB0" w:rsidRDefault="00E139F5" w:rsidP="00B75E65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Задачи Программы (подпрограммы)</w:t>
            </w:r>
          </w:p>
        </w:tc>
        <w:tc>
          <w:tcPr>
            <w:tcW w:w="6804" w:type="dxa"/>
            <w:gridSpan w:val="6"/>
          </w:tcPr>
          <w:p w:rsidR="00E139F5" w:rsidRDefault="00E139F5" w:rsidP="00B75E6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</w:t>
            </w:r>
            <w:r w:rsidRPr="00CD5CB0">
              <w:rPr>
                <w:rFonts w:ascii="Times New Roman" w:hAnsi="Times New Roman"/>
              </w:rPr>
              <w:t xml:space="preserve">одействие занятости населения муниципального района </w:t>
            </w:r>
            <w:r>
              <w:rPr>
                <w:rFonts w:ascii="Times New Roman" w:hAnsi="Times New Roman"/>
              </w:rPr>
              <w:t>«</w:t>
            </w:r>
            <w:r w:rsidRPr="00CD5CB0">
              <w:rPr>
                <w:rFonts w:ascii="Times New Roman" w:hAnsi="Times New Roman"/>
              </w:rPr>
              <w:t>Княжпогостский» и обеспечение социальной поддержки безработных граждан</w:t>
            </w:r>
            <w:r>
              <w:rPr>
                <w:rFonts w:ascii="Times New Roman" w:hAnsi="Times New Roman"/>
              </w:rPr>
              <w:t>;</w:t>
            </w:r>
          </w:p>
          <w:p w:rsidR="00E139F5" w:rsidRPr="00CD5CB0" w:rsidRDefault="00E139F5" w:rsidP="00B75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</w:t>
            </w:r>
            <w:r w:rsidRPr="00CD5CB0">
              <w:rPr>
                <w:rFonts w:ascii="Times New Roman" w:hAnsi="Times New Roman"/>
              </w:rPr>
              <w:t xml:space="preserve">овышение социальной защищенности отдельных категорий </w:t>
            </w:r>
            <w:r>
              <w:rPr>
                <w:rFonts w:ascii="Times New Roman" w:hAnsi="Times New Roman"/>
              </w:rPr>
              <w:t xml:space="preserve">граждан в </w:t>
            </w:r>
            <w:proofErr w:type="spellStart"/>
            <w:r>
              <w:rPr>
                <w:rFonts w:ascii="Times New Roman" w:hAnsi="Times New Roman"/>
              </w:rPr>
              <w:t>Княжпогостском</w:t>
            </w:r>
            <w:proofErr w:type="spellEnd"/>
            <w:r>
              <w:rPr>
                <w:rFonts w:ascii="Times New Roman" w:hAnsi="Times New Roman"/>
              </w:rPr>
              <w:t xml:space="preserve"> районе;</w:t>
            </w:r>
          </w:p>
          <w:p w:rsidR="00E139F5" w:rsidRDefault="00E139F5" w:rsidP="00B75E6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- п</w:t>
            </w:r>
            <w:r w:rsidRPr="00CD5CB0">
              <w:rPr>
                <w:rFonts w:ascii="Times New Roman" w:hAnsi="Times New Roman"/>
              </w:rPr>
              <w:t>оддержка СОНКО, деятельность которых направлена на решение социальных проблем</w:t>
            </w:r>
            <w:r>
              <w:rPr>
                <w:rFonts w:ascii="Times New Roman" w:hAnsi="Times New Roman"/>
              </w:rPr>
              <w:t>;</w:t>
            </w:r>
            <w:proofErr w:type="gramEnd"/>
          </w:p>
          <w:p w:rsidR="00E139F5" w:rsidRDefault="00E139F5" w:rsidP="00B75E6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совершенствование исполнения социальных обязатель</w:t>
            </w:r>
            <w:proofErr w:type="gramStart"/>
            <w:r>
              <w:rPr>
                <w:rFonts w:ascii="Times New Roman" w:hAnsi="Times New Roman"/>
              </w:rPr>
              <w:t>ств в сф</w:t>
            </w:r>
            <w:proofErr w:type="gramEnd"/>
            <w:r>
              <w:rPr>
                <w:rFonts w:ascii="Times New Roman" w:hAnsi="Times New Roman"/>
              </w:rPr>
              <w:t xml:space="preserve">ере оказания мер социальной поддержки работникам образования на территории сельской местности </w:t>
            </w:r>
            <w:proofErr w:type="spellStart"/>
            <w:r>
              <w:rPr>
                <w:rFonts w:ascii="Times New Roman" w:hAnsi="Times New Roman"/>
              </w:rPr>
              <w:t>Княжпогостского</w:t>
            </w:r>
            <w:proofErr w:type="spellEnd"/>
            <w:r>
              <w:rPr>
                <w:rFonts w:ascii="Times New Roman" w:hAnsi="Times New Roman"/>
              </w:rPr>
              <w:t xml:space="preserve"> района;</w:t>
            </w:r>
          </w:p>
          <w:p w:rsidR="00E139F5" w:rsidRDefault="00E139F5" w:rsidP="00B75E6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1A2433">
              <w:rPr>
                <w:rFonts w:ascii="Times New Roman" w:hAnsi="Times New Roman"/>
                <w:color w:val="0D0D0D"/>
              </w:rPr>
              <w:t>увековечивани</w:t>
            </w:r>
            <w:r>
              <w:rPr>
                <w:rFonts w:ascii="Times New Roman" w:hAnsi="Times New Roman"/>
                <w:color w:val="0D0D0D"/>
              </w:rPr>
              <w:t>е</w:t>
            </w:r>
            <w:r w:rsidRPr="001A2433">
              <w:rPr>
                <w:rFonts w:ascii="Times New Roman" w:hAnsi="Times New Roman"/>
                <w:color w:val="0D0D0D"/>
              </w:rPr>
              <w:t xml:space="preserve"> памяти военнослужащих, погибших в ходе специальной военной операции, на их малой родине: в городах, селах и поселках </w:t>
            </w:r>
            <w:proofErr w:type="spellStart"/>
            <w:r w:rsidRPr="001A2433">
              <w:rPr>
                <w:rFonts w:ascii="Times New Roman" w:hAnsi="Times New Roman"/>
                <w:color w:val="0D0D0D"/>
              </w:rPr>
              <w:t>Княжпогостского</w:t>
            </w:r>
            <w:proofErr w:type="spellEnd"/>
            <w:r w:rsidRPr="001A2433">
              <w:rPr>
                <w:rFonts w:ascii="Times New Roman" w:hAnsi="Times New Roman"/>
                <w:color w:val="0D0D0D"/>
              </w:rPr>
              <w:t xml:space="preserve"> района</w:t>
            </w:r>
            <w:r w:rsidRPr="001A2433">
              <w:rPr>
                <w:rFonts w:ascii="Times New Roman" w:hAnsi="Times New Roman"/>
              </w:rPr>
              <w:t xml:space="preserve"> в виде размещения мемориальных досок на фасадах зданий, строений, сооружений, объектах находящихся в собственности муниципального образования муниципального района «Княжпогостский»</w:t>
            </w:r>
            <w:r>
              <w:rPr>
                <w:rFonts w:ascii="Times New Roman" w:hAnsi="Times New Roman"/>
              </w:rPr>
              <w:t>;</w:t>
            </w:r>
          </w:p>
          <w:p w:rsidR="00E139F5" w:rsidRPr="00AB4A2A" w:rsidRDefault="00E139F5" w:rsidP="00B75E65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</w:t>
            </w:r>
            <w:r w:rsidRPr="00CD5CB0">
              <w:rPr>
                <w:rFonts w:ascii="Times New Roman" w:hAnsi="Times New Roman" w:cs="Times New Roman"/>
              </w:rPr>
              <w:t>овышение уровня доступности приоритетных объектов и услуг в приоритетных сферах жизнедеятельности людей с инвалидностью и других МГН (людей, испытывающих затруднения при самостоятельном передвижении, получении услуг, необходимой информации)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E139F5" w:rsidRPr="00CD5CB0" w:rsidTr="00B75E65">
        <w:tc>
          <w:tcPr>
            <w:tcW w:w="2897" w:type="dxa"/>
          </w:tcPr>
          <w:p w:rsidR="00E139F5" w:rsidRPr="00CD5CB0" w:rsidRDefault="00E139F5" w:rsidP="00B75E65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Целевые индикаторы (показатели) Программы (подпрограммы)</w:t>
            </w:r>
          </w:p>
        </w:tc>
        <w:tc>
          <w:tcPr>
            <w:tcW w:w="6804" w:type="dxa"/>
            <w:gridSpan w:val="6"/>
          </w:tcPr>
          <w:p w:rsidR="00E139F5" w:rsidRPr="00CD5CB0" w:rsidRDefault="00E139F5" w:rsidP="00B75E65">
            <w:pPr>
              <w:pStyle w:val="ConsPlusNormal0"/>
              <w:rPr>
                <w:rFonts w:ascii="Times New Roman" w:hAnsi="Times New Roman" w:cs="Times New Roman"/>
                <w:color w:val="000000"/>
              </w:rPr>
            </w:pPr>
            <w:r w:rsidRPr="00CD5CB0">
              <w:rPr>
                <w:rFonts w:ascii="Times New Roman" w:hAnsi="Times New Roman" w:cs="Times New Roman"/>
                <w:color w:val="000000"/>
              </w:rPr>
              <w:t>1. Уров</w:t>
            </w:r>
            <w:r>
              <w:rPr>
                <w:rFonts w:ascii="Times New Roman" w:hAnsi="Times New Roman" w:cs="Times New Roman"/>
                <w:color w:val="000000"/>
              </w:rPr>
              <w:t>ень регистрируемой безработицы;</w:t>
            </w:r>
          </w:p>
          <w:p w:rsidR="00E139F5" w:rsidRDefault="00E139F5" w:rsidP="00B75E6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CD5CB0">
              <w:rPr>
                <w:rFonts w:ascii="Times New Roman" w:hAnsi="Times New Roman"/>
              </w:rPr>
              <w:t>. Количество СОНКО, которым оказана финансовая поддержка</w:t>
            </w:r>
            <w:r>
              <w:rPr>
                <w:rFonts w:ascii="Times New Roman" w:hAnsi="Times New Roman"/>
              </w:rPr>
              <w:t>;</w:t>
            </w:r>
          </w:p>
          <w:p w:rsidR="00E139F5" w:rsidRDefault="00E139F5" w:rsidP="00B75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Количество работников образования, воспользовавшихся мерами социальной поддержки на оплату коммунальных услуг;</w:t>
            </w:r>
          </w:p>
          <w:p w:rsidR="00E139F5" w:rsidRDefault="00E139F5" w:rsidP="00B75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Количество установленных мемориальных досок;</w:t>
            </w:r>
          </w:p>
          <w:p w:rsidR="00E139F5" w:rsidRPr="00CD5CB0" w:rsidRDefault="00E139F5" w:rsidP="00B75E6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  <w:r w:rsidRPr="00CD5CB0">
              <w:rPr>
                <w:rFonts w:ascii="Times New Roman" w:hAnsi="Times New Roman"/>
              </w:rPr>
              <w:t>Число муниципальных объектов, доступных для людей с инвалидностью (в том числе условно доступных и частично доступных для отдельных категорий инвалидов)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E139F5" w:rsidRPr="00CD5CB0" w:rsidTr="00B75E65">
        <w:tc>
          <w:tcPr>
            <w:tcW w:w="2897" w:type="dxa"/>
          </w:tcPr>
          <w:p w:rsidR="00E139F5" w:rsidRDefault="00E139F5" w:rsidP="00B75E65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Сроки и этапы реализации Программы (подпрограммы)</w:t>
            </w:r>
          </w:p>
          <w:p w:rsidR="00E139F5" w:rsidRDefault="00E139F5" w:rsidP="00B75E65">
            <w:pPr>
              <w:pStyle w:val="ConsPlusNormal0"/>
              <w:rPr>
                <w:rFonts w:ascii="Times New Roman" w:hAnsi="Times New Roman" w:cs="Times New Roman"/>
              </w:rPr>
            </w:pPr>
          </w:p>
          <w:p w:rsidR="00E139F5" w:rsidRPr="00CD5CB0" w:rsidRDefault="00E139F5" w:rsidP="00B75E65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gridSpan w:val="6"/>
          </w:tcPr>
          <w:p w:rsidR="00E139F5" w:rsidRPr="00CD5CB0" w:rsidRDefault="00E139F5" w:rsidP="00B75E65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Подпрограмма реализуется в период с 2021 по 2025 годы.</w:t>
            </w:r>
          </w:p>
        </w:tc>
      </w:tr>
      <w:tr w:rsidR="00E139F5" w:rsidRPr="00CD5CB0" w:rsidTr="00B75E65">
        <w:tc>
          <w:tcPr>
            <w:tcW w:w="2897" w:type="dxa"/>
            <w:vMerge w:val="restart"/>
          </w:tcPr>
          <w:p w:rsidR="00E139F5" w:rsidRPr="00CD5CB0" w:rsidRDefault="00E139F5" w:rsidP="00B75E65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Объемы финансирования Программы (подпрограммы)</w:t>
            </w:r>
          </w:p>
        </w:tc>
        <w:tc>
          <w:tcPr>
            <w:tcW w:w="851" w:type="dxa"/>
          </w:tcPr>
          <w:p w:rsidR="00E139F5" w:rsidRPr="00CD5CB0" w:rsidRDefault="00E139F5" w:rsidP="00B75E65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</w:tcPr>
          <w:p w:rsidR="00E139F5" w:rsidRPr="00CD5CB0" w:rsidRDefault="00E139F5" w:rsidP="00B75E65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Средства федеральн</w:t>
            </w:r>
            <w:r w:rsidRPr="00CD5CB0">
              <w:rPr>
                <w:rFonts w:ascii="Times New Roman" w:hAnsi="Times New Roman" w:cs="Times New Roman"/>
              </w:rPr>
              <w:lastRenderedPageBreak/>
              <w:t>ого бюджета (</w:t>
            </w:r>
            <w:r>
              <w:rPr>
                <w:rFonts w:ascii="Times New Roman" w:hAnsi="Times New Roman" w:cs="Times New Roman"/>
              </w:rPr>
              <w:t xml:space="preserve">тыс. </w:t>
            </w:r>
            <w:r w:rsidRPr="00CD5CB0">
              <w:rPr>
                <w:rFonts w:ascii="Times New Roman" w:hAnsi="Times New Roman" w:cs="Times New Roman"/>
              </w:rPr>
              <w:t>руб.)</w:t>
            </w:r>
          </w:p>
        </w:tc>
        <w:tc>
          <w:tcPr>
            <w:tcW w:w="1276" w:type="dxa"/>
          </w:tcPr>
          <w:p w:rsidR="00E139F5" w:rsidRPr="00CD5CB0" w:rsidRDefault="00E139F5" w:rsidP="00B75E65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lastRenderedPageBreak/>
              <w:t>Средства республика</w:t>
            </w:r>
            <w:r w:rsidRPr="00CD5CB0">
              <w:rPr>
                <w:rFonts w:ascii="Times New Roman" w:hAnsi="Times New Roman" w:cs="Times New Roman"/>
              </w:rPr>
              <w:lastRenderedPageBreak/>
              <w:t>нского бюджета (</w:t>
            </w:r>
            <w:r>
              <w:rPr>
                <w:rFonts w:ascii="Times New Roman" w:hAnsi="Times New Roman" w:cs="Times New Roman"/>
              </w:rPr>
              <w:t xml:space="preserve">тыс. </w:t>
            </w:r>
            <w:r w:rsidRPr="00CD5CB0">
              <w:rPr>
                <w:rFonts w:ascii="Times New Roman" w:hAnsi="Times New Roman" w:cs="Times New Roman"/>
              </w:rPr>
              <w:t>руб.)</w:t>
            </w:r>
          </w:p>
        </w:tc>
        <w:tc>
          <w:tcPr>
            <w:tcW w:w="1134" w:type="dxa"/>
          </w:tcPr>
          <w:p w:rsidR="00E139F5" w:rsidRPr="00CD5CB0" w:rsidRDefault="00E139F5" w:rsidP="00B75E65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lastRenderedPageBreak/>
              <w:t xml:space="preserve">Средства местного </w:t>
            </w:r>
            <w:r w:rsidRPr="00CD5CB0">
              <w:rPr>
                <w:rFonts w:ascii="Times New Roman" w:hAnsi="Times New Roman" w:cs="Times New Roman"/>
              </w:rPr>
              <w:lastRenderedPageBreak/>
              <w:t>бюджета (</w:t>
            </w:r>
            <w:r>
              <w:rPr>
                <w:rFonts w:ascii="Times New Roman" w:hAnsi="Times New Roman" w:cs="Times New Roman"/>
              </w:rPr>
              <w:t xml:space="preserve">тыс. </w:t>
            </w:r>
            <w:r w:rsidRPr="00CD5CB0">
              <w:rPr>
                <w:rFonts w:ascii="Times New Roman" w:hAnsi="Times New Roman" w:cs="Times New Roman"/>
              </w:rPr>
              <w:t>руб.)</w:t>
            </w:r>
          </w:p>
        </w:tc>
        <w:tc>
          <w:tcPr>
            <w:tcW w:w="1134" w:type="dxa"/>
          </w:tcPr>
          <w:p w:rsidR="00E139F5" w:rsidRPr="00CD5CB0" w:rsidRDefault="00E139F5" w:rsidP="00B75E65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lastRenderedPageBreak/>
              <w:t xml:space="preserve">Средства от </w:t>
            </w:r>
            <w:r w:rsidRPr="00CD5CB0">
              <w:rPr>
                <w:rFonts w:ascii="Times New Roman" w:hAnsi="Times New Roman" w:cs="Times New Roman"/>
              </w:rPr>
              <w:lastRenderedPageBreak/>
              <w:t>приносящей доход деятельности (</w:t>
            </w:r>
            <w:r>
              <w:rPr>
                <w:rFonts w:ascii="Times New Roman" w:hAnsi="Times New Roman" w:cs="Times New Roman"/>
              </w:rPr>
              <w:t xml:space="preserve">тыс. </w:t>
            </w:r>
            <w:r w:rsidRPr="00CD5CB0">
              <w:rPr>
                <w:rFonts w:ascii="Times New Roman" w:hAnsi="Times New Roman" w:cs="Times New Roman"/>
              </w:rPr>
              <w:t>руб.)</w:t>
            </w:r>
          </w:p>
        </w:tc>
        <w:tc>
          <w:tcPr>
            <w:tcW w:w="1275" w:type="dxa"/>
          </w:tcPr>
          <w:p w:rsidR="00E139F5" w:rsidRPr="00CD5CB0" w:rsidRDefault="00E139F5" w:rsidP="00B75E65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lastRenderedPageBreak/>
              <w:t>Всего (</w:t>
            </w:r>
            <w:r>
              <w:rPr>
                <w:rFonts w:ascii="Times New Roman" w:hAnsi="Times New Roman" w:cs="Times New Roman"/>
              </w:rPr>
              <w:t xml:space="preserve">тыс. </w:t>
            </w:r>
            <w:r w:rsidRPr="00CD5CB0">
              <w:rPr>
                <w:rFonts w:ascii="Times New Roman" w:hAnsi="Times New Roman" w:cs="Times New Roman"/>
              </w:rPr>
              <w:t>руб.)</w:t>
            </w:r>
          </w:p>
        </w:tc>
      </w:tr>
      <w:tr w:rsidR="00E139F5" w:rsidRPr="00CD5CB0" w:rsidTr="00B75E65">
        <w:tc>
          <w:tcPr>
            <w:tcW w:w="2897" w:type="dxa"/>
            <w:vMerge/>
          </w:tcPr>
          <w:p w:rsidR="00E139F5" w:rsidRPr="00CD5CB0" w:rsidRDefault="00E139F5" w:rsidP="00B75E65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E139F5" w:rsidRPr="00897552" w:rsidRDefault="00E139F5" w:rsidP="00B75E65">
            <w:pPr>
              <w:pStyle w:val="ConsPlusNormal0"/>
              <w:rPr>
                <w:rFonts w:ascii="Times New Roman" w:hAnsi="Times New Roman" w:cs="Times New Roman"/>
              </w:rPr>
            </w:pPr>
            <w:r w:rsidRPr="00897552">
              <w:rPr>
                <w:rFonts w:ascii="Times New Roman" w:hAnsi="Times New Roman" w:cs="Times New Roman"/>
              </w:rPr>
              <w:t>2021</w:t>
            </w:r>
          </w:p>
          <w:p w:rsidR="00E139F5" w:rsidRPr="00897552" w:rsidRDefault="00E139F5" w:rsidP="00B75E65">
            <w:pPr>
              <w:pStyle w:val="ConsPlusNormal0"/>
              <w:rPr>
                <w:rFonts w:ascii="Times New Roman" w:hAnsi="Times New Roman" w:cs="Times New Roman"/>
              </w:rPr>
            </w:pPr>
            <w:r w:rsidRPr="00897552">
              <w:rPr>
                <w:rFonts w:ascii="Times New Roman" w:hAnsi="Times New Roman" w:cs="Times New Roman"/>
              </w:rPr>
              <w:t>2022</w:t>
            </w:r>
          </w:p>
          <w:p w:rsidR="00E139F5" w:rsidRPr="00897552" w:rsidRDefault="00E139F5" w:rsidP="00B75E65">
            <w:pPr>
              <w:pStyle w:val="ConsPlusNormal0"/>
              <w:rPr>
                <w:rFonts w:ascii="Times New Roman" w:hAnsi="Times New Roman" w:cs="Times New Roman"/>
              </w:rPr>
            </w:pPr>
            <w:r w:rsidRPr="00897552">
              <w:rPr>
                <w:rFonts w:ascii="Times New Roman" w:hAnsi="Times New Roman" w:cs="Times New Roman"/>
              </w:rPr>
              <w:t>2023</w:t>
            </w:r>
          </w:p>
          <w:p w:rsidR="00E139F5" w:rsidRPr="00897552" w:rsidRDefault="00E139F5" w:rsidP="00B75E65">
            <w:pPr>
              <w:pStyle w:val="ConsPlusNormal0"/>
              <w:rPr>
                <w:rFonts w:ascii="Times New Roman" w:hAnsi="Times New Roman" w:cs="Times New Roman"/>
              </w:rPr>
            </w:pPr>
            <w:r w:rsidRPr="00897552">
              <w:rPr>
                <w:rFonts w:ascii="Times New Roman" w:hAnsi="Times New Roman" w:cs="Times New Roman"/>
              </w:rPr>
              <w:t>2024</w:t>
            </w:r>
          </w:p>
          <w:p w:rsidR="00E139F5" w:rsidRDefault="00E139F5" w:rsidP="00B75E65">
            <w:pPr>
              <w:pStyle w:val="ConsPlusNormal0"/>
              <w:rPr>
                <w:rFonts w:ascii="Times New Roman" w:hAnsi="Times New Roman" w:cs="Times New Roman"/>
              </w:rPr>
            </w:pPr>
            <w:r w:rsidRPr="00897552">
              <w:rPr>
                <w:rFonts w:ascii="Times New Roman" w:hAnsi="Times New Roman" w:cs="Times New Roman"/>
              </w:rPr>
              <w:t>2025</w:t>
            </w:r>
          </w:p>
          <w:p w:rsidR="006619C0" w:rsidRPr="00897552" w:rsidRDefault="006619C0" w:rsidP="00B75E65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</w:p>
          <w:p w:rsidR="00E139F5" w:rsidRPr="00897552" w:rsidRDefault="00E139F5" w:rsidP="00B75E65">
            <w:pPr>
              <w:pStyle w:val="ConsPlusNormal0"/>
              <w:rPr>
                <w:rFonts w:ascii="Times New Roman" w:hAnsi="Times New Roman" w:cs="Times New Roman"/>
                <w:b/>
              </w:rPr>
            </w:pPr>
            <w:r w:rsidRPr="00897552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134" w:type="dxa"/>
          </w:tcPr>
          <w:p w:rsidR="00E139F5" w:rsidRPr="00897552" w:rsidRDefault="00E139F5" w:rsidP="00B75E65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897552">
              <w:rPr>
                <w:rFonts w:ascii="Times New Roman" w:hAnsi="Times New Roman" w:cs="Times New Roman"/>
              </w:rPr>
              <w:t>0,00</w:t>
            </w:r>
          </w:p>
          <w:p w:rsidR="00E139F5" w:rsidRPr="00897552" w:rsidRDefault="00E139F5" w:rsidP="00B75E65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897552">
              <w:rPr>
                <w:rFonts w:ascii="Times New Roman" w:hAnsi="Times New Roman" w:cs="Times New Roman"/>
              </w:rPr>
              <w:t>0,00</w:t>
            </w:r>
          </w:p>
          <w:p w:rsidR="00E139F5" w:rsidRPr="00897552" w:rsidRDefault="00E139F5" w:rsidP="00B75E65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897552">
              <w:rPr>
                <w:rFonts w:ascii="Times New Roman" w:hAnsi="Times New Roman" w:cs="Times New Roman"/>
              </w:rPr>
              <w:t>0,00</w:t>
            </w:r>
          </w:p>
          <w:p w:rsidR="00E139F5" w:rsidRPr="00897552" w:rsidRDefault="00E139F5" w:rsidP="00B75E65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897552">
              <w:rPr>
                <w:rFonts w:ascii="Times New Roman" w:hAnsi="Times New Roman" w:cs="Times New Roman"/>
              </w:rPr>
              <w:t>0,00</w:t>
            </w:r>
          </w:p>
          <w:p w:rsidR="00E139F5" w:rsidRPr="00897552" w:rsidRDefault="00E139F5" w:rsidP="00B75E65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897552">
              <w:rPr>
                <w:rFonts w:ascii="Times New Roman" w:hAnsi="Times New Roman" w:cs="Times New Roman"/>
              </w:rPr>
              <w:t>0,00</w:t>
            </w:r>
          </w:p>
          <w:p w:rsidR="00E139F5" w:rsidRDefault="00E139F5" w:rsidP="00B75E65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897552">
              <w:rPr>
                <w:rFonts w:ascii="Times New Roman" w:hAnsi="Times New Roman" w:cs="Times New Roman"/>
              </w:rPr>
              <w:t>0,00</w:t>
            </w:r>
          </w:p>
          <w:p w:rsidR="006619C0" w:rsidRPr="00897552" w:rsidRDefault="006619C0" w:rsidP="00B75E65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E139F5" w:rsidRPr="00897552" w:rsidRDefault="00E139F5" w:rsidP="00B75E65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897552">
              <w:rPr>
                <w:rFonts w:ascii="Times New Roman" w:hAnsi="Times New Roman" w:cs="Times New Roman"/>
                <w:sz w:val="24"/>
                <w:szCs w:val="24"/>
              </w:rPr>
              <w:t>2 671,738</w:t>
            </w:r>
          </w:p>
          <w:p w:rsidR="00E139F5" w:rsidRPr="00897552" w:rsidRDefault="00E139F5" w:rsidP="00B75E65">
            <w:pPr>
              <w:pStyle w:val="ConsPlusNormal0"/>
              <w:rPr>
                <w:rFonts w:ascii="Times New Roman" w:hAnsi="Times New Roman" w:cs="Times New Roman"/>
              </w:rPr>
            </w:pPr>
            <w:r w:rsidRPr="00897552">
              <w:rPr>
                <w:rFonts w:ascii="Times New Roman" w:hAnsi="Times New Roman" w:cs="Times New Roman"/>
              </w:rPr>
              <w:t>2 400,000</w:t>
            </w:r>
          </w:p>
          <w:p w:rsidR="00E139F5" w:rsidRPr="00897552" w:rsidRDefault="00E139F5" w:rsidP="00B75E65">
            <w:pPr>
              <w:pStyle w:val="ConsPlusNormal0"/>
              <w:rPr>
                <w:rFonts w:ascii="Times New Roman" w:hAnsi="Times New Roman" w:cs="Times New Roman"/>
              </w:rPr>
            </w:pPr>
            <w:r w:rsidRPr="00897552">
              <w:rPr>
                <w:rFonts w:ascii="Times New Roman" w:hAnsi="Times New Roman" w:cs="Times New Roman"/>
              </w:rPr>
              <w:t>2 100,000</w:t>
            </w:r>
          </w:p>
          <w:p w:rsidR="00E139F5" w:rsidRPr="00897552" w:rsidRDefault="00E139F5" w:rsidP="00B75E65">
            <w:pPr>
              <w:pStyle w:val="ConsPlusNormal0"/>
              <w:rPr>
                <w:rFonts w:ascii="Times New Roman" w:hAnsi="Times New Roman" w:cs="Times New Roman"/>
              </w:rPr>
            </w:pPr>
            <w:r w:rsidRPr="00897552">
              <w:rPr>
                <w:rFonts w:ascii="Times New Roman" w:hAnsi="Times New Roman" w:cs="Times New Roman"/>
              </w:rPr>
              <w:t>2 </w:t>
            </w:r>
            <w:r w:rsidR="006619C0">
              <w:rPr>
                <w:rFonts w:ascii="Times New Roman" w:hAnsi="Times New Roman" w:cs="Times New Roman"/>
              </w:rPr>
              <w:t>0</w:t>
            </w:r>
            <w:r w:rsidRPr="00897552">
              <w:rPr>
                <w:rFonts w:ascii="Times New Roman" w:hAnsi="Times New Roman" w:cs="Times New Roman"/>
              </w:rPr>
              <w:t>00,000</w:t>
            </w:r>
          </w:p>
          <w:p w:rsidR="00E139F5" w:rsidRPr="00897552" w:rsidRDefault="006619C0" w:rsidP="00B75E65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</w:t>
            </w:r>
            <w:r w:rsidR="00E139F5" w:rsidRPr="00897552">
              <w:rPr>
                <w:rFonts w:ascii="Times New Roman" w:hAnsi="Times New Roman" w:cs="Times New Roman"/>
              </w:rPr>
              <w:t>00,000</w:t>
            </w:r>
          </w:p>
          <w:p w:rsidR="006619C0" w:rsidRPr="006619C0" w:rsidRDefault="006619C0" w:rsidP="006619C0">
            <w:pPr>
              <w:pStyle w:val="ConsPlusNormal0"/>
              <w:rPr>
                <w:rFonts w:ascii="Times New Roman" w:hAnsi="Times New Roman" w:cs="Times New Roman"/>
              </w:rPr>
            </w:pPr>
            <w:r w:rsidRPr="006619C0">
              <w:rPr>
                <w:rFonts w:ascii="Times New Roman" w:hAnsi="Times New Roman" w:cs="Times New Roman"/>
              </w:rPr>
              <w:t>2 000,000</w:t>
            </w:r>
          </w:p>
          <w:p w:rsidR="00E139F5" w:rsidRPr="00897552" w:rsidRDefault="00E139F5" w:rsidP="006619C0">
            <w:pPr>
              <w:pStyle w:val="ConsPlusNormal0"/>
              <w:rPr>
                <w:rFonts w:ascii="Times New Roman" w:hAnsi="Times New Roman" w:cs="Times New Roman"/>
                <w:b/>
              </w:rPr>
            </w:pPr>
            <w:r w:rsidRPr="00897552">
              <w:rPr>
                <w:rFonts w:ascii="Times New Roman" w:hAnsi="Times New Roman" w:cs="Times New Roman"/>
                <w:b/>
              </w:rPr>
              <w:t>1</w:t>
            </w:r>
            <w:r w:rsidR="006619C0">
              <w:rPr>
                <w:rFonts w:ascii="Times New Roman" w:hAnsi="Times New Roman" w:cs="Times New Roman"/>
                <w:b/>
              </w:rPr>
              <w:t>3</w:t>
            </w:r>
            <w:r w:rsidRPr="00897552">
              <w:rPr>
                <w:rFonts w:ascii="Times New Roman" w:hAnsi="Times New Roman" w:cs="Times New Roman"/>
                <w:b/>
              </w:rPr>
              <w:t xml:space="preserve"> </w:t>
            </w:r>
            <w:r w:rsidR="006619C0">
              <w:rPr>
                <w:rFonts w:ascii="Times New Roman" w:hAnsi="Times New Roman" w:cs="Times New Roman"/>
                <w:b/>
              </w:rPr>
              <w:t>1</w:t>
            </w:r>
            <w:r w:rsidRPr="00897552">
              <w:rPr>
                <w:rFonts w:ascii="Times New Roman" w:hAnsi="Times New Roman" w:cs="Times New Roman"/>
                <w:b/>
              </w:rPr>
              <w:t>71,738</w:t>
            </w:r>
          </w:p>
        </w:tc>
        <w:tc>
          <w:tcPr>
            <w:tcW w:w="1134" w:type="dxa"/>
            <w:shd w:val="clear" w:color="auto" w:fill="auto"/>
          </w:tcPr>
          <w:p w:rsidR="00E139F5" w:rsidRPr="00897552" w:rsidRDefault="00E139F5" w:rsidP="00B75E65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897552">
              <w:rPr>
                <w:rFonts w:ascii="Times New Roman" w:hAnsi="Times New Roman" w:cs="Times New Roman"/>
              </w:rPr>
              <w:t>522,224</w:t>
            </w:r>
          </w:p>
          <w:p w:rsidR="00E139F5" w:rsidRPr="00897552" w:rsidRDefault="00E139F5" w:rsidP="00B75E65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897552">
              <w:rPr>
                <w:rFonts w:ascii="Times New Roman" w:hAnsi="Times New Roman" w:cs="Times New Roman"/>
              </w:rPr>
              <w:t>1 023,505</w:t>
            </w:r>
          </w:p>
          <w:p w:rsidR="00E139F5" w:rsidRPr="00897552" w:rsidRDefault="00E139F5" w:rsidP="00B75E65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897552">
              <w:rPr>
                <w:rFonts w:ascii="Times New Roman" w:hAnsi="Times New Roman" w:cs="Times New Roman"/>
              </w:rPr>
              <w:t>288,889</w:t>
            </w:r>
          </w:p>
          <w:p w:rsidR="00E139F5" w:rsidRPr="00897552" w:rsidRDefault="009E6D26" w:rsidP="00B75E65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735,401</w:t>
            </w:r>
          </w:p>
          <w:p w:rsidR="00E139F5" w:rsidRPr="00897552" w:rsidRDefault="00E139F5" w:rsidP="00B75E65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897552">
              <w:rPr>
                <w:rFonts w:ascii="Times New Roman" w:hAnsi="Times New Roman" w:cs="Times New Roman"/>
              </w:rPr>
              <w:t>0,00</w:t>
            </w:r>
          </w:p>
          <w:p w:rsidR="006619C0" w:rsidRPr="006619C0" w:rsidRDefault="006619C0" w:rsidP="00B75E65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6619C0">
              <w:rPr>
                <w:rFonts w:ascii="Times New Roman" w:hAnsi="Times New Roman" w:cs="Times New Roman"/>
              </w:rPr>
              <w:t>0,00</w:t>
            </w:r>
          </w:p>
          <w:p w:rsidR="00E139F5" w:rsidRPr="00897552" w:rsidRDefault="00897552" w:rsidP="009E6D26">
            <w:pPr>
              <w:pStyle w:val="ConsPlusNormal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2 5</w:t>
            </w:r>
            <w:r w:rsidR="009E6D26">
              <w:rPr>
                <w:rFonts w:ascii="Times New Roman" w:hAnsi="Times New Roman" w:cs="Times New Roman"/>
                <w:b/>
              </w:rPr>
              <w:t>70</w:t>
            </w:r>
            <w:r>
              <w:rPr>
                <w:rFonts w:ascii="Times New Roman" w:hAnsi="Times New Roman" w:cs="Times New Roman"/>
                <w:b/>
              </w:rPr>
              <w:t>,0</w:t>
            </w:r>
            <w:r w:rsidR="009E6D26"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1134" w:type="dxa"/>
          </w:tcPr>
          <w:p w:rsidR="00E139F5" w:rsidRPr="00897552" w:rsidRDefault="00E139F5" w:rsidP="00B75E65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897552">
              <w:rPr>
                <w:rFonts w:ascii="Times New Roman" w:hAnsi="Times New Roman" w:cs="Times New Roman"/>
              </w:rPr>
              <w:t>0,00</w:t>
            </w:r>
          </w:p>
          <w:p w:rsidR="00E139F5" w:rsidRPr="00897552" w:rsidRDefault="00E139F5" w:rsidP="00B75E65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897552">
              <w:rPr>
                <w:rFonts w:ascii="Times New Roman" w:hAnsi="Times New Roman" w:cs="Times New Roman"/>
              </w:rPr>
              <w:t>0,00</w:t>
            </w:r>
          </w:p>
          <w:p w:rsidR="00E139F5" w:rsidRPr="00897552" w:rsidRDefault="00E139F5" w:rsidP="00B75E65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897552">
              <w:rPr>
                <w:rFonts w:ascii="Times New Roman" w:hAnsi="Times New Roman" w:cs="Times New Roman"/>
              </w:rPr>
              <w:t>0,00</w:t>
            </w:r>
          </w:p>
          <w:p w:rsidR="00E139F5" w:rsidRPr="00897552" w:rsidRDefault="00E139F5" w:rsidP="00B75E65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897552">
              <w:rPr>
                <w:rFonts w:ascii="Times New Roman" w:hAnsi="Times New Roman" w:cs="Times New Roman"/>
              </w:rPr>
              <w:t>0,00</w:t>
            </w:r>
          </w:p>
          <w:p w:rsidR="00E139F5" w:rsidRPr="00897552" w:rsidRDefault="00E139F5" w:rsidP="00B75E65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897552">
              <w:rPr>
                <w:rFonts w:ascii="Times New Roman" w:hAnsi="Times New Roman" w:cs="Times New Roman"/>
              </w:rPr>
              <w:t>0,00</w:t>
            </w:r>
          </w:p>
          <w:p w:rsidR="00E139F5" w:rsidRDefault="00E139F5" w:rsidP="00B75E65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897552">
              <w:rPr>
                <w:rFonts w:ascii="Times New Roman" w:hAnsi="Times New Roman" w:cs="Times New Roman"/>
              </w:rPr>
              <w:t>0,00</w:t>
            </w:r>
          </w:p>
          <w:p w:rsidR="006619C0" w:rsidRPr="00897552" w:rsidRDefault="006619C0" w:rsidP="00B75E65">
            <w:pPr>
              <w:pStyle w:val="ConsPlusNormal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E139F5" w:rsidRPr="00897552" w:rsidRDefault="00E139F5" w:rsidP="00B75E65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897552">
              <w:rPr>
                <w:rFonts w:ascii="Times New Roman" w:hAnsi="Times New Roman" w:cs="Times New Roman"/>
                <w:sz w:val="24"/>
                <w:szCs w:val="24"/>
              </w:rPr>
              <w:t>3 193,962</w:t>
            </w:r>
          </w:p>
          <w:p w:rsidR="00E139F5" w:rsidRPr="00897552" w:rsidRDefault="00E139F5" w:rsidP="00B75E65">
            <w:pPr>
              <w:pStyle w:val="ConsPlusNormal0"/>
              <w:rPr>
                <w:rFonts w:ascii="Times New Roman" w:hAnsi="Times New Roman" w:cs="Times New Roman"/>
              </w:rPr>
            </w:pPr>
            <w:r w:rsidRPr="00897552">
              <w:rPr>
                <w:rFonts w:ascii="Times New Roman" w:hAnsi="Times New Roman" w:cs="Times New Roman"/>
              </w:rPr>
              <w:t>3 423,505</w:t>
            </w:r>
          </w:p>
          <w:p w:rsidR="00E139F5" w:rsidRPr="00897552" w:rsidRDefault="00E139F5" w:rsidP="00B75E65">
            <w:pPr>
              <w:pStyle w:val="ConsPlusNormal0"/>
              <w:rPr>
                <w:rFonts w:ascii="Times New Roman" w:hAnsi="Times New Roman" w:cs="Times New Roman"/>
              </w:rPr>
            </w:pPr>
            <w:r w:rsidRPr="00897552">
              <w:rPr>
                <w:rFonts w:ascii="Times New Roman" w:hAnsi="Times New Roman" w:cs="Times New Roman"/>
              </w:rPr>
              <w:t>2 388,889</w:t>
            </w:r>
          </w:p>
          <w:p w:rsidR="00E139F5" w:rsidRPr="00897552" w:rsidRDefault="00E139F5" w:rsidP="00B75E65">
            <w:pPr>
              <w:pStyle w:val="ConsPlusNormal0"/>
              <w:rPr>
                <w:rFonts w:ascii="Times New Roman" w:hAnsi="Times New Roman" w:cs="Times New Roman"/>
              </w:rPr>
            </w:pPr>
            <w:r w:rsidRPr="00897552">
              <w:rPr>
                <w:rFonts w:ascii="Times New Roman" w:hAnsi="Times New Roman" w:cs="Times New Roman"/>
              </w:rPr>
              <w:t>2</w:t>
            </w:r>
            <w:r w:rsidR="009E6D26">
              <w:rPr>
                <w:rFonts w:ascii="Times New Roman" w:hAnsi="Times New Roman" w:cs="Times New Roman"/>
              </w:rPr>
              <w:t xml:space="preserve"> 735</w:t>
            </w:r>
            <w:r w:rsidRPr="00897552">
              <w:rPr>
                <w:rFonts w:ascii="Times New Roman" w:hAnsi="Times New Roman" w:cs="Times New Roman"/>
              </w:rPr>
              <w:t>,</w:t>
            </w:r>
            <w:r w:rsidR="00897552">
              <w:rPr>
                <w:rFonts w:ascii="Times New Roman" w:hAnsi="Times New Roman" w:cs="Times New Roman"/>
              </w:rPr>
              <w:t>4</w:t>
            </w:r>
            <w:r w:rsidR="009E6D26">
              <w:rPr>
                <w:rFonts w:ascii="Times New Roman" w:hAnsi="Times New Roman" w:cs="Times New Roman"/>
              </w:rPr>
              <w:t>01</w:t>
            </w:r>
          </w:p>
          <w:p w:rsidR="00E139F5" w:rsidRPr="00897552" w:rsidRDefault="006619C0" w:rsidP="00B75E65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</w:t>
            </w:r>
            <w:r w:rsidR="00E139F5" w:rsidRPr="00897552">
              <w:rPr>
                <w:rFonts w:ascii="Times New Roman" w:hAnsi="Times New Roman" w:cs="Times New Roman"/>
              </w:rPr>
              <w:t>00,000</w:t>
            </w:r>
          </w:p>
          <w:p w:rsidR="006619C0" w:rsidRPr="006619C0" w:rsidRDefault="006619C0" w:rsidP="00897552">
            <w:pPr>
              <w:pStyle w:val="ConsPlusNormal0"/>
              <w:rPr>
                <w:rFonts w:ascii="Times New Roman" w:hAnsi="Times New Roman" w:cs="Times New Roman"/>
              </w:rPr>
            </w:pPr>
            <w:r w:rsidRPr="006619C0">
              <w:rPr>
                <w:rFonts w:ascii="Times New Roman" w:hAnsi="Times New Roman" w:cs="Times New Roman"/>
              </w:rPr>
              <w:t>2 000,000</w:t>
            </w:r>
          </w:p>
          <w:p w:rsidR="00E139F5" w:rsidRPr="00897552" w:rsidRDefault="00E139F5" w:rsidP="009E6D26">
            <w:pPr>
              <w:pStyle w:val="ConsPlusNormal0"/>
              <w:rPr>
                <w:rFonts w:ascii="Times New Roman" w:hAnsi="Times New Roman" w:cs="Times New Roman"/>
                <w:b/>
              </w:rPr>
            </w:pPr>
            <w:r w:rsidRPr="00897552">
              <w:rPr>
                <w:rFonts w:ascii="Times New Roman" w:hAnsi="Times New Roman" w:cs="Times New Roman"/>
                <w:b/>
              </w:rPr>
              <w:t>1</w:t>
            </w:r>
            <w:r w:rsidR="006619C0">
              <w:rPr>
                <w:rFonts w:ascii="Times New Roman" w:hAnsi="Times New Roman" w:cs="Times New Roman"/>
                <w:b/>
              </w:rPr>
              <w:t>5</w:t>
            </w:r>
            <w:r w:rsidRPr="00897552">
              <w:rPr>
                <w:rFonts w:ascii="Times New Roman" w:hAnsi="Times New Roman" w:cs="Times New Roman"/>
                <w:b/>
              </w:rPr>
              <w:t xml:space="preserve"> </w:t>
            </w:r>
            <w:r w:rsidR="009E6D26">
              <w:rPr>
                <w:rFonts w:ascii="Times New Roman" w:hAnsi="Times New Roman" w:cs="Times New Roman"/>
                <w:b/>
              </w:rPr>
              <w:t>741</w:t>
            </w:r>
            <w:r w:rsidRPr="00897552">
              <w:rPr>
                <w:rFonts w:ascii="Times New Roman" w:hAnsi="Times New Roman" w:cs="Times New Roman"/>
                <w:b/>
              </w:rPr>
              <w:t>,</w:t>
            </w:r>
            <w:r w:rsidR="009E6D26">
              <w:rPr>
                <w:rFonts w:ascii="Times New Roman" w:hAnsi="Times New Roman" w:cs="Times New Roman"/>
                <w:b/>
              </w:rPr>
              <w:t>757</w:t>
            </w:r>
          </w:p>
        </w:tc>
      </w:tr>
      <w:tr w:rsidR="00E139F5" w:rsidRPr="00CD5CB0" w:rsidTr="00B75E65">
        <w:tc>
          <w:tcPr>
            <w:tcW w:w="2897" w:type="dxa"/>
          </w:tcPr>
          <w:p w:rsidR="00E139F5" w:rsidRPr="00CD5CB0" w:rsidRDefault="00E139F5" w:rsidP="00B75E65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Ожидаемые результаты реализации Программы (подпрограммы)</w:t>
            </w:r>
          </w:p>
          <w:p w:rsidR="00E139F5" w:rsidRPr="00CD5CB0" w:rsidRDefault="00E139F5" w:rsidP="00B75E65">
            <w:pPr>
              <w:pStyle w:val="ConsPlusNormal0"/>
              <w:rPr>
                <w:rFonts w:ascii="Times New Roman" w:hAnsi="Times New Roman" w:cs="Times New Roman"/>
              </w:rPr>
            </w:pPr>
          </w:p>
          <w:p w:rsidR="00E139F5" w:rsidRPr="00CD5CB0" w:rsidRDefault="00E139F5" w:rsidP="00B75E65">
            <w:pPr>
              <w:pStyle w:val="ConsPlusNormal0"/>
              <w:rPr>
                <w:rFonts w:ascii="Times New Roman" w:hAnsi="Times New Roman" w:cs="Times New Roman"/>
              </w:rPr>
            </w:pPr>
          </w:p>
          <w:p w:rsidR="00E139F5" w:rsidRPr="00CD5CB0" w:rsidRDefault="00E139F5" w:rsidP="00B75E65">
            <w:pPr>
              <w:pStyle w:val="ConsPlusNormal0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804" w:type="dxa"/>
            <w:gridSpan w:val="6"/>
          </w:tcPr>
          <w:p w:rsidR="00E139F5" w:rsidRPr="00CD5CB0" w:rsidRDefault="00E139F5" w:rsidP="00B75E65">
            <w:pPr>
              <w:spacing w:after="0"/>
              <w:jc w:val="both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>Реализация программы позволит к 2025 г. достичь следующих показателей:</w:t>
            </w:r>
          </w:p>
          <w:p w:rsidR="00E139F5" w:rsidRPr="00CD5CB0" w:rsidRDefault="00E139F5" w:rsidP="00B75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 xml:space="preserve">1) снижение уровня регистрируемой безработицы до </w:t>
            </w:r>
            <w:r>
              <w:rPr>
                <w:rFonts w:ascii="Times New Roman" w:hAnsi="Times New Roman"/>
                <w:color w:val="000000"/>
              </w:rPr>
              <w:t xml:space="preserve">4,9 </w:t>
            </w:r>
            <w:r w:rsidRPr="00CD5CB0">
              <w:rPr>
                <w:rFonts w:ascii="Times New Roman" w:hAnsi="Times New Roman"/>
              </w:rPr>
              <w:t>%;</w:t>
            </w:r>
          </w:p>
          <w:p w:rsidR="00E139F5" w:rsidRPr="00D72762" w:rsidRDefault="00E139F5" w:rsidP="00B75E65">
            <w:pPr>
              <w:pStyle w:val="ConsPlusNormal0"/>
              <w:spacing w:line="276" w:lineRule="auto"/>
              <w:rPr>
                <w:rFonts w:ascii="Times New Roman" w:hAnsi="Times New Roman" w:cs="Times New Roman"/>
                <w:color w:val="000000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  <w:r w:rsidRPr="00CD5CB0">
              <w:rPr>
                <w:rFonts w:ascii="Times New Roman" w:hAnsi="Times New Roman" w:cs="Times New Roman"/>
                <w:color w:val="000000"/>
              </w:rPr>
              <w:t xml:space="preserve">) </w:t>
            </w:r>
            <w:r w:rsidRPr="00D72762">
              <w:rPr>
                <w:rFonts w:ascii="Times New Roman" w:hAnsi="Times New Roman" w:cs="Times New Roman"/>
                <w:color w:val="000000"/>
              </w:rPr>
              <w:t>оказано содействие в трудоустройстве гражданам, ищущим работу,</w:t>
            </w:r>
            <w:r w:rsidRPr="00D72762">
              <w:rPr>
                <w:rFonts w:ascii="Times New Roman" w:hAnsi="Times New Roman"/>
              </w:rPr>
              <w:t xml:space="preserve"> сохранится на уровне 202</w:t>
            </w:r>
            <w:r>
              <w:rPr>
                <w:rFonts w:ascii="Times New Roman" w:hAnsi="Times New Roman"/>
              </w:rPr>
              <w:t>1</w:t>
            </w:r>
            <w:r w:rsidRPr="00D72762">
              <w:rPr>
                <w:rFonts w:ascii="Times New Roman" w:hAnsi="Times New Roman"/>
              </w:rPr>
              <w:t xml:space="preserve"> г. и составит</w:t>
            </w:r>
            <w:r w:rsidRPr="00D72762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601 </w:t>
            </w:r>
            <w:r w:rsidRPr="00D72762">
              <w:rPr>
                <w:rFonts w:ascii="Times New Roman" w:hAnsi="Times New Roman" w:cs="Times New Roman"/>
                <w:color w:val="000000"/>
              </w:rPr>
              <w:t>чел.</w:t>
            </w:r>
            <w:r>
              <w:rPr>
                <w:rFonts w:ascii="Times New Roman" w:hAnsi="Times New Roman" w:cs="Times New Roman"/>
                <w:color w:val="000000"/>
              </w:rPr>
              <w:t>;</w:t>
            </w:r>
          </w:p>
          <w:p w:rsidR="00E139F5" w:rsidRPr="00CD5CB0" w:rsidRDefault="00E139F5" w:rsidP="00B75E65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CD5CB0">
              <w:rPr>
                <w:rFonts w:ascii="Times New Roman" w:hAnsi="Times New Roman"/>
              </w:rPr>
              <w:t xml:space="preserve">) доля    людей с инвалидностью, обеспеченных рабочими   местами через службу занятости, от общего  числа таких людей, обратившихся     в службу   занятости, увеличится до </w:t>
            </w:r>
            <w:r>
              <w:rPr>
                <w:rFonts w:ascii="Times New Roman" w:hAnsi="Times New Roman"/>
              </w:rPr>
              <w:t>50</w:t>
            </w:r>
            <w:r w:rsidRPr="00CD5CB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%;</w:t>
            </w:r>
          </w:p>
          <w:p w:rsidR="00E139F5" w:rsidRPr="00CD5CB0" w:rsidRDefault="00E139F5" w:rsidP="00B75E65">
            <w:pPr>
              <w:pStyle w:val="ConsPlusNormal0"/>
              <w:ind w:left="-2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CD5CB0">
              <w:rPr>
                <w:rFonts w:ascii="Times New Roman" w:hAnsi="Times New Roman" w:cs="Times New Roman"/>
              </w:rPr>
              <w:t>) числ</w:t>
            </w:r>
            <w:r>
              <w:rPr>
                <w:rFonts w:ascii="Times New Roman" w:hAnsi="Times New Roman" w:cs="Times New Roman"/>
              </w:rPr>
              <w:t>о</w:t>
            </w:r>
            <w:r w:rsidRPr="00CD5CB0">
              <w:rPr>
                <w:rFonts w:ascii="Times New Roman" w:hAnsi="Times New Roman" w:cs="Times New Roman"/>
              </w:rPr>
              <w:t xml:space="preserve"> СОНКО, которым оказана финансовая</w:t>
            </w:r>
            <w:r>
              <w:rPr>
                <w:rFonts w:ascii="Times New Roman" w:hAnsi="Times New Roman" w:cs="Times New Roman"/>
              </w:rPr>
              <w:t>, имущественная</w:t>
            </w:r>
            <w:r w:rsidRPr="00CD5CB0">
              <w:rPr>
                <w:rFonts w:ascii="Times New Roman" w:hAnsi="Times New Roman" w:cs="Times New Roman"/>
              </w:rPr>
              <w:t xml:space="preserve"> поддержка</w:t>
            </w:r>
            <w:r>
              <w:rPr>
                <w:rFonts w:ascii="Times New Roman" w:hAnsi="Times New Roman" w:cs="Times New Roman"/>
              </w:rPr>
              <w:t>, сохраниться</w:t>
            </w:r>
            <w:r w:rsidRPr="00CD5CB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 количестве</w:t>
            </w:r>
            <w:r w:rsidRPr="00CD5CB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</w:t>
            </w:r>
            <w:r w:rsidRPr="00CD5CB0">
              <w:rPr>
                <w:rFonts w:ascii="Times New Roman" w:hAnsi="Times New Roman" w:cs="Times New Roman"/>
              </w:rPr>
              <w:t xml:space="preserve"> единиц;</w:t>
            </w:r>
          </w:p>
          <w:p w:rsidR="00E139F5" w:rsidRPr="00CD5CB0" w:rsidRDefault="00E139F5" w:rsidP="00B75E65">
            <w:pPr>
              <w:pStyle w:val="ConsPlusNormal0"/>
              <w:ind w:left="-2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CD5CB0">
              <w:rPr>
                <w:rFonts w:ascii="Times New Roman" w:hAnsi="Times New Roman" w:cs="Times New Roman"/>
              </w:rPr>
              <w:t>) по сравнению с 202</w:t>
            </w:r>
            <w:r>
              <w:rPr>
                <w:rFonts w:ascii="Times New Roman" w:hAnsi="Times New Roman" w:cs="Times New Roman"/>
              </w:rPr>
              <w:t>1</w:t>
            </w:r>
            <w:r w:rsidRPr="00CD5CB0">
              <w:rPr>
                <w:rFonts w:ascii="Times New Roman" w:hAnsi="Times New Roman" w:cs="Times New Roman"/>
              </w:rPr>
              <w:t xml:space="preserve"> г. ожидается увеличение доли граждан, приявших участие в мероприятиях, проводимых СОНКО на территории </w:t>
            </w:r>
            <w:proofErr w:type="spellStart"/>
            <w:r w:rsidRPr="00CD5CB0">
              <w:rPr>
                <w:rFonts w:ascii="Times New Roman" w:hAnsi="Times New Roman" w:cs="Times New Roman"/>
              </w:rPr>
              <w:t>Княжпогостского</w:t>
            </w:r>
            <w:proofErr w:type="spellEnd"/>
            <w:r w:rsidRPr="00CD5CB0">
              <w:rPr>
                <w:rFonts w:ascii="Times New Roman" w:hAnsi="Times New Roman" w:cs="Times New Roman"/>
              </w:rPr>
              <w:t xml:space="preserve"> района, от общей численности населения района, до </w:t>
            </w:r>
            <w:r>
              <w:rPr>
                <w:rFonts w:ascii="Times New Roman" w:hAnsi="Times New Roman" w:cs="Times New Roman"/>
              </w:rPr>
              <w:t xml:space="preserve">5,1 </w:t>
            </w:r>
            <w:r w:rsidRPr="00CD5CB0">
              <w:rPr>
                <w:rFonts w:ascii="Times New Roman" w:hAnsi="Times New Roman" w:cs="Times New Roman"/>
              </w:rPr>
              <w:t>%;</w:t>
            </w:r>
          </w:p>
          <w:p w:rsidR="00E139F5" w:rsidRDefault="00E139F5" w:rsidP="00B75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6) отсутствие задолженности по оплате за жилищно-коммунальные услуги работников образования, работающих в сельской местности;</w:t>
            </w:r>
          </w:p>
          <w:p w:rsidR="00E139F5" w:rsidRDefault="00E139F5" w:rsidP="00B75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7) увеличение числа работников образования в сельской местности;</w:t>
            </w:r>
          </w:p>
          <w:p w:rsidR="00E139F5" w:rsidRDefault="00E139F5" w:rsidP="00B75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8) увеличение объема мер социальной поддержки в отрасли образования;</w:t>
            </w:r>
          </w:p>
          <w:p w:rsidR="00E139F5" w:rsidRDefault="00E139F5" w:rsidP="00B75E65">
            <w:pPr>
              <w:pStyle w:val="ConsPlusNormal0"/>
              <w:ind w:left="-22"/>
              <w:jc w:val="both"/>
              <w:rPr>
                <w:rFonts w:ascii="Times New Roman" w:hAnsi="Times New Roman"/>
                <w:color w:val="0D0D0D"/>
              </w:rPr>
            </w:pPr>
            <w:r>
              <w:rPr>
                <w:rFonts w:ascii="Times New Roman" w:hAnsi="Times New Roman"/>
              </w:rPr>
              <w:t xml:space="preserve">9) увековечивание памяти </w:t>
            </w:r>
            <w:r w:rsidRPr="001A2433">
              <w:rPr>
                <w:rFonts w:ascii="Times New Roman" w:hAnsi="Times New Roman"/>
                <w:color w:val="0D0D0D"/>
              </w:rPr>
              <w:t>военнослужащих, погибших в ходе специальной военной операции</w:t>
            </w:r>
            <w:r>
              <w:rPr>
                <w:rFonts w:ascii="Times New Roman" w:hAnsi="Times New Roman"/>
                <w:color w:val="0D0D0D"/>
              </w:rPr>
              <w:t>;</w:t>
            </w:r>
          </w:p>
          <w:p w:rsidR="00E139F5" w:rsidRPr="00CD5CB0" w:rsidRDefault="00E139F5" w:rsidP="00B75E65">
            <w:pPr>
              <w:pStyle w:val="ConsPlusNormal0"/>
              <w:ind w:left="-2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10)</w:t>
            </w:r>
            <w:r w:rsidRPr="00CD5CB0">
              <w:rPr>
                <w:rFonts w:ascii="Times New Roman" w:hAnsi="Times New Roman" w:cs="Times New Roman"/>
              </w:rPr>
              <w:t xml:space="preserve"> число муниципальных объектов, доступных для людей с инвалидностью (условно доступных и частично доступных), сохранить</w:t>
            </w:r>
            <w:r>
              <w:rPr>
                <w:rFonts w:ascii="Times New Roman" w:hAnsi="Times New Roman" w:cs="Times New Roman"/>
              </w:rPr>
              <w:t>ся</w:t>
            </w:r>
            <w:r w:rsidRPr="00CD5CB0">
              <w:rPr>
                <w:rFonts w:ascii="Times New Roman" w:hAnsi="Times New Roman" w:cs="Times New Roman"/>
              </w:rPr>
              <w:t xml:space="preserve"> на уровне 55 единиц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</w:tbl>
    <w:p w:rsidR="00901B6C" w:rsidRPr="00B23854" w:rsidRDefault="00901B6C" w:rsidP="00901B6C">
      <w:pPr>
        <w:pStyle w:val="ConsPlusNonformat"/>
        <w:tabs>
          <w:tab w:val="left" w:pos="4350"/>
          <w:tab w:val="center" w:pos="4889"/>
        </w:tabs>
        <w:rPr>
          <w:rFonts w:ascii="Times New Roman" w:hAnsi="Times New Roman" w:cs="Times New Roman"/>
          <w:b/>
          <w:sz w:val="24"/>
          <w:szCs w:val="24"/>
        </w:rPr>
      </w:pPr>
    </w:p>
    <w:p w:rsidR="00901B6C" w:rsidRDefault="00901B6C" w:rsidP="00901B6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B23854">
        <w:rPr>
          <w:rFonts w:ascii="Times New Roman" w:hAnsi="Times New Roman"/>
          <w:b/>
          <w:sz w:val="24"/>
          <w:szCs w:val="24"/>
        </w:rPr>
        <w:tab/>
      </w:r>
    </w:p>
    <w:p w:rsidR="00901B6C" w:rsidRPr="00CD5CB0" w:rsidRDefault="00901B6C" w:rsidP="00901B6C">
      <w:pPr>
        <w:pStyle w:val="ConsPlusNonformat"/>
        <w:tabs>
          <w:tab w:val="left" w:pos="4350"/>
          <w:tab w:val="center" w:pos="4889"/>
        </w:tabs>
        <w:rPr>
          <w:rFonts w:ascii="Times New Roman" w:hAnsi="Times New Roman" w:cs="Times New Roman"/>
        </w:rPr>
      </w:pPr>
    </w:p>
    <w:p w:rsidR="00901B6C" w:rsidRPr="00886AE1" w:rsidRDefault="00901B6C" w:rsidP="00901B6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6AE1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901B6C" w:rsidRPr="00886AE1" w:rsidRDefault="00901B6C" w:rsidP="00901B6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6AE1">
        <w:rPr>
          <w:rFonts w:ascii="Times New Roman" w:hAnsi="Times New Roman" w:cs="Times New Roman"/>
          <w:b/>
          <w:sz w:val="28"/>
          <w:szCs w:val="28"/>
        </w:rPr>
        <w:t>подпрограммы 1 «Содействие занятости населения»</w:t>
      </w:r>
    </w:p>
    <w:p w:rsidR="00901B6C" w:rsidRPr="00CD5CB0" w:rsidRDefault="00901B6C" w:rsidP="00901B6C">
      <w:pPr>
        <w:pStyle w:val="ConsPlusNormal0"/>
        <w:rPr>
          <w:rFonts w:ascii="Times New Roman" w:hAnsi="Times New Roman" w:cs="Times New Roman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97"/>
        <w:gridCol w:w="709"/>
        <w:gridCol w:w="1276"/>
        <w:gridCol w:w="1417"/>
        <w:gridCol w:w="1134"/>
        <w:gridCol w:w="1134"/>
        <w:gridCol w:w="1134"/>
      </w:tblGrid>
      <w:tr w:rsidR="00901B6C" w:rsidRPr="00CD5CB0" w:rsidTr="001464F2">
        <w:tc>
          <w:tcPr>
            <w:tcW w:w="2897" w:type="dxa"/>
          </w:tcPr>
          <w:p w:rsidR="00901B6C" w:rsidRPr="00CD5CB0" w:rsidRDefault="00901B6C" w:rsidP="001464F2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Ответственный исполнитель подпрограммы</w:t>
            </w:r>
          </w:p>
        </w:tc>
        <w:tc>
          <w:tcPr>
            <w:tcW w:w="6804" w:type="dxa"/>
            <w:gridSpan w:val="6"/>
            <w:shd w:val="clear" w:color="auto" w:fill="auto"/>
          </w:tcPr>
          <w:p w:rsidR="00901B6C" w:rsidRPr="00297745" w:rsidRDefault="00901B6C" w:rsidP="001464F2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Сектор социальной работы администрации</w:t>
            </w:r>
          </w:p>
          <w:p w:rsidR="00901B6C" w:rsidRPr="00CD5CB0" w:rsidRDefault="00901B6C" w:rsidP="001464F2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</w:tr>
      <w:tr w:rsidR="00901B6C" w:rsidRPr="00CD5CB0" w:rsidTr="001464F2">
        <w:tc>
          <w:tcPr>
            <w:tcW w:w="2897" w:type="dxa"/>
          </w:tcPr>
          <w:p w:rsidR="00901B6C" w:rsidRPr="00CD5CB0" w:rsidRDefault="00901B6C" w:rsidP="001464F2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Соисполнители подпрограммы</w:t>
            </w:r>
          </w:p>
        </w:tc>
        <w:tc>
          <w:tcPr>
            <w:tcW w:w="6804" w:type="dxa"/>
            <w:gridSpan w:val="6"/>
          </w:tcPr>
          <w:p w:rsidR="00901B6C" w:rsidRPr="00CD5CB0" w:rsidRDefault="00901B6C" w:rsidP="001464F2">
            <w:pPr>
              <w:spacing w:after="0" w:line="240" w:lineRule="auto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 xml:space="preserve">ГУ РК «Центр занятости населения </w:t>
            </w:r>
            <w:proofErr w:type="spellStart"/>
            <w:r w:rsidRPr="00CD5CB0">
              <w:rPr>
                <w:rFonts w:ascii="Times New Roman" w:hAnsi="Times New Roman"/>
              </w:rPr>
              <w:t>Княжпогостского</w:t>
            </w:r>
            <w:proofErr w:type="spellEnd"/>
            <w:r w:rsidRPr="00CD5CB0">
              <w:rPr>
                <w:rFonts w:ascii="Times New Roman" w:hAnsi="Times New Roman"/>
              </w:rPr>
              <w:t xml:space="preserve"> района (по согласованию), администрации поселений (по согласованию)</w:t>
            </w:r>
            <w:r>
              <w:rPr>
                <w:rFonts w:ascii="Times New Roman" w:hAnsi="Times New Roman"/>
              </w:rPr>
              <w:t>,</w:t>
            </w:r>
            <w:r w:rsidRPr="0029774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отдел экономики, предпринимательства и потребительского рынка</w:t>
            </w:r>
            <w:r w:rsidRPr="0043085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администрации, сектор перспективного планирования администрации.</w:t>
            </w:r>
          </w:p>
        </w:tc>
      </w:tr>
      <w:tr w:rsidR="00901B6C" w:rsidRPr="00CD5CB0" w:rsidTr="001464F2">
        <w:tc>
          <w:tcPr>
            <w:tcW w:w="2897" w:type="dxa"/>
          </w:tcPr>
          <w:p w:rsidR="00901B6C" w:rsidRPr="00CD5CB0" w:rsidRDefault="00901B6C" w:rsidP="001464F2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Цель (цели) подпрограммы</w:t>
            </w:r>
          </w:p>
        </w:tc>
        <w:tc>
          <w:tcPr>
            <w:tcW w:w="6804" w:type="dxa"/>
            <w:gridSpan w:val="6"/>
          </w:tcPr>
          <w:p w:rsidR="00901B6C" w:rsidRPr="00CD5CB0" w:rsidRDefault="00901B6C" w:rsidP="001464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 xml:space="preserve">Содействие занятости населения муниципального района «Княжпогостский» и обеспечение социальной поддержки </w:t>
            </w:r>
            <w:r w:rsidRPr="00CD5CB0">
              <w:rPr>
                <w:rFonts w:ascii="Times New Roman" w:hAnsi="Times New Roman"/>
              </w:rPr>
              <w:lastRenderedPageBreak/>
              <w:t>безработных граждан</w:t>
            </w:r>
          </w:p>
        </w:tc>
      </w:tr>
      <w:tr w:rsidR="00901B6C" w:rsidRPr="00CD5CB0" w:rsidTr="001464F2">
        <w:tc>
          <w:tcPr>
            <w:tcW w:w="2897" w:type="dxa"/>
          </w:tcPr>
          <w:p w:rsidR="00901B6C" w:rsidRPr="00CD5CB0" w:rsidRDefault="00901B6C" w:rsidP="001464F2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lastRenderedPageBreak/>
              <w:t>Задачи подпрограммы</w:t>
            </w:r>
          </w:p>
        </w:tc>
        <w:tc>
          <w:tcPr>
            <w:tcW w:w="6804" w:type="dxa"/>
            <w:gridSpan w:val="6"/>
          </w:tcPr>
          <w:p w:rsidR="00901B6C" w:rsidRDefault="00901B6C" w:rsidP="001464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CD5CB0">
              <w:rPr>
                <w:rFonts w:ascii="Times New Roman" w:hAnsi="Times New Roman"/>
              </w:rPr>
              <w:t>одействи</w:t>
            </w:r>
            <w:r>
              <w:rPr>
                <w:rFonts w:ascii="Times New Roman" w:hAnsi="Times New Roman"/>
              </w:rPr>
              <w:t>е</w:t>
            </w:r>
            <w:r w:rsidRPr="00CD5CB0">
              <w:rPr>
                <w:rFonts w:ascii="Times New Roman" w:hAnsi="Times New Roman"/>
              </w:rPr>
              <w:t xml:space="preserve"> занятости населения</w:t>
            </w:r>
            <w:r>
              <w:rPr>
                <w:rFonts w:ascii="Times New Roman" w:hAnsi="Times New Roman"/>
              </w:rPr>
              <w:t>.</w:t>
            </w:r>
          </w:p>
          <w:p w:rsidR="00901B6C" w:rsidRPr="00CD5CB0" w:rsidRDefault="00901B6C" w:rsidP="001464F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0F0708">
              <w:rPr>
                <w:rFonts w:ascii="Times New Roman" w:hAnsi="Times New Roman"/>
              </w:rPr>
              <w:t>редупреждение роста безработицы незанятых</w:t>
            </w:r>
            <w:r>
              <w:rPr>
                <w:rFonts w:ascii="Times New Roman" w:hAnsi="Times New Roman"/>
              </w:rPr>
              <w:t xml:space="preserve"> </w:t>
            </w:r>
            <w:r w:rsidRPr="000F0708">
              <w:rPr>
                <w:rFonts w:ascii="Times New Roman" w:hAnsi="Times New Roman"/>
              </w:rPr>
              <w:t>инвалидов, родителей, воспитывающих детей-инвалидов, многодетных родителей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901B6C" w:rsidRPr="00CD5CB0" w:rsidTr="001464F2">
        <w:tc>
          <w:tcPr>
            <w:tcW w:w="2897" w:type="dxa"/>
          </w:tcPr>
          <w:p w:rsidR="00901B6C" w:rsidRPr="00CD5CB0" w:rsidRDefault="00901B6C" w:rsidP="001464F2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Целевые индикаторы (показатели) Программы (подпрограммы)</w:t>
            </w:r>
          </w:p>
        </w:tc>
        <w:tc>
          <w:tcPr>
            <w:tcW w:w="6804" w:type="dxa"/>
            <w:gridSpan w:val="6"/>
          </w:tcPr>
          <w:p w:rsidR="00901B6C" w:rsidRDefault="00901B6C" w:rsidP="001464F2">
            <w:pPr>
              <w:pStyle w:val="ConsPlusNormal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среднегодовая численность постоянного населения;</w:t>
            </w:r>
          </w:p>
          <w:p w:rsidR="00901B6C" w:rsidRDefault="00901B6C" w:rsidP="001464F2">
            <w:pPr>
              <w:pStyle w:val="ConsPlusNormal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уровень регистрируемой безработицы;</w:t>
            </w:r>
          </w:p>
          <w:p w:rsidR="00901B6C" w:rsidRPr="00CD5CB0" w:rsidRDefault="00901B6C" w:rsidP="001464F2">
            <w:pPr>
              <w:pStyle w:val="ConsPlusNormal0"/>
              <w:rPr>
                <w:rFonts w:ascii="Times New Roman" w:hAnsi="Times New Roman" w:cs="Times New Roman"/>
                <w:color w:val="000000"/>
              </w:rPr>
            </w:pPr>
            <w:r w:rsidRPr="00CD5CB0">
              <w:rPr>
                <w:rFonts w:ascii="Times New Roman" w:hAnsi="Times New Roman" w:cs="Times New Roman"/>
                <w:color w:val="000000"/>
              </w:rPr>
              <w:t>- оказано содействие в трудоустройстве гражданам ищущим работу</w:t>
            </w:r>
            <w:r>
              <w:rPr>
                <w:rFonts w:ascii="Times New Roman" w:hAnsi="Times New Roman" w:cs="Times New Roman"/>
                <w:color w:val="000000"/>
              </w:rPr>
              <w:t>;</w:t>
            </w:r>
          </w:p>
          <w:p w:rsidR="00901B6C" w:rsidRPr="00CD5CB0" w:rsidRDefault="00901B6C" w:rsidP="001464F2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  <w:color w:val="000000"/>
              </w:rPr>
              <w:t>- доля людей с инвалидностью, обеспеченных рабочими местами через службу занятости, от общего числа таких людей, обратившихся в службу занятости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  <w:tr w:rsidR="00901B6C" w:rsidRPr="00CD5CB0" w:rsidTr="001464F2">
        <w:tc>
          <w:tcPr>
            <w:tcW w:w="2897" w:type="dxa"/>
          </w:tcPr>
          <w:p w:rsidR="00901B6C" w:rsidRPr="00CD5CB0" w:rsidRDefault="00901B6C" w:rsidP="001464F2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Сроки и этапы реализации Программы (подпрограммы)</w:t>
            </w:r>
          </w:p>
        </w:tc>
        <w:tc>
          <w:tcPr>
            <w:tcW w:w="6804" w:type="dxa"/>
            <w:gridSpan w:val="6"/>
          </w:tcPr>
          <w:p w:rsidR="00901B6C" w:rsidRPr="00CD5CB0" w:rsidRDefault="00901B6C" w:rsidP="001464F2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2021-2025</w:t>
            </w:r>
          </w:p>
        </w:tc>
      </w:tr>
      <w:tr w:rsidR="00901B6C" w:rsidRPr="00CD5CB0" w:rsidTr="001464F2">
        <w:tc>
          <w:tcPr>
            <w:tcW w:w="2897" w:type="dxa"/>
            <w:vMerge w:val="restart"/>
          </w:tcPr>
          <w:p w:rsidR="00901B6C" w:rsidRPr="00CD5CB0" w:rsidRDefault="00901B6C" w:rsidP="001464F2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Объемы финансирования Программы (подпрограммы)</w:t>
            </w:r>
          </w:p>
        </w:tc>
        <w:tc>
          <w:tcPr>
            <w:tcW w:w="709" w:type="dxa"/>
          </w:tcPr>
          <w:p w:rsidR="00901B6C" w:rsidRPr="00CD5CB0" w:rsidRDefault="00901B6C" w:rsidP="001464F2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276" w:type="dxa"/>
          </w:tcPr>
          <w:p w:rsidR="00901B6C" w:rsidRPr="00CD5CB0" w:rsidRDefault="00901B6C" w:rsidP="001464F2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Средства федерального бюджета (</w:t>
            </w:r>
            <w:r>
              <w:rPr>
                <w:rFonts w:ascii="Times New Roman" w:hAnsi="Times New Roman" w:cs="Times New Roman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CD5CB0">
              <w:rPr>
                <w:rFonts w:ascii="Times New Roman" w:hAnsi="Times New Roman" w:cs="Times New Roman"/>
              </w:rPr>
              <w:t>р</w:t>
            </w:r>
            <w:proofErr w:type="gramEnd"/>
            <w:r w:rsidRPr="00CD5CB0">
              <w:rPr>
                <w:rFonts w:ascii="Times New Roman" w:hAnsi="Times New Roman" w:cs="Times New Roman"/>
              </w:rPr>
              <w:t>уб.)</w:t>
            </w:r>
          </w:p>
        </w:tc>
        <w:tc>
          <w:tcPr>
            <w:tcW w:w="1417" w:type="dxa"/>
          </w:tcPr>
          <w:p w:rsidR="00901B6C" w:rsidRPr="00CD5CB0" w:rsidRDefault="00901B6C" w:rsidP="001464F2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Средства республиканского бюджета (</w:t>
            </w:r>
            <w:r>
              <w:rPr>
                <w:rFonts w:ascii="Times New Roman" w:hAnsi="Times New Roman" w:cs="Times New Roman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CD5CB0">
              <w:rPr>
                <w:rFonts w:ascii="Times New Roman" w:hAnsi="Times New Roman" w:cs="Times New Roman"/>
              </w:rPr>
              <w:t>р</w:t>
            </w:r>
            <w:proofErr w:type="gramEnd"/>
            <w:r w:rsidRPr="00CD5CB0">
              <w:rPr>
                <w:rFonts w:ascii="Times New Roman" w:hAnsi="Times New Roman" w:cs="Times New Roman"/>
              </w:rPr>
              <w:t>уб.)</w:t>
            </w:r>
          </w:p>
        </w:tc>
        <w:tc>
          <w:tcPr>
            <w:tcW w:w="1134" w:type="dxa"/>
          </w:tcPr>
          <w:p w:rsidR="00901B6C" w:rsidRPr="00CD5CB0" w:rsidRDefault="00901B6C" w:rsidP="001464F2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Средства местного бюджета (</w:t>
            </w:r>
            <w:r>
              <w:rPr>
                <w:rFonts w:ascii="Times New Roman" w:hAnsi="Times New Roman" w:cs="Times New Roman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CD5CB0">
              <w:rPr>
                <w:rFonts w:ascii="Times New Roman" w:hAnsi="Times New Roman" w:cs="Times New Roman"/>
              </w:rPr>
              <w:t>р</w:t>
            </w:r>
            <w:proofErr w:type="gramEnd"/>
            <w:r w:rsidRPr="00CD5CB0">
              <w:rPr>
                <w:rFonts w:ascii="Times New Roman" w:hAnsi="Times New Roman" w:cs="Times New Roman"/>
              </w:rPr>
              <w:t>уб.)</w:t>
            </w:r>
          </w:p>
        </w:tc>
        <w:tc>
          <w:tcPr>
            <w:tcW w:w="1134" w:type="dxa"/>
          </w:tcPr>
          <w:p w:rsidR="00901B6C" w:rsidRPr="00CD5CB0" w:rsidRDefault="00901B6C" w:rsidP="001464F2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Средства от приносящей доход деятельности (руб.)</w:t>
            </w:r>
          </w:p>
        </w:tc>
        <w:tc>
          <w:tcPr>
            <w:tcW w:w="1134" w:type="dxa"/>
          </w:tcPr>
          <w:p w:rsidR="00901B6C" w:rsidRPr="00CD5CB0" w:rsidRDefault="00901B6C" w:rsidP="001464F2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Всего (руб.)</w:t>
            </w:r>
          </w:p>
        </w:tc>
      </w:tr>
      <w:tr w:rsidR="00901B6C" w:rsidRPr="00CD5CB0" w:rsidTr="001464F2">
        <w:trPr>
          <w:trHeight w:val="1577"/>
        </w:trPr>
        <w:tc>
          <w:tcPr>
            <w:tcW w:w="2897" w:type="dxa"/>
            <w:vMerge/>
          </w:tcPr>
          <w:p w:rsidR="00901B6C" w:rsidRPr="00CD5CB0" w:rsidRDefault="00901B6C" w:rsidP="001464F2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901B6C" w:rsidRPr="00CD5CB0" w:rsidRDefault="00901B6C" w:rsidP="001464F2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2021</w:t>
            </w:r>
          </w:p>
          <w:p w:rsidR="00901B6C" w:rsidRPr="00CD5CB0" w:rsidRDefault="00901B6C" w:rsidP="001464F2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2022</w:t>
            </w:r>
          </w:p>
          <w:p w:rsidR="00901B6C" w:rsidRPr="00CD5CB0" w:rsidRDefault="00901B6C" w:rsidP="001464F2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2023</w:t>
            </w:r>
          </w:p>
          <w:p w:rsidR="00901B6C" w:rsidRPr="00CD5CB0" w:rsidRDefault="00901B6C" w:rsidP="001464F2">
            <w:pPr>
              <w:pStyle w:val="ConsPlusNormal0"/>
              <w:rPr>
                <w:rFonts w:ascii="Times New Roman" w:hAnsi="Times New Roman" w:cs="Times New Roman"/>
              </w:rPr>
            </w:pPr>
            <w:r w:rsidRPr="00897552">
              <w:rPr>
                <w:rFonts w:ascii="Times New Roman" w:hAnsi="Times New Roman" w:cs="Times New Roman"/>
              </w:rPr>
              <w:t>2024</w:t>
            </w:r>
          </w:p>
          <w:p w:rsidR="00901B6C" w:rsidRPr="00CD5CB0" w:rsidRDefault="00901B6C" w:rsidP="001464F2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2025</w:t>
            </w:r>
          </w:p>
          <w:p w:rsidR="00901B6C" w:rsidRPr="00CD5CB0" w:rsidRDefault="00901B6C" w:rsidP="001464F2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276" w:type="dxa"/>
          </w:tcPr>
          <w:p w:rsidR="00901B6C" w:rsidRPr="00CD5CB0" w:rsidRDefault="00901B6C" w:rsidP="001464F2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01B6C" w:rsidRPr="00CD5CB0" w:rsidRDefault="00901B6C" w:rsidP="001464F2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01B6C" w:rsidRPr="0001592F" w:rsidRDefault="00901B6C" w:rsidP="001464F2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222,224</w:t>
            </w:r>
          </w:p>
          <w:p w:rsidR="00901B6C" w:rsidRPr="0001592F" w:rsidRDefault="00901B6C" w:rsidP="001464F2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01592F">
              <w:rPr>
                <w:rFonts w:ascii="Times New Roman" w:hAnsi="Times New Roman" w:cs="Times New Roman"/>
              </w:rPr>
              <w:t>533,336</w:t>
            </w:r>
          </w:p>
          <w:p w:rsidR="00E139F5" w:rsidRPr="0001592F" w:rsidRDefault="00E139F5" w:rsidP="00E139F5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88,889</w:t>
            </w:r>
          </w:p>
          <w:p w:rsidR="00901B6C" w:rsidRPr="0001592F" w:rsidRDefault="00897552" w:rsidP="001464F2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444,445</w:t>
            </w:r>
          </w:p>
          <w:p w:rsidR="00901B6C" w:rsidRPr="0001592F" w:rsidRDefault="00901B6C" w:rsidP="001464F2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01592F">
              <w:rPr>
                <w:rFonts w:ascii="Times New Roman" w:hAnsi="Times New Roman" w:cs="Times New Roman"/>
              </w:rPr>
              <w:t>0</w:t>
            </w:r>
          </w:p>
          <w:p w:rsidR="00901B6C" w:rsidRPr="0001592F" w:rsidRDefault="00897552" w:rsidP="001464F2">
            <w:pPr>
              <w:pStyle w:val="ConsPlusNormal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1288,894</w:t>
            </w:r>
          </w:p>
        </w:tc>
        <w:tc>
          <w:tcPr>
            <w:tcW w:w="1134" w:type="dxa"/>
          </w:tcPr>
          <w:p w:rsidR="00901B6C" w:rsidRPr="0001592F" w:rsidRDefault="00901B6C" w:rsidP="001464F2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01B6C" w:rsidRPr="0001592F" w:rsidRDefault="00901B6C" w:rsidP="001464F2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222,224</w:t>
            </w:r>
          </w:p>
          <w:p w:rsidR="00901B6C" w:rsidRPr="0001592F" w:rsidRDefault="00901B6C" w:rsidP="001464F2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01592F">
              <w:rPr>
                <w:rFonts w:ascii="Times New Roman" w:hAnsi="Times New Roman" w:cs="Times New Roman"/>
              </w:rPr>
              <w:t>533,336</w:t>
            </w:r>
          </w:p>
          <w:p w:rsidR="00E139F5" w:rsidRPr="0001592F" w:rsidRDefault="00E139F5" w:rsidP="00E139F5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88,889</w:t>
            </w:r>
          </w:p>
          <w:p w:rsidR="00901B6C" w:rsidRPr="0001592F" w:rsidRDefault="00897552" w:rsidP="001464F2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444,445</w:t>
            </w:r>
          </w:p>
          <w:p w:rsidR="00901B6C" w:rsidRPr="0001592F" w:rsidRDefault="00901B6C" w:rsidP="001464F2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01592F">
              <w:rPr>
                <w:rFonts w:ascii="Times New Roman" w:hAnsi="Times New Roman" w:cs="Times New Roman"/>
              </w:rPr>
              <w:t>0</w:t>
            </w:r>
          </w:p>
          <w:p w:rsidR="00901B6C" w:rsidRPr="0001592F" w:rsidRDefault="00897552" w:rsidP="001464F2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1288,894</w:t>
            </w:r>
          </w:p>
        </w:tc>
      </w:tr>
      <w:tr w:rsidR="00901B6C" w:rsidRPr="00CD5CB0" w:rsidTr="001464F2">
        <w:trPr>
          <w:trHeight w:val="768"/>
        </w:trPr>
        <w:tc>
          <w:tcPr>
            <w:tcW w:w="2897" w:type="dxa"/>
          </w:tcPr>
          <w:p w:rsidR="00901B6C" w:rsidRPr="00CD5CB0" w:rsidRDefault="00901B6C" w:rsidP="001464F2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Ожидаемые результаты реализации Программы (подпрограммы)</w:t>
            </w:r>
          </w:p>
        </w:tc>
        <w:tc>
          <w:tcPr>
            <w:tcW w:w="6804" w:type="dxa"/>
            <w:gridSpan w:val="6"/>
          </w:tcPr>
          <w:p w:rsidR="00901B6C" w:rsidRPr="00CD5CB0" w:rsidRDefault="00901B6C" w:rsidP="001464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 xml:space="preserve">1) </w:t>
            </w:r>
            <w:r w:rsidRPr="00793A69">
              <w:rPr>
                <w:rFonts w:ascii="Times New Roman" w:hAnsi="Times New Roman"/>
              </w:rPr>
              <w:t>снижение уровня  регистрируемой безработицы по сравнению с 202</w:t>
            </w:r>
            <w:r>
              <w:rPr>
                <w:rFonts w:ascii="Times New Roman" w:hAnsi="Times New Roman"/>
              </w:rPr>
              <w:t>1</w:t>
            </w:r>
            <w:r w:rsidRPr="00793A69">
              <w:rPr>
                <w:rFonts w:ascii="Times New Roman" w:hAnsi="Times New Roman"/>
              </w:rPr>
              <w:t xml:space="preserve"> г. </w:t>
            </w:r>
            <w:r>
              <w:rPr>
                <w:rFonts w:ascii="Times New Roman" w:hAnsi="Times New Roman"/>
              </w:rPr>
              <w:t>4,9</w:t>
            </w:r>
            <w:r w:rsidRPr="00793A69">
              <w:rPr>
                <w:rFonts w:ascii="Times New Roman" w:hAnsi="Times New Roman"/>
              </w:rPr>
              <w:t xml:space="preserve"> %;</w:t>
            </w:r>
          </w:p>
          <w:p w:rsidR="00901B6C" w:rsidRPr="00CD5CB0" w:rsidRDefault="00901B6C" w:rsidP="001464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>2) сохранение ситуации на рынке труда стабильной</w:t>
            </w:r>
            <w:r>
              <w:rPr>
                <w:rFonts w:ascii="Times New Roman" w:hAnsi="Times New Roman"/>
              </w:rPr>
              <w:t>;</w:t>
            </w:r>
          </w:p>
          <w:p w:rsidR="00901B6C" w:rsidRPr="00CD5CB0" w:rsidRDefault="00901B6C" w:rsidP="001464F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 xml:space="preserve">3) доля    людей с инвалидностью, обеспеченных рабочими   местами через службу занятости, от общего  числа таких людей, обратившихся     в службу   занятости, </w:t>
            </w:r>
            <w:r w:rsidRPr="00793A69">
              <w:rPr>
                <w:rFonts w:ascii="Times New Roman" w:hAnsi="Times New Roman"/>
              </w:rPr>
              <w:t xml:space="preserve">возрастёт до </w:t>
            </w:r>
            <w:r>
              <w:rPr>
                <w:rFonts w:ascii="Times New Roman" w:hAnsi="Times New Roman"/>
              </w:rPr>
              <w:t xml:space="preserve">50 </w:t>
            </w:r>
            <w:r w:rsidRPr="00793A69">
              <w:rPr>
                <w:rFonts w:ascii="Times New Roman" w:hAnsi="Times New Roman"/>
              </w:rPr>
              <w:t>%</w:t>
            </w:r>
            <w:r>
              <w:rPr>
                <w:rFonts w:ascii="Times New Roman" w:hAnsi="Times New Roman"/>
              </w:rPr>
              <w:t>.</w:t>
            </w:r>
          </w:p>
        </w:tc>
      </w:tr>
    </w:tbl>
    <w:p w:rsidR="00901B6C" w:rsidRPr="00CD5CB0" w:rsidRDefault="00901B6C" w:rsidP="00901B6C">
      <w:pPr>
        <w:pStyle w:val="ConsPlusNormal0"/>
        <w:jc w:val="right"/>
        <w:outlineLvl w:val="1"/>
        <w:rPr>
          <w:rFonts w:ascii="Times New Roman" w:hAnsi="Times New Roman" w:cs="Times New Roman"/>
        </w:rPr>
      </w:pPr>
    </w:p>
    <w:p w:rsidR="00901B6C" w:rsidRDefault="00901B6C" w:rsidP="00901B6C">
      <w:pPr>
        <w:tabs>
          <w:tab w:val="left" w:pos="4016"/>
        </w:tabs>
        <w:spacing w:after="0" w:line="240" w:lineRule="auto"/>
        <w:jc w:val="center"/>
        <w:rPr>
          <w:rFonts w:ascii="Times New Roman" w:hAnsi="Times New Roman"/>
          <w:b/>
        </w:rPr>
      </w:pPr>
    </w:p>
    <w:p w:rsidR="00901B6C" w:rsidRDefault="00901B6C" w:rsidP="00901B6C">
      <w:pPr>
        <w:tabs>
          <w:tab w:val="left" w:pos="4016"/>
        </w:tabs>
        <w:spacing w:after="0" w:line="240" w:lineRule="auto"/>
        <w:jc w:val="center"/>
        <w:rPr>
          <w:rFonts w:ascii="Times New Roman" w:hAnsi="Times New Roman"/>
          <w:b/>
        </w:rPr>
      </w:pPr>
    </w:p>
    <w:p w:rsidR="00901B6C" w:rsidRDefault="00901B6C" w:rsidP="00901B6C">
      <w:pPr>
        <w:tabs>
          <w:tab w:val="left" w:pos="4016"/>
        </w:tabs>
        <w:spacing w:after="0" w:line="240" w:lineRule="auto"/>
        <w:jc w:val="center"/>
        <w:rPr>
          <w:rFonts w:ascii="Times New Roman" w:hAnsi="Times New Roman"/>
          <w:b/>
        </w:rPr>
      </w:pPr>
    </w:p>
    <w:p w:rsidR="00901B6C" w:rsidRDefault="00901B6C" w:rsidP="00901B6C">
      <w:pPr>
        <w:tabs>
          <w:tab w:val="left" w:pos="401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01B6C" w:rsidRPr="000F0708" w:rsidRDefault="00901B6C" w:rsidP="00901B6C">
      <w:pPr>
        <w:tabs>
          <w:tab w:val="left" w:pos="401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F0708">
        <w:rPr>
          <w:rFonts w:ascii="Times New Roman" w:hAnsi="Times New Roman"/>
          <w:b/>
          <w:sz w:val="28"/>
          <w:szCs w:val="28"/>
        </w:rPr>
        <w:t>ПАСПОРТ</w:t>
      </w:r>
    </w:p>
    <w:p w:rsidR="00901B6C" w:rsidRPr="000F0708" w:rsidRDefault="00901B6C" w:rsidP="00901B6C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F0708">
        <w:rPr>
          <w:rFonts w:ascii="Times New Roman" w:hAnsi="Times New Roman"/>
          <w:b/>
          <w:sz w:val="28"/>
          <w:szCs w:val="28"/>
        </w:rPr>
        <w:t xml:space="preserve">подпрограммы </w:t>
      </w:r>
      <w:r w:rsidRPr="001D6874">
        <w:rPr>
          <w:rFonts w:ascii="Times New Roman" w:hAnsi="Times New Roman"/>
          <w:b/>
          <w:sz w:val="28"/>
          <w:szCs w:val="28"/>
        </w:rPr>
        <w:t xml:space="preserve">2 «Поддержка ветеранов, незащищённых слоёв населения, районных и общественных организаций ветеранов и инвалидов по </w:t>
      </w:r>
      <w:proofErr w:type="spellStart"/>
      <w:r w:rsidRPr="001D6874">
        <w:rPr>
          <w:rFonts w:ascii="Times New Roman" w:hAnsi="Times New Roman"/>
          <w:b/>
          <w:sz w:val="28"/>
          <w:szCs w:val="28"/>
        </w:rPr>
        <w:t>Княжпогостскому</w:t>
      </w:r>
      <w:proofErr w:type="spellEnd"/>
      <w:r w:rsidRPr="001D6874">
        <w:rPr>
          <w:rFonts w:ascii="Times New Roman" w:hAnsi="Times New Roman"/>
          <w:b/>
          <w:sz w:val="28"/>
          <w:szCs w:val="28"/>
        </w:rPr>
        <w:t xml:space="preserve"> району»</w:t>
      </w:r>
      <w:r w:rsidRPr="000F0708">
        <w:rPr>
          <w:rFonts w:ascii="Times New Roman" w:hAnsi="Times New Roman"/>
          <w:b/>
          <w:sz w:val="28"/>
          <w:szCs w:val="28"/>
        </w:rPr>
        <w:t xml:space="preserve"> </w:t>
      </w: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060"/>
        <w:gridCol w:w="1140"/>
        <w:gridCol w:w="1140"/>
        <w:gridCol w:w="1140"/>
        <w:gridCol w:w="1140"/>
        <w:gridCol w:w="1140"/>
        <w:gridCol w:w="879"/>
      </w:tblGrid>
      <w:tr w:rsidR="00901B6C" w:rsidRPr="00CD5CB0" w:rsidTr="001464F2">
        <w:trPr>
          <w:tblCellSpacing w:w="5" w:type="nil"/>
        </w:trPr>
        <w:tc>
          <w:tcPr>
            <w:tcW w:w="3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Pr="00297745" w:rsidRDefault="00901B6C" w:rsidP="001464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297745">
              <w:rPr>
                <w:rFonts w:ascii="Times New Roman" w:hAnsi="Times New Roman"/>
              </w:rPr>
              <w:t xml:space="preserve">Ответственный исполнитель подпрограммы      </w:t>
            </w:r>
          </w:p>
        </w:tc>
        <w:tc>
          <w:tcPr>
            <w:tcW w:w="65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Pr="00297745" w:rsidRDefault="00901B6C" w:rsidP="001464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97745">
              <w:rPr>
                <w:rFonts w:ascii="Times New Roman" w:hAnsi="Times New Roman"/>
              </w:rPr>
              <w:t xml:space="preserve">Сектор социальной работы администрации </w:t>
            </w:r>
          </w:p>
        </w:tc>
      </w:tr>
      <w:tr w:rsidR="00901B6C" w:rsidRPr="00CD5CB0" w:rsidTr="001464F2">
        <w:trPr>
          <w:tblCellSpacing w:w="5" w:type="nil"/>
        </w:trPr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Pr="00CD5CB0" w:rsidRDefault="00901B6C" w:rsidP="001464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 xml:space="preserve">Соисполнители подпрограммы                  </w:t>
            </w:r>
          </w:p>
        </w:tc>
        <w:tc>
          <w:tcPr>
            <w:tcW w:w="6579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Pr="00CD5CB0" w:rsidRDefault="00901B6C" w:rsidP="001464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 xml:space="preserve">Отдел бухгалтерского учёта администрации (главный распорядитель бюджетных средств), Совет ветеранов (по согласованию), </w:t>
            </w:r>
            <w:proofErr w:type="spellStart"/>
            <w:r w:rsidRPr="00CD5CB0">
              <w:rPr>
                <w:rFonts w:ascii="Times New Roman" w:hAnsi="Times New Roman"/>
              </w:rPr>
              <w:t>Княжпогостское</w:t>
            </w:r>
            <w:proofErr w:type="spellEnd"/>
            <w:r w:rsidRPr="00CD5CB0">
              <w:rPr>
                <w:rFonts w:ascii="Times New Roman" w:hAnsi="Times New Roman"/>
              </w:rPr>
              <w:t xml:space="preserve"> общество инвалидов (по согласованию), ГБУ РК «ЦСЗН </w:t>
            </w:r>
            <w:proofErr w:type="spellStart"/>
            <w:r w:rsidRPr="00CD5CB0">
              <w:rPr>
                <w:rFonts w:ascii="Times New Roman" w:hAnsi="Times New Roman"/>
              </w:rPr>
              <w:t>Княжпогостского</w:t>
            </w:r>
            <w:proofErr w:type="spellEnd"/>
            <w:r w:rsidRPr="00CD5CB0">
              <w:rPr>
                <w:rFonts w:ascii="Times New Roman" w:hAnsi="Times New Roman"/>
              </w:rPr>
              <w:t xml:space="preserve"> района, (по согласованию);</w:t>
            </w:r>
            <w:r>
              <w:rPr>
                <w:rFonts w:ascii="Times New Roman" w:hAnsi="Times New Roman"/>
              </w:rPr>
              <w:t xml:space="preserve"> внештатный советник по делам инвалидов (по согласованию);</w:t>
            </w:r>
            <w:r w:rsidRPr="00CD5CB0">
              <w:rPr>
                <w:rFonts w:ascii="Times New Roman" w:hAnsi="Times New Roman"/>
              </w:rPr>
              <w:t xml:space="preserve"> ГБУЗ РК «КЦРБ», (по согласованию); администрации поселений, (по согласованию)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901B6C" w:rsidRPr="00CD5CB0" w:rsidTr="001464F2">
        <w:trPr>
          <w:tblCellSpacing w:w="5" w:type="nil"/>
        </w:trPr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Pr="00CD5CB0" w:rsidRDefault="00901B6C" w:rsidP="001464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lastRenderedPageBreak/>
              <w:t xml:space="preserve">Цели (цели) подпрограммы </w:t>
            </w:r>
          </w:p>
          <w:p w:rsidR="00901B6C" w:rsidRPr="00CD5CB0" w:rsidRDefault="00901B6C" w:rsidP="001464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579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Pr="00CD5CB0" w:rsidRDefault="00901B6C" w:rsidP="001464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CD5CB0">
              <w:rPr>
                <w:rFonts w:ascii="Times New Roman" w:hAnsi="Times New Roman"/>
              </w:rPr>
              <w:t xml:space="preserve">овышение социальной защищенности отдельных категорий </w:t>
            </w:r>
            <w:r>
              <w:rPr>
                <w:rFonts w:ascii="Times New Roman" w:hAnsi="Times New Roman"/>
              </w:rPr>
              <w:t xml:space="preserve">граждан в </w:t>
            </w:r>
            <w:proofErr w:type="spellStart"/>
            <w:r>
              <w:rPr>
                <w:rFonts w:ascii="Times New Roman" w:hAnsi="Times New Roman"/>
              </w:rPr>
              <w:t>Княжпогостском</w:t>
            </w:r>
            <w:proofErr w:type="spellEnd"/>
            <w:r>
              <w:rPr>
                <w:rFonts w:ascii="Times New Roman" w:hAnsi="Times New Roman"/>
              </w:rPr>
              <w:t xml:space="preserve"> районе.</w:t>
            </w:r>
          </w:p>
          <w:p w:rsidR="00901B6C" w:rsidRPr="00CD5CB0" w:rsidRDefault="00901B6C" w:rsidP="001464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</w:t>
            </w:r>
            <w:r w:rsidRPr="00CD5CB0">
              <w:rPr>
                <w:rFonts w:ascii="Times New Roman" w:hAnsi="Times New Roman"/>
              </w:rPr>
              <w:t>оддержка СОНКО, деятельность которых направлена на решение социальных проблем</w:t>
            </w:r>
            <w:r>
              <w:rPr>
                <w:rFonts w:ascii="Times New Roman" w:hAnsi="Times New Roman"/>
              </w:rPr>
              <w:t>.</w:t>
            </w:r>
            <w:proofErr w:type="gramEnd"/>
          </w:p>
        </w:tc>
      </w:tr>
      <w:tr w:rsidR="00901B6C" w:rsidRPr="00CD5CB0" w:rsidTr="001464F2">
        <w:trPr>
          <w:tblCellSpacing w:w="5" w:type="nil"/>
        </w:trPr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Pr="00CD5CB0" w:rsidRDefault="00901B6C" w:rsidP="001464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 xml:space="preserve">Задачи подпрограммы                         </w:t>
            </w:r>
          </w:p>
        </w:tc>
        <w:tc>
          <w:tcPr>
            <w:tcW w:w="6579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Default="00901B6C" w:rsidP="001464F2">
            <w:pPr>
              <w:pStyle w:val="ConsPlusNormal0"/>
              <w:ind w:hanging="1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CD5CB0">
              <w:rPr>
                <w:rFonts w:ascii="Times New Roman" w:hAnsi="Times New Roman" w:cs="Times New Roman"/>
              </w:rPr>
              <w:t>существление комплекса мер по улучшению качества жи</w:t>
            </w:r>
            <w:r>
              <w:rPr>
                <w:rFonts w:ascii="Times New Roman" w:hAnsi="Times New Roman" w:cs="Times New Roman"/>
              </w:rPr>
              <w:t>зни отдельных категорий граждан.</w:t>
            </w:r>
          </w:p>
          <w:p w:rsidR="00901B6C" w:rsidRPr="00CD5CB0" w:rsidRDefault="00901B6C" w:rsidP="001464F2">
            <w:pPr>
              <w:pStyle w:val="ConsPlusNormal0"/>
              <w:ind w:hanging="1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В</w:t>
            </w:r>
            <w:r w:rsidRPr="00CD5CB0">
              <w:rPr>
                <w:rFonts w:ascii="Times New Roman" w:hAnsi="Times New Roman" w:cs="Times New Roman"/>
                <w:bCs/>
              </w:rPr>
              <w:t xml:space="preserve">заимодействие с общественными организациями </w:t>
            </w:r>
            <w:r w:rsidRPr="002B2572">
              <w:rPr>
                <w:rFonts w:ascii="Times New Roman" w:hAnsi="Times New Roman" w:cs="Times New Roman"/>
                <w:bCs/>
              </w:rPr>
              <w:t>инвалидов и ветеранов,</w:t>
            </w:r>
            <w:r w:rsidRPr="003010A3">
              <w:rPr>
                <w:rFonts w:ascii="Times New Roman" w:hAnsi="Times New Roman" w:cs="Times New Roman"/>
                <w:bCs/>
              </w:rPr>
              <w:t xml:space="preserve"> функционирующими на территории </w:t>
            </w:r>
            <w:proofErr w:type="spellStart"/>
            <w:r w:rsidRPr="003010A3">
              <w:rPr>
                <w:rFonts w:ascii="Times New Roman" w:hAnsi="Times New Roman" w:cs="Times New Roman"/>
                <w:bCs/>
              </w:rPr>
              <w:t>Княжпогост</w:t>
            </w:r>
            <w:r w:rsidRPr="00CD5CB0">
              <w:rPr>
                <w:rFonts w:ascii="Times New Roman" w:hAnsi="Times New Roman" w:cs="Times New Roman"/>
                <w:bCs/>
              </w:rPr>
              <w:t>ского</w:t>
            </w:r>
            <w:proofErr w:type="spellEnd"/>
            <w:r w:rsidRPr="00CD5CB0">
              <w:rPr>
                <w:rFonts w:ascii="Times New Roman" w:hAnsi="Times New Roman" w:cs="Times New Roman"/>
                <w:bCs/>
              </w:rPr>
              <w:t xml:space="preserve"> района</w:t>
            </w:r>
            <w:r w:rsidRPr="00CD5CB0">
              <w:rPr>
                <w:rFonts w:ascii="Times New Roman" w:hAnsi="Times New Roman" w:cs="Times New Roman"/>
              </w:rPr>
              <w:t>.</w:t>
            </w:r>
          </w:p>
        </w:tc>
      </w:tr>
      <w:tr w:rsidR="00901B6C" w:rsidRPr="00CD5CB0" w:rsidTr="001464F2">
        <w:trPr>
          <w:tblCellSpacing w:w="5" w:type="nil"/>
        </w:trPr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Pr="00CD5CB0" w:rsidRDefault="00901B6C" w:rsidP="001464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>Целевые индикаторы  (показатели) Программы подпрограммы</w:t>
            </w:r>
          </w:p>
          <w:p w:rsidR="00901B6C" w:rsidRPr="00CD5CB0" w:rsidRDefault="00901B6C" w:rsidP="001464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579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Pr="00CD5CB0" w:rsidRDefault="00901B6C" w:rsidP="001464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>- количество граждан, получивших адресную помощь</w:t>
            </w:r>
            <w:r>
              <w:rPr>
                <w:rFonts w:ascii="Times New Roman" w:hAnsi="Times New Roman"/>
              </w:rPr>
              <w:t>;</w:t>
            </w:r>
          </w:p>
          <w:p w:rsidR="00901B6C" w:rsidRPr="00CD5CB0" w:rsidRDefault="00901B6C" w:rsidP="001464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 xml:space="preserve">- доля граждан, принявших участие в мероприятиях, проводимых СО НКО на территории муниципального района «Княжпогостский»  от общей численности населения </w:t>
            </w:r>
            <w:proofErr w:type="spellStart"/>
            <w:r w:rsidRPr="00CD5CB0">
              <w:rPr>
                <w:rFonts w:ascii="Times New Roman" w:hAnsi="Times New Roman"/>
              </w:rPr>
              <w:t>Княжпогостского</w:t>
            </w:r>
            <w:proofErr w:type="spellEnd"/>
            <w:r w:rsidRPr="00CD5CB0">
              <w:rPr>
                <w:rFonts w:ascii="Times New Roman" w:hAnsi="Times New Roman"/>
              </w:rPr>
              <w:t xml:space="preserve"> района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901B6C" w:rsidRPr="00CD5CB0" w:rsidTr="001464F2">
        <w:trPr>
          <w:trHeight w:val="844"/>
          <w:tblCellSpacing w:w="5" w:type="nil"/>
        </w:trPr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Pr="00CD5CB0" w:rsidRDefault="00901B6C" w:rsidP="001464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>Сроки и этапы реализации Подпрограммы (подпрограммы)</w:t>
            </w:r>
          </w:p>
        </w:tc>
        <w:tc>
          <w:tcPr>
            <w:tcW w:w="6579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Pr="00CD5CB0" w:rsidRDefault="00901B6C" w:rsidP="001464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>2021</w:t>
            </w:r>
          </w:p>
        </w:tc>
      </w:tr>
      <w:tr w:rsidR="00901B6C" w:rsidRPr="00CD5CB0" w:rsidTr="001464F2">
        <w:trPr>
          <w:trHeight w:val="458"/>
          <w:tblCellSpacing w:w="5" w:type="nil"/>
        </w:trPr>
        <w:tc>
          <w:tcPr>
            <w:tcW w:w="306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901B6C" w:rsidRPr="00CD5CB0" w:rsidRDefault="00901B6C" w:rsidP="001464F2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Объемы финансирования Программы (подпрограммы)</w:t>
            </w:r>
          </w:p>
        </w:tc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Pr="00CD5CB0" w:rsidRDefault="00901B6C" w:rsidP="001464F2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Pr="00CD5CB0" w:rsidRDefault="00901B6C" w:rsidP="001464F2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Средства федерального бюджета (</w:t>
            </w:r>
            <w:r>
              <w:rPr>
                <w:rFonts w:ascii="Times New Roman" w:hAnsi="Times New Roman" w:cs="Times New Roman"/>
              </w:rPr>
              <w:t xml:space="preserve">тыс. </w:t>
            </w:r>
            <w:r w:rsidRPr="00CD5CB0">
              <w:rPr>
                <w:rFonts w:ascii="Times New Roman" w:hAnsi="Times New Roman" w:cs="Times New Roman"/>
              </w:rPr>
              <w:t>руб.)</w:t>
            </w:r>
          </w:p>
        </w:tc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Pr="00CD5CB0" w:rsidRDefault="00901B6C" w:rsidP="001464F2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Средства республиканского бюджета (</w:t>
            </w:r>
            <w:r>
              <w:rPr>
                <w:rFonts w:ascii="Times New Roman" w:hAnsi="Times New Roman" w:cs="Times New Roman"/>
              </w:rPr>
              <w:t xml:space="preserve">тыс. </w:t>
            </w:r>
            <w:r w:rsidRPr="00CD5CB0">
              <w:rPr>
                <w:rFonts w:ascii="Times New Roman" w:hAnsi="Times New Roman" w:cs="Times New Roman"/>
              </w:rPr>
              <w:t>руб.)</w:t>
            </w:r>
          </w:p>
        </w:tc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Pr="00CD5CB0" w:rsidRDefault="00901B6C" w:rsidP="001464F2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Средства местного бюджета (</w:t>
            </w:r>
            <w:r>
              <w:rPr>
                <w:rFonts w:ascii="Times New Roman" w:hAnsi="Times New Roman" w:cs="Times New Roman"/>
              </w:rPr>
              <w:t xml:space="preserve">тыс. </w:t>
            </w:r>
            <w:r w:rsidRPr="00CD5CB0">
              <w:rPr>
                <w:rFonts w:ascii="Times New Roman" w:hAnsi="Times New Roman" w:cs="Times New Roman"/>
              </w:rPr>
              <w:t>руб.)</w:t>
            </w:r>
          </w:p>
        </w:tc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Pr="00CD5CB0" w:rsidRDefault="00901B6C" w:rsidP="001464F2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Средства от приносящей доход деятельности (</w:t>
            </w:r>
            <w:r>
              <w:rPr>
                <w:rFonts w:ascii="Times New Roman" w:hAnsi="Times New Roman" w:cs="Times New Roman"/>
              </w:rPr>
              <w:t xml:space="preserve">тыс. </w:t>
            </w:r>
            <w:r w:rsidRPr="00CD5CB0">
              <w:rPr>
                <w:rFonts w:ascii="Times New Roman" w:hAnsi="Times New Roman" w:cs="Times New Roman"/>
              </w:rPr>
              <w:t>руб.)</w:t>
            </w:r>
          </w:p>
        </w:tc>
        <w:tc>
          <w:tcPr>
            <w:tcW w:w="8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Pr="00CD5CB0" w:rsidRDefault="00901B6C" w:rsidP="001464F2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Всего (</w:t>
            </w:r>
            <w:r>
              <w:rPr>
                <w:rFonts w:ascii="Times New Roman" w:hAnsi="Times New Roman" w:cs="Times New Roman"/>
              </w:rPr>
              <w:t xml:space="preserve">тыс. </w:t>
            </w:r>
            <w:r w:rsidRPr="00CD5CB0">
              <w:rPr>
                <w:rFonts w:ascii="Times New Roman" w:hAnsi="Times New Roman" w:cs="Times New Roman"/>
              </w:rPr>
              <w:t>руб.)</w:t>
            </w:r>
          </w:p>
        </w:tc>
      </w:tr>
      <w:tr w:rsidR="00901B6C" w:rsidRPr="00CD5CB0" w:rsidTr="001464F2">
        <w:trPr>
          <w:trHeight w:val="457"/>
          <w:tblCellSpacing w:w="5" w:type="nil"/>
        </w:trPr>
        <w:tc>
          <w:tcPr>
            <w:tcW w:w="30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Pr="00CD5CB0" w:rsidRDefault="00901B6C" w:rsidP="001464F2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Default="00901B6C" w:rsidP="001464F2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2021</w:t>
            </w:r>
          </w:p>
          <w:p w:rsidR="00901B6C" w:rsidRPr="00CD5CB0" w:rsidRDefault="00901B6C" w:rsidP="001464F2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Pr="00CD5CB0" w:rsidRDefault="00901B6C" w:rsidP="001464F2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Default="00901B6C" w:rsidP="001464F2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88229D">
              <w:rPr>
                <w:rFonts w:ascii="Times New Roman" w:hAnsi="Times New Roman" w:cs="Times New Roman"/>
                <w:sz w:val="24"/>
                <w:szCs w:val="24"/>
              </w:rPr>
              <w:t>51,738</w:t>
            </w:r>
          </w:p>
          <w:p w:rsidR="00901B6C" w:rsidRPr="00CD5CB0" w:rsidRDefault="00901B6C" w:rsidP="001464F2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51,738</w:t>
            </w:r>
          </w:p>
        </w:tc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Pr="00CD5CB0" w:rsidRDefault="00901B6C" w:rsidP="001464F2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300,000</w:t>
            </w:r>
          </w:p>
          <w:p w:rsidR="00901B6C" w:rsidRPr="00CD5CB0" w:rsidRDefault="00901B6C" w:rsidP="001464F2">
            <w:pPr>
              <w:pStyle w:val="ConsPlusNormal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300,</w:t>
            </w:r>
            <w:r w:rsidRPr="00CD5CB0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Pr="00CD5CB0" w:rsidRDefault="00901B6C" w:rsidP="001464F2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Pr="00CD5CB0" w:rsidRDefault="00901B6C" w:rsidP="001464F2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351,738</w:t>
            </w:r>
          </w:p>
          <w:p w:rsidR="00901B6C" w:rsidRPr="00CD5CB0" w:rsidRDefault="00901B6C" w:rsidP="001464F2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351,738</w:t>
            </w:r>
          </w:p>
        </w:tc>
      </w:tr>
      <w:tr w:rsidR="00901B6C" w:rsidRPr="00CD5CB0" w:rsidTr="001464F2">
        <w:trPr>
          <w:tblCellSpacing w:w="5" w:type="nil"/>
        </w:trPr>
        <w:tc>
          <w:tcPr>
            <w:tcW w:w="30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01B6C" w:rsidRPr="00CD5CB0" w:rsidRDefault="00901B6C" w:rsidP="001464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>Ожидаемые результаты реализации подпрограммы</w:t>
            </w:r>
          </w:p>
        </w:tc>
        <w:tc>
          <w:tcPr>
            <w:tcW w:w="6579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01B6C" w:rsidRPr="00CD5CB0" w:rsidRDefault="00901B6C" w:rsidP="001464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>1)</w:t>
            </w:r>
            <w:r w:rsidRPr="00793A6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Увеличение</w:t>
            </w:r>
            <w:r w:rsidRPr="00CD5CB0">
              <w:rPr>
                <w:rFonts w:ascii="Times New Roman" w:hAnsi="Times New Roman"/>
              </w:rPr>
              <w:t xml:space="preserve"> числа граждан, получивших адресную помощь до </w:t>
            </w:r>
            <w:r>
              <w:rPr>
                <w:rFonts w:ascii="Times New Roman" w:hAnsi="Times New Roman"/>
              </w:rPr>
              <w:t>3 чел;</w:t>
            </w:r>
          </w:p>
          <w:p w:rsidR="00901B6C" w:rsidRPr="0092438C" w:rsidRDefault="00901B6C" w:rsidP="001464F2">
            <w:pPr>
              <w:pStyle w:val="ConsPlusNormal0"/>
              <w:ind w:left="-2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CD5CB0">
              <w:rPr>
                <w:rFonts w:ascii="Times New Roman" w:hAnsi="Times New Roman"/>
              </w:rPr>
              <w:t xml:space="preserve">) </w:t>
            </w:r>
            <w:r>
              <w:rPr>
                <w:rFonts w:ascii="Times New Roman" w:hAnsi="Times New Roman"/>
              </w:rPr>
              <w:t>Сохранение ч</w:t>
            </w:r>
            <w:r w:rsidRPr="00CD5CB0">
              <w:rPr>
                <w:rFonts w:ascii="Times New Roman" w:hAnsi="Times New Roman" w:cs="Times New Roman"/>
              </w:rPr>
              <w:t>исл</w:t>
            </w:r>
            <w:r>
              <w:rPr>
                <w:rFonts w:ascii="Times New Roman" w:hAnsi="Times New Roman" w:cs="Times New Roman"/>
              </w:rPr>
              <w:t>а</w:t>
            </w:r>
            <w:r w:rsidRPr="00CD5CB0">
              <w:rPr>
                <w:rFonts w:ascii="Times New Roman" w:hAnsi="Times New Roman" w:cs="Times New Roman"/>
              </w:rPr>
              <w:t xml:space="preserve"> СОНКО, которым оказана финансовая поддержка</w:t>
            </w:r>
            <w:r>
              <w:rPr>
                <w:rFonts w:ascii="Times New Roman" w:hAnsi="Times New Roman" w:cs="Times New Roman"/>
              </w:rPr>
              <w:t xml:space="preserve"> в количестве</w:t>
            </w:r>
            <w:r w:rsidRPr="00CD5CB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</w:t>
            </w:r>
            <w:r w:rsidRPr="00CD5CB0">
              <w:rPr>
                <w:rFonts w:ascii="Times New Roman" w:hAnsi="Times New Roman" w:cs="Times New Roman"/>
              </w:rPr>
              <w:t xml:space="preserve"> единиц;</w:t>
            </w:r>
          </w:p>
          <w:p w:rsidR="00901B6C" w:rsidRPr="00CD5CB0" w:rsidRDefault="00901B6C" w:rsidP="001464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CD5CB0">
              <w:rPr>
                <w:rFonts w:ascii="Times New Roman" w:hAnsi="Times New Roman"/>
              </w:rPr>
              <w:t xml:space="preserve">) Увеличение доли граждан, принявших участие в мероприятиях, проводимых СОНКО на территории муниципального района «Княжпогостский»  от общей численности населения </w:t>
            </w:r>
            <w:proofErr w:type="spellStart"/>
            <w:r w:rsidRPr="00CD5CB0">
              <w:rPr>
                <w:rFonts w:ascii="Times New Roman" w:hAnsi="Times New Roman"/>
              </w:rPr>
              <w:t>Княжпогостского</w:t>
            </w:r>
            <w:proofErr w:type="spellEnd"/>
            <w:r w:rsidRPr="00CD5CB0">
              <w:rPr>
                <w:rFonts w:ascii="Times New Roman" w:hAnsi="Times New Roman"/>
              </w:rPr>
              <w:t xml:space="preserve"> района, на </w:t>
            </w:r>
            <w:r w:rsidRPr="00793A69">
              <w:rPr>
                <w:rFonts w:ascii="Times New Roman" w:hAnsi="Times New Roman"/>
              </w:rPr>
              <w:t>0,35%</w:t>
            </w:r>
            <w:r>
              <w:rPr>
                <w:rFonts w:ascii="Times New Roman" w:hAnsi="Times New Roman"/>
              </w:rPr>
              <w:t>.</w:t>
            </w:r>
          </w:p>
        </w:tc>
      </w:tr>
    </w:tbl>
    <w:p w:rsidR="00901B6C" w:rsidRPr="00CD5CB0" w:rsidRDefault="00901B6C" w:rsidP="00901B6C">
      <w:pPr>
        <w:pStyle w:val="ConsPlusNormal0"/>
        <w:jc w:val="right"/>
        <w:outlineLvl w:val="1"/>
        <w:rPr>
          <w:rFonts w:ascii="Times New Roman" w:hAnsi="Times New Roman" w:cs="Times New Roman"/>
        </w:rPr>
      </w:pPr>
    </w:p>
    <w:p w:rsidR="00901B6C" w:rsidRDefault="00901B6C" w:rsidP="00901B6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</w:rPr>
      </w:pPr>
    </w:p>
    <w:p w:rsidR="00901B6C" w:rsidRDefault="00901B6C" w:rsidP="00901B6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901B6C" w:rsidRDefault="00901B6C" w:rsidP="00901B6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901B6C" w:rsidRPr="00BC2178" w:rsidRDefault="00901B6C" w:rsidP="00901B6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BC2178">
        <w:rPr>
          <w:rFonts w:ascii="Times New Roman" w:hAnsi="Times New Roman"/>
          <w:b/>
          <w:sz w:val="28"/>
          <w:szCs w:val="28"/>
        </w:rPr>
        <w:t>ПАСПОРТ</w:t>
      </w:r>
    </w:p>
    <w:p w:rsidR="00901B6C" w:rsidRPr="00BC2178" w:rsidRDefault="00901B6C" w:rsidP="00901B6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BC2178">
        <w:rPr>
          <w:rFonts w:ascii="Times New Roman" w:hAnsi="Times New Roman"/>
          <w:b/>
          <w:sz w:val="28"/>
          <w:szCs w:val="28"/>
        </w:rPr>
        <w:t>подпрограммы 3 «Социальная защита населения»</w:t>
      </w:r>
    </w:p>
    <w:p w:rsidR="00901B6C" w:rsidRPr="00CD5CB0" w:rsidRDefault="00901B6C" w:rsidP="00901B6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</w:rPr>
      </w:pPr>
    </w:p>
    <w:tbl>
      <w:tblPr>
        <w:tblW w:w="978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060"/>
        <w:gridCol w:w="1140"/>
        <w:gridCol w:w="1140"/>
        <w:gridCol w:w="1323"/>
        <w:gridCol w:w="957"/>
        <w:gridCol w:w="885"/>
        <w:gridCol w:w="1276"/>
      </w:tblGrid>
      <w:tr w:rsidR="00901B6C" w:rsidRPr="00CD5CB0" w:rsidTr="001464F2">
        <w:trPr>
          <w:tblCellSpacing w:w="5" w:type="nil"/>
        </w:trPr>
        <w:tc>
          <w:tcPr>
            <w:tcW w:w="3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Pr="00CD5CB0" w:rsidRDefault="00901B6C" w:rsidP="001464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 xml:space="preserve">Ответственный исполнитель подпрограммы      </w:t>
            </w:r>
          </w:p>
        </w:tc>
        <w:tc>
          <w:tcPr>
            <w:tcW w:w="672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Pr="00297745" w:rsidRDefault="00901B6C" w:rsidP="001464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</w:t>
            </w:r>
            <w:r w:rsidRPr="00CD5CB0">
              <w:rPr>
                <w:rFonts w:ascii="Times New Roman" w:hAnsi="Times New Roman"/>
              </w:rPr>
              <w:t>правление образования админи</w:t>
            </w:r>
            <w:r>
              <w:rPr>
                <w:rFonts w:ascii="Times New Roman" w:hAnsi="Times New Roman"/>
              </w:rPr>
              <w:t>страции, управление правовой и кадровой работы администрации</w:t>
            </w:r>
          </w:p>
        </w:tc>
      </w:tr>
      <w:tr w:rsidR="00901B6C" w:rsidRPr="00CD5CB0" w:rsidTr="001464F2">
        <w:trPr>
          <w:trHeight w:val="629"/>
          <w:tblCellSpacing w:w="5" w:type="nil"/>
        </w:trPr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Pr="00CD5CB0" w:rsidRDefault="00901B6C" w:rsidP="001464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 xml:space="preserve">Соисполнители подпрограммы                </w:t>
            </w:r>
          </w:p>
        </w:tc>
        <w:tc>
          <w:tcPr>
            <w:tcW w:w="6721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01B6C" w:rsidRPr="00CD5CB0" w:rsidRDefault="00901B6C" w:rsidP="001464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97745">
              <w:rPr>
                <w:rFonts w:ascii="Times New Roman" w:hAnsi="Times New Roman"/>
              </w:rPr>
              <w:t>Сектор социальной работы администрации</w:t>
            </w:r>
          </w:p>
        </w:tc>
      </w:tr>
      <w:tr w:rsidR="00901B6C" w:rsidRPr="00CD5CB0" w:rsidTr="001464F2">
        <w:trPr>
          <w:tblCellSpacing w:w="5" w:type="nil"/>
        </w:trPr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Pr="00CD5CB0" w:rsidRDefault="00901B6C" w:rsidP="001464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 xml:space="preserve">Цели (цели) подпрограммы </w:t>
            </w:r>
          </w:p>
          <w:p w:rsidR="00901B6C" w:rsidRPr="00CD5CB0" w:rsidRDefault="00901B6C" w:rsidP="001464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721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Default="00901B6C" w:rsidP="001464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Совершенствование исполнения социальных обязатель</w:t>
            </w:r>
            <w:proofErr w:type="gramStart"/>
            <w:r>
              <w:rPr>
                <w:rFonts w:ascii="Times New Roman" w:hAnsi="Times New Roman"/>
              </w:rPr>
              <w:t>ств в сф</w:t>
            </w:r>
            <w:proofErr w:type="gramEnd"/>
            <w:r>
              <w:rPr>
                <w:rFonts w:ascii="Times New Roman" w:hAnsi="Times New Roman"/>
              </w:rPr>
              <w:t xml:space="preserve">ере оказания мер социальной поддержки населению на территории сельской местности </w:t>
            </w:r>
            <w:proofErr w:type="spellStart"/>
            <w:r>
              <w:rPr>
                <w:rFonts w:ascii="Times New Roman" w:hAnsi="Times New Roman"/>
              </w:rPr>
              <w:t>Княжпогостского</w:t>
            </w:r>
            <w:proofErr w:type="spellEnd"/>
            <w:r>
              <w:rPr>
                <w:rFonts w:ascii="Times New Roman" w:hAnsi="Times New Roman"/>
              </w:rPr>
              <w:t xml:space="preserve"> района.</w:t>
            </w:r>
          </w:p>
          <w:p w:rsidR="00901B6C" w:rsidRPr="00AB7DBB" w:rsidRDefault="00901B6C" w:rsidP="001464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Увековечивание памяти военнослужащих погибших в ходе специальной военной операции.</w:t>
            </w:r>
          </w:p>
        </w:tc>
      </w:tr>
      <w:tr w:rsidR="00901B6C" w:rsidRPr="00CD5CB0" w:rsidTr="001464F2">
        <w:trPr>
          <w:trHeight w:val="473"/>
          <w:tblCellSpacing w:w="5" w:type="nil"/>
        </w:trPr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Pr="00CD5CB0" w:rsidRDefault="00901B6C" w:rsidP="001464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 xml:space="preserve">Задачи подпрограммы </w:t>
            </w:r>
          </w:p>
        </w:tc>
        <w:tc>
          <w:tcPr>
            <w:tcW w:w="6721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Default="00901B6C" w:rsidP="001464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своевременного и в полном объеме предоставления мер социальной поддержки отдельным категориям граждан;</w:t>
            </w:r>
          </w:p>
          <w:p w:rsidR="00901B6C" w:rsidRDefault="00901B6C" w:rsidP="001464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поддержки работникам образования, работающим в сельской местности.</w:t>
            </w:r>
          </w:p>
          <w:p w:rsidR="00901B6C" w:rsidRPr="00CA57AE" w:rsidRDefault="00901B6C" w:rsidP="001464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D0D0D"/>
              </w:rPr>
              <w:t>У</w:t>
            </w:r>
            <w:r w:rsidRPr="001A2433">
              <w:rPr>
                <w:rFonts w:ascii="Times New Roman" w:hAnsi="Times New Roman"/>
                <w:color w:val="0D0D0D"/>
              </w:rPr>
              <w:t>вековечивани</w:t>
            </w:r>
            <w:r>
              <w:rPr>
                <w:rFonts w:ascii="Times New Roman" w:hAnsi="Times New Roman"/>
                <w:color w:val="0D0D0D"/>
              </w:rPr>
              <w:t>е</w:t>
            </w:r>
            <w:r w:rsidRPr="001A2433">
              <w:rPr>
                <w:rFonts w:ascii="Times New Roman" w:hAnsi="Times New Roman"/>
                <w:color w:val="0D0D0D"/>
              </w:rPr>
              <w:t xml:space="preserve"> памяти военнослужащих, погибших в ходе </w:t>
            </w:r>
            <w:r w:rsidRPr="001A2433">
              <w:rPr>
                <w:rFonts w:ascii="Times New Roman" w:hAnsi="Times New Roman"/>
                <w:color w:val="0D0D0D"/>
              </w:rPr>
              <w:lastRenderedPageBreak/>
              <w:t xml:space="preserve">специальной военной операции, на их малой родине: в городах, селах и поселках </w:t>
            </w:r>
            <w:proofErr w:type="spellStart"/>
            <w:r w:rsidRPr="001A2433">
              <w:rPr>
                <w:rFonts w:ascii="Times New Roman" w:hAnsi="Times New Roman"/>
                <w:color w:val="0D0D0D"/>
              </w:rPr>
              <w:t>Княжпогостского</w:t>
            </w:r>
            <w:proofErr w:type="spellEnd"/>
            <w:r w:rsidRPr="001A2433">
              <w:rPr>
                <w:rFonts w:ascii="Times New Roman" w:hAnsi="Times New Roman"/>
                <w:color w:val="0D0D0D"/>
              </w:rPr>
              <w:t xml:space="preserve"> района</w:t>
            </w:r>
            <w:r w:rsidRPr="001A2433">
              <w:rPr>
                <w:rFonts w:ascii="Times New Roman" w:hAnsi="Times New Roman"/>
              </w:rPr>
              <w:t xml:space="preserve"> в виде размещения мемориальных досок на фасадах зданий, строений, сооружений, объектах находящихся в собственности муниципального образования муниципального района «Княжпогостский»</w:t>
            </w:r>
          </w:p>
        </w:tc>
      </w:tr>
      <w:tr w:rsidR="00901B6C" w:rsidRPr="00CD5CB0" w:rsidTr="001464F2">
        <w:trPr>
          <w:trHeight w:val="831"/>
          <w:tblCellSpacing w:w="5" w:type="nil"/>
        </w:trPr>
        <w:tc>
          <w:tcPr>
            <w:tcW w:w="3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Pr="00CD5CB0" w:rsidRDefault="00901B6C" w:rsidP="001464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lastRenderedPageBreak/>
              <w:t>Целевые индикаторы  (показатели) Программы подпрограммы</w:t>
            </w:r>
          </w:p>
        </w:tc>
        <w:tc>
          <w:tcPr>
            <w:tcW w:w="672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Default="00901B6C" w:rsidP="001464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объем оказанных мер социальной поддержки работникам образования по оплате за ЖКУ, работающим в сельской местности;</w:t>
            </w:r>
          </w:p>
          <w:p w:rsidR="00901B6C" w:rsidRPr="00CD5CB0" w:rsidRDefault="00901B6C" w:rsidP="001464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количество установленных мемориальных досок.</w:t>
            </w:r>
          </w:p>
        </w:tc>
      </w:tr>
      <w:tr w:rsidR="00901B6C" w:rsidRPr="00CD5CB0" w:rsidTr="001464F2">
        <w:trPr>
          <w:tblCellSpacing w:w="5" w:type="nil"/>
        </w:trPr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Pr="00CD5CB0" w:rsidRDefault="00901B6C" w:rsidP="001464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 xml:space="preserve">Этапы и сроки реализации подпрограммы       </w:t>
            </w:r>
          </w:p>
        </w:tc>
        <w:tc>
          <w:tcPr>
            <w:tcW w:w="6721" w:type="dxa"/>
            <w:gridSpan w:val="6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01B6C" w:rsidRPr="00CD5CB0" w:rsidRDefault="00901B6C" w:rsidP="001464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1</w:t>
            </w:r>
            <w:r w:rsidRPr="00CD5CB0">
              <w:rPr>
                <w:rFonts w:ascii="Times New Roman" w:hAnsi="Times New Roman"/>
              </w:rPr>
              <w:t>-2025 годы</w:t>
            </w:r>
          </w:p>
          <w:p w:rsidR="00901B6C" w:rsidRPr="00CD5CB0" w:rsidRDefault="00901B6C" w:rsidP="001464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01B6C" w:rsidRPr="00CD5CB0" w:rsidTr="001464F2">
        <w:trPr>
          <w:trHeight w:val="723"/>
          <w:tblCellSpacing w:w="5" w:type="nil"/>
        </w:trPr>
        <w:tc>
          <w:tcPr>
            <w:tcW w:w="3060" w:type="dxa"/>
            <w:vMerge w:val="restart"/>
            <w:tcBorders>
              <w:left w:val="single" w:sz="8" w:space="0" w:color="auto"/>
              <w:right w:val="single" w:sz="4" w:space="0" w:color="auto"/>
            </w:tcBorders>
          </w:tcPr>
          <w:p w:rsidR="00901B6C" w:rsidRPr="00CD5CB0" w:rsidRDefault="00901B6C" w:rsidP="001464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 xml:space="preserve">Объемы бюджетных ассигнований подпрограммы 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1B6C" w:rsidRPr="00CD5CB0" w:rsidRDefault="00901B6C" w:rsidP="001464F2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B6C" w:rsidRPr="00CD5CB0" w:rsidRDefault="00901B6C" w:rsidP="001464F2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Средства федерального бюджета (</w:t>
            </w:r>
            <w:r>
              <w:rPr>
                <w:rFonts w:ascii="Times New Roman" w:hAnsi="Times New Roman" w:cs="Times New Roman"/>
              </w:rPr>
              <w:t xml:space="preserve">тыс. </w:t>
            </w:r>
            <w:r w:rsidRPr="00CD5CB0">
              <w:rPr>
                <w:rFonts w:ascii="Times New Roman" w:hAnsi="Times New Roman" w:cs="Times New Roman"/>
              </w:rPr>
              <w:t>руб.)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B6C" w:rsidRPr="00CD5CB0" w:rsidRDefault="00901B6C" w:rsidP="001464F2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Средства республиканского бюджета (</w:t>
            </w:r>
            <w:r>
              <w:rPr>
                <w:rFonts w:ascii="Times New Roman" w:hAnsi="Times New Roman" w:cs="Times New Roman"/>
              </w:rPr>
              <w:t xml:space="preserve">тыс. </w:t>
            </w:r>
            <w:r w:rsidRPr="00CD5CB0">
              <w:rPr>
                <w:rFonts w:ascii="Times New Roman" w:hAnsi="Times New Roman" w:cs="Times New Roman"/>
              </w:rPr>
              <w:t>руб.)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B6C" w:rsidRPr="00CD5CB0" w:rsidRDefault="00901B6C" w:rsidP="001464F2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Средства местного бюджета (</w:t>
            </w:r>
            <w:r>
              <w:rPr>
                <w:rFonts w:ascii="Times New Roman" w:hAnsi="Times New Roman" w:cs="Times New Roman"/>
              </w:rPr>
              <w:t xml:space="preserve">тыс. </w:t>
            </w:r>
            <w:r w:rsidRPr="00CD5CB0">
              <w:rPr>
                <w:rFonts w:ascii="Times New Roman" w:hAnsi="Times New Roman" w:cs="Times New Roman"/>
              </w:rPr>
              <w:t>руб.)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B6C" w:rsidRPr="00CD5CB0" w:rsidRDefault="00901B6C" w:rsidP="001464F2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Средства от приносящей доход деятельности (</w:t>
            </w:r>
            <w:r>
              <w:rPr>
                <w:rFonts w:ascii="Times New Roman" w:hAnsi="Times New Roman" w:cs="Times New Roman"/>
              </w:rPr>
              <w:t xml:space="preserve">тыс. </w:t>
            </w:r>
            <w:r w:rsidRPr="00CD5CB0">
              <w:rPr>
                <w:rFonts w:ascii="Times New Roman" w:hAnsi="Times New Roman" w:cs="Times New Roman"/>
              </w:rPr>
              <w:t>руб.)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B6C" w:rsidRPr="00CD5CB0" w:rsidRDefault="00901B6C" w:rsidP="001464F2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Всего (</w:t>
            </w:r>
            <w:r>
              <w:rPr>
                <w:rFonts w:ascii="Times New Roman" w:hAnsi="Times New Roman" w:cs="Times New Roman"/>
              </w:rPr>
              <w:t xml:space="preserve">тыс. </w:t>
            </w:r>
            <w:r w:rsidRPr="00CD5CB0">
              <w:rPr>
                <w:rFonts w:ascii="Times New Roman" w:hAnsi="Times New Roman" w:cs="Times New Roman"/>
              </w:rPr>
              <w:t>руб.)</w:t>
            </w:r>
          </w:p>
        </w:tc>
      </w:tr>
      <w:tr w:rsidR="00901B6C" w:rsidRPr="00CD5CB0" w:rsidTr="001464F2">
        <w:trPr>
          <w:trHeight w:val="487"/>
          <w:tblCellSpacing w:w="5" w:type="nil"/>
        </w:trPr>
        <w:tc>
          <w:tcPr>
            <w:tcW w:w="3060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901B6C" w:rsidRPr="00CD5CB0" w:rsidRDefault="00901B6C" w:rsidP="001464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B6C" w:rsidRPr="00CD5CB0" w:rsidRDefault="00901B6C" w:rsidP="001464F2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2021</w:t>
            </w:r>
          </w:p>
          <w:p w:rsidR="00901B6C" w:rsidRPr="00CD5CB0" w:rsidRDefault="00901B6C" w:rsidP="001464F2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2022</w:t>
            </w:r>
          </w:p>
          <w:p w:rsidR="00901B6C" w:rsidRPr="00CD5CB0" w:rsidRDefault="00901B6C" w:rsidP="001464F2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2023</w:t>
            </w:r>
          </w:p>
          <w:p w:rsidR="00901B6C" w:rsidRPr="00CD5CB0" w:rsidRDefault="00901B6C" w:rsidP="001464F2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2024</w:t>
            </w:r>
          </w:p>
          <w:p w:rsidR="00901B6C" w:rsidRDefault="00901B6C" w:rsidP="001464F2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2025</w:t>
            </w:r>
          </w:p>
          <w:p w:rsidR="00C52E32" w:rsidRPr="00CD5CB0" w:rsidRDefault="00C52E32" w:rsidP="001464F2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</w:p>
          <w:p w:rsidR="00901B6C" w:rsidRPr="00CD5CB0" w:rsidRDefault="00901B6C" w:rsidP="001464F2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B6C" w:rsidRPr="00CD5CB0" w:rsidRDefault="00901B6C" w:rsidP="001464F2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F5" w:rsidRPr="00CD5CB0" w:rsidRDefault="00E139F5" w:rsidP="00E139F5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2 620,000</w:t>
            </w:r>
          </w:p>
          <w:p w:rsidR="00E139F5" w:rsidRPr="00CD5CB0" w:rsidRDefault="00E139F5" w:rsidP="00E139F5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2 400</w:t>
            </w:r>
            <w:r w:rsidRPr="00CD5CB0">
              <w:rPr>
                <w:rFonts w:ascii="Times New Roman" w:hAnsi="Times New Roman" w:cs="Times New Roman"/>
              </w:rPr>
              <w:t>,00</w:t>
            </w:r>
            <w:r>
              <w:rPr>
                <w:rFonts w:ascii="Times New Roman" w:hAnsi="Times New Roman" w:cs="Times New Roman"/>
              </w:rPr>
              <w:t>0</w:t>
            </w:r>
          </w:p>
          <w:p w:rsidR="00E139F5" w:rsidRPr="00455FC7" w:rsidRDefault="00E139F5" w:rsidP="00E139F5">
            <w:pPr>
              <w:pStyle w:val="ConsPlusNormal0"/>
              <w:rPr>
                <w:rFonts w:ascii="Times New Roman" w:hAnsi="Times New Roman" w:cs="Times New Roman"/>
              </w:rPr>
            </w:pPr>
            <w:r w:rsidRPr="00455FC7">
              <w:rPr>
                <w:rFonts w:ascii="Times New Roman" w:hAnsi="Times New Roman" w:cs="Times New Roman"/>
              </w:rPr>
              <w:t>2 100,000</w:t>
            </w:r>
          </w:p>
          <w:p w:rsidR="00E139F5" w:rsidRPr="00AA0AC7" w:rsidRDefault="00E139F5" w:rsidP="00E139F5">
            <w:pPr>
              <w:pStyle w:val="ConsPlusNormal0"/>
              <w:rPr>
                <w:rFonts w:ascii="Times New Roman" w:hAnsi="Times New Roman" w:cs="Times New Roman"/>
              </w:rPr>
            </w:pPr>
            <w:r w:rsidRPr="00AA0AC7">
              <w:rPr>
                <w:rFonts w:ascii="Times New Roman" w:hAnsi="Times New Roman" w:cs="Times New Roman"/>
              </w:rPr>
              <w:t>2 </w:t>
            </w:r>
            <w:r w:rsidR="006619C0">
              <w:rPr>
                <w:rFonts w:ascii="Times New Roman" w:hAnsi="Times New Roman" w:cs="Times New Roman"/>
              </w:rPr>
              <w:t>0</w:t>
            </w:r>
            <w:r w:rsidRPr="00AA0AC7">
              <w:rPr>
                <w:rFonts w:ascii="Times New Roman" w:hAnsi="Times New Roman" w:cs="Times New Roman"/>
              </w:rPr>
              <w:t>00,000</w:t>
            </w:r>
          </w:p>
          <w:p w:rsidR="00E139F5" w:rsidRPr="00455FC7" w:rsidRDefault="00E139F5" w:rsidP="00E139F5">
            <w:pPr>
              <w:pStyle w:val="ConsPlusNormal0"/>
              <w:rPr>
                <w:rFonts w:ascii="Times New Roman" w:hAnsi="Times New Roman" w:cs="Times New Roman"/>
              </w:rPr>
            </w:pPr>
            <w:r w:rsidRPr="00AA0AC7">
              <w:rPr>
                <w:rFonts w:ascii="Times New Roman" w:hAnsi="Times New Roman" w:cs="Times New Roman"/>
              </w:rPr>
              <w:t>2 </w:t>
            </w:r>
            <w:r w:rsidR="006619C0">
              <w:rPr>
                <w:rFonts w:ascii="Times New Roman" w:hAnsi="Times New Roman" w:cs="Times New Roman"/>
              </w:rPr>
              <w:t>0</w:t>
            </w:r>
            <w:r w:rsidRPr="00AA0AC7">
              <w:rPr>
                <w:rFonts w:ascii="Times New Roman" w:hAnsi="Times New Roman" w:cs="Times New Roman"/>
              </w:rPr>
              <w:t>00,000</w:t>
            </w:r>
          </w:p>
          <w:p w:rsidR="00C52E32" w:rsidRPr="00C52E32" w:rsidRDefault="00C52E32" w:rsidP="00E139F5">
            <w:pPr>
              <w:pStyle w:val="ConsPlusNormal0"/>
              <w:rPr>
                <w:rFonts w:ascii="Times New Roman" w:hAnsi="Times New Roman" w:cs="Times New Roman"/>
              </w:rPr>
            </w:pPr>
            <w:r w:rsidRPr="00C52E32">
              <w:rPr>
                <w:rFonts w:ascii="Times New Roman" w:hAnsi="Times New Roman" w:cs="Times New Roman"/>
              </w:rPr>
              <w:t>2 000,000</w:t>
            </w:r>
          </w:p>
          <w:p w:rsidR="00901B6C" w:rsidRPr="00CD5CB0" w:rsidRDefault="006619C0" w:rsidP="00C52E32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C52E32"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E139F5" w:rsidRPr="00455FC7">
              <w:rPr>
                <w:rFonts w:ascii="Times New Roman" w:hAnsi="Times New Roman" w:cs="Times New Roman"/>
                <w:b/>
              </w:rPr>
              <w:t>20,000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F5" w:rsidRPr="003F45EC" w:rsidRDefault="00E139F5" w:rsidP="00E139F5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3F45EC">
              <w:rPr>
                <w:rFonts w:ascii="Times New Roman" w:hAnsi="Times New Roman" w:cs="Times New Roman"/>
              </w:rPr>
              <w:t>0,00</w:t>
            </w:r>
          </w:p>
          <w:p w:rsidR="00E139F5" w:rsidRPr="003F45EC" w:rsidRDefault="00E139F5" w:rsidP="00E139F5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3F45EC">
              <w:rPr>
                <w:rFonts w:ascii="Times New Roman" w:hAnsi="Times New Roman" w:cs="Times New Roman"/>
              </w:rPr>
              <w:t>0,00</w:t>
            </w:r>
          </w:p>
          <w:p w:rsidR="00E139F5" w:rsidRPr="00455FC7" w:rsidRDefault="00E139F5" w:rsidP="00E139F5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455FC7">
              <w:rPr>
                <w:rFonts w:ascii="Times New Roman" w:hAnsi="Times New Roman" w:cs="Times New Roman"/>
              </w:rPr>
              <w:t>50,000</w:t>
            </w:r>
          </w:p>
          <w:p w:rsidR="00E139F5" w:rsidRPr="00455FC7" w:rsidRDefault="00E139F5" w:rsidP="00E139F5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85,000</w:t>
            </w:r>
          </w:p>
          <w:p w:rsidR="00E139F5" w:rsidRPr="00455FC7" w:rsidRDefault="00E139F5" w:rsidP="00E139F5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455FC7">
              <w:rPr>
                <w:rFonts w:ascii="Times New Roman" w:hAnsi="Times New Roman" w:cs="Times New Roman"/>
              </w:rPr>
              <w:t>0,00</w:t>
            </w:r>
          </w:p>
          <w:p w:rsidR="00C52E32" w:rsidRPr="00C52E32" w:rsidRDefault="00C52E32" w:rsidP="00E139F5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52E32">
              <w:rPr>
                <w:rFonts w:ascii="Times New Roman" w:hAnsi="Times New Roman" w:cs="Times New Roman"/>
              </w:rPr>
              <w:t>0,000</w:t>
            </w:r>
          </w:p>
          <w:p w:rsidR="00901B6C" w:rsidRPr="00297745" w:rsidRDefault="003C1A76" w:rsidP="00E139F5">
            <w:pPr>
              <w:pStyle w:val="ConsPlusNormal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135</w:t>
            </w:r>
            <w:r w:rsidR="00E139F5" w:rsidRPr="00323B9D">
              <w:rPr>
                <w:rFonts w:ascii="Times New Roman" w:hAnsi="Times New Roman" w:cs="Times New Roman"/>
                <w:b/>
              </w:rPr>
              <w:t>,000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B6C" w:rsidRPr="00464D1A" w:rsidRDefault="00901B6C" w:rsidP="001464F2">
            <w:pPr>
              <w:pStyle w:val="ConsPlusNormal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F5" w:rsidRPr="00CD5CB0" w:rsidRDefault="00E139F5" w:rsidP="00E139F5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2 62</w:t>
            </w:r>
            <w:r w:rsidRPr="00CD5CB0">
              <w:rPr>
                <w:rFonts w:ascii="Times New Roman" w:hAnsi="Times New Roman" w:cs="Times New Roman"/>
              </w:rPr>
              <w:t>0,00</w:t>
            </w:r>
            <w:r>
              <w:rPr>
                <w:rFonts w:ascii="Times New Roman" w:hAnsi="Times New Roman" w:cs="Times New Roman"/>
              </w:rPr>
              <w:t>0</w:t>
            </w:r>
          </w:p>
          <w:p w:rsidR="00E139F5" w:rsidRPr="00CD5CB0" w:rsidRDefault="00E139F5" w:rsidP="00E139F5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2 400</w:t>
            </w:r>
            <w:r w:rsidRPr="00CD5CB0">
              <w:rPr>
                <w:rFonts w:ascii="Times New Roman" w:hAnsi="Times New Roman" w:cs="Times New Roman"/>
              </w:rPr>
              <w:t>,00</w:t>
            </w:r>
            <w:r>
              <w:rPr>
                <w:rFonts w:ascii="Times New Roman" w:hAnsi="Times New Roman" w:cs="Times New Roman"/>
              </w:rPr>
              <w:t>0</w:t>
            </w:r>
          </w:p>
          <w:p w:rsidR="00E139F5" w:rsidRPr="00455FC7" w:rsidRDefault="00E139F5" w:rsidP="00E139F5">
            <w:pPr>
              <w:pStyle w:val="ConsPlusNormal0"/>
              <w:rPr>
                <w:rFonts w:ascii="Times New Roman" w:hAnsi="Times New Roman" w:cs="Times New Roman"/>
              </w:rPr>
            </w:pPr>
            <w:r w:rsidRPr="00455FC7">
              <w:rPr>
                <w:rFonts w:ascii="Times New Roman" w:hAnsi="Times New Roman" w:cs="Times New Roman"/>
              </w:rPr>
              <w:t>2 150,000</w:t>
            </w:r>
          </w:p>
          <w:p w:rsidR="00E139F5" w:rsidRPr="00AA0AC7" w:rsidRDefault="006619C0" w:rsidP="00E139F5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</w:t>
            </w:r>
            <w:r w:rsidR="00AA0AC7" w:rsidRPr="00AA0AC7">
              <w:rPr>
                <w:rFonts w:ascii="Times New Roman" w:hAnsi="Times New Roman" w:cs="Times New Roman"/>
              </w:rPr>
              <w:t>85</w:t>
            </w:r>
            <w:r w:rsidR="00E139F5" w:rsidRPr="00AA0AC7">
              <w:rPr>
                <w:rFonts w:ascii="Times New Roman" w:hAnsi="Times New Roman" w:cs="Times New Roman"/>
              </w:rPr>
              <w:t>,000</w:t>
            </w:r>
          </w:p>
          <w:p w:rsidR="00E139F5" w:rsidRPr="00455FC7" w:rsidRDefault="006619C0" w:rsidP="00E139F5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</w:t>
            </w:r>
            <w:r w:rsidR="00E139F5" w:rsidRPr="00AA0AC7">
              <w:rPr>
                <w:rFonts w:ascii="Times New Roman" w:hAnsi="Times New Roman" w:cs="Times New Roman"/>
              </w:rPr>
              <w:t>00,000</w:t>
            </w:r>
          </w:p>
          <w:p w:rsidR="00C52E32" w:rsidRPr="00C52E32" w:rsidRDefault="00C52E32" w:rsidP="00AA0AC7">
            <w:pPr>
              <w:pStyle w:val="ConsPlusNormal0"/>
              <w:rPr>
                <w:rFonts w:ascii="Times New Roman" w:hAnsi="Times New Roman" w:cs="Times New Roman"/>
              </w:rPr>
            </w:pPr>
            <w:r w:rsidRPr="00C52E32">
              <w:rPr>
                <w:rFonts w:ascii="Times New Roman" w:hAnsi="Times New Roman" w:cs="Times New Roman"/>
              </w:rPr>
              <w:t>2 000,000</w:t>
            </w:r>
          </w:p>
          <w:p w:rsidR="00901B6C" w:rsidRPr="00297745" w:rsidRDefault="00E139F5" w:rsidP="00C52E32">
            <w:pPr>
              <w:pStyle w:val="ConsPlusNormal0"/>
              <w:rPr>
                <w:rFonts w:ascii="Times New Roman" w:hAnsi="Times New Roman" w:cs="Times New Roman"/>
              </w:rPr>
            </w:pPr>
            <w:r w:rsidRPr="00455FC7">
              <w:rPr>
                <w:rFonts w:ascii="Times New Roman" w:hAnsi="Times New Roman" w:cs="Times New Roman"/>
                <w:b/>
              </w:rPr>
              <w:t>1</w:t>
            </w:r>
            <w:r w:rsidR="00C52E32">
              <w:rPr>
                <w:rFonts w:ascii="Times New Roman" w:hAnsi="Times New Roman" w:cs="Times New Roman"/>
                <w:b/>
              </w:rPr>
              <w:t>3</w:t>
            </w:r>
            <w:r w:rsidRPr="00455FC7">
              <w:rPr>
                <w:rFonts w:ascii="Times New Roman" w:hAnsi="Times New Roman" w:cs="Times New Roman"/>
                <w:b/>
              </w:rPr>
              <w:t xml:space="preserve"> </w:t>
            </w:r>
            <w:r w:rsidR="006619C0">
              <w:rPr>
                <w:rFonts w:ascii="Times New Roman" w:hAnsi="Times New Roman" w:cs="Times New Roman"/>
                <w:b/>
              </w:rPr>
              <w:t>2</w:t>
            </w:r>
            <w:r w:rsidR="00AA0AC7">
              <w:rPr>
                <w:rFonts w:ascii="Times New Roman" w:hAnsi="Times New Roman" w:cs="Times New Roman"/>
                <w:b/>
              </w:rPr>
              <w:t>55</w:t>
            </w:r>
            <w:r w:rsidRPr="00455FC7">
              <w:rPr>
                <w:rFonts w:ascii="Times New Roman" w:hAnsi="Times New Roman" w:cs="Times New Roman"/>
                <w:b/>
              </w:rPr>
              <w:t>,000</w:t>
            </w:r>
          </w:p>
        </w:tc>
      </w:tr>
      <w:tr w:rsidR="00901B6C" w:rsidRPr="00CD5CB0" w:rsidTr="001464F2">
        <w:trPr>
          <w:tblCellSpacing w:w="5" w:type="nil"/>
        </w:trPr>
        <w:tc>
          <w:tcPr>
            <w:tcW w:w="3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Pr="00CD5CB0" w:rsidRDefault="00901B6C" w:rsidP="001464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>Ожидаемые результаты реализации подпрограммы</w:t>
            </w:r>
          </w:p>
        </w:tc>
        <w:tc>
          <w:tcPr>
            <w:tcW w:w="6721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Default="00901B6C" w:rsidP="001464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</w:t>
            </w:r>
            <w:r w:rsidRPr="00CD5CB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Отсутствие задолженности по оплате за жилищно-коммунальные услуги работников образования, работающих в сельской местности;</w:t>
            </w:r>
          </w:p>
          <w:p w:rsidR="00901B6C" w:rsidRDefault="00901B6C" w:rsidP="001464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 Увеличение числа работников в отрасли образования до 205 чел.;</w:t>
            </w:r>
          </w:p>
          <w:p w:rsidR="00901B6C" w:rsidRDefault="00901B6C" w:rsidP="001464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3) Сохранение доли работников образования, имеющих право на меры социальной поддержки, в общей численности граждан работающих в данной отрасли на уровне 37 %;</w:t>
            </w:r>
          </w:p>
          <w:p w:rsidR="00901B6C" w:rsidRPr="00CD5CB0" w:rsidRDefault="00901B6C" w:rsidP="001464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4) Увековечивание памяти </w:t>
            </w:r>
            <w:r w:rsidRPr="001A2433">
              <w:rPr>
                <w:rFonts w:ascii="Times New Roman" w:hAnsi="Times New Roman"/>
                <w:color w:val="0D0D0D"/>
              </w:rPr>
              <w:t>военнослужащих, погибших в ходе специальной военной операции</w:t>
            </w:r>
            <w:r>
              <w:rPr>
                <w:rFonts w:ascii="Times New Roman" w:hAnsi="Times New Roman"/>
                <w:color w:val="0D0D0D"/>
              </w:rPr>
              <w:t>.</w:t>
            </w:r>
          </w:p>
        </w:tc>
      </w:tr>
    </w:tbl>
    <w:p w:rsidR="00901B6C" w:rsidRDefault="00901B6C" w:rsidP="00901B6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</w:rPr>
      </w:pPr>
    </w:p>
    <w:p w:rsidR="00901B6C" w:rsidRDefault="00901B6C" w:rsidP="00901B6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</w:rPr>
      </w:pPr>
    </w:p>
    <w:p w:rsidR="00901B6C" w:rsidRDefault="00901B6C" w:rsidP="00901B6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</w:rPr>
      </w:pPr>
    </w:p>
    <w:p w:rsidR="00901B6C" w:rsidRDefault="00901B6C" w:rsidP="00901B6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</w:rPr>
      </w:pPr>
    </w:p>
    <w:p w:rsidR="00901B6C" w:rsidRDefault="00901B6C" w:rsidP="00901B6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901B6C" w:rsidRDefault="00901B6C" w:rsidP="00901B6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901B6C" w:rsidRPr="00BC2178" w:rsidRDefault="00901B6C" w:rsidP="00901B6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BC2178">
        <w:rPr>
          <w:rFonts w:ascii="Times New Roman" w:hAnsi="Times New Roman"/>
          <w:b/>
          <w:sz w:val="28"/>
          <w:szCs w:val="28"/>
        </w:rPr>
        <w:t>ПАСПОРТ</w:t>
      </w:r>
    </w:p>
    <w:p w:rsidR="00901B6C" w:rsidRPr="00BC2178" w:rsidRDefault="00901B6C" w:rsidP="00901B6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BC2178">
        <w:rPr>
          <w:rFonts w:ascii="Times New Roman" w:hAnsi="Times New Roman"/>
          <w:b/>
          <w:sz w:val="28"/>
          <w:szCs w:val="28"/>
        </w:rPr>
        <w:t>подпрограммы 4 «Доступная среда»</w:t>
      </w:r>
    </w:p>
    <w:p w:rsidR="00901B6C" w:rsidRPr="00CD5CB0" w:rsidRDefault="00901B6C" w:rsidP="00901B6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060"/>
        <w:gridCol w:w="1140"/>
        <w:gridCol w:w="1140"/>
        <w:gridCol w:w="1140"/>
        <w:gridCol w:w="1140"/>
        <w:gridCol w:w="1140"/>
        <w:gridCol w:w="879"/>
      </w:tblGrid>
      <w:tr w:rsidR="00901B6C" w:rsidRPr="00CD5CB0" w:rsidTr="001464F2">
        <w:trPr>
          <w:tblCellSpacing w:w="5" w:type="nil"/>
        </w:trPr>
        <w:tc>
          <w:tcPr>
            <w:tcW w:w="3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Pr="00CD5CB0" w:rsidRDefault="00901B6C" w:rsidP="001464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 xml:space="preserve">Ответственный исполнитель подпрограммы      </w:t>
            </w:r>
          </w:p>
        </w:tc>
        <w:tc>
          <w:tcPr>
            <w:tcW w:w="65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01B6C" w:rsidRPr="00297745" w:rsidRDefault="00901B6C" w:rsidP="001464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Главный архитектор администрации муниципального района «Княжпогостский»</w:t>
            </w:r>
          </w:p>
        </w:tc>
      </w:tr>
      <w:tr w:rsidR="00901B6C" w:rsidRPr="00CD5CB0" w:rsidTr="001464F2">
        <w:trPr>
          <w:trHeight w:val="1961"/>
          <w:tblCellSpacing w:w="5" w:type="nil"/>
        </w:trPr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Pr="00CD5CB0" w:rsidRDefault="00901B6C" w:rsidP="001464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 xml:space="preserve">Соисполнители подпрограммы                </w:t>
            </w:r>
          </w:p>
        </w:tc>
        <w:tc>
          <w:tcPr>
            <w:tcW w:w="6579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Pr="006F7B43" w:rsidRDefault="00901B6C" w:rsidP="001464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7B43">
              <w:rPr>
                <w:rFonts w:ascii="Times New Roman" w:hAnsi="Times New Roman"/>
              </w:rPr>
              <w:t xml:space="preserve">Управление культуры и спорта администрации (главный распорядитель бюджетных средств), управление образования администрации (главный распорядитель бюджетных средств); управление муниципальным хозяйством администрации; ГБУЗ РК «КЦРБ» (по согласованию), ГУ РК «ЦЗН по </w:t>
            </w:r>
            <w:proofErr w:type="spellStart"/>
            <w:r w:rsidRPr="006F7B43">
              <w:rPr>
                <w:rFonts w:ascii="Times New Roman" w:hAnsi="Times New Roman"/>
              </w:rPr>
              <w:t>Княжпогостскому</w:t>
            </w:r>
            <w:proofErr w:type="spellEnd"/>
            <w:r w:rsidRPr="006F7B43">
              <w:rPr>
                <w:rFonts w:ascii="Times New Roman" w:hAnsi="Times New Roman"/>
              </w:rPr>
              <w:t xml:space="preserve"> району» (по согласованию), ГБУ РК «ЦСЗН </w:t>
            </w:r>
            <w:proofErr w:type="spellStart"/>
            <w:r w:rsidRPr="006F7B43">
              <w:rPr>
                <w:rFonts w:ascii="Times New Roman" w:hAnsi="Times New Roman"/>
              </w:rPr>
              <w:t>Княжпогостского</w:t>
            </w:r>
            <w:proofErr w:type="spellEnd"/>
            <w:r w:rsidRPr="006F7B43">
              <w:rPr>
                <w:rFonts w:ascii="Times New Roman" w:hAnsi="Times New Roman"/>
              </w:rPr>
              <w:t xml:space="preserve"> района» (по согласованию), администрации поселений (по согласованию), Совет ветеранов  (по согласованию),  </w:t>
            </w:r>
            <w:proofErr w:type="spellStart"/>
            <w:r w:rsidRPr="006F7B43">
              <w:rPr>
                <w:rFonts w:ascii="Times New Roman" w:hAnsi="Times New Roman"/>
              </w:rPr>
              <w:t>Княжпогостское</w:t>
            </w:r>
            <w:proofErr w:type="spellEnd"/>
            <w:r w:rsidRPr="006F7B43">
              <w:rPr>
                <w:rFonts w:ascii="Times New Roman" w:hAnsi="Times New Roman"/>
              </w:rPr>
              <w:t xml:space="preserve"> общество инвалидов (по согласованию), внештатный советник по делам инвалидов (по согласованию); </w:t>
            </w:r>
            <w:r w:rsidRPr="006F7B43">
              <w:rPr>
                <w:rFonts w:ascii="Times New Roman" w:hAnsi="Times New Roman"/>
              </w:rPr>
              <w:lastRenderedPageBreak/>
              <w:t>сектор социальной работы администрации.</w:t>
            </w:r>
          </w:p>
        </w:tc>
      </w:tr>
      <w:tr w:rsidR="00901B6C" w:rsidRPr="00CD5CB0" w:rsidTr="001464F2">
        <w:trPr>
          <w:tblCellSpacing w:w="5" w:type="nil"/>
        </w:trPr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Pr="00CD5CB0" w:rsidRDefault="00901B6C" w:rsidP="001464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lastRenderedPageBreak/>
              <w:t xml:space="preserve">Цели (цели) подпрограммы </w:t>
            </w:r>
          </w:p>
          <w:p w:rsidR="00901B6C" w:rsidRPr="00CD5CB0" w:rsidRDefault="00901B6C" w:rsidP="001464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579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Pr="0067448B" w:rsidRDefault="00901B6C" w:rsidP="001464F2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CD5CB0">
              <w:rPr>
                <w:rFonts w:ascii="Times New Roman" w:hAnsi="Times New Roman" w:cs="Times New Roman"/>
              </w:rPr>
              <w:t>овышение уровня доступности приоритетных объектов и услуг в приоритетных сферах жизнедеятельности людей с инвалидностью и других МГН (людей, испытывающих затруднения при самостоятельном передвижении, получении услуг, необходимой информации)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901B6C" w:rsidRPr="00CD5CB0" w:rsidTr="001464F2">
        <w:trPr>
          <w:trHeight w:val="473"/>
          <w:tblCellSpacing w:w="5" w:type="nil"/>
        </w:trPr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Pr="00CD5CB0" w:rsidRDefault="00901B6C" w:rsidP="001464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 xml:space="preserve">Задачи подпрограммы </w:t>
            </w:r>
          </w:p>
        </w:tc>
        <w:tc>
          <w:tcPr>
            <w:tcW w:w="6579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01B6C" w:rsidRPr="00CD5CB0" w:rsidRDefault="00901B6C" w:rsidP="001464F2">
            <w:pPr>
              <w:pStyle w:val="ConsPlusCell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</w:t>
            </w:r>
            <w:r w:rsidRPr="00CD5CB0">
              <w:rPr>
                <w:bCs/>
                <w:sz w:val="22"/>
                <w:szCs w:val="22"/>
              </w:rPr>
              <w:t xml:space="preserve">ценка состояния доступности приоритетных объектов и услуг, </w:t>
            </w:r>
            <w:r w:rsidRPr="00CD5CB0">
              <w:rPr>
                <w:sz w:val="22"/>
                <w:szCs w:val="22"/>
              </w:rPr>
              <w:t>в приоритетных сферах жизнедеятельности инвалидов и других МГН;</w:t>
            </w:r>
          </w:p>
          <w:p w:rsidR="00901B6C" w:rsidRPr="00CD5CB0" w:rsidRDefault="00901B6C" w:rsidP="001464F2">
            <w:pPr>
              <w:pStyle w:val="ConsPlusCell"/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Pr="00CD5CB0">
              <w:rPr>
                <w:bCs/>
                <w:sz w:val="22"/>
                <w:szCs w:val="22"/>
              </w:rPr>
              <w:t>ормирование условий для беспрепятственного доступа людей с инвалидностью к приоритетным объектам и услугам в сфере культуры, образования, информации, физической культуры и спорта, в муниципальном образовании муниципального района «Княжпогостский»;</w:t>
            </w:r>
          </w:p>
          <w:p w:rsidR="00901B6C" w:rsidRDefault="00901B6C" w:rsidP="001464F2">
            <w:pPr>
              <w:pStyle w:val="ConsPlusCell"/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CD5CB0">
              <w:rPr>
                <w:bCs/>
                <w:sz w:val="22"/>
                <w:szCs w:val="22"/>
              </w:rPr>
              <w:t xml:space="preserve">заимодействие с общественными организациями инвалидов и ветеранов, функционирующими на территории </w:t>
            </w:r>
            <w:proofErr w:type="spellStart"/>
            <w:r w:rsidRPr="00CD5CB0">
              <w:rPr>
                <w:bCs/>
                <w:sz w:val="22"/>
                <w:szCs w:val="22"/>
              </w:rPr>
              <w:t>Княжпогостского</w:t>
            </w:r>
            <w:proofErr w:type="spellEnd"/>
            <w:r w:rsidRPr="00CD5CB0">
              <w:rPr>
                <w:bCs/>
                <w:sz w:val="22"/>
                <w:szCs w:val="22"/>
              </w:rPr>
              <w:t xml:space="preserve"> района</w:t>
            </w:r>
            <w:r>
              <w:rPr>
                <w:bCs/>
                <w:sz w:val="22"/>
                <w:szCs w:val="22"/>
              </w:rPr>
              <w:t>;</w:t>
            </w:r>
          </w:p>
          <w:p w:rsidR="00901B6C" w:rsidRPr="00F61AD8" w:rsidRDefault="00901B6C" w:rsidP="001464F2">
            <w:pPr>
              <w:pStyle w:val="ConsPlusCell"/>
              <w:jc w:val="both"/>
              <w:rPr>
                <w:sz w:val="22"/>
                <w:szCs w:val="22"/>
              </w:rPr>
            </w:pPr>
            <w:r w:rsidRPr="00F61AD8">
              <w:rPr>
                <w:sz w:val="22"/>
                <w:szCs w:val="22"/>
              </w:rPr>
              <w:t>Мониторинг доступности объектов торговли, общественного питания для людей с инвалидностью и маломобильных групп населения.</w:t>
            </w:r>
          </w:p>
        </w:tc>
      </w:tr>
      <w:tr w:rsidR="00901B6C" w:rsidRPr="00CD5CB0" w:rsidTr="001464F2">
        <w:trPr>
          <w:tblCellSpacing w:w="5" w:type="nil"/>
        </w:trPr>
        <w:tc>
          <w:tcPr>
            <w:tcW w:w="3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Pr="00CD5CB0" w:rsidRDefault="00901B6C" w:rsidP="001464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>Целевые индикаторы  (показатели) Программы подпрограммы</w:t>
            </w:r>
          </w:p>
          <w:p w:rsidR="00901B6C" w:rsidRPr="00CD5CB0" w:rsidRDefault="00901B6C" w:rsidP="001464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5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Default="00901B6C" w:rsidP="001464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1"/>
              <w:jc w:val="both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ч</w:t>
            </w:r>
            <w:r w:rsidRPr="0042157C">
              <w:rPr>
                <w:rFonts w:ascii="Times New Roman" w:hAnsi="Times New Roman"/>
              </w:rPr>
              <w:t>исло муниципальных учреждений, доступных (условно доступных и частично доступных) для людей с инвалидностью</w:t>
            </w:r>
            <w:r>
              <w:rPr>
                <w:rFonts w:ascii="Times New Roman" w:hAnsi="Times New Roman"/>
              </w:rPr>
              <w:t>;</w:t>
            </w:r>
          </w:p>
          <w:p w:rsidR="00901B6C" w:rsidRDefault="00901B6C" w:rsidP="001464F2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д</w:t>
            </w:r>
            <w:r w:rsidRPr="002E4C08">
              <w:rPr>
                <w:rFonts w:ascii="Times New Roman" w:hAnsi="Times New Roman" w:cs="Times New Roman"/>
              </w:rPr>
              <w:t>оля объектов торговли, доступных для инвалидов и маломобильных групп населения (от общего количества объектов торговли)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901B6C" w:rsidRPr="00E93388" w:rsidRDefault="00901B6C" w:rsidP="001464F2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д</w:t>
            </w:r>
            <w:r w:rsidRPr="002E4C08">
              <w:rPr>
                <w:rFonts w:ascii="Times New Roman" w:hAnsi="Times New Roman" w:cs="Times New Roman"/>
              </w:rPr>
              <w:t>оля объектов общественного питания, доступных для инвалидов и маломобильных групп населения (от общего количества объектов общественного</w:t>
            </w:r>
            <w:r>
              <w:rPr>
                <w:rFonts w:ascii="Times New Roman" w:hAnsi="Times New Roman" w:cs="Times New Roman"/>
              </w:rPr>
              <w:t xml:space="preserve"> питания).</w:t>
            </w:r>
          </w:p>
        </w:tc>
      </w:tr>
      <w:tr w:rsidR="00901B6C" w:rsidRPr="00CD5CB0" w:rsidTr="001464F2">
        <w:trPr>
          <w:tblCellSpacing w:w="5" w:type="nil"/>
        </w:trPr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Pr="00CD5CB0" w:rsidRDefault="00901B6C" w:rsidP="001464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 xml:space="preserve">Этапы и сроки реализации подпрограммы       </w:t>
            </w:r>
          </w:p>
        </w:tc>
        <w:tc>
          <w:tcPr>
            <w:tcW w:w="6579" w:type="dxa"/>
            <w:gridSpan w:val="6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01B6C" w:rsidRPr="00CD5CB0" w:rsidRDefault="00901B6C" w:rsidP="001464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1</w:t>
            </w:r>
            <w:r w:rsidRPr="00CD5CB0">
              <w:rPr>
                <w:rFonts w:ascii="Times New Roman" w:hAnsi="Times New Roman"/>
              </w:rPr>
              <w:t>-2025 годы</w:t>
            </w:r>
          </w:p>
          <w:p w:rsidR="00901B6C" w:rsidRPr="00CD5CB0" w:rsidRDefault="00901B6C" w:rsidP="001464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01B6C" w:rsidRPr="00CD5CB0" w:rsidTr="001464F2">
        <w:trPr>
          <w:trHeight w:val="723"/>
          <w:tblCellSpacing w:w="5" w:type="nil"/>
        </w:trPr>
        <w:tc>
          <w:tcPr>
            <w:tcW w:w="3060" w:type="dxa"/>
            <w:vMerge w:val="restart"/>
            <w:tcBorders>
              <w:left w:val="single" w:sz="8" w:space="0" w:color="auto"/>
              <w:right w:val="single" w:sz="4" w:space="0" w:color="auto"/>
            </w:tcBorders>
          </w:tcPr>
          <w:p w:rsidR="00901B6C" w:rsidRPr="00CD5CB0" w:rsidRDefault="00901B6C" w:rsidP="001464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 xml:space="preserve">Объемы бюджетных ассигнований подпрограммы 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1B6C" w:rsidRPr="00CD5CB0" w:rsidRDefault="00901B6C" w:rsidP="001464F2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B6C" w:rsidRPr="00CD5CB0" w:rsidRDefault="00901B6C" w:rsidP="001464F2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Средства федерального бюджета (</w:t>
            </w:r>
            <w:r>
              <w:rPr>
                <w:rFonts w:ascii="Times New Roman" w:hAnsi="Times New Roman" w:cs="Times New Roman"/>
              </w:rPr>
              <w:t xml:space="preserve">тыс. </w:t>
            </w:r>
            <w:r w:rsidRPr="00CD5CB0">
              <w:rPr>
                <w:rFonts w:ascii="Times New Roman" w:hAnsi="Times New Roman" w:cs="Times New Roman"/>
              </w:rPr>
              <w:t>руб.)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B6C" w:rsidRPr="00CD5CB0" w:rsidRDefault="00901B6C" w:rsidP="001464F2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Средства республиканского бюджета (</w:t>
            </w:r>
            <w:r>
              <w:rPr>
                <w:rFonts w:ascii="Times New Roman" w:hAnsi="Times New Roman" w:cs="Times New Roman"/>
              </w:rPr>
              <w:t xml:space="preserve">тыс. </w:t>
            </w:r>
            <w:r w:rsidRPr="00CD5CB0">
              <w:rPr>
                <w:rFonts w:ascii="Times New Roman" w:hAnsi="Times New Roman" w:cs="Times New Roman"/>
              </w:rPr>
              <w:t>руб.)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B6C" w:rsidRPr="00CD5CB0" w:rsidRDefault="00901B6C" w:rsidP="001464F2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Средства местного бюджета (</w:t>
            </w:r>
            <w:r>
              <w:rPr>
                <w:rFonts w:ascii="Times New Roman" w:hAnsi="Times New Roman" w:cs="Times New Roman"/>
              </w:rPr>
              <w:t xml:space="preserve">тыс. </w:t>
            </w:r>
            <w:r w:rsidRPr="00CD5CB0">
              <w:rPr>
                <w:rFonts w:ascii="Times New Roman" w:hAnsi="Times New Roman" w:cs="Times New Roman"/>
              </w:rPr>
              <w:t>руб.)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B6C" w:rsidRPr="00CD5CB0" w:rsidRDefault="00901B6C" w:rsidP="001464F2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Средства от приносящей доход деятельности (</w:t>
            </w:r>
            <w:r>
              <w:rPr>
                <w:rFonts w:ascii="Times New Roman" w:hAnsi="Times New Roman" w:cs="Times New Roman"/>
              </w:rPr>
              <w:t xml:space="preserve">тыс. </w:t>
            </w:r>
            <w:r w:rsidRPr="00CD5CB0">
              <w:rPr>
                <w:rFonts w:ascii="Times New Roman" w:hAnsi="Times New Roman" w:cs="Times New Roman"/>
              </w:rPr>
              <w:t>руб.)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B6C" w:rsidRPr="00CD5CB0" w:rsidRDefault="00901B6C" w:rsidP="001464F2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Всего (</w:t>
            </w:r>
            <w:r>
              <w:rPr>
                <w:rFonts w:ascii="Times New Roman" w:hAnsi="Times New Roman" w:cs="Times New Roman"/>
              </w:rPr>
              <w:t xml:space="preserve">тыс. </w:t>
            </w:r>
            <w:r w:rsidRPr="00CD5CB0">
              <w:rPr>
                <w:rFonts w:ascii="Times New Roman" w:hAnsi="Times New Roman" w:cs="Times New Roman"/>
              </w:rPr>
              <w:t>руб.)</w:t>
            </w:r>
          </w:p>
        </w:tc>
      </w:tr>
      <w:tr w:rsidR="00901B6C" w:rsidRPr="00CD5CB0" w:rsidTr="001464F2">
        <w:trPr>
          <w:trHeight w:val="487"/>
          <w:tblCellSpacing w:w="5" w:type="nil"/>
        </w:trPr>
        <w:tc>
          <w:tcPr>
            <w:tcW w:w="3060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901B6C" w:rsidRPr="00CD5CB0" w:rsidRDefault="00901B6C" w:rsidP="001464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B6C" w:rsidRPr="00CD5CB0" w:rsidRDefault="00901B6C" w:rsidP="001464F2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2021</w:t>
            </w:r>
          </w:p>
          <w:p w:rsidR="00901B6C" w:rsidRPr="00CD5CB0" w:rsidRDefault="00901B6C" w:rsidP="001464F2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2022</w:t>
            </w:r>
          </w:p>
          <w:p w:rsidR="00901B6C" w:rsidRPr="00CD5CB0" w:rsidRDefault="00901B6C" w:rsidP="001464F2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2023</w:t>
            </w:r>
          </w:p>
          <w:p w:rsidR="00901B6C" w:rsidRPr="00CD5CB0" w:rsidRDefault="00901B6C" w:rsidP="001464F2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2024</w:t>
            </w:r>
          </w:p>
          <w:p w:rsidR="00901B6C" w:rsidRPr="00CD5CB0" w:rsidRDefault="00901B6C" w:rsidP="001464F2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2025</w:t>
            </w:r>
          </w:p>
          <w:p w:rsidR="00901B6C" w:rsidRPr="00C52E32" w:rsidRDefault="00901B6C" w:rsidP="001464F2">
            <w:pPr>
              <w:pStyle w:val="ConsPlusNormal0"/>
              <w:rPr>
                <w:rFonts w:ascii="Times New Roman" w:hAnsi="Times New Roman" w:cs="Times New Roman"/>
                <w:b/>
              </w:rPr>
            </w:pPr>
            <w:r w:rsidRPr="00C52E32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B6C" w:rsidRPr="00CD5CB0" w:rsidRDefault="00901B6C" w:rsidP="001464F2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0,00</w:t>
            </w:r>
          </w:p>
          <w:p w:rsidR="00901B6C" w:rsidRPr="00CD5CB0" w:rsidRDefault="00901B6C" w:rsidP="001464F2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0,00</w:t>
            </w:r>
          </w:p>
          <w:p w:rsidR="00901B6C" w:rsidRPr="00CD5CB0" w:rsidRDefault="00901B6C" w:rsidP="001464F2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0,00</w:t>
            </w:r>
          </w:p>
          <w:p w:rsidR="00901B6C" w:rsidRPr="00CD5CB0" w:rsidRDefault="00901B6C" w:rsidP="001464F2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0,00</w:t>
            </w:r>
          </w:p>
          <w:p w:rsidR="00901B6C" w:rsidRPr="00CD5CB0" w:rsidRDefault="00901B6C" w:rsidP="001464F2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0,00</w:t>
            </w:r>
          </w:p>
          <w:p w:rsidR="00901B6C" w:rsidRPr="00C52E32" w:rsidRDefault="00901B6C" w:rsidP="001464F2">
            <w:pPr>
              <w:pStyle w:val="ConsPlusNormal0"/>
              <w:rPr>
                <w:rFonts w:ascii="Times New Roman" w:hAnsi="Times New Roman" w:cs="Times New Roman"/>
                <w:b/>
              </w:rPr>
            </w:pPr>
            <w:r w:rsidRPr="00C52E3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B6C" w:rsidRPr="00CD5CB0" w:rsidRDefault="00901B6C" w:rsidP="001464F2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0,00</w:t>
            </w:r>
          </w:p>
          <w:p w:rsidR="00901B6C" w:rsidRPr="00CD5CB0" w:rsidRDefault="00901B6C" w:rsidP="001464F2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0,00</w:t>
            </w:r>
          </w:p>
          <w:p w:rsidR="00901B6C" w:rsidRPr="00CD5CB0" w:rsidRDefault="00901B6C" w:rsidP="001464F2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0,00</w:t>
            </w:r>
          </w:p>
          <w:p w:rsidR="00901B6C" w:rsidRPr="00CD5CB0" w:rsidRDefault="00901B6C" w:rsidP="001464F2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0,00</w:t>
            </w:r>
          </w:p>
          <w:p w:rsidR="00901B6C" w:rsidRPr="00CD5CB0" w:rsidRDefault="00901B6C" w:rsidP="001464F2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0,00</w:t>
            </w:r>
          </w:p>
          <w:p w:rsidR="00901B6C" w:rsidRPr="00C52E32" w:rsidRDefault="00901B6C" w:rsidP="001464F2">
            <w:pPr>
              <w:pStyle w:val="ConsPlusNormal0"/>
              <w:rPr>
                <w:rFonts w:ascii="Times New Roman" w:hAnsi="Times New Roman" w:cs="Times New Roman"/>
                <w:b/>
              </w:rPr>
            </w:pPr>
            <w:r w:rsidRPr="00C52E3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B6C" w:rsidRPr="00977B1F" w:rsidRDefault="00901B6C" w:rsidP="001464F2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977B1F">
              <w:rPr>
                <w:rFonts w:ascii="Times New Roman" w:hAnsi="Times New Roman" w:cs="Times New Roman"/>
              </w:rPr>
              <w:t>0,00</w:t>
            </w:r>
          </w:p>
          <w:p w:rsidR="00901B6C" w:rsidRPr="00977B1F" w:rsidRDefault="00901B6C" w:rsidP="001464F2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977B1F">
              <w:rPr>
                <w:rFonts w:ascii="Times New Roman" w:hAnsi="Times New Roman" w:cs="Times New Roman"/>
              </w:rPr>
              <w:t>190,169</w:t>
            </w:r>
          </w:p>
          <w:p w:rsidR="00901B6C" w:rsidRPr="00977B1F" w:rsidRDefault="00901B6C" w:rsidP="001464F2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977B1F">
              <w:rPr>
                <w:rFonts w:ascii="Times New Roman" w:hAnsi="Times New Roman" w:cs="Times New Roman"/>
              </w:rPr>
              <w:t>0,00</w:t>
            </w:r>
          </w:p>
          <w:p w:rsidR="00901B6C" w:rsidRPr="00977B1F" w:rsidRDefault="009E6D26" w:rsidP="001464F2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55,956</w:t>
            </w:r>
          </w:p>
          <w:p w:rsidR="00901B6C" w:rsidRPr="00977B1F" w:rsidRDefault="00901B6C" w:rsidP="001464F2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977B1F">
              <w:rPr>
                <w:rFonts w:ascii="Times New Roman" w:hAnsi="Times New Roman" w:cs="Times New Roman"/>
              </w:rPr>
              <w:t>0,00</w:t>
            </w:r>
          </w:p>
          <w:p w:rsidR="00901B6C" w:rsidRPr="00C52E32" w:rsidRDefault="009E6D26" w:rsidP="009E6D26">
            <w:pPr>
              <w:pStyle w:val="ConsPlusNormal0"/>
              <w:jc w:val="center"/>
              <w:rPr>
                <w:rFonts w:ascii="Times New Roman" w:hAnsi="Times New Roman" w:cs="Times New Roman"/>
                <w:b/>
              </w:rPr>
            </w:pPr>
            <w:r w:rsidRPr="00C52E32">
              <w:rPr>
                <w:rFonts w:ascii="Times New Roman" w:hAnsi="Times New Roman" w:cs="Times New Roman"/>
                <w:b/>
              </w:rPr>
              <w:t>246</w:t>
            </w:r>
            <w:r w:rsidR="00901B6C" w:rsidRPr="00C52E32">
              <w:rPr>
                <w:rFonts w:ascii="Times New Roman" w:hAnsi="Times New Roman" w:cs="Times New Roman"/>
                <w:b/>
              </w:rPr>
              <w:t>,1</w:t>
            </w:r>
            <w:r w:rsidRPr="00C52E32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B6C" w:rsidRPr="00CD5CB0" w:rsidRDefault="00901B6C" w:rsidP="001464F2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0,00</w:t>
            </w:r>
          </w:p>
          <w:p w:rsidR="00901B6C" w:rsidRPr="00CD5CB0" w:rsidRDefault="00901B6C" w:rsidP="001464F2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0,00</w:t>
            </w:r>
          </w:p>
          <w:p w:rsidR="00901B6C" w:rsidRPr="00CD5CB0" w:rsidRDefault="00901B6C" w:rsidP="001464F2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0,00</w:t>
            </w:r>
          </w:p>
          <w:p w:rsidR="00901B6C" w:rsidRPr="00CD5CB0" w:rsidRDefault="00901B6C" w:rsidP="001464F2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0,00</w:t>
            </w:r>
          </w:p>
          <w:p w:rsidR="00901B6C" w:rsidRPr="00CD5CB0" w:rsidRDefault="00901B6C" w:rsidP="001464F2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0,00</w:t>
            </w:r>
          </w:p>
          <w:p w:rsidR="00901B6C" w:rsidRPr="00464D1A" w:rsidRDefault="00901B6C" w:rsidP="001464F2">
            <w:pPr>
              <w:pStyle w:val="ConsPlusNormal0"/>
              <w:rPr>
                <w:rFonts w:ascii="Times New Roman" w:hAnsi="Times New Roman" w:cs="Times New Roman"/>
                <w:b/>
              </w:rPr>
            </w:pPr>
            <w:r w:rsidRPr="00CD5CB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B6C" w:rsidRDefault="00901B6C" w:rsidP="001464F2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  <w:p w:rsidR="00901B6C" w:rsidRDefault="00901B6C" w:rsidP="001464F2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190,169</w:t>
            </w:r>
          </w:p>
          <w:p w:rsidR="00901B6C" w:rsidRDefault="00901B6C" w:rsidP="001464F2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  <w:p w:rsidR="00901B6C" w:rsidRDefault="009E6D26" w:rsidP="001464F2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55,956</w:t>
            </w:r>
          </w:p>
          <w:p w:rsidR="00901B6C" w:rsidRDefault="00901B6C" w:rsidP="001464F2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  <w:p w:rsidR="00901B6C" w:rsidRPr="00C52E32" w:rsidRDefault="009E6D26" w:rsidP="009E6D26">
            <w:pPr>
              <w:pStyle w:val="ConsPlusNormal0"/>
              <w:jc w:val="center"/>
              <w:rPr>
                <w:rFonts w:ascii="Times New Roman" w:hAnsi="Times New Roman" w:cs="Times New Roman"/>
                <w:b/>
              </w:rPr>
            </w:pPr>
            <w:bookmarkStart w:id="0" w:name="_GoBack"/>
            <w:r w:rsidRPr="00C52E32">
              <w:rPr>
                <w:rFonts w:ascii="Times New Roman" w:hAnsi="Times New Roman" w:cs="Times New Roman"/>
                <w:b/>
              </w:rPr>
              <w:t>246</w:t>
            </w:r>
            <w:r w:rsidR="00901B6C" w:rsidRPr="00C52E32">
              <w:rPr>
                <w:rFonts w:ascii="Times New Roman" w:hAnsi="Times New Roman" w:cs="Times New Roman"/>
                <w:b/>
              </w:rPr>
              <w:t>,1</w:t>
            </w:r>
            <w:r w:rsidRPr="00C52E32">
              <w:rPr>
                <w:rFonts w:ascii="Times New Roman" w:hAnsi="Times New Roman" w:cs="Times New Roman"/>
                <w:b/>
              </w:rPr>
              <w:t>25</w:t>
            </w:r>
            <w:bookmarkEnd w:id="0"/>
          </w:p>
        </w:tc>
      </w:tr>
      <w:tr w:rsidR="00901B6C" w:rsidRPr="00CD5CB0" w:rsidTr="001464F2">
        <w:trPr>
          <w:tblCellSpacing w:w="5" w:type="nil"/>
        </w:trPr>
        <w:tc>
          <w:tcPr>
            <w:tcW w:w="3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Pr="00CD5CB0" w:rsidRDefault="00901B6C" w:rsidP="001464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>Ожидаемые результаты реализации подпрограммы</w:t>
            </w:r>
          </w:p>
        </w:tc>
        <w:tc>
          <w:tcPr>
            <w:tcW w:w="6579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Pr="00CD5CB0" w:rsidRDefault="00901B6C" w:rsidP="001464F2">
            <w:pPr>
              <w:pStyle w:val="ConsPlusNormal0"/>
              <w:ind w:left="-2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</w:t>
            </w:r>
            <w:r w:rsidRPr="00CD5CB0">
              <w:rPr>
                <w:rFonts w:ascii="Times New Roman" w:hAnsi="Times New Roman" w:cs="Times New Roman"/>
              </w:rPr>
              <w:t xml:space="preserve"> число муниципальных объектов, доступных для людей с инвалидностью (условно доступных и частично доступных), планируется сохранить на уровне 55 единиц;</w:t>
            </w:r>
          </w:p>
          <w:p w:rsidR="00901B6C" w:rsidRPr="00CD5CB0" w:rsidRDefault="00901B6C" w:rsidP="001464F2">
            <w:pPr>
              <w:pStyle w:val="ConsPlusNormal0"/>
              <w:ind w:left="-2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 увеличение доли объектов потребительского рынка.</w:t>
            </w:r>
          </w:p>
        </w:tc>
      </w:tr>
    </w:tbl>
    <w:p w:rsidR="00901B6C" w:rsidRPr="000F0708" w:rsidRDefault="00901B6C" w:rsidP="00901B6C">
      <w:pPr>
        <w:tabs>
          <w:tab w:val="left" w:pos="401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F0708">
        <w:rPr>
          <w:rFonts w:ascii="Times New Roman" w:hAnsi="Times New Roman"/>
          <w:b/>
          <w:sz w:val="28"/>
          <w:szCs w:val="28"/>
        </w:rPr>
        <w:t>ПАСПОРТ</w:t>
      </w:r>
    </w:p>
    <w:p w:rsidR="00901B6C" w:rsidRPr="000F0708" w:rsidRDefault="00901B6C" w:rsidP="00901B6C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F0708">
        <w:rPr>
          <w:rFonts w:ascii="Times New Roman" w:hAnsi="Times New Roman"/>
          <w:b/>
          <w:sz w:val="28"/>
          <w:szCs w:val="28"/>
        </w:rPr>
        <w:t xml:space="preserve">подпрограммы </w:t>
      </w:r>
      <w:r>
        <w:rPr>
          <w:rFonts w:ascii="Times New Roman" w:hAnsi="Times New Roman"/>
          <w:b/>
          <w:sz w:val="28"/>
          <w:szCs w:val="28"/>
        </w:rPr>
        <w:t>5</w:t>
      </w:r>
      <w:r w:rsidRPr="001D6874">
        <w:rPr>
          <w:rFonts w:ascii="Times New Roman" w:hAnsi="Times New Roman"/>
          <w:b/>
          <w:sz w:val="28"/>
          <w:szCs w:val="28"/>
        </w:rPr>
        <w:t xml:space="preserve"> «Поддержка </w:t>
      </w:r>
      <w:r>
        <w:rPr>
          <w:rFonts w:ascii="Times New Roman" w:hAnsi="Times New Roman"/>
          <w:b/>
          <w:sz w:val="28"/>
          <w:szCs w:val="28"/>
        </w:rPr>
        <w:t xml:space="preserve">социально ориентированных </w:t>
      </w:r>
      <w:r>
        <w:rPr>
          <w:rFonts w:ascii="Times New Roman" w:hAnsi="Times New Roman"/>
          <w:b/>
          <w:sz w:val="28"/>
          <w:szCs w:val="28"/>
        </w:rPr>
        <w:lastRenderedPageBreak/>
        <w:t>некоммерческих организаций</w:t>
      </w:r>
      <w:r w:rsidRPr="001D6874">
        <w:rPr>
          <w:rFonts w:ascii="Times New Roman" w:hAnsi="Times New Roman"/>
          <w:b/>
          <w:sz w:val="28"/>
          <w:szCs w:val="28"/>
        </w:rPr>
        <w:t>»</w:t>
      </w:r>
      <w:r w:rsidRPr="000F0708">
        <w:rPr>
          <w:rFonts w:ascii="Times New Roman" w:hAnsi="Times New Roman"/>
          <w:b/>
          <w:sz w:val="28"/>
          <w:szCs w:val="28"/>
        </w:rPr>
        <w:t xml:space="preserve"> </w:t>
      </w: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060"/>
        <w:gridCol w:w="1140"/>
        <w:gridCol w:w="1140"/>
        <w:gridCol w:w="1140"/>
        <w:gridCol w:w="1140"/>
        <w:gridCol w:w="1140"/>
        <w:gridCol w:w="879"/>
      </w:tblGrid>
      <w:tr w:rsidR="00901B6C" w:rsidRPr="00CD5CB0" w:rsidTr="001464F2">
        <w:trPr>
          <w:tblCellSpacing w:w="5" w:type="nil"/>
        </w:trPr>
        <w:tc>
          <w:tcPr>
            <w:tcW w:w="3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Pr="00297745" w:rsidRDefault="00901B6C" w:rsidP="001464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297745">
              <w:rPr>
                <w:rFonts w:ascii="Times New Roman" w:hAnsi="Times New Roman"/>
              </w:rPr>
              <w:t xml:space="preserve">Ответственный исполнитель подпрограммы      </w:t>
            </w:r>
          </w:p>
        </w:tc>
        <w:tc>
          <w:tcPr>
            <w:tcW w:w="65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Pr="00297745" w:rsidRDefault="00901B6C" w:rsidP="001464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97745">
              <w:rPr>
                <w:rFonts w:ascii="Times New Roman" w:hAnsi="Times New Roman"/>
              </w:rPr>
              <w:t xml:space="preserve">Сектор социальной работы администрации </w:t>
            </w:r>
          </w:p>
        </w:tc>
      </w:tr>
      <w:tr w:rsidR="00901B6C" w:rsidRPr="00CD5CB0" w:rsidTr="001464F2">
        <w:trPr>
          <w:tblCellSpacing w:w="5" w:type="nil"/>
        </w:trPr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Pr="00CD5CB0" w:rsidRDefault="00901B6C" w:rsidP="001464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 xml:space="preserve">Соисполнители подпрограммы                  </w:t>
            </w:r>
          </w:p>
        </w:tc>
        <w:tc>
          <w:tcPr>
            <w:tcW w:w="6579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Pr="00CD5CB0" w:rsidRDefault="00901B6C" w:rsidP="001464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 xml:space="preserve">Отдел бухгалтерского учёта администрации (главный распорядитель бюджетных средств), </w:t>
            </w:r>
            <w:r>
              <w:rPr>
                <w:rFonts w:ascii="Times New Roman" w:hAnsi="Times New Roman"/>
              </w:rPr>
              <w:t xml:space="preserve">отдел по вопросам местного самоуправления администрации, </w:t>
            </w:r>
            <w:r w:rsidRPr="00CD5CB0">
              <w:rPr>
                <w:rFonts w:ascii="Times New Roman" w:hAnsi="Times New Roman"/>
              </w:rPr>
              <w:t xml:space="preserve">Совет ветеранов (по согласованию), </w:t>
            </w:r>
            <w:proofErr w:type="spellStart"/>
            <w:r w:rsidRPr="00CD5CB0">
              <w:rPr>
                <w:rFonts w:ascii="Times New Roman" w:hAnsi="Times New Roman"/>
              </w:rPr>
              <w:t>Княжпогостское</w:t>
            </w:r>
            <w:proofErr w:type="spellEnd"/>
            <w:r w:rsidRPr="00CD5CB0">
              <w:rPr>
                <w:rFonts w:ascii="Times New Roman" w:hAnsi="Times New Roman"/>
              </w:rPr>
              <w:t xml:space="preserve"> общество инвалидов (по согласованию), ГБУ РК «ЦСЗН </w:t>
            </w:r>
            <w:proofErr w:type="spellStart"/>
            <w:r w:rsidRPr="00CD5CB0">
              <w:rPr>
                <w:rFonts w:ascii="Times New Roman" w:hAnsi="Times New Roman"/>
              </w:rPr>
              <w:t>Княжпогостского</w:t>
            </w:r>
            <w:proofErr w:type="spellEnd"/>
            <w:r w:rsidRPr="00CD5CB0">
              <w:rPr>
                <w:rFonts w:ascii="Times New Roman" w:hAnsi="Times New Roman"/>
              </w:rPr>
              <w:t xml:space="preserve"> района, (по согласованию);</w:t>
            </w:r>
            <w:r>
              <w:rPr>
                <w:rFonts w:ascii="Times New Roman" w:hAnsi="Times New Roman"/>
              </w:rPr>
              <w:t xml:space="preserve"> внештатный советник по делам инвалидов (по согласованию);</w:t>
            </w:r>
            <w:r w:rsidRPr="00CD5CB0">
              <w:rPr>
                <w:rFonts w:ascii="Times New Roman" w:hAnsi="Times New Roman"/>
              </w:rPr>
              <w:t xml:space="preserve"> ГБУЗ РК «КЦРБ», (по согласованию); администрации поселений, (по согласованию)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901B6C" w:rsidRPr="00CD5CB0" w:rsidTr="001464F2">
        <w:trPr>
          <w:tblCellSpacing w:w="5" w:type="nil"/>
        </w:trPr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Pr="00CD5CB0" w:rsidRDefault="00901B6C" w:rsidP="001464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 xml:space="preserve">Цели (цели) подпрограммы </w:t>
            </w:r>
          </w:p>
          <w:p w:rsidR="00901B6C" w:rsidRPr="00CD5CB0" w:rsidRDefault="00901B6C" w:rsidP="001464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579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Pr="00CD5CB0" w:rsidRDefault="00901B6C" w:rsidP="001464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CD5CB0">
              <w:rPr>
                <w:rFonts w:ascii="Times New Roman" w:hAnsi="Times New Roman"/>
              </w:rPr>
              <w:t xml:space="preserve">овышение социальной защищенности отдельных категорий </w:t>
            </w:r>
            <w:r>
              <w:rPr>
                <w:rFonts w:ascii="Times New Roman" w:hAnsi="Times New Roman"/>
              </w:rPr>
              <w:t xml:space="preserve">граждан в </w:t>
            </w:r>
            <w:proofErr w:type="spellStart"/>
            <w:r>
              <w:rPr>
                <w:rFonts w:ascii="Times New Roman" w:hAnsi="Times New Roman"/>
              </w:rPr>
              <w:t>Княжпогостском</w:t>
            </w:r>
            <w:proofErr w:type="spellEnd"/>
            <w:r>
              <w:rPr>
                <w:rFonts w:ascii="Times New Roman" w:hAnsi="Times New Roman"/>
              </w:rPr>
              <w:t xml:space="preserve"> районе.</w:t>
            </w:r>
          </w:p>
          <w:p w:rsidR="00901B6C" w:rsidRPr="00CD5CB0" w:rsidRDefault="00901B6C" w:rsidP="001464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</w:t>
            </w:r>
            <w:r w:rsidRPr="00CD5CB0">
              <w:rPr>
                <w:rFonts w:ascii="Times New Roman" w:hAnsi="Times New Roman"/>
              </w:rPr>
              <w:t>оддержка СОНКО, деятельность которых направлена на решение социальных проблем</w:t>
            </w:r>
            <w:r>
              <w:rPr>
                <w:rFonts w:ascii="Times New Roman" w:hAnsi="Times New Roman"/>
              </w:rPr>
              <w:t>.</w:t>
            </w:r>
            <w:proofErr w:type="gramEnd"/>
          </w:p>
        </w:tc>
      </w:tr>
      <w:tr w:rsidR="00901B6C" w:rsidRPr="00CD5CB0" w:rsidTr="001464F2">
        <w:trPr>
          <w:tblCellSpacing w:w="5" w:type="nil"/>
        </w:trPr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Pr="00CD5CB0" w:rsidRDefault="00901B6C" w:rsidP="001464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 xml:space="preserve">Задачи подпрограммы                         </w:t>
            </w:r>
          </w:p>
        </w:tc>
        <w:tc>
          <w:tcPr>
            <w:tcW w:w="6579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Default="00901B6C" w:rsidP="001464F2">
            <w:pPr>
              <w:pStyle w:val="ConsPlusNormal0"/>
              <w:ind w:hanging="1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CD5CB0">
              <w:rPr>
                <w:rFonts w:ascii="Times New Roman" w:hAnsi="Times New Roman" w:cs="Times New Roman"/>
              </w:rPr>
              <w:t>существление комплекса мер по улучшению качества жи</w:t>
            </w:r>
            <w:r>
              <w:rPr>
                <w:rFonts w:ascii="Times New Roman" w:hAnsi="Times New Roman" w:cs="Times New Roman"/>
              </w:rPr>
              <w:t>зни отдельных категорий граждан.</w:t>
            </w:r>
          </w:p>
          <w:p w:rsidR="00901B6C" w:rsidRDefault="00901B6C" w:rsidP="001464F2">
            <w:pPr>
              <w:pStyle w:val="ConsPlusNormal0"/>
              <w:ind w:hanging="1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В</w:t>
            </w:r>
            <w:r w:rsidRPr="00CD5CB0">
              <w:rPr>
                <w:rFonts w:ascii="Times New Roman" w:hAnsi="Times New Roman" w:cs="Times New Roman"/>
                <w:bCs/>
              </w:rPr>
              <w:t>заимодействие с общественными организациями</w:t>
            </w:r>
            <w:r>
              <w:rPr>
                <w:rFonts w:ascii="Times New Roman" w:hAnsi="Times New Roman" w:cs="Times New Roman"/>
                <w:bCs/>
              </w:rPr>
              <w:t xml:space="preserve">, </w:t>
            </w:r>
            <w:r w:rsidRPr="003010A3">
              <w:rPr>
                <w:rFonts w:ascii="Times New Roman" w:hAnsi="Times New Roman" w:cs="Times New Roman"/>
                <w:bCs/>
              </w:rPr>
              <w:t xml:space="preserve">функционирующими на территории </w:t>
            </w:r>
            <w:proofErr w:type="spellStart"/>
            <w:r w:rsidRPr="003010A3">
              <w:rPr>
                <w:rFonts w:ascii="Times New Roman" w:hAnsi="Times New Roman" w:cs="Times New Roman"/>
                <w:bCs/>
              </w:rPr>
              <w:t>Княжпогост</w:t>
            </w:r>
            <w:r w:rsidRPr="00CD5CB0">
              <w:rPr>
                <w:rFonts w:ascii="Times New Roman" w:hAnsi="Times New Roman" w:cs="Times New Roman"/>
                <w:bCs/>
              </w:rPr>
              <w:t>ского</w:t>
            </w:r>
            <w:proofErr w:type="spellEnd"/>
            <w:r w:rsidRPr="00CD5CB0">
              <w:rPr>
                <w:rFonts w:ascii="Times New Roman" w:hAnsi="Times New Roman" w:cs="Times New Roman"/>
                <w:bCs/>
              </w:rPr>
              <w:t xml:space="preserve"> района</w:t>
            </w:r>
            <w:r w:rsidRPr="00CD5CB0">
              <w:rPr>
                <w:rFonts w:ascii="Times New Roman" w:hAnsi="Times New Roman" w:cs="Times New Roman"/>
              </w:rPr>
              <w:t>.</w:t>
            </w:r>
          </w:p>
          <w:p w:rsidR="00901B6C" w:rsidRDefault="00901B6C" w:rsidP="001464F2">
            <w:pPr>
              <w:pStyle w:val="ConsPlusNormal0"/>
              <w:ind w:hanging="1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Содействие развитию деятельности СОНКО.</w:t>
            </w:r>
          </w:p>
          <w:p w:rsidR="00901B6C" w:rsidRPr="00CD5CB0" w:rsidRDefault="00901B6C" w:rsidP="001464F2">
            <w:pPr>
              <w:pStyle w:val="ConsPlusNormal0"/>
              <w:ind w:hanging="1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Содействие формированию информационного пространства, способствующего повышению информированности населения о деятельности СОНКО.</w:t>
            </w:r>
          </w:p>
        </w:tc>
      </w:tr>
      <w:tr w:rsidR="00901B6C" w:rsidRPr="00CD5CB0" w:rsidTr="001464F2">
        <w:trPr>
          <w:tblCellSpacing w:w="5" w:type="nil"/>
        </w:trPr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Pr="00CD5CB0" w:rsidRDefault="00901B6C" w:rsidP="001464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>Целевые индикаторы  (показатели) Программы подпрограммы</w:t>
            </w:r>
          </w:p>
          <w:p w:rsidR="00901B6C" w:rsidRPr="00CD5CB0" w:rsidRDefault="00901B6C" w:rsidP="001464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579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Default="00901B6C" w:rsidP="001464F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76462C">
              <w:rPr>
                <w:rFonts w:ascii="Times New Roman" w:hAnsi="Times New Roman"/>
                <w:b/>
              </w:rPr>
              <w:t>-</w:t>
            </w:r>
            <w:r w:rsidRPr="005F374D">
              <w:rPr>
                <w:rFonts w:ascii="Times New Roman" w:hAnsi="Times New Roman"/>
              </w:rPr>
              <w:t xml:space="preserve">своевременность принятия (актуализация принятых) муниципальных правовых актов по вопросам </w:t>
            </w:r>
            <w:r w:rsidRPr="005F374D">
              <w:rPr>
                <w:rFonts w:ascii="Times New Roman" w:hAnsi="Times New Roman"/>
                <w:szCs w:val="28"/>
              </w:rPr>
              <w:t>оказания единовременной материальной помощи гражданам, оказавшимся по независящим от них обстоятельствам в тяжелом материальном положении</w:t>
            </w:r>
            <w:r w:rsidRPr="005F374D">
              <w:rPr>
                <w:rFonts w:ascii="Times New Roman" w:hAnsi="Times New Roman"/>
              </w:rPr>
              <w:t>;</w:t>
            </w:r>
          </w:p>
          <w:p w:rsidR="00901B6C" w:rsidRPr="005F374D" w:rsidRDefault="00901B6C" w:rsidP="001464F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- </w:t>
            </w:r>
            <w:r w:rsidRPr="00CD5CB0">
              <w:rPr>
                <w:rFonts w:ascii="Times New Roman" w:hAnsi="Times New Roman"/>
              </w:rPr>
              <w:t xml:space="preserve">доля граждан, принявших участие в мероприятиях, проводимых СО НКО на территории муниципального района «Княжпогостский»  от общей численности населения </w:t>
            </w:r>
            <w:proofErr w:type="spellStart"/>
            <w:r w:rsidRPr="00CD5CB0">
              <w:rPr>
                <w:rFonts w:ascii="Times New Roman" w:hAnsi="Times New Roman"/>
              </w:rPr>
              <w:t>Княжпогостского</w:t>
            </w:r>
            <w:proofErr w:type="spellEnd"/>
            <w:r w:rsidRPr="00CD5CB0">
              <w:rPr>
                <w:rFonts w:ascii="Times New Roman" w:hAnsi="Times New Roman"/>
              </w:rPr>
              <w:t xml:space="preserve"> района</w:t>
            </w:r>
            <w:r>
              <w:rPr>
                <w:rFonts w:ascii="Times New Roman" w:hAnsi="Times New Roman"/>
              </w:rPr>
              <w:t>;</w:t>
            </w:r>
          </w:p>
          <w:p w:rsidR="00901B6C" w:rsidRDefault="00901B6C" w:rsidP="001464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количество </w:t>
            </w:r>
            <w:proofErr w:type="gramStart"/>
            <w:r>
              <w:rPr>
                <w:rFonts w:ascii="Times New Roman" w:hAnsi="Times New Roman"/>
              </w:rPr>
              <w:t>СОНКО</w:t>
            </w:r>
            <w:proofErr w:type="gramEnd"/>
            <w:r>
              <w:rPr>
                <w:rFonts w:ascii="Times New Roman" w:hAnsi="Times New Roman"/>
              </w:rPr>
              <w:t xml:space="preserve"> которым оказана финансовая, имущественная поддержка;</w:t>
            </w:r>
          </w:p>
          <w:p w:rsidR="00901B6C" w:rsidRPr="00CD5CB0" w:rsidRDefault="00901B6C" w:rsidP="001464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645C7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к</w:t>
            </w:r>
            <w:r w:rsidRPr="00645C74">
              <w:rPr>
                <w:rFonts w:ascii="Times New Roman" w:hAnsi="Times New Roman"/>
              </w:rPr>
              <w:t>оличество информационных материалов, размещенных в средствах массовой информации о деятельности</w:t>
            </w:r>
            <w:r>
              <w:rPr>
                <w:rFonts w:ascii="Times New Roman" w:hAnsi="Times New Roman"/>
              </w:rPr>
              <w:t xml:space="preserve"> СОНКО.</w:t>
            </w:r>
          </w:p>
        </w:tc>
      </w:tr>
      <w:tr w:rsidR="00901B6C" w:rsidRPr="00CD5CB0" w:rsidTr="001464F2">
        <w:trPr>
          <w:trHeight w:val="844"/>
          <w:tblCellSpacing w:w="5" w:type="nil"/>
        </w:trPr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Pr="00CD5CB0" w:rsidRDefault="00901B6C" w:rsidP="001464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>Сроки и этапы реализации Подпрограммы (подпрограммы)</w:t>
            </w:r>
          </w:p>
        </w:tc>
        <w:tc>
          <w:tcPr>
            <w:tcW w:w="6579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Pr="00CD5CB0" w:rsidRDefault="00901B6C" w:rsidP="001464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22-2025</w:t>
            </w:r>
          </w:p>
        </w:tc>
      </w:tr>
      <w:tr w:rsidR="00901B6C" w:rsidRPr="00CD5CB0" w:rsidTr="001464F2">
        <w:trPr>
          <w:trHeight w:val="458"/>
          <w:tblCellSpacing w:w="5" w:type="nil"/>
        </w:trPr>
        <w:tc>
          <w:tcPr>
            <w:tcW w:w="306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901B6C" w:rsidRPr="00CD5CB0" w:rsidRDefault="00901B6C" w:rsidP="001464F2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Объемы финансирования Программы (подпрограммы)</w:t>
            </w:r>
          </w:p>
        </w:tc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Pr="00CD5CB0" w:rsidRDefault="00901B6C" w:rsidP="001464F2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Pr="00CD5CB0" w:rsidRDefault="00901B6C" w:rsidP="001464F2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Средства федерального бюджета (</w:t>
            </w:r>
            <w:r>
              <w:rPr>
                <w:rFonts w:ascii="Times New Roman" w:hAnsi="Times New Roman" w:cs="Times New Roman"/>
              </w:rPr>
              <w:t xml:space="preserve">тыс. </w:t>
            </w:r>
            <w:r w:rsidRPr="00CD5CB0">
              <w:rPr>
                <w:rFonts w:ascii="Times New Roman" w:hAnsi="Times New Roman" w:cs="Times New Roman"/>
              </w:rPr>
              <w:t>руб.)</w:t>
            </w:r>
          </w:p>
        </w:tc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Pr="00CD5CB0" w:rsidRDefault="00901B6C" w:rsidP="001464F2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Средства республиканского бюджета (</w:t>
            </w:r>
            <w:r>
              <w:rPr>
                <w:rFonts w:ascii="Times New Roman" w:hAnsi="Times New Roman" w:cs="Times New Roman"/>
              </w:rPr>
              <w:t xml:space="preserve">тыс. </w:t>
            </w:r>
            <w:r w:rsidRPr="00CD5CB0">
              <w:rPr>
                <w:rFonts w:ascii="Times New Roman" w:hAnsi="Times New Roman" w:cs="Times New Roman"/>
              </w:rPr>
              <w:t>руб.)</w:t>
            </w:r>
          </w:p>
        </w:tc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Pr="00CD5CB0" w:rsidRDefault="00901B6C" w:rsidP="001464F2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Средства местного бюджета (</w:t>
            </w:r>
            <w:r>
              <w:rPr>
                <w:rFonts w:ascii="Times New Roman" w:hAnsi="Times New Roman" w:cs="Times New Roman"/>
              </w:rPr>
              <w:t xml:space="preserve">тыс. </w:t>
            </w:r>
            <w:r w:rsidRPr="00CD5CB0">
              <w:rPr>
                <w:rFonts w:ascii="Times New Roman" w:hAnsi="Times New Roman" w:cs="Times New Roman"/>
              </w:rPr>
              <w:t>руб.)</w:t>
            </w:r>
          </w:p>
        </w:tc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Pr="00CD5CB0" w:rsidRDefault="00901B6C" w:rsidP="001464F2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Средства от приносящей доход деятельности (</w:t>
            </w:r>
            <w:r>
              <w:rPr>
                <w:rFonts w:ascii="Times New Roman" w:hAnsi="Times New Roman" w:cs="Times New Roman"/>
              </w:rPr>
              <w:t xml:space="preserve">тыс. </w:t>
            </w:r>
            <w:r w:rsidRPr="00CD5CB0">
              <w:rPr>
                <w:rFonts w:ascii="Times New Roman" w:hAnsi="Times New Roman" w:cs="Times New Roman"/>
              </w:rPr>
              <w:t>руб.)</w:t>
            </w:r>
          </w:p>
        </w:tc>
        <w:tc>
          <w:tcPr>
            <w:tcW w:w="8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Pr="00CD5CB0" w:rsidRDefault="00901B6C" w:rsidP="001464F2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Всего (</w:t>
            </w:r>
            <w:r>
              <w:rPr>
                <w:rFonts w:ascii="Times New Roman" w:hAnsi="Times New Roman" w:cs="Times New Roman"/>
              </w:rPr>
              <w:t xml:space="preserve">тыс. </w:t>
            </w:r>
            <w:r w:rsidRPr="00CD5CB0">
              <w:rPr>
                <w:rFonts w:ascii="Times New Roman" w:hAnsi="Times New Roman" w:cs="Times New Roman"/>
              </w:rPr>
              <w:t>руб.)</w:t>
            </w:r>
          </w:p>
        </w:tc>
      </w:tr>
      <w:tr w:rsidR="00901B6C" w:rsidRPr="00CD5CB0" w:rsidTr="001464F2">
        <w:trPr>
          <w:trHeight w:val="457"/>
          <w:tblCellSpacing w:w="5" w:type="nil"/>
        </w:trPr>
        <w:tc>
          <w:tcPr>
            <w:tcW w:w="30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Pr="00CD5CB0" w:rsidRDefault="00901B6C" w:rsidP="001464F2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Default="00901B6C" w:rsidP="001464F2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901B6C" w:rsidRDefault="00901B6C" w:rsidP="001464F2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  <w:p w:rsidR="00901B6C" w:rsidRDefault="00901B6C" w:rsidP="001464F2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  <w:p w:rsidR="00901B6C" w:rsidRPr="00CD5CB0" w:rsidRDefault="00901B6C" w:rsidP="001464F2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  <w:p w:rsidR="00901B6C" w:rsidRPr="00897552" w:rsidRDefault="00901B6C" w:rsidP="001464F2">
            <w:pPr>
              <w:pStyle w:val="ConsPlusNormal0"/>
              <w:rPr>
                <w:rFonts w:ascii="Times New Roman" w:hAnsi="Times New Roman" w:cs="Times New Roman"/>
                <w:b/>
              </w:rPr>
            </w:pPr>
            <w:r w:rsidRPr="00897552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Pr="00CD5CB0" w:rsidRDefault="00901B6C" w:rsidP="001464F2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Pr="00CD5CB0" w:rsidRDefault="00901B6C" w:rsidP="001464F2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Default="00901B6C" w:rsidP="001464F2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186628">
              <w:rPr>
                <w:rFonts w:ascii="Times New Roman" w:hAnsi="Times New Roman" w:cs="Times New Roman"/>
              </w:rPr>
              <w:t>300,000</w:t>
            </w:r>
          </w:p>
          <w:p w:rsidR="00E139F5" w:rsidRPr="00455FC7" w:rsidRDefault="00E139F5" w:rsidP="00E139F5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455FC7">
              <w:rPr>
                <w:rFonts w:ascii="Times New Roman" w:hAnsi="Times New Roman" w:cs="Times New Roman"/>
              </w:rPr>
              <w:t>150,000</w:t>
            </w:r>
          </w:p>
          <w:p w:rsidR="00901B6C" w:rsidRDefault="00E139F5" w:rsidP="001464F2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150,000</w:t>
            </w:r>
          </w:p>
          <w:p w:rsidR="00901B6C" w:rsidRDefault="00E139F5" w:rsidP="001464F2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  <w:p w:rsidR="00901B6C" w:rsidRPr="00897552" w:rsidRDefault="00E139F5" w:rsidP="00E139F5">
            <w:pPr>
              <w:pStyle w:val="ConsPlusNormal0"/>
              <w:jc w:val="center"/>
              <w:rPr>
                <w:rFonts w:ascii="Times New Roman" w:hAnsi="Times New Roman" w:cs="Times New Roman"/>
                <w:b/>
              </w:rPr>
            </w:pPr>
            <w:r w:rsidRPr="00897552">
              <w:rPr>
                <w:rFonts w:ascii="Times New Roman" w:hAnsi="Times New Roman" w:cs="Times New Roman"/>
                <w:b/>
              </w:rPr>
              <w:t>600</w:t>
            </w:r>
            <w:r w:rsidR="00901B6C" w:rsidRPr="00897552">
              <w:rPr>
                <w:rFonts w:ascii="Times New Roman" w:hAnsi="Times New Roman" w:cs="Times New Roman"/>
                <w:b/>
              </w:rPr>
              <w:t>,000</w:t>
            </w:r>
          </w:p>
        </w:tc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Pr="00186628" w:rsidRDefault="00901B6C" w:rsidP="001464F2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B6C" w:rsidRDefault="00901B6C" w:rsidP="001464F2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186628">
              <w:rPr>
                <w:rFonts w:ascii="Times New Roman" w:hAnsi="Times New Roman" w:cs="Times New Roman"/>
              </w:rPr>
              <w:t>300,000</w:t>
            </w:r>
          </w:p>
          <w:p w:rsidR="00E139F5" w:rsidRPr="00455FC7" w:rsidRDefault="00E139F5" w:rsidP="00E139F5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455FC7">
              <w:rPr>
                <w:rFonts w:ascii="Times New Roman" w:hAnsi="Times New Roman" w:cs="Times New Roman"/>
              </w:rPr>
              <w:t>150,000</w:t>
            </w:r>
          </w:p>
          <w:p w:rsidR="00901B6C" w:rsidRDefault="00E139F5" w:rsidP="001464F2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150,000</w:t>
            </w:r>
          </w:p>
          <w:p w:rsidR="00901B6C" w:rsidRDefault="00E139F5" w:rsidP="001464F2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  <w:p w:rsidR="00901B6C" w:rsidRPr="00897552" w:rsidRDefault="00E139F5" w:rsidP="00E139F5">
            <w:pPr>
              <w:pStyle w:val="ConsPlusNormal0"/>
              <w:jc w:val="center"/>
              <w:rPr>
                <w:rFonts w:ascii="Times New Roman" w:hAnsi="Times New Roman" w:cs="Times New Roman"/>
                <w:b/>
              </w:rPr>
            </w:pPr>
            <w:r w:rsidRPr="00897552">
              <w:rPr>
                <w:rFonts w:ascii="Times New Roman" w:hAnsi="Times New Roman" w:cs="Times New Roman"/>
                <w:b/>
              </w:rPr>
              <w:t>60</w:t>
            </w:r>
            <w:r w:rsidR="00901B6C" w:rsidRPr="00897552">
              <w:rPr>
                <w:rFonts w:ascii="Times New Roman" w:hAnsi="Times New Roman" w:cs="Times New Roman"/>
                <w:b/>
              </w:rPr>
              <w:t>0,00</w:t>
            </w:r>
          </w:p>
        </w:tc>
      </w:tr>
      <w:tr w:rsidR="00901B6C" w:rsidRPr="00CD5CB0" w:rsidTr="001464F2">
        <w:trPr>
          <w:tblCellSpacing w:w="5" w:type="nil"/>
        </w:trPr>
        <w:tc>
          <w:tcPr>
            <w:tcW w:w="30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01B6C" w:rsidRPr="00CD5CB0" w:rsidRDefault="00901B6C" w:rsidP="001464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>Ожидаемые результаты реализации подпрограммы</w:t>
            </w:r>
          </w:p>
        </w:tc>
        <w:tc>
          <w:tcPr>
            <w:tcW w:w="6579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01B6C" w:rsidRPr="0076462C" w:rsidRDefault="00901B6C" w:rsidP="001464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F374D">
              <w:rPr>
                <w:rFonts w:ascii="Times New Roman" w:hAnsi="Times New Roman"/>
              </w:rPr>
              <w:t>1)</w:t>
            </w:r>
            <w:r>
              <w:rPr>
                <w:rFonts w:ascii="Times New Roman" w:hAnsi="Times New Roman"/>
              </w:rPr>
              <w:t xml:space="preserve"> С</w:t>
            </w:r>
            <w:r w:rsidRPr="005F374D">
              <w:rPr>
                <w:rFonts w:ascii="Times New Roman" w:hAnsi="Times New Roman"/>
              </w:rPr>
              <w:t>воевременно принят</w:t>
            </w:r>
            <w:r>
              <w:rPr>
                <w:rFonts w:ascii="Times New Roman" w:hAnsi="Times New Roman"/>
              </w:rPr>
              <w:t>ые</w:t>
            </w:r>
            <w:r w:rsidRPr="005F374D">
              <w:rPr>
                <w:rFonts w:ascii="Times New Roman" w:hAnsi="Times New Roman"/>
              </w:rPr>
              <w:t xml:space="preserve"> (актуализ</w:t>
            </w:r>
            <w:r>
              <w:rPr>
                <w:rFonts w:ascii="Times New Roman" w:hAnsi="Times New Roman"/>
              </w:rPr>
              <w:t>ированные</w:t>
            </w:r>
            <w:r w:rsidRPr="005F374D">
              <w:rPr>
                <w:rFonts w:ascii="Times New Roman" w:hAnsi="Times New Roman"/>
              </w:rPr>
              <w:t>) муниципальны</w:t>
            </w:r>
            <w:r>
              <w:rPr>
                <w:rFonts w:ascii="Times New Roman" w:hAnsi="Times New Roman"/>
              </w:rPr>
              <w:t>е</w:t>
            </w:r>
            <w:r w:rsidRPr="005F374D">
              <w:rPr>
                <w:rFonts w:ascii="Times New Roman" w:hAnsi="Times New Roman"/>
              </w:rPr>
              <w:t xml:space="preserve"> правовы</w:t>
            </w:r>
            <w:r>
              <w:rPr>
                <w:rFonts w:ascii="Times New Roman" w:hAnsi="Times New Roman"/>
              </w:rPr>
              <w:t>е</w:t>
            </w:r>
            <w:r w:rsidRPr="005F374D">
              <w:rPr>
                <w:rFonts w:ascii="Times New Roman" w:hAnsi="Times New Roman"/>
              </w:rPr>
              <w:t xml:space="preserve"> акт</w:t>
            </w:r>
            <w:r>
              <w:rPr>
                <w:rFonts w:ascii="Times New Roman" w:hAnsi="Times New Roman"/>
              </w:rPr>
              <w:t xml:space="preserve">ы </w:t>
            </w:r>
            <w:r w:rsidRPr="005F374D">
              <w:rPr>
                <w:rFonts w:ascii="Times New Roman" w:hAnsi="Times New Roman"/>
              </w:rPr>
              <w:t xml:space="preserve">по вопросам </w:t>
            </w:r>
            <w:r w:rsidRPr="005F374D">
              <w:rPr>
                <w:rFonts w:ascii="Times New Roman" w:hAnsi="Times New Roman"/>
                <w:szCs w:val="28"/>
              </w:rPr>
              <w:t>оказания единовременной материальной помощи гражданам, оказавшимся по независящим от них обстоятельствам в тяжелом материальном положении</w:t>
            </w:r>
            <w:r w:rsidRPr="0076462C">
              <w:rPr>
                <w:rFonts w:ascii="Times New Roman" w:hAnsi="Times New Roman"/>
                <w:b/>
              </w:rPr>
              <w:t>;</w:t>
            </w:r>
          </w:p>
          <w:p w:rsidR="00901B6C" w:rsidRPr="0092438C" w:rsidRDefault="00901B6C" w:rsidP="001464F2">
            <w:pPr>
              <w:pStyle w:val="ConsPlusNormal0"/>
              <w:ind w:left="-2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CD5CB0">
              <w:rPr>
                <w:rFonts w:ascii="Times New Roman" w:hAnsi="Times New Roman"/>
              </w:rPr>
              <w:t xml:space="preserve">) </w:t>
            </w:r>
            <w:r>
              <w:rPr>
                <w:rFonts w:ascii="Times New Roman" w:hAnsi="Times New Roman"/>
              </w:rPr>
              <w:t>Сохранение ч</w:t>
            </w:r>
            <w:r w:rsidRPr="00CD5CB0">
              <w:rPr>
                <w:rFonts w:ascii="Times New Roman" w:hAnsi="Times New Roman" w:cs="Times New Roman"/>
              </w:rPr>
              <w:t>исл</w:t>
            </w:r>
            <w:r>
              <w:rPr>
                <w:rFonts w:ascii="Times New Roman" w:hAnsi="Times New Roman" w:cs="Times New Roman"/>
              </w:rPr>
              <w:t>а</w:t>
            </w:r>
            <w:r w:rsidRPr="00CD5CB0">
              <w:rPr>
                <w:rFonts w:ascii="Times New Roman" w:hAnsi="Times New Roman" w:cs="Times New Roman"/>
              </w:rPr>
              <w:t xml:space="preserve"> СОНКО, которым оказана финансовая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lastRenderedPageBreak/>
              <w:t>мущественная</w:t>
            </w:r>
            <w:proofErr w:type="spellEnd"/>
            <w:r w:rsidRPr="00CD5CB0">
              <w:rPr>
                <w:rFonts w:ascii="Times New Roman" w:hAnsi="Times New Roman" w:cs="Times New Roman"/>
              </w:rPr>
              <w:t xml:space="preserve"> поддержка</w:t>
            </w:r>
            <w:r>
              <w:rPr>
                <w:rFonts w:ascii="Times New Roman" w:hAnsi="Times New Roman" w:cs="Times New Roman"/>
              </w:rPr>
              <w:t xml:space="preserve"> в количестве</w:t>
            </w:r>
            <w:r w:rsidRPr="00CD5CB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</w:t>
            </w:r>
            <w:r w:rsidRPr="00CD5CB0">
              <w:rPr>
                <w:rFonts w:ascii="Times New Roman" w:hAnsi="Times New Roman" w:cs="Times New Roman"/>
              </w:rPr>
              <w:t xml:space="preserve"> единиц;</w:t>
            </w:r>
          </w:p>
          <w:p w:rsidR="00901B6C" w:rsidRDefault="00901B6C" w:rsidP="001464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CD5CB0">
              <w:rPr>
                <w:rFonts w:ascii="Times New Roman" w:hAnsi="Times New Roman"/>
              </w:rPr>
              <w:t>) Увеличение доли граждан, принявших участие в мероприятиях, проводимых СОНКО на территории муниципа</w:t>
            </w:r>
            <w:r>
              <w:rPr>
                <w:rFonts w:ascii="Times New Roman" w:hAnsi="Times New Roman"/>
              </w:rPr>
              <w:t xml:space="preserve">льного района «Княжпогостский» от </w:t>
            </w:r>
            <w:r w:rsidRPr="00CD5CB0">
              <w:rPr>
                <w:rFonts w:ascii="Times New Roman" w:hAnsi="Times New Roman"/>
              </w:rPr>
              <w:t xml:space="preserve">общей численности населения </w:t>
            </w:r>
            <w:proofErr w:type="spellStart"/>
            <w:r w:rsidRPr="00CD5CB0">
              <w:rPr>
                <w:rFonts w:ascii="Times New Roman" w:hAnsi="Times New Roman"/>
              </w:rPr>
              <w:t>Княжпогостского</w:t>
            </w:r>
            <w:proofErr w:type="spellEnd"/>
            <w:r w:rsidRPr="00CD5CB0">
              <w:rPr>
                <w:rFonts w:ascii="Times New Roman" w:hAnsi="Times New Roman"/>
              </w:rPr>
              <w:t xml:space="preserve"> района, на </w:t>
            </w:r>
            <w:r>
              <w:rPr>
                <w:rFonts w:ascii="Times New Roman" w:hAnsi="Times New Roman"/>
              </w:rPr>
              <w:t xml:space="preserve">0,5 </w:t>
            </w:r>
            <w:r w:rsidRPr="00793A69">
              <w:rPr>
                <w:rFonts w:ascii="Times New Roman" w:hAnsi="Times New Roman"/>
              </w:rPr>
              <w:t>%</w:t>
            </w:r>
            <w:r>
              <w:rPr>
                <w:rFonts w:ascii="Times New Roman" w:hAnsi="Times New Roman"/>
              </w:rPr>
              <w:t>.</w:t>
            </w:r>
          </w:p>
          <w:p w:rsidR="00901B6C" w:rsidRPr="00CD5CB0" w:rsidRDefault="00901B6C" w:rsidP="001464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4) Увеличение числа информационных материалов, </w:t>
            </w:r>
            <w:r w:rsidRPr="00645C74">
              <w:rPr>
                <w:rFonts w:ascii="Times New Roman" w:hAnsi="Times New Roman"/>
              </w:rPr>
              <w:t>размещенных в средствах массовой информации о деятельности</w:t>
            </w:r>
            <w:r>
              <w:rPr>
                <w:rFonts w:ascii="Times New Roman" w:hAnsi="Times New Roman"/>
              </w:rPr>
              <w:t xml:space="preserve"> СОНКО до 10 ед.</w:t>
            </w:r>
          </w:p>
        </w:tc>
      </w:tr>
    </w:tbl>
    <w:p w:rsidR="00FC4C31" w:rsidRDefault="00FC4C31"/>
    <w:sectPr w:rsidR="00FC4C31" w:rsidSect="00FC4C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34007"/>
    <w:multiLevelType w:val="multilevel"/>
    <w:tmpl w:val="82DEF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01B6C"/>
    <w:rsid w:val="003C1A76"/>
    <w:rsid w:val="006619C0"/>
    <w:rsid w:val="00734D7F"/>
    <w:rsid w:val="00755D1A"/>
    <w:rsid w:val="00897552"/>
    <w:rsid w:val="00901B6C"/>
    <w:rsid w:val="009E6D26"/>
    <w:rsid w:val="00AA0AC7"/>
    <w:rsid w:val="00C52E32"/>
    <w:rsid w:val="00E139F5"/>
    <w:rsid w:val="00ED743B"/>
    <w:rsid w:val="00FC4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B6C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E139F5"/>
    <w:pPr>
      <w:keepNext/>
      <w:spacing w:after="0" w:line="240" w:lineRule="auto"/>
      <w:jc w:val="right"/>
      <w:outlineLvl w:val="1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901B6C"/>
    <w:rPr>
      <w:rFonts w:cs="Calibri"/>
      <w:lang w:eastAsia="ru-RU"/>
    </w:rPr>
  </w:style>
  <w:style w:type="paragraph" w:customStyle="1" w:styleId="ConsPlusNormal0">
    <w:name w:val="ConsPlusNormal"/>
    <w:link w:val="ConsPlusNormal"/>
    <w:qFormat/>
    <w:rsid w:val="00901B6C"/>
    <w:pPr>
      <w:widowControl w:val="0"/>
      <w:autoSpaceDE w:val="0"/>
      <w:autoSpaceDN w:val="0"/>
      <w:spacing w:after="0" w:line="240" w:lineRule="auto"/>
    </w:pPr>
    <w:rPr>
      <w:rFonts w:cs="Calibri"/>
      <w:lang w:eastAsia="ru-RU"/>
    </w:rPr>
  </w:style>
  <w:style w:type="paragraph" w:customStyle="1" w:styleId="ConsPlusCell">
    <w:name w:val="ConsPlusCell"/>
    <w:qFormat/>
    <w:rsid w:val="00901B6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qFormat/>
    <w:rsid w:val="00901B6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qFormat/>
    <w:rsid w:val="00901B6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139F5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2849</Words>
  <Characters>16243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Kulga</dc:creator>
  <cp:keywords/>
  <dc:description/>
  <cp:lastModifiedBy>Синельник</cp:lastModifiedBy>
  <cp:revision>9</cp:revision>
  <cp:lastPrinted>2023-10-17T11:27:00Z</cp:lastPrinted>
  <dcterms:created xsi:type="dcterms:W3CDTF">2022-09-28T13:46:00Z</dcterms:created>
  <dcterms:modified xsi:type="dcterms:W3CDTF">2023-11-13T14:04:00Z</dcterms:modified>
</cp:coreProperties>
</file>