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D4A" w:rsidRDefault="00781D4A" w:rsidP="00781D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781D4A" w:rsidRDefault="00781D4A" w:rsidP="00781D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«Развитие образования </w:t>
      </w:r>
    </w:p>
    <w:p w:rsidR="00781D4A" w:rsidRPr="005C12DD" w:rsidRDefault="00781D4A" w:rsidP="00781D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Княжпогостском районе»</w:t>
      </w:r>
    </w:p>
    <w:p w:rsidR="00781D4A" w:rsidRPr="00CB1675" w:rsidRDefault="00781D4A" w:rsidP="00781D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1096"/>
        <w:gridCol w:w="867"/>
        <w:gridCol w:w="1231"/>
        <w:gridCol w:w="1366"/>
        <w:gridCol w:w="931"/>
        <w:gridCol w:w="1666"/>
      </w:tblGrid>
      <w:tr w:rsidR="00781D4A" w:rsidRPr="00E65918" w:rsidTr="00132B6D">
        <w:tc>
          <w:tcPr>
            <w:tcW w:w="2306" w:type="dxa"/>
            <w:vAlign w:val="center"/>
          </w:tcPr>
          <w:p w:rsidR="00781D4A" w:rsidRPr="00055FB6" w:rsidRDefault="00781D4A" w:rsidP="00F33BBD">
            <w:r>
              <w:t>Ответственный исполнитель Программы</w:t>
            </w:r>
          </w:p>
        </w:tc>
        <w:tc>
          <w:tcPr>
            <w:tcW w:w="7157" w:type="dxa"/>
            <w:gridSpan w:val="6"/>
            <w:vAlign w:val="center"/>
          </w:tcPr>
          <w:p w:rsidR="00781D4A" w:rsidRPr="00055FB6" w:rsidRDefault="00781D4A" w:rsidP="00781D4A">
            <w:r>
              <w:t>Управление образования администрации муниципального района «Княжпогостский»</w:t>
            </w:r>
          </w:p>
        </w:tc>
      </w:tr>
      <w:tr w:rsidR="00781D4A" w:rsidRPr="00E65918" w:rsidTr="00132B6D">
        <w:tc>
          <w:tcPr>
            <w:tcW w:w="2306" w:type="dxa"/>
            <w:vAlign w:val="center"/>
          </w:tcPr>
          <w:p w:rsidR="00781D4A" w:rsidRPr="00055FB6" w:rsidRDefault="00781D4A" w:rsidP="00781D4A">
            <w:r>
              <w:t>Соисполнители Программы</w:t>
            </w:r>
          </w:p>
        </w:tc>
        <w:tc>
          <w:tcPr>
            <w:tcW w:w="7157" w:type="dxa"/>
            <w:gridSpan w:val="6"/>
          </w:tcPr>
          <w:p w:rsidR="00781D4A" w:rsidRDefault="00781D4A" w:rsidP="00781D4A">
            <w:r w:rsidRPr="00823144">
              <w:t>Управление культуры и спорта администрации муниципального района "Княжпогостский»</w:t>
            </w:r>
            <w:r>
              <w:t>;</w:t>
            </w:r>
          </w:p>
          <w:p w:rsidR="00781D4A" w:rsidRPr="00055FB6" w:rsidRDefault="00781D4A" w:rsidP="00781D4A">
            <w:r w:rsidRPr="00C21011">
              <w:t>Отдел социально экономического развития, предпринимательства и потребительского рынка администрации муниципального района «Княжпогостский»</w:t>
            </w:r>
          </w:p>
        </w:tc>
      </w:tr>
      <w:tr w:rsidR="00781D4A" w:rsidRPr="00E65918" w:rsidTr="00132B6D">
        <w:tc>
          <w:tcPr>
            <w:tcW w:w="2306" w:type="dxa"/>
            <w:vAlign w:val="center"/>
          </w:tcPr>
          <w:p w:rsidR="00781D4A" w:rsidRDefault="00781D4A" w:rsidP="00781D4A">
            <w:r>
              <w:t>Подпрограммы Программы</w:t>
            </w:r>
          </w:p>
        </w:tc>
        <w:tc>
          <w:tcPr>
            <w:tcW w:w="7157" w:type="dxa"/>
            <w:gridSpan w:val="6"/>
          </w:tcPr>
          <w:p w:rsidR="00781D4A" w:rsidRPr="00781D4A" w:rsidRDefault="00781D4A" w:rsidP="00781D4A">
            <w:pPr>
              <w:pStyle w:val="ConsPlusNormal"/>
              <w:jc w:val="both"/>
            </w:pPr>
            <w:r>
              <w:t xml:space="preserve">1. </w:t>
            </w:r>
            <w:hyperlink w:anchor="Par407" w:tooltip="ПАСПОРТ" w:history="1">
              <w:r w:rsidRPr="00781D4A">
                <w:t>Развитие системы</w:t>
              </w:r>
            </w:hyperlink>
            <w:r w:rsidRPr="00781D4A">
              <w:t xml:space="preserve"> дошкольного образования в Княжпогостском районе.</w:t>
            </w:r>
          </w:p>
          <w:p w:rsidR="00781D4A" w:rsidRPr="00781D4A" w:rsidRDefault="00781D4A" w:rsidP="00781D4A">
            <w:pPr>
              <w:pStyle w:val="ConsPlusNormal"/>
              <w:jc w:val="both"/>
            </w:pPr>
            <w:r w:rsidRPr="00781D4A">
              <w:t xml:space="preserve">2. </w:t>
            </w:r>
            <w:hyperlink w:anchor="Par545" w:tooltip="ПАСПОРТ" w:history="1">
              <w:r w:rsidRPr="00781D4A">
                <w:t>Развитие системы</w:t>
              </w:r>
            </w:hyperlink>
            <w:r w:rsidRPr="00781D4A">
              <w:t xml:space="preserve"> общего образования в Княжпогостском районе.</w:t>
            </w:r>
          </w:p>
          <w:p w:rsidR="00781D4A" w:rsidRPr="00781D4A" w:rsidRDefault="00781D4A" w:rsidP="00781D4A">
            <w:pPr>
              <w:pStyle w:val="ConsPlusNormal"/>
              <w:jc w:val="both"/>
            </w:pPr>
            <w:r w:rsidRPr="00781D4A">
              <w:t xml:space="preserve">3. </w:t>
            </w:r>
            <w:hyperlink w:anchor="Par695" w:tooltip="ПАСПОРТ" w:history="1">
              <w:r w:rsidRPr="00781D4A">
                <w:t>Дети и молодежь</w:t>
              </w:r>
            </w:hyperlink>
            <w:r w:rsidRPr="00781D4A">
              <w:t xml:space="preserve"> Княжпогостского района.</w:t>
            </w:r>
          </w:p>
          <w:p w:rsidR="00781D4A" w:rsidRPr="00781D4A" w:rsidRDefault="00781D4A" w:rsidP="00781D4A">
            <w:pPr>
              <w:pStyle w:val="ConsPlusNormal"/>
              <w:jc w:val="both"/>
            </w:pPr>
            <w:r w:rsidRPr="00781D4A">
              <w:t xml:space="preserve">4. </w:t>
            </w:r>
            <w:hyperlink w:anchor="Par874" w:tooltip="ПАСПОРТ" w:history="1">
              <w:r w:rsidRPr="00781D4A">
                <w:t>Организация оздоровления</w:t>
              </w:r>
            </w:hyperlink>
            <w:r w:rsidRPr="00781D4A">
              <w:t xml:space="preserve"> и отдыха детей Княжпогостского района.</w:t>
            </w:r>
          </w:p>
          <w:p w:rsidR="00781D4A" w:rsidRPr="00781D4A" w:rsidRDefault="00781D4A" w:rsidP="00781D4A">
            <w:pPr>
              <w:pStyle w:val="ConsPlusNormal"/>
              <w:jc w:val="both"/>
            </w:pPr>
            <w:r w:rsidRPr="00781D4A">
              <w:t xml:space="preserve">5. </w:t>
            </w:r>
            <w:hyperlink w:anchor="Par1098" w:tooltip="ПАСПОРТ" w:history="1">
              <w:r w:rsidRPr="00781D4A">
                <w:t>Допризывная подготовка</w:t>
              </w:r>
            </w:hyperlink>
            <w:r w:rsidRPr="00781D4A">
              <w:t xml:space="preserve"> граждан Российской Федерации в Княжпогостском районе к военной службе.</w:t>
            </w:r>
          </w:p>
          <w:p w:rsidR="00781D4A" w:rsidRPr="00781D4A" w:rsidRDefault="00781D4A" w:rsidP="00781D4A">
            <w:r w:rsidRPr="00781D4A">
              <w:t xml:space="preserve">6. </w:t>
            </w:r>
            <w:hyperlink w:anchor="Par1209" w:tooltip="ПАСПОРТ" w:history="1">
              <w:r w:rsidRPr="00781D4A">
                <w:t>Обеспечение условий</w:t>
              </w:r>
            </w:hyperlink>
            <w:r w:rsidRPr="00781D4A">
              <w:t xml:space="preserve"> для реализации муниципальной программы "Развитие образования в Княжпогос</w:t>
            </w:r>
            <w:r>
              <w:t>тском районе</w:t>
            </w:r>
            <w:r w:rsidRPr="00781D4A">
              <w:t>"</w:t>
            </w:r>
          </w:p>
        </w:tc>
      </w:tr>
      <w:tr w:rsidR="00781D4A" w:rsidRPr="00E65918" w:rsidTr="00132B6D">
        <w:tc>
          <w:tcPr>
            <w:tcW w:w="2306" w:type="dxa"/>
            <w:vAlign w:val="center"/>
          </w:tcPr>
          <w:p w:rsidR="00781D4A" w:rsidRDefault="00781D4A" w:rsidP="00F33BBD">
            <w:r>
              <w:t>Цель Программы</w:t>
            </w:r>
          </w:p>
        </w:tc>
        <w:tc>
          <w:tcPr>
            <w:tcW w:w="7157" w:type="dxa"/>
            <w:gridSpan w:val="6"/>
            <w:vAlign w:val="center"/>
          </w:tcPr>
          <w:p w:rsidR="00781D4A" w:rsidRPr="00055FB6" w:rsidRDefault="00781D4A" w:rsidP="00F33BBD">
            <w:r>
              <w:t>Повышение доступности, качества и эффективности системы образования с учетом потребностей граждан, общества, государства</w:t>
            </w:r>
          </w:p>
        </w:tc>
      </w:tr>
      <w:tr w:rsidR="00781D4A" w:rsidRPr="00E65918" w:rsidTr="00132B6D">
        <w:tc>
          <w:tcPr>
            <w:tcW w:w="2306" w:type="dxa"/>
            <w:vAlign w:val="center"/>
          </w:tcPr>
          <w:p w:rsidR="00781D4A" w:rsidRDefault="00781D4A" w:rsidP="00F33BBD">
            <w:r>
              <w:t>Задача Программы</w:t>
            </w:r>
          </w:p>
        </w:tc>
        <w:tc>
          <w:tcPr>
            <w:tcW w:w="7157" w:type="dxa"/>
            <w:gridSpan w:val="6"/>
            <w:vAlign w:val="center"/>
          </w:tcPr>
          <w:p w:rsidR="00781D4A" w:rsidRDefault="00781D4A" w:rsidP="00781D4A">
            <w:pPr>
              <w:pStyle w:val="ConsPlusNormal"/>
              <w:jc w:val="both"/>
            </w:pPr>
            <w:r>
              <w:t>1) повышение доступности и качества образовательных услуг, эффективности работы системы дошкольного образования;</w:t>
            </w:r>
          </w:p>
          <w:p w:rsidR="00781D4A" w:rsidRDefault="00781D4A" w:rsidP="00781D4A">
            <w:pPr>
              <w:pStyle w:val="ConsPlusNormal"/>
              <w:jc w:val="both"/>
            </w:pPr>
            <w:r>
              <w:t>2) обеспечение доступности качественного общего образования, соответствующего требованиям развития инновационной экономики и потребностям граждан;</w:t>
            </w:r>
          </w:p>
          <w:p w:rsidR="00781D4A" w:rsidRDefault="00781D4A" w:rsidP="00781D4A">
            <w:pPr>
              <w:pStyle w:val="ConsPlusNormal"/>
              <w:jc w:val="both"/>
            </w:pPr>
            <w:r>
              <w:t>3) обеспечение успешной социализации детей и молодежи в социуме;</w:t>
            </w:r>
          </w:p>
          <w:p w:rsidR="00781D4A" w:rsidRDefault="00781D4A" w:rsidP="00781D4A">
            <w:pPr>
              <w:pStyle w:val="ConsPlusNormal"/>
              <w:jc w:val="both"/>
            </w:pPr>
            <w:r>
              <w:t>4) обеспечение эффективного оздоровления и отдыха детей, проживающих в Княжпогостском районе;</w:t>
            </w:r>
          </w:p>
          <w:p w:rsidR="00781D4A" w:rsidRDefault="00781D4A" w:rsidP="00781D4A">
            <w:pPr>
              <w:pStyle w:val="ConsPlusNormal"/>
              <w:jc w:val="both"/>
            </w:pPr>
            <w:r>
              <w:t>5) обеспечение содействия в допризывной подготовке граждан в Российской Федерации в Княжпогостском районе к военной службе;</w:t>
            </w:r>
          </w:p>
          <w:p w:rsidR="00781D4A" w:rsidRDefault="00781D4A" w:rsidP="00781D4A">
            <w:r>
              <w:t>6) обеспечение реализации подпрограмм, основных мероприятий программы в соответствии с установленными сроками</w:t>
            </w:r>
          </w:p>
        </w:tc>
      </w:tr>
      <w:tr w:rsidR="00781D4A" w:rsidRPr="00E65918" w:rsidTr="00132B6D">
        <w:tc>
          <w:tcPr>
            <w:tcW w:w="2306" w:type="dxa"/>
            <w:vAlign w:val="center"/>
          </w:tcPr>
          <w:p w:rsidR="00781D4A" w:rsidRDefault="00781D4A" w:rsidP="00F33BBD">
            <w:r>
              <w:t>Целевые индикаторы (показатели) Программы</w:t>
            </w:r>
          </w:p>
        </w:tc>
        <w:tc>
          <w:tcPr>
            <w:tcW w:w="7157" w:type="dxa"/>
            <w:gridSpan w:val="6"/>
            <w:vAlign w:val="center"/>
          </w:tcPr>
          <w:p w:rsidR="00781D4A" w:rsidRDefault="00781D4A" w:rsidP="00781D4A">
            <w:pPr>
              <w:pStyle w:val="ConsPlusNormal"/>
              <w:jc w:val="both"/>
            </w:pPr>
            <w:r>
              <w:t>Целевыми индикаторами Программы являются:</w:t>
            </w:r>
          </w:p>
          <w:p w:rsidR="00781D4A" w:rsidRDefault="00781D4A" w:rsidP="00781D4A">
            <w:pPr>
              <w:pStyle w:val="ConsPlusNormal"/>
              <w:jc w:val="both"/>
            </w:pPr>
            <w:r>
              <w:t>1) удельный вес населения в возрасте 5 - 18 лет, охваченного общим образованием, в общей численности населения 5 - 18 лет (%);</w:t>
            </w:r>
          </w:p>
          <w:p w:rsidR="00781D4A" w:rsidRDefault="00781D4A" w:rsidP="00781D4A">
            <w:pPr>
              <w:pStyle w:val="ConsPlusNormal"/>
              <w:jc w:val="both"/>
            </w:pPr>
            <w:r>
              <w:t>2) доступность предшкольного образования (отношение численности детей 5 - 7 лет, которым предоставлена возможность получать услуги дошкольного образования, к общей численности в возрасте 5 - 7 лет, скорректированной на численность детей в возрасте 5 - 7 лет, обучающихся в школах) (%);</w:t>
            </w:r>
          </w:p>
          <w:p w:rsidR="00781D4A" w:rsidRDefault="00781D4A" w:rsidP="00781D4A">
            <w:pPr>
              <w:pStyle w:val="ConsPlusNormal"/>
              <w:jc w:val="both"/>
            </w:pPr>
            <w:r>
              <w:t>3) 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учреждений;</w:t>
            </w:r>
          </w:p>
          <w:p w:rsidR="00781D4A" w:rsidRDefault="00781D4A" w:rsidP="00781D4A">
            <w:pPr>
              <w:pStyle w:val="ConsPlusNormal"/>
              <w:jc w:val="both"/>
            </w:pPr>
            <w:r>
              <w:lastRenderedPageBreak/>
              <w:t>4) удельный вес численности руководящих и педагогических работников учреждений дошкольного, общего и дополнительного образования детей, прошедших повышение квалификации или профессиональную переподготовку, в общей численности руководящих и педагогических работников учреждений дошкольного, общего и дополнительного образования детей (в %).</w:t>
            </w:r>
          </w:p>
          <w:p w:rsidR="00781D4A" w:rsidRDefault="00781D4A" w:rsidP="00781D4A">
            <w:r>
              <w:t>Целевые индикаторы и показатели подпрограмм, включенных в состав Программы, приводятся в паспортах подпрограмм</w:t>
            </w:r>
          </w:p>
        </w:tc>
      </w:tr>
      <w:tr w:rsidR="00781D4A" w:rsidRPr="00E65918" w:rsidTr="00132B6D">
        <w:tc>
          <w:tcPr>
            <w:tcW w:w="2306" w:type="dxa"/>
            <w:vAlign w:val="center"/>
          </w:tcPr>
          <w:p w:rsidR="00781D4A" w:rsidRDefault="00781D4A" w:rsidP="00F33BBD">
            <w:r>
              <w:lastRenderedPageBreak/>
              <w:t>Сроки и этапы реализации Программы</w:t>
            </w:r>
          </w:p>
        </w:tc>
        <w:tc>
          <w:tcPr>
            <w:tcW w:w="7157" w:type="dxa"/>
            <w:gridSpan w:val="6"/>
            <w:vAlign w:val="center"/>
          </w:tcPr>
          <w:p w:rsidR="00781D4A" w:rsidRDefault="00781D4A" w:rsidP="00F33BBD">
            <w:r>
              <w:t>Подпрограмма реализуется в 2021-2025 годах.</w:t>
            </w:r>
          </w:p>
        </w:tc>
      </w:tr>
      <w:tr w:rsidR="00781D4A" w:rsidRPr="00E65918" w:rsidTr="00D74861">
        <w:tc>
          <w:tcPr>
            <w:tcW w:w="2306" w:type="dxa"/>
            <w:vMerge w:val="restart"/>
            <w:vAlign w:val="center"/>
          </w:tcPr>
          <w:p w:rsidR="00781D4A" w:rsidRPr="00055FB6" w:rsidRDefault="00781D4A" w:rsidP="00781D4A">
            <w:r>
              <w:t>Объемы финансирования Программы</w:t>
            </w:r>
          </w:p>
        </w:tc>
        <w:tc>
          <w:tcPr>
            <w:tcW w:w="1096" w:type="dxa"/>
            <w:vAlign w:val="center"/>
          </w:tcPr>
          <w:p w:rsidR="00781D4A" w:rsidRPr="008C5D3A" w:rsidRDefault="00781D4A" w:rsidP="00F33BBD">
            <w:pPr>
              <w:jc w:val="center"/>
            </w:pPr>
            <w:r w:rsidRPr="008C5D3A">
              <w:t>год</w:t>
            </w:r>
          </w:p>
        </w:tc>
        <w:tc>
          <w:tcPr>
            <w:tcW w:w="867" w:type="dxa"/>
            <w:vAlign w:val="center"/>
          </w:tcPr>
          <w:p w:rsidR="00781D4A" w:rsidRPr="008C5D3A" w:rsidRDefault="00781D4A" w:rsidP="00F33BBD">
            <w:pPr>
              <w:jc w:val="center"/>
            </w:pPr>
            <w:r>
              <w:t>средства ФБ (</w:t>
            </w:r>
            <w:proofErr w:type="spellStart"/>
            <w:r w:rsidR="00132B6D">
              <w:t>тыс</w:t>
            </w:r>
            <w:proofErr w:type="gramStart"/>
            <w:r w:rsidR="00132B6D">
              <w:t>.</w:t>
            </w:r>
            <w:r>
              <w:t>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  <w:tc>
          <w:tcPr>
            <w:tcW w:w="1231" w:type="dxa"/>
            <w:vAlign w:val="center"/>
          </w:tcPr>
          <w:p w:rsidR="00781D4A" w:rsidRPr="008C5D3A" w:rsidRDefault="00781D4A" w:rsidP="00F33BBD">
            <w:pPr>
              <w:jc w:val="center"/>
            </w:pPr>
            <w:r>
              <w:t>средства РБ (</w:t>
            </w:r>
            <w:proofErr w:type="spellStart"/>
            <w:r w:rsidR="00132B6D">
              <w:t>тыс</w:t>
            </w:r>
            <w:proofErr w:type="gramStart"/>
            <w:r w:rsidR="00132B6D">
              <w:t>.</w:t>
            </w:r>
            <w:r>
              <w:t>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  <w:tc>
          <w:tcPr>
            <w:tcW w:w="1366" w:type="dxa"/>
            <w:vAlign w:val="center"/>
          </w:tcPr>
          <w:p w:rsidR="00781D4A" w:rsidRDefault="00781D4A" w:rsidP="00F33BBD">
            <w:pPr>
              <w:jc w:val="center"/>
            </w:pPr>
            <w:r>
              <w:t xml:space="preserve">средства МБ </w:t>
            </w:r>
          </w:p>
          <w:p w:rsidR="00781D4A" w:rsidRPr="008C5D3A" w:rsidRDefault="00781D4A" w:rsidP="00F33BBD">
            <w:pPr>
              <w:jc w:val="center"/>
            </w:pPr>
            <w:r>
              <w:t>(</w:t>
            </w:r>
            <w:proofErr w:type="spellStart"/>
            <w:r w:rsidR="00132B6D">
              <w:t>тыс</w:t>
            </w:r>
            <w:proofErr w:type="gramStart"/>
            <w:r w:rsidR="00132B6D">
              <w:t>.</w:t>
            </w:r>
            <w:r>
              <w:t>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  <w:tc>
          <w:tcPr>
            <w:tcW w:w="931" w:type="dxa"/>
            <w:vAlign w:val="center"/>
          </w:tcPr>
          <w:p w:rsidR="00781D4A" w:rsidRPr="008C5D3A" w:rsidRDefault="00781D4A" w:rsidP="00F33BBD">
            <w:pPr>
              <w:jc w:val="center"/>
            </w:pPr>
            <w:r>
              <w:t>средства ВБ (</w:t>
            </w:r>
            <w:proofErr w:type="spellStart"/>
            <w:r w:rsidR="00132B6D">
              <w:t>тыс</w:t>
            </w:r>
            <w:proofErr w:type="gramStart"/>
            <w:r w:rsidR="00132B6D">
              <w:t>.</w:t>
            </w:r>
            <w:r>
              <w:t>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  <w:tc>
          <w:tcPr>
            <w:tcW w:w="1666" w:type="dxa"/>
            <w:vAlign w:val="center"/>
          </w:tcPr>
          <w:p w:rsidR="00781D4A" w:rsidRPr="008C5D3A" w:rsidRDefault="00781D4A" w:rsidP="00F33BBD">
            <w:pPr>
              <w:jc w:val="center"/>
            </w:pPr>
            <w:r>
              <w:t>Всего (</w:t>
            </w:r>
            <w:proofErr w:type="spellStart"/>
            <w:r w:rsidR="00132B6D">
              <w:t>тыс</w:t>
            </w:r>
            <w:proofErr w:type="gramStart"/>
            <w:r w:rsidR="00132B6D">
              <w:t>.</w:t>
            </w:r>
            <w:r>
              <w:t>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</w:tr>
      <w:tr w:rsidR="00781D4A" w:rsidRPr="00E65918" w:rsidTr="00D74861">
        <w:tc>
          <w:tcPr>
            <w:tcW w:w="2306" w:type="dxa"/>
            <w:vMerge/>
            <w:vAlign w:val="center"/>
          </w:tcPr>
          <w:p w:rsidR="00781D4A" w:rsidRDefault="00781D4A" w:rsidP="00F33BBD"/>
        </w:tc>
        <w:tc>
          <w:tcPr>
            <w:tcW w:w="1096" w:type="dxa"/>
            <w:vAlign w:val="center"/>
          </w:tcPr>
          <w:p w:rsidR="00781D4A" w:rsidRPr="008C5D3A" w:rsidRDefault="00781D4A" w:rsidP="00F33BBD">
            <w:pPr>
              <w:jc w:val="center"/>
              <w:rPr>
                <w:sz w:val="20"/>
                <w:szCs w:val="20"/>
              </w:rPr>
            </w:pPr>
            <w:r w:rsidRPr="008C5D3A">
              <w:rPr>
                <w:sz w:val="20"/>
                <w:szCs w:val="20"/>
              </w:rPr>
              <w:t>2021</w:t>
            </w:r>
          </w:p>
        </w:tc>
        <w:tc>
          <w:tcPr>
            <w:tcW w:w="867" w:type="dxa"/>
            <w:vAlign w:val="center"/>
          </w:tcPr>
          <w:p w:rsidR="00781D4A" w:rsidRPr="008C5D3A" w:rsidRDefault="00781D4A" w:rsidP="00F33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781D4A" w:rsidRPr="008C5D3A" w:rsidRDefault="00F33BBD" w:rsidP="00F3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271 763,7</w:t>
            </w:r>
          </w:p>
        </w:tc>
        <w:tc>
          <w:tcPr>
            <w:tcW w:w="1366" w:type="dxa"/>
            <w:vAlign w:val="center"/>
          </w:tcPr>
          <w:p w:rsidR="00781D4A" w:rsidRPr="008C5D3A" w:rsidRDefault="00F33BBD" w:rsidP="00F3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136 138,355</w:t>
            </w:r>
          </w:p>
        </w:tc>
        <w:tc>
          <w:tcPr>
            <w:tcW w:w="931" w:type="dxa"/>
            <w:vAlign w:val="center"/>
          </w:tcPr>
          <w:p w:rsidR="00781D4A" w:rsidRPr="008C5D3A" w:rsidRDefault="00781D4A" w:rsidP="00F33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781D4A" w:rsidRPr="00781D4A" w:rsidRDefault="00A82E4F" w:rsidP="00781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407 902,055</w:t>
            </w:r>
          </w:p>
        </w:tc>
      </w:tr>
      <w:tr w:rsidR="00781D4A" w:rsidRPr="00E65918" w:rsidTr="00D74861">
        <w:tc>
          <w:tcPr>
            <w:tcW w:w="2306" w:type="dxa"/>
            <w:vMerge/>
            <w:vAlign w:val="center"/>
          </w:tcPr>
          <w:p w:rsidR="00781D4A" w:rsidRDefault="00781D4A" w:rsidP="00F33BBD"/>
        </w:tc>
        <w:tc>
          <w:tcPr>
            <w:tcW w:w="1096" w:type="dxa"/>
            <w:vAlign w:val="center"/>
          </w:tcPr>
          <w:p w:rsidR="00781D4A" w:rsidRPr="008C5D3A" w:rsidRDefault="00781D4A" w:rsidP="00F33BBD">
            <w:pPr>
              <w:jc w:val="center"/>
              <w:rPr>
                <w:sz w:val="20"/>
                <w:szCs w:val="20"/>
              </w:rPr>
            </w:pPr>
            <w:r w:rsidRPr="008C5D3A">
              <w:rPr>
                <w:sz w:val="20"/>
                <w:szCs w:val="20"/>
              </w:rPr>
              <w:t>2022</w:t>
            </w:r>
          </w:p>
        </w:tc>
        <w:tc>
          <w:tcPr>
            <w:tcW w:w="867" w:type="dxa"/>
            <w:vAlign w:val="center"/>
          </w:tcPr>
          <w:p w:rsidR="00781D4A" w:rsidRPr="008C5D3A" w:rsidRDefault="00781D4A" w:rsidP="00F33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781D4A" w:rsidRPr="008C5D3A" w:rsidRDefault="00F33BBD" w:rsidP="00F3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271 906,5</w:t>
            </w:r>
          </w:p>
        </w:tc>
        <w:tc>
          <w:tcPr>
            <w:tcW w:w="1366" w:type="dxa"/>
            <w:vAlign w:val="center"/>
          </w:tcPr>
          <w:p w:rsidR="00781D4A" w:rsidRPr="00781D4A" w:rsidRDefault="00F33BBD" w:rsidP="00781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108 756,539</w:t>
            </w:r>
          </w:p>
        </w:tc>
        <w:tc>
          <w:tcPr>
            <w:tcW w:w="931" w:type="dxa"/>
            <w:vAlign w:val="center"/>
          </w:tcPr>
          <w:p w:rsidR="00781D4A" w:rsidRPr="00781D4A" w:rsidRDefault="00781D4A" w:rsidP="00781D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781D4A" w:rsidRPr="00781D4A" w:rsidRDefault="00F33BBD" w:rsidP="00781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380 663,039</w:t>
            </w:r>
          </w:p>
        </w:tc>
      </w:tr>
      <w:tr w:rsidR="00781D4A" w:rsidRPr="00E65918" w:rsidTr="00D74861">
        <w:tc>
          <w:tcPr>
            <w:tcW w:w="2306" w:type="dxa"/>
            <w:vMerge/>
            <w:vAlign w:val="center"/>
          </w:tcPr>
          <w:p w:rsidR="00781D4A" w:rsidRDefault="00781D4A" w:rsidP="00F33BBD"/>
        </w:tc>
        <w:tc>
          <w:tcPr>
            <w:tcW w:w="1096" w:type="dxa"/>
            <w:vAlign w:val="center"/>
          </w:tcPr>
          <w:p w:rsidR="00781D4A" w:rsidRPr="008C5D3A" w:rsidRDefault="00781D4A" w:rsidP="00F33BBD">
            <w:pPr>
              <w:jc w:val="center"/>
              <w:rPr>
                <w:sz w:val="20"/>
                <w:szCs w:val="20"/>
              </w:rPr>
            </w:pPr>
            <w:r w:rsidRPr="008C5D3A">
              <w:rPr>
                <w:sz w:val="20"/>
                <w:szCs w:val="20"/>
              </w:rPr>
              <w:t>2023</w:t>
            </w:r>
          </w:p>
        </w:tc>
        <w:tc>
          <w:tcPr>
            <w:tcW w:w="867" w:type="dxa"/>
            <w:vAlign w:val="center"/>
          </w:tcPr>
          <w:p w:rsidR="00781D4A" w:rsidRPr="008C5D3A" w:rsidRDefault="00781D4A" w:rsidP="00F33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781D4A" w:rsidRPr="008C5D3A" w:rsidRDefault="00F33BBD" w:rsidP="00F3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272 114,5</w:t>
            </w:r>
          </w:p>
        </w:tc>
        <w:tc>
          <w:tcPr>
            <w:tcW w:w="1366" w:type="dxa"/>
            <w:vAlign w:val="center"/>
          </w:tcPr>
          <w:p w:rsidR="00781D4A" w:rsidRPr="00781D4A" w:rsidRDefault="00F33BBD" w:rsidP="00781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85 807,671</w:t>
            </w:r>
          </w:p>
        </w:tc>
        <w:tc>
          <w:tcPr>
            <w:tcW w:w="931" w:type="dxa"/>
            <w:vAlign w:val="center"/>
          </w:tcPr>
          <w:p w:rsidR="00781D4A" w:rsidRPr="00781D4A" w:rsidRDefault="00781D4A" w:rsidP="00781D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781D4A" w:rsidRPr="00781D4A" w:rsidRDefault="00F33BBD" w:rsidP="00781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357 922,171</w:t>
            </w:r>
          </w:p>
        </w:tc>
      </w:tr>
      <w:tr w:rsidR="00781D4A" w:rsidRPr="00E65918" w:rsidTr="00D74861">
        <w:trPr>
          <w:trHeight w:val="255"/>
        </w:trPr>
        <w:tc>
          <w:tcPr>
            <w:tcW w:w="2306" w:type="dxa"/>
            <w:vMerge/>
            <w:vAlign w:val="center"/>
          </w:tcPr>
          <w:p w:rsidR="00781D4A" w:rsidRDefault="00781D4A" w:rsidP="00F33BBD"/>
        </w:tc>
        <w:tc>
          <w:tcPr>
            <w:tcW w:w="1096" w:type="dxa"/>
            <w:vAlign w:val="center"/>
          </w:tcPr>
          <w:p w:rsidR="00781D4A" w:rsidRPr="008C5D3A" w:rsidRDefault="00781D4A" w:rsidP="00F3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67" w:type="dxa"/>
            <w:vAlign w:val="center"/>
          </w:tcPr>
          <w:p w:rsidR="00D74861" w:rsidRPr="008C5D3A" w:rsidRDefault="00D74861" w:rsidP="00F33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781D4A" w:rsidRPr="008C5D3A" w:rsidRDefault="00781D4A" w:rsidP="00F33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781D4A" w:rsidRPr="00781D4A" w:rsidRDefault="00781D4A" w:rsidP="00781D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781D4A" w:rsidRPr="00781D4A" w:rsidRDefault="00781D4A" w:rsidP="00781D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781D4A" w:rsidRPr="00781D4A" w:rsidRDefault="00781D4A" w:rsidP="00781D4A">
            <w:pPr>
              <w:jc w:val="center"/>
              <w:rPr>
                <w:sz w:val="20"/>
                <w:szCs w:val="20"/>
              </w:rPr>
            </w:pPr>
          </w:p>
        </w:tc>
      </w:tr>
      <w:tr w:rsidR="00D74861" w:rsidRPr="00E65918" w:rsidTr="00D74861">
        <w:trPr>
          <w:trHeight w:val="195"/>
        </w:trPr>
        <w:tc>
          <w:tcPr>
            <w:tcW w:w="2306" w:type="dxa"/>
            <w:vMerge/>
            <w:vAlign w:val="center"/>
          </w:tcPr>
          <w:p w:rsidR="00D74861" w:rsidRDefault="00D74861" w:rsidP="00F33BBD"/>
        </w:tc>
        <w:tc>
          <w:tcPr>
            <w:tcW w:w="1096" w:type="dxa"/>
            <w:vAlign w:val="center"/>
          </w:tcPr>
          <w:p w:rsidR="00D74861" w:rsidRDefault="00D74861" w:rsidP="00F3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67" w:type="dxa"/>
            <w:vAlign w:val="center"/>
          </w:tcPr>
          <w:p w:rsidR="00D74861" w:rsidRDefault="00D74861" w:rsidP="00F33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74861" w:rsidRPr="008C5D3A" w:rsidRDefault="00D74861" w:rsidP="00F33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D74861" w:rsidRPr="00781D4A" w:rsidRDefault="00D74861" w:rsidP="00781D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D74861" w:rsidRPr="00781D4A" w:rsidRDefault="00D74861" w:rsidP="00781D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D74861" w:rsidRPr="00781D4A" w:rsidRDefault="00D74861" w:rsidP="00781D4A">
            <w:pPr>
              <w:jc w:val="center"/>
              <w:rPr>
                <w:sz w:val="20"/>
                <w:szCs w:val="20"/>
              </w:rPr>
            </w:pPr>
          </w:p>
        </w:tc>
      </w:tr>
      <w:tr w:rsidR="00781D4A" w:rsidRPr="00E65918" w:rsidTr="00D74861">
        <w:tc>
          <w:tcPr>
            <w:tcW w:w="2306" w:type="dxa"/>
            <w:vMerge/>
            <w:vAlign w:val="center"/>
          </w:tcPr>
          <w:p w:rsidR="00781D4A" w:rsidRDefault="00781D4A" w:rsidP="00F33BBD"/>
        </w:tc>
        <w:tc>
          <w:tcPr>
            <w:tcW w:w="1096" w:type="dxa"/>
            <w:vAlign w:val="center"/>
          </w:tcPr>
          <w:p w:rsidR="00781D4A" w:rsidRPr="00D74861" w:rsidRDefault="00D74861" w:rsidP="00F33BBD">
            <w:pPr>
              <w:jc w:val="center"/>
              <w:rPr>
                <w:b/>
                <w:sz w:val="20"/>
                <w:szCs w:val="20"/>
              </w:rPr>
            </w:pPr>
            <w:r w:rsidRPr="00D7486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67" w:type="dxa"/>
            <w:vAlign w:val="center"/>
          </w:tcPr>
          <w:p w:rsidR="00781D4A" w:rsidRPr="00D74861" w:rsidRDefault="00781D4A" w:rsidP="00F33B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781D4A" w:rsidRPr="00D74861" w:rsidRDefault="00F33BBD" w:rsidP="00F33BBD">
            <w:pPr>
              <w:jc w:val="center"/>
              <w:rPr>
                <w:b/>
                <w:sz w:val="20"/>
                <w:szCs w:val="20"/>
              </w:rPr>
            </w:pPr>
            <w:r w:rsidRPr="00D74861">
              <w:rPr>
                <w:b/>
                <w:sz w:val="20"/>
                <w:szCs w:val="20"/>
              </w:rPr>
              <w:t>815 784,7</w:t>
            </w:r>
          </w:p>
        </w:tc>
        <w:tc>
          <w:tcPr>
            <w:tcW w:w="1366" w:type="dxa"/>
            <w:vAlign w:val="center"/>
          </w:tcPr>
          <w:p w:rsidR="00781D4A" w:rsidRPr="00D74861" w:rsidRDefault="00F33BBD" w:rsidP="00781D4A">
            <w:pPr>
              <w:jc w:val="center"/>
              <w:rPr>
                <w:b/>
                <w:sz w:val="20"/>
                <w:szCs w:val="20"/>
              </w:rPr>
            </w:pPr>
            <w:r w:rsidRPr="00D74861">
              <w:rPr>
                <w:b/>
                <w:sz w:val="20"/>
                <w:szCs w:val="20"/>
              </w:rPr>
              <w:t>330 702,565</w:t>
            </w:r>
          </w:p>
        </w:tc>
        <w:tc>
          <w:tcPr>
            <w:tcW w:w="931" w:type="dxa"/>
            <w:vAlign w:val="center"/>
          </w:tcPr>
          <w:p w:rsidR="00781D4A" w:rsidRPr="00D74861" w:rsidRDefault="00781D4A" w:rsidP="00781D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781D4A" w:rsidRPr="00D74861" w:rsidRDefault="00F33BBD" w:rsidP="00781D4A">
            <w:pPr>
              <w:jc w:val="center"/>
              <w:rPr>
                <w:b/>
                <w:sz w:val="20"/>
                <w:szCs w:val="20"/>
              </w:rPr>
            </w:pPr>
            <w:r w:rsidRPr="00D74861">
              <w:rPr>
                <w:b/>
                <w:sz w:val="20"/>
                <w:szCs w:val="20"/>
              </w:rPr>
              <w:t>1 146 487,265</w:t>
            </w:r>
          </w:p>
        </w:tc>
      </w:tr>
      <w:tr w:rsidR="00781D4A" w:rsidRPr="00E65918" w:rsidTr="00132B6D">
        <w:tc>
          <w:tcPr>
            <w:tcW w:w="2306" w:type="dxa"/>
            <w:vAlign w:val="center"/>
          </w:tcPr>
          <w:p w:rsidR="00781D4A" w:rsidRPr="00055FB6" w:rsidRDefault="00781D4A" w:rsidP="00F33BBD">
            <w:r>
              <w:t>Ожидаемые результаты реализации Программы</w:t>
            </w:r>
          </w:p>
        </w:tc>
        <w:tc>
          <w:tcPr>
            <w:tcW w:w="7157" w:type="dxa"/>
            <w:gridSpan w:val="6"/>
          </w:tcPr>
          <w:p w:rsidR="00781D4A" w:rsidRDefault="00781D4A" w:rsidP="00781D4A">
            <w:pPr>
              <w:pStyle w:val="ConsPlusNormal"/>
              <w:jc w:val="both"/>
            </w:pPr>
            <w:r>
              <w:t>К 2025 году при эффективном решении задач по модернизации образования и реализации молодежной политики будут:</w:t>
            </w:r>
          </w:p>
          <w:p w:rsidR="00781D4A" w:rsidRDefault="00781D4A" w:rsidP="00781D4A">
            <w:pPr>
              <w:pStyle w:val="ConsPlusNormal"/>
              <w:jc w:val="both"/>
            </w:pPr>
            <w:r>
              <w:t>1) обеспечена модернизация инфраструктуры сферы образования и молодежной политики Княжпогостского района;</w:t>
            </w:r>
          </w:p>
          <w:p w:rsidR="00781D4A" w:rsidRDefault="00781D4A" w:rsidP="00781D4A">
            <w:pPr>
              <w:pStyle w:val="ConsPlusNormal"/>
              <w:jc w:val="both"/>
            </w:pPr>
            <w:r>
              <w:t>2) созданы условия для достижения современного качества образования, обеспечивающие реализацию актуальных и перспективных потребностей личности, общества и государства, равного доступа к нему всех граждан района;</w:t>
            </w:r>
          </w:p>
          <w:p w:rsidR="00781D4A" w:rsidRPr="00781D4A" w:rsidRDefault="00781D4A" w:rsidP="00781D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1D4A">
              <w:rPr>
                <w:rFonts w:ascii="Times New Roman" w:hAnsi="Times New Roman" w:cs="Times New Roman"/>
                <w:sz w:val="24"/>
                <w:szCs w:val="24"/>
              </w:rPr>
              <w:t>3) обеспечено содействие гражданскому становлению детей и молодежи, увеличению вклада молодого поколения в экономическое и социальное развитие Княжпогостского района</w:t>
            </w:r>
          </w:p>
        </w:tc>
      </w:tr>
    </w:tbl>
    <w:p w:rsidR="00781D4A" w:rsidRDefault="00781D4A" w:rsidP="00781D4A">
      <w:pPr>
        <w:autoSpaceDE w:val="0"/>
        <w:autoSpaceDN w:val="0"/>
        <w:adjustRightInd w:val="0"/>
        <w:jc w:val="both"/>
      </w:pPr>
    </w:p>
    <w:p w:rsidR="00781D4A" w:rsidRDefault="00781D4A" w:rsidP="00781D4A">
      <w:pPr>
        <w:autoSpaceDE w:val="0"/>
        <w:autoSpaceDN w:val="0"/>
        <w:adjustRightInd w:val="0"/>
        <w:ind w:firstLine="540"/>
        <w:jc w:val="both"/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A82E4F" w:rsidRDefault="00A82E4F" w:rsidP="00082859">
      <w:pPr>
        <w:jc w:val="center"/>
        <w:rPr>
          <w:b/>
          <w:sz w:val="28"/>
          <w:szCs w:val="28"/>
        </w:rPr>
      </w:pPr>
    </w:p>
    <w:p w:rsidR="00A82E4F" w:rsidRDefault="00A82E4F" w:rsidP="00082859">
      <w:pPr>
        <w:jc w:val="center"/>
        <w:rPr>
          <w:b/>
          <w:sz w:val="28"/>
          <w:szCs w:val="28"/>
        </w:rPr>
      </w:pPr>
    </w:p>
    <w:p w:rsidR="00A82E4F" w:rsidRDefault="00A82E4F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Pr="00082859" w:rsidRDefault="00082859" w:rsidP="000828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82859">
        <w:rPr>
          <w:rFonts w:eastAsia="Calibri"/>
          <w:b/>
          <w:sz w:val="28"/>
          <w:szCs w:val="28"/>
          <w:lang w:eastAsia="en-US"/>
        </w:rPr>
        <w:lastRenderedPageBreak/>
        <w:t>ПАСПОРТ подпрограммы</w:t>
      </w:r>
    </w:p>
    <w:p w:rsidR="00082859" w:rsidRPr="00082859" w:rsidRDefault="00082859" w:rsidP="000828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82859">
        <w:rPr>
          <w:rFonts w:eastAsia="Calibri"/>
          <w:b/>
          <w:sz w:val="28"/>
          <w:szCs w:val="28"/>
          <w:lang w:eastAsia="en-US"/>
        </w:rPr>
        <w:t xml:space="preserve">«Развитие системы дошкольного образования </w:t>
      </w:r>
    </w:p>
    <w:p w:rsidR="00082859" w:rsidRPr="00082859" w:rsidRDefault="00082859" w:rsidP="000828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82859">
        <w:rPr>
          <w:rFonts w:eastAsia="Calibri"/>
          <w:b/>
          <w:sz w:val="28"/>
          <w:szCs w:val="28"/>
          <w:lang w:eastAsia="en-US"/>
        </w:rPr>
        <w:t>в Княжпогостском районе»</w:t>
      </w:r>
    </w:p>
    <w:p w:rsidR="00082859" w:rsidRPr="00082859" w:rsidRDefault="00082859" w:rsidP="00082859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6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931"/>
        <w:gridCol w:w="904"/>
        <w:gridCol w:w="1456"/>
        <w:gridCol w:w="1379"/>
        <w:gridCol w:w="1560"/>
        <w:gridCol w:w="1417"/>
        <w:gridCol w:w="1383"/>
      </w:tblGrid>
      <w:tr w:rsidR="00082859" w:rsidRPr="00082859" w:rsidTr="00F33BBD">
        <w:tc>
          <w:tcPr>
            <w:tcW w:w="1931" w:type="dxa"/>
          </w:tcPr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8099" w:type="dxa"/>
            <w:gridSpan w:val="6"/>
          </w:tcPr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082859" w:rsidRPr="00082859" w:rsidTr="00F33BBD">
        <w:tc>
          <w:tcPr>
            <w:tcW w:w="1931" w:type="dxa"/>
          </w:tcPr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Соисполнители Подпрограммы</w:t>
            </w:r>
          </w:p>
        </w:tc>
        <w:tc>
          <w:tcPr>
            <w:tcW w:w="8099" w:type="dxa"/>
            <w:gridSpan w:val="6"/>
          </w:tcPr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-</w:t>
            </w:r>
          </w:p>
        </w:tc>
      </w:tr>
      <w:tr w:rsidR="00082859" w:rsidRPr="00082859" w:rsidTr="00F33BBD">
        <w:tc>
          <w:tcPr>
            <w:tcW w:w="1931" w:type="dxa"/>
          </w:tcPr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Цель Подпрограммы</w:t>
            </w:r>
          </w:p>
        </w:tc>
        <w:tc>
          <w:tcPr>
            <w:tcW w:w="8099" w:type="dxa"/>
            <w:gridSpan w:val="6"/>
          </w:tcPr>
          <w:p w:rsidR="00082859" w:rsidRPr="00082859" w:rsidRDefault="00082859" w:rsidP="00F33BBD">
            <w:pPr>
              <w:ind w:left="60" w:right="60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Повышение доступности и качества образовательных услуг, эффективности работы системы дошкольного образования</w:t>
            </w:r>
          </w:p>
        </w:tc>
      </w:tr>
      <w:tr w:rsidR="00082859" w:rsidRPr="00082859" w:rsidTr="00F33BBD">
        <w:tc>
          <w:tcPr>
            <w:tcW w:w="1931" w:type="dxa"/>
          </w:tcPr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Задачи Подпрограммы</w:t>
            </w:r>
          </w:p>
        </w:tc>
        <w:tc>
          <w:tcPr>
            <w:tcW w:w="8099" w:type="dxa"/>
            <w:gridSpan w:val="6"/>
          </w:tcPr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1) обеспечение государственных гарантий доступности дошкольного образования;</w:t>
            </w:r>
          </w:p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2) создание условий для повышения качества услуг дошкольного образования;</w:t>
            </w:r>
          </w:p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3) создание условий для повышения эффективности системы дошкольного образования</w:t>
            </w:r>
          </w:p>
        </w:tc>
      </w:tr>
      <w:tr w:rsidR="00082859" w:rsidRPr="00082859" w:rsidTr="00F33BBD">
        <w:tc>
          <w:tcPr>
            <w:tcW w:w="1931" w:type="dxa"/>
          </w:tcPr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Целевые индикаторы (показатели) Подпрограммы</w:t>
            </w:r>
          </w:p>
        </w:tc>
        <w:tc>
          <w:tcPr>
            <w:tcW w:w="8099" w:type="dxa"/>
            <w:gridSpan w:val="6"/>
          </w:tcPr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1) удельный вес детей дошкольного возраста, охваченных дошкольным образованием, в общей численности детей в возрасте от 1 до 7 лет</w:t>
            </w:r>
            <w:proofErr w:type="gramStart"/>
            <w:r w:rsidRPr="00082859">
              <w:rPr>
                <w:rFonts w:eastAsia="Calibri"/>
                <w:lang w:eastAsia="en-US"/>
              </w:rPr>
              <w:t xml:space="preserve"> (%);</w:t>
            </w:r>
            <w:proofErr w:type="gramEnd"/>
          </w:p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2) удовлетворенность населения качеством дошкольного образования от общего числа опрошенных родителей, дети которых посещают дошкольные организации;</w:t>
            </w:r>
          </w:p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 xml:space="preserve">3) соотношение средней заработной платы педагогических работников муниципальных дошкольных образовательных организаций и средней заработной платы в сфере общего образования </w:t>
            </w:r>
          </w:p>
        </w:tc>
      </w:tr>
      <w:tr w:rsidR="00082859" w:rsidRPr="00082859" w:rsidTr="00F33BBD">
        <w:tc>
          <w:tcPr>
            <w:tcW w:w="1931" w:type="dxa"/>
          </w:tcPr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Сроки и этапы реализации Подпрограммы</w:t>
            </w:r>
          </w:p>
        </w:tc>
        <w:tc>
          <w:tcPr>
            <w:tcW w:w="8099" w:type="dxa"/>
            <w:gridSpan w:val="6"/>
            <w:vAlign w:val="center"/>
          </w:tcPr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2021-2025 годы</w:t>
            </w:r>
          </w:p>
        </w:tc>
      </w:tr>
      <w:tr w:rsidR="00082859" w:rsidRPr="00082859" w:rsidTr="00D74861">
        <w:tc>
          <w:tcPr>
            <w:tcW w:w="1931" w:type="dxa"/>
            <w:vMerge w:val="restart"/>
          </w:tcPr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Объемы финансирования Подпрограммы</w:t>
            </w:r>
          </w:p>
        </w:tc>
        <w:tc>
          <w:tcPr>
            <w:tcW w:w="904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1456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Средства федерального бюджета (</w:t>
            </w:r>
            <w:proofErr w:type="spellStart"/>
            <w:r w:rsidR="00F33BBD">
              <w:rPr>
                <w:rFonts w:eastAsia="Calibri"/>
                <w:lang w:eastAsia="en-US"/>
              </w:rPr>
              <w:t>тыс</w:t>
            </w:r>
            <w:proofErr w:type="gramStart"/>
            <w:r w:rsidR="00F33BBD">
              <w:rPr>
                <w:rFonts w:eastAsia="Calibri"/>
                <w:lang w:eastAsia="en-US"/>
              </w:rPr>
              <w:t>.</w:t>
            </w:r>
            <w:r w:rsidRPr="00082859">
              <w:rPr>
                <w:rFonts w:eastAsia="Calibri"/>
                <w:lang w:eastAsia="en-US"/>
              </w:rPr>
              <w:t>р</w:t>
            </w:r>
            <w:proofErr w:type="gramEnd"/>
            <w:r w:rsidRPr="00082859">
              <w:rPr>
                <w:rFonts w:eastAsia="Calibri"/>
                <w:lang w:eastAsia="en-US"/>
              </w:rPr>
              <w:t>уб</w:t>
            </w:r>
            <w:proofErr w:type="spellEnd"/>
            <w:r w:rsidRPr="00082859">
              <w:rPr>
                <w:rFonts w:eastAsia="Calibri"/>
                <w:lang w:eastAsia="en-US"/>
              </w:rPr>
              <w:t>.)</w:t>
            </w:r>
          </w:p>
        </w:tc>
        <w:tc>
          <w:tcPr>
            <w:tcW w:w="1379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Средства республиканского бюджета (</w:t>
            </w:r>
            <w:proofErr w:type="spellStart"/>
            <w:r w:rsidR="00F33BBD">
              <w:rPr>
                <w:rFonts w:eastAsia="Calibri"/>
                <w:lang w:eastAsia="en-US"/>
              </w:rPr>
              <w:t>тыс</w:t>
            </w:r>
            <w:proofErr w:type="gramStart"/>
            <w:r w:rsidR="00F33BBD">
              <w:rPr>
                <w:rFonts w:eastAsia="Calibri"/>
                <w:lang w:eastAsia="en-US"/>
              </w:rPr>
              <w:t>.</w:t>
            </w:r>
            <w:r w:rsidRPr="00082859">
              <w:rPr>
                <w:rFonts w:eastAsia="Calibri"/>
                <w:lang w:eastAsia="en-US"/>
              </w:rPr>
              <w:t>р</w:t>
            </w:r>
            <w:proofErr w:type="gramEnd"/>
            <w:r w:rsidRPr="00082859">
              <w:rPr>
                <w:rFonts w:eastAsia="Calibri"/>
                <w:lang w:eastAsia="en-US"/>
              </w:rPr>
              <w:t>уб</w:t>
            </w:r>
            <w:proofErr w:type="spellEnd"/>
            <w:r w:rsidRPr="00082859">
              <w:rPr>
                <w:rFonts w:eastAsia="Calibri"/>
                <w:lang w:eastAsia="en-US"/>
              </w:rPr>
              <w:t>.)</w:t>
            </w:r>
          </w:p>
        </w:tc>
        <w:tc>
          <w:tcPr>
            <w:tcW w:w="1560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Средства местного бюджета (</w:t>
            </w:r>
            <w:proofErr w:type="spellStart"/>
            <w:r w:rsidR="00F33BBD">
              <w:rPr>
                <w:rFonts w:eastAsia="Calibri"/>
                <w:lang w:eastAsia="en-US"/>
              </w:rPr>
              <w:t>тыс</w:t>
            </w:r>
            <w:proofErr w:type="gramStart"/>
            <w:r w:rsidR="00F33BBD">
              <w:rPr>
                <w:rFonts w:eastAsia="Calibri"/>
                <w:lang w:eastAsia="en-US"/>
              </w:rPr>
              <w:t>.</w:t>
            </w:r>
            <w:r w:rsidRPr="00082859">
              <w:rPr>
                <w:rFonts w:eastAsia="Calibri"/>
                <w:lang w:eastAsia="en-US"/>
              </w:rPr>
              <w:t>р</w:t>
            </w:r>
            <w:proofErr w:type="gramEnd"/>
            <w:r w:rsidRPr="00082859">
              <w:rPr>
                <w:rFonts w:eastAsia="Calibri"/>
                <w:lang w:eastAsia="en-US"/>
              </w:rPr>
              <w:t>уб</w:t>
            </w:r>
            <w:proofErr w:type="spellEnd"/>
            <w:r w:rsidRPr="00082859">
              <w:rPr>
                <w:rFonts w:eastAsia="Calibri"/>
                <w:lang w:eastAsia="en-US"/>
              </w:rPr>
              <w:t>.)</w:t>
            </w:r>
          </w:p>
        </w:tc>
        <w:tc>
          <w:tcPr>
            <w:tcW w:w="1417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Средства от приносящей доход деятельности (</w:t>
            </w:r>
            <w:proofErr w:type="spellStart"/>
            <w:r w:rsidR="00F33BBD">
              <w:rPr>
                <w:rFonts w:eastAsia="Calibri"/>
                <w:lang w:eastAsia="en-US"/>
              </w:rPr>
              <w:t>тыс</w:t>
            </w:r>
            <w:proofErr w:type="gramStart"/>
            <w:r w:rsidR="00F33BBD">
              <w:rPr>
                <w:rFonts w:eastAsia="Calibri"/>
                <w:lang w:eastAsia="en-US"/>
              </w:rPr>
              <w:t>.</w:t>
            </w:r>
            <w:r w:rsidRPr="00082859">
              <w:rPr>
                <w:rFonts w:eastAsia="Calibri"/>
                <w:lang w:eastAsia="en-US"/>
              </w:rPr>
              <w:t>р</w:t>
            </w:r>
            <w:proofErr w:type="gramEnd"/>
            <w:r w:rsidRPr="00082859">
              <w:rPr>
                <w:rFonts w:eastAsia="Calibri"/>
                <w:lang w:eastAsia="en-US"/>
              </w:rPr>
              <w:t>уб</w:t>
            </w:r>
            <w:proofErr w:type="spellEnd"/>
            <w:r w:rsidRPr="00082859">
              <w:rPr>
                <w:rFonts w:eastAsia="Calibri"/>
                <w:lang w:eastAsia="en-US"/>
              </w:rPr>
              <w:t>.)</w:t>
            </w:r>
          </w:p>
        </w:tc>
        <w:tc>
          <w:tcPr>
            <w:tcW w:w="1383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Всего (</w:t>
            </w:r>
            <w:proofErr w:type="spellStart"/>
            <w:r w:rsidR="00F33BBD">
              <w:rPr>
                <w:rFonts w:eastAsia="Calibri"/>
                <w:lang w:eastAsia="en-US"/>
              </w:rPr>
              <w:t>тыс</w:t>
            </w:r>
            <w:proofErr w:type="gramStart"/>
            <w:r w:rsidR="00F33BBD">
              <w:rPr>
                <w:rFonts w:eastAsia="Calibri"/>
                <w:lang w:eastAsia="en-US"/>
              </w:rPr>
              <w:t>.</w:t>
            </w:r>
            <w:r w:rsidRPr="00082859">
              <w:rPr>
                <w:rFonts w:eastAsia="Calibri"/>
                <w:lang w:eastAsia="en-US"/>
              </w:rPr>
              <w:t>р</w:t>
            </w:r>
            <w:proofErr w:type="gramEnd"/>
            <w:r w:rsidRPr="00082859">
              <w:rPr>
                <w:rFonts w:eastAsia="Calibri"/>
                <w:lang w:eastAsia="en-US"/>
              </w:rPr>
              <w:t>уб</w:t>
            </w:r>
            <w:proofErr w:type="spellEnd"/>
            <w:r w:rsidRPr="00082859">
              <w:rPr>
                <w:rFonts w:eastAsia="Calibri"/>
                <w:lang w:eastAsia="en-US"/>
              </w:rPr>
              <w:t>.)</w:t>
            </w:r>
          </w:p>
        </w:tc>
      </w:tr>
      <w:tr w:rsidR="00082859" w:rsidRPr="00082859" w:rsidTr="00D74861">
        <w:tc>
          <w:tcPr>
            <w:tcW w:w="1931" w:type="dxa"/>
            <w:vMerge/>
          </w:tcPr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</w:p>
        </w:tc>
        <w:tc>
          <w:tcPr>
            <w:tcW w:w="904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82859">
              <w:rPr>
                <w:rFonts w:eastAsia="Calibr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456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</w:tcPr>
          <w:p w:rsidR="00082859" w:rsidRPr="00082859" w:rsidRDefault="00D74861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97 799,952</w:t>
            </w:r>
          </w:p>
        </w:tc>
        <w:tc>
          <w:tcPr>
            <w:tcW w:w="1560" w:type="dxa"/>
          </w:tcPr>
          <w:p w:rsidR="00082859" w:rsidRPr="00082859" w:rsidRDefault="00D74861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49 135,83</w:t>
            </w:r>
          </w:p>
        </w:tc>
        <w:tc>
          <w:tcPr>
            <w:tcW w:w="1417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</w:tcPr>
          <w:p w:rsidR="00082859" w:rsidRPr="00082859" w:rsidRDefault="00D74861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146 935,782</w:t>
            </w:r>
          </w:p>
        </w:tc>
      </w:tr>
      <w:tr w:rsidR="00082859" w:rsidRPr="00082859" w:rsidTr="00D74861">
        <w:tc>
          <w:tcPr>
            <w:tcW w:w="1931" w:type="dxa"/>
            <w:vMerge/>
          </w:tcPr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</w:p>
        </w:tc>
        <w:tc>
          <w:tcPr>
            <w:tcW w:w="904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82859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456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</w:tcPr>
          <w:p w:rsidR="00082859" w:rsidRPr="00082859" w:rsidRDefault="00D74861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98 115,752</w:t>
            </w:r>
          </w:p>
        </w:tc>
        <w:tc>
          <w:tcPr>
            <w:tcW w:w="1560" w:type="dxa"/>
          </w:tcPr>
          <w:p w:rsidR="00082859" w:rsidRPr="00082859" w:rsidRDefault="00D74861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45 711,56</w:t>
            </w:r>
          </w:p>
        </w:tc>
        <w:tc>
          <w:tcPr>
            <w:tcW w:w="1417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</w:tcPr>
          <w:p w:rsidR="00082859" w:rsidRPr="00082859" w:rsidRDefault="00D74861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143 827,312</w:t>
            </w:r>
          </w:p>
        </w:tc>
      </w:tr>
      <w:tr w:rsidR="00082859" w:rsidRPr="00082859" w:rsidTr="00D74861">
        <w:tc>
          <w:tcPr>
            <w:tcW w:w="1931" w:type="dxa"/>
            <w:vMerge/>
          </w:tcPr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</w:p>
        </w:tc>
        <w:tc>
          <w:tcPr>
            <w:tcW w:w="904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82859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56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</w:tcPr>
          <w:p w:rsidR="00082859" w:rsidRPr="00082859" w:rsidRDefault="00D74861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98 115,752</w:t>
            </w:r>
          </w:p>
        </w:tc>
        <w:tc>
          <w:tcPr>
            <w:tcW w:w="1560" w:type="dxa"/>
          </w:tcPr>
          <w:p w:rsidR="00082859" w:rsidRPr="00082859" w:rsidRDefault="00D74861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34 029,724</w:t>
            </w:r>
          </w:p>
        </w:tc>
        <w:tc>
          <w:tcPr>
            <w:tcW w:w="1417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</w:tcPr>
          <w:p w:rsidR="00082859" w:rsidRPr="00082859" w:rsidRDefault="00D74861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132 145,476</w:t>
            </w:r>
          </w:p>
        </w:tc>
      </w:tr>
      <w:tr w:rsidR="00082859" w:rsidRPr="00082859" w:rsidTr="00D74861">
        <w:tc>
          <w:tcPr>
            <w:tcW w:w="1931" w:type="dxa"/>
            <w:vMerge/>
          </w:tcPr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</w:p>
        </w:tc>
        <w:tc>
          <w:tcPr>
            <w:tcW w:w="904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82859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456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82859" w:rsidRPr="00082859" w:rsidTr="00D74861">
        <w:tc>
          <w:tcPr>
            <w:tcW w:w="1931" w:type="dxa"/>
            <w:vMerge/>
          </w:tcPr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</w:p>
        </w:tc>
        <w:tc>
          <w:tcPr>
            <w:tcW w:w="904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82859"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456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82859" w:rsidRPr="00082859" w:rsidTr="00D74861">
        <w:tc>
          <w:tcPr>
            <w:tcW w:w="1931" w:type="dxa"/>
            <w:vMerge/>
          </w:tcPr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</w:p>
        </w:tc>
        <w:tc>
          <w:tcPr>
            <w:tcW w:w="904" w:type="dxa"/>
          </w:tcPr>
          <w:p w:rsidR="00082859" w:rsidRPr="00D74861" w:rsidRDefault="00082859" w:rsidP="00F33BB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74861">
              <w:rPr>
                <w:rFonts w:eastAsia="Calibr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456" w:type="dxa"/>
          </w:tcPr>
          <w:p w:rsidR="00082859" w:rsidRPr="00D74861" w:rsidRDefault="00082859" w:rsidP="00F33BB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</w:tcPr>
          <w:p w:rsidR="00082859" w:rsidRPr="00D74861" w:rsidRDefault="00D74861" w:rsidP="00D7486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74861">
              <w:rPr>
                <w:rFonts w:eastAsia="Calibri"/>
                <w:b/>
                <w:sz w:val="20"/>
                <w:szCs w:val="20"/>
                <w:lang w:eastAsia="en-US"/>
              </w:rPr>
              <w:t>294 031,456</w:t>
            </w:r>
          </w:p>
        </w:tc>
        <w:tc>
          <w:tcPr>
            <w:tcW w:w="1560" w:type="dxa"/>
          </w:tcPr>
          <w:p w:rsidR="00082859" w:rsidRPr="00D74861" w:rsidRDefault="00D74861" w:rsidP="00F33BB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74861">
              <w:rPr>
                <w:rFonts w:eastAsia="Calibri"/>
                <w:b/>
                <w:sz w:val="20"/>
                <w:szCs w:val="20"/>
                <w:lang w:eastAsia="en-US"/>
              </w:rPr>
              <w:t>128 877,114</w:t>
            </w:r>
          </w:p>
        </w:tc>
        <w:tc>
          <w:tcPr>
            <w:tcW w:w="1417" w:type="dxa"/>
          </w:tcPr>
          <w:p w:rsidR="00082859" w:rsidRPr="00D74861" w:rsidRDefault="00082859" w:rsidP="00F33BB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</w:tcPr>
          <w:p w:rsidR="00082859" w:rsidRPr="00D74861" w:rsidRDefault="00D74861" w:rsidP="00F33BB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74861">
              <w:rPr>
                <w:rFonts w:eastAsia="Calibri"/>
                <w:b/>
                <w:sz w:val="20"/>
                <w:szCs w:val="20"/>
                <w:lang w:eastAsia="en-US"/>
              </w:rPr>
              <w:t>422 908,57</w:t>
            </w:r>
          </w:p>
        </w:tc>
      </w:tr>
      <w:tr w:rsidR="00082859" w:rsidRPr="00082859" w:rsidTr="00F33BBD">
        <w:tc>
          <w:tcPr>
            <w:tcW w:w="1931" w:type="dxa"/>
          </w:tcPr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8099" w:type="dxa"/>
            <w:gridSpan w:val="6"/>
          </w:tcPr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Выполнение мероприятий Подпрограммы 1 позволит к 2025 году:</w:t>
            </w:r>
          </w:p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- повысить удовлетворенность населения качеством дошкольного образования;</w:t>
            </w:r>
          </w:p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- обеспечить 100% доступность дошкольного образования для детей от 1 до 7 лет;</w:t>
            </w:r>
          </w:p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- создать условия, соответствующие требованиям федеральных государственных образовательных стандартов, в 100% дошкольных образовательных организаций;</w:t>
            </w:r>
          </w:p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- повысить престижность и привлекательность профессии за счет доведения средней заработной платы педагогических работников организаций дошкольного образования до средней заработной платы в Республике Коми;</w:t>
            </w:r>
          </w:p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- привлечь лучшие педагогические кадры в систему дошкольного образования</w:t>
            </w:r>
          </w:p>
        </w:tc>
      </w:tr>
    </w:tbl>
    <w:p w:rsidR="00082859" w:rsidRPr="00082859" w:rsidRDefault="00082859" w:rsidP="000828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82859">
        <w:rPr>
          <w:rFonts w:eastAsia="Calibri"/>
          <w:b/>
          <w:sz w:val="28"/>
          <w:szCs w:val="28"/>
          <w:lang w:eastAsia="en-US"/>
        </w:rPr>
        <w:lastRenderedPageBreak/>
        <w:t>ПАСПОРТ подпрограммы</w:t>
      </w:r>
    </w:p>
    <w:p w:rsidR="00082859" w:rsidRPr="00082859" w:rsidRDefault="00082859" w:rsidP="000828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82859">
        <w:rPr>
          <w:rFonts w:eastAsia="Calibri"/>
          <w:b/>
          <w:sz w:val="28"/>
          <w:szCs w:val="28"/>
          <w:lang w:eastAsia="en-US"/>
        </w:rPr>
        <w:t xml:space="preserve">«Развитие системы общего образования </w:t>
      </w:r>
    </w:p>
    <w:p w:rsidR="00082859" w:rsidRPr="00082859" w:rsidRDefault="00082859" w:rsidP="0008285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82859">
        <w:rPr>
          <w:rFonts w:eastAsia="Calibri"/>
          <w:b/>
          <w:sz w:val="28"/>
          <w:szCs w:val="28"/>
          <w:lang w:eastAsia="en-US"/>
        </w:rPr>
        <w:t>в Княжпогостском районе»</w:t>
      </w:r>
    </w:p>
    <w:p w:rsidR="00082859" w:rsidRPr="00082859" w:rsidRDefault="00082859" w:rsidP="00082859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6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907"/>
        <w:gridCol w:w="1070"/>
        <w:gridCol w:w="1370"/>
        <w:gridCol w:w="1465"/>
        <w:gridCol w:w="1418"/>
        <w:gridCol w:w="1417"/>
        <w:gridCol w:w="1383"/>
      </w:tblGrid>
      <w:tr w:rsidR="00082859" w:rsidRPr="00082859" w:rsidTr="00F33BBD">
        <w:tc>
          <w:tcPr>
            <w:tcW w:w="1907" w:type="dxa"/>
            <w:vAlign w:val="center"/>
          </w:tcPr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8123" w:type="dxa"/>
            <w:gridSpan w:val="6"/>
            <w:vAlign w:val="center"/>
          </w:tcPr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082859" w:rsidRPr="00082859" w:rsidTr="00F33BBD">
        <w:tc>
          <w:tcPr>
            <w:tcW w:w="1907" w:type="dxa"/>
            <w:vAlign w:val="center"/>
          </w:tcPr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Соисполнители Подпрограммы</w:t>
            </w:r>
          </w:p>
        </w:tc>
        <w:tc>
          <w:tcPr>
            <w:tcW w:w="8123" w:type="dxa"/>
            <w:gridSpan w:val="6"/>
            <w:vAlign w:val="center"/>
          </w:tcPr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-</w:t>
            </w:r>
          </w:p>
        </w:tc>
      </w:tr>
      <w:tr w:rsidR="00082859" w:rsidRPr="00082859" w:rsidTr="00F33BBD">
        <w:tc>
          <w:tcPr>
            <w:tcW w:w="1907" w:type="dxa"/>
            <w:vAlign w:val="center"/>
          </w:tcPr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Цель Подпрограммы</w:t>
            </w:r>
          </w:p>
        </w:tc>
        <w:tc>
          <w:tcPr>
            <w:tcW w:w="8123" w:type="dxa"/>
            <w:gridSpan w:val="6"/>
            <w:vAlign w:val="center"/>
          </w:tcPr>
          <w:p w:rsidR="00082859" w:rsidRPr="00082859" w:rsidRDefault="00082859" w:rsidP="00F33BBD">
            <w:pPr>
              <w:ind w:left="60" w:right="60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Повышение доступности и качества образовательных услуг, эффективности работы системы общего образования</w:t>
            </w:r>
          </w:p>
        </w:tc>
      </w:tr>
      <w:tr w:rsidR="00082859" w:rsidRPr="00082859" w:rsidTr="00F33BBD">
        <w:tc>
          <w:tcPr>
            <w:tcW w:w="1907" w:type="dxa"/>
            <w:vAlign w:val="center"/>
          </w:tcPr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Задачи Подпрограммы</w:t>
            </w:r>
          </w:p>
        </w:tc>
        <w:tc>
          <w:tcPr>
            <w:tcW w:w="8123" w:type="dxa"/>
            <w:gridSpan w:val="6"/>
            <w:vAlign w:val="center"/>
          </w:tcPr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1) обеспечение государственных гарантий доступности общего образования;</w:t>
            </w:r>
          </w:p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2) создание условий для повышения качества услуг общего образования;</w:t>
            </w:r>
          </w:p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3) создание условий для повышения эффективности системы общего образования</w:t>
            </w:r>
          </w:p>
        </w:tc>
      </w:tr>
      <w:tr w:rsidR="00082859" w:rsidRPr="00082859" w:rsidTr="00F33BBD">
        <w:tc>
          <w:tcPr>
            <w:tcW w:w="1907" w:type="dxa"/>
            <w:vAlign w:val="center"/>
          </w:tcPr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Целевые индикаторы (показатели) Подпрограммы</w:t>
            </w:r>
          </w:p>
        </w:tc>
        <w:tc>
          <w:tcPr>
            <w:tcW w:w="8123" w:type="dxa"/>
            <w:gridSpan w:val="6"/>
            <w:vAlign w:val="center"/>
          </w:tcPr>
          <w:p w:rsidR="00082859" w:rsidRPr="00082859" w:rsidRDefault="00082859" w:rsidP="00F33BBD">
            <w:pPr>
              <w:numPr>
                <w:ilvl w:val="0"/>
                <w:numId w:val="1"/>
              </w:numPr>
              <w:ind w:hanging="61"/>
              <w:contextualSpacing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удовлетворенность населения качеством общего образования от общего числа опрошенных родителей (законных представителей)  обучающихся, дети;</w:t>
            </w:r>
          </w:p>
          <w:p w:rsidR="00082859" w:rsidRPr="00082859" w:rsidRDefault="00082859" w:rsidP="00F33BBD">
            <w:pPr>
              <w:numPr>
                <w:ilvl w:val="0"/>
                <w:numId w:val="1"/>
              </w:numPr>
              <w:contextualSpacing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доля обучающихся, изучающих учебные предметы этнокультурной направленности и (или) коми язык (родной и государственный), от общего количества обучающихся в общеобразовательных организациях;</w:t>
            </w:r>
          </w:p>
          <w:p w:rsidR="00082859" w:rsidRPr="00082859" w:rsidRDefault="00082859" w:rsidP="00F33BBD">
            <w:pPr>
              <w:numPr>
                <w:ilvl w:val="0"/>
                <w:numId w:val="1"/>
              </w:numPr>
              <w:contextualSpacing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количество детей в возрасте с 12 до 18 лет, принявших участие в мероприятиях для одаренных детей;</w:t>
            </w:r>
          </w:p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3) соотношение средней заработной платы педагогических работников общеобразовательных образовательных организаций Республики Коми и муниципальных общеобразовательных организаций и средней заработной платы в Республике Коми</w:t>
            </w:r>
          </w:p>
        </w:tc>
      </w:tr>
      <w:tr w:rsidR="00082859" w:rsidRPr="00082859" w:rsidTr="00F33BBD">
        <w:tc>
          <w:tcPr>
            <w:tcW w:w="1907" w:type="dxa"/>
            <w:vAlign w:val="center"/>
          </w:tcPr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Сроки и этапы реализации Подпрограммы</w:t>
            </w:r>
          </w:p>
        </w:tc>
        <w:tc>
          <w:tcPr>
            <w:tcW w:w="8123" w:type="dxa"/>
            <w:gridSpan w:val="6"/>
            <w:vAlign w:val="center"/>
          </w:tcPr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2021-2025 годы</w:t>
            </w:r>
          </w:p>
        </w:tc>
      </w:tr>
      <w:tr w:rsidR="00082859" w:rsidRPr="00082859" w:rsidTr="00F33BBD">
        <w:tc>
          <w:tcPr>
            <w:tcW w:w="1907" w:type="dxa"/>
            <w:vAlign w:val="center"/>
          </w:tcPr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Региональные проекты, реализуемые в рамках Подпрограммы</w:t>
            </w:r>
          </w:p>
        </w:tc>
        <w:tc>
          <w:tcPr>
            <w:tcW w:w="8123" w:type="dxa"/>
            <w:gridSpan w:val="6"/>
            <w:vAlign w:val="center"/>
          </w:tcPr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Региональный проект «Современная школа»</w:t>
            </w:r>
          </w:p>
        </w:tc>
      </w:tr>
      <w:tr w:rsidR="00082859" w:rsidRPr="00082859" w:rsidTr="00886F59">
        <w:tc>
          <w:tcPr>
            <w:tcW w:w="1907" w:type="dxa"/>
            <w:vMerge w:val="restart"/>
            <w:vAlign w:val="center"/>
          </w:tcPr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Объемы финансирования Подпрограммы</w:t>
            </w:r>
          </w:p>
        </w:tc>
        <w:tc>
          <w:tcPr>
            <w:tcW w:w="1070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1370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Средства федерального бюджета (</w:t>
            </w:r>
            <w:proofErr w:type="spellStart"/>
            <w:r w:rsidR="00886F59">
              <w:rPr>
                <w:rFonts w:eastAsia="Calibri"/>
                <w:lang w:eastAsia="en-US"/>
              </w:rPr>
              <w:t>тыс</w:t>
            </w:r>
            <w:proofErr w:type="gramStart"/>
            <w:r w:rsidR="00886F59">
              <w:rPr>
                <w:rFonts w:eastAsia="Calibri"/>
                <w:lang w:eastAsia="en-US"/>
              </w:rPr>
              <w:t>.</w:t>
            </w:r>
            <w:r w:rsidRPr="00082859">
              <w:rPr>
                <w:rFonts w:eastAsia="Calibri"/>
                <w:lang w:eastAsia="en-US"/>
              </w:rPr>
              <w:t>р</w:t>
            </w:r>
            <w:proofErr w:type="gramEnd"/>
            <w:r w:rsidRPr="00082859">
              <w:rPr>
                <w:rFonts w:eastAsia="Calibri"/>
                <w:lang w:eastAsia="en-US"/>
              </w:rPr>
              <w:t>уб</w:t>
            </w:r>
            <w:proofErr w:type="spellEnd"/>
            <w:r w:rsidRPr="00082859">
              <w:rPr>
                <w:rFonts w:eastAsia="Calibri"/>
                <w:lang w:eastAsia="en-US"/>
              </w:rPr>
              <w:t>.)</w:t>
            </w:r>
          </w:p>
        </w:tc>
        <w:tc>
          <w:tcPr>
            <w:tcW w:w="1465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Средства республиканского бюджета (</w:t>
            </w:r>
            <w:proofErr w:type="spellStart"/>
            <w:r w:rsidR="00886F59">
              <w:rPr>
                <w:rFonts w:eastAsia="Calibri"/>
                <w:lang w:eastAsia="en-US"/>
              </w:rPr>
              <w:t>тыс</w:t>
            </w:r>
            <w:proofErr w:type="gramStart"/>
            <w:r w:rsidR="00886F59">
              <w:rPr>
                <w:rFonts w:eastAsia="Calibri"/>
                <w:lang w:eastAsia="en-US"/>
              </w:rPr>
              <w:t>.</w:t>
            </w:r>
            <w:r w:rsidRPr="00082859">
              <w:rPr>
                <w:rFonts w:eastAsia="Calibri"/>
                <w:lang w:eastAsia="en-US"/>
              </w:rPr>
              <w:t>р</w:t>
            </w:r>
            <w:proofErr w:type="gramEnd"/>
            <w:r w:rsidRPr="00082859">
              <w:rPr>
                <w:rFonts w:eastAsia="Calibri"/>
                <w:lang w:eastAsia="en-US"/>
              </w:rPr>
              <w:t>уб</w:t>
            </w:r>
            <w:proofErr w:type="spellEnd"/>
            <w:r w:rsidRPr="00082859">
              <w:rPr>
                <w:rFonts w:eastAsia="Calibri"/>
                <w:lang w:eastAsia="en-US"/>
              </w:rPr>
              <w:t>.)</w:t>
            </w:r>
          </w:p>
        </w:tc>
        <w:tc>
          <w:tcPr>
            <w:tcW w:w="1418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Средства местного бюджета (</w:t>
            </w:r>
            <w:proofErr w:type="spellStart"/>
            <w:r w:rsidR="00886F59">
              <w:rPr>
                <w:rFonts w:eastAsia="Calibri"/>
                <w:lang w:eastAsia="en-US"/>
              </w:rPr>
              <w:t>тыс</w:t>
            </w:r>
            <w:proofErr w:type="gramStart"/>
            <w:r w:rsidR="00886F59">
              <w:rPr>
                <w:rFonts w:eastAsia="Calibri"/>
                <w:lang w:eastAsia="en-US"/>
              </w:rPr>
              <w:t>.</w:t>
            </w:r>
            <w:r w:rsidRPr="00082859">
              <w:rPr>
                <w:rFonts w:eastAsia="Calibri"/>
                <w:lang w:eastAsia="en-US"/>
              </w:rPr>
              <w:t>р</w:t>
            </w:r>
            <w:proofErr w:type="gramEnd"/>
            <w:r w:rsidRPr="00082859">
              <w:rPr>
                <w:rFonts w:eastAsia="Calibri"/>
                <w:lang w:eastAsia="en-US"/>
              </w:rPr>
              <w:t>уб</w:t>
            </w:r>
            <w:proofErr w:type="spellEnd"/>
            <w:r w:rsidRPr="00082859">
              <w:rPr>
                <w:rFonts w:eastAsia="Calibri"/>
                <w:lang w:eastAsia="en-US"/>
              </w:rPr>
              <w:t>.)</w:t>
            </w:r>
          </w:p>
        </w:tc>
        <w:tc>
          <w:tcPr>
            <w:tcW w:w="1417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Средства от приносящей доход деятельности (</w:t>
            </w:r>
            <w:proofErr w:type="spellStart"/>
            <w:r w:rsidR="00886F59">
              <w:rPr>
                <w:rFonts w:eastAsia="Calibri"/>
                <w:lang w:eastAsia="en-US"/>
              </w:rPr>
              <w:t>тыс</w:t>
            </w:r>
            <w:proofErr w:type="gramStart"/>
            <w:r w:rsidR="00886F59">
              <w:rPr>
                <w:rFonts w:eastAsia="Calibri"/>
                <w:lang w:eastAsia="en-US"/>
              </w:rPr>
              <w:t>.</w:t>
            </w:r>
            <w:r w:rsidRPr="00082859">
              <w:rPr>
                <w:rFonts w:eastAsia="Calibri"/>
                <w:lang w:eastAsia="en-US"/>
              </w:rPr>
              <w:t>р</w:t>
            </w:r>
            <w:proofErr w:type="gramEnd"/>
            <w:r w:rsidRPr="00082859">
              <w:rPr>
                <w:rFonts w:eastAsia="Calibri"/>
                <w:lang w:eastAsia="en-US"/>
              </w:rPr>
              <w:t>уб</w:t>
            </w:r>
            <w:proofErr w:type="spellEnd"/>
            <w:r w:rsidRPr="00082859">
              <w:rPr>
                <w:rFonts w:eastAsia="Calibri"/>
                <w:lang w:eastAsia="en-US"/>
              </w:rPr>
              <w:t>.)</w:t>
            </w:r>
          </w:p>
        </w:tc>
        <w:tc>
          <w:tcPr>
            <w:tcW w:w="1383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Всего (</w:t>
            </w:r>
            <w:proofErr w:type="spellStart"/>
            <w:r w:rsidR="00886F59">
              <w:rPr>
                <w:rFonts w:eastAsia="Calibri"/>
                <w:lang w:eastAsia="en-US"/>
              </w:rPr>
              <w:t>тыс</w:t>
            </w:r>
            <w:proofErr w:type="gramStart"/>
            <w:r w:rsidR="00886F59">
              <w:rPr>
                <w:rFonts w:eastAsia="Calibri"/>
                <w:lang w:eastAsia="en-US"/>
              </w:rPr>
              <w:t>.</w:t>
            </w:r>
            <w:r w:rsidRPr="00082859">
              <w:rPr>
                <w:rFonts w:eastAsia="Calibri"/>
                <w:lang w:eastAsia="en-US"/>
              </w:rPr>
              <w:t>р</w:t>
            </w:r>
            <w:proofErr w:type="gramEnd"/>
            <w:r w:rsidRPr="00082859">
              <w:rPr>
                <w:rFonts w:eastAsia="Calibri"/>
                <w:lang w:eastAsia="en-US"/>
              </w:rPr>
              <w:t>уб</w:t>
            </w:r>
            <w:proofErr w:type="spellEnd"/>
            <w:r w:rsidRPr="00082859">
              <w:rPr>
                <w:rFonts w:eastAsia="Calibri"/>
                <w:lang w:eastAsia="en-US"/>
              </w:rPr>
              <w:t>.)</w:t>
            </w:r>
          </w:p>
        </w:tc>
      </w:tr>
      <w:tr w:rsidR="00082859" w:rsidRPr="00082859" w:rsidTr="00886F59">
        <w:tc>
          <w:tcPr>
            <w:tcW w:w="1907" w:type="dxa"/>
            <w:vMerge/>
            <w:vAlign w:val="center"/>
          </w:tcPr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370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</w:tcPr>
          <w:p w:rsidR="00082859" w:rsidRPr="00082859" w:rsidRDefault="00F806AB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172 198,648</w:t>
            </w:r>
          </w:p>
        </w:tc>
        <w:tc>
          <w:tcPr>
            <w:tcW w:w="1418" w:type="dxa"/>
          </w:tcPr>
          <w:p w:rsidR="00082859" w:rsidRPr="00082859" w:rsidRDefault="00F806AB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40 949,886</w:t>
            </w:r>
          </w:p>
        </w:tc>
        <w:tc>
          <w:tcPr>
            <w:tcW w:w="1417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</w:tcPr>
          <w:p w:rsidR="00082859" w:rsidRPr="00082859" w:rsidRDefault="00F806AB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213 148,534</w:t>
            </w:r>
          </w:p>
        </w:tc>
      </w:tr>
      <w:tr w:rsidR="00082859" w:rsidRPr="00082859" w:rsidTr="00886F59">
        <w:tc>
          <w:tcPr>
            <w:tcW w:w="1907" w:type="dxa"/>
            <w:vMerge/>
            <w:vAlign w:val="center"/>
          </w:tcPr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370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</w:tcPr>
          <w:p w:rsidR="00082859" w:rsidRPr="00082859" w:rsidRDefault="00F806AB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172 025,648</w:t>
            </w:r>
          </w:p>
        </w:tc>
        <w:tc>
          <w:tcPr>
            <w:tcW w:w="1418" w:type="dxa"/>
          </w:tcPr>
          <w:p w:rsidR="00082859" w:rsidRPr="00082859" w:rsidRDefault="00F806AB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27 943,465</w:t>
            </w:r>
          </w:p>
        </w:tc>
        <w:tc>
          <w:tcPr>
            <w:tcW w:w="1417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</w:tcPr>
          <w:p w:rsidR="00082859" w:rsidRPr="00082859" w:rsidRDefault="00F806AB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199 969,113</w:t>
            </w:r>
          </w:p>
        </w:tc>
      </w:tr>
      <w:tr w:rsidR="00082859" w:rsidRPr="00082859" w:rsidTr="00886F59">
        <w:tc>
          <w:tcPr>
            <w:tcW w:w="1907" w:type="dxa"/>
            <w:vMerge/>
            <w:vAlign w:val="center"/>
          </w:tcPr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370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</w:tcPr>
          <w:p w:rsidR="00082859" w:rsidRPr="00082859" w:rsidRDefault="00F806AB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172 233,648</w:t>
            </w:r>
          </w:p>
        </w:tc>
        <w:tc>
          <w:tcPr>
            <w:tcW w:w="1418" w:type="dxa"/>
          </w:tcPr>
          <w:p w:rsidR="00082859" w:rsidRPr="00082859" w:rsidRDefault="00F806AB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16 676,434</w:t>
            </w:r>
          </w:p>
        </w:tc>
        <w:tc>
          <w:tcPr>
            <w:tcW w:w="1417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</w:tcPr>
          <w:p w:rsidR="00082859" w:rsidRPr="00082859" w:rsidRDefault="00F806AB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188 910,082</w:t>
            </w:r>
          </w:p>
        </w:tc>
      </w:tr>
      <w:tr w:rsidR="00082859" w:rsidRPr="00082859" w:rsidTr="00886F59">
        <w:tc>
          <w:tcPr>
            <w:tcW w:w="1907" w:type="dxa"/>
            <w:vMerge/>
            <w:vAlign w:val="center"/>
          </w:tcPr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370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82859" w:rsidRPr="00082859" w:rsidTr="00886F59">
        <w:tc>
          <w:tcPr>
            <w:tcW w:w="1907" w:type="dxa"/>
            <w:vMerge/>
            <w:vAlign w:val="center"/>
          </w:tcPr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370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</w:tcPr>
          <w:p w:rsidR="00082859" w:rsidRPr="00082859" w:rsidRDefault="00082859" w:rsidP="00F33B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82859" w:rsidRPr="00082859" w:rsidTr="00886F59">
        <w:tc>
          <w:tcPr>
            <w:tcW w:w="1907" w:type="dxa"/>
            <w:vMerge/>
            <w:vAlign w:val="center"/>
          </w:tcPr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</w:tcPr>
          <w:p w:rsidR="00082859" w:rsidRPr="00886F59" w:rsidRDefault="00082859" w:rsidP="00F33BBD">
            <w:pPr>
              <w:jc w:val="center"/>
              <w:rPr>
                <w:rFonts w:eastAsia="Calibri"/>
                <w:b/>
                <w:lang w:eastAsia="en-US"/>
              </w:rPr>
            </w:pPr>
            <w:r w:rsidRPr="00886F59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370" w:type="dxa"/>
            <w:vAlign w:val="center"/>
          </w:tcPr>
          <w:p w:rsidR="00082859" w:rsidRPr="00886F59" w:rsidRDefault="00082859" w:rsidP="00F33BB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65" w:type="dxa"/>
            <w:vAlign w:val="center"/>
          </w:tcPr>
          <w:p w:rsidR="00082859" w:rsidRPr="00886F59" w:rsidRDefault="00F806AB" w:rsidP="00F33BB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516 457,944</w:t>
            </w:r>
          </w:p>
        </w:tc>
        <w:tc>
          <w:tcPr>
            <w:tcW w:w="1418" w:type="dxa"/>
            <w:vAlign w:val="center"/>
          </w:tcPr>
          <w:p w:rsidR="00082859" w:rsidRPr="00886F59" w:rsidRDefault="00F806AB" w:rsidP="00F33BB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85 569,785</w:t>
            </w:r>
          </w:p>
        </w:tc>
        <w:tc>
          <w:tcPr>
            <w:tcW w:w="1417" w:type="dxa"/>
            <w:vAlign w:val="center"/>
          </w:tcPr>
          <w:p w:rsidR="00082859" w:rsidRPr="00886F59" w:rsidRDefault="00082859" w:rsidP="00F33BB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vAlign w:val="center"/>
          </w:tcPr>
          <w:p w:rsidR="00082859" w:rsidRPr="00886F59" w:rsidRDefault="00F806AB" w:rsidP="00F33BB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602 027,729</w:t>
            </w:r>
          </w:p>
        </w:tc>
      </w:tr>
      <w:tr w:rsidR="00082859" w:rsidRPr="00082859" w:rsidTr="00F33BBD">
        <w:tc>
          <w:tcPr>
            <w:tcW w:w="1907" w:type="dxa"/>
            <w:vAlign w:val="center"/>
          </w:tcPr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8123" w:type="dxa"/>
            <w:gridSpan w:val="6"/>
          </w:tcPr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Выполнение мероприятий Подпрограммы 1 позволит к 2025 году:</w:t>
            </w:r>
          </w:p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- повысить удовлетворенность населения качеством общего образования;</w:t>
            </w:r>
          </w:p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 xml:space="preserve">- создать условия, соответствующие требованиям федеральных государственных образовательных стандартов, в 100% образовательных </w:t>
            </w:r>
            <w:r w:rsidRPr="00082859">
              <w:rPr>
                <w:rFonts w:eastAsia="Calibri"/>
                <w:lang w:eastAsia="en-US"/>
              </w:rPr>
              <w:lastRenderedPageBreak/>
              <w:t>организаций общего образования;</w:t>
            </w:r>
          </w:p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- создать современную школьную инфраструктуру, оснастить 100% объектов образования современными системами безопасности;</w:t>
            </w:r>
          </w:p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- создать методические, организационные, кадровые, информационные условия для развития этнокультурного образования;</w:t>
            </w:r>
          </w:p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- увеличить долю обучающихся 10-11 классов в общеобразовательных организациях, обучающихся в классах с профильным и углубленным изучением отдельных предметов в общей численности обучающихся  10-11 классов до 95 %;</w:t>
            </w:r>
          </w:p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 xml:space="preserve">- обеспечить условия для возможности  детей  их дальнейшей профессиональной ориентации;  </w:t>
            </w:r>
          </w:p>
          <w:p w:rsidR="00082859" w:rsidRPr="00082859" w:rsidRDefault="00082859" w:rsidP="00F33BBD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082859">
              <w:rPr>
                <w:rFonts w:eastAsia="Calibri"/>
                <w:lang w:eastAsia="en-US"/>
              </w:rPr>
              <w:t>- создать условия и обеспечить охват участия обучающихся в мероприятиях для одаренных детей, до 30% в 2025 году;</w:t>
            </w:r>
            <w:proofErr w:type="gramEnd"/>
          </w:p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- повысить престижность и привлекательность профессии за счет доведения средней заработной платы педагогических работников организаций общего образования до средней заработной платы в Республике Коми;</w:t>
            </w:r>
          </w:p>
          <w:p w:rsidR="00082859" w:rsidRPr="00082859" w:rsidRDefault="00082859" w:rsidP="00F33BBD">
            <w:pPr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- привлечь лучшие педагогические кадры в систему общего образования.</w:t>
            </w:r>
          </w:p>
        </w:tc>
      </w:tr>
    </w:tbl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Pr="00082859" w:rsidRDefault="00082859" w:rsidP="00082859">
      <w:pPr>
        <w:jc w:val="center"/>
        <w:rPr>
          <w:b/>
          <w:sz w:val="28"/>
          <w:szCs w:val="28"/>
        </w:rPr>
      </w:pPr>
    </w:p>
    <w:p w:rsidR="00082859" w:rsidRPr="00082859" w:rsidRDefault="00082859" w:rsidP="0008285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2859">
        <w:rPr>
          <w:b/>
          <w:sz w:val="28"/>
          <w:szCs w:val="28"/>
        </w:rPr>
        <w:t>ПАСПОРТ</w:t>
      </w:r>
    </w:p>
    <w:p w:rsidR="00082859" w:rsidRPr="00082859" w:rsidRDefault="00082859" w:rsidP="0008285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2859">
        <w:rPr>
          <w:b/>
          <w:sz w:val="28"/>
          <w:szCs w:val="28"/>
        </w:rPr>
        <w:t>Подпрограммы «Дети и молодежь Княжпогостского района»</w:t>
      </w:r>
    </w:p>
    <w:p w:rsidR="00082859" w:rsidRPr="00082859" w:rsidRDefault="00082859" w:rsidP="00082859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709"/>
        <w:gridCol w:w="1134"/>
        <w:gridCol w:w="1276"/>
        <w:gridCol w:w="1276"/>
        <w:gridCol w:w="1134"/>
        <w:gridCol w:w="1275"/>
      </w:tblGrid>
      <w:tr w:rsidR="00082859" w:rsidRPr="00082859" w:rsidTr="00F33BBD">
        <w:tc>
          <w:tcPr>
            <w:tcW w:w="2897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82859">
              <w:rPr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804" w:type="dxa"/>
            <w:gridSpan w:val="6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82859">
              <w:rPr>
                <w:lang w:eastAsia="en-US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082859" w:rsidRPr="00082859" w:rsidTr="00F33BBD">
        <w:tc>
          <w:tcPr>
            <w:tcW w:w="2897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82859">
              <w:rPr>
                <w:lang w:eastAsia="en-US"/>
              </w:rPr>
              <w:t>Соисполнители подпрограммы</w:t>
            </w:r>
          </w:p>
        </w:tc>
        <w:tc>
          <w:tcPr>
            <w:tcW w:w="6804" w:type="dxa"/>
            <w:gridSpan w:val="6"/>
          </w:tcPr>
          <w:p w:rsidR="00082859" w:rsidRPr="00082859" w:rsidRDefault="00082859" w:rsidP="00F33BBD">
            <w:pPr>
              <w:suppressLineNumbers/>
              <w:suppressAutoHyphens/>
              <w:rPr>
                <w:lang w:eastAsia="ar-SA"/>
              </w:rPr>
            </w:pPr>
            <w:r w:rsidRPr="00082859">
              <w:rPr>
                <w:lang w:eastAsia="ar-SA"/>
              </w:rPr>
              <w:t xml:space="preserve">Отдел культуры и спорта администрации муниципального района «Княжпогостский»; </w:t>
            </w:r>
          </w:p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82859">
              <w:rPr>
                <w:lang w:eastAsia="en-US"/>
              </w:rPr>
              <w:t>Отдел социально экономического развития, предпринимательства и потребительского рынка администрации муниципального района «Княжпогостский»</w:t>
            </w:r>
          </w:p>
        </w:tc>
      </w:tr>
      <w:tr w:rsidR="00082859" w:rsidRPr="00082859" w:rsidTr="00F33BBD">
        <w:tc>
          <w:tcPr>
            <w:tcW w:w="2897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82859">
              <w:rPr>
                <w:lang w:eastAsia="en-US"/>
              </w:rPr>
              <w:t>Цель подпрограммы</w:t>
            </w:r>
          </w:p>
        </w:tc>
        <w:tc>
          <w:tcPr>
            <w:tcW w:w="6804" w:type="dxa"/>
            <w:gridSpan w:val="6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82859">
              <w:rPr>
                <w:lang w:eastAsia="en-US"/>
              </w:rPr>
              <w:t>Обеспечение успешной социализации детей и молодежи в социуме</w:t>
            </w:r>
          </w:p>
        </w:tc>
      </w:tr>
      <w:tr w:rsidR="00082859" w:rsidRPr="00082859" w:rsidTr="00F33BBD">
        <w:tc>
          <w:tcPr>
            <w:tcW w:w="2897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82859">
              <w:rPr>
                <w:lang w:eastAsia="en-US"/>
              </w:rPr>
              <w:t>Задачи подпрограммы</w:t>
            </w:r>
          </w:p>
        </w:tc>
        <w:tc>
          <w:tcPr>
            <w:tcW w:w="6804" w:type="dxa"/>
            <w:gridSpan w:val="6"/>
          </w:tcPr>
          <w:p w:rsidR="00082859" w:rsidRPr="00082859" w:rsidRDefault="00082859" w:rsidP="00F33BBD">
            <w:pPr>
              <w:suppressLineNumbers/>
              <w:suppressAutoHyphens/>
              <w:rPr>
                <w:lang w:eastAsia="ar-SA"/>
              </w:rPr>
            </w:pPr>
            <w:r w:rsidRPr="00082859">
              <w:rPr>
                <w:lang w:eastAsia="ar-SA"/>
              </w:rPr>
              <w:t>1) Содействие воспитанию у молодежи чувства патриотизма и гражданской ответственности;</w:t>
            </w:r>
          </w:p>
          <w:p w:rsidR="00082859" w:rsidRPr="00082859" w:rsidRDefault="00082859" w:rsidP="00F33BBD">
            <w:pPr>
              <w:suppressLineNumbers/>
              <w:suppressAutoHyphens/>
              <w:rPr>
                <w:lang w:eastAsia="ar-SA"/>
              </w:rPr>
            </w:pPr>
            <w:r w:rsidRPr="00082859">
              <w:rPr>
                <w:lang w:eastAsia="ar-SA"/>
              </w:rPr>
              <w:t>2) Содействие молодым людям в проявлении своей активности в общественной жизни и освоении навыков самоорганизации;</w:t>
            </w:r>
          </w:p>
          <w:p w:rsidR="00082859" w:rsidRPr="00082859" w:rsidRDefault="00082859" w:rsidP="00F33BBD">
            <w:pPr>
              <w:suppressLineNumbers/>
              <w:suppressAutoHyphens/>
              <w:rPr>
                <w:lang w:eastAsia="ar-SA"/>
              </w:rPr>
            </w:pPr>
            <w:r w:rsidRPr="00082859">
              <w:rPr>
                <w:lang w:eastAsia="ar-SA"/>
              </w:rPr>
              <w:t>3) Формирование здорового образа жизни;</w:t>
            </w:r>
          </w:p>
          <w:p w:rsidR="00082859" w:rsidRPr="00082859" w:rsidRDefault="00082859" w:rsidP="00F33BBD">
            <w:pPr>
              <w:suppressLineNumbers/>
              <w:suppressAutoHyphens/>
              <w:rPr>
                <w:lang w:eastAsia="ar-SA"/>
              </w:rPr>
            </w:pPr>
            <w:r w:rsidRPr="00082859">
              <w:rPr>
                <w:lang w:eastAsia="ar-SA"/>
              </w:rPr>
              <w:t>4) Выявление и поддержка талантливой молодежи;</w:t>
            </w:r>
          </w:p>
          <w:p w:rsidR="00082859" w:rsidRPr="00082859" w:rsidRDefault="00082859" w:rsidP="00F33BBD">
            <w:pPr>
              <w:suppressLineNumbers/>
              <w:suppressAutoHyphens/>
              <w:rPr>
                <w:lang w:eastAsia="ar-SA"/>
              </w:rPr>
            </w:pPr>
            <w:r w:rsidRPr="00082859">
              <w:rPr>
                <w:lang w:eastAsia="ar-SA"/>
              </w:rPr>
              <w:t>5) Поддержка молодых семей;</w:t>
            </w:r>
          </w:p>
          <w:p w:rsidR="00082859" w:rsidRPr="00082859" w:rsidRDefault="00082859" w:rsidP="00F33BBD">
            <w:pPr>
              <w:suppressLineNumbers/>
              <w:suppressAutoHyphens/>
              <w:rPr>
                <w:lang w:eastAsia="ar-SA"/>
              </w:rPr>
            </w:pPr>
            <w:r w:rsidRPr="00082859">
              <w:rPr>
                <w:lang w:eastAsia="ar-SA"/>
              </w:rPr>
              <w:t>6) Обеспечение доступности дополнительного образования;</w:t>
            </w:r>
          </w:p>
          <w:p w:rsidR="00082859" w:rsidRPr="00082859" w:rsidRDefault="00082859" w:rsidP="00F33BBD">
            <w:pPr>
              <w:suppressLineNumbers/>
              <w:suppressAutoHyphens/>
              <w:rPr>
                <w:lang w:eastAsia="ar-SA"/>
              </w:rPr>
            </w:pPr>
            <w:r w:rsidRPr="00082859">
              <w:rPr>
                <w:lang w:eastAsia="ar-SA"/>
              </w:rPr>
              <w:t>7) Повышение качества дополнительного образования;</w:t>
            </w:r>
          </w:p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82859">
              <w:rPr>
                <w:lang w:eastAsia="en-US"/>
              </w:rPr>
              <w:t>8) Повышение эффективности системы дополнительного образования.</w:t>
            </w:r>
          </w:p>
        </w:tc>
      </w:tr>
      <w:tr w:rsidR="00082859" w:rsidRPr="00082859" w:rsidTr="00F33BBD">
        <w:tc>
          <w:tcPr>
            <w:tcW w:w="2897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82859">
              <w:rPr>
                <w:lang w:eastAsia="en-US"/>
              </w:rPr>
              <w:t>Целевые индикаторы (показатели) подпрограммы</w:t>
            </w:r>
          </w:p>
        </w:tc>
        <w:tc>
          <w:tcPr>
            <w:tcW w:w="6804" w:type="dxa"/>
            <w:gridSpan w:val="6"/>
          </w:tcPr>
          <w:p w:rsidR="00082859" w:rsidRPr="00082859" w:rsidRDefault="00082859" w:rsidP="00F33BBD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1) доля детей в возрасте 5 - 18 лет, получающих услуги дополнительного образования;</w:t>
            </w:r>
          </w:p>
          <w:p w:rsidR="00082859" w:rsidRPr="00082859" w:rsidRDefault="00082859" w:rsidP="00F33BBD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 xml:space="preserve">2) удельный вес детей, состоящих на </w:t>
            </w:r>
            <w:proofErr w:type="spellStart"/>
            <w:r w:rsidRPr="00082859">
              <w:rPr>
                <w:rFonts w:eastAsia="Calibri"/>
                <w:lang w:eastAsia="en-US"/>
              </w:rPr>
              <w:t>внутришкольном</w:t>
            </w:r>
            <w:proofErr w:type="spellEnd"/>
            <w:r w:rsidRPr="00082859">
              <w:rPr>
                <w:rFonts w:eastAsia="Calibri"/>
                <w:lang w:eastAsia="en-US"/>
              </w:rPr>
              <w:t xml:space="preserve"> учете, охваченных внеурочной деятельностью, в общем числе детей школьного возраста;</w:t>
            </w:r>
          </w:p>
          <w:p w:rsidR="00082859" w:rsidRPr="00082859" w:rsidRDefault="00082859" w:rsidP="00F33BBD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3) доля муниципальных организаций дополнительного образования детей, в которых созданы оптимальные условия функционирования;</w:t>
            </w:r>
          </w:p>
          <w:p w:rsidR="00082859" w:rsidRPr="00082859" w:rsidRDefault="00082859" w:rsidP="00F33BBD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4) доля педагогических работников муниципальных организаций дополнительного образования детей, прошедших обучение в рамках семинаров-практикумов, мастер-классов, от общего количества педагогических работников данных организаций;</w:t>
            </w:r>
          </w:p>
          <w:p w:rsidR="00082859" w:rsidRPr="00082859" w:rsidRDefault="00082859" w:rsidP="00F33BBD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5) количество преступлений, совершенных несовершеннолетними или при их соучастии;</w:t>
            </w:r>
          </w:p>
          <w:p w:rsidR="00082859" w:rsidRPr="00082859" w:rsidRDefault="00082859" w:rsidP="00F33BBD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6) доля молодежи в возрасте от 14 до 30 лет, охваченной мероприятиями по формированию здорового образа жизни, в общем количестве молодежи Княжпогостского района;</w:t>
            </w:r>
          </w:p>
          <w:p w:rsidR="00082859" w:rsidRPr="00082859" w:rsidRDefault="00082859" w:rsidP="00F33BBD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7) количество молодежи в возрасте от 14 до 30 лет, принявших участие в мероприятиях для талантливой молодежи;</w:t>
            </w:r>
          </w:p>
          <w:p w:rsidR="00082859" w:rsidRPr="00082859" w:rsidRDefault="00082859" w:rsidP="00F33BBD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8) доля муниципальных общеобразовательных организаций, в которых созданы условия для занятий физической культурой и спортом;</w:t>
            </w:r>
          </w:p>
          <w:p w:rsidR="00082859" w:rsidRPr="00082859" w:rsidRDefault="00082859" w:rsidP="00F33BBD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 xml:space="preserve">9) доля молодежи в возрасте от 14 до 30 лет, участвующих в деятельности молодежных и детских общественных </w:t>
            </w:r>
            <w:r w:rsidRPr="00082859">
              <w:rPr>
                <w:rFonts w:eastAsia="Calibri"/>
                <w:lang w:eastAsia="en-US"/>
              </w:rPr>
              <w:lastRenderedPageBreak/>
              <w:t>объединений, в общем количестве молодежи;</w:t>
            </w:r>
          </w:p>
          <w:p w:rsidR="00082859" w:rsidRPr="00082859" w:rsidRDefault="00082859" w:rsidP="00F33BBD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10) доля молодежи, участвующей в программе обеспечения жильем молодых семей;</w:t>
            </w:r>
          </w:p>
          <w:p w:rsidR="00082859" w:rsidRPr="00082859" w:rsidRDefault="00082859" w:rsidP="00F33BBD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11) удовлетворенность населения дополнительным образованием детей от общего числа опрошенных родителей, дети которых посещают организации дополнительного образования детей;</w:t>
            </w:r>
          </w:p>
          <w:p w:rsidR="00082859" w:rsidRPr="00082859" w:rsidRDefault="00082859" w:rsidP="00F33BBD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12) доля организаций дополнительного образования детей, в которых проведены капитальные ремонты;</w:t>
            </w:r>
          </w:p>
          <w:p w:rsidR="00082859" w:rsidRPr="00082859" w:rsidRDefault="00082859" w:rsidP="00F33BBD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13) доля организаций дополнительного образования детей, в которых выполнены противопожарные мероприятия;</w:t>
            </w:r>
          </w:p>
          <w:p w:rsidR="00082859" w:rsidRPr="00082859" w:rsidRDefault="00082859" w:rsidP="00F33BBD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14) доля педагогических работников муниципальных организаций дополнительного образования, повысивших профессиональный уровень от общего количества работников данных организаций;</w:t>
            </w:r>
          </w:p>
          <w:p w:rsidR="00082859" w:rsidRPr="00082859" w:rsidRDefault="00082859" w:rsidP="00F33B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15) обеспечение роста уровня среднемесячной заработной платы педагогических работников муниципальных учреждений дополнительного.</w:t>
            </w:r>
          </w:p>
        </w:tc>
      </w:tr>
      <w:tr w:rsidR="00082859" w:rsidRPr="00082859" w:rsidTr="00F33BBD">
        <w:tc>
          <w:tcPr>
            <w:tcW w:w="2897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82859">
              <w:rPr>
                <w:lang w:eastAsia="en-US"/>
              </w:rPr>
              <w:lastRenderedPageBreak/>
              <w:t>Сроки и этапы реализации подпрограммы</w:t>
            </w:r>
          </w:p>
        </w:tc>
        <w:tc>
          <w:tcPr>
            <w:tcW w:w="6804" w:type="dxa"/>
            <w:gridSpan w:val="6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82859">
              <w:rPr>
                <w:rFonts w:cs="Calibri"/>
                <w:lang w:eastAsia="en-US"/>
              </w:rPr>
              <w:t>Подпрограммы реализуется в 2021-2025 годах.</w:t>
            </w:r>
          </w:p>
        </w:tc>
      </w:tr>
      <w:tr w:rsidR="00082859" w:rsidRPr="00082859" w:rsidTr="00F33BBD">
        <w:tc>
          <w:tcPr>
            <w:tcW w:w="2897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82859">
              <w:rPr>
                <w:lang w:eastAsia="en-US"/>
              </w:rPr>
              <w:t>Региональные проекты, реализуемые в рамках подпрограммы</w:t>
            </w:r>
          </w:p>
        </w:tc>
        <w:tc>
          <w:tcPr>
            <w:tcW w:w="6804" w:type="dxa"/>
            <w:gridSpan w:val="6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rFonts w:cs="Calibri"/>
                <w:lang w:eastAsia="en-US"/>
              </w:rPr>
            </w:pPr>
            <w:r w:rsidRPr="00082859">
              <w:rPr>
                <w:rFonts w:cs="Calibri"/>
                <w:lang w:eastAsia="en-US"/>
              </w:rPr>
              <w:t>«Успех каждого ребенка».</w:t>
            </w:r>
          </w:p>
        </w:tc>
      </w:tr>
      <w:tr w:rsidR="00082859" w:rsidRPr="00082859" w:rsidTr="00F33BBD">
        <w:tc>
          <w:tcPr>
            <w:tcW w:w="2897" w:type="dxa"/>
            <w:vMerge w:val="restart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82859">
              <w:rPr>
                <w:lang w:eastAsia="en-US"/>
              </w:rPr>
              <w:t>Объемы финансирования подпрограммы</w:t>
            </w:r>
          </w:p>
        </w:tc>
        <w:tc>
          <w:tcPr>
            <w:tcW w:w="709" w:type="dxa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082859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134" w:type="dxa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082859">
              <w:rPr>
                <w:sz w:val="22"/>
                <w:szCs w:val="22"/>
                <w:lang w:eastAsia="en-US"/>
              </w:rPr>
              <w:t>Средства федерального бюджета (</w:t>
            </w:r>
            <w:proofErr w:type="spellStart"/>
            <w:r w:rsidR="00886F59">
              <w:rPr>
                <w:sz w:val="22"/>
                <w:szCs w:val="22"/>
                <w:lang w:eastAsia="en-US"/>
              </w:rPr>
              <w:t>тыс</w:t>
            </w:r>
            <w:proofErr w:type="gramStart"/>
            <w:r w:rsidR="00886F59">
              <w:rPr>
                <w:sz w:val="22"/>
                <w:szCs w:val="22"/>
                <w:lang w:eastAsia="en-US"/>
              </w:rPr>
              <w:t>.</w:t>
            </w:r>
            <w:r w:rsidRPr="00082859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082859">
              <w:rPr>
                <w:sz w:val="22"/>
                <w:szCs w:val="22"/>
                <w:lang w:eastAsia="en-US"/>
              </w:rPr>
              <w:t>уб</w:t>
            </w:r>
            <w:proofErr w:type="spellEnd"/>
            <w:r w:rsidRPr="00082859"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276" w:type="dxa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082859">
              <w:rPr>
                <w:sz w:val="22"/>
                <w:szCs w:val="22"/>
                <w:lang w:eastAsia="en-US"/>
              </w:rPr>
              <w:t>Средства республиканского бюджета (</w:t>
            </w:r>
            <w:proofErr w:type="spellStart"/>
            <w:r w:rsidR="00886F59">
              <w:rPr>
                <w:sz w:val="22"/>
                <w:szCs w:val="22"/>
                <w:lang w:eastAsia="en-US"/>
              </w:rPr>
              <w:t>тыс</w:t>
            </w:r>
            <w:proofErr w:type="gramStart"/>
            <w:r w:rsidR="00886F59">
              <w:rPr>
                <w:sz w:val="22"/>
                <w:szCs w:val="22"/>
                <w:lang w:eastAsia="en-US"/>
              </w:rPr>
              <w:t>.</w:t>
            </w:r>
            <w:r w:rsidRPr="00082859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082859">
              <w:rPr>
                <w:sz w:val="22"/>
                <w:szCs w:val="22"/>
                <w:lang w:eastAsia="en-US"/>
              </w:rPr>
              <w:t>уб</w:t>
            </w:r>
            <w:proofErr w:type="spellEnd"/>
            <w:r w:rsidRPr="00082859"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276" w:type="dxa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082859">
              <w:rPr>
                <w:sz w:val="22"/>
                <w:szCs w:val="22"/>
                <w:lang w:eastAsia="en-US"/>
              </w:rPr>
              <w:t>Средства местного бюджета (</w:t>
            </w:r>
            <w:proofErr w:type="spellStart"/>
            <w:r w:rsidR="00886F59">
              <w:rPr>
                <w:sz w:val="22"/>
                <w:szCs w:val="22"/>
                <w:lang w:eastAsia="en-US"/>
              </w:rPr>
              <w:t>тыс</w:t>
            </w:r>
            <w:proofErr w:type="gramStart"/>
            <w:r w:rsidR="00886F59">
              <w:rPr>
                <w:sz w:val="22"/>
                <w:szCs w:val="22"/>
                <w:lang w:eastAsia="en-US"/>
              </w:rPr>
              <w:t>.</w:t>
            </w:r>
            <w:r w:rsidRPr="00082859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082859">
              <w:rPr>
                <w:sz w:val="22"/>
                <w:szCs w:val="22"/>
                <w:lang w:eastAsia="en-US"/>
              </w:rPr>
              <w:t>уб</w:t>
            </w:r>
            <w:proofErr w:type="spellEnd"/>
            <w:r w:rsidRPr="00082859"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134" w:type="dxa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082859">
              <w:rPr>
                <w:sz w:val="22"/>
                <w:szCs w:val="22"/>
                <w:lang w:eastAsia="en-US"/>
              </w:rPr>
              <w:t>Средства от приносящей доход деятельности (</w:t>
            </w:r>
            <w:proofErr w:type="spellStart"/>
            <w:r w:rsidR="00886F59">
              <w:rPr>
                <w:sz w:val="22"/>
                <w:szCs w:val="22"/>
                <w:lang w:eastAsia="en-US"/>
              </w:rPr>
              <w:t>тыс</w:t>
            </w:r>
            <w:proofErr w:type="gramStart"/>
            <w:r w:rsidR="00886F59">
              <w:rPr>
                <w:sz w:val="22"/>
                <w:szCs w:val="22"/>
                <w:lang w:eastAsia="en-US"/>
              </w:rPr>
              <w:t>.</w:t>
            </w:r>
            <w:r w:rsidRPr="00082859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082859">
              <w:rPr>
                <w:sz w:val="22"/>
                <w:szCs w:val="22"/>
                <w:lang w:eastAsia="en-US"/>
              </w:rPr>
              <w:t>уб</w:t>
            </w:r>
            <w:proofErr w:type="spellEnd"/>
            <w:r w:rsidRPr="00082859"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275" w:type="dxa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082859">
              <w:rPr>
                <w:sz w:val="22"/>
                <w:szCs w:val="22"/>
                <w:lang w:eastAsia="en-US"/>
              </w:rPr>
              <w:t>Всего (</w:t>
            </w:r>
            <w:proofErr w:type="spellStart"/>
            <w:r w:rsidR="00886F59">
              <w:rPr>
                <w:sz w:val="22"/>
                <w:szCs w:val="22"/>
                <w:lang w:eastAsia="en-US"/>
              </w:rPr>
              <w:t>тыс</w:t>
            </w:r>
            <w:proofErr w:type="gramStart"/>
            <w:r w:rsidR="00886F59">
              <w:rPr>
                <w:sz w:val="22"/>
                <w:szCs w:val="22"/>
                <w:lang w:eastAsia="en-US"/>
              </w:rPr>
              <w:t>.</w:t>
            </w:r>
            <w:r w:rsidRPr="00082859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082859">
              <w:rPr>
                <w:sz w:val="22"/>
                <w:szCs w:val="22"/>
                <w:lang w:eastAsia="en-US"/>
              </w:rPr>
              <w:t>уб</w:t>
            </w:r>
            <w:proofErr w:type="spellEnd"/>
            <w:r w:rsidRPr="00082859">
              <w:rPr>
                <w:sz w:val="22"/>
                <w:szCs w:val="22"/>
                <w:lang w:eastAsia="en-US"/>
              </w:rPr>
              <w:t>.)</w:t>
            </w:r>
          </w:p>
        </w:tc>
      </w:tr>
      <w:tr w:rsidR="00082859" w:rsidRPr="00082859" w:rsidTr="00886F59">
        <w:trPr>
          <w:trHeight w:val="277"/>
        </w:trPr>
        <w:tc>
          <w:tcPr>
            <w:tcW w:w="2897" w:type="dxa"/>
            <w:vMerge/>
            <w:vAlign w:val="center"/>
          </w:tcPr>
          <w:p w:rsidR="00082859" w:rsidRPr="00082859" w:rsidRDefault="00082859" w:rsidP="00F33BB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082859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4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82859" w:rsidRPr="00082859" w:rsidRDefault="00886F59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1 147,1</w:t>
            </w:r>
          </w:p>
        </w:tc>
        <w:tc>
          <w:tcPr>
            <w:tcW w:w="1276" w:type="dxa"/>
            <w:vAlign w:val="center"/>
          </w:tcPr>
          <w:p w:rsidR="00082859" w:rsidRPr="00082859" w:rsidRDefault="00886F59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20 152,66</w:t>
            </w:r>
          </w:p>
        </w:tc>
        <w:tc>
          <w:tcPr>
            <w:tcW w:w="1134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82859" w:rsidRPr="00082859" w:rsidRDefault="001449CC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21 299,76</w:t>
            </w:r>
          </w:p>
        </w:tc>
      </w:tr>
      <w:tr w:rsidR="00082859" w:rsidRPr="00082859" w:rsidTr="00F33BBD">
        <w:tc>
          <w:tcPr>
            <w:tcW w:w="2897" w:type="dxa"/>
            <w:vMerge/>
            <w:vAlign w:val="center"/>
          </w:tcPr>
          <w:p w:rsidR="00082859" w:rsidRPr="00082859" w:rsidRDefault="00082859" w:rsidP="00F33BB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082859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82859" w:rsidRPr="00082859" w:rsidRDefault="00886F59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1 147,1</w:t>
            </w:r>
          </w:p>
        </w:tc>
        <w:tc>
          <w:tcPr>
            <w:tcW w:w="1276" w:type="dxa"/>
            <w:vAlign w:val="center"/>
          </w:tcPr>
          <w:p w:rsidR="00082859" w:rsidRPr="00082859" w:rsidRDefault="001449CC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9 990,424</w:t>
            </w:r>
          </w:p>
        </w:tc>
        <w:tc>
          <w:tcPr>
            <w:tcW w:w="1134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82859" w:rsidRPr="00082859" w:rsidRDefault="001449CC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11 137,524</w:t>
            </w:r>
          </w:p>
        </w:tc>
      </w:tr>
      <w:tr w:rsidR="00082859" w:rsidRPr="00082859" w:rsidTr="00F33BBD">
        <w:tc>
          <w:tcPr>
            <w:tcW w:w="2897" w:type="dxa"/>
            <w:vMerge/>
            <w:vAlign w:val="center"/>
          </w:tcPr>
          <w:p w:rsidR="00082859" w:rsidRPr="00082859" w:rsidRDefault="00082859" w:rsidP="00F33BB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082859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34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82859" w:rsidRPr="00082859" w:rsidRDefault="00886F59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1 147,1</w:t>
            </w:r>
          </w:p>
        </w:tc>
        <w:tc>
          <w:tcPr>
            <w:tcW w:w="1276" w:type="dxa"/>
            <w:vAlign w:val="center"/>
          </w:tcPr>
          <w:p w:rsidR="00082859" w:rsidRPr="00082859" w:rsidRDefault="001449CC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9 990,424</w:t>
            </w:r>
          </w:p>
        </w:tc>
        <w:tc>
          <w:tcPr>
            <w:tcW w:w="1134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82859" w:rsidRPr="00082859" w:rsidRDefault="001449CC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11 137,524</w:t>
            </w:r>
          </w:p>
        </w:tc>
      </w:tr>
      <w:tr w:rsidR="00082859" w:rsidRPr="00082859" w:rsidTr="00F33BBD">
        <w:tc>
          <w:tcPr>
            <w:tcW w:w="2897" w:type="dxa"/>
            <w:vMerge/>
            <w:vAlign w:val="center"/>
          </w:tcPr>
          <w:p w:rsidR="00082859" w:rsidRPr="00082859" w:rsidRDefault="00082859" w:rsidP="00F33BB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082859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34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82859" w:rsidRPr="00082859" w:rsidTr="00F33BBD">
        <w:tc>
          <w:tcPr>
            <w:tcW w:w="2897" w:type="dxa"/>
            <w:vMerge/>
            <w:vAlign w:val="center"/>
          </w:tcPr>
          <w:p w:rsidR="00082859" w:rsidRPr="00082859" w:rsidRDefault="00082859" w:rsidP="00F33BB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082859">
              <w:rPr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34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82859" w:rsidRPr="00082859" w:rsidTr="00F33BBD">
        <w:tc>
          <w:tcPr>
            <w:tcW w:w="2897" w:type="dxa"/>
            <w:vMerge/>
            <w:vAlign w:val="center"/>
          </w:tcPr>
          <w:p w:rsidR="00082859" w:rsidRPr="00082859" w:rsidRDefault="00082859" w:rsidP="00F33BB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82859" w:rsidRPr="00886F59" w:rsidRDefault="00082859" w:rsidP="00F33BBD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86F59"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82859" w:rsidRPr="00886F59" w:rsidRDefault="00082859" w:rsidP="00F33BBD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82859" w:rsidRPr="00886F59" w:rsidRDefault="00886F59" w:rsidP="00F33BBD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3 441,3</w:t>
            </w:r>
          </w:p>
        </w:tc>
        <w:tc>
          <w:tcPr>
            <w:tcW w:w="1276" w:type="dxa"/>
            <w:vAlign w:val="center"/>
          </w:tcPr>
          <w:p w:rsidR="00082859" w:rsidRPr="00886F59" w:rsidRDefault="001449CC" w:rsidP="00F33BBD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40 133,508</w:t>
            </w:r>
          </w:p>
        </w:tc>
        <w:tc>
          <w:tcPr>
            <w:tcW w:w="1134" w:type="dxa"/>
            <w:vAlign w:val="center"/>
          </w:tcPr>
          <w:p w:rsidR="00082859" w:rsidRPr="00886F59" w:rsidRDefault="00082859" w:rsidP="00F33BBD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82859" w:rsidRPr="00886F59" w:rsidRDefault="001449CC" w:rsidP="00F33BBD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43 574,808</w:t>
            </w:r>
          </w:p>
        </w:tc>
      </w:tr>
      <w:tr w:rsidR="00082859" w:rsidRPr="00082859" w:rsidTr="00F33BBD">
        <w:tc>
          <w:tcPr>
            <w:tcW w:w="2897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82859">
              <w:rPr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6804" w:type="dxa"/>
            <w:gridSpan w:val="6"/>
          </w:tcPr>
          <w:p w:rsidR="00082859" w:rsidRPr="00082859" w:rsidRDefault="00082859" w:rsidP="00F33BBD">
            <w:pPr>
              <w:suppressLineNumbers/>
              <w:suppressAutoHyphens/>
              <w:rPr>
                <w:lang w:eastAsia="ar-SA"/>
              </w:rPr>
            </w:pPr>
            <w:r w:rsidRPr="00082859">
              <w:rPr>
                <w:lang w:eastAsia="ar-SA"/>
              </w:rPr>
              <w:t>Выполнение мероприятий Подпрограммы позволит:</w:t>
            </w:r>
          </w:p>
          <w:p w:rsidR="00082859" w:rsidRPr="00082859" w:rsidRDefault="00082859" w:rsidP="00F33BBD">
            <w:pPr>
              <w:suppressLineNumbers/>
              <w:suppressAutoHyphens/>
              <w:rPr>
                <w:lang w:eastAsia="ar-SA"/>
              </w:rPr>
            </w:pPr>
            <w:r w:rsidRPr="00082859">
              <w:rPr>
                <w:lang w:eastAsia="ar-SA"/>
              </w:rPr>
              <w:t>1) оказать услуги по предоставлению дополнительного образования детям:</w:t>
            </w:r>
          </w:p>
          <w:p w:rsidR="00082859" w:rsidRPr="00082859" w:rsidRDefault="00082859" w:rsidP="00F33BBD">
            <w:pPr>
              <w:suppressLineNumbers/>
              <w:suppressAutoHyphens/>
              <w:rPr>
                <w:lang w:eastAsia="ar-SA"/>
              </w:rPr>
            </w:pPr>
            <w:r w:rsidRPr="00082859">
              <w:rPr>
                <w:lang w:eastAsia="ar-SA"/>
              </w:rPr>
              <w:t>в 2021 г. - 2023 г. - не менее 1200 человек ежегодно;</w:t>
            </w:r>
          </w:p>
          <w:p w:rsidR="00082859" w:rsidRPr="00082859" w:rsidRDefault="00082859" w:rsidP="00F33BBD">
            <w:pPr>
              <w:suppressLineNumbers/>
              <w:suppressAutoHyphens/>
              <w:rPr>
                <w:lang w:eastAsia="ar-SA"/>
              </w:rPr>
            </w:pPr>
            <w:r w:rsidRPr="00082859">
              <w:rPr>
                <w:lang w:eastAsia="ar-SA"/>
              </w:rPr>
              <w:t>2) улучшить материально-техническое обеспечение муниципальных образовательных учреждений для реализации механизмов успешной социализации и адаптации детей к современным условиям жизни;</w:t>
            </w:r>
          </w:p>
          <w:p w:rsidR="00082859" w:rsidRPr="00082859" w:rsidRDefault="00082859" w:rsidP="00F33BBD">
            <w:pPr>
              <w:suppressLineNumbers/>
              <w:suppressAutoHyphens/>
              <w:rPr>
                <w:lang w:eastAsia="ar-SA"/>
              </w:rPr>
            </w:pPr>
            <w:r w:rsidRPr="00082859">
              <w:rPr>
                <w:lang w:eastAsia="ar-SA"/>
              </w:rPr>
              <w:t xml:space="preserve">3) развивать вариативность предоставляемых образовательных услуг через разнообразие видов детских и молодежных творческих объединений, открыть новые направления, </w:t>
            </w:r>
            <w:r w:rsidRPr="00082859">
              <w:rPr>
                <w:lang w:eastAsia="ar-SA"/>
              </w:rPr>
              <w:lastRenderedPageBreak/>
              <w:t>расширить возрастной диапазон программ, расширить спектр дополнительных программ, обновить содержание дополнительного образования детей;</w:t>
            </w:r>
          </w:p>
          <w:p w:rsidR="00082859" w:rsidRPr="00082859" w:rsidRDefault="00082859" w:rsidP="00F33BBD">
            <w:pPr>
              <w:suppressLineNumbers/>
              <w:suppressAutoHyphens/>
              <w:rPr>
                <w:lang w:eastAsia="ar-SA"/>
              </w:rPr>
            </w:pPr>
            <w:r w:rsidRPr="00082859">
              <w:rPr>
                <w:lang w:eastAsia="ar-SA"/>
              </w:rPr>
              <w:t>4) создать систему выявления и поддержки талантливых детей и молодежи через конкурсы, олимпиады, спортивные соревнования;</w:t>
            </w:r>
          </w:p>
          <w:p w:rsidR="00082859" w:rsidRPr="00082859" w:rsidRDefault="00082859" w:rsidP="00F33BBD">
            <w:pPr>
              <w:suppressLineNumbers/>
              <w:suppressAutoHyphens/>
              <w:rPr>
                <w:lang w:eastAsia="ar-SA"/>
              </w:rPr>
            </w:pPr>
            <w:r w:rsidRPr="00082859">
              <w:rPr>
                <w:lang w:eastAsia="ar-SA"/>
              </w:rPr>
              <w:t>5) увеличить охват привлеченных детей во внеурочную деятельность;</w:t>
            </w:r>
          </w:p>
          <w:p w:rsidR="00082859" w:rsidRPr="00082859" w:rsidRDefault="00082859" w:rsidP="00F33BBD">
            <w:pPr>
              <w:suppressLineNumbers/>
              <w:suppressAutoHyphens/>
              <w:rPr>
                <w:lang w:eastAsia="ar-SA"/>
              </w:rPr>
            </w:pPr>
            <w:r w:rsidRPr="00082859">
              <w:rPr>
                <w:lang w:eastAsia="ar-SA"/>
              </w:rPr>
              <w:t xml:space="preserve">6) снизить количество преступлений, совершенных </w:t>
            </w:r>
            <w:proofErr w:type="gramStart"/>
            <w:r w:rsidRPr="00082859">
              <w:rPr>
                <w:lang w:eastAsia="ar-SA"/>
              </w:rPr>
              <w:t>обучающимися</w:t>
            </w:r>
            <w:proofErr w:type="gramEnd"/>
            <w:r w:rsidRPr="00082859">
              <w:rPr>
                <w:lang w:eastAsia="ar-SA"/>
              </w:rPr>
              <w:t>;</w:t>
            </w:r>
          </w:p>
          <w:p w:rsidR="00082859" w:rsidRPr="00082859" w:rsidRDefault="00082859" w:rsidP="00F33BBD">
            <w:pPr>
              <w:suppressLineNumbers/>
              <w:suppressAutoHyphens/>
              <w:rPr>
                <w:lang w:eastAsia="ar-SA"/>
              </w:rPr>
            </w:pPr>
            <w:r w:rsidRPr="00082859">
              <w:rPr>
                <w:lang w:eastAsia="ar-SA"/>
              </w:rPr>
              <w:t>7) создать систему поддержки детских и молодежных социально значимых инициатив;</w:t>
            </w:r>
          </w:p>
          <w:p w:rsidR="00082859" w:rsidRPr="00082859" w:rsidRDefault="00082859" w:rsidP="00F33BBD">
            <w:pPr>
              <w:suppressLineNumbers/>
              <w:suppressAutoHyphens/>
              <w:rPr>
                <w:lang w:eastAsia="ar-SA"/>
              </w:rPr>
            </w:pPr>
            <w:r w:rsidRPr="00082859">
              <w:rPr>
                <w:lang w:eastAsia="ar-SA"/>
              </w:rPr>
              <w:t>8) создать методическое, информационное пространство через повышение квалификации кадров, проблемные семинары;</w:t>
            </w:r>
          </w:p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82859">
              <w:rPr>
                <w:lang w:eastAsia="en-US"/>
              </w:rPr>
              <w:t>Будет осуществлена интеграция дополнительного образования детей, удовлетворен запрос детского населения на услуги по предоставлению дополнительного образования в Княжпогостском районе. Будут созданы условия для самореализации детей и молодежи.</w:t>
            </w:r>
          </w:p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proofErr w:type="gramStart"/>
            <w:r w:rsidRPr="00082859">
              <w:rPr>
                <w:lang w:eastAsia="en-US"/>
              </w:rPr>
              <w:t>9) Обеспечение к 2024 году, для детей в возрасте от 5 до 18 лет, доступных для каждого и качественных условий для воспитания, гармонично развитой и социально ответственной личности путем увеличения охвата дополнительным образованием до 80 %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</w:t>
            </w:r>
            <w:proofErr w:type="gramEnd"/>
          </w:p>
        </w:tc>
      </w:tr>
    </w:tbl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82859" w:rsidRDefault="00082859" w:rsidP="00082859"/>
    <w:p w:rsidR="00886F59" w:rsidRDefault="00886F59" w:rsidP="0008285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264"/>
      <w:bookmarkEnd w:id="0"/>
    </w:p>
    <w:p w:rsidR="00082859" w:rsidRPr="00082859" w:rsidRDefault="00082859" w:rsidP="0008285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2859">
        <w:rPr>
          <w:b/>
          <w:sz w:val="28"/>
          <w:szCs w:val="28"/>
        </w:rPr>
        <w:t>ПАСПОРТ подпрограммы</w:t>
      </w:r>
    </w:p>
    <w:p w:rsidR="00082859" w:rsidRPr="00082859" w:rsidRDefault="00082859" w:rsidP="0008285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2859">
        <w:rPr>
          <w:b/>
          <w:sz w:val="28"/>
          <w:szCs w:val="28"/>
        </w:rPr>
        <w:t>«Организация оздоровления и отдыха детей Княжпогостского района»</w:t>
      </w:r>
    </w:p>
    <w:p w:rsidR="00082859" w:rsidRPr="00082859" w:rsidRDefault="00082859" w:rsidP="00082859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709"/>
        <w:gridCol w:w="1134"/>
        <w:gridCol w:w="1276"/>
        <w:gridCol w:w="1417"/>
        <w:gridCol w:w="1134"/>
        <w:gridCol w:w="1134"/>
      </w:tblGrid>
      <w:tr w:rsidR="00082859" w:rsidRPr="00082859" w:rsidTr="00F33BBD">
        <w:tc>
          <w:tcPr>
            <w:tcW w:w="2897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82859">
              <w:rPr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804" w:type="dxa"/>
            <w:gridSpan w:val="6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82859">
              <w:rPr>
                <w:lang w:eastAsia="en-US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082859" w:rsidRPr="00082859" w:rsidTr="00F33BBD">
        <w:tc>
          <w:tcPr>
            <w:tcW w:w="2897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82859">
              <w:rPr>
                <w:lang w:eastAsia="en-US"/>
              </w:rPr>
              <w:t>Соисполнители подпрограммы</w:t>
            </w:r>
          </w:p>
        </w:tc>
        <w:tc>
          <w:tcPr>
            <w:tcW w:w="6804" w:type="dxa"/>
            <w:gridSpan w:val="6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82859">
              <w:rPr>
                <w:lang w:eastAsia="en-US"/>
              </w:rPr>
              <w:t>Управление культуры и спорта администрации муниципального района "Княжпогостский»</w:t>
            </w:r>
          </w:p>
        </w:tc>
      </w:tr>
      <w:tr w:rsidR="00082859" w:rsidRPr="00082859" w:rsidTr="00F33BBD">
        <w:tc>
          <w:tcPr>
            <w:tcW w:w="2897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82859">
              <w:rPr>
                <w:lang w:eastAsia="en-US"/>
              </w:rPr>
              <w:t>Цель подпрограммы</w:t>
            </w:r>
          </w:p>
        </w:tc>
        <w:tc>
          <w:tcPr>
            <w:tcW w:w="6804" w:type="dxa"/>
            <w:gridSpan w:val="6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82859">
              <w:rPr>
                <w:lang w:eastAsia="en-US"/>
              </w:rPr>
              <w:t>Организация оздоровления и отдыха детей, проживающих в Княжпогостском районе</w:t>
            </w:r>
          </w:p>
        </w:tc>
      </w:tr>
      <w:tr w:rsidR="00082859" w:rsidRPr="00082859" w:rsidTr="00F33BBD">
        <w:tc>
          <w:tcPr>
            <w:tcW w:w="2897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82859">
              <w:rPr>
                <w:lang w:eastAsia="en-US"/>
              </w:rPr>
              <w:t>Задачи подпрограммы</w:t>
            </w:r>
          </w:p>
        </w:tc>
        <w:tc>
          <w:tcPr>
            <w:tcW w:w="6804" w:type="dxa"/>
            <w:gridSpan w:val="6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ind w:left="-62"/>
              <w:rPr>
                <w:lang w:eastAsia="en-US"/>
              </w:rPr>
            </w:pPr>
            <w:r w:rsidRPr="00082859">
              <w:rPr>
                <w:lang w:eastAsia="en-US"/>
              </w:rPr>
              <w:t>1. организация оздоровления и отдыха детей Княжпогостского района;</w:t>
            </w:r>
          </w:p>
          <w:p w:rsidR="00082859" w:rsidRPr="00082859" w:rsidRDefault="00082859" w:rsidP="00F33BBD">
            <w:pPr>
              <w:widowControl w:val="0"/>
              <w:autoSpaceDE w:val="0"/>
              <w:autoSpaceDN w:val="0"/>
              <w:ind w:left="-62"/>
              <w:rPr>
                <w:lang w:eastAsia="en-US"/>
              </w:rPr>
            </w:pPr>
            <w:r w:rsidRPr="00082859">
              <w:rPr>
                <w:lang w:eastAsia="en-US"/>
              </w:rPr>
              <w:t xml:space="preserve">2. пропаганда здорового образа жизни и профилактика </w:t>
            </w:r>
            <w:proofErr w:type="spellStart"/>
            <w:r w:rsidRPr="00082859">
              <w:rPr>
                <w:lang w:eastAsia="en-US"/>
              </w:rPr>
              <w:t>аддиктивного</w:t>
            </w:r>
            <w:proofErr w:type="spellEnd"/>
            <w:r w:rsidRPr="00082859">
              <w:rPr>
                <w:lang w:eastAsia="en-US"/>
              </w:rPr>
              <w:t xml:space="preserve"> поведения; </w:t>
            </w:r>
          </w:p>
          <w:p w:rsidR="00082859" w:rsidRPr="00082859" w:rsidRDefault="00082859" w:rsidP="00F33BBD">
            <w:pPr>
              <w:widowControl w:val="0"/>
              <w:autoSpaceDE w:val="0"/>
              <w:autoSpaceDN w:val="0"/>
              <w:ind w:left="-62"/>
              <w:rPr>
                <w:lang w:eastAsia="en-US"/>
              </w:rPr>
            </w:pPr>
            <w:r w:rsidRPr="00082859">
              <w:rPr>
                <w:lang w:eastAsia="en-US"/>
              </w:rPr>
              <w:t>3. развитие специализированных видов отдыха.</w:t>
            </w:r>
          </w:p>
        </w:tc>
      </w:tr>
      <w:tr w:rsidR="00082859" w:rsidRPr="00082859" w:rsidTr="00F33BBD">
        <w:tc>
          <w:tcPr>
            <w:tcW w:w="2897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82859">
              <w:rPr>
                <w:lang w:eastAsia="en-US"/>
              </w:rPr>
              <w:t>Целевые индикаторы (показатели) подпрограммы</w:t>
            </w:r>
          </w:p>
        </w:tc>
        <w:tc>
          <w:tcPr>
            <w:tcW w:w="6804" w:type="dxa"/>
            <w:gridSpan w:val="6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1.  доля населения возрастной категории от 6 до 17 лет включительно, получивших услугу по оздоровлению и отдыху на базе стационарных учреждений (выездные оздоровительные лагеря) и лагерей с дневным пребыванием детей;</w:t>
            </w:r>
          </w:p>
          <w:p w:rsidR="00082859" w:rsidRPr="00082859" w:rsidRDefault="00082859" w:rsidP="00F33B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2.  удельный вес детей, охваченных всеми формами оздоровления, отдыха к общему числу детей от 6 до 17 лет включительно;</w:t>
            </w:r>
          </w:p>
          <w:p w:rsidR="00082859" w:rsidRPr="00082859" w:rsidRDefault="00082859" w:rsidP="00F33B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3.  количество детей, охваченных отдыхом в каникулярное время;</w:t>
            </w:r>
          </w:p>
          <w:p w:rsidR="00082859" w:rsidRPr="00082859" w:rsidRDefault="00082859" w:rsidP="00F33B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4.  количество детей, находящихся в трудной жизненной ситуации, охваченных отдыхом в каникулярное время.</w:t>
            </w:r>
          </w:p>
        </w:tc>
      </w:tr>
      <w:tr w:rsidR="00082859" w:rsidRPr="00082859" w:rsidTr="00F33BBD">
        <w:tc>
          <w:tcPr>
            <w:tcW w:w="2897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82859">
              <w:rPr>
                <w:lang w:eastAsia="en-US"/>
              </w:rPr>
              <w:t>Сроки и этапы реализации подпрограммы</w:t>
            </w:r>
          </w:p>
        </w:tc>
        <w:tc>
          <w:tcPr>
            <w:tcW w:w="6804" w:type="dxa"/>
            <w:gridSpan w:val="6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82859">
              <w:rPr>
                <w:rFonts w:cs="Calibri"/>
                <w:lang w:eastAsia="en-US"/>
              </w:rPr>
              <w:t>Подпрограмма реализуется в 2021-2025 годах.</w:t>
            </w:r>
          </w:p>
        </w:tc>
      </w:tr>
      <w:tr w:rsidR="00082859" w:rsidRPr="00082859" w:rsidTr="001449CC">
        <w:tc>
          <w:tcPr>
            <w:tcW w:w="2897" w:type="dxa"/>
            <w:vMerge w:val="restart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82859">
              <w:rPr>
                <w:lang w:eastAsia="en-US"/>
              </w:rPr>
              <w:t>Объемы финансирования подпрограммы</w:t>
            </w:r>
          </w:p>
        </w:tc>
        <w:tc>
          <w:tcPr>
            <w:tcW w:w="709" w:type="dxa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082859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134" w:type="dxa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082859">
              <w:rPr>
                <w:sz w:val="22"/>
                <w:szCs w:val="22"/>
                <w:lang w:eastAsia="en-US"/>
              </w:rPr>
              <w:t>Средства федерального бюджета (</w:t>
            </w:r>
            <w:proofErr w:type="spellStart"/>
            <w:r w:rsidR="001449CC">
              <w:rPr>
                <w:sz w:val="22"/>
                <w:szCs w:val="22"/>
                <w:lang w:eastAsia="en-US"/>
              </w:rPr>
              <w:t>тыс</w:t>
            </w:r>
            <w:proofErr w:type="gramStart"/>
            <w:r w:rsidR="001449CC">
              <w:rPr>
                <w:sz w:val="22"/>
                <w:szCs w:val="22"/>
                <w:lang w:eastAsia="en-US"/>
              </w:rPr>
              <w:t>.</w:t>
            </w:r>
            <w:r w:rsidRPr="00082859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082859">
              <w:rPr>
                <w:sz w:val="22"/>
                <w:szCs w:val="22"/>
                <w:lang w:eastAsia="en-US"/>
              </w:rPr>
              <w:t>уб</w:t>
            </w:r>
            <w:proofErr w:type="spellEnd"/>
            <w:r w:rsidRPr="00082859"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276" w:type="dxa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082859">
              <w:rPr>
                <w:sz w:val="22"/>
                <w:szCs w:val="22"/>
                <w:lang w:eastAsia="en-US"/>
              </w:rPr>
              <w:t>Средства республиканского бюджета (</w:t>
            </w:r>
            <w:proofErr w:type="spellStart"/>
            <w:r w:rsidR="001449CC">
              <w:rPr>
                <w:sz w:val="22"/>
                <w:szCs w:val="22"/>
                <w:lang w:eastAsia="en-US"/>
              </w:rPr>
              <w:t>тыс</w:t>
            </w:r>
            <w:proofErr w:type="gramStart"/>
            <w:r w:rsidR="001449CC">
              <w:rPr>
                <w:sz w:val="22"/>
                <w:szCs w:val="22"/>
                <w:lang w:eastAsia="en-US"/>
              </w:rPr>
              <w:t>.</w:t>
            </w:r>
            <w:r w:rsidRPr="00082859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082859">
              <w:rPr>
                <w:sz w:val="22"/>
                <w:szCs w:val="22"/>
                <w:lang w:eastAsia="en-US"/>
              </w:rPr>
              <w:t>уб</w:t>
            </w:r>
            <w:proofErr w:type="spellEnd"/>
            <w:r w:rsidRPr="00082859"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417" w:type="dxa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082859">
              <w:rPr>
                <w:sz w:val="22"/>
                <w:szCs w:val="22"/>
                <w:lang w:eastAsia="en-US"/>
              </w:rPr>
              <w:t>Средства местного бюджета (</w:t>
            </w:r>
            <w:proofErr w:type="spellStart"/>
            <w:r w:rsidR="001449CC">
              <w:rPr>
                <w:sz w:val="22"/>
                <w:szCs w:val="22"/>
                <w:lang w:eastAsia="en-US"/>
              </w:rPr>
              <w:t>тыс</w:t>
            </w:r>
            <w:proofErr w:type="gramStart"/>
            <w:r w:rsidR="001449CC">
              <w:rPr>
                <w:sz w:val="22"/>
                <w:szCs w:val="22"/>
                <w:lang w:eastAsia="en-US"/>
              </w:rPr>
              <w:t>.</w:t>
            </w:r>
            <w:r w:rsidRPr="00082859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082859">
              <w:rPr>
                <w:sz w:val="22"/>
                <w:szCs w:val="22"/>
                <w:lang w:eastAsia="en-US"/>
              </w:rPr>
              <w:t>уб</w:t>
            </w:r>
            <w:proofErr w:type="spellEnd"/>
            <w:r w:rsidRPr="00082859"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134" w:type="dxa"/>
          </w:tcPr>
          <w:p w:rsidR="00082859" w:rsidRPr="00082859" w:rsidRDefault="00082859" w:rsidP="001449C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082859">
              <w:rPr>
                <w:sz w:val="22"/>
                <w:szCs w:val="22"/>
                <w:lang w:eastAsia="en-US"/>
              </w:rPr>
              <w:t>Средства от приносящей доход деятельности (</w:t>
            </w:r>
            <w:proofErr w:type="spellStart"/>
            <w:r w:rsidR="001449CC">
              <w:rPr>
                <w:sz w:val="22"/>
                <w:szCs w:val="22"/>
                <w:lang w:eastAsia="en-US"/>
              </w:rPr>
              <w:t>тыс</w:t>
            </w:r>
            <w:proofErr w:type="gramStart"/>
            <w:r w:rsidR="001449CC">
              <w:rPr>
                <w:sz w:val="22"/>
                <w:szCs w:val="22"/>
                <w:lang w:eastAsia="en-US"/>
              </w:rPr>
              <w:t>.</w:t>
            </w:r>
            <w:r w:rsidRPr="00082859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082859">
              <w:rPr>
                <w:sz w:val="22"/>
                <w:szCs w:val="22"/>
                <w:lang w:eastAsia="en-US"/>
              </w:rPr>
              <w:t>уб</w:t>
            </w:r>
            <w:proofErr w:type="spellEnd"/>
            <w:r w:rsidRPr="00082859"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134" w:type="dxa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082859">
              <w:rPr>
                <w:sz w:val="22"/>
                <w:szCs w:val="22"/>
                <w:lang w:eastAsia="en-US"/>
              </w:rPr>
              <w:t>Всего (</w:t>
            </w:r>
            <w:proofErr w:type="spellStart"/>
            <w:r w:rsidR="001449CC">
              <w:rPr>
                <w:sz w:val="22"/>
                <w:szCs w:val="22"/>
                <w:lang w:eastAsia="en-US"/>
              </w:rPr>
              <w:t>тыс</w:t>
            </w:r>
            <w:proofErr w:type="gramStart"/>
            <w:r w:rsidR="001449CC">
              <w:rPr>
                <w:sz w:val="22"/>
                <w:szCs w:val="22"/>
                <w:lang w:eastAsia="en-US"/>
              </w:rPr>
              <w:t>.</w:t>
            </w:r>
            <w:r w:rsidRPr="00082859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082859">
              <w:rPr>
                <w:sz w:val="22"/>
                <w:szCs w:val="22"/>
                <w:lang w:eastAsia="en-US"/>
              </w:rPr>
              <w:t>уб</w:t>
            </w:r>
            <w:proofErr w:type="spellEnd"/>
            <w:r w:rsidRPr="00082859">
              <w:rPr>
                <w:sz w:val="22"/>
                <w:szCs w:val="22"/>
                <w:lang w:eastAsia="en-US"/>
              </w:rPr>
              <w:t>.)</w:t>
            </w:r>
          </w:p>
        </w:tc>
      </w:tr>
      <w:tr w:rsidR="00082859" w:rsidRPr="00082859" w:rsidTr="001449CC">
        <w:tc>
          <w:tcPr>
            <w:tcW w:w="2897" w:type="dxa"/>
            <w:vMerge/>
          </w:tcPr>
          <w:p w:rsidR="00082859" w:rsidRPr="00082859" w:rsidRDefault="00082859" w:rsidP="00F33BB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082859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4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82859" w:rsidRPr="00082859" w:rsidRDefault="001449CC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618,0</w:t>
            </w:r>
          </w:p>
        </w:tc>
        <w:tc>
          <w:tcPr>
            <w:tcW w:w="1417" w:type="dxa"/>
            <w:vAlign w:val="center"/>
          </w:tcPr>
          <w:p w:rsidR="00082859" w:rsidRPr="00082859" w:rsidRDefault="001449CC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588,65</w:t>
            </w:r>
          </w:p>
        </w:tc>
        <w:tc>
          <w:tcPr>
            <w:tcW w:w="1134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82859" w:rsidRPr="00082859" w:rsidRDefault="001449CC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1 206,65</w:t>
            </w:r>
          </w:p>
        </w:tc>
      </w:tr>
      <w:tr w:rsidR="00082859" w:rsidRPr="00082859" w:rsidTr="001449CC">
        <w:tc>
          <w:tcPr>
            <w:tcW w:w="2897" w:type="dxa"/>
            <w:vMerge/>
          </w:tcPr>
          <w:p w:rsidR="00082859" w:rsidRPr="00082859" w:rsidRDefault="00082859" w:rsidP="00F33BB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082859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82859" w:rsidRPr="00082859" w:rsidRDefault="001449CC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618,0</w:t>
            </w:r>
          </w:p>
        </w:tc>
        <w:tc>
          <w:tcPr>
            <w:tcW w:w="1417" w:type="dxa"/>
            <w:vAlign w:val="center"/>
          </w:tcPr>
          <w:p w:rsidR="00082859" w:rsidRPr="00082859" w:rsidRDefault="001449CC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588,65</w:t>
            </w:r>
          </w:p>
        </w:tc>
        <w:tc>
          <w:tcPr>
            <w:tcW w:w="1134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82859" w:rsidRPr="00082859" w:rsidRDefault="001449CC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1 206,65</w:t>
            </w:r>
          </w:p>
        </w:tc>
      </w:tr>
      <w:tr w:rsidR="00082859" w:rsidRPr="00082859" w:rsidTr="001449CC">
        <w:tc>
          <w:tcPr>
            <w:tcW w:w="2897" w:type="dxa"/>
            <w:vMerge/>
          </w:tcPr>
          <w:p w:rsidR="00082859" w:rsidRPr="00082859" w:rsidRDefault="00082859" w:rsidP="00F33BB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082859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34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82859" w:rsidRPr="00082859" w:rsidRDefault="001449CC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618,0</w:t>
            </w:r>
          </w:p>
        </w:tc>
        <w:tc>
          <w:tcPr>
            <w:tcW w:w="1417" w:type="dxa"/>
            <w:vAlign w:val="center"/>
          </w:tcPr>
          <w:p w:rsidR="00082859" w:rsidRPr="00082859" w:rsidRDefault="001449CC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588,65</w:t>
            </w:r>
          </w:p>
        </w:tc>
        <w:tc>
          <w:tcPr>
            <w:tcW w:w="1134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82859" w:rsidRPr="00082859" w:rsidRDefault="001449CC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1 206,65</w:t>
            </w:r>
          </w:p>
        </w:tc>
      </w:tr>
      <w:tr w:rsidR="00082859" w:rsidRPr="00082859" w:rsidTr="001449CC">
        <w:tc>
          <w:tcPr>
            <w:tcW w:w="2897" w:type="dxa"/>
            <w:vMerge/>
          </w:tcPr>
          <w:p w:rsidR="00082859" w:rsidRPr="00082859" w:rsidRDefault="00082859" w:rsidP="00F33BB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082859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34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82859" w:rsidRPr="00082859" w:rsidTr="001449CC">
        <w:tc>
          <w:tcPr>
            <w:tcW w:w="2897" w:type="dxa"/>
            <w:vMerge/>
          </w:tcPr>
          <w:p w:rsidR="00082859" w:rsidRPr="00082859" w:rsidRDefault="00082859" w:rsidP="00F33BB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082859">
              <w:rPr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34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82859" w:rsidRPr="00082859" w:rsidTr="001449CC">
        <w:tc>
          <w:tcPr>
            <w:tcW w:w="2897" w:type="dxa"/>
            <w:vMerge/>
          </w:tcPr>
          <w:p w:rsidR="00082859" w:rsidRPr="00082859" w:rsidRDefault="00082859" w:rsidP="00F33BB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82859" w:rsidRPr="001449CC" w:rsidRDefault="00082859" w:rsidP="00F33BBD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449CC"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82859" w:rsidRPr="001449CC" w:rsidRDefault="00082859" w:rsidP="00F33BBD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82859" w:rsidRPr="001449CC" w:rsidRDefault="001449CC" w:rsidP="00F33BBD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1 854,0</w:t>
            </w:r>
          </w:p>
        </w:tc>
        <w:tc>
          <w:tcPr>
            <w:tcW w:w="1417" w:type="dxa"/>
            <w:vAlign w:val="center"/>
          </w:tcPr>
          <w:p w:rsidR="00082859" w:rsidRPr="001449CC" w:rsidRDefault="001449CC" w:rsidP="00F33BBD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1 765,95</w:t>
            </w:r>
          </w:p>
        </w:tc>
        <w:tc>
          <w:tcPr>
            <w:tcW w:w="1134" w:type="dxa"/>
            <w:vAlign w:val="center"/>
          </w:tcPr>
          <w:p w:rsidR="00082859" w:rsidRPr="001449CC" w:rsidRDefault="00082859" w:rsidP="00F33BBD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82859" w:rsidRPr="001449CC" w:rsidRDefault="001449CC" w:rsidP="00F33BBD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3 619,95</w:t>
            </w:r>
          </w:p>
        </w:tc>
      </w:tr>
      <w:tr w:rsidR="00082859" w:rsidRPr="00082859" w:rsidTr="00F33BBD">
        <w:tc>
          <w:tcPr>
            <w:tcW w:w="2897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82859">
              <w:rPr>
                <w:lang w:eastAsia="en-US"/>
              </w:rPr>
              <w:t xml:space="preserve">Ожидаемые результаты </w:t>
            </w:r>
            <w:r w:rsidRPr="00082859">
              <w:rPr>
                <w:lang w:eastAsia="en-US"/>
              </w:rPr>
              <w:lastRenderedPageBreak/>
              <w:t>реализации подпрограммы</w:t>
            </w:r>
          </w:p>
        </w:tc>
        <w:tc>
          <w:tcPr>
            <w:tcW w:w="6804" w:type="dxa"/>
            <w:gridSpan w:val="6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lastRenderedPageBreak/>
              <w:t xml:space="preserve">1. максимальная реализация права каждого ребенка на </w:t>
            </w:r>
            <w:r w:rsidRPr="00082859">
              <w:rPr>
                <w:rFonts w:eastAsia="Calibri"/>
                <w:lang w:eastAsia="en-US"/>
              </w:rPr>
              <w:lastRenderedPageBreak/>
              <w:t>полноценный отдых и оздоровление в каникулярное время, в т. ч. и детей, оказавшихся в трудной жизненной ситуации;</w:t>
            </w:r>
          </w:p>
          <w:p w:rsidR="00082859" w:rsidRPr="00082859" w:rsidRDefault="00082859" w:rsidP="00F33B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2. укрепление материально-технической базы, на базе которых организуется отдых;</w:t>
            </w:r>
          </w:p>
          <w:p w:rsidR="00082859" w:rsidRPr="00082859" w:rsidRDefault="00082859" w:rsidP="00F33B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3. повышение качества оздоровления и отдыха детей и удовлетворенность населения услугами по организации оздоровления и отдыха детей;</w:t>
            </w:r>
          </w:p>
          <w:p w:rsidR="00082859" w:rsidRPr="00082859" w:rsidRDefault="00082859" w:rsidP="00F33BBD">
            <w:pPr>
              <w:widowControl w:val="0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 xml:space="preserve">4. в результате реализации мероприятий по организации оздоровления и отдыха: </w:t>
            </w:r>
          </w:p>
          <w:p w:rsidR="00082859" w:rsidRPr="00082859" w:rsidRDefault="00082859" w:rsidP="00F33BBD">
            <w:pPr>
              <w:widowControl w:val="0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а) возрастет доля населения возрастной категории от 6 до 17 лет включительно, получивших услугу по оздоровлению и отдыху на базе стационарных учреждений (выездные оздоровительные лагеря, лагеря с дневным пребыванием детей);</w:t>
            </w:r>
          </w:p>
          <w:p w:rsidR="00082859" w:rsidRPr="00082859" w:rsidRDefault="00082859" w:rsidP="00F33BBD">
            <w:pPr>
              <w:widowControl w:val="0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б) возрастет удельный вес детей, охваченных всеми формами оздоровления, отдыха и трудоустройства, к общему числу детей от 6 до 17 лет включительно (не менее 100%);</w:t>
            </w:r>
          </w:p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82859">
              <w:rPr>
                <w:rFonts w:cs="Calibri"/>
                <w:lang w:eastAsia="en-US"/>
              </w:rPr>
              <w:t>в) возрастет или останется на прежнем уровне доля педагогических работников оздоровительных лагерей, прошедших инструктивную методическую подготовку.</w:t>
            </w:r>
          </w:p>
        </w:tc>
      </w:tr>
    </w:tbl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Pr="00082859" w:rsidRDefault="00082859" w:rsidP="00082859">
      <w:pPr>
        <w:widowControl w:val="0"/>
        <w:autoSpaceDE w:val="0"/>
        <w:autoSpaceDN w:val="0"/>
        <w:jc w:val="right"/>
        <w:outlineLvl w:val="1"/>
        <w:rPr>
          <w:sz w:val="22"/>
          <w:szCs w:val="22"/>
          <w:lang w:eastAsia="en-US"/>
        </w:rPr>
      </w:pPr>
    </w:p>
    <w:p w:rsidR="00082859" w:rsidRDefault="00082859" w:rsidP="0008285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82859" w:rsidRDefault="00082859" w:rsidP="0008285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82859" w:rsidRDefault="00082859" w:rsidP="0008285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82859" w:rsidRDefault="00082859" w:rsidP="0008285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82859" w:rsidRDefault="00082859" w:rsidP="0008285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82859" w:rsidRDefault="00082859" w:rsidP="0008285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82859" w:rsidRDefault="00082859" w:rsidP="0008285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82859" w:rsidRDefault="00082859" w:rsidP="0008285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82859" w:rsidRDefault="00082859" w:rsidP="0008285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82859" w:rsidRDefault="00082859" w:rsidP="0008285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82859" w:rsidRDefault="00082859" w:rsidP="00082859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" w:name="_GoBack"/>
      <w:bookmarkEnd w:id="1"/>
    </w:p>
    <w:p w:rsidR="00082859" w:rsidRDefault="00082859" w:rsidP="0008285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82859" w:rsidRDefault="00082859" w:rsidP="0008285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82859" w:rsidRDefault="00082859" w:rsidP="0008285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82859" w:rsidRDefault="00082859" w:rsidP="0008285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82859" w:rsidRDefault="00082859" w:rsidP="0008285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82859" w:rsidRDefault="00082859" w:rsidP="0008285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82859" w:rsidRDefault="00082859" w:rsidP="0008285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82859" w:rsidRDefault="00082859" w:rsidP="0008285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82859" w:rsidRDefault="00082859" w:rsidP="0008285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82859" w:rsidRDefault="00082859" w:rsidP="0008285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82859" w:rsidRDefault="00082859" w:rsidP="0008285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82859" w:rsidRDefault="00082859" w:rsidP="0008285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82859" w:rsidRDefault="00082859" w:rsidP="0008285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82859" w:rsidRDefault="00082859" w:rsidP="0008285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82859" w:rsidRDefault="00082859" w:rsidP="0008285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82859" w:rsidRDefault="00082859" w:rsidP="0008285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82859" w:rsidRDefault="00082859" w:rsidP="0008285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82859" w:rsidRDefault="00082859" w:rsidP="0008285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82859" w:rsidRDefault="00082859" w:rsidP="0008285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82859" w:rsidRDefault="00082859" w:rsidP="0008285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82859" w:rsidRDefault="00082859" w:rsidP="0008285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82859" w:rsidRDefault="00082859" w:rsidP="0008285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82859" w:rsidRPr="00082859" w:rsidRDefault="00082859" w:rsidP="0008285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2859">
        <w:rPr>
          <w:b/>
          <w:sz w:val="28"/>
          <w:szCs w:val="28"/>
        </w:rPr>
        <w:t>ПАСПОРТ подпрограммы</w:t>
      </w:r>
    </w:p>
    <w:p w:rsidR="00082859" w:rsidRPr="00082859" w:rsidRDefault="00082859" w:rsidP="0008285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082859">
        <w:rPr>
          <w:rFonts w:eastAsia="Calibri"/>
          <w:b/>
          <w:sz w:val="28"/>
          <w:szCs w:val="28"/>
          <w:lang w:eastAsia="en-US"/>
        </w:rPr>
        <w:t>«Допризывная подготовка граждан Российской Федерации</w:t>
      </w:r>
    </w:p>
    <w:p w:rsidR="00082859" w:rsidRPr="00082859" w:rsidRDefault="00082859" w:rsidP="0008285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082859">
        <w:rPr>
          <w:rFonts w:eastAsia="Calibri"/>
          <w:b/>
          <w:sz w:val="28"/>
          <w:szCs w:val="28"/>
          <w:lang w:eastAsia="en-US"/>
        </w:rPr>
        <w:t>в Княжпогостском районе к военной службе»</w:t>
      </w:r>
    </w:p>
    <w:p w:rsidR="00082859" w:rsidRPr="00082859" w:rsidRDefault="00082859" w:rsidP="00082859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709"/>
        <w:gridCol w:w="1276"/>
        <w:gridCol w:w="1417"/>
        <w:gridCol w:w="993"/>
        <w:gridCol w:w="1559"/>
        <w:gridCol w:w="850"/>
      </w:tblGrid>
      <w:tr w:rsidR="00082859" w:rsidRPr="00082859" w:rsidTr="00F33BBD">
        <w:tc>
          <w:tcPr>
            <w:tcW w:w="2897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82859">
              <w:rPr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804" w:type="dxa"/>
            <w:gridSpan w:val="6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82859">
              <w:rPr>
                <w:lang w:eastAsia="en-US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082859" w:rsidRPr="00082859" w:rsidTr="00F33BBD">
        <w:tc>
          <w:tcPr>
            <w:tcW w:w="2897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82859">
              <w:rPr>
                <w:lang w:eastAsia="en-US"/>
              </w:rPr>
              <w:t>Соисполнители подпрограммы</w:t>
            </w:r>
          </w:p>
        </w:tc>
        <w:tc>
          <w:tcPr>
            <w:tcW w:w="6804" w:type="dxa"/>
            <w:gridSpan w:val="6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82859">
              <w:rPr>
                <w:lang w:eastAsia="en-US"/>
              </w:rPr>
              <w:t>Управление культуры и спорта администрации муниципального района "Княжпогостский»</w:t>
            </w:r>
          </w:p>
        </w:tc>
      </w:tr>
      <w:tr w:rsidR="00082859" w:rsidRPr="00082859" w:rsidTr="00F33BBD">
        <w:tc>
          <w:tcPr>
            <w:tcW w:w="2897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82859">
              <w:rPr>
                <w:lang w:eastAsia="en-US"/>
              </w:rPr>
              <w:t>Цель подпрограммы</w:t>
            </w:r>
          </w:p>
        </w:tc>
        <w:tc>
          <w:tcPr>
            <w:tcW w:w="6804" w:type="dxa"/>
            <w:gridSpan w:val="6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082859">
              <w:rPr>
                <w:rFonts w:cs="Calibri"/>
                <w:lang w:eastAsia="en-US"/>
              </w:rPr>
              <w:t>Совершенствование допризывной подготовки и патриотического воспитания граждан в Княжпогостском районе</w:t>
            </w:r>
          </w:p>
        </w:tc>
      </w:tr>
      <w:tr w:rsidR="00082859" w:rsidRPr="00082859" w:rsidTr="00F33BBD">
        <w:tc>
          <w:tcPr>
            <w:tcW w:w="2897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82859">
              <w:rPr>
                <w:lang w:eastAsia="en-US"/>
              </w:rPr>
              <w:t>Задачи подпрограммы</w:t>
            </w:r>
          </w:p>
        </w:tc>
        <w:tc>
          <w:tcPr>
            <w:tcW w:w="6804" w:type="dxa"/>
            <w:gridSpan w:val="6"/>
          </w:tcPr>
          <w:p w:rsidR="00082859" w:rsidRPr="00082859" w:rsidRDefault="00082859" w:rsidP="00F33BBD">
            <w:r w:rsidRPr="00082859">
              <w:t>1) повышение мотивации к военной службе у молодежи допризывного и призывного возраста;</w:t>
            </w:r>
          </w:p>
          <w:p w:rsidR="00082859" w:rsidRPr="00082859" w:rsidRDefault="00082859" w:rsidP="00F33BBD">
            <w:pPr>
              <w:spacing w:line="276" w:lineRule="auto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2) получение гражданами Российской Федерации начальных знаний в области обороны и подготовка по основам военной службы в образовательных организациях Княжпогостского района;</w:t>
            </w:r>
          </w:p>
          <w:p w:rsidR="00082859" w:rsidRPr="00082859" w:rsidRDefault="00082859" w:rsidP="00F33BBD">
            <w:pPr>
              <w:spacing w:line="276" w:lineRule="auto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3) повышение физической подготовки и качества медицинского освидетельствования граждан Российской Федерации, подлежащих призыву на военную службу.</w:t>
            </w:r>
          </w:p>
        </w:tc>
      </w:tr>
      <w:tr w:rsidR="00082859" w:rsidRPr="00082859" w:rsidTr="00F33BBD">
        <w:tc>
          <w:tcPr>
            <w:tcW w:w="2897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82859">
              <w:rPr>
                <w:lang w:eastAsia="en-US"/>
              </w:rPr>
              <w:t>Целевые индикаторы (показатели) подпрограммы</w:t>
            </w:r>
          </w:p>
        </w:tc>
        <w:tc>
          <w:tcPr>
            <w:tcW w:w="6804" w:type="dxa"/>
            <w:gridSpan w:val="6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2"/>
                <w:lang w:eastAsia="en-US"/>
              </w:rPr>
            </w:pPr>
            <w:r w:rsidRPr="00082859">
              <w:rPr>
                <w:rFonts w:eastAsia="Calibri"/>
                <w:szCs w:val="22"/>
                <w:lang w:eastAsia="en-US"/>
              </w:rPr>
              <w:t>1) количество военно-патриотических клубов, объединений, общественных организаций военно-патриотической направленности, принявших участие в районном и республиканском конкурсах.</w:t>
            </w:r>
          </w:p>
          <w:p w:rsidR="00082859" w:rsidRPr="00082859" w:rsidRDefault="00082859" w:rsidP="00F33B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2"/>
                <w:lang w:eastAsia="en-US"/>
              </w:rPr>
            </w:pPr>
            <w:r w:rsidRPr="00082859">
              <w:rPr>
                <w:rFonts w:eastAsia="Calibri"/>
                <w:szCs w:val="22"/>
                <w:lang w:eastAsia="en-US"/>
              </w:rPr>
              <w:t>2) количество граждан, принявших участие в пятидневных учебно-полевых сборах для обучающихся 10 классов общеобразовательных организаций в Княжпогостском районе.</w:t>
            </w:r>
          </w:p>
          <w:p w:rsidR="00082859" w:rsidRPr="00082859" w:rsidRDefault="00082859" w:rsidP="00F33BB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2"/>
                <w:lang w:eastAsia="en-US"/>
              </w:rPr>
            </w:pPr>
            <w:r w:rsidRPr="00082859">
              <w:rPr>
                <w:rFonts w:eastAsia="Calibri"/>
                <w:szCs w:val="22"/>
                <w:lang w:eastAsia="en-US"/>
              </w:rPr>
              <w:t>3) доля граждан, соответствующих по состоянию здоровья и уровню физического развития требованиям военной службы, от общего количества состоящих на воинском учете в Княжпогостском районе;</w:t>
            </w:r>
          </w:p>
          <w:p w:rsidR="00082859" w:rsidRPr="00082859" w:rsidRDefault="00082859" w:rsidP="00F33B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szCs w:val="22"/>
                <w:lang w:eastAsia="en-US"/>
              </w:rPr>
              <w:t>4) количество граждан допризывного возраста, охваченных спортивно-массовыми мероприятиями в Княжпогостском районе.</w:t>
            </w:r>
          </w:p>
        </w:tc>
      </w:tr>
      <w:tr w:rsidR="00082859" w:rsidRPr="00082859" w:rsidTr="00F33BBD">
        <w:tc>
          <w:tcPr>
            <w:tcW w:w="2897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82859">
              <w:rPr>
                <w:lang w:eastAsia="en-US"/>
              </w:rPr>
              <w:t>Сроки и этапы реализации подпрограммы</w:t>
            </w:r>
          </w:p>
        </w:tc>
        <w:tc>
          <w:tcPr>
            <w:tcW w:w="6804" w:type="dxa"/>
            <w:gridSpan w:val="6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082859">
              <w:rPr>
                <w:rFonts w:cs="Calibri"/>
                <w:lang w:eastAsia="en-US"/>
              </w:rPr>
              <w:t>Подпрограмма реализуется в 2021-2025 годах.</w:t>
            </w:r>
          </w:p>
        </w:tc>
      </w:tr>
      <w:tr w:rsidR="00082859" w:rsidRPr="00082859" w:rsidTr="00F33BBD">
        <w:tc>
          <w:tcPr>
            <w:tcW w:w="2897" w:type="dxa"/>
            <w:vMerge w:val="restart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82859">
              <w:rPr>
                <w:lang w:eastAsia="en-US"/>
              </w:rPr>
              <w:t>Объемы финансирования подпрограммы</w:t>
            </w:r>
          </w:p>
        </w:tc>
        <w:tc>
          <w:tcPr>
            <w:tcW w:w="709" w:type="dxa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082859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276" w:type="dxa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082859">
              <w:rPr>
                <w:sz w:val="22"/>
                <w:szCs w:val="22"/>
                <w:lang w:eastAsia="en-US"/>
              </w:rPr>
              <w:t>Средства федерального бюджета (руб.)</w:t>
            </w:r>
          </w:p>
        </w:tc>
        <w:tc>
          <w:tcPr>
            <w:tcW w:w="1417" w:type="dxa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082859">
              <w:rPr>
                <w:sz w:val="22"/>
                <w:szCs w:val="22"/>
                <w:lang w:eastAsia="en-US"/>
              </w:rPr>
              <w:t>Средства республиканского бюджета (руб.)</w:t>
            </w:r>
          </w:p>
        </w:tc>
        <w:tc>
          <w:tcPr>
            <w:tcW w:w="993" w:type="dxa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082859">
              <w:rPr>
                <w:sz w:val="22"/>
                <w:szCs w:val="22"/>
                <w:lang w:eastAsia="en-US"/>
              </w:rPr>
              <w:t>Средства местного бюджета (руб.)</w:t>
            </w:r>
          </w:p>
        </w:tc>
        <w:tc>
          <w:tcPr>
            <w:tcW w:w="1559" w:type="dxa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082859">
              <w:rPr>
                <w:sz w:val="22"/>
                <w:szCs w:val="22"/>
                <w:lang w:eastAsia="en-US"/>
              </w:rPr>
              <w:t>Средства от приносящей доход деятельности (руб.)</w:t>
            </w:r>
          </w:p>
        </w:tc>
        <w:tc>
          <w:tcPr>
            <w:tcW w:w="850" w:type="dxa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082859">
              <w:rPr>
                <w:sz w:val="22"/>
                <w:szCs w:val="22"/>
                <w:lang w:eastAsia="en-US"/>
              </w:rPr>
              <w:t>Всего (руб.)</w:t>
            </w:r>
          </w:p>
        </w:tc>
      </w:tr>
      <w:tr w:rsidR="00082859" w:rsidRPr="00082859" w:rsidTr="00F33BBD">
        <w:tc>
          <w:tcPr>
            <w:tcW w:w="2897" w:type="dxa"/>
            <w:vMerge/>
          </w:tcPr>
          <w:p w:rsidR="00082859" w:rsidRPr="00082859" w:rsidRDefault="00082859" w:rsidP="00F33BB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082859">
              <w:rPr>
                <w:sz w:val="22"/>
                <w:szCs w:val="22"/>
                <w:lang w:eastAsia="en-US"/>
              </w:rPr>
              <w:t>2021</w:t>
            </w:r>
          </w:p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082859">
              <w:rPr>
                <w:sz w:val="22"/>
                <w:szCs w:val="22"/>
                <w:lang w:eastAsia="en-US"/>
              </w:rPr>
              <w:t>2022</w:t>
            </w:r>
          </w:p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082859">
              <w:rPr>
                <w:sz w:val="22"/>
                <w:szCs w:val="22"/>
                <w:lang w:eastAsia="en-US"/>
              </w:rPr>
              <w:t>2023</w:t>
            </w:r>
          </w:p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082859">
              <w:rPr>
                <w:sz w:val="22"/>
                <w:szCs w:val="22"/>
                <w:lang w:eastAsia="en-US"/>
              </w:rPr>
              <w:t>2024</w:t>
            </w:r>
          </w:p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082859">
              <w:rPr>
                <w:sz w:val="22"/>
                <w:szCs w:val="22"/>
                <w:lang w:eastAsia="en-US"/>
              </w:rPr>
              <w:lastRenderedPageBreak/>
              <w:t>2025</w:t>
            </w:r>
          </w:p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082859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082859" w:rsidRPr="00082859" w:rsidTr="00F33BBD">
        <w:tc>
          <w:tcPr>
            <w:tcW w:w="2897" w:type="dxa"/>
            <w:vAlign w:val="center"/>
          </w:tcPr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82859">
              <w:rPr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804" w:type="dxa"/>
            <w:gridSpan w:val="6"/>
            <w:vAlign w:val="center"/>
          </w:tcPr>
          <w:p w:rsidR="00082859" w:rsidRPr="00082859" w:rsidRDefault="00082859" w:rsidP="00F33BB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Реализация Подпрограммы позволит:</w:t>
            </w:r>
          </w:p>
          <w:p w:rsidR="00082859" w:rsidRPr="00082859" w:rsidRDefault="00082859" w:rsidP="00F33BBD">
            <w:pPr>
              <w:spacing w:line="276" w:lineRule="auto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1) увеличить долю граждан Российской Федерации, соответствующих по состоянию здоровья и уровню физического развития требованиям военной службы, от общего количества состоящих на воинском учете;</w:t>
            </w:r>
          </w:p>
          <w:p w:rsidR="00082859" w:rsidRPr="00082859" w:rsidRDefault="00082859" w:rsidP="00F33BBD">
            <w:pPr>
              <w:spacing w:line="276" w:lineRule="auto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2) увеличить показатель годности к военной службе граждан Российской Федерации, прибывших на призывную комиссию;</w:t>
            </w:r>
          </w:p>
          <w:p w:rsidR="00082859" w:rsidRPr="00082859" w:rsidRDefault="00082859" w:rsidP="00F33BBD">
            <w:pPr>
              <w:spacing w:line="276" w:lineRule="auto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3) увеличить число граждан Российской Федерации допризывного возраста, охваченных спортивно-массовыми мероприятиями;</w:t>
            </w:r>
          </w:p>
          <w:p w:rsidR="00082859" w:rsidRPr="00082859" w:rsidRDefault="00082859" w:rsidP="00F33BBD">
            <w:pPr>
              <w:spacing w:line="276" w:lineRule="auto"/>
              <w:rPr>
                <w:rFonts w:eastAsia="Calibri"/>
                <w:lang w:eastAsia="en-US"/>
              </w:rPr>
            </w:pPr>
            <w:r w:rsidRPr="00082859">
              <w:rPr>
                <w:rFonts w:eastAsia="Calibri"/>
                <w:lang w:eastAsia="en-US"/>
              </w:rPr>
              <w:t>4) увеличить число граждан Российской Федерации допризывного и призывного возраста, принявших участие в спортивно-патриотических мероприятиях, военно-спортивных играх;</w:t>
            </w:r>
          </w:p>
          <w:p w:rsidR="00082859" w:rsidRPr="00082859" w:rsidRDefault="00082859" w:rsidP="00F33BBD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82859">
              <w:rPr>
                <w:lang w:eastAsia="en-US"/>
              </w:rPr>
              <w:t>5) укрепить материально-техническую базу общеобразовательных организаций учебно-наглядными пособиями, оборудованием по обучению основам военной службы кабинетов «Основы безопасности и жизнедеятельности».</w:t>
            </w:r>
          </w:p>
        </w:tc>
      </w:tr>
    </w:tbl>
    <w:p w:rsidR="00082859" w:rsidRDefault="00082859" w:rsidP="00082859"/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Default="00082859" w:rsidP="00082859">
      <w:pPr>
        <w:jc w:val="center"/>
        <w:rPr>
          <w:b/>
          <w:sz w:val="28"/>
          <w:szCs w:val="28"/>
        </w:rPr>
      </w:pPr>
    </w:p>
    <w:p w:rsidR="00082859" w:rsidRPr="00082859" w:rsidRDefault="00082859" w:rsidP="00082859">
      <w:pPr>
        <w:jc w:val="center"/>
        <w:rPr>
          <w:b/>
          <w:sz w:val="28"/>
          <w:szCs w:val="28"/>
        </w:rPr>
      </w:pPr>
      <w:r w:rsidRPr="00082859">
        <w:rPr>
          <w:b/>
          <w:sz w:val="28"/>
          <w:szCs w:val="28"/>
        </w:rPr>
        <w:t xml:space="preserve">ПАСПОРТ подпрограммы </w:t>
      </w:r>
    </w:p>
    <w:p w:rsidR="00082859" w:rsidRPr="00082859" w:rsidRDefault="00082859" w:rsidP="00082859">
      <w:pPr>
        <w:jc w:val="center"/>
        <w:rPr>
          <w:b/>
          <w:sz w:val="28"/>
          <w:szCs w:val="28"/>
        </w:rPr>
      </w:pPr>
      <w:r w:rsidRPr="00082859">
        <w:rPr>
          <w:b/>
          <w:sz w:val="28"/>
          <w:szCs w:val="28"/>
        </w:rPr>
        <w:t>«Обеспечение условий для реализации муниципальной программы «Развитие образования в Княжпогостском районе»</w:t>
      </w:r>
    </w:p>
    <w:p w:rsidR="00082859" w:rsidRPr="00082859" w:rsidRDefault="00082859" w:rsidP="00082859">
      <w:pPr>
        <w:rPr>
          <w:b/>
          <w:sz w:val="28"/>
          <w:szCs w:val="28"/>
        </w:rPr>
      </w:pPr>
      <w:r w:rsidRPr="00082859">
        <w:rPr>
          <w:b/>
          <w:sz w:val="28"/>
          <w:szCs w:val="28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010"/>
        <w:gridCol w:w="1231"/>
        <w:gridCol w:w="1231"/>
        <w:gridCol w:w="1246"/>
        <w:gridCol w:w="1231"/>
        <w:gridCol w:w="1246"/>
      </w:tblGrid>
      <w:tr w:rsidR="00082859" w:rsidRPr="00082859" w:rsidTr="001449CC">
        <w:tc>
          <w:tcPr>
            <w:tcW w:w="2475" w:type="dxa"/>
            <w:vAlign w:val="center"/>
          </w:tcPr>
          <w:p w:rsidR="00082859" w:rsidRPr="00082859" w:rsidRDefault="00082859" w:rsidP="00082859">
            <w:r w:rsidRPr="00082859">
              <w:t>Ответственный исполнитель Подпрограммы</w:t>
            </w:r>
          </w:p>
        </w:tc>
        <w:tc>
          <w:tcPr>
            <w:tcW w:w="6988" w:type="dxa"/>
            <w:gridSpan w:val="6"/>
          </w:tcPr>
          <w:p w:rsidR="00082859" w:rsidRPr="00082859" w:rsidRDefault="00082859" w:rsidP="00082859">
            <w:r w:rsidRPr="00082859">
              <w:t>Управление образования администрации муниципального района «Княжпогостский»</w:t>
            </w:r>
          </w:p>
        </w:tc>
      </w:tr>
      <w:tr w:rsidR="00082859" w:rsidRPr="00082859" w:rsidTr="001449CC">
        <w:tc>
          <w:tcPr>
            <w:tcW w:w="2475" w:type="dxa"/>
            <w:vAlign w:val="center"/>
          </w:tcPr>
          <w:p w:rsidR="00082859" w:rsidRPr="00082859" w:rsidRDefault="00082859" w:rsidP="00082859">
            <w:r w:rsidRPr="00082859">
              <w:t>Соисполнитель Подпрограммы</w:t>
            </w:r>
          </w:p>
        </w:tc>
        <w:tc>
          <w:tcPr>
            <w:tcW w:w="6988" w:type="dxa"/>
            <w:gridSpan w:val="6"/>
          </w:tcPr>
          <w:p w:rsidR="00082859" w:rsidRPr="00082859" w:rsidRDefault="00082859" w:rsidP="00082859"/>
        </w:tc>
      </w:tr>
      <w:tr w:rsidR="00082859" w:rsidRPr="00082859" w:rsidTr="001449CC">
        <w:tc>
          <w:tcPr>
            <w:tcW w:w="2475" w:type="dxa"/>
            <w:vAlign w:val="center"/>
          </w:tcPr>
          <w:p w:rsidR="00082859" w:rsidRPr="00082859" w:rsidRDefault="00082859" w:rsidP="00082859">
            <w:r w:rsidRPr="00082859">
              <w:t>Цель Подпрограммы</w:t>
            </w:r>
          </w:p>
        </w:tc>
        <w:tc>
          <w:tcPr>
            <w:tcW w:w="6988" w:type="dxa"/>
            <w:gridSpan w:val="6"/>
            <w:vAlign w:val="center"/>
          </w:tcPr>
          <w:p w:rsidR="00082859" w:rsidRPr="00082859" w:rsidRDefault="00082859" w:rsidP="00082859">
            <w:r w:rsidRPr="00082859">
              <w:t>Обеспечение реализации подпрограмм, основных мероприятий программы в соответствии с установленными сроками</w:t>
            </w:r>
          </w:p>
        </w:tc>
      </w:tr>
      <w:tr w:rsidR="00082859" w:rsidRPr="00082859" w:rsidTr="001449CC">
        <w:tc>
          <w:tcPr>
            <w:tcW w:w="2475" w:type="dxa"/>
            <w:vAlign w:val="center"/>
          </w:tcPr>
          <w:p w:rsidR="00082859" w:rsidRPr="00082859" w:rsidRDefault="00082859" w:rsidP="00082859">
            <w:r w:rsidRPr="00082859">
              <w:t>Задача Подпрограммы</w:t>
            </w:r>
          </w:p>
        </w:tc>
        <w:tc>
          <w:tcPr>
            <w:tcW w:w="6988" w:type="dxa"/>
            <w:gridSpan w:val="6"/>
            <w:vAlign w:val="center"/>
          </w:tcPr>
          <w:p w:rsidR="00082859" w:rsidRPr="00082859" w:rsidRDefault="00082859" w:rsidP="00082859">
            <w:r w:rsidRPr="00082859">
              <w:t>Обеспечение управления реализацией мероприятий Программы на муниципальном уровне</w:t>
            </w:r>
          </w:p>
        </w:tc>
      </w:tr>
      <w:tr w:rsidR="00082859" w:rsidRPr="00082859" w:rsidTr="001449CC">
        <w:tc>
          <w:tcPr>
            <w:tcW w:w="2475" w:type="dxa"/>
            <w:vAlign w:val="center"/>
          </w:tcPr>
          <w:p w:rsidR="00082859" w:rsidRPr="00082859" w:rsidRDefault="00082859" w:rsidP="00082859">
            <w:r w:rsidRPr="00082859">
              <w:t>Целевые индикаторы (показатели) Подпрограммы</w:t>
            </w:r>
          </w:p>
        </w:tc>
        <w:tc>
          <w:tcPr>
            <w:tcW w:w="6988" w:type="dxa"/>
            <w:gridSpan w:val="6"/>
            <w:vAlign w:val="center"/>
          </w:tcPr>
          <w:p w:rsidR="00082859" w:rsidRPr="00082859" w:rsidRDefault="00082859" w:rsidP="00082859">
            <w:r w:rsidRPr="00082859">
              <w:t>Уровень ежегодного достижения показателей (индикаторов) Программы и её подпрограмм, процент</w:t>
            </w:r>
          </w:p>
        </w:tc>
      </w:tr>
      <w:tr w:rsidR="00082859" w:rsidRPr="00082859" w:rsidTr="001449CC">
        <w:tc>
          <w:tcPr>
            <w:tcW w:w="2475" w:type="dxa"/>
            <w:vAlign w:val="center"/>
          </w:tcPr>
          <w:p w:rsidR="00082859" w:rsidRPr="00082859" w:rsidRDefault="00082859" w:rsidP="00082859">
            <w:r w:rsidRPr="00082859">
              <w:t>Сроки и этапы реализации Подпрограммы</w:t>
            </w:r>
          </w:p>
        </w:tc>
        <w:tc>
          <w:tcPr>
            <w:tcW w:w="6988" w:type="dxa"/>
            <w:gridSpan w:val="6"/>
            <w:vAlign w:val="center"/>
          </w:tcPr>
          <w:p w:rsidR="00082859" w:rsidRPr="00082859" w:rsidRDefault="00082859" w:rsidP="00082859">
            <w:r w:rsidRPr="00082859">
              <w:t>Подпрограмма реализуется в 2021-2025 годах.</w:t>
            </w:r>
          </w:p>
        </w:tc>
      </w:tr>
      <w:tr w:rsidR="001449CC" w:rsidRPr="00082859" w:rsidTr="001449CC">
        <w:tc>
          <w:tcPr>
            <w:tcW w:w="2475" w:type="dxa"/>
            <w:vMerge w:val="restart"/>
            <w:vAlign w:val="center"/>
          </w:tcPr>
          <w:p w:rsidR="001449CC" w:rsidRPr="00082859" w:rsidRDefault="001449CC" w:rsidP="00082859">
            <w:r w:rsidRPr="00082859">
              <w:t>Объемы финансирования Подпрограммы</w:t>
            </w:r>
          </w:p>
        </w:tc>
        <w:tc>
          <w:tcPr>
            <w:tcW w:w="785" w:type="dxa"/>
            <w:vAlign w:val="center"/>
          </w:tcPr>
          <w:p w:rsidR="001449CC" w:rsidRPr="00082859" w:rsidRDefault="001449CC" w:rsidP="00082859">
            <w:pPr>
              <w:jc w:val="center"/>
            </w:pPr>
            <w:r w:rsidRPr="00082859">
              <w:t>год</w:t>
            </w:r>
          </w:p>
        </w:tc>
        <w:tc>
          <w:tcPr>
            <w:tcW w:w="1231" w:type="dxa"/>
            <w:vAlign w:val="center"/>
          </w:tcPr>
          <w:p w:rsidR="001449CC" w:rsidRPr="00082859" w:rsidRDefault="001449CC" w:rsidP="00082859">
            <w:pPr>
              <w:jc w:val="center"/>
            </w:pPr>
            <w:r w:rsidRPr="00082859">
              <w:t>средства ФБ (</w:t>
            </w:r>
            <w:proofErr w:type="spellStart"/>
            <w:r>
              <w:t>тыс</w:t>
            </w:r>
            <w:proofErr w:type="gramStart"/>
            <w:r>
              <w:t>.</w:t>
            </w:r>
            <w:r w:rsidRPr="00082859">
              <w:t>р</w:t>
            </w:r>
            <w:proofErr w:type="gramEnd"/>
            <w:r w:rsidRPr="00082859">
              <w:t>уб</w:t>
            </w:r>
            <w:proofErr w:type="spellEnd"/>
            <w:r w:rsidRPr="00082859">
              <w:t>.)</w:t>
            </w:r>
          </w:p>
        </w:tc>
        <w:tc>
          <w:tcPr>
            <w:tcW w:w="1231" w:type="dxa"/>
            <w:vAlign w:val="center"/>
          </w:tcPr>
          <w:p w:rsidR="001449CC" w:rsidRPr="00082859" w:rsidRDefault="001449CC" w:rsidP="00082859">
            <w:pPr>
              <w:jc w:val="center"/>
            </w:pPr>
            <w:r w:rsidRPr="00082859">
              <w:t>средства РБ (</w:t>
            </w:r>
            <w:proofErr w:type="spellStart"/>
            <w:r>
              <w:t>тыс</w:t>
            </w:r>
            <w:proofErr w:type="gramStart"/>
            <w:r>
              <w:t>.</w:t>
            </w:r>
            <w:r w:rsidRPr="00082859">
              <w:t>р</w:t>
            </w:r>
            <w:proofErr w:type="gramEnd"/>
            <w:r w:rsidRPr="00082859">
              <w:t>уб</w:t>
            </w:r>
            <w:proofErr w:type="spellEnd"/>
            <w:r w:rsidRPr="00082859">
              <w:t>.)</w:t>
            </w:r>
          </w:p>
        </w:tc>
        <w:tc>
          <w:tcPr>
            <w:tcW w:w="1255" w:type="dxa"/>
            <w:vAlign w:val="center"/>
          </w:tcPr>
          <w:p w:rsidR="001449CC" w:rsidRPr="00082859" w:rsidRDefault="001449CC" w:rsidP="00082859">
            <w:pPr>
              <w:jc w:val="center"/>
            </w:pPr>
            <w:r w:rsidRPr="00082859">
              <w:t xml:space="preserve">средства МБ </w:t>
            </w:r>
          </w:p>
          <w:p w:rsidR="001449CC" w:rsidRPr="00082859" w:rsidRDefault="001449CC" w:rsidP="00082859">
            <w:pPr>
              <w:jc w:val="center"/>
            </w:pPr>
            <w:r w:rsidRPr="00082859">
              <w:t>(</w:t>
            </w:r>
            <w:proofErr w:type="spellStart"/>
            <w:r>
              <w:t>тыс</w:t>
            </w:r>
            <w:proofErr w:type="gramStart"/>
            <w:r>
              <w:t>.</w:t>
            </w:r>
            <w:r w:rsidRPr="00082859">
              <w:t>р</w:t>
            </w:r>
            <w:proofErr w:type="gramEnd"/>
            <w:r w:rsidRPr="00082859">
              <w:t>уб</w:t>
            </w:r>
            <w:proofErr w:type="spellEnd"/>
            <w:r w:rsidRPr="00082859">
              <w:t>.)</w:t>
            </w:r>
          </w:p>
        </w:tc>
        <w:tc>
          <w:tcPr>
            <w:tcW w:w="1231" w:type="dxa"/>
            <w:vAlign w:val="center"/>
          </w:tcPr>
          <w:p w:rsidR="001449CC" w:rsidRPr="00082859" w:rsidRDefault="001449CC" w:rsidP="00082859">
            <w:pPr>
              <w:jc w:val="center"/>
            </w:pPr>
            <w:r w:rsidRPr="00082859">
              <w:t>средства ВБ (</w:t>
            </w:r>
            <w:proofErr w:type="spellStart"/>
            <w:r>
              <w:t>тыс</w:t>
            </w:r>
            <w:proofErr w:type="gramStart"/>
            <w:r>
              <w:t>.</w:t>
            </w:r>
            <w:r w:rsidRPr="00082859">
              <w:t>р</w:t>
            </w:r>
            <w:proofErr w:type="gramEnd"/>
            <w:r w:rsidRPr="00082859">
              <w:t>уб</w:t>
            </w:r>
            <w:proofErr w:type="spellEnd"/>
            <w:r w:rsidRPr="00082859">
              <w:t>.)</w:t>
            </w:r>
          </w:p>
        </w:tc>
        <w:tc>
          <w:tcPr>
            <w:tcW w:w="1255" w:type="dxa"/>
            <w:vAlign w:val="center"/>
          </w:tcPr>
          <w:p w:rsidR="001449CC" w:rsidRPr="00082859" w:rsidRDefault="001449CC" w:rsidP="00082859">
            <w:pPr>
              <w:jc w:val="center"/>
            </w:pPr>
            <w:r w:rsidRPr="00082859">
              <w:t>Всего (</w:t>
            </w:r>
            <w:proofErr w:type="spellStart"/>
            <w:r>
              <w:t>тыс</w:t>
            </w:r>
            <w:proofErr w:type="gramStart"/>
            <w:r>
              <w:t>.</w:t>
            </w:r>
            <w:r w:rsidRPr="00082859">
              <w:t>р</w:t>
            </w:r>
            <w:proofErr w:type="gramEnd"/>
            <w:r w:rsidRPr="00082859">
              <w:t>уб</w:t>
            </w:r>
            <w:proofErr w:type="spellEnd"/>
            <w:r w:rsidRPr="00082859">
              <w:t>.)</w:t>
            </w:r>
          </w:p>
        </w:tc>
      </w:tr>
      <w:tr w:rsidR="001449CC" w:rsidRPr="00082859" w:rsidTr="001449CC">
        <w:tc>
          <w:tcPr>
            <w:tcW w:w="2475" w:type="dxa"/>
            <w:vMerge/>
            <w:vAlign w:val="center"/>
          </w:tcPr>
          <w:p w:rsidR="001449CC" w:rsidRPr="00082859" w:rsidRDefault="001449CC" w:rsidP="00082859"/>
        </w:tc>
        <w:tc>
          <w:tcPr>
            <w:tcW w:w="785" w:type="dxa"/>
            <w:vAlign w:val="center"/>
          </w:tcPr>
          <w:p w:rsidR="001449CC" w:rsidRPr="00082859" w:rsidRDefault="001449CC" w:rsidP="00082859">
            <w:pPr>
              <w:jc w:val="center"/>
              <w:rPr>
                <w:sz w:val="20"/>
                <w:szCs w:val="20"/>
              </w:rPr>
            </w:pPr>
            <w:r w:rsidRPr="00082859">
              <w:rPr>
                <w:sz w:val="20"/>
                <w:szCs w:val="20"/>
              </w:rPr>
              <w:t>2021</w:t>
            </w:r>
          </w:p>
        </w:tc>
        <w:tc>
          <w:tcPr>
            <w:tcW w:w="1231" w:type="dxa"/>
            <w:vAlign w:val="center"/>
          </w:tcPr>
          <w:p w:rsidR="001449CC" w:rsidRPr="00082859" w:rsidRDefault="001449CC" w:rsidP="00082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1449CC" w:rsidRPr="00082859" w:rsidRDefault="001449CC" w:rsidP="00082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1449CC" w:rsidRPr="001449CC" w:rsidRDefault="001449CC" w:rsidP="00082859">
            <w:pPr>
              <w:jc w:val="center"/>
              <w:rPr>
                <w:sz w:val="20"/>
                <w:szCs w:val="20"/>
              </w:rPr>
            </w:pPr>
            <w:r w:rsidRPr="001449CC">
              <w:rPr>
                <w:sz w:val="20"/>
                <w:szCs w:val="20"/>
              </w:rPr>
              <w:t>25 311,329</w:t>
            </w:r>
          </w:p>
        </w:tc>
        <w:tc>
          <w:tcPr>
            <w:tcW w:w="1231" w:type="dxa"/>
            <w:vAlign w:val="center"/>
          </w:tcPr>
          <w:p w:rsidR="001449CC" w:rsidRPr="001449CC" w:rsidRDefault="001449CC" w:rsidP="00082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1449CC" w:rsidRPr="001449CC" w:rsidRDefault="001449CC" w:rsidP="00082859">
            <w:pPr>
              <w:rPr>
                <w:sz w:val="20"/>
                <w:szCs w:val="20"/>
              </w:rPr>
            </w:pPr>
            <w:r w:rsidRPr="001449CC">
              <w:rPr>
                <w:sz w:val="20"/>
                <w:szCs w:val="20"/>
              </w:rPr>
              <w:t>25 311,329</w:t>
            </w:r>
          </w:p>
        </w:tc>
      </w:tr>
      <w:tr w:rsidR="001449CC" w:rsidRPr="00082859" w:rsidTr="001449CC">
        <w:tc>
          <w:tcPr>
            <w:tcW w:w="2475" w:type="dxa"/>
            <w:vMerge/>
            <w:vAlign w:val="center"/>
          </w:tcPr>
          <w:p w:rsidR="001449CC" w:rsidRPr="00082859" w:rsidRDefault="001449CC" w:rsidP="00082859"/>
        </w:tc>
        <w:tc>
          <w:tcPr>
            <w:tcW w:w="785" w:type="dxa"/>
            <w:vAlign w:val="center"/>
          </w:tcPr>
          <w:p w:rsidR="001449CC" w:rsidRPr="00082859" w:rsidRDefault="001449CC" w:rsidP="00082859">
            <w:pPr>
              <w:jc w:val="center"/>
              <w:rPr>
                <w:sz w:val="20"/>
                <w:szCs w:val="20"/>
              </w:rPr>
            </w:pPr>
            <w:r w:rsidRPr="00082859">
              <w:rPr>
                <w:sz w:val="20"/>
                <w:szCs w:val="20"/>
              </w:rPr>
              <w:t>2022</w:t>
            </w:r>
          </w:p>
        </w:tc>
        <w:tc>
          <w:tcPr>
            <w:tcW w:w="1231" w:type="dxa"/>
            <w:vAlign w:val="center"/>
          </w:tcPr>
          <w:p w:rsidR="001449CC" w:rsidRPr="00082859" w:rsidRDefault="001449CC" w:rsidP="00082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1449CC" w:rsidRPr="00082859" w:rsidRDefault="001449CC" w:rsidP="00082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1449CC" w:rsidRPr="001449CC" w:rsidRDefault="001449CC" w:rsidP="00082859">
            <w:pPr>
              <w:rPr>
                <w:sz w:val="20"/>
                <w:szCs w:val="20"/>
              </w:rPr>
            </w:pPr>
            <w:r w:rsidRPr="001449CC">
              <w:rPr>
                <w:sz w:val="20"/>
                <w:szCs w:val="20"/>
              </w:rPr>
              <w:t>24 522,44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vAlign w:val="center"/>
          </w:tcPr>
          <w:p w:rsidR="001449CC" w:rsidRPr="001449CC" w:rsidRDefault="001449CC" w:rsidP="00082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1449CC" w:rsidRPr="001449CC" w:rsidRDefault="001449CC" w:rsidP="00082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24 522,440</w:t>
            </w:r>
          </w:p>
        </w:tc>
      </w:tr>
      <w:tr w:rsidR="001449CC" w:rsidRPr="00082859" w:rsidTr="001449CC">
        <w:tc>
          <w:tcPr>
            <w:tcW w:w="2475" w:type="dxa"/>
            <w:vMerge/>
            <w:vAlign w:val="center"/>
          </w:tcPr>
          <w:p w:rsidR="001449CC" w:rsidRPr="00082859" w:rsidRDefault="001449CC" w:rsidP="00082859"/>
        </w:tc>
        <w:tc>
          <w:tcPr>
            <w:tcW w:w="785" w:type="dxa"/>
            <w:vAlign w:val="center"/>
          </w:tcPr>
          <w:p w:rsidR="001449CC" w:rsidRPr="00082859" w:rsidRDefault="001449CC" w:rsidP="00082859">
            <w:pPr>
              <w:jc w:val="center"/>
              <w:rPr>
                <w:sz w:val="20"/>
                <w:szCs w:val="20"/>
              </w:rPr>
            </w:pPr>
            <w:r w:rsidRPr="00082859">
              <w:rPr>
                <w:sz w:val="20"/>
                <w:szCs w:val="20"/>
              </w:rPr>
              <w:t>2023</w:t>
            </w:r>
          </w:p>
        </w:tc>
        <w:tc>
          <w:tcPr>
            <w:tcW w:w="1231" w:type="dxa"/>
            <w:vAlign w:val="center"/>
          </w:tcPr>
          <w:p w:rsidR="001449CC" w:rsidRPr="00082859" w:rsidRDefault="001449CC" w:rsidP="00082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1449CC" w:rsidRPr="00082859" w:rsidRDefault="001449CC" w:rsidP="00082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1449CC" w:rsidRPr="001449CC" w:rsidRDefault="001449CC" w:rsidP="00082859">
            <w:pPr>
              <w:rPr>
                <w:sz w:val="20"/>
                <w:szCs w:val="20"/>
              </w:rPr>
            </w:pPr>
            <w:r w:rsidRPr="001449CC">
              <w:rPr>
                <w:sz w:val="20"/>
                <w:szCs w:val="20"/>
              </w:rPr>
              <w:t>24 522,44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vAlign w:val="center"/>
          </w:tcPr>
          <w:p w:rsidR="001449CC" w:rsidRPr="001449CC" w:rsidRDefault="001449CC" w:rsidP="00082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1449CC" w:rsidRPr="001449CC" w:rsidRDefault="001449CC" w:rsidP="00082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24 522,440</w:t>
            </w:r>
          </w:p>
        </w:tc>
      </w:tr>
      <w:tr w:rsidR="001449CC" w:rsidRPr="00082859" w:rsidTr="001449CC">
        <w:tc>
          <w:tcPr>
            <w:tcW w:w="2475" w:type="dxa"/>
            <w:vMerge/>
            <w:vAlign w:val="center"/>
          </w:tcPr>
          <w:p w:rsidR="001449CC" w:rsidRPr="00082859" w:rsidRDefault="001449CC" w:rsidP="00082859"/>
        </w:tc>
        <w:tc>
          <w:tcPr>
            <w:tcW w:w="785" w:type="dxa"/>
            <w:vAlign w:val="center"/>
          </w:tcPr>
          <w:p w:rsidR="001449CC" w:rsidRPr="00082859" w:rsidRDefault="001449CC" w:rsidP="00082859">
            <w:pPr>
              <w:jc w:val="center"/>
              <w:rPr>
                <w:sz w:val="20"/>
                <w:szCs w:val="20"/>
              </w:rPr>
            </w:pPr>
            <w:r w:rsidRPr="00082859">
              <w:rPr>
                <w:sz w:val="20"/>
                <w:szCs w:val="20"/>
              </w:rPr>
              <w:t>2024</w:t>
            </w:r>
          </w:p>
        </w:tc>
        <w:tc>
          <w:tcPr>
            <w:tcW w:w="1231" w:type="dxa"/>
            <w:vAlign w:val="center"/>
          </w:tcPr>
          <w:p w:rsidR="001449CC" w:rsidRPr="00082859" w:rsidRDefault="001449CC" w:rsidP="00082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1449CC" w:rsidRPr="00082859" w:rsidRDefault="001449CC" w:rsidP="00082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1449CC" w:rsidRPr="001449CC" w:rsidRDefault="001449CC" w:rsidP="00082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1449CC" w:rsidRPr="001449CC" w:rsidRDefault="001449CC" w:rsidP="00082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1449CC" w:rsidRPr="001449CC" w:rsidRDefault="001449CC" w:rsidP="00082859">
            <w:pPr>
              <w:jc w:val="center"/>
              <w:rPr>
                <w:sz w:val="20"/>
                <w:szCs w:val="20"/>
              </w:rPr>
            </w:pPr>
          </w:p>
        </w:tc>
      </w:tr>
      <w:tr w:rsidR="001449CC" w:rsidRPr="00082859" w:rsidTr="001449CC">
        <w:trPr>
          <w:trHeight w:val="135"/>
        </w:trPr>
        <w:tc>
          <w:tcPr>
            <w:tcW w:w="2475" w:type="dxa"/>
            <w:vMerge/>
            <w:vAlign w:val="center"/>
          </w:tcPr>
          <w:p w:rsidR="001449CC" w:rsidRPr="00082859" w:rsidRDefault="001449CC" w:rsidP="00082859"/>
        </w:tc>
        <w:tc>
          <w:tcPr>
            <w:tcW w:w="785" w:type="dxa"/>
            <w:vAlign w:val="center"/>
          </w:tcPr>
          <w:p w:rsidR="001449CC" w:rsidRPr="00082859" w:rsidRDefault="001449CC" w:rsidP="00082859">
            <w:pPr>
              <w:jc w:val="center"/>
              <w:rPr>
                <w:sz w:val="20"/>
                <w:szCs w:val="20"/>
              </w:rPr>
            </w:pPr>
            <w:r w:rsidRPr="00082859">
              <w:rPr>
                <w:sz w:val="20"/>
                <w:szCs w:val="20"/>
              </w:rPr>
              <w:t>2025</w:t>
            </w:r>
          </w:p>
        </w:tc>
        <w:tc>
          <w:tcPr>
            <w:tcW w:w="1231" w:type="dxa"/>
            <w:vAlign w:val="center"/>
          </w:tcPr>
          <w:p w:rsidR="001449CC" w:rsidRPr="00082859" w:rsidRDefault="001449CC" w:rsidP="00082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1449CC" w:rsidRPr="00082859" w:rsidRDefault="001449CC" w:rsidP="00082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1449CC" w:rsidRPr="001449CC" w:rsidRDefault="001449CC" w:rsidP="00082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1449CC" w:rsidRPr="001449CC" w:rsidRDefault="001449CC" w:rsidP="00082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1449CC" w:rsidRPr="001449CC" w:rsidRDefault="001449CC" w:rsidP="00082859">
            <w:pPr>
              <w:jc w:val="center"/>
              <w:rPr>
                <w:sz w:val="20"/>
                <w:szCs w:val="20"/>
              </w:rPr>
            </w:pPr>
          </w:p>
        </w:tc>
      </w:tr>
      <w:tr w:rsidR="001449CC" w:rsidRPr="00082859" w:rsidTr="001449CC">
        <w:trPr>
          <w:trHeight w:val="555"/>
        </w:trPr>
        <w:tc>
          <w:tcPr>
            <w:tcW w:w="2475" w:type="dxa"/>
            <w:vMerge/>
            <w:vAlign w:val="center"/>
          </w:tcPr>
          <w:p w:rsidR="001449CC" w:rsidRPr="00082859" w:rsidRDefault="001449CC" w:rsidP="00082859"/>
        </w:tc>
        <w:tc>
          <w:tcPr>
            <w:tcW w:w="785" w:type="dxa"/>
            <w:vAlign w:val="center"/>
          </w:tcPr>
          <w:p w:rsidR="001449CC" w:rsidRPr="001449CC" w:rsidRDefault="001449CC" w:rsidP="00082859">
            <w:pPr>
              <w:jc w:val="center"/>
              <w:rPr>
                <w:b/>
                <w:sz w:val="20"/>
                <w:szCs w:val="20"/>
              </w:rPr>
            </w:pPr>
            <w:r w:rsidRPr="001449C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31" w:type="dxa"/>
            <w:vAlign w:val="center"/>
          </w:tcPr>
          <w:p w:rsidR="001449CC" w:rsidRPr="001449CC" w:rsidRDefault="001449CC" w:rsidP="00082859">
            <w:pPr>
              <w:jc w:val="center"/>
              <w:rPr>
                <w:b/>
                <w:sz w:val="20"/>
                <w:szCs w:val="20"/>
              </w:rPr>
            </w:pPr>
          </w:p>
          <w:p w:rsidR="001449CC" w:rsidRPr="001449CC" w:rsidRDefault="001449CC" w:rsidP="000828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1449CC" w:rsidRPr="001449CC" w:rsidRDefault="001449CC" w:rsidP="000828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1449CC" w:rsidRPr="001449CC" w:rsidRDefault="001449CC" w:rsidP="000828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74 356,209</w:t>
            </w:r>
          </w:p>
        </w:tc>
        <w:tc>
          <w:tcPr>
            <w:tcW w:w="1231" w:type="dxa"/>
            <w:vAlign w:val="center"/>
          </w:tcPr>
          <w:p w:rsidR="001449CC" w:rsidRPr="001449CC" w:rsidRDefault="001449CC" w:rsidP="000828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1449CC" w:rsidRPr="001449CC" w:rsidRDefault="001449CC" w:rsidP="000828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74 356,209</w:t>
            </w:r>
          </w:p>
        </w:tc>
      </w:tr>
      <w:tr w:rsidR="00082859" w:rsidRPr="00082859" w:rsidTr="001449CC">
        <w:tc>
          <w:tcPr>
            <w:tcW w:w="2475" w:type="dxa"/>
            <w:vAlign w:val="center"/>
          </w:tcPr>
          <w:p w:rsidR="00082859" w:rsidRPr="00082859" w:rsidRDefault="00082859" w:rsidP="00082859">
            <w:r w:rsidRPr="00082859">
              <w:t>Ожидаемые результаты реализации Подпрограммы</w:t>
            </w:r>
          </w:p>
        </w:tc>
        <w:tc>
          <w:tcPr>
            <w:tcW w:w="6988" w:type="dxa"/>
            <w:gridSpan w:val="6"/>
          </w:tcPr>
          <w:p w:rsidR="00082859" w:rsidRPr="00082859" w:rsidRDefault="00082859" w:rsidP="00082859">
            <w:pPr>
              <w:widowControl w:val="0"/>
              <w:autoSpaceDE w:val="0"/>
              <w:autoSpaceDN w:val="0"/>
              <w:adjustRightInd w:val="0"/>
            </w:pPr>
            <w:r w:rsidRPr="00082859">
              <w:t xml:space="preserve">В ходе реализации Подпрограммы предполагается улучшить качество и оперативность представления муниципальных услуг в сфере образования в целом. </w:t>
            </w:r>
          </w:p>
          <w:p w:rsidR="00082859" w:rsidRPr="00082859" w:rsidRDefault="00082859" w:rsidP="00082859">
            <w:pPr>
              <w:widowControl w:val="0"/>
              <w:autoSpaceDE w:val="0"/>
              <w:autoSpaceDN w:val="0"/>
              <w:adjustRightInd w:val="0"/>
            </w:pPr>
            <w:r w:rsidRPr="00082859">
              <w:t>Реализация Подпрограммы позволит обеспечить выполнение задач и достижение предусмотренных Программой и подпрограммами, включенными в её состав показателей (индикаторов), эффективность реализации Программы.</w:t>
            </w:r>
          </w:p>
          <w:p w:rsidR="00082859" w:rsidRPr="00082859" w:rsidRDefault="00082859" w:rsidP="00082859">
            <w:pPr>
              <w:widowControl w:val="0"/>
              <w:autoSpaceDE w:val="0"/>
              <w:autoSpaceDN w:val="0"/>
              <w:adjustRightInd w:val="0"/>
            </w:pPr>
            <w:r w:rsidRPr="00082859">
              <w:t>Важным результатом Подпрограммы станет повышение эффективности муниципального управления сферой образования в Княжпогостском районе.</w:t>
            </w:r>
          </w:p>
        </w:tc>
      </w:tr>
    </w:tbl>
    <w:p w:rsidR="00082859" w:rsidRPr="00082859" w:rsidRDefault="00082859" w:rsidP="00082859">
      <w:pPr>
        <w:autoSpaceDE w:val="0"/>
        <w:autoSpaceDN w:val="0"/>
        <w:adjustRightInd w:val="0"/>
        <w:jc w:val="both"/>
      </w:pPr>
    </w:p>
    <w:p w:rsidR="00082859" w:rsidRDefault="00082859" w:rsidP="00082859">
      <w:pPr>
        <w:autoSpaceDE w:val="0"/>
        <w:autoSpaceDN w:val="0"/>
        <w:adjustRightInd w:val="0"/>
        <w:ind w:firstLine="540"/>
        <w:jc w:val="both"/>
      </w:pPr>
    </w:p>
    <w:p w:rsidR="00082859" w:rsidRDefault="00082859" w:rsidP="00082859">
      <w:pPr>
        <w:autoSpaceDE w:val="0"/>
        <w:autoSpaceDN w:val="0"/>
        <w:adjustRightInd w:val="0"/>
        <w:ind w:firstLine="540"/>
        <w:jc w:val="both"/>
      </w:pPr>
    </w:p>
    <w:p w:rsidR="00082859" w:rsidRDefault="00082859" w:rsidP="00082859">
      <w:pPr>
        <w:autoSpaceDE w:val="0"/>
        <w:autoSpaceDN w:val="0"/>
        <w:adjustRightInd w:val="0"/>
        <w:ind w:firstLine="540"/>
        <w:jc w:val="both"/>
      </w:pPr>
    </w:p>
    <w:p w:rsidR="00082859" w:rsidRDefault="00082859" w:rsidP="00082859">
      <w:pPr>
        <w:autoSpaceDE w:val="0"/>
        <w:autoSpaceDN w:val="0"/>
        <w:adjustRightInd w:val="0"/>
        <w:ind w:firstLine="540"/>
        <w:jc w:val="both"/>
      </w:pPr>
    </w:p>
    <w:p w:rsidR="00082859" w:rsidRDefault="00082859" w:rsidP="0008285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82859" w:rsidRDefault="00082859" w:rsidP="0008285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82859" w:rsidRDefault="00082859" w:rsidP="0008285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82859" w:rsidRDefault="00082859" w:rsidP="0008285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82859" w:rsidRDefault="00082859" w:rsidP="00082859">
      <w:pPr>
        <w:jc w:val="center"/>
        <w:rPr>
          <w:rFonts w:eastAsia="Calibri"/>
          <w:b/>
          <w:sz w:val="28"/>
          <w:szCs w:val="28"/>
          <w:lang w:eastAsia="en-US"/>
        </w:rPr>
      </w:pPr>
    </w:p>
    <w:sectPr w:rsidR="00082859" w:rsidSect="007C758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05272"/>
    <w:multiLevelType w:val="hybridMultilevel"/>
    <w:tmpl w:val="40324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12"/>
    <w:rsid w:val="00082859"/>
    <w:rsid w:val="000E6E62"/>
    <w:rsid w:val="00132B6D"/>
    <w:rsid w:val="001449CC"/>
    <w:rsid w:val="00267A12"/>
    <w:rsid w:val="00781D4A"/>
    <w:rsid w:val="007C758B"/>
    <w:rsid w:val="00886F59"/>
    <w:rsid w:val="00A82E4F"/>
    <w:rsid w:val="00A86172"/>
    <w:rsid w:val="00B22DA9"/>
    <w:rsid w:val="00D74861"/>
    <w:rsid w:val="00F33BBD"/>
    <w:rsid w:val="00F8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81D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3">
    <w:name w:val="Содержимое таблицы"/>
    <w:basedOn w:val="a"/>
    <w:rsid w:val="00781D4A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rsid w:val="00781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1D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1D4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082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81D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3">
    <w:name w:val="Содержимое таблицы"/>
    <w:basedOn w:val="a"/>
    <w:rsid w:val="00781D4A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rsid w:val="00781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1D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1D4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082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3309</Words>
  <Characters>18865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Синельни</cp:lastModifiedBy>
  <cp:revision>6</cp:revision>
  <cp:lastPrinted>2020-09-30T11:15:00Z</cp:lastPrinted>
  <dcterms:created xsi:type="dcterms:W3CDTF">2020-10-05T07:44:00Z</dcterms:created>
  <dcterms:modified xsi:type="dcterms:W3CDTF">2020-12-03T14:52:00Z</dcterms:modified>
</cp:coreProperties>
</file>