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A6FA3" w14:textId="1BFEACAD" w:rsidR="00C646CC" w:rsidRPr="00C646CC" w:rsidRDefault="00C646CC" w:rsidP="00C646CC">
      <w:pPr>
        <w:spacing w:after="0" w:line="240" w:lineRule="auto"/>
        <w:ind w:firstLine="709"/>
        <w:jc w:val="both"/>
        <w:rPr>
          <w:rFonts w:ascii="Times New Roman" w:hAnsi="Times New Roman" w:cs="Times New Roman"/>
          <w:sz w:val="28"/>
          <w:szCs w:val="28"/>
          <w:u w:val="single"/>
        </w:rPr>
      </w:pPr>
      <w:r w:rsidRPr="00C646CC">
        <w:rPr>
          <w:rFonts w:ascii="Times New Roman" w:hAnsi="Times New Roman" w:cs="Times New Roman"/>
          <w:sz w:val="28"/>
          <w:szCs w:val="28"/>
          <w:u w:val="single"/>
        </w:rPr>
        <w:t>Алгоритм действий по получению соответствующих разрешений на реконструкцию, переустройства и (или) перепланировки объектов недвижимости, разделения земельных участков на территории муниципального образования муниципального района «Княжпогостский».</w:t>
      </w:r>
    </w:p>
    <w:p w14:paraId="65F9B39A" w14:textId="77777777" w:rsidR="00C646CC" w:rsidRPr="00C646CC" w:rsidRDefault="00C646CC" w:rsidP="00C646CC">
      <w:pPr>
        <w:spacing w:after="0" w:line="240" w:lineRule="auto"/>
        <w:ind w:firstLine="709"/>
        <w:jc w:val="both"/>
        <w:rPr>
          <w:rFonts w:ascii="Times New Roman" w:hAnsi="Times New Roman" w:cs="Times New Roman"/>
          <w:sz w:val="28"/>
          <w:szCs w:val="28"/>
        </w:rPr>
      </w:pPr>
    </w:p>
    <w:p w14:paraId="376C10A9" w14:textId="14C3CC1B" w:rsidR="00C646CC" w:rsidRPr="00C646CC" w:rsidRDefault="00C646CC" w:rsidP="00C646CC">
      <w:pPr>
        <w:pStyle w:val="a3"/>
        <w:numPr>
          <w:ilvl w:val="0"/>
          <w:numId w:val="1"/>
        </w:numPr>
        <w:spacing w:after="0" w:line="240" w:lineRule="auto"/>
        <w:ind w:left="993" w:hanging="284"/>
        <w:jc w:val="both"/>
        <w:rPr>
          <w:rFonts w:ascii="Times New Roman" w:hAnsi="Times New Roman" w:cs="Times New Roman"/>
          <w:b/>
          <w:bCs/>
          <w:sz w:val="28"/>
          <w:szCs w:val="28"/>
        </w:rPr>
      </w:pPr>
      <w:r w:rsidRPr="00C646CC">
        <w:rPr>
          <w:rFonts w:ascii="Times New Roman" w:hAnsi="Times New Roman" w:cs="Times New Roman"/>
          <w:b/>
          <w:bCs/>
          <w:sz w:val="28"/>
          <w:szCs w:val="28"/>
        </w:rPr>
        <w:t xml:space="preserve">Реконструкция </w:t>
      </w:r>
      <w:proofErr w:type="gramStart"/>
      <w:r w:rsidRPr="00C646CC">
        <w:rPr>
          <w:rFonts w:ascii="Times New Roman" w:hAnsi="Times New Roman" w:cs="Times New Roman"/>
          <w:b/>
          <w:bCs/>
          <w:sz w:val="28"/>
          <w:szCs w:val="28"/>
        </w:rPr>
        <w:t xml:space="preserve">в  </w:t>
      </w:r>
      <w:r w:rsidRPr="00C646CC">
        <w:rPr>
          <w:rFonts w:ascii="Times New Roman" w:hAnsi="Times New Roman" w:cs="Times New Roman"/>
          <w:b/>
          <w:bCs/>
          <w:sz w:val="28"/>
          <w:szCs w:val="28"/>
        </w:rPr>
        <w:t>отдельно</w:t>
      </w:r>
      <w:proofErr w:type="gramEnd"/>
      <w:r w:rsidRPr="00C646CC">
        <w:rPr>
          <w:rFonts w:ascii="Times New Roman" w:hAnsi="Times New Roman" w:cs="Times New Roman"/>
          <w:b/>
          <w:bCs/>
          <w:sz w:val="28"/>
          <w:szCs w:val="28"/>
        </w:rPr>
        <w:t xml:space="preserve"> стоящем</w:t>
      </w:r>
      <w:r w:rsidRPr="00C646CC">
        <w:rPr>
          <w:rFonts w:ascii="Times New Roman" w:hAnsi="Times New Roman" w:cs="Times New Roman"/>
          <w:b/>
          <w:bCs/>
          <w:sz w:val="28"/>
          <w:szCs w:val="28"/>
        </w:rPr>
        <w:t xml:space="preserve"> нежилом здании.</w:t>
      </w:r>
    </w:p>
    <w:p w14:paraId="0A730F91" w14:textId="77777777" w:rsidR="00C646CC" w:rsidRPr="00C646CC" w:rsidRDefault="00C646CC" w:rsidP="00C646CC">
      <w:pPr>
        <w:spacing w:after="0" w:line="240" w:lineRule="auto"/>
        <w:ind w:left="709"/>
        <w:jc w:val="both"/>
        <w:rPr>
          <w:rFonts w:ascii="Times New Roman" w:hAnsi="Times New Roman" w:cs="Times New Roman"/>
          <w:sz w:val="28"/>
          <w:szCs w:val="28"/>
        </w:rPr>
      </w:pPr>
    </w:p>
    <w:p w14:paraId="47C7E495" w14:textId="3EF42B43" w:rsidR="00C646CC" w:rsidRPr="00C646CC" w:rsidRDefault="00C646CC" w:rsidP="00C646CC">
      <w:pPr>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 xml:space="preserve">Согласно ч.2 ст.51 Градостроительного кодекса РФ, реконструкция объектов капитального строительства осуществляются на основании разрешения на строительство, за исключением случаев, предусмотренных указанной статьей. Выдача разрешения на строительство (реконструкцию) и выдача разрешения на ввод объекта капитального строительства в эксплуатацию </w:t>
      </w:r>
      <w:r w:rsidRPr="00C646CC">
        <w:rPr>
          <w:rFonts w:ascii="Times New Roman" w:hAnsi="Times New Roman" w:cs="Times New Roman"/>
          <w:sz w:val="28"/>
          <w:szCs w:val="28"/>
        </w:rPr>
        <w:t>являются муниципальными</w:t>
      </w:r>
      <w:r w:rsidRPr="00C646CC">
        <w:rPr>
          <w:rFonts w:ascii="Times New Roman" w:hAnsi="Times New Roman" w:cs="Times New Roman"/>
          <w:sz w:val="28"/>
          <w:szCs w:val="28"/>
        </w:rPr>
        <w:t xml:space="preserve"> услугами. Административные регламенты предоставления муниципальных услуг размещены на официальном сайте </w:t>
      </w:r>
      <w:r>
        <w:rPr>
          <w:rFonts w:ascii="Times New Roman" w:hAnsi="Times New Roman" w:cs="Times New Roman"/>
          <w:sz w:val="28"/>
          <w:szCs w:val="28"/>
        </w:rPr>
        <w:t>муниципального района «Княжпогостский» (</w:t>
      </w:r>
      <w:proofErr w:type="spellStart"/>
      <w:r>
        <w:rPr>
          <w:rFonts w:ascii="Times New Roman" w:hAnsi="Times New Roman" w:cs="Times New Roman"/>
          <w:sz w:val="28"/>
          <w:szCs w:val="28"/>
          <w:lang w:val="en-US"/>
        </w:rPr>
        <w:t>mrk</w:t>
      </w:r>
      <w:proofErr w:type="spellEnd"/>
      <w:r w:rsidRPr="00C646CC">
        <w:rPr>
          <w:rFonts w:ascii="Times New Roman" w:hAnsi="Times New Roman" w:cs="Times New Roman"/>
          <w:sz w:val="28"/>
          <w:szCs w:val="28"/>
        </w:rPr>
        <w:t>11.</w:t>
      </w:r>
      <w:proofErr w:type="spellStart"/>
      <w:r>
        <w:rPr>
          <w:rFonts w:ascii="Times New Roman" w:hAnsi="Times New Roman" w:cs="Times New Roman"/>
          <w:sz w:val="28"/>
          <w:szCs w:val="28"/>
          <w:lang w:val="en-US"/>
        </w:rPr>
        <w:t>ru</w:t>
      </w:r>
      <w:proofErr w:type="spellEnd"/>
      <w:r w:rsidRPr="00C646CC">
        <w:rPr>
          <w:rFonts w:ascii="Times New Roman" w:hAnsi="Times New Roman" w:cs="Times New Roman"/>
          <w:sz w:val="28"/>
          <w:szCs w:val="28"/>
        </w:rPr>
        <w:t xml:space="preserve">) </w:t>
      </w:r>
      <w:r>
        <w:rPr>
          <w:rFonts w:ascii="Times New Roman" w:hAnsi="Times New Roman" w:cs="Times New Roman"/>
          <w:sz w:val="28"/>
          <w:szCs w:val="28"/>
        </w:rPr>
        <w:t>в разделе «Муниципальные услуги»</w:t>
      </w:r>
      <w:r w:rsidRPr="00C646CC">
        <w:rPr>
          <w:rFonts w:ascii="Times New Roman" w:hAnsi="Times New Roman" w:cs="Times New Roman"/>
          <w:sz w:val="28"/>
          <w:szCs w:val="28"/>
        </w:rPr>
        <w:t>.</w:t>
      </w:r>
    </w:p>
    <w:p w14:paraId="1D63DC63" w14:textId="77777777" w:rsidR="00C646CC" w:rsidRDefault="00C646CC" w:rsidP="00C646CC">
      <w:pPr>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 xml:space="preserve">В случае если в соответствии с ч.17 ст.51 Градостроительного кодекса РФ,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 выдача разрешения на строительство не требуется. </w:t>
      </w:r>
    </w:p>
    <w:p w14:paraId="5A990304" w14:textId="382C7A7D" w:rsidR="00C646CC" w:rsidRPr="00C646CC" w:rsidRDefault="00C646CC" w:rsidP="00C646CC">
      <w:pPr>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Необходимость выдачи разрешения на строительство объекта определяется на основании проектной документации.</w:t>
      </w:r>
    </w:p>
    <w:p w14:paraId="3B1596F5" w14:textId="77777777" w:rsidR="00C646CC" w:rsidRPr="00C646CC" w:rsidRDefault="00C646CC" w:rsidP="00C646CC">
      <w:pPr>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Алгоритм действий:</w:t>
      </w:r>
    </w:p>
    <w:p w14:paraId="464CFB10" w14:textId="59EE48AD" w:rsidR="00C646CC" w:rsidRPr="00C646CC" w:rsidRDefault="00C646CC" w:rsidP="00C646CC">
      <w:pPr>
        <w:tabs>
          <w:tab w:val="left" w:pos="993"/>
        </w:tabs>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1.</w:t>
      </w:r>
      <w:r w:rsidRPr="00C646CC">
        <w:rPr>
          <w:rFonts w:ascii="Times New Roman" w:hAnsi="Times New Roman" w:cs="Times New Roman"/>
          <w:sz w:val="28"/>
          <w:szCs w:val="28"/>
        </w:rPr>
        <w:tab/>
        <w:t xml:space="preserve">Разработка проекта реконструкции собственником </w:t>
      </w:r>
      <w:r>
        <w:rPr>
          <w:rFonts w:ascii="Times New Roman" w:hAnsi="Times New Roman" w:cs="Times New Roman"/>
          <w:sz w:val="28"/>
          <w:szCs w:val="28"/>
        </w:rPr>
        <w:t xml:space="preserve">объекта капитального строительства </w:t>
      </w:r>
      <w:r w:rsidRPr="00C646CC">
        <w:rPr>
          <w:rFonts w:ascii="Times New Roman" w:hAnsi="Times New Roman" w:cs="Times New Roman"/>
          <w:sz w:val="28"/>
          <w:szCs w:val="28"/>
        </w:rPr>
        <w:t>(проектная организация)</w:t>
      </w:r>
    </w:p>
    <w:p w14:paraId="12486849" w14:textId="7400B8F5" w:rsidR="00C646CC" w:rsidRPr="00C646CC" w:rsidRDefault="00C646CC" w:rsidP="00C646CC">
      <w:pPr>
        <w:tabs>
          <w:tab w:val="left" w:pos="993"/>
        </w:tabs>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2.</w:t>
      </w:r>
      <w:r w:rsidRPr="00C646CC">
        <w:rPr>
          <w:rFonts w:ascii="Times New Roman" w:hAnsi="Times New Roman" w:cs="Times New Roman"/>
          <w:sz w:val="28"/>
          <w:szCs w:val="28"/>
        </w:rPr>
        <w:tab/>
        <w:t>Получение разрешения на строительство (реконструкцию) в администрации</w:t>
      </w:r>
      <w:r>
        <w:rPr>
          <w:rFonts w:ascii="Times New Roman" w:hAnsi="Times New Roman" w:cs="Times New Roman"/>
          <w:sz w:val="28"/>
          <w:szCs w:val="28"/>
        </w:rPr>
        <w:t xml:space="preserve"> МР «Княжпогостский».</w:t>
      </w:r>
    </w:p>
    <w:p w14:paraId="7ED57954" w14:textId="2AB68C3B" w:rsidR="00C646CC" w:rsidRPr="00C646CC" w:rsidRDefault="00C646CC" w:rsidP="00C646CC">
      <w:pPr>
        <w:tabs>
          <w:tab w:val="left" w:pos="993"/>
        </w:tabs>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3.</w:t>
      </w:r>
      <w:r w:rsidRPr="00C646CC">
        <w:rPr>
          <w:rFonts w:ascii="Times New Roman" w:hAnsi="Times New Roman" w:cs="Times New Roman"/>
          <w:sz w:val="28"/>
          <w:szCs w:val="28"/>
        </w:rPr>
        <w:tab/>
        <w:t>Проведение работ</w:t>
      </w:r>
      <w:r>
        <w:rPr>
          <w:rFonts w:ascii="Times New Roman" w:hAnsi="Times New Roman" w:cs="Times New Roman"/>
          <w:sz w:val="28"/>
          <w:szCs w:val="28"/>
        </w:rPr>
        <w:t xml:space="preserve"> по реконструкции объекта капитального строительства.</w:t>
      </w:r>
    </w:p>
    <w:p w14:paraId="5E9C9049" w14:textId="152BD14B" w:rsidR="00C646CC" w:rsidRPr="00C646CC" w:rsidRDefault="00C646CC" w:rsidP="00C646CC">
      <w:pPr>
        <w:tabs>
          <w:tab w:val="left" w:pos="993"/>
        </w:tabs>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4.</w:t>
      </w:r>
      <w:r w:rsidRPr="00C646CC">
        <w:rPr>
          <w:rFonts w:ascii="Times New Roman" w:hAnsi="Times New Roman" w:cs="Times New Roman"/>
          <w:sz w:val="28"/>
          <w:szCs w:val="28"/>
        </w:rPr>
        <w:tab/>
        <w:t>Получение разрешения на ввод объекта в эксплуатацию в администрации</w:t>
      </w:r>
      <w:r>
        <w:rPr>
          <w:rFonts w:ascii="Times New Roman" w:hAnsi="Times New Roman" w:cs="Times New Roman"/>
          <w:sz w:val="28"/>
          <w:szCs w:val="28"/>
        </w:rPr>
        <w:t xml:space="preserve"> МР «Княжпогостский».</w:t>
      </w:r>
    </w:p>
    <w:p w14:paraId="37583BA1" w14:textId="2E88ADAC" w:rsidR="00C646CC" w:rsidRPr="00C646CC" w:rsidRDefault="00C646CC" w:rsidP="00C646CC">
      <w:pPr>
        <w:tabs>
          <w:tab w:val="left" w:pos="993"/>
        </w:tabs>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5.</w:t>
      </w:r>
      <w:r w:rsidRPr="00C646CC">
        <w:rPr>
          <w:rFonts w:ascii="Times New Roman" w:hAnsi="Times New Roman" w:cs="Times New Roman"/>
          <w:sz w:val="28"/>
          <w:szCs w:val="28"/>
        </w:rPr>
        <w:tab/>
        <w:t xml:space="preserve">Подготовка технической документации собственником </w:t>
      </w:r>
      <w:r>
        <w:rPr>
          <w:rFonts w:ascii="Times New Roman" w:hAnsi="Times New Roman" w:cs="Times New Roman"/>
          <w:sz w:val="28"/>
          <w:szCs w:val="28"/>
        </w:rPr>
        <w:t xml:space="preserve">объекта капитального строительства </w:t>
      </w:r>
      <w:r w:rsidRPr="00C646CC">
        <w:rPr>
          <w:rFonts w:ascii="Times New Roman" w:hAnsi="Times New Roman" w:cs="Times New Roman"/>
          <w:sz w:val="28"/>
          <w:szCs w:val="28"/>
        </w:rPr>
        <w:t>(кадастровыми инженерами)</w:t>
      </w:r>
      <w:r>
        <w:rPr>
          <w:rFonts w:ascii="Times New Roman" w:hAnsi="Times New Roman" w:cs="Times New Roman"/>
          <w:sz w:val="28"/>
          <w:szCs w:val="28"/>
        </w:rPr>
        <w:t>.</w:t>
      </w:r>
    </w:p>
    <w:p w14:paraId="4EF453AC" w14:textId="565C34A7" w:rsidR="00C646CC" w:rsidRPr="00C646CC" w:rsidRDefault="00C646CC" w:rsidP="00C646CC">
      <w:pPr>
        <w:tabs>
          <w:tab w:val="left" w:pos="993"/>
        </w:tabs>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6.</w:t>
      </w:r>
      <w:r w:rsidRPr="00C646CC">
        <w:rPr>
          <w:rFonts w:ascii="Times New Roman" w:hAnsi="Times New Roman" w:cs="Times New Roman"/>
          <w:sz w:val="28"/>
          <w:szCs w:val="28"/>
        </w:rPr>
        <w:tab/>
        <w:t>Регистрация в Росреестре</w:t>
      </w:r>
      <w:r>
        <w:rPr>
          <w:rFonts w:ascii="Times New Roman" w:hAnsi="Times New Roman" w:cs="Times New Roman"/>
          <w:sz w:val="28"/>
          <w:szCs w:val="28"/>
        </w:rPr>
        <w:t>.</w:t>
      </w:r>
    </w:p>
    <w:p w14:paraId="0E3AD291" w14:textId="77777777" w:rsidR="00C646CC" w:rsidRPr="00C646CC" w:rsidRDefault="00C646CC" w:rsidP="00C646CC">
      <w:pPr>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 xml:space="preserve"> </w:t>
      </w:r>
    </w:p>
    <w:p w14:paraId="01ACB96E" w14:textId="2A5CD8E4" w:rsidR="00C646CC" w:rsidRDefault="00C646CC" w:rsidP="00C646CC">
      <w:pPr>
        <w:tabs>
          <w:tab w:val="left" w:pos="993"/>
        </w:tabs>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b/>
          <w:bCs/>
          <w:sz w:val="28"/>
          <w:szCs w:val="28"/>
        </w:rPr>
        <w:t>2.</w:t>
      </w:r>
      <w:r w:rsidRPr="00C646CC">
        <w:rPr>
          <w:rFonts w:ascii="Times New Roman" w:hAnsi="Times New Roman" w:cs="Times New Roman"/>
          <w:sz w:val="28"/>
          <w:szCs w:val="28"/>
        </w:rPr>
        <w:tab/>
      </w:r>
      <w:r w:rsidRPr="00C646CC">
        <w:rPr>
          <w:rFonts w:ascii="Times New Roman" w:hAnsi="Times New Roman" w:cs="Times New Roman"/>
          <w:b/>
          <w:bCs/>
          <w:sz w:val="28"/>
          <w:szCs w:val="28"/>
        </w:rPr>
        <w:t>Перепланировка нежилого или жилого помещения в многоквартирном жилом доме.</w:t>
      </w:r>
    </w:p>
    <w:p w14:paraId="46F95DB9" w14:textId="77777777" w:rsidR="00C646CC" w:rsidRPr="00C646CC" w:rsidRDefault="00C646CC" w:rsidP="00C646CC">
      <w:pPr>
        <w:spacing w:after="0" w:line="240" w:lineRule="auto"/>
        <w:ind w:firstLine="709"/>
        <w:jc w:val="both"/>
        <w:rPr>
          <w:rFonts w:ascii="Times New Roman" w:hAnsi="Times New Roman" w:cs="Times New Roman"/>
          <w:sz w:val="28"/>
          <w:szCs w:val="28"/>
        </w:rPr>
      </w:pPr>
    </w:p>
    <w:p w14:paraId="5A525FA4" w14:textId="5FD9A140" w:rsidR="00C646CC" w:rsidRPr="00C646CC" w:rsidRDefault="00C646CC" w:rsidP="00C646CC">
      <w:pPr>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 xml:space="preserve">Для проведения переустройства и (или) перепланировки помещения в многоквартирном доме собственник данного помещения или уполномоченное им лицо обращаются в администрацию </w:t>
      </w:r>
      <w:r>
        <w:rPr>
          <w:rFonts w:ascii="Times New Roman" w:hAnsi="Times New Roman" w:cs="Times New Roman"/>
          <w:sz w:val="28"/>
          <w:szCs w:val="28"/>
        </w:rPr>
        <w:t xml:space="preserve">городских и </w:t>
      </w:r>
      <w:r w:rsidRPr="00C646CC">
        <w:rPr>
          <w:rFonts w:ascii="Times New Roman" w:hAnsi="Times New Roman" w:cs="Times New Roman"/>
          <w:sz w:val="28"/>
          <w:szCs w:val="28"/>
        </w:rPr>
        <w:t xml:space="preserve">сельских поселений или в </w:t>
      </w:r>
      <w:r w:rsidRPr="00C646CC">
        <w:rPr>
          <w:rFonts w:ascii="Times New Roman" w:hAnsi="Times New Roman" w:cs="Times New Roman"/>
          <w:sz w:val="28"/>
          <w:szCs w:val="28"/>
        </w:rPr>
        <w:lastRenderedPageBreak/>
        <w:t xml:space="preserve">многофункциональный центр за получение муниципальной услуги «Согласование переустройства и (или) перепланировки жилого помещения». </w:t>
      </w:r>
    </w:p>
    <w:p w14:paraId="252BF6A4" w14:textId="77777777" w:rsidR="00C646CC" w:rsidRPr="00C646CC" w:rsidRDefault="00C646CC" w:rsidP="00C646CC">
      <w:pPr>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Основаниями для отказа в согласовании перепланировки или переустройства нежилого помещения в многоквартирном доме являются следующие обстоятельства: были представлены не все документы; представление документов в неуполномоченный орган власти; несоответствия проекта переустройства и (или) перепланировки нежилого помещения в многоквартирном доме требованиям законодательства.</w:t>
      </w:r>
    </w:p>
    <w:p w14:paraId="22A1B6D0" w14:textId="77777777" w:rsidR="00C646CC" w:rsidRPr="00C646CC" w:rsidRDefault="00C646CC" w:rsidP="00C646CC">
      <w:pPr>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После того, как были выполнены все работы по перепланировке или переустройству нежилого помещения в многоквартирном доме, данные работы должны быть приняты приемочной комиссией, образованной администрацией. По результатам осмотра собственнику помещения выдается акт приемочной комиссии, который будет являться подтверждением того, что перепланировка или переустройство были проведены в соответствии с действующим законодательством.</w:t>
      </w:r>
    </w:p>
    <w:p w14:paraId="30EF1D1C" w14:textId="77777777" w:rsidR="00C646CC" w:rsidRPr="00C646CC" w:rsidRDefault="00C646CC" w:rsidP="00C646CC">
      <w:pPr>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Алгоритм действий:</w:t>
      </w:r>
    </w:p>
    <w:p w14:paraId="603C82F4" w14:textId="77777777" w:rsidR="00C646CC" w:rsidRPr="00C646CC" w:rsidRDefault="00C646CC" w:rsidP="00C646CC">
      <w:pPr>
        <w:tabs>
          <w:tab w:val="left" w:pos="993"/>
        </w:tabs>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1.</w:t>
      </w:r>
      <w:r w:rsidRPr="00C646CC">
        <w:rPr>
          <w:rFonts w:ascii="Times New Roman" w:hAnsi="Times New Roman" w:cs="Times New Roman"/>
          <w:sz w:val="28"/>
          <w:szCs w:val="28"/>
        </w:rPr>
        <w:tab/>
        <w:t>Разработка проекта перепланировки и (или) переустройства (проектная организация)</w:t>
      </w:r>
    </w:p>
    <w:p w14:paraId="0C78A4EF" w14:textId="77777777" w:rsidR="00C646CC" w:rsidRPr="00C646CC" w:rsidRDefault="00C646CC" w:rsidP="00C646CC">
      <w:pPr>
        <w:tabs>
          <w:tab w:val="left" w:pos="993"/>
        </w:tabs>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2.</w:t>
      </w:r>
      <w:r w:rsidRPr="00C646CC">
        <w:rPr>
          <w:rFonts w:ascii="Times New Roman" w:hAnsi="Times New Roman" w:cs="Times New Roman"/>
          <w:sz w:val="28"/>
          <w:szCs w:val="28"/>
        </w:rPr>
        <w:tab/>
        <w:t xml:space="preserve">Получение решения о согласовании переустройства и (или) перепланировки в администрации  </w:t>
      </w:r>
    </w:p>
    <w:p w14:paraId="0B5C1395" w14:textId="77777777" w:rsidR="00C646CC" w:rsidRPr="00C646CC" w:rsidRDefault="00C646CC" w:rsidP="00C646CC">
      <w:pPr>
        <w:tabs>
          <w:tab w:val="left" w:pos="993"/>
        </w:tabs>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3.</w:t>
      </w:r>
      <w:r w:rsidRPr="00C646CC">
        <w:rPr>
          <w:rFonts w:ascii="Times New Roman" w:hAnsi="Times New Roman" w:cs="Times New Roman"/>
          <w:sz w:val="28"/>
          <w:szCs w:val="28"/>
        </w:rPr>
        <w:tab/>
        <w:t>Проведение работ</w:t>
      </w:r>
    </w:p>
    <w:p w14:paraId="6667FBCA" w14:textId="77777777" w:rsidR="00C646CC" w:rsidRPr="00C646CC" w:rsidRDefault="00C646CC" w:rsidP="00C646CC">
      <w:pPr>
        <w:tabs>
          <w:tab w:val="left" w:pos="993"/>
        </w:tabs>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4.</w:t>
      </w:r>
      <w:r w:rsidRPr="00C646CC">
        <w:rPr>
          <w:rFonts w:ascii="Times New Roman" w:hAnsi="Times New Roman" w:cs="Times New Roman"/>
          <w:sz w:val="28"/>
          <w:szCs w:val="28"/>
        </w:rPr>
        <w:tab/>
        <w:t>Выезд приемочной комиссии</w:t>
      </w:r>
    </w:p>
    <w:p w14:paraId="3E336B38" w14:textId="77777777" w:rsidR="00C646CC" w:rsidRPr="00C646CC" w:rsidRDefault="00C646CC" w:rsidP="00C646CC">
      <w:pPr>
        <w:tabs>
          <w:tab w:val="left" w:pos="993"/>
        </w:tabs>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5.</w:t>
      </w:r>
      <w:r w:rsidRPr="00C646CC">
        <w:rPr>
          <w:rFonts w:ascii="Times New Roman" w:hAnsi="Times New Roman" w:cs="Times New Roman"/>
          <w:sz w:val="28"/>
          <w:szCs w:val="28"/>
        </w:rPr>
        <w:tab/>
        <w:t>Подписание акта приемочной комиссии и выдача его собственнику</w:t>
      </w:r>
    </w:p>
    <w:p w14:paraId="55A52054" w14:textId="77777777" w:rsidR="00C646CC" w:rsidRPr="00C646CC" w:rsidRDefault="00C646CC" w:rsidP="00C646CC">
      <w:pPr>
        <w:tabs>
          <w:tab w:val="left" w:pos="993"/>
        </w:tabs>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6.</w:t>
      </w:r>
      <w:r w:rsidRPr="00C646CC">
        <w:rPr>
          <w:rFonts w:ascii="Times New Roman" w:hAnsi="Times New Roman" w:cs="Times New Roman"/>
          <w:sz w:val="28"/>
          <w:szCs w:val="28"/>
        </w:rPr>
        <w:tab/>
        <w:t>Подготовка технической документации собственником (кадастровыми инженерами)</w:t>
      </w:r>
    </w:p>
    <w:p w14:paraId="3AD62051" w14:textId="77777777" w:rsidR="00C646CC" w:rsidRPr="00C646CC" w:rsidRDefault="00C646CC" w:rsidP="00C646CC">
      <w:pPr>
        <w:tabs>
          <w:tab w:val="left" w:pos="993"/>
        </w:tabs>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7.</w:t>
      </w:r>
      <w:r w:rsidRPr="00C646CC">
        <w:rPr>
          <w:rFonts w:ascii="Times New Roman" w:hAnsi="Times New Roman" w:cs="Times New Roman"/>
          <w:sz w:val="28"/>
          <w:szCs w:val="28"/>
        </w:rPr>
        <w:tab/>
        <w:t xml:space="preserve">Регистрация в Росреестре </w:t>
      </w:r>
    </w:p>
    <w:p w14:paraId="43A2892F" w14:textId="77777777" w:rsidR="00C646CC" w:rsidRPr="00C646CC" w:rsidRDefault="00C646CC" w:rsidP="00C646CC">
      <w:pPr>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 xml:space="preserve">Обращаем особое внимание, что если работы по реконструкции или перепланировке помещений проведены без получения разрешительных документов,  то помещение может быть сохранено в переустроенном и (или) перепланированном состоянии только на основании решения суда, если этим не нарушаются права и законные интересы граждан либо это не создает угрозу их жизни или здоровью. </w:t>
      </w:r>
    </w:p>
    <w:p w14:paraId="4D75AE09" w14:textId="77777777" w:rsidR="00C646CC" w:rsidRPr="00C646CC" w:rsidRDefault="00C646CC" w:rsidP="00C646CC">
      <w:pPr>
        <w:spacing w:after="0" w:line="240" w:lineRule="auto"/>
        <w:ind w:firstLine="709"/>
        <w:jc w:val="both"/>
        <w:rPr>
          <w:rFonts w:ascii="Times New Roman" w:hAnsi="Times New Roman" w:cs="Times New Roman"/>
          <w:sz w:val="28"/>
          <w:szCs w:val="28"/>
        </w:rPr>
      </w:pPr>
    </w:p>
    <w:p w14:paraId="6F33DB83" w14:textId="24F4E187" w:rsidR="00C646CC" w:rsidRPr="00C646CC" w:rsidRDefault="00C646CC" w:rsidP="00C646CC">
      <w:pPr>
        <w:pStyle w:val="a3"/>
        <w:numPr>
          <w:ilvl w:val="0"/>
          <w:numId w:val="2"/>
        </w:numPr>
        <w:spacing w:after="0" w:line="240" w:lineRule="auto"/>
        <w:jc w:val="both"/>
        <w:rPr>
          <w:rFonts w:ascii="Times New Roman" w:hAnsi="Times New Roman" w:cs="Times New Roman"/>
          <w:b/>
          <w:bCs/>
          <w:sz w:val="28"/>
          <w:szCs w:val="28"/>
        </w:rPr>
      </w:pPr>
      <w:r w:rsidRPr="00C646CC">
        <w:rPr>
          <w:rFonts w:ascii="Times New Roman" w:hAnsi="Times New Roman" w:cs="Times New Roman"/>
          <w:b/>
          <w:bCs/>
          <w:sz w:val="28"/>
          <w:szCs w:val="28"/>
        </w:rPr>
        <w:t>Раздел земельного участка.</w:t>
      </w:r>
    </w:p>
    <w:p w14:paraId="087077AE" w14:textId="77777777" w:rsidR="00C646CC" w:rsidRPr="00C646CC" w:rsidRDefault="00C646CC" w:rsidP="00C646CC">
      <w:pPr>
        <w:pStyle w:val="a3"/>
        <w:spacing w:after="0" w:line="240" w:lineRule="auto"/>
        <w:ind w:left="1414"/>
        <w:jc w:val="both"/>
        <w:rPr>
          <w:rFonts w:ascii="Times New Roman" w:hAnsi="Times New Roman" w:cs="Times New Roman"/>
          <w:sz w:val="28"/>
          <w:szCs w:val="28"/>
        </w:rPr>
      </w:pPr>
    </w:p>
    <w:p w14:paraId="78092787" w14:textId="77777777" w:rsidR="00C646CC" w:rsidRDefault="00C646CC" w:rsidP="00C646CC">
      <w:pPr>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 xml:space="preserve">Раздел земельного участка возможен при соблюдении требований градостроительных регламентов, установленных Правилами землепользования и застройки </w:t>
      </w:r>
      <w:r>
        <w:rPr>
          <w:rFonts w:ascii="Times New Roman" w:hAnsi="Times New Roman" w:cs="Times New Roman"/>
          <w:sz w:val="28"/>
          <w:szCs w:val="28"/>
        </w:rPr>
        <w:t xml:space="preserve">городских и </w:t>
      </w:r>
      <w:r w:rsidRPr="00C646CC">
        <w:rPr>
          <w:rFonts w:ascii="Times New Roman" w:hAnsi="Times New Roman" w:cs="Times New Roman"/>
          <w:sz w:val="28"/>
          <w:szCs w:val="28"/>
        </w:rPr>
        <w:t xml:space="preserve">сельских поселений (далее - Правила). Правилами для каждой территориальной зоны установлена минимальная и максимальная площадь земельного участка, а также допустимые виды разрешенного использования. Также следует учитывать, что раздел земельного участка для обслуживания отдельных частей здания не предусмотрен. Собственник земельного участка осуществляет раздел самостоятельно без согласования с органом местного самоуправления. Арендатор земельного участка должен обратиться за муниципальной услугой </w:t>
      </w:r>
      <w:r w:rsidRPr="00C646CC">
        <w:rPr>
          <w:rFonts w:ascii="Times New Roman" w:hAnsi="Times New Roman" w:cs="Times New Roman"/>
          <w:sz w:val="28"/>
          <w:szCs w:val="28"/>
        </w:rPr>
        <w:lastRenderedPageBreak/>
        <w:t>«Утверждение и выдача схемы расположения земельного участка или земельных участков на кадастровом плане территории» с приложением документов, предусмотренных административным</w:t>
      </w:r>
      <w:r>
        <w:rPr>
          <w:rFonts w:ascii="Times New Roman" w:hAnsi="Times New Roman" w:cs="Times New Roman"/>
          <w:sz w:val="28"/>
          <w:szCs w:val="28"/>
        </w:rPr>
        <w:t>и</w:t>
      </w:r>
      <w:r w:rsidRPr="00C646CC">
        <w:rPr>
          <w:rFonts w:ascii="Times New Roman" w:hAnsi="Times New Roman" w:cs="Times New Roman"/>
          <w:sz w:val="28"/>
          <w:szCs w:val="28"/>
        </w:rPr>
        <w:t xml:space="preserve"> регламент</w:t>
      </w:r>
      <w:r>
        <w:rPr>
          <w:rFonts w:ascii="Times New Roman" w:hAnsi="Times New Roman" w:cs="Times New Roman"/>
          <w:sz w:val="28"/>
          <w:szCs w:val="28"/>
        </w:rPr>
        <w:t>ами</w:t>
      </w:r>
      <w:r w:rsidRPr="00C646CC">
        <w:rPr>
          <w:rFonts w:ascii="Times New Roman" w:hAnsi="Times New Roman" w:cs="Times New Roman"/>
          <w:sz w:val="28"/>
          <w:szCs w:val="28"/>
        </w:rPr>
        <w:t xml:space="preserve">. </w:t>
      </w:r>
    </w:p>
    <w:p w14:paraId="0004C3B5" w14:textId="6D2B46C8" w:rsidR="00C646CC" w:rsidRDefault="00C646CC" w:rsidP="00C646CC">
      <w:pPr>
        <w:spacing w:after="0" w:line="240" w:lineRule="auto"/>
        <w:ind w:firstLine="709"/>
        <w:jc w:val="both"/>
        <w:rPr>
          <w:rFonts w:ascii="Times New Roman" w:hAnsi="Times New Roman" w:cs="Times New Roman"/>
          <w:sz w:val="28"/>
          <w:szCs w:val="28"/>
        </w:rPr>
      </w:pPr>
      <w:r w:rsidRPr="00C646CC">
        <w:rPr>
          <w:rFonts w:ascii="Times New Roman" w:hAnsi="Times New Roman" w:cs="Times New Roman"/>
          <w:sz w:val="28"/>
          <w:szCs w:val="28"/>
        </w:rPr>
        <w:t>Административны</w:t>
      </w:r>
      <w:r>
        <w:rPr>
          <w:rFonts w:ascii="Times New Roman" w:hAnsi="Times New Roman" w:cs="Times New Roman"/>
          <w:sz w:val="28"/>
          <w:szCs w:val="28"/>
        </w:rPr>
        <w:t>й</w:t>
      </w:r>
      <w:r w:rsidRPr="00C646CC">
        <w:rPr>
          <w:rFonts w:ascii="Times New Roman" w:hAnsi="Times New Roman" w:cs="Times New Roman"/>
          <w:sz w:val="28"/>
          <w:szCs w:val="28"/>
        </w:rPr>
        <w:t xml:space="preserve"> регламент предоставления муниципальн</w:t>
      </w:r>
      <w:r>
        <w:rPr>
          <w:rFonts w:ascii="Times New Roman" w:hAnsi="Times New Roman" w:cs="Times New Roman"/>
          <w:sz w:val="28"/>
          <w:szCs w:val="28"/>
        </w:rPr>
        <w:t>ой</w:t>
      </w:r>
      <w:r w:rsidRPr="00C646CC">
        <w:rPr>
          <w:rFonts w:ascii="Times New Roman" w:hAnsi="Times New Roman" w:cs="Times New Roman"/>
          <w:sz w:val="28"/>
          <w:szCs w:val="28"/>
        </w:rPr>
        <w:t xml:space="preserve"> услуг</w:t>
      </w:r>
      <w:r>
        <w:rPr>
          <w:rFonts w:ascii="Times New Roman" w:hAnsi="Times New Roman" w:cs="Times New Roman"/>
          <w:sz w:val="28"/>
          <w:szCs w:val="28"/>
        </w:rPr>
        <w:t>и</w:t>
      </w:r>
      <w:r w:rsidRPr="00C646CC">
        <w:rPr>
          <w:rFonts w:ascii="Times New Roman" w:hAnsi="Times New Roman" w:cs="Times New Roman"/>
          <w:sz w:val="28"/>
          <w:szCs w:val="28"/>
        </w:rPr>
        <w:t xml:space="preserve"> </w:t>
      </w:r>
      <w:r w:rsidR="00710939">
        <w:rPr>
          <w:rFonts w:ascii="Times New Roman" w:hAnsi="Times New Roman" w:cs="Times New Roman"/>
          <w:sz w:val="28"/>
          <w:szCs w:val="28"/>
        </w:rPr>
        <w:t>на территории</w:t>
      </w:r>
      <w:r>
        <w:rPr>
          <w:rFonts w:ascii="Times New Roman" w:hAnsi="Times New Roman" w:cs="Times New Roman"/>
          <w:sz w:val="28"/>
          <w:szCs w:val="28"/>
        </w:rPr>
        <w:t xml:space="preserve"> сельских поселений</w:t>
      </w:r>
      <w:r w:rsidRPr="00C646CC">
        <w:rPr>
          <w:rFonts w:ascii="Times New Roman" w:hAnsi="Times New Roman" w:cs="Times New Roman"/>
          <w:sz w:val="28"/>
          <w:szCs w:val="28"/>
        </w:rPr>
        <w:t xml:space="preserve"> </w:t>
      </w:r>
      <w:r w:rsidRPr="00C646CC">
        <w:rPr>
          <w:rFonts w:ascii="Times New Roman" w:hAnsi="Times New Roman" w:cs="Times New Roman"/>
          <w:sz w:val="28"/>
          <w:szCs w:val="28"/>
        </w:rPr>
        <w:t>размещен на официальном сайте муниципального района «Княжпогостский» (mrk11.ru) в разделе «Муниципальные услуги»</w:t>
      </w:r>
      <w:r>
        <w:rPr>
          <w:rFonts w:ascii="Times New Roman" w:hAnsi="Times New Roman" w:cs="Times New Roman"/>
          <w:sz w:val="28"/>
          <w:szCs w:val="28"/>
        </w:rPr>
        <w:t>.</w:t>
      </w:r>
    </w:p>
    <w:p w14:paraId="3189D51A" w14:textId="63AFB700" w:rsidR="00C646CC" w:rsidRDefault="00C646CC" w:rsidP="00C646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на территории городского поселения «Синдор» размещен на официальном сайте администрации городского поселения «Синдор» (</w:t>
      </w:r>
      <w:r w:rsidRPr="00C646CC">
        <w:rPr>
          <w:rFonts w:ascii="Times New Roman" w:hAnsi="Times New Roman" w:cs="Times New Roman"/>
          <w:sz w:val="28"/>
          <w:szCs w:val="28"/>
        </w:rPr>
        <w:t>sindor.ru</w:t>
      </w:r>
      <w:r>
        <w:rPr>
          <w:rFonts w:ascii="Times New Roman" w:hAnsi="Times New Roman" w:cs="Times New Roman"/>
          <w:sz w:val="28"/>
          <w:szCs w:val="28"/>
        </w:rPr>
        <w:t>) в разделе «Утвержденные административные регламенты».</w:t>
      </w:r>
    </w:p>
    <w:p w14:paraId="490765F5" w14:textId="684F2246" w:rsidR="00C646CC" w:rsidRDefault="00C646CC" w:rsidP="00C646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Консультации по вопросам землепользования и строительства можно получить у специалистов администраций по телефонам:</w:t>
      </w:r>
    </w:p>
    <w:tbl>
      <w:tblPr>
        <w:tblStyle w:val="a4"/>
        <w:tblW w:w="0" w:type="auto"/>
        <w:tblLook w:val="04A0" w:firstRow="1" w:lastRow="0" w:firstColumn="1" w:lastColumn="0" w:noHBand="0" w:noVBand="1"/>
      </w:tblPr>
      <w:tblGrid>
        <w:gridCol w:w="6091"/>
        <w:gridCol w:w="3115"/>
      </w:tblGrid>
      <w:tr w:rsidR="00C646CC" w14:paraId="52571ACF" w14:textId="77777777" w:rsidTr="00C646CC">
        <w:tc>
          <w:tcPr>
            <w:tcW w:w="6091" w:type="dxa"/>
          </w:tcPr>
          <w:p w14:paraId="648C39A1" w14:textId="1A236906" w:rsidR="00C646CC" w:rsidRDefault="00C646CC" w:rsidP="00C646CC">
            <w:pPr>
              <w:jc w:val="both"/>
              <w:rPr>
                <w:rFonts w:ascii="Times New Roman" w:hAnsi="Times New Roman" w:cs="Times New Roman"/>
                <w:sz w:val="28"/>
                <w:szCs w:val="28"/>
              </w:rPr>
            </w:pPr>
            <w:r>
              <w:rPr>
                <w:rFonts w:ascii="Times New Roman" w:hAnsi="Times New Roman" w:cs="Times New Roman"/>
                <w:sz w:val="28"/>
                <w:szCs w:val="28"/>
              </w:rPr>
              <w:t>Администрация МР «Княжпогостский»</w:t>
            </w:r>
          </w:p>
        </w:tc>
        <w:tc>
          <w:tcPr>
            <w:tcW w:w="3115" w:type="dxa"/>
          </w:tcPr>
          <w:p w14:paraId="728BD28B" w14:textId="0B324CAA" w:rsidR="00C646CC" w:rsidRDefault="00C646CC" w:rsidP="00C646CC">
            <w:pPr>
              <w:jc w:val="both"/>
              <w:rPr>
                <w:rFonts w:ascii="Times New Roman" w:hAnsi="Times New Roman" w:cs="Times New Roman"/>
                <w:sz w:val="28"/>
                <w:szCs w:val="28"/>
              </w:rPr>
            </w:pPr>
            <w:r>
              <w:rPr>
                <w:rFonts w:ascii="Times New Roman" w:hAnsi="Times New Roman" w:cs="Times New Roman"/>
                <w:sz w:val="28"/>
                <w:szCs w:val="28"/>
              </w:rPr>
              <w:t>(82139) 21781, 21598</w:t>
            </w:r>
          </w:p>
        </w:tc>
      </w:tr>
      <w:tr w:rsidR="00C646CC" w14:paraId="353D53A3" w14:textId="77777777" w:rsidTr="00C646CC">
        <w:tc>
          <w:tcPr>
            <w:tcW w:w="6091" w:type="dxa"/>
          </w:tcPr>
          <w:p w14:paraId="72AC63EB" w14:textId="7796B21F" w:rsidR="00C646CC" w:rsidRDefault="00C646CC" w:rsidP="00C646CC">
            <w:pPr>
              <w:jc w:val="both"/>
              <w:rPr>
                <w:rFonts w:ascii="Times New Roman" w:hAnsi="Times New Roman" w:cs="Times New Roman"/>
                <w:sz w:val="28"/>
                <w:szCs w:val="28"/>
              </w:rPr>
            </w:pPr>
            <w:r>
              <w:rPr>
                <w:rFonts w:ascii="Times New Roman" w:hAnsi="Times New Roman" w:cs="Times New Roman"/>
                <w:sz w:val="28"/>
                <w:szCs w:val="28"/>
              </w:rPr>
              <w:t>Администрация ГП «Емва»</w:t>
            </w:r>
          </w:p>
        </w:tc>
        <w:tc>
          <w:tcPr>
            <w:tcW w:w="3115" w:type="dxa"/>
          </w:tcPr>
          <w:p w14:paraId="5A821DB7" w14:textId="23B3CACF" w:rsidR="00C646CC" w:rsidRDefault="00C646CC" w:rsidP="00C646CC">
            <w:pPr>
              <w:jc w:val="both"/>
              <w:rPr>
                <w:rFonts w:ascii="Times New Roman" w:hAnsi="Times New Roman" w:cs="Times New Roman"/>
                <w:sz w:val="28"/>
                <w:szCs w:val="28"/>
              </w:rPr>
            </w:pPr>
            <w:r>
              <w:rPr>
                <w:rFonts w:ascii="Times New Roman" w:hAnsi="Times New Roman" w:cs="Times New Roman"/>
                <w:sz w:val="28"/>
                <w:szCs w:val="28"/>
              </w:rPr>
              <w:t>(82139) 21782</w:t>
            </w:r>
          </w:p>
        </w:tc>
      </w:tr>
      <w:tr w:rsidR="00C646CC" w14:paraId="024FA7BD" w14:textId="77777777" w:rsidTr="00C646CC">
        <w:tc>
          <w:tcPr>
            <w:tcW w:w="6091" w:type="dxa"/>
          </w:tcPr>
          <w:p w14:paraId="0CBE52A2" w14:textId="319AFA83" w:rsidR="00C646CC" w:rsidRDefault="00C646CC" w:rsidP="00C646CC">
            <w:pPr>
              <w:jc w:val="both"/>
              <w:rPr>
                <w:rFonts w:ascii="Times New Roman" w:hAnsi="Times New Roman" w:cs="Times New Roman"/>
                <w:sz w:val="28"/>
                <w:szCs w:val="28"/>
              </w:rPr>
            </w:pPr>
            <w:r>
              <w:rPr>
                <w:rFonts w:ascii="Times New Roman" w:hAnsi="Times New Roman" w:cs="Times New Roman"/>
                <w:sz w:val="28"/>
                <w:szCs w:val="28"/>
              </w:rPr>
              <w:t>Администрация ГП «Синдор»</w:t>
            </w:r>
          </w:p>
        </w:tc>
        <w:tc>
          <w:tcPr>
            <w:tcW w:w="3115" w:type="dxa"/>
          </w:tcPr>
          <w:p w14:paraId="7C74D016" w14:textId="3AE09EAC" w:rsidR="00C646CC" w:rsidRDefault="00C646CC" w:rsidP="00C646CC">
            <w:pPr>
              <w:jc w:val="both"/>
              <w:rPr>
                <w:rFonts w:ascii="Times New Roman" w:hAnsi="Times New Roman" w:cs="Times New Roman"/>
                <w:sz w:val="28"/>
                <w:szCs w:val="28"/>
              </w:rPr>
            </w:pPr>
            <w:r>
              <w:rPr>
                <w:rFonts w:ascii="Times New Roman" w:hAnsi="Times New Roman" w:cs="Times New Roman"/>
                <w:sz w:val="28"/>
                <w:szCs w:val="28"/>
              </w:rPr>
              <w:t>(82139) 275</w:t>
            </w:r>
            <w:bookmarkStart w:id="0" w:name="_GoBack"/>
            <w:bookmarkEnd w:id="0"/>
            <w:r>
              <w:rPr>
                <w:rFonts w:ascii="Times New Roman" w:hAnsi="Times New Roman" w:cs="Times New Roman"/>
                <w:sz w:val="28"/>
                <w:szCs w:val="28"/>
              </w:rPr>
              <w:t>43</w:t>
            </w:r>
          </w:p>
        </w:tc>
      </w:tr>
    </w:tbl>
    <w:p w14:paraId="7E1356F7" w14:textId="77777777" w:rsidR="00C646CC" w:rsidRDefault="00C646CC" w:rsidP="00C646CC">
      <w:pPr>
        <w:spacing w:after="0" w:line="240" w:lineRule="auto"/>
        <w:ind w:firstLine="709"/>
        <w:jc w:val="both"/>
        <w:rPr>
          <w:rFonts w:ascii="Times New Roman" w:hAnsi="Times New Roman" w:cs="Times New Roman"/>
          <w:sz w:val="28"/>
          <w:szCs w:val="28"/>
        </w:rPr>
      </w:pPr>
    </w:p>
    <w:p w14:paraId="0E77DCFB" w14:textId="7D56E452" w:rsidR="00C646CC" w:rsidRDefault="00C646CC" w:rsidP="00C646CC">
      <w:pPr>
        <w:spacing w:after="0" w:line="240" w:lineRule="auto"/>
        <w:ind w:firstLine="709"/>
        <w:jc w:val="both"/>
        <w:rPr>
          <w:rFonts w:ascii="Times New Roman" w:hAnsi="Times New Roman" w:cs="Times New Roman"/>
          <w:sz w:val="28"/>
          <w:szCs w:val="28"/>
        </w:rPr>
      </w:pPr>
    </w:p>
    <w:p w14:paraId="09822411" w14:textId="77777777" w:rsidR="00C646CC" w:rsidRDefault="00C646CC" w:rsidP="00C646CC">
      <w:pPr>
        <w:spacing w:after="0" w:line="240" w:lineRule="auto"/>
        <w:ind w:firstLine="709"/>
        <w:jc w:val="both"/>
        <w:rPr>
          <w:rFonts w:ascii="Times New Roman" w:hAnsi="Times New Roman" w:cs="Times New Roman"/>
          <w:sz w:val="28"/>
          <w:szCs w:val="28"/>
        </w:rPr>
      </w:pPr>
    </w:p>
    <w:sectPr w:rsidR="00C64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B0734"/>
    <w:multiLevelType w:val="hybridMultilevel"/>
    <w:tmpl w:val="C6BEDFA2"/>
    <w:lvl w:ilvl="0" w:tplc="F3B8670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9773958"/>
    <w:multiLevelType w:val="hybridMultilevel"/>
    <w:tmpl w:val="58D435BA"/>
    <w:lvl w:ilvl="0" w:tplc="BE96F4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DA"/>
    <w:rsid w:val="00483471"/>
    <w:rsid w:val="00710939"/>
    <w:rsid w:val="00B603DA"/>
    <w:rsid w:val="00C64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770B"/>
  <w15:chartTrackingRefBased/>
  <w15:docId w15:val="{E67A6C2E-8D33-48A1-BDFE-C9048C22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6CC"/>
    <w:pPr>
      <w:ind w:left="720"/>
      <w:contextualSpacing/>
    </w:pPr>
  </w:style>
  <w:style w:type="table" w:styleId="a4">
    <w:name w:val="Table Grid"/>
    <w:basedOn w:val="a1"/>
    <w:uiPriority w:val="39"/>
    <w:rsid w:val="00C64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2019-08-15T07:25:00Z</dcterms:created>
  <dcterms:modified xsi:type="dcterms:W3CDTF">2019-08-15T07:25:00Z</dcterms:modified>
</cp:coreProperties>
</file>