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D1" w:rsidRPr="004A37D1" w:rsidRDefault="004A37D1" w:rsidP="004A37D1">
      <w:pPr>
        <w:spacing w:after="120"/>
        <w:ind w:firstLine="708"/>
        <w:rPr>
          <w:b/>
          <w:color w:val="000000"/>
          <w:sz w:val="26"/>
          <w:szCs w:val="26"/>
        </w:rPr>
      </w:pPr>
      <w:r w:rsidRPr="004A37D1">
        <w:rPr>
          <w:color w:val="000000"/>
          <w:sz w:val="26"/>
          <w:szCs w:val="26"/>
        </w:rPr>
        <w:t xml:space="preserve">КСП МР «Княжпогостский» завершила проверку целевого и эффективного использования средств бюджета городского поселения «Емва» направленных </w:t>
      </w:r>
      <w:r w:rsidRPr="004A37D1">
        <w:rPr>
          <w:b/>
          <w:color w:val="000000"/>
          <w:sz w:val="26"/>
          <w:szCs w:val="26"/>
        </w:rPr>
        <w:t>на осуществление ремонтных работ в жилом помещении, расположенном по адресу: г. Емва, ул. Пионерская, д.3, кв.79</w:t>
      </w:r>
    </w:p>
    <w:p w:rsidR="004A37D1" w:rsidRDefault="004A37D1" w:rsidP="004A37D1">
      <w:pPr>
        <w:ind w:firstLine="720"/>
        <w:rPr>
          <w:sz w:val="26"/>
          <w:szCs w:val="26"/>
        </w:rPr>
      </w:pPr>
      <w:r w:rsidRPr="00875AF7">
        <w:rPr>
          <w:sz w:val="26"/>
          <w:szCs w:val="26"/>
        </w:rPr>
        <w:t>По обращению Прокуратуры Княжпогостского района контрольно-счетная палата муниципального района «Княжпогостский» провела проверку АГП «Емва», заключившим договор от 01.11.2023 №30 на проведение работ по косметическому ремонте жилого помещения.</w:t>
      </w:r>
    </w:p>
    <w:p w:rsidR="004A37D1" w:rsidRPr="00851D2F" w:rsidRDefault="004A37D1" w:rsidP="004A37D1">
      <w:pPr>
        <w:ind w:firstLine="720"/>
        <w:rPr>
          <w:rFonts w:cs="Calibri"/>
          <w:sz w:val="26"/>
          <w:szCs w:val="26"/>
        </w:rPr>
      </w:pPr>
      <w:r>
        <w:rPr>
          <w:sz w:val="26"/>
          <w:szCs w:val="26"/>
        </w:rPr>
        <w:t>В рамках заключенного мирового соглашения от 29.08.2023 г. администрация ГП «Емва» обязуется предоставить взыскателю однокомнатную благоустроенную квартиру по договору социального найма, где обязуется осуществить ремонтные работы, а именно: произвести замену ванной, произвести поклейку обоями помещения прихожей, кухни и комнаты, покраску дверей и полов. Данное мировое соглашение</w:t>
      </w:r>
      <w:r w:rsidRPr="00851D2F">
        <w:rPr>
          <w:sz w:val="26"/>
          <w:szCs w:val="26"/>
        </w:rPr>
        <w:t xml:space="preserve"> </w:t>
      </w:r>
      <w:r>
        <w:rPr>
          <w:sz w:val="26"/>
          <w:szCs w:val="26"/>
        </w:rPr>
        <w:t>закреплено Определением Княжпогостского суда Республики Коми (копии прилагаются к акту).</w:t>
      </w:r>
    </w:p>
    <w:p w:rsidR="004A37D1" w:rsidRDefault="004A37D1" w:rsidP="004A37D1">
      <w:pPr>
        <w:autoSpaceDE w:val="0"/>
        <w:autoSpaceDN w:val="0"/>
        <w:adjustRightInd w:val="0"/>
        <w:ind w:firstLine="708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Решением Совета городского поселения «Емва от 02.10.2023 №</w:t>
      </w:r>
      <w:r>
        <w:rPr>
          <w:rFonts w:cs="Calibri"/>
          <w:sz w:val="26"/>
          <w:szCs w:val="26"/>
          <w:lang w:val="en-US"/>
        </w:rPr>
        <w:t>III</w:t>
      </w:r>
      <w:r>
        <w:rPr>
          <w:rFonts w:cs="Calibri"/>
          <w:sz w:val="26"/>
          <w:szCs w:val="26"/>
        </w:rPr>
        <w:t xml:space="preserve">-19/89 о внесении изменений и дополнений в решение Совета городского поселения «Емва» от 22.12.2022 № </w:t>
      </w:r>
      <w:r>
        <w:rPr>
          <w:rFonts w:cs="Calibri"/>
          <w:sz w:val="26"/>
          <w:szCs w:val="26"/>
          <w:lang w:val="en-US"/>
        </w:rPr>
        <w:t>III</w:t>
      </w:r>
      <w:r>
        <w:rPr>
          <w:rFonts w:cs="Calibri"/>
          <w:sz w:val="26"/>
          <w:szCs w:val="26"/>
        </w:rPr>
        <w:t xml:space="preserve">-12/65 «О бюджете городского поселения «Емва» на 2023 год и плановый период 2024 и 2025 годов» в </w:t>
      </w:r>
      <w:r w:rsidRPr="00875AF7">
        <w:rPr>
          <w:rFonts w:cs="Calibri"/>
          <w:sz w:val="26"/>
          <w:szCs w:val="26"/>
        </w:rPr>
        <w:t>бюджете городского поселения «Емва»</w:t>
      </w:r>
      <w:r>
        <w:rPr>
          <w:rFonts w:cs="Calibri"/>
          <w:sz w:val="26"/>
          <w:szCs w:val="26"/>
        </w:rPr>
        <w:t xml:space="preserve"> на 2023 год </w:t>
      </w:r>
      <w:r w:rsidRPr="00875AF7">
        <w:rPr>
          <w:rFonts w:cs="Calibri"/>
          <w:sz w:val="26"/>
          <w:szCs w:val="26"/>
        </w:rPr>
        <w:t xml:space="preserve">предусмотрены бюджетные назначения на исполнение судебных решений в сфере жилищного законодательства </w:t>
      </w:r>
      <w:r>
        <w:rPr>
          <w:rFonts w:cs="Calibri"/>
          <w:sz w:val="26"/>
          <w:szCs w:val="26"/>
        </w:rPr>
        <w:t>в сумме 89 920,00 рублей.</w:t>
      </w:r>
    </w:p>
    <w:p w:rsidR="004A37D1" w:rsidRPr="00875AF7" w:rsidRDefault="004A37D1" w:rsidP="004A37D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875AF7">
        <w:rPr>
          <w:sz w:val="26"/>
          <w:szCs w:val="26"/>
        </w:rPr>
        <w:t>Данные бюджетные средства пред</w:t>
      </w:r>
      <w:r>
        <w:rPr>
          <w:sz w:val="26"/>
          <w:szCs w:val="26"/>
        </w:rPr>
        <w:t>усмотрены</w:t>
      </w:r>
      <w:r w:rsidRPr="00875AF7">
        <w:rPr>
          <w:sz w:val="26"/>
          <w:szCs w:val="26"/>
        </w:rPr>
        <w:t xml:space="preserve"> по Муниципальной программе «Развитие жилищно-коммунального хозяйства и благоустройства городского поселения «Емва» подпрограмма «Развитие жилищно-коммунальное хозяйство» на выполнение работ по косметическому ремонту в жилом помещении, расположенном по адресу г. Емва, ул. Пионерская, дом 3, квартира 79. </w:t>
      </w:r>
    </w:p>
    <w:p w:rsidR="004A37D1" w:rsidRPr="00875AF7" w:rsidRDefault="004A37D1" w:rsidP="004A37D1">
      <w:pPr>
        <w:pStyle w:val="a4"/>
        <w:ind w:firstLine="567"/>
        <w:rPr>
          <w:sz w:val="26"/>
          <w:szCs w:val="26"/>
        </w:rPr>
      </w:pPr>
      <w:r w:rsidRPr="00875AF7">
        <w:rPr>
          <w:sz w:val="26"/>
          <w:szCs w:val="26"/>
        </w:rPr>
        <w:t>На основании этого между АГП «Емва» и Обществом с ограниченной ответственностью «Аварийно-Монтажная Компания» (далее</w:t>
      </w:r>
      <w:r>
        <w:rPr>
          <w:sz w:val="26"/>
          <w:szCs w:val="26"/>
        </w:rPr>
        <w:t xml:space="preserve"> - О</w:t>
      </w:r>
      <w:r w:rsidRPr="00875AF7">
        <w:rPr>
          <w:sz w:val="26"/>
          <w:szCs w:val="26"/>
        </w:rPr>
        <w:t>ОО «АМК»), в соответствии с пунктом 4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был заключен договор от 01.11.2023 №30 на проведение работ по косметическому ремонту жилого помещения.</w:t>
      </w:r>
    </w:p>
    <w:p w:rsidR="004A37D1" w:rsidRPr="00875AF7" w:rsidRDefault="004A37D1" w:rsidP="004A37D1">
      <w:pPr>
        <w:autoSpaceDE w:val="0"/>
        <w:autoSpaceDN w:val="0"/>
        <w:adjustRightInd w:val="0"/>
        <w:ind w:firstLine="540"/>
        <w:rPr>
          <w:i/>
          <w:sz w:val="26"/>
          <w:szCs w:val="26"/>
        </w:rPr>
      </w:pPr>
      <w:r w:rsidRPr="00875AF7">
        <w:rPr>
          <w:sz w:val="26"/>
          <w:szCs w:val="26"/>
        </w:rPr>
        <w:t>Общие требования к выполнению работ установлены договором №30 на проведение работ по косметическому ремонту жилого помещения и включают в себя порядок сдачи и условия приемки услуг, что соответствует пункту 1 и пункту 2 статья 720 Гражданского Кодекса Российской</w:t>
      </w:r>
      <w:r w:rsidRPr="00875AF7">
        <w:rPr>
          <w:sz w:val="26"/>
          <w:szCs w:val="26"/>
        </w:rPr>
        <w:tab/>
        <w:t xml:space="preserve"> Федерации, где </w:t>
      </w:r>
      <w:r w:rsidRPr="00875AF7">
        <w:rPr>
          <w:i/>
          <w:sz w:val="26"/>
          <w:szCs w:val="26"/>
        </w:rPr>
        <w:t>«1. Заказчик обязан в сроки и в порядке, которые предусмотрены договором подряда, с участием подрядчика осмотреть и принять выполненную работу (ее результат), а при обнаружении отступлений от договора, ухудшающих результат работы, или иных недостатков в работе немедленно заявить об этом подрядчику.</w:t>
      </w:r>
    </w:p>
    <w:p w:rsidR="004A37D1" w:rsidRPr="00875AF7" w:rsidRDefault="004A37D1" w:rsidP="004A37D1">
      <w:pPr>
        <w:autoSpaceDE w:val="0"/>
        <w:autoSpaceDN w:val="0"/>
        <w:adjustRightInd w:val="0"/>
        <w:rPr>
          <w:i/>
          <w:sz w:val="26"/>
          <w:szCs w:val="26"/>
        </w:rPr>
      </w:pPr>
      <w:r w:rsidRPr="00875AF7">
        <w:rPr>
          <w:i/>
          <w:sz w:val="26"/>
          <w:szCs w:val="26"/>
        </w:rPr>
        <w:t xml:space="preserve"> </w:t>
      </w:r>
      <w:r w:rsidRPr="00875AF7">
        <w:rPr>
          <w:i/>
          <w:sz w:val="26"/>
          <w:szCs w:val="26"/>
        </w:rPr>
        <w:tab/>
        <w:t>2. Заказчик, обнаруживший недостатки в работе при ее приемке, вправе ссылаться на них в случаях, если в акте либо в ином документе, удостоверяющем приемку, были оговорены эти недостатки либо возможность последующего предъявления требования об их устранении».</w:t>
      </w:r>
    </w:p>
    <w:p w:rsidR="004A37D1" w:rsidRPr="00875AF7" w:rsidRDefault="004A37D1" w:rsidP="004A37D1">
      <w:pPr>
        <w:ind w:firstLine="720"/>
        <w:rPr>
          <w:sz w:val="26"/>
          <w:szCs w:val="26"/>
        </w:rPr>
      </w:pPr>
      <w:r w:rsidRPr="00875AF7">
        <w:rPr>
          <w:sz w:val="26"/>
          <w:szCs w:val="26"/>
        </w:rPr>
        <w:t xml:space="preserve"> В ходе проверки установлено, что согласно предмета договора подрядчик ООО «АМК», обязуется выполнить работы, а АГП «Емва» принять и оплатить работы согласно сметному расчету к договору подряда №30 на проведения работ по косметическому ремонту жилого помещения, расположенного по адресу: г. Емва, </w:t>
      </w:r>
      <w:r w:rsidRPr="00875AF7">
        <w:rPr>
          <w:sz w:val="26"/>
          <w:szCs w:val="26"/>
        </w:rPr>
        <w:lastRenderedPageBreak/>
        <w:t xml:space="preserve">ул. Пионерская д.3, кв.79.  Стоимость работ по договору составила 89 920,00 (восемьдесят девять тысяч девятьсот двадцать) рублей. </w:t>
      </w:r>
    </w:p>
    <w:p w:rsidR="004A37D1" w:rsidRDefault="004A37D1" w:rsidP="004A37D1">
      <w:pPr>
        <w:ind w:firstLine="720"/>
        <w:rPr>
          <w:sz w:val="26"/>
          <w:szCs w:val="26"/>
        </w:rPr>
      </w:pPr>
      <w:r w:rsidRPr="00875AF7">
        <w:rPr>
          <w:sz w:val="26"/>
          <w:szCs w:val="26"/>
        </w:rPr>
        <w:t>Срок выполнения работ установлен 2 (два) месяца с момента его подписания обеими Сторонами.</w:t>
      </w:r>
    </w:p>
    <w:p w:rsidR="004A37D1" w:rsidRDefault="004A37D1" w:rsidP="004A37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Согласно сметному расчету и определению Княжпогостского районного суда дополнительно произведены следующие работы: замена ДВП покрытие пола кухни и пола прихожей, побелка потолков, штукатурные работы, замена плинтусов, замена канализации Ду50.</w:t>
      </w:r>
    </w:p>
    <w:p w:rsidR="004A37D1" w:rsidRPr="00875AF7" w:rsidRDefault="004A37D1" w:rsidP="004A37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</w:t>
      </w:r>
      <w:r w:rsidRPr="00875AF7">
        <w:rPr>
          <w:sz w:val="26"/>
          <w:szCs w:val="26"/>
        </w:rPr>
        <w:t>гласно сметному расчету, который является приложением к договору</w:t>
      </w:r>
      <w:r>
        <w:rPr>
          <w:sz w:val="26"/>
          <w:szCs w:val="26"/>
        </w:rPr>
        <w:t>, р</w:t>
      </w:r>
      <w:r w:rsidRPr="00875AF7">
        <w:rPr>
          <w:sz w:val="26"/>
          <w:szCs w:val="26"/>
        </w:rPr>
        <w:t>аботы выполнены в полном объеме</w:t>
      </w:r>
      <w:r>
        <w:rPr>
          <w:sz w:val="26"/>
          <w:szCs w:val="26"/>
        </w:rPr>
        <w:t>,</w:t>
      </w:r>
      <w:r w:rsidRPr="00875AF7">
        <w:rPr>
          <w:sz w:val="26"/>
          <w:szCs w:val="26"/>
        </w:rPr>
        <w:t xml:space="preserve"> что подтверждается</w:t>
      </w:r>
      <w:r>
        <w:rPr>
          <w:sz w:val="26"/>
          <w:szCs w:val="26"/>
        </w:rPr>
        <w:t xml:space="preserve"> подписанным а</w:t>
      </w:r>
      <w:r w:rsidRPr="00875AF7">
        <w:rPr>
          <w:sz w:val="26"/>
          <w:szCs w:val="26"/>
        </w:rPr>
        <w:t>ктом приемки выпо</w:t>
      </w:r>
      <w:r>
        <w:rPr>
          <w:sz w:val="26"/>
          <w:szCs w:val="26"/>
        </w:rPr>
        <w:t xml:space="preserve">лненных работ от 06.03.2023 №32 </w:t>
      </w:r>
      <w:proofErr w:type="spellStart"/>
      <w:r w:rsidRPr="00875AF7">
        <w:rPr>
          <w:sz w:val="26"/>
          <w:szCs w:val="26"/>
        </w:rPr>
        <w:t>врио</w:t>
      </w:r>
      <w:proofErr w:type="spellEnd"/>
      <w:r w:rsidRPr="00875AF7">
        <w:rPr>
          <w:sz w:val="26"/>
          <w:szCs w:val="26"/>
        </w:rPr>
        <w:t xml:space="preserve"> руководителя</w:t>
      </w:r>
      <w:r w:rsidRPr="00021873">
        <w:rPr>
          <w:sz w:val="26"/>
          <w:szCs w:val="26"/>
        </w:rPr>
        <w:t xml:space="preserve"> </w:t>
      </w:r>
      <w:r w:rsidRPr="00875AF7">
        <w:rPr>
          <w:sz w:val="26"/>
          <w:szCs w:val="26"/>
        </w:rPr>
        <w:t>АГП «Емва» Лебедевой А.А</w:t>
      </w:r>
      <w:r>
        <w:rPr>
          <w:sz w:val="26"/>
          <w:szCs w:val="26"/>
        </w:rPr>
        <w:t>. Данный акт был подписан 20.12.2023 года без замечаний.</w:t>
      </w:r>
    </w:p>
    <w:p w:rsidR="004A37D1" w:rsidRPr="00875AF7" w:rsidRDefault="004A37D1" w:rsidP="004A37D1">
      <w:pPr>
        <w:ind w:firstLine="720"/>
        <w:rPr>
          <w:sz w:val="26"/>
          <w:szCs w:val="26"/>
        </w:rPr>
      </w:pPr>
      <w:r w:rsidRPr="00875AF7">
        <w:rPr>
          <w:sz w:val="26"/>
          <w:szCs w:val="26"/>
        </w:rPr>
        <w:t xml:space="preserve">В ходе </w:t>
      </w:r>
      <w:r>
        <w:rPr>
          <w:sz w:val="26"/>
          <w:szCs w:val="26"/>
        </w:rPr>
        <w:t xml:space="preserve">проверки Контрольно-счетной палатой был организован </w:t>
      </w:r>
      <w:r w:rsidRPr="00875AF7">
        <w:rPr>
          <w:sz w:val="26"/>
          <w:szCs w:val="26"/>
        </w:rPr>
        <w:t xml:space="preserve">осмотр </w:t>
      </w:r>
      <w:r>
        <w:rPr>
          <w:sz w:val="26"/>
          <w:szCs w:val="26"/>
        </w:rPr>
        <w:t xml:space="preserve">работ по косметическому ремонту </w:t>
      </w:r>
      <w:r w:rsidRPr="00875AF7">
        <w:rPr>
          <w:sz w:val="26"/>
          <w:szCs w:val="26"/>
        </w:rPr>
        <w:t>жилого помещения, расположенного по адресу г. Емва, ул. Пионерская, д.3, кв.79</w:t>
      </w:r>
      <w:r>
        <w:rPr>
          <w:sz w:val="26"/>
          <w:szCs w:val="26"/>
        </w:rPr>
        <w:t xml:space="preserve">, указанных в сметном расчете к договору №30.  На данном осмотре присутствовала наниматель жилого помещения, </w:t>
      </w:r>
      <w:r w:rsidRPr="00875AF7">
        <w:rPr>
          <w:sz w:val="26"/>
          <w:szCs w:val="26"/>
        </w:rPr>
        <w:t>расположенного по адресу г. Емва, ул. Пионерская, д.3, кв.79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Ярунгина</w:t>
      </w:r>
      <w:proofErr w:type="spellEnd"/>
      <w:r>
        <w:rPr>
          <w:sz w:val="26"/>
          <w:szCs w:val="26"/>
        </w:rPr>
        <w:t xml:space="preserve"> В.П.</w:t>
      </w:r>
    </w:p>
    <w:p w:rsidR="004A37D1" w:rsidRPr="00875AF7" w:rsidRDefault="004A37D1" w:rsidP="004A37D1">
      <w:pPr>
        <w:ind w:firstLine="720"/>
        <w:rPr>
          <w:color w:val="000000"/>
          <w:sz w:val="26"/>
          <w:szCs w:val="26"/>
        </w:rPr>
      </w:pPr>
      <w:r w:rsidRPr="00875AF7">
        <w:rPr>
          <w:sz w:val="26"/>
          <w:szCs w:val="26"/>
        </w:rPr>
        <w:t xml:space="preserve"> </w:t>
      </w:r>
      <w:r w:rsidRPr="00875AF7">
        <w:rPr>
          <w:color w:val="000000"/>
          <w:sz w:val="26"/>
          <w:szCs w:val="26"/>
        </w:rPr>
        <w:t>Для определения и обоснования н</w:t>
      </w:r>
      <w:r w:rsidRPr="00875AF7">
        <w:rPr>
          <w:sz w:val="26"/>
          <w:szCs w:val="26"/>
        </w:rPr>
        <w:t>ачальной (максимальной) цены договора</w:t>
      </w:r>
      <w:r w:rsidRPr="00875AF7">
        <w:rPr>
          <w:color w:val="000000"/>
          <w:sz w:val="26"/>
          <w:szCs w:val="26"/>
        </w:rPr>
        <w:t xml:space="preserve"> применен «метод сопоставимых рыночных цен», установленный пунктом 1 части 1 статьи 22 Федерального закона № 44-ФЗ. </w:t>
      </w:r>
    </w:p>
    <w:p w:rsidR="004A37D1" w:rsidRPr="00875AF7" w:rsidRDefault="004A37D1" w:rsidP="004A37D1">
      <w:pPr>
        <w:pStyle w:val="a3"/>
        <w:tabs>
          <w:tab w:val="left" w:pos="567"/>
        </w:tabs>
        <w:autoSpaceDE w:val="0"/>
        <w:autoSpaceDN w:val="0"/>
        <w:ind w:left="0"/>
        <w:rPr>
          <w:sz w:val="26"/>
          <w:szCs w:val="26"/>
        </w:rPr>
      </w:pPr>
      <w:r w:rsidRPr="00875AF7">
        <w:rPr>
          <w:sz w:val="26"/>
          <w:szCs w:val="26"/>
        </w:rPr>
        <w:tab/>
      </w:r>
      <w:r w:rsidRPr="00875AF7">
        <w:rPr>
          <w:sz w:val="26"/>
          <w:szCs w:val="26"/>
        </w:rPr>
        <w:tab/>
        <w:t xml:space="preserve">Для расчета обоснования начальной (максимальной) цены договора методом сопоставимых рыночных цен (анализа рынка) АГП «Емва» использовались коммерческие предложения, содержащие стоимость товара (работы, услуги), полученные от трех потенциальных поставщиков. </w:t>
      </w:r>
    </w:p>
    <w:p w:rsidR="004A37D1" w:rsidRPr="00875AF7" w:rsidRDefault="004A37D1" w:rsidP="004A37D1">
      <w:pPr>
        <w:pStyle w:val="Default"/>
        <w:rPr>
          <w:sz w:val="26"/>
          <w:szCs w:val="26"/>
        </w:rPr>
      </w:pPr>
      <w:r w:rsidRPr="00875AF7">
        <w:rPr>
          <w:sz w:val="26"/>
          <w:szCs w:val="26"/>
        </w:rPr>
        <w:tab/>
        <w:t>Для расчета начальной (максимальной) цены договора соблюдались положения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A37D1" w:rsidRPr="00875AF7" w:rsidRDefault="004A37D1" w:rsidP="004A37D1">
      <w:pPr>
        <w:pStyle w:val="a4"/>
        <w:ind w:firstLine="567"/>
        <w:rPr>
          <w:sz w:val="26"/>
          <w:szCs w:val="26"/>
        </w:rPr>
      </w:pPr>
      <w:r w:rsidRPr="00875AF7">
        <w:rPr>
          <w:sz w:val="26"/>
          <w:szCs w:val="26"/>
        </w:rPr>
        <w:t>Согласно представленным коммерческим предложениям АГП «Емва» был заключен договор по наименьшей стоимости с подрядчиком ООО «АМК»</w:t>
      </w:r>
      <w:r>
        <w:rPr>
          <w:color w:val="000000"/>
          <w:sz w:val="26"/>
          <w:szCs w:val="26"/>
        </w:rPr>
        <w:t xml:space="preserve">, в соответствии с Федеральным законом №44-ФЗ </w:t>
      </w:r>
      <w:r w:rsidRPr="00875AF7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A37D1" w:rsidRDefault="004A37D1" w:rsidP="004A37D1">
      <w:pPr>
        <w:ind w:firstLine="720"/>
        <w:rPr>
          <w:sz w:val="26"/>
          <w:szCs w:val="26"/>
        </w:rPr>
      </w:pPr>
      <w:r w:rsidRPr="00CF62AB">
        <w:rPr>
          <w:bCs/>
          <w:color w:val="000000"/>
          <w:sz w:val="26"/>
          <w:szCs w:val="26"/>
        </w:rPr>
        <w:t>В ходе</w:t>
      </w:r>
      <w:r>
        <w:rPr>
          <w:bCs/>
          <w:color w:val="000000"/>
          <w:sz w:val="26"/>
          <w:szCs w:val="26"/>
        </w:rPr>
        <w:t xml:space="preserve"> проверки </w:t>
      </w:r>
      <w:r w:rsidRPr="00875AF7">
        <w:rPr>
          <w:sz w:val="26"/>
          <w:szCs w:val="26"/>
        </w:rPr>
        <w:t>целевого характера использования бюджетных средств установлено, что бюджетные средства ГП «Емва» использованы по целевому назначению, косметический рем</w:t>
      </w:r>
      <w:r>
        <w:rPr>
          <w:sz w:val="26"/>
          <w:szCs w:val="26"/>
        </w:rPr>
        <w:t>онт жилого помещения произведен согласно сметной документации.</w:t>
      </w:r>
    </w:p>
    <w:p w:rsidR="004A37D1" w:rsidRDefault="004A37D1" w:rsidP="004A37D1">
      <w:pPr>
        <w:ind w:firstLine="7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Нарушений в части бюджетного законодательства не установлено.  </w:t>
      </w:r>
    </w:p>
    <w:p w:rsidR="00E70D10" w:rsidRDefault="00E70D10"/>
    <w:sectPr w:rsidR="00E7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1"/>
    <w:rsid w:val="00156C0E"/>
    <w:rsid w:val="004A37D1"/>
    <w:rsid w:val="00E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2793"/>
  <w15:chartTrackingRefBased/>
  <w15:docId w15:val="{C962A3D4-3942-4CF0-809E-BDB511D0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7D1"/>
    <w:pPr>
      <w:ind w:left="708"/>
    </w:pPr>
  </w:style>
  <w:style w:type="paragraph" w:customStyle="1" w:styleId="Default">
    <w:name w:val="Default"/>
    <w:rsid w:val="004A37D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A3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2024-10-23T09:13:00Z</dcterms:created>
  <dcterms:modified xsi:type="dcterms:W3CDTF">2024-07-12T12:38:00Z</dcterms:modified>
</cp:coreProperties>
</file>