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5D" w:rsidRDefault="00E85E5D" w:rsidP="00E85E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5D">
        <w:rPr>
          <w:rFonts w:ascii="Times New Roman" w:hAnsi="Times New Roman" w:cs="Times New Roman"/>
          <w:sz w:val="28"/>
          <w:szCs w:val="28"/>
        </w:rPr>
        <w:t xml:space="preserve">В Емве пройдет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5E5D">
        <w:rPr>
          <w:rFonts w:ascii="Times New Roman" w:hAnsi="Times New Roman" w:cs="Times New Roman"/>
          <w:sz w:val="28"/>
          <w:szCs w:val="28"/>
        </w:rPr>
        <w:t>круглый стол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5E5D">
        <w:rPr>
          <w:rFonts w:ascii="Times New Roman" w:hAnsi="Times New Roman" w:cs="Times New Roman"/>
          <w:sz w:val="28"/>
          <w:szCs w:val="28"/>
        </w:rPr>
        <w:t xml:space="preserve"> по этнокультурной деятельности</w:t>
      </w:r>
    </w:p>
    <w:p w:rsidR="00E85E5D" w:rsidRDefault="00E85E5D" w:rsidP="00E85E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E5D">
        <w:rPr>
          <w:rFonts w:ascii="Times New Roman" w:hAnsi="Times New Roman" w:cs="Times New Roman"/>
          <w:sz w:val="28"/>
          <w:szCs w:val="28"/>
        </w:rPr>
        <w:t xml:space="preserve">31 октября в Емве на базе Центра национальных культур пройдет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5E5D">
        <w:rPr>
          <w:rFonts w:ascii="Times New Roman" w:hAnsi="Times New Roman" w:cs="Times New Roman"/>
          <w:sz w:val="28"/>
          <w:szCs w:val="28"/>
        </w:rPr>
        <w:t>круглый стол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5E5D">
        <w:rPr>
          <w:rFonts w:ascii="Times New Roman" w:hAnsi="Times New Roman" w:cs="Times New Roman"/>
          <w:sz w:val="28"/>
          <w:szCs w:val="28"/>
        </w:rPr>
        <w:t xml:space="preserve"> «Этнокультурная деятельность Центров коми и национальных культур в Республике Коми: опыт и перспективы».</w:t>
      </w:r>
      <w:proofErr w:type="gramEnd"/>
      <w:r w:rsidRPr="00E85E5D">
        <w:rPr>
          <w:rFonts w:ascii="Times New Roman" w:hAnsi="Times New Roman" w:cs="Times New Roman"/>
          <w:sz w:val="28"/>
          <w:szCs w:val="28"/>
        </w:rPr>
        <w:t xml:space="preserve"> В составе делегации в Емву в последний день октября приедут более 40 специалистов области межнациональных отношени</w:t>
      </w:r>
      <w:r>
        <w:rPr>
          <w:rFonts w:ascii="Times New Roman" w:hAnsi="Times New Roman" w:cs="Times New Roman"/>
          <w:sz w:val="28"/>
          <w:szCs w:val="28"/>
        </w:rPr>
        <w:t xml:space="preserve">й из разных уголков республики. </w:t>
      </w:r>
      <w:proofErr w:type="gramStart"/>
      <w:r w:rsidRPr="00E85E5D">
        <w:rPr>
          <w:rFonts w:ascii="Times New Roman" w:hAnsi="Times New Roman" w:cs="Times New Roman"/>
          <w:sz w:val="28"/>
          <w:szCs w:val="28"/>
        </w:rPr>
        <w:t xml:space="preserve">В работе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5E5D">
        <w:rPr>
          <w:rFonts w:ascii="Times New Roman" w:hAnsi="Times New Roman" w:cs="Times New Roman"/>
          <w:sz w:val="28"/>
          <w:szCs w:val="28"/>
        </w:rPr>
        <w:t>круглого стола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5E5D">
        <w:rPr>
          <w:rFonts w:ascii="Times New Roman" w:hAnsi="Times New Roman" w:cs="Times New Roman"/>
          <w:sz w:val="28"/>
          <w:szCs w:val="28"/>
        </w:rPr>
        <w:t xml:space="preserve"> также примут участие - член Комиссии по вопросам сохранения и развития культурного и языкового многообразия народов России Совета при Президенте Российской Федерации по межнациональным отношениям Евгения Михалева, заместитель Председателя Совета Ассамблеи народов России, координатор Национального агентства социальных коммуникаций (НАСК) Ирина Галанова, вице-президент Союза армян России по работе с регионами, профессор, кандидат технических наук Герман </w:t>
      </w:r>
      <w:proofErr w:type="spellStart"/>
      <w:r w:rsidRPr="00E85E5D">
        <w:rPr>
          <w:rFonts w:ascii="Times New Roman" w:hAnsi="Times New Roman" w:cs="Times New Roman"/>
          <w:sz w:val="28"/>
          <w:szCs w:val="28"/>
        </w:rPr>
        <w:t>Ананянц.</w:t>
      </w:r>
      <w:proofErr w:type="spellEnd"/>
      <w:proofErr w:type="gramEnd"/>
    </w:p>
    <w:p w:rsidR="00884EFA" w:rsidRDefault="00E85E5D" w:rsidP="00E85E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E5D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«круглого стола»</w:t>
      </w:r>
      <w:r w:rsidRPr="00E85E5D">
        <w:rPr>
          <w:rFonts w:ascii="Times New Roman" w:hAnsi="Times New Roman" w:cs="Times New Roman"/>
          <w:sz w:val="28"/>
          <w:szCs w:val="28"/>
        </w:rPr>
        <w:t xml:space="preserve"> гости познакомятся с презентацией «Крестьянское родословие» в </w:t>
      </w:r>
      <w:proofErr w:type="spellStart"/>
      <w:r w:rsidRPr="00E85E5D">
        <w:rPr>
          <w:rFonts w:ascii="Times New Roman" w:hAnsi="Times New Roman" w:cs="Times New Roman"/>
          <w:sz w:val="28"/>
          <w:szCs w:val="28"/>
        </w:rPr>
        <w:t>Княжпогостской</w:t>
      </w:r>
      <w:proofErr w:type="spellEnd"/>
      <w:r w:rsidRPr="00E85E5D">
        <w:rPr>
          <w:rFonts w:ascii="Times New Roman" w:hAnsi="Times New Roman" w:cs="Times New Roman"/>
          <w:sz w:val="28"/>
          <w:szCs w:val="28"/>
        </w:rPr>
        <w:t xml:space="preserve"> МЦБС», посетят с обзорной экскурсией районный краеведческий музей, музей уроженца города, выпускника второй городской школы Алексея Ларионова, погибшего на атомной подводной лодке «Курск», а так же мастер-класс по плетению из бересты в Доме детского творчества.</w:t>
      </w:r>
      <w:proofErr w:type="gramEnd"/>
      <w:r w:rsidRPr="00E85E5D">
        <w:rPr>
          <w:rFonts w:ascii="Times New Roman" w:hAnsi="Times New Roman" w:cs="Times New Roman"/>
          <w:sz w:val="28"/>
          <w:szCs w:val="28"/>
        </w:rPr>
        <w:t xml:space="preserve"> Под занавес посещения для участников экспедиции организаторы приготовили концерт воспитанников Детской школы искусств» </w:t>
      </w:r>
      <w:proofErr w:type="gramStart"/>
      <w:r w:rsidRPr="00E85E5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85E5D">
        <w:rPr>
          <w:rFonts w:ascii="Times New Roman" w:hAnsi="Times New Roman" w:cs="Times New Roman"/>
          <w:sz w:val="28"/>
          <w:szCs w:val="28"/>
        </w:rPr>
        <w:t>. Емва.</w:t>
      </w:r>
    </w:p>
    <w:p w:rsidR="00E85E5D" w:rsidRPr="00E85E5D" w:rsidRDefault="00E85E5D" w:rsidP="00E85E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52825" cy="3399335"/>
            <wp:effectExtent l="19050" t="0" r="9525" b="0"/>
            <wp:docPr id="1" name="Рисунок 1" descr="C:\Users\OperatorOO.FU\Downloads\y9TXcjG-v0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OO.FU\Downloads\y9TXcjG-v0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608" cy="339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E5D" w:rsidRPr="00E85E5D" w:rsidSect="0088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E5D"/>
    <w:rsid w:val="00884EFA"/>
    <w:rsid w:val="00E8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2018-10-29T13:56:00Z</dcterms:created>
  <dcterms:modified xsi:type="dcterms:W3CDTF">2018-10-29T14:00:00Z</dcterms:modified>
</cp:coreProperties>
</file>