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"/>
        <w:jc w:val="center"/>
        <w:outlineLvl w:val="0"/>
      </w:pPr>
      <w:bookmarkStart w:id="0" w:name="_GoBack"/>
      <w:bookmarkEnd w:id="0"/>
      <w:r>
        <w:t>АДМИНИСТРАЦИЯ МУНИЦИПАЛЬНОГО РАЙОНА "КНЯЖПОГОСТСКИЙ"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14 августа 2017 г. N 333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 В ПОСТАНОВЛЕНИЕ АДМИНИСТРАЦИИ</w:t>
      </w:r>
    </w:p>
    <w:p>
      <w:pPr>
        <w:pStyle w:val="ConsPlusTitle"/>
        <w:jc w:val="center"/>
      </w:pPr>
      <w:r>
        <w:t>МУНИЦИПАЛЬНОГО РАЙОНА "КНЯЖПОГОСТСКИЙ" ОТ 23.06.2017</w:t>
      </w:r>
    </w:p>
    <w:p>
      <w:pPr>
        <w:pStyle w:val="ConsPlusTitle"/>
        <w:jc w:val="center"/>
      </w:pPr>
      <w:r>
        <w:t>N 267 "ОБ УТВЕРЖДЕНИИ ПРОГРАММЫ ОЗДОРОВЛЕНИЯ</w:t>
      </w:r>
    </w:p>
    <w:p>
      <w:pPr>
        <w:pStyle w:val="ConsPlusTitle"/>
        <w:jc w:val="center"/>
      </w:pPr>
      <w:r>
        <w:t>МУНИЦИПАЛЬНЫХ ФИНАНСОВ (ОПТИМИЗАЦИИ РАСХОДОВ)</w:t>
      </w:r>
    </w:p>
    <w:p>
      <w:pPr>
        <w:pStyle w:val="ConsPlusTitle"/>
        <w:jc w:val="center"/>
      </w:pPr>
      <w:r>
        <w:t>МУНИЦИПАЛЬНОГО РАЙОНА "КНЯЖПОГОСТСКИЙ"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В целях создания условий для результативного управления муниципальными финансами муниципального района "</w:t>
      </w:r>
      <w:proofErr w:type="spellStart"/>
      <w:r>
        <w:t>Княжпогостский</w:t>
      </w:r>
      <w:proofErr w:type="spellEnd"/>
      <w:r>
        <w:t xml:space="preserve">" и эффективного использования бюджетных средств, на основании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Республики Коми от 29 марта 2017 г. N 151-р постановляет:</w:t>
      </w:r>
    </w:p>
    <w:p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Приложение N 1</w:t>
        </w:r>
      </w:hyperlink>
      <w:r>
        <w:t xml:space="preserve"> к Программе оздоровления муниципальных финансов (оптимизации расходов) муниципального района "</w:t>
      </w:r>
      <w:proofErr w:type="spellStart"/>
      <w:r>
        <w:t>Княжпогостский</w:t>
      </w:r>
      <w:proofErr w:type="spellEnd"/>
      <w:r>
        <w:t xml:space="preserve">" на период 2017 - 2019 годов изложить в новой редакции согласно </w:t>
      </w:r>
      <w:hyperlink w:anchor="P40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 и подлежит официальному опубликованию.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>
      <w:pPr>
        <w:pStyle w:val="ConsPlusNormal"/>
      </w:pPr>
    </w:p>
    <w:p>
      <w:pPr>
        <w:pStyle w:val="ConsPlusNormal"/>
        <w:jc w:val="right"/>
      </w:pPr>
      <w:r>
        <w:t>Руководитель администрации</w:t>
      </w:r>
    </w:p>
    <w:p>
      <w:pPr>
        <w:pStyle w:val="ConsPlusNormal"/>
        <w:jc w:val="right"/>
      </w:pPr>
      <w:r>
        <w:t>В.ИВОЧКИН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t>к Постановлению</w:t>
      </w:r>
    </w:p>
    <w:p>
      <w:pPr>
        <w:pStyle w:val="ConsPlusNormal"/>
        <w:jc w:val="right"/>
      </w:pPr>
      <w:r>
        <w:t>администрации муниципального района</w:t>
      </w:r>
    </w:p>
    <w:p>
      <w:pPr>
        <w:pStyle w:val="ConsPlusNormal"/>
        <w:jc w:val="right"/>
      </w:pPr>
      <w:r>
        <w:t>"</w:t>
      </w:r>
      <w:proofErr w:type="spellStart"/>
      <w:r>
        <w:t>Княжпогостский</w:t>
      </w:r>
      <w:proofErr w:type="spellEnd"/>
      <w:r>
        <w:t>"</w:t>
      </w:r>
    </w:p>
    <w:p>
      <w:pPr>
        <w:pStyle w:val="ConsPlusNormal"/>
        <w:jc w:val="right"/>
      </w:pPr>
      <w:r>
        <w:t>от 14 августа 2017 г. N 333</w:t>
      </w:r>
    </w:p>
    <w:p>
      <w:pPr>
        <w:pStyle w:val="ConsPlusNormal"/>
      </w:pPr>
    </w:p>
    <w:p>
      <w:pPr>
        <w:pStyle w:val="ConsPlusNormal"/>
        <w:jc w:val="right"/>
      </w:pPr>
      <w:r>
        <w:t>"Приложение N 1</w:t>
      </w:r>
    </w:p>
    <w:p>
      <w:pPr>
        <w:pStyle w:val="ConsPlusNormal"/>
        <w:jc w:val="right"/>
      </w:pPr>
      <w:r>
        <w:t>к Программе</w:t>
      </w:r>
    </w:p>
    <w:p>
      <w:pPr>
        <w:pStyle w:val="ConsPlusNormal"/>
        <w:jc w:val="right"/>
      </w:pPr>
      <w:r>
        <w:t>оздоровления</w:t>
      </w:r>
    </w:p>
    <w:p>
      <w:pPr>
        <w:pStyle w:val="ConsPlusNormal"/>
        <w:jc w:val="right"/>
      </w:pPr>
      <w:r>
        <w:t>муниципальных финансов</w:t>
      </w:r>
    </w:p>
    <w:p>
      <w:pPr>
        <w:pStyle w:val="ConsPlusNormal"/>
        <w:jc w:val="right"/>
      </w:pPr>
      <w:r>
        <w:t>(оптимизации расходов)</w:t>
      </w:r>
    </w:p>
    <w:p>
      <w:pPr>
        <w:pStyle w:val="ConsPlusNormal"/>
        <w:jc w:val="right"/>
      </w:pPr>
      <w:r>
        <w:t>муниципального района</w:t>
      </w:r>
    </w:p>
    <w:p>
      <w:pPr>
        <w:pStyle w:val="ConsPlusNormal"/>
        <w:jc w:val="right"/>
      </w:pPr>
      <w:r>
        <w:t>"</w:t>
      </w:r>
      <w:proofErr w:type="spellStart"/>
      <w:r>
        <w:t>Княжпогостский</w:t>
      </w:r>
      <w:proofErr w:type="spellEnd"/>
      <w:r>
        <w:t>"</w:t>
      </w:r>
    </w:p>
    <w:p>
      <w:pPr>
        <w:pStyle w:val="ConsPlusNormal"/>
        <w:jc w:val="right"/>
      </w:pPr>
      <w:r>
        <w:t>на период</w:t>
      </w:r>
    </w:p>
    <w:p>
      <w:pPr>
        <w:pStyle w:val="ConsPlusNormal"/>
        <w:jc w:val="right"/>
      </w:pPr>
      <w:r>
        <w:t>2017 - 2019 годов</w:t>
      </w:r>
    </w:p>
    <w:p>
      <w:pPr>
        <w:pStyle w:val="ConsPlusNormal"/>
      </w:pPr>
    </w:p>
    <w:p>
      <w:pPr>
        <w:pStyle w:val="ConsPlusNormal"/>
        <w:jc w:val="center"/>
      </w:pPr>
      <w:bookmarkStart w:id="1" w:name="P40"/>
      <w:bookmarkEnd w:id="1"/>
      <w:r>
        <w:t>ПЛАН</w:t>
      </w:r>
    </w:p>
    <w:p>
      <w:pPr>
        <w:pStyle w:val="ConsPlusNormal"/>
        <w:jc w:val="center"/>
      </w:pPr>
      <w:r>
        <w:t>МЕРОПРИЯТИЙ ПО ОЗДОРОВЛЕНИЮ МУНИЦИПАЛЬНЫХ ФИНАНСОВ</w:t>
      </w:r>
    </w:p>
    <w:p>
      <w:pPr>
        <w:pStyle w:val="ConsPlusNormal"/>
        <w:jc w:val="center"/>
      </w:pPr>
      <w:r>
        <w:t>(ОПТИМИЗАЦИЯ РАСХОДОВ) МУНИЦИПАЛЬНОГО РАЙОНА</w:t>
      </w:r>
    </w:p>
    <w:p>
      <w:pPr>
        <w:pStyle w:val="ConsPlusNormal"/>
        <w:jc w:val="center"/>
      </w:pPr>
      <w:r>
        <w:t>"КНЯЖПОГОСТСКИЙ" НА ПЕРИОД 2017 - 2019 ГОДОВ</w:t>
      </w:r>
    </w:p>
    <w:p>
      <w:pPr>
        <w:pStyle w:val="ConsPlusNormal"/>
      </w:pP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2041"/>
        <w:gridCol w:w="1984"/>
        <w:gridCol w:w="1134"/>
        <w:gridCol w:w="1644"/>
        <w:gridCol w:w="850"/>
        <w:gridCol w:w="850"/>
        <w:gridCol w:w="850"/>
        <w:gridCol w:w="964"/>
      </w:tblGrid>
      <w:tr>
        <w:tc>
          <w:tcPr>
            <w:tcW w:w="680" w:type="dxa"/>
            <w:vMerge w:val="restart"/>
          </w:tcPr>
          <w:p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  <w:jc w:val="center"/>
            </w:pPr>
            <w:r>
              <w:t>Способы реализации мероприятий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  <w:jc w:val="center"/>
            </w:pPr>
            <w:r>
              <w:t>Ответственные исполнители за реализацию мероприятий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5158" w:type="dxa"/>
            <w:gridSpan w:val="5"/>
          </w:tcPr>
          <w:p>
            <w:pPr>
              <w:pStyle w:val="ConsPlusNormal"/>
              <w:jc w:val="center"/>
            </w:pPr>
            <w:r>
              <w:t>Индикатор (показатель) исполнения мероприятия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2664" w:type="dxa"/>
            <w:gridSpan w:val="3"/>
          </w:tcPr>
          <w:p>
            <w:pPr>
              <w:pStyle w:val="ConsPlusNormal"/>
              <w:jc w:val="center"/>
            </w:pPr>
            <w:r>
              <w:t>Значение, в том числе по годам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2019 год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10</w:t>
            </w:r>
          </w:p>
        </w:tc>
      </w:tr>
      <w:tr>
        <w:tc>
          <w:tcPr>
            <w:tcW w:w="13548" w:type="dxa"/>
            <w:gridSpan w:val="10"/>
          </w:tcPr>
          <w:p>
            <w:pPr>
              <w:pStyle w:val="ConsPlusNormal"/>
              <w:jc w:val="center"/>
              <w:outlineLvl w:val="1"/>
            </w:pPr>
            <w:r>
              <w:t>1. Совершенствование системы управления общественными (муниципальными) финансами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Повышение открытости и доступности информации о бюджете и бюджетном процессе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Формирование и публикация информационной брошюры "Бюджет для граждан"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Финансовое управление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Публикация информационной брошюры в информационно-телекоммуникационной сети "Интернет" (далее - ИТС "Интернет")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Повышение открытости и доступности информации о деятельности муниципальных учреждений, финансируемых из бюджета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 xml:space="preserve">Наполнение и актуализация данных о муниципальных услугах на Официальном сайте Российской Федерации для размещения информации о государственных и муниципальных </w:t>
            </w:r>
            <w:r>
              <w:lastRenderedPageBreak/>
              <w:t>учреждениях (bus.gov.ru)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Развитие инициативного бюджетирования на территории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", включая вовлечение гражданского общества в процесс принятия решений в бюджетной сфере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Реализация проекта "Народный бюджет"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Заместитель руководителя администрации, отраслевые (функциональные) органы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Публикация информации о ходе реализации проекта "Народный бюджет" в ИТС "Интернет"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1.4.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Содействие повышению качества финансового менеджмента всех главных распорядителей бюджетных средств консолидированного бюджета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Проведение мониторинга качества финансового менеджмента, осуществляемого главными распорядителями средств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Финансовое управление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Публикация отчета о результатах мониторинга качества финансового менеджмента, осуществляемого главными распорядителями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1.5.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 xml:space="preserve">Заключение соглашения с органами местного самоуправления поселений по повышению эффективности бюджетных расходов и увеличению поступлений </w:t>
            </w:r>
            <w:r>
              <w:lastRenderedPageBreak/>
              <w:t>налоговых и неналоговых доходов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lastRenderedPageBreak/>
              <w:t>Заключение соглашения между администрацией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 xml:space="preserve">" и поселениями, находящимися на </w:t>
            </w:r>
            <w:r>
              <w:lastRenderedPageBreak/>
              <w:t>территории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lastRenderedPageBreak/>
              <w:t>Финансовое управление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Заключение соглашений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13548" w:type="dxa"/>
            <w:gridSpan w:val="10"/>
          </w:tcPr>
          <w:p>
            <w:pPr>
              <w:pStyle w:val="ConsPlusNormal"/>
              <w:jc w:val="center"/>
              <w:outlineLvl w:val="1"/>
            </w:pPr>
            <w:r>
              <w:lastRenderedPageBreak/>
              <w:t>2. Меры по повышению эффективности управления бюджетными доходами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Формирование комплексного плана мероприятий по мобилизации налоговых и неналоговых доходов бюджета района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Организация и проведение совещаний на уровне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Финансовое управление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Ежеквартально, в срок до 10 числа месяца, следующего за отчетным кварталом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Наличие утвержденного комплексного плана мероприятий по мобилизации налоговых и неналоговых доходов бюджета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Реализация плана мероприятий, направленных на мобилизацию дополнительных доходов бюджета района за счет повышения эффективности налогообложения имущества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Аналитическая записка о результатах проведенных мероприятий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Межрайонная инспекция ИФНС России N 5 по Республике Коми (по согласованию)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 xml:space="preserve">Выявление неиспользуемых основных фондов муниципальных </w:t>
            </w:r>
            <w:r>
              <w:lastRenderedPageBreak/>
              <w:t>учреждений и принятие соответствующих мер по их продаже или сдаче в аренду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Проведение проверок, аукционов, конкурсов, </w:t>
            </w:r>
            <w:r>
              <w:lastRenderedPageBreak/>
              <w:t>формирование аналитической записки по итогам проведенных мероприятий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Управление муниципальным имуществом, землями и </w:t>
            </w:r>
            <w:r>
              <w:lastRenderedPageBreak/>
              <w:t>природными ресурсами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</w:tcPr>
          <w:p>
            <w:pPr>
              <w:pStyle w:val="ConsPlusNormal"/>
            </w:pPr>
            <w:r>
              <w:t>Бюджетный эффект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2015,8</w:t>
            </w:r>
          </w:p>
        </w:tc>
        <w:tc>
          <w:tcPr>
            <w:tcW w:w="964" w:type="dxa"/>
          </w:tcPr>
          <w:p>
            <w:pPr>
              <w:pStyle w:val="ConsPlusNormal"/>
            </w:pP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Внесение изменений в Прогнозный план приватизации муниципального имущества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 на 2017 - 2019 годы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Подготовка предложений о расширении перечня объектов, предлагаемых к приватизации, и проведение необходимых мероприятий в целях приватизации муниципального имущества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Управление муниципальным имуществом, землями и природными ресурсами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Принятие муниципальных правовых актов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 о внесении изменений в Прогнозный план приватизации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2.5.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Реализация мероприятий по снижению уровня неформальной занятости в отраслях экономики района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Мониторинг мероприятий по снижению неформальной занятости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Отдел социально-экономического развития и предпринимательского рынка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Ежеквартально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2.6.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 xml:space="preserve">Организация взаимодействия с </w:t>
            </w:r>
            <w:r>
              <w:lastRenderedPageBreak/>
              <w:t>работодателями, допустившими наличие задолженности по налогу на доходы физических лиц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lastRenderedPageBreak/>
              <w:t xml:space="preserve">Рассмотрение на межведомственных </w:t>
            </w:r>
            <w:r>
              <w:lastRenderedPageBreak/>
              <w:t>комиссиях при администрациях муниципальных образований работодателей, имеющих задолженность по налогу на доходы физических лиц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lastRenderedPageBreak/>
              <w:t xml:space="preserve">Межведомственная комиссия по </w:t>
            </w:r>
            <w:r>
              <w:lastRenderedPageBreak/>
              <w:t>ликвидации задолженности по выплате заработной платы, платежей на обязательное пенсионное, социальное страхование и легализации объектов налогообложения при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", Межрайонная инспекция ИФНС России N 5 по Республике Коми (по согласованию)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13548" w:type="dxa"/>
            <w:gridSpan w:val="10"/>
          </w:tcPr>
          <w:p>
            <w:pPr>
              <w:pStyle w:val="ConsPlusNormal"/>
              <w:jc w:val="center"/>
              <w:outlineLvl w:val="1"/>
            </w:pPr>
            <w:r>
              <w:lastRenderedPageBreak/>
              <w:t>3. Меры по оптимизации и повышению эффективности бюджетных расходов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Оптимизация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в части расходных обязательств, не связанных с решением вопросов, отнесенных </w:t>
            </w:r>
            <w:hyperlink r:id="rId7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 и </w:t>
            </w:r>
            <w:r>
              <w:lastRenderedPageBreak/>
              <w:t>федеральными законами к полномочиям органов местного самоуправления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Определение перечня расходных обязательств, не связанных с решением вопросов, отнесенных </w:t>
            </w:r>
            <w:hyperlink r:id="rId8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</w:t>
            </w:r>
            <w:r>
              <w:lastRenderedPageBreak/>
              <w:t>Федерации и федеральными законами к полномочиям органов местного самоуправления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ConsPlusNormal"/>
            </w:pPr>
            <w:r>
              <w:lastRenderedPageBreak/>
              <w:t>Управление делами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Перечень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распорядителей, не связанных с решением вопросов, отнесенных </w:t>
            </w:r>
            <w:hyperlink r:id="rId9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 и федеральными законами к полномочиям органов местного самоуправления, определен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 w:val="restart"/>
            <w:tcBorders>
              <w:top w:val="nil"/>
            </w:tcBorders>
          </w:tcPr>
          <w:p>
            <w:pPr>
              <w:pStyle w:val="ConsPlusNormal"/>
            </w:pPr>
            <w:r>
              <w:t>Финансовое управление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  <w:vMerge w:val="restart"/>
          </w:tcPr>
          <w:p>
            <w:pPr>
              <w:pStyle w:val="ConsPlusNormal"/>
            </w:pPr>
            <w:r>
              <w:t>Наличие актуального Плана по отмене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распорядителей, не связанных с решением вопросов, отнесенных </w:t>
            </w:r>
            <w:hyperlink r:id="rId10" w:history="1">
              <w:r>
                <w:rPr>
                  <w:color w:val="0000FF"/>
                </w:rPr>
                <w:t>Конституцией</w:t>
              </w:r>
            </w:hyperlink>
            <w: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  <w:tcBorders>
              <w:top w:val="nil"/>
            </w:tcBorders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850" w:type="dxa"/>
          </w:tcPr>
          <w:p>
            <w:pPr>
              <w:pStyle w:val="ConsPlusNormal"/>
            </w:pPr>
          </w:p>
        </w:tc>
        <w:tc>
          <w:tcPr>
            <w:tcW w:w="964" w:type="dxa"/>
          </w:tcPr>
          <w:p>
            <w:pPr>
              <w:pStyle w:val="ConsPlusNormal"/>
            </w:pP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  <w:tcBorders>
              <w:top w:val="nil"/>
            </w:tcBorders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Бюджетный эффект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2860,0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Организация работы по упорядочению использования зданий муниципальных учреждений путем слияния, объединения учреждений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Анализ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Управление муниципальным имуществом, землями и природными ресурсами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", главные распорядители бюджетных средств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записка. Проект муниципального правового акта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Бюджетный эффект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1700,0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3.3.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Ограничение численности муниципальных служащих в администрации муниципального района, отраслевых (функциональных) органах администрации в целях оптимизации расходов на муниципальное управление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Принятие муниципального правового акта об установлении запрета на увеличение численности муниципальных служащих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Совет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 (по согласованию)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2017 г.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Муниципальный правовой акт принят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3.4.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 xml:space="preserve">Проведение детального анализа существующих </w:t>
            </w:r>
            <w:r>
              <w:lastRenderedPageBreak/>
              <w:t>функций отраслевых (функциональных) органов и структурных подразделений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 на предмет дублирования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lastRenderedPageBreak/>
              <w:t xml:space="preserve">Анализ существующих </w:t>
            </w:r>
            <w:r>
              <w:lastRenderedPageBreak/>
              <w:t>функций, рассмотрение предложений отраслевых (функциональных) органов и структурных подразделений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 по перераспределению функций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Администрация муниципального </w:t>
            </w:r>
            <w:r>
              <w:lastRenderedPageBreak/>
              <w:t>района "</w:t>
            </w:r>
            <w:proofErr w:type="spellStart"/>
            <w:r>
              <w:t>Княжпогостский</w:t>
            </w:r>
            <w:proofErr w:type="spellEnd"/>
            <w:r>
              <w:t>" (курирующие заместители руководителя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"), управление делами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</w:tcPr>
          <w:p>
            <w:pPr>
              <w:pStyle w:val="ConsPlusNormal"/>
            </w:pPr>
            <w:r>
              <w:t>Сбор, обработка информации от отраслевых (функциональных) органов и структурных подразделений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984" w:type="dxa"/>
            <w:vMerge/>
          </w:tcPr>
          <w:p/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3.5.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Выведение непрофильных специалистов из числа муниципальных служащих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 xml:space="preserve">Подготовка аналитической записки с предложениями по выведению непрофильных </w:t>
            </w:r>
            <w:r>
              <w:lastRenderedPageBreak/>
              <w:t>специалистов из числа муниципальных служащих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lastRenderedPageBreak/>
              <w:t>Администрация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 xml:space="preserve">" (управление делами </w:t>
            </w:r>
            <w:r>
              <w:lastRenderedPageBreak/>
              <w:t>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")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2017 - 2018 год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3.6.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Разработка и реализация Планов оптимизации бюджетных расходов на период 2017 - 2019 годы по соответствующим отраслям (сферам):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Разработка Планов оптимизации бюджетных расходов на 2017 - 2019 годы по соответствующим отраслям (сферам)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Администрация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 (курирующие заместители руководителя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"), Отраслевые (функциональные) органы и структурные подразделения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2017 - 2019 г.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>
            <w:pPr>
              <w:pStyle w:val="ConsPlusNormal"/>
            </w:pPr>
            <w:r>
              <w:t>Планы оптимизации бюджетных расходов на 2017 - 2019 годы по соответствующим отраслям (сферам)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blPrEx>
          <w:tblBorders>
            <w:insideH w:val="nil"/>
          </w:tblBorders>
        </w:tblPrEx>
        <w:trPr>
          <w:trHeight w:val="269"/>
        </w:trP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3.6.1.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по оптимизации бюджетной сети муниципальных учреждений, в том числе:</w:t>
            </w:r>
          </w:p>
          <w:p>
            <w:pPr>
              <w:pStyle w:val="ConsPlusNormal"/>
              <w:jc w:val="both"/>
            </w:pPr>
            <w:r>
              <w:t>а) ликвидация муниципальных учреждений, их преобразование в иные организационно-правовые формы (в том числе учреждений, деятельность которых не соответствует полномочиям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", и не соответствует сфере деятельности учреждения);</w:t>
            </w:r>
          </w:p>
          <w:p>
            <w:pPr>
              <w:pStyle w:val="ConsPlusNormal"/>
              <w:jc w:val="both"/>
            </w:pPr>
            <w:r>
              <w:t xml:space="preserve">б) укрупнение (объединение, присоединение) </w:t>
            </w:r>
            <w:r>
              <w:lastRenderedPageBreak/>
              <w:t>муниципальных учреждений</w:t>
            </w:r>
          </w:p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  <w:tcBorders>
              <w:bottom w:val="nil"/>
            </w:tcBorders>
          </w:tcPr>
          <w:p/>
        </w:tc>
        <w:tc>
          <w:tcPr>
            <w:tcW w:w="850" w:type="dxa"/>
            <w:vMerge/>
            <w:tcBorders>
              <w:bottom w:val="nil"/>
            </w:tcBorders>
          </w:tcPr>
          <w:p/>
        </w:tc>
        <w:tc>
          <w:tcPr>
            <w:tcW w:w="850" w:type="dxa"/>
            <w:vMerge/>
            <w:tcBorders>
              <w:bottom w:val="nil"/>
            </w:tcBorders>
          </w:tcPr>
          <w:p/>
        </w:tc>
        <w:tc>
          <w:tcPr>
            <w:tcW w:w="850" w:type="dxa"/>
            <w:vMerge/>
            <w:tcBorders>
              <w:bottom w:val="nil"/>
            </w:tcBorders>
          </w:tcPr>
          <w:p/>
        </w:tc>
        <w:tc>
          <w:tcPr>
            <w:tcW w:w="964" w:type="dxa"/>
            <w:vMerge/>
            <w:tcBorders>
              <w:bottom w:val="nil"/>
            </w:tcBorders>
          </w:tcPr>
          <w:p/>
        </w:tc>
      </w:tr>
      <w:tr>
        <w:tblPrEx>
          <w:tblBorders>
            <w:insideH w:val="nil"/>
          </w:tblBorders>
        </w:tblPrEx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Бюджетный эффект: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4500,0</w:t>
            </w:r>
          </w:p>
        </w:tc>
      </w:tr>
      <w:tr>
        <w:tblPrEx>
          <w:tblBorders>
            <w:insideH w:val="nil"/>
          </w:tblBorders>
        </w:tblPrEx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lastRenderedPageBreak/>
              <w:t>3.6.2.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по оптимизации расходов на оказание муниципальных услуг (выполнение работ), в том числе:</w:t>
            </w:r>
          </w:p>
          <w:p>
            <w:pPr>
              <w:pStyle w:val="ConsPlusNormal"/>
              <w:jc w:val="both"/>
            </w:pPr>
            <w:r>
              <w:t>а) анализ муниципальных услуг на предмет:</w:t>
            </w:r>
          </w:p>
          <w:p>
            <w:pPr>
              <w:pStyle w:val="ConsPlusNormal"/>
              <w:jc w:val="both"/>
            </w:pPr>
            <w:r>
              <w:t>- целесообразности их оказания (выполнения) муниципальными учреждениями;</w:t>
            </w:r>
          </w:p>
          <w:p>
            <w:pPr>
              <w:pStyle w:val="ConsPlusNormal"/>
              <w:jc w:val="both"/>
            </w:pPr>
            <w:r>
              <w:t>- возможности их оказания иными методами, способами;</w:t>
            </w:r>
          </w:p>
          <w:p>
            <w:pPr>
              <w:pStyle w:val="ConsPlusNormal"/>
              <w:jc w:val="both"/>
            </w:pPr>
            <w:r>
              <w:t>б) анализ нормативных затрат на оказание муниципальных услуг (выполнение работ), в том числе на предмет возможности уменьшения нормативных затрат за счет:</w:t>
            </w:r>
          </w:p>
          <w:p>
            <w:pPr>
              <w:pStyle w:val="ConsPlusNormal"/>
              <w:jc w:val="both"/>
            </w:pPr>
            <w:r>
              <w:t xml:space="preserve">- обеспечения дифференциации оплаты труда основного и прочего персонала, оптимизации административно-управленческого, </w:t>
            </w:r>
            <w:r>
              <w:lastRenderedPageBreak/>
              <w:t>вспомогательного и обслуживающего персонала с учетом предельной доли расходов на оплату их труда в фонде оплаты труда учреждений не более 40%;</w:t>
            </w:r>
          </w:p>
          <w:p>
            <w:pPr>
              <w:pStyle w:val="ConsPlusNormal"/>
              <w:jc w:val="both"/>
            </w:pPr>
            <w:r>
              <w:t>- передачи несвойственных функций муниципальных учреждений на аутсорсинг;</w:t>
            </w:r>
          </w:p>
          <w:p>
            <w:pPr>
              <w:pStyle w:val="ConsPlusNormal"/>
              <w:jc w:val="both"/>
            </w:pPr>
            <w:r>
              <w:t>- создания централизованных бухгалтерий;</w:t>
            </w:r>
          </w:p>
          <w:p>
            <w:pPr>
              <w:pStyle w:val="ConsPlusNormal"/>
              <w:jc w:val="both"/>
            </w:pPr>
            <w:r>
              <w:t>- реализации (продажи), консервации излишнего (неиспользуемого) имущества учреждений;</w:t>
            </w:r>
          </w:p>
          <w:p>
            <w:pPr>
              <w:pStyle w:val="ConsPlusNormal"/>
              <w:jc w:val="both"/>
            </w:pPr>
            <w:r>
              <w:t xml:space="preserve">- увеличения (сохранения) объема средств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приносящий</w:t>
            </w:r>
            <w:proofErr w:type="gramEnd"/>
            <w:r>
              <w:t xml:space="preserve"> доход деятельности бюджетных и автономных учреждений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lastRenderedPageBreak/>
              <w:t>Мониторинг реализации Планов оптимизации бюджетных расходов на 2017 - 2019 годы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Отчет о реализации Планов оптимизации бюджетных расходов на 2017 - 2019 годы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</w:tcBorders>
          </w:tcPr>
          <w:p>
            <w:pPr>
              <w:pStyle w:val="ConsPlusNormal"/>
            </w:pPr>
            <w:r>
              <w:t>Бюджетный эффект: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1200,0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lastRenderedPageBreak/>
              <w:t>3.6.3.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 xml:space="preserve">Мониторинг выполнения муниципальных заданий, обеспечение возврата субсидий на финансовое обеспечение выполнения муниципального задания </w:t>
            </w:r>
            <w:r>
              <w:lastRenderedPageBreak/>
              <w:t>в случае невыполнения муниципального задания в соответствии с порядком, установленным администрацией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lastRenderedPageBreak/>
              <w:t>Проведение мониторинга. Обеспечение возврата субсидий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ConsPlusNormal"/>
            </w:pPr>
            <w:r>
              <w:t xml:space="preserve">Размещение результатов мониторинга в информационно-телекоммуникационной сети </w:t>
            </w:r>
            <w:r>
              <w:lastRenderedPageBreak/>
              <w:t>"Интернет"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  <w:vMerge w:val="restart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</w:tcBorders>
          </w:tcPr>
          <w:p>
            <w:pPr>
              <w:pStyle w:val="ConsPlusNormal"/>
            </w:pPr>
            <w:r>
              <w:t>Бюджетный эффект: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  <w:r>
              <w:t>Тыс. руб.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50" w:type="dxa"/>
            <w:vMerge/>
          </w:tcPr>
          <w:p/>
        </w:tc>
        <w:tc>
          <w:tcPr>
            <w:tcW w:w="964" w:type="dxa"/>
            <w:vMerge/>
          </w:tcPr>
          <w:p/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t>3.6.4.</w:t>
            </w:r>
          </w:p>
        </w:tc>
        <w:tc>
          <w:tcPr>
            <w:tcW w:w="2551" w:type="dxa"/>
            <w:vMerge w:val="restart"/>
          </w:tcPr>
          <w:p>
            <w:pPr>
              <w:pStyle w:val="ConsPlusNormal"/>
              <w:jc w:val="both"/>
            </w:pPr>
            <w:r>
              <w:t>Неприменение при расчете объема финансового обеспечения выполнения муниципального задания на 2019 год и на плановый период 2020 и 2021 годов нормативных затрат на содержание не используемого для выполнения муниципального задания имущества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расчета объема финансового обеспечения выполнения муниципального задания</w:t>
            </w:r>
            <w:proofErr w:type="gramEnd"/>
            <w:r>
              <w:t xml:space="preserve"> на 2019 год и на плановый период 2020 и 2021 годов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2019 год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ConsPlusNormal"/>
            </w:pPr>
            <w:r>
              <w:t>Отчет, аналитическая записка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  <w:vMerge/>
          </w:tcPr>
          <w:p/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tcBorders>
              <w:top w:val="nil"/>
            </w:tcBorders>
          </w:tcPr>
          <w:p>
            <w:pPr>
              <w:pStyle w:val="ConsPlusNormal"/>
            </w:pPr>
            <w:r>
              <w:t>Бюджетный эффект: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80,0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t>3.7.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 xml:space="preserve">Оптимизация отдельных видов субсидий юридическим лицам. Совершенствование порядков предоставления субсидий юридическим лицам в целях финансового обеспечения (возмещения) затрат в </w:t>
            </w:r>
            <w:r>
              <w:lastRenderedPageBreak/>
              <w:t>связи с производством (реализацией) товаров, выполненных работ, оказанием услуг с установлением в качестве обязательного условия для получения субсидии отсутствия задолженности по налогам в бюджеты всех уровней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lastRenderedPageBreak/>
              <w:t>Внесение соответствующих изменений в муниципальные правовые акты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Отраслевые (функциональные) органы и структурные подразделения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>"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ConsPlusNormal"/>
            </w:pPr>
            <w:r>
              <w:lastRenderedPageBreak/>
              <w:t>3.8.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Совершенствование порядков предоставления субсидий юридическим лицам в целях финансового обеспечения (возмещения) затрат в связи с производством (реализацией) товаров, выполненных работ, оказанием услуг с установлением в качестве обязательного условия:</w:t>
            </w:r>
          </w:p>
        </w:tc>
        <w:tc>
          <w:tcPr>
            <w:tcW w:w="2041" w:type="dxa"/>
            <w:vMerge w:val="restart"/>
          </w:tcPr>
          <w:p>
            <w:pPr>
              <w:pStyle w:val="ConsPlusNormal"/>
            </w:pPr>
            <w:r>
              <w:t>Внесение изменений в муниципальные правовые акты администрации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 xml:space="preserve">", устанавливающие порядки предоставления субсидий юридическим лицам, в части совершенствования порядков предоставления субсидий с установлением в качестве обязательного требования </w:t>
            </w:r>
            <w:r>
              <w:lastRenderedPageBreak/>
              <w:t>возврата в бюджет муниципального района "</w:t>
            </w:r>
            <w:proofErr w:type="spellStart"/>
            <w:r>
              <w:t>Княжпогостский</w:t>
            </w:r>
            <w:proofErr w:type="spellEnd"/>
            <w:r>
              <w:t xml:space="preserve">" субсидий в случае нарушения условий, установленных при их предоставлении, </w:t>
            </w:r>
            <w:proofErr w:type="spellStart"/>
            <w:r>
              <w:t>недостижения</w:t>
            </w:r>
            <w:proofErr w:type="spellEnd"/>
            <w:r>
              <w:t xml:space="preserve"> показателей результативности</w:t>
            </w:r>
          </w:p>
        </w:tc>
        <w:tc>
          <w:tcPr>
            <w:tcW w:w="1984" w:type="dxa"/>
            <w:vMerge w:val="restart"/>
          </w:tcPr>
          <w:p>
            <w:pPr>
              <w:pStyle w:val="ConsPlusNormal"/>
            </w:pPr>
            <w:r>
              <w:lastRenderedPageBreak/>
              <w:t xml:space="preserve">Главные распорядители бюджетных средств, контрольно-счетная палата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 (по согласованию)</w:t>
            </w:r>
          </w:p>
        </w:tc>
        <w:tc>
          <w:tcPr>
            <w:tcW w:w="1134" w:type="dxa"/>
            <w:vMerge w:val="restart"/>
          </w:tcPr>
          <w:p>
            <w:pPr>
              <w:pStyle w:val="ConsPlusNormal"/>
            </w:pPr>
            <w:r>
              <w:t>Ежегодно</w:t>
            </w:r>
          </w:p>
        </w:tc>
        <w:tc>
          <w:tcPr>
            <w:tcW w:w="1644" w:type="dxa"/>
            <w:vMerge w:val="restart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  <w:tr>
        <w:tc>
          <w:tcPr>
            <w:tcW w:w="680" w:type="dxa"/>
            <w:vMerge/>
          </w:tcPr>
          <w:p/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 xml:space="preserve">а) установление показателей результативности и (или) право главного распорядителя устанавливать их в </w:t>
            </w:r>
            <w:r>
              <w:lastRenderedPageBreak/>
              <w:t>соглашении;</w:t>
            </w:r>
          </w:p>
          <w:p>
            <w:pPr>
              <w:pStyle w:val="ConsPlusNormal"/>
              <w:jc w:val="both"/>
            </w:pPr>
            <w:r>
              <w:t xml:space="preserve">б) меры ответственности за нарушение условий, установленных при их предоставлении, </w:t>
            </w:r>
            <w:proofErr w:type="spellStart"/>
            <w:r>
              <w:t>недостижение</w:t>
            </w:r>
            <w:proofErr w:type="spellEnd"/>
            <w:r>
              <w:t xml:space="preserve"> показателей результативности, включающие требования:</w:t>
            </w:r>
          </w:p>
          <w:p>
            <w:pPr>
              <w:pStyle w:val="ConsPlusNormal"/>
              <w:jc w:val="both"/>
            </w:pPr>
            <w:r>
              <w:t xml:space="preserve">- возврата в бюджет района в случае нарушения условий, установленных при их предоставлении, </w:t>
            </w:r>
            <w:proofErr w:type="spellStart"/>
            <w:r>
              <w:t>недостижения</w:t>
            </w:r>
            <w:proofErr w:type="spellEnd"/>
            <w:r>
              <w:t xml:space="preserve"> показателей результативности</w:t>
            </w:r>
          </w:p>
        </w:tc>
        <w:tc>
          <w:tcPr>
            <w:tcW w:w="2041" w:type="dxa"/>
            <w:vMerge/>
          </w:tcPr>
          <w:p/>
        </w:tc>
        <w:tc>
          <w:tcPr>
            <w:tcW w:w="1984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644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850" w:type="dxa"/>
            <w:vMerge/>
          </w:tcPr>
          <w:p/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  <w:tr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3.9.</w:t>
            </w:r>
          </w:p>
        </w:tc>
        <w:tc>
          <w:tcPr>
            <w:tcW w:w="2551" w:type="dxa"/>
          </w:tcPr>
          <w:p>
            <w:pPr>
              <w:pStyle w:val="ConsPlusNormal"/>
              <w:jc w:val="both"/>
            </w:pPr>
            <w: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2041" w:type="dxa"/>
          </w:tcPr>
          <w:p>
            <w:pPr>
              <w:pStyle w:val="ConsPlusNormal"/>
            </w:pPr>
            <w: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984" w:type="dxa"/>
          </w:tcPr>
          <w:p>
            <w:pPr>
              <w:pStyle w:val="ConsPlusNormal"/>
            </w:pPr>
            <w:r>
              <w:t>Главные распорядители бюджетных средств</w:t>
            </w:r>
          </w:p>
        </w:tc>
        <w:tc>
          <w:tcPr>
            <w:tcW w:w="1134" w:type="dxa"/>
          </w:tcPr>
          <w:p>
            <w:pPr>
              <w:pStyle w:val="ConsPlusNormal"/>
            </w:pPr>
            <w:r>
              <w:t>Постоянно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Аналитическая записка</w:t>
            </w:r>
          </w:p>
        </w:tc>
        <w:tc>
          <w:tcPr>
            <w:tcW w:w="850" w:type="dxa"/>
          </w:tcPr>
          <w:p>
            <w:pPr>
              <w:pStyle w:val="ConsPlusNormal"/>
            </w:pPr>
            <w:r>
              <w:t>да/нет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</w:pPr>
            <w:r>
              <w:t>да</w:t>
            </w:r>
          </w:p>
        </w:tc>
      </w:tr>
    </w:tbl>
    <w:p>
      <w:pPr>
        <w:pStyle w:val="ConsPlusNormal"/>
        <w:jc w:val="right"/>
      </w:pPr>
      <w:r>
        <w:t>".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3A77268651035DBC7C8CA1C8DD2B607F6722A47B646BE74F2CCRDT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C3A77268651035DBC7C8CA1C8DD2B607F6722A47B646BE74F2CCRDT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3A77268651035DBC7D6C70AE18CB203F52B224DE31CE37AFBC48D02752BC4F1D9A783B0D63F41F3B0C4C6RCT1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CC3A77268651035DBC7D6C70AE18CB203F52B224DE313EB7AF5C48D02752BC4F1RDT9M" TargetMode="External"/><Relationship Id="rId10" Type="http://schemas.openxmlformats.org/officeDocument/2006/relationships/hyperlink" Target="consultantplus://offline/ref=BCC3A77268651035DBC7C8CA1C8DD2B607F6722A47B646BE74F2CCRDT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C3A77268651035DBC7C8CA1C8DD2B607F6722A47B646BE74F2CCRD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2018-10-18T12:19:00Z</dcterms:created>
  <dcterms:modified xsi:type="dcterms:W3CDTF">2018-10-18T12:20:00Z</dcterms:modified>
</cp:coreProperties>
</file>