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8A" w:rsidRDefault="00C216DC" w:rsidP="00C21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DC">
        <w:rPr>
          <w:rFonts w:ascii="Times New Roman" w:hAnsi="Times New Roman" w:cs="Times New Roman"/>
          <w:b/>
          <w:sz w:val="28"/>
          <w:szCs w:val="28"/>
        </w:rPr>
        <w:t>Перечень государственных услуг, предоставляемых ПФР</w:t>
      </w:r>
    </w:p>
    <w:tbl>
      <w:tblPr>
        <w:tblStyle w:val="a3"/>
        <w:tblW w:w="15336" w:type="dxa"/>
        <w:tblLook w:val="04A0" w:firstRow="1" w:lastRow="0" w:firstColumn="1" w:lastColumn="0" w:noHBand="0" w:noVBand="1"/>
      </w:tblPr>
      <w:tblGrid>
        <w:gridCol w:w="532"/>
        <w:gridCol w:w="3971"/>
        <w:gridCol w:w="5528"/>
        <w:gridCol w:w="5305"/>
      </w:tblGrid>
      <w:tr w:rsidR="008142EB" w:rsidRPr="00B951FA" w:rsidTr="007478DD">
        <w:tc>
          <w:tcPr>
            <w:tcW w:w="532" w:type="dxa"/>
          </w:tcPr>
          <w:p w:rsidR="00D74E1B" w:rsidRPr="00B951FA" w:rsidRDefault="00D74E1B" w:rsidP="00B9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5528" w:type="dxa"/>
          </w:tcPr>
          <w:p w:rsidR="00D74E1B" w:rsidRPr="00B951FA" w:rsidRDefault="00D74E1B" w:rsidP="00B951FA">
            <w:pPr>
              <w:tabs>
                <w:tab w:val="left" w:pos="417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B951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305" w:type="dxa"/>
          </w:tcPr>
          <w:p w:rsidR="00D74E1B" w:rsidRPr="00B951FA" w:rsidRDefault="00D74E1B" w:rsidP="00B95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8F319A" w:rsidRPr="002A3772" w:rsidTr="007478DD">
        <w:tc>
          <w:tcPr>
            <w:tcW w:w="532" w:type="dxa"/>
          </w:tcPr>
          <w:p w:rsidR="008F319A" w:rsidRPr="002A3772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8F319A" w:rsidRPr="002A3772" w:rsidRDefault="008F319A" w:rsidP="0014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я финансирования накопительной пенсии в Российской Федерации»</w:t>
            </w:r>
          </w:p>
        </w:tc>
        <w:tc>
          <w:tcPr>
            <w:tcW w:w="5528" w:type="dxa"/>
          </w:tcPr>
          <w:p w:rsidR="008F319A" w:rsidRPr="002A3772" w:rsidRDefault="008F319A" w:rsidP="00143481">
            <w:pPr>
              <w:tabs>
                <w:tab w:val="left" w:pos="4178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</w:t>
            </w:r>
          </w:p>
        </w:tc>
        <w:tc>
          <w:tcPr>
            <w:tcW w:w="5305" w:type="dxa"/>
          </w:tcPr>
          <w:p w:rsidR="008F319A" w:rsidRPr="002A3772" w:rsidRDefault="008F319A" w:rsidP="004B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7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Пенсионным фондом Российской Федерации государственной услуги по информированию застрахованных лиц о состоянии их индивидуальных лицевых счетов в системе обязательного пенсионного страхования согласно федеральным законам </w:t>
            </w:r>
            <w:r w:rsidR="004B4D35" w:rsidRPr="002A37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Об индивидуальном (персонифицированном) учете в системе обязательного пенсионного страхования</w:t>
            </w:r>
            <w:r w:rsidR="004B4D35" w:rsidRPr="002A3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4D35" w:rsidRPr="002A37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>Об инвестировании средств для финансирования накопительной пенсии в Российской Федерации</w:t>
            </w:r>
            <w:r w:rsidR="004B4D35" w:rsidRPr="002A3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77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r w:rsidR="004B4D35" w:rsidRPr="002A377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Правления Пенсионного фонда Российской Федерации от 27.02.2019 № 100п</w:t>
            </w:r>
            <w:proofErr w:type="gramEnd"/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представлении государственной социальной помощи в виде набора социальных услуг</w:t>
            </w:r>
          </w:p>
        </w:tc>
        <w:tc>
          <w:tcPr>
            <w:tcW w:w="5528" w:type="dxa"/>
          </w:tcPr>
          <w:p w:rsidR="00D74E1B" w:rsidRPr="00B951FA" w:rsidRDefault="00D74E1B" w:rsidP="00B951FA">
            <w:pPr>
              <w:tabs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устанавливает порядок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14.01.2014 № 3</w:t>
            </w:r>
            <w:r w:rsidR="00713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5B19C6" w:rsidTr="007478DD">
        <w:tc>
          <w:tcPr>
            <w:tcW w:w="532" w:type="dxa"/>
          </w:tcPr>
          <w:p w:rsidR="00D74E1B" w:rsidRPr="009765B5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D74E1B" w:rsidRPr="009765B5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граждан анкет в целях регистрации в системе обязательного пенсионного страхования, в том числе 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от застрахованных лиц 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 об обмене или о выдаче дубликата страхового свидетельства</w:t>
            </w:r>
          </w:p>
        </w:tc>
        <w:tc>
          <w:tcPr>
            <w:tcW w:w="5528" w:type="dxa"/>
          </w:tcPr>
          <w:p w:rsidR="00713FCA" w:rsidRPr="009765B5" w:rsidRDefault="00713FCA" w:rsidP="00713FCA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178"/>
              </w:tabs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от граждан анкет в целях регистрации в системе обязательного пенсионного страхования</w:t>
            </w:r>
          </w:p>
          <w:p w:rsidR="00713FCA" w:rsidRPr="009765B5" w:rsidRDefault="00713FCA" w:rsidP="00713FCA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178"/>
              </w:tabs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Прием от застрахованных лиц заявлений об обмене страхового свидетельства</w:t>
            </w:r>
          </w:p>
          <w:p w:rsidR="00D74E1B" w:rsidRPr="009765B5" w:rsidRDefault="00713FCA" w:rsidP="00713FCA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178"/>
              </w:tabs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застрахованных лиц заявлений о 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 дубликата страхового свидетельства</w:t>
            </w:r>
          </w:p>
        </w:tc>
        <w:tc>
          <w:tcPr>
            <w:tcW w:w="5305" w:type="dxa"/>
          </w:tcPr>
          <w:p w:rsidR="00D74E1B" w:rsidRPr="009765B5" w:rsidRDefault="00F76913" w:rsidP="005B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регламент предоставления Пенсионным фондом Российской Федерации государственной услуги по приему от граждан анкет в целях регистрации в системе обязательного пенсионного страхования, в том 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приему от застрахованных лиц заявлений об обмене или о выдаче дубликата страхового свидетельства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>, утвержденный постановлением Правления Пенсионного фонда Российской Федерации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CA"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3FCA" w:rsidRPr="00976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FCA" w:rsidRPr="009765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3FCA"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19C6" w:rsidRPr="009765B5">
              <w:rPr>
                <w:rFonts w:ascii="Times New Roman" w:hAnsi="Times New Roman" w:cs="Times New Roman"/>
                <w:sz w:val="24"/>
                <w:szCs w:val="24"/>
              </w:rPr>
              <w:t>39п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2EB" w:rsidRPr="00661B98" w:rsidTr="007478DD">
        <w:tc>
          <w:tcPr>
            <w:tcW w:w="532" w:type="dxa"/>
          </w:tcPr>
          <w:p w:rsidR="00D74E1B" w:rsidRPr="009765B5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1" w:type="dxa"/>
          </w:tcPr>
          <w:p w:rsidR="00D74E1B" w:rsidRPr="009765B5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от застрахованных лиц заявлений о добровольном вступлении в правоотношения по обязательному пенсионному страхованию в целях</w:t>
            </w:r>
            <w:proofErr w:type="gramEnd"/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уплаты дополнительных страховых взносов на накопительную пенсию в соответствии с Федеральным законом</w:t>
            </w:r>
            <w:r w:rsidR="00713FCA"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от 30.04.2008 № 56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«О дополнительных страховых взносах 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5528" w:type="dxa"/>
          </w:tcPr>
          <w:p w:rsidR="00D74E1B" w:rsidRPr="009765B5" w:rsidRDefault="00D74E1B" w:rsidP="00B951FA">
            <w:pPr>
              <w:tabs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от застрахованных лиц заявлений о добровольном вступлении в правоотношения по обязательному пенсионному страхованию в целях</w:t>
            </w:r>
            <w:proofErr w:type="gramEnd"/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уплаты дополнительных страховых взносов на накопительную пенсию</w:t>
            </w:r>
          </w:p>
        </w:tc>
        <w:tc>
          <w:tcPr>
            <w:tcW w:w="5305" w:type="dxa"/>
          </w:tcPr>
          <w:p w:rsidR="00D74E1B" w:rsidRPr="009765B5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Пенсионным фондом Российской Федерации государственной услуги по приему от застрахованных лиц заявлений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в соответствии с Федеральным </w:t>
            </w:r>
            <w:hyperlink r:id="rId7" w:history="1">
              <w:r w:rsidRPr="009765B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713FCA"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от 30.04.2008 № 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56-ФЗ «О дополнительных страховых взносах на накопительную пенсию и государственной поддержке формирования пенсионных накоплений», утвержденный </w:t>
            </w:r>
            <w:r w:rsidR="00661B98" w:rsidRPr="009765B5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Правления Пенсионного фонда Российской</w:t>
            </w:r>
            <w:proofErr w:type="gramEnd"/>
            <w:r w:rsidR="00661B98"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661B98" w:rsidRPr="0097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1B98" w:rsidRPr="0097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B98" w:rsidRPr="00976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65B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1B98" w:rsidRPr="009765B5">
              <w:rPr>
                <w:rFonts w:ascii="Times New Roman" w:hAnsi="Times New Roman" w:cs="Times New Roman"/>
                <w:sz w:val="24"/>
                <w:szCs w:val="24"/>
              </w:rPr>
              <w:t>38п</w:t>
            </w:r>
          </w:p>
          <w:p w:rsidR="00D74E1B" w:rsidRPr="009765B5" w:rsidRDefault="00D74E1B" w:rsidP="00B951F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1B" w:rsidRPr="009765B5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5528" w:type="dxa"/>
          </w:tcPr>
          <w:p w:rsidR="00D74E1B" w:rsidRPr="00B951FA" w:rsidRDefault="00D74E1B" w:rsidP="00B951FA">
            <w:pPr>
              <w:pStyle w:val="a4"/>
              <w:numPr>
                <w:ilvl w:val="0"/>
                <w:numId w:val="2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Назначение пенсии</w:t>
            </w:r>
          </w:p>
          <w:p w:rsidR="00D74E1B" w:rsidRPr="00B951FA" w:rsidRDefault="00D74E1B" w:rsidP="00B951FA">
            <w:pPr>
              <w:pStyle w:val="a4"/>
              <w:numPr>
                <w:ilvl w:val="0"/>
                <w:numId w:val="2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Перерасчет размера пенсии</w:t>
            </w:r>
          </w:p>
          <w:p w:rsidR="00D74E1B" w:rsidRPr="00B951FA" w:rsidRDefault="00D74E1B" w:rsidP="00B951FA">
            <w:pPr>
              <w:pStyle w:val="a4"/>
              <w:numPr>
                <w:ilvl w:val="0"/>
                <w:numId w:val="2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Перевод с одной пенсии на другую</w:t>
            </w:r>
          </w:p>
          <w:p w:rsidR="00D74E1B" w:rsidRPr="00B951FA" w:rsidRDefault="00D74E1B" w:rsidP="00B951FA">
            <w:pPr>
              <w:pStyle w:val="a4"/>
              <w:numPr>
                <w:ilvl w:val="0"/>
                <w:numId w:val="2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пенсии и иных выплат</w:t>
            </w:r>
            <w:r w:rsidR="00713FCA">
              <w:rPr>
                <w:rFonts w:ascii="Times New Roman" w:hAnsi="Times New Roman" w:cs="Times New Roman"/>
                <w:sz w:val="24"/>
                <w:szCs w:val="24"/>
              </w:rPr>
              <w:t xml:space="preserve"> (на дату, за период)</w:t>
            </w:r>
          </w:p>
        </w:tc>
        <w:tc>
          <w:tcPr>
            <w:tcW w:w="5305" w:type="dxa"/>
          </w:tcPr>
          <w:p w:rsidR="00420728" w:rsidRPr="00420728" w:rsidRDefault="00D74E1B" w:rsidP="0042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Пенсионным фондом Российской Федерации государственной услуги по установлению страховых пенсий, накопительной пенсии и пенсий по государственному пенсионному обеспечению, утвержденный </w:t>
            </w:r>
            <w:r w:rsidR="00420728" w:rsidRPr="0042072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Правления Пенсионного фонда Российской Федерации от </w:t>
            </w:r>
            <w:r w:rsidR="004207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0728" w:rsidRPr="004207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728" w:rsidRPr="00420728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4207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0728" w:rsidRPr="00420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страховых пенсий, накопительной пенсии и пенсии по 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государственному пенсионному обеспечению</w:t>
            </w:r>
          </w:p>
        </w:tc>
        <w:tc>
          <w:tcPr>
            <w:tcW w:w="5528" w:type="dxa"/>
          </w:tcPr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заявления о доставке пенсии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об изменении персональных </w:t>
            </w:r>
            <w:r w:rsidRPr="00713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гражданина (представителя)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Запрос выплатного дела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Выдача справки о суммах пенсии, не полученных при жизни пенсионером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Восстановление выплаты пенсии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Возобновление выплаты пенсии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Добровольное возмещение излишне полученных сумм пенсии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Выплата начисленных сумм пенсии, причитавшихся пенсионеру и оставшихся не полученными в связи с его смертью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Прекращение выплаты пенсии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Отказ от получения назначенной пенсии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Прием заявления о подтверждении места фактического проживания гражданина Российской Федерации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Прием заявления о факте осуществления (прекращения) работы и (или) иной деятельности</w:t>
            </w:r>
          </w:p>
          <w:p w:rsidR="00713FCA" w:rsidRPr="00713FCA" w:rsidRDefault="00713FCA" w:rsidP="00713FCA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Выплата накопительной пенсии в связи с прекращением деятельности негосударственного пенсионного фонда</w:t>
            </w:r>
          </w:p>
          <w:p w:rsidR="00D74E1B" w:rsidRPr="00B951FA" w:rsidRDefault="00713FCA" w:rsidP="00713FCA">
            <w:pPr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CA">
              <w:rPr>
                <w:rFonts w:ascii="Times New Roman" w:hAnsi="Times New Roman" w:cs="Times New Roman"/>
                <w:sz w:val="24"/>
                <w:szCs w:val="24"/>
              </w:rPr>
              <w:t>Перечисление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регламент предоставления Пенсионным фондом Российской Федерации 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услуги по выплате страховых пенсий, накопительной пенсии и пенсий по государственному пенсионному обеспечению,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01.11.2016 № 600н</w:t>
            </w:r>
          </w:p>
          <w:p w:rsidR="00D74E1B" w:rsidRPr="00B951FA" w:rsidRDefault="00D74E1B" w:rsidP="00B951F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 гражданам, выехавшим на постоянное место жительство за пределы территории Российской Федерации</w:t>
            </w:r>
          </w:p>
        </w:tc>
        <w:tc>
          <w:tcPr>
            <w:tcW w:w="5528" w:type="dxa"/>
          </w:tcPr>
          <w:p w:rsidR="00D74E1B" w:rsidRPr="00B951FA" w:rsidRDefault="002546C6" w:rsidP="00B951FA">
            <w:pPr>
              <w:pStyle w:val="a4"/>
              <w:numPr>
                <w:ilvl w:val="0"/>
                <w:numId w:val="4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Назначение пенсии</w:t>
            </w:r>
          </w:p>
          <w:p w:rsidR="002546C6" w:rsidRPr="00B951FA" w:rsidRDefault="002546C6" w:rsidP="00B951FA">
            <w:pPr>
              <w:pStyle w:val="a4"/>
              <w:numPr>
                <w:ilvl w:val="0"/>
                <w:numId w:val="4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Перерасчет размера пенсии</w:t>
            </w:r>
          </w:p>
          <w:p w:rsidR="002546C6" w:rsidRPr="00B951FA" w:rsidRDefault="002546C6" w:rsidP="00B951FA">
            <w:pPr>
              <w:pStyle w:val="a4"/>
              <w:numPr>
                <w:ilvl w:val="0"/>
                <w:numId w:val="4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Перевод с одного вида пенсии на другой</w:t>
            </w:r>
          </w:p>
          <w:p w:rsidR="002546C6" w:rsidRPr="00B951FA" w:rsidRDefault="002546C6" w:rsidP="00B951FA">
            <w:pPr>
              <w:pStyle w:val="a4"/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Пенсионным фондом Российской Федерации государственной услуги по установлению страховых пенсий, накопительной пенсии и пенсий по государственному пенсионному обеспечению гражданам, выехавшим на постоянное жительство за пределы территории 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06.06.2016 № 279н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выезжающим (выехавшим) на постоянное жительство за пределы территории Российской Федерации</w:t>
            </w:r>
          </w:p>
        </w:tc>
        <w:tc>
          <w:tcPr>
            <w:tcW w:w="5528" w:type="dxa"/>
          </w:tcPr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Прием заявления о доставке пенсии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Прием заявления об изменении персональных данных гражданина (представителя)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Запрос выплатного дела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Выдача справки о суммах пенсий, не полученных при жизни пенсионером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Восстановление выплаты пенсии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Возобновление выплаты пенсии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Добровольное возмещение излишне полученных сумм пенсии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Выплата начисленных сумм пенсии, причитавшихся пенсионеру и оставшихся не полученными в связи с его смертью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выплаты пенсии 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Отказ от получения назначенной пенсии</w:t>
            </w:r>
          </w:p>
          <w:p w:rsidR="002546C6" w:rsidRPr="00B57D0E" w:rsidRDefault="00255EB2" w:rsidP="00255EB2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220"/>
              </w:tabs>
              <w:autoSpaceDE w:val="0"/>
              <w:autoSpaceDN w:val="0"/>
              <w:adjustRightInd w:val="0"/>
              <w:ind w:left="33" w:righ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Прием заявления о выезде за пределы территории Российской Федерации</w:t>
            </w:r>
          </w:p>
        </w:tc>
        <w:tc>
          <w:tcPr>
            <w:tcW w:w="5305" w:type="dxa"/>
          </w:tcPr>
          <w:p w:rsidR="00D74E1B" w:rsidRPr="00B951FA" w:rsidRDefault="00255EB2" w:rsidP="00255EB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Пенсионным фондом Российской Федерации государственной услуги по выплате пенсий гражданам, выезжающим (выехавшим) на постоянное жительство за пределы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Российской Федерации, </w:t>
            </w: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Министерства труда и социальной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Российской Федерации от 06.04</w:t>
            </w: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D7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      </w:r>
          </w:p>
        </w:tc>
        <w:tc>
          <w:tcPr>
            <w:tcW w:w="5528" w:type="dxa"/>
          </w:tcPr>
          <w:p w:rsidR="00D74E1B" w:rsidRPr="00B951FA" w:rsidRDefault="00B951FA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2EB" w:rsidRPr="00B951FA">
              <w:rPr>
                <w:rFonts w:ascii="Times New Roman" w:hAnsi="Times New Roman" w:cs="Times New Roman"/>
                <w:sz w:val="24"/>
                <w:szCs w:val="24"/>
              </w:rPr>
              <w:t>азначение ежемесячной доплаты к пенсии</w:t>
            </w:r>
          </w:p>
          <w:p w:rsidR="008142EB" w:rsidRPr="00B951FA" w:rsidRDefault="008142EB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Перерасчет размера ежемесячной доплаты к пенсии</w:t>
            </w:r>
          </w:p>
          <w:p w:rsidR="008142EB" w:rsidRPr="00B951FA" w:rsidRDefault="008142EB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Восстановление выплаты ежемесячной доплаты к пенсии</w:t>
            </w:r>
          </w:p>
          <w:p w:rsidR="008142EB" w:rsidRPr="00B951FA" w:rsidRDefault="008142EB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Возобновление выплаты ежемесячной доплаты к пенсии</w:t>
            </w:r>
          </w:p>
          <w:p w:rsidR="008142EB" w:rsidRPr="00B951FA" w:rsidRDefault="008142EB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Прекращение выплаты ежемесячной доплаты к пенсии</w:t>
            </w:r>
          </w:p>
          <w:p w:rsidR="008142EB" w:rsidRPr="00B951FA" w:rsidRDefault="008142EB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Приостановление выплаты ежемесячной доплаты к пенсии</w:t>
            </w:r>
          </w:p>
          <w:p w:rsidR="008142EB" w:rsidRPr="00B951FA" w:rsidRDefault="008142EB" w:rsidP="00B951FA">
            <w:pPr>
              <w:pStyle w:val="a4"/>
              <w:numPr>
                <w:ilvl w:val="0"/>
                <w:numId w:val="6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Добровольное возмещение излишне полученных сумм ежемесячной доплаты к пенсии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регламент предоставления Пенсионным фондом Российской Федерации государственной услуги по установлению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промышленности, утверждённый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30.01.2017 № 100н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D7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3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5528" w:type="dxa"/>
          </w:tcPr>
          <w:p w:rsidR="00D74E1B" w:rsidRPr="00B951FA" w:rsidRDefault="00D946C2" w:rsidP="00B951FA">
            <w:pPr>
              <w:pStyle w:val="a4"/>
              <w:numPr>
                <w:ilvl w:val="0"/>
                <w:numId w:val="7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  <w:p w:rsidR="00D946C2" w:rsidRPr="00B951FA" w:rsidRDefault="00D946C2" w:rsidP="00B951FA">
            <w:pPr>
              <w:pStyle w:val="a4"/>
              <w:numPr>
                <w:ilvl w:val="0"/>
                <w:numId w:val="7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Выдача дубликата государственного сертификата на материнский (семейный) капитал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hyperlink r:id="rId8" w:history="1">
              <w:r w:rsidRPr="00B951FA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капитал, утверждённый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29.10.2012 № 345н</w:t>
            </w:r>
          </w:p>
          <w:p w:rsidR="00D74E1B" w:rsidRPr="00B951FA" w:rsidRDefault="00D74E1B" w:rsidP="00B951F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Рассмотрения заявления о распоряжении средствами (частью средств) материнского (семейного) капитала</w:t>
            </w:r>
          </w:p>
        </w:tc>
        <w:tc>
          <w:tcPr>
            <w:tcW w:w="5528" w:type="dxa"/>
          </w:tcPr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 на улучшение жилищных условий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 на формирование накопительной пенсии женщины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распоряжении средствами (частью средств) материнского </w:t>
            </w:r>
            <w:r w:rsidRPr="0025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(семейного) капитала на ежемесячную выплату в связи с рождением (усыновлением) второго ребенка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об отказе от получения ежемесячной выплаты в связи с рождением (усыновлением) второго ребенка</w:t>
            </w:r>
          </w:p>
          <w:p w:rsidR="00255EB2" w:rsidRPr="00255EB2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об аннулировании ранее поданного заявления о распоряжении средствами (частью средств) материнского (семейного) капитала </w:t>
            </w:r>
          </w:p>
          <w:p w:rsidR="00E567BE" w:rsidRPr="00B951FA" w:rsidRDefault="00255EB2" w:rsidP="00255EB2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об отказе от направления средств (части средств) материнского (семейного) капитала на формирование накопительной пенсии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</w:t>
            </w:r>
            <w:hyperlink r:id="rId9" w:history="1">
              <w:r w:rsidRPr="00B951FA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капитала, утверждённый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29.10.2012 № 346н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EB2" w:rsidRPr="00B951FA" w:rsidTr="007478DD">
        <w:tc>
          <w:tcPr>
            <w:tcW w:w="532" w:type="dxa"/>
          </w:tcPr>
          <w:p w:rsidR="00255EB2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1" w:type="dxa"/>
          </w:tcPr>
          <w:p w:rsidR="00255EB2" w:rsidRPr="00B951FA" w:rsidRDefault="00255EB2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размере материнского (семейного) капитала (его оставшейся части)</w:t>
            </w:r>
          </w:p>
        </w:tc>
        <w:tc>
          <w:tcPr>
            <w:tcW w:w="5528" w:type="dxa"/>
          </w:tcPr>
          <w:p w:rsidR="00255EB2" w:rsidRPr="00255EB2" w:rsidRDefault="00255EB2" w:rsidP="00255EB2">
            <w:pPr>
              <w:tabs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2"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материнского (семейного) капитала (его оставшейся части)</w:t>
            </w:r>
          </w:p>
        </w:tc>
        <w:tc>
          <w:tcPr>
            <w:tcW w:w="5305" w:type="dxa"/>
          </w:tcPr>
          <w:p w:rsidR="00255EB2" w:rsidRPr="00B951FA" w:rsidRDefault="00255EB2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D731F1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являющимися получателями страховых пенсий по старости и по инвалидности и проживающим в районах Крайнего Севера и приравненным к ним местностях</w:t>
            </w:r>
          </w:p>
        </w:tc>
        <w:tc>
          <w:tcPr>
            <w:tcW w:w="5528" w:type="dxa"/>
          </w:tcPr>
          <w:p w:rsidR="00D74E1B" w:rsidRPr="00B951FA" w:rsidRDefault="00E567BE" w:rsidP="00B951FA">
            <w:pPr>
              <w:pStyle w:val="a4"/>
              <w:numPr>
                <w:ilvl w:val="0"/>
                <w:numId w:val="9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в виде предоставления проездных документов, обеспечивающих проезд пенсионера к месту отдыха и обратно</w:t>
            </w:r>
          </w:p>
          <w:p w:rsidR="00E567BE" w:rsidRPr="00B951FA" w:rsidRDefault="00E567BE" w:rsidP="00B951FA">
            <w:pPr>
              <w:pStyle w:val="a4"/>
              <w:numPr>
                <w:ilvl w:val="0"/>
                <w:numId w:val="9"/>
              </w:numPr>
              <w:tabs>
                <w:tab w:val="left" w:pos="4178"/>
              </w:tabs>
              <w:autoSpaceDE w:val="0"/>
              <w:autoSpaceDN w:val="0"/>
              <w:adjustRightInd w:val="0"/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в виде возмещения фактически произведенных пенсионером расходов на оплату проезда к месту отдыха и обратно</w:t>
            </w:r>
          </w:p>
        </w:tc>
        <w:tc>
          <w:tcPr>
            <w:tcW w:w="5305" w:type="dxa"/>
          </w:tcPr>
          <w:p w:rsidR="00D74E1B" w:rsidRPr="00B951FA" w:rsidRDefault="00D731F1" w:rsidP="00D73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дминистративный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предоставления пенсионным фондом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по предоставлению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расходов на оплату стоимости проезда к месту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 и обратно пенсионерам,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являющимся получателями страховых пенсий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и по инвалидности и проживающим в районах крайнего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севера и приравненных к ним местностях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руда и социальной защиты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2B4D11" w:rsidTr="007478DD">
        <w:tc>
          <w:tcPr>
            <w:tcW w:w="532" w:type="dxa"/>
          </w:tcPr>
          <w:p w:rsidR="00D74E1B" w:rsidRPr="002B4D11" w:rsidRDefault="00C551AC" w:rsidP="00B95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1" w:type="dxa"/>
          </w:tcPr>
          <w:p w:rsidR="00D74E1B" w:rsidRPr="002B4D11" w:rsidRDefault="00D74E1B" w:rsidP="00B95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компенсации расходов, связанных с переездом из районов Крайнего Севера и 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приравненным к ним местностей, лицам являющимся получателями страховых пенсий и (или) пенсий по государственному пенсионному обеспечению, и членам их семей, находящихся на их иждивении</w:t>
            </w:r>
          </w:p>
        </w:tc>
        <w:tc>
          <w:tcPr>
            <w:tcW w:w="5528" w:type="dxa"/>
          </w:tcPr>
          <w:p w:rsidR="00ED6250" w:rsidRPr="002B4D11" w:rsidRDefault="00D731F1" w:rsidP="00B951FA">
            <w:pPr>
              <w:pStyle w:val="a4"/>
              <w:numPr>
                <w:ilvl w:val="0"/>
                <w:numId w:val="10"/>
              </w:num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Предоставление компенсации расходов, связанных с переездом из районов Крайнего Севера и приравненных к ним местностей, 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лицам, являющимся получателями страховых пенсий и (или) пенсий по государственному пенсионному обеспечению, и членам их семей, находящимся на их иждивении</w:t>
            </w:r>
          </w:p>
        </w:tc>
        <w:tc>
          <w:tcPr>
            <w:tcW w:w="5305" w:type="dxa"/>
          </w:tcPr>
          <w:p w:rsidR="00D74E1B" w:rsidRPr="002B4D11" w:rsidRDefault="00D731F1" w:rsidP="006C10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Административный регламент предоставления Пенсионным фондом Российской Феде</w:t>
            </w:r>
            <w:bookmarkStart w:id="0" w:name="_GoBack"/>
            <w:bookmarkEnd w:id="0"/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 государственной 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услуги по предоставлению компенсационных расходов, связанных с переездом из районов Крайнего Севера и приравненных к ним местностей, лицам, являющимся получателями страховых пенсий и/или пенсий по государственному пенсионному обеспечению, и членам их семей, находящимся на иждивении, утвержденный </w:t>
            </w:r>
            <w:r w:rsidR="006C10F9"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Правления Пенсионного фонда Российской Федерации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6C10F9"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10F9"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6C10F9"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6C10F9" w:rsidRPr="002B4D11">
              <w:rPr>
                <w:rFonts w:ascii="Times New Roman" w:hAnsi="Times New Roman" w:cs="Times New Roman"/>
                <w:b/>
                <w:sz w:val="24"/>
                <w:szCs w:val="24"/>
              </w:rPr>
              <w:t>365п</w:t>
            </w:r>
            <w:proofErr w:type="gramEnd"/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5528" w:type="dxa"/>
          </w:tcPr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ветеранам и членам семей погибших (умерших) ветеранов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Героям Советского Союза, Героям Российской Федерации и полным кавалерам ордена Славы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Героям Социалистического Труда, Героям Труда Российской Федерации и полным кавалерам ордена Трудовой Славы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гражданам, подвергшимся воздействию радиации вследствие катастрофы на Чернобыльской АЭС, ядерных испытаний и техногенных катастроф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инвалидам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ежемесячной денежной выплаты </w:t>
            </w:r>
            <w:r w:rsidRPr="00D7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 семей умерших (погибших) Героев Советского Союза, Героев Российской Федерации и полных кавалеров ордена Славы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Прием заявления о переводе ежемесячной денежной выплаты с одного основания на другое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назначенной ежемесячной денежной выплаты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Выдача справки, подтверждающей право на получение набора социальных услуг (социальной услуги)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Прием заявления о доставке социальных выплат (ежемесячной денежной выплаты)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Прием заявления о предоставлении набора социальных услуг (социальной услуги)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Прием заявления об отказе от получения набора социальных услуг (социальной услуги)</w:t>
            </w:r>
          </w:p>
          <w:p w:rsidR="00D731F1" w:rsidRPr="00D731F1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Прием заявления о возобновлении предоставления набора социальных услуг (социальной услуги)</w:t>
            </w:r>
          </w:p>
          <w:p w:rsidR="00ED6250" w:rsidRPr="00B951FA" w:rsidRDefault="00D731F1" w:rsidP="00D731F1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F1">
              <w:rPr>
                <w:rFonts w:ascii="Times New Roman" w:hAnsi="Times New Roman" w:cs="Times New Roman"/>
                <w:sz w:val="24"/>
                <w:szCs w:val="24"/>
              </w:rPr>
              <w:t>Прием заявления об отзыве  ранее поданного заявления об отказе от получения набора социальных услуг (социальной услуги), заявления о предоставлении набора социальных услуг (социальной услуги) или заявления о возобновлении предоставления набора социальных услуг (социальной услуги)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</w:t>
            </w:r>
            <w:hyperlink r:id="rId10" w:history="1">
              <w:r w:rsidRPr="00B951FA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 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30.10.2012 № 353н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Установление федеральной социальной доплаты к пенсии</w:t>
            </w:r>
          </w:p>
        </w:tc>
        <w:tc>
          <w:tcPr>
            <w:tcW w:w="5528" w:type="dxa"/>
          </w:tcPr>
          <w:p w:rsidR="00D74E1B" w:rsidRPr="00B951FA" w:rsidRDefault="00ED6250" w:rsidP="00D731F1">
            <w:pPr>
              <w:tabs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Установление федеральной социальной доплаты к пенсии</w:t>
            </w:r>
          </w:p>
        </w:tc>
        <w:tc>
          <w:tcPr>
            <w:tcW w:w="5305" w:type="dxa"/>
          </w:tcPr>
          <w:p w:rsidR="00D74E1B" w:rsidRPr="00B951FA" w:rsidRDefault="00D74E1B" w:rsidP="00B95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hyperlink r:id="rId11" w:history="1">
              <w:r w:rsidRPr="00B951FA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Пенсионным фондом Российской Федерации государственной услуги по установлению федеральной социальной доплаты к пенсии,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22.10.2012 № 330н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  <w:tc>
          <w:tcPr>
            <w:tcW w:w="5528" w:type="dxa"/>
          </w:tcPr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застрахованного лица о переходе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страхованию,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застрахованного лица о досрочном переходе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страхованию,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застрахованного лица о переходе из негосударственного пенсионного фонда в Пенсионный фонд Российской Федерации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застрахованного лица о досрочном переходе из негосударственного пенсионного фонда в Пенсионный фонд Российской Федерации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застрахованного лица о переходе из одного негосударственного пенсионного фонда в другой негосударственный пенсионный фонд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застрахованного лица о досрочном переходе из одного негосударственного пенсионного фонда в другой негосударственный пенсионный фонд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 xml:space="preserve">Прием, рассмотрение заявления застрахованного </w:t>
            </w:r>
            <w:r w:rsidRPr="000F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о выборе инвестиционного портфеля (управляющей компании)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 xml:space="preserve">Прием, рассмотрение уведомления застрахованного </w:t>
            </w:r>
            <w:proofErr w:type="gramStart"/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0F366A">
              <w:rPr>
                <w:rFonts w:ascii="Times New Roman" w:hAnsi="Times New Roman" w:cs="Times New Roman"/>
                <w:sz w:val="24"/>
                <w:szCs w:val="24"/>
              </w:rPr>
              <w:t xml:space="preserve"> о замене выбранного им страховщика по обязательному пенсионному страхованию, указанного в заявлении застрахованного лица,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 xml:space="preserve">Прием, рассмотрение уведомления застрахованного </w:t>
            </w:r>
            <w:proofErr w:type="gramStart"/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0F366A">
              <w:rPr>
                <w:rFonts w:ascii="Times New Roman" w:hAnsi="Times New Roman" w:cs="Times New Roman"/>
                <w:sz w:val="24"/>
                <w:szCs w:val="24"/>
              </w:rPr>
              <w:t xml:space="preserve"> о замене выбранного им инвестиционного портфеля (управляющей компании), указанного в заявлении застрахованного  лица, и принятие решения по нему</w:t>
            </w:r>
          </w:p>
          <w:p w:rsidR="000F366A" w:rsidRPr="000F366A" w:rsidRDefault="000F366A" w:rsidP="000F366A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об отказе от финансирования накопительной пенсии и направлении на финансирование страховой пенсии 6,0 процентов индивидуальной части тарифа страхового взноса</w:t>
            </w:r>
          </w:p>
          <w:p w:rsidR="00ED6250" w:rsidRDefault="000F366A" w:rsidP="000F366A">
            <w:pPr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A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заявления об отзыве заявления об отказе от финансирования накопительной пенсии и направлении на финансирование страховой пенсии              6,0 процентов индивидуальной части тарифа страхового взноса</w:t>
            </w:r>
          </w:p>
          <w:p w:rsidR="00E058D9" w:rsidRPr="00946070" w:rsidRDefault="00E058D9" w:rsidP="000F366A">
            <w:pPr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Прием, рассмотрение уведомления застрахованного лица об отказе от смены страховщика по обязательному пенсионному страхованию</w:t>
            </w:r>
          </w:p>
        </w:tc>
        <w:tc>
          <w:tcPr>
            <w:tcW w:w="5305" w:type="dxa"/>
          </w:tcPr>
          <w:p w:rsidR="00B21732" w:rsidRPr="003755E7" w:rsidRDefault="00B21732" w:rsidP="00B21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</w:t>
            </w:r>
            <w:hyperlink r:id="rId12" w:history="1">
              <w:r w:rsidRPr="00B951FA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Пенсионным фондом Российской Федерации государственной услуги по приему, рассмотрению заявлений (уведомлени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) застрахованных лиц в целях реализации ими прав при формировании и инвестировании средств пенсионных накоплений и принятию решений по ним, утвержденный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Правления Пенсионного фонда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755E7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E772DD" w:rsidTr="007478DD">
        <w:tc>
          <w:tcPr>
            <w:tcW w:w="532" w:type="dxa"/>
          </w:tcPr>
          <w:p w:rsidR="00D74E1B" w:rsidRPr="00E772DD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1" w:type="dxa"/>
          </w:tcPr>
          <w:p w:rsidR="00D74E1B" w:rsidRPr="00E772DD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>Прием заявлений застрахованных лиц о распределении средств пенсионных накоплений</w:t>
            </w:r>
          </w:p>
        </w:tc>
        <w:tc>
          <w:tcPr>
            <w:tcW w:w="5528" w:type="dxa"/>
          </w:tcPr>
          <w:p w:rsidR="00D74E1B" w:rsidRPr="00E772DD" w:rsidRDefault="00982863" w:rsidP="00B951FA">
            <w:p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>Прием заявлений застрахованных лиц о распределении средств пенсионных накоплений</w:t>
            </w:r>
          </w:p>
        </w:tc>
        <w:tc>
          <w:tcPr>
            <w:tcW w:w="5305" w:type="dxa"/>
          </w:tcPr>
          <w:p w:rsidR="00510C88" w:rsidRPr="00E772DD" w:rsidRDefault="000F366A" w:rsidP="0051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510C88"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B870CE" w:rsidRPr="00E77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C88"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енсионным фондом </w:t>
            </w:r>
            <w:r w:rsidR="00B870CE" w:rsidRPr="00E772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0C88"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B870CE" w:rsidRPr="00E772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0C88" w:rsidRPr="00E772D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B870CE"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C88"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услуги по приему заявления </w:t>
            </w:r>
            <w:r w:rsidR="00510C88" w:rsidRPr="00E7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застрахованного</w:t>
            </w:r>
          </w:p>
          <w:p w:rsidR="00D74E1B" w:rsidRPr="00E772DD" w:rsidRDefault="00510C88" w:rsidP="00BC6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лица о распределении средств пенсионных накоплений, </w:t>
            </w:r>
            <w:proofErr w:type="gramStart"/>
            <w:r w:rsidR="00B870CE" w:rsidRPr="00E772DD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="00B870CE"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Правления Пенсионного фонда Российской Федерации от </w:t>
            </w:r>
            <w:r w:rsidR="00BC6425" w:rsidRPr="00E77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425" w:rsidRPr="00E772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6425" w:rsidRPr="00E77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72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C6425" w:rsidRPr="00E772DD">
              <w:rPr>
                <w:rFonts w:ascii="Times New Roman" w:hAnsi="Times New Roman" w:cs="Times New Roman"/>
                <w:sz w:val="24"/>
                <w:szCs w:val="24"/>
              </w:rPr>
              <w:t>234п</w:t>
            </w: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лицам, осуществляющим уход за детьми-инвалидами или инвалидами с детства 1 группы</w:t>
            </w:r>
          </w:p>
        </w:tc>
        <w:tc>
          <w:tcPr>
            <w:tcW w:w="5528" w:type="dxa"/>
          </w:tcPr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Перерасчет размера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Прекращение осуществления ежемесячной выплаты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Возобновление осуществления ежемесячной выплаты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Выплата лицу, осуществлявшему уход за ребенком-инвалидом в возрасте до 18 лет или инвалидом с детства I группы, сумм ежемесячной выплаты, оставшихся им не полученными в связи со смертью ребенка-инвалида в возрасте до 18 лет или инвалида с детства I группы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начисленных сумм ежемесячной выплаты, причитавшихся </w:t>
            </w:r>
            <w:proofErr w:type="spellStart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неработавшему</w:t>
            </w:r>
            <w:proofErr w:type="spellEnd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трудоспособному лицу, осуществлявшему уход за ребенком-инвалидом в возрасте до 18 лет или инвалидом с детства I группы, и оставшихся не полученными им в связи с его смертью, членам семьи умершего, проживавшим с ним на день его смерти, либо наследникам умершего по </w:t>
            </w:r>
            <w:r w:rsidRPr="0051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свидетельству о праве на наследство</w:t>
            </w:r>
            <w:proofErr w:type="gramEnd"/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 суммах ежемесячной выплаты, не полученных при жизни </w:t>
            </w:r>
            <w:proofErr w:type="spellStart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неработавшим</w:t>
            </w:r>
            <w:proofErr w:type="spellEnd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трудоспособным лицом, осуществлявшим уход за ребенком-инвалидом в возрасте до 18 лет или инвалидом с детства I группы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Получение согласия на осуществление неработающим трудоспособным лицом ухода за ребенком-инвалидом в возрасте до 18 лет или инвалидом с детства I группы</w:t>
            </w:r>
          </w:p>
          <w:p w:rsidR="00982863" w:rsidRPr="00B951FA" w:rsidRDefault="00510C88" w:rsidP="00510C8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3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Прием извещения о наступлении обстоятельств, влекущих прекращение осуществления ежемесячной выплаты</w:t>
            </w:r>
          </w:p>
        </w:tc>
        <w:tc>
          <w:tcPr>
            <w:tcW w:w="5305" w:type="dxa"/>
          </w:tcPr>
          <w:p w:rsidR="00D74E1B" w:rsidRPr="00B951FA" w:rsidRDefault="00510C88" w:rsidP="00747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регламент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D74E1B" w:rsidRPr="00B95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Осуществление компенсационных выплат неработающим трудоспособным лицам, осуществляющим уход за нетрудоспособными гражданами</w:t>
            </w:r>
          </w:p>
        </w:tc>
        <w:tc>
          <w:tcPr>
            <w:tcW w:w="5528" w:type="dxa"/>
          </w:tcPr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ежемесячной компенсационной выплаты неработающему трудоспособному лицу, осуществляющему уход за нетрудоспособным гражданином  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Прекращение осуществления компенсационной выплаты неработающему трудоспособному лицу, осуществлявшему уход за нетрудоспособным гражданином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Возобновление осуществления компенсационной выплаты неработающему трудоспособному лицу, осуществляющему уход за нетрудоспособным гражданином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Выплата неработающему трудоспособному лицу, осуществлявшему уход за нетрудоспособным гражданином, сумм компенсационной выплаты, оставшихся не полученными в связи со смертью нетрудоспособного гражданина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начисленных сумм компенсационной выплаты, причитавшихся </w:t>
            </w:r>
            <w:proofErr w:type="spellStart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неработавшему</w:t>
            </w:r>
            <w:proofErr w:type="spellEnd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трудоспособному лицу, осуществлявшему уход за нетрудоспособным гражданином, и оставшихся не полученными им в связи с его смертью, членам семьи умершего, проживавшим с ним на день его смерти, либо наследникам умершего по свидетельству о праве на наследство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 суммах компенсационной выплаты, не полученных при жизни </w:t>
            </w:r>
            <w:proofErr w:type="spellStart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неработавшим</w:t>
            </w:r>
            <w:proofErr w:type="spellEnd"/>
            <w:r w:rsidRPr="00510C88"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трудоспособным лицом, осуществлявшим уход за нетрудоспособным гражданином</w:t>
            </w:r>
          </w:p>
          <w:p w:rsidR="00510C88" w:rsidRPr="00510C88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Получение согласия нетрудоспособного гражданина на осуществление за ним ухода неработающим трудоспособным лицом</w:t>
            </w:r>
          </w:p>
          <w:p w:rsidR="000415A5" w:rsidRPr="00B951FA" w:rsidRDefault="00510C88" w:rsidP="00510C88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ind w:left="33" w:right="34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Прием извещения о наступлении обстоятельств, влекущих прекращение осуществления компенсационной выплаты</w:t>
            </w:r>
          </w:p>
        </w:tc>
        <w:tc>
          <w:tcPr>
            <w:tcW w:w="5305" w:type="dxa"/>
          </w:tcPr>
          <w:p w:rsidR="00D74E1B" w:rsidRPr="00B951FA" w:rsidRDefault="00D74E1B" w:rsidP="00747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регламент предоставления Пенсионным фондом Российской Федерации государственной услуги по осуществлению компенсационных выплат неработающим трудоспособным лицам, осуществляющим уход за нетрудоспособными гражданами, утвержденный приказом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 13.04.2016 № 166н</w:t>
            </w:r>
          </w:p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B951FA" w:rsidTr="007478DD">
        <w:tc>
          <w:tcPr>
            <w:tcW w:w="532" w:type="dxa"/>
          </w:tcPr>
          <w:p w:rsidR="00D74E1B" w:rsidRPr="00B951FA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1" w:type="dxa"/>
          </w:tcPr>
          <w:p w:rsidR="00D74E1B" w:rsidRPr="00B951FA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дополнительного ежемесячного материального обеспечения за выдающиеся достижения и особые заслуги </w:t>
            </w:r>
            <w:proofErr w:type="gramStart"/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528" w:type="dxa"/>
          </w:tcPr>
          <w:p w:rsidR="00D74E1B" w:rsidRPr="00B951FA" w:rsidRDefault="0051407E" w:rsidP="00B951FA">
            <w:pPr>
              <w:pStyle w:val="a4"/>
              <w:numPr>
                <w:ilvl w:val="0"/>
                <w:numId w:val="15"/>
              </w:num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Назначение дополнительного ежемесячного материального обеспечения</w:t>
            </w:r>
          </w:p>
          <w:p w:rsidR="0051407E" w:rsidRPr="00B951FA" w:rsidRDefault="007478DD" w:rsidP="00B951FA">
            <w:pPr>
              <w:pStyle w:val="a4"/>
              <w:numPr>
                <w:ilvl w:val="0"/>
                <w:numId w:val="15"/>
              </w:num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407E" w:rsidRPr="00B951FA">
              <w:rPr>
                <w:rFonts w:ascii="Times New Roman" w:hAnsi="Times New Roman" w:cs="Times New Roman"/>
                <w:sz w:val="24"/>
                <w:szCs w:val="24"/>
              </w:rPr>
              <w:t>озобновление выплаты дополнительного материального обеспечения</w:t>
            </w:r>
          </w:p>
          <w:p w:rsidR="00B951FA" w:rsidRPr="00B951FA" w:rsidRDefault="007478DD" w:rsidP="00B951FA">
            <w:pPr>
              <w:pStyle w:val="a4"/>
              <w:numPr>
                <w:ilvl w:val="0"/>
                <w:numId w:val="15"/>
              </w:num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51FA" w:rsidRPr="00B951FA">
              <w:rPr>
                <w:rFonts w:ascii="Times New Roman" w:hAnsi="Times New Roman" w:cs="Times New Roman"/>
                <w:sz w:val="24"/>
                <w:szCs w:val="24"/>
              </w:rPr>
              <w:t>рекращение выплаты дополнительного материального обеспечения</w:t>
            </w:r>
          </w:p>
          <w:p w:rsidR="00B951FA" w:rsidRDefault="00B951FA" w:rsidP="00B951FA">
            <w:pPr>
              <w:pStyle w:val="a4"/>
              <w:numPr>
                <w:ilvl w:val="0"/>
                <w:numId w:val="15"/>
              </w:num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Добровольное возмещение излишне полученных сумм дополнительного материального обеспечения</w:t>
            </w:r>
          </w:p>
          <w:p w:rsidR="00510C88" w:rsidRPr="00B951FA" w:rsidRDefault="00510C88" w:rsidP="00B951FA">
            <w:pPr>
              <w:pStyle w:val="a4"/>
              <w:numPr>
                <w:ilvl w:val="0"/>
                <w:numId w:val="15"/>
              </w:num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извещения о выполнении оплачиваемой работы</w:t>
            </w:r>
          </w:p>
          <w:p w:rsidR="0051407E" w:rsidRPr="00B951FA" w:rsidRDefault="0051407E" w:rsidP="00B951FA">
            <w:pPr>
              <w:tabs>
                <w:tab w:val="left" w:pos="4178"/>
              </w:tabs>
              <w:ind w:left="175" w:right="34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D74E1B" w:rsidRPr="00B951FA" w:rsidRDefault="00510C88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Пенсионным фондом Российской Федерации государственной услуги по установлению и выплате дополнительного ежемесячного материального обеспечения за выдающиеся достижения и особые заслуги перед Российской Федерацией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1FA">
              <w:rPr>
                <w:rFonts w:ascii="Times New Roman" w:hAnsi="Times New Roman" w:cs="Times New Roman"/>
                <w:sz w:val="24"/>
                <w:szCs w:val="24"/>
              </w:rPr>
              <w:t>руда и социальной защиты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28.06.2017 № 520н</w:t>
            </w:r>
          </w:p>
        </w:tc>
      </w:tr>
      <w:tr w:rsidR="008142EB" w:rsidRPr="002B4D11" w:rsidTr="007478DD">
        <w:tc>
          <w:tcPr>
            <w:tcW w:w="532" w:type="dxa"/>
          </w:tcPr>
          <w:p w:rsidR="00D74E1B" w:rsidRPr="002B4D11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1" w:type="dxa"/>
          </w:tcPr>
          <w:p w:rsidR="00D74E1B" w:rsidRPr="002B4D11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C551AC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51AC" w:rsidRPr="002B4D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страхователей реестров застрахованных лиц о перечислении дополнительных страховых взносов на накопительную пенсию в </w:t>
            </w:r>
            <w:r w:rsidRPr="002B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 законом</w:t>
            </w:r>
            <w:proofErr w:type="gramEnd"/>
            <w:r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«О дополнительных страховых взносах 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5528" w:type="dxa"/>
          </w:tcPr>
          <w:p w:rsidR="00D74E1B" w:rsidRPr="002B4D11" w:rsidRDefault="00B951FA" w:rsidP="007478DD">
            <w:pPr>
              <w:tabs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от страхователей реестров застрахованных лиц, за которых перечислены дополнительные страховые взносы</w:t>
            </w:r>
          </w:p>
        </w:tc>
        <w:tc>
          <w:tcPr>
            <w:tcW w:w="5305" w:type="dxa"/>
          </w:tcPr>
          <w:p w:rsidR="00D74E1B" w:rsidRPr="002B4D11" w:rsidRDefault="00AF522D" w:rsidP="00747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Пенсионным фондом Российской Федерации государственной услуги по приему от страхователей реестров застрахованных лиц о </w:t>
            </w:r>
            <w:r w:rsidRPr="002B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перечислении дополнительных страховых взносов на накопительную пенсию в соответствии с Федеральным законом 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>О дополнительных страховых взносах на накопительную пенсию и государственной поддержке формирования пенсионных накоплений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Правления Пенсионного фонда Российской Федерации</w:t>
            </w: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72DD" w:rsidRPr="002B4D11">
              <w:rPr>
                <w:rFonts w:ascii="Times New Roman" w:hAnsi="Times New Roman" w:cs="Times New Roman"/>
                <w:sz w:val="24"/>
                <w:szCs w:val="24"/>
              </w:rPr>
              <w:t>198п</w:t>
            </w:r>
            <w:proofErr w:type="gramEnd"/>
          </w:p>
          <w:p w:rsidR="00D74E1B" w:rsidRPr="002B4D11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B" w:rsidRPr="002B4D11" w:rsidTr="007478DD">
        <w:tc>
          <w:tcPr>
            <w:tcW w:w="532" w:type="dxa"/>
          </w:tcPr>
          <w:p w:rsidR="00D74E1B" w:rsidRPr="002B4D11" w:rsidRDefault="00C551AC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1" w:type="dxa"/>
          </w:tcPr>
          <w:p w:rsidR="00D74E1B" w:rsidRPr="002B4D11" w:rsidRDefault="00D74E1B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>Прием от плательщиков страховых взносов расчетов по начисленным и уплаченным страховым взносам на обязательное пенсионное страхование и обязательное медицинское страхование</w:t>
            </w:r>
          </w:p>
        </w:tc>
        <w:tc>
          <w:tcPr>
            <w:tcW w:w="5528" w:type="dxa"/>
          </w:tcPr>
          <w:p w:rsidR="00D74E1B" w:rsidRPr="002B4D11" w:rsidRDefault="00B951FA" w:rsidP="00B951FA">
            <w:pPr>
              <w:tabs>
                <w:tab w:val="left" w:pos="177"/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плательщиков страховых взносов расчетов по </w:t>
            </w:r>
            <w:r w:rsidR="007478DD" w:rsidRPr="002B4D11">
              <w:rPr>
                <w:rFonts w:ascii="Times New Roman" w:hAnsi="Times New Roman" w:cs="Times New Roman"/>
                <w:sz w:val="24"/>
                <w:szCs w:val="24"/>
              </w:rPr>
              <w:t>начисленным</w:t>
            </w:r>
            <w:r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и уплаченным страховым взносам на обязательное пенсионное страхование и обязательное медицинское страхование за периоды до 1 января 2017 года</w:t>
            </w:r>
          </w:p>
        </w:tc>
        <w:tc>
          <w:tcPr>
            <w:tcW w:w="5305" w:type="dxa"/>
          </w:tcPr>
          <w:p w:rsidR="00D74E1B" w:rsidRPr="002B4D11" w:rsidRDefault="002B4D11" w:rsidP="00F47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4E1B" w:rsidRPr="002B4D11">
                <w:rPr>
                  <w:rFonts w:ascii="Times New Roman" w:hAnsi="Times New Roman" w:cs="Times New Roman"/>
                  <w:sz w:val="24"/>
                  <w:szCs w:val="24"/>
                </w:rPr>
                <w:t>Административный регламент</w:t>
              </w:r>
            </w:hyperlink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Пенсионным фондом Российской Федерации государственной услуги по приему от плательщиков страховых взносов расчетов по начисленным и уплаченным страховым взносам на обязательнее пенсионное страхование и обязательное медицинское страхование, </w:t>
            </w:r>
            <w:r w:rsidR="00F47D04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Правления Пенсионного фонда Российской Федерации 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47D04" w:rsidRPr="002B4D1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47D04" w:rsidRPr="002B4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4E1B" w:rsidRPr="002B4D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47D04" w:rsidRPr="002B4D11">
              <w:rPr>
                <w:rFonts w:ascii="Times New Roman" w:hAnsi="Times New Roman" w:cs="Times New Roman"/>
                <w:sz w:val="24"/>
                <w:szCs w:val="24"/>
              </w:rPr>
              <w:t>277п</w:t>
            </w:r>
          </w:p>
        </w:tc>
      </w:tr>
      <w:tr w:rsidR="00AF522D" w:rsidRPr="00B951FA" w:rsidTr="007478DD">
        <w:tc>
          <w:tcPr>
            <w:tcW w:w="532" w:type="dxa"/>
          </w:tcPr>
          <w:p w:rsidR="00AF522D" w:rsidRDefault="00AF522D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1" w:type="dxa"/>
          </w:tcPr>
          <w:p w:rsidR="00AF522D" w:rsidRPr="00B951FA" w:rsidRDefault="00AF522D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2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признанных в установленном порядке инвалидами, о сведениях, содержащихся о них в федеральной государственной информационной системе «Федеральный реестр инвалидов»</w:t>
            </w:r>
          </w:p>
        </w:tc>
        <w:tc>
          <w:tcPr>
            <w:tcW w:w="5528" w:type="dxa"/>
          </w:tcPr>
          <w:p w:rsidR="00AF522D" w:rsidRPr="00B951FA" w:rsidRDefault="00AF522D" w:rsidP="00B951FA">
            <w:pPr>
              <w:tabs>
                <w:tab w:val="left" w:pos="177"/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2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признанных в установленном порядке инвалидами, о сведениях, содержащихся о них в федеральной государственной информационной системе «Федеральный реестр инвалидов»</w:t>
            </w:r>
          </w:p>
        </w:tc>
        <w:tc>
          <w:tcPr>
            <w:tcW w:w="5305" w:type="dxa"/>
          </w:tcPr>
          <w:p w:rsidR="00AF522D" w:rsidRDefault="00AF522D" w:rsidP="007478DD">
            <w:pPr>
              <w:autoSpaceDE w:val="0"/>
              <w:autoSpaceDN w:val="0"/>
              <w:adjustRightInd w:val="0"/>
              <w:jc w:val="both"/>
            </w:pPr>
          </w:p>
        </w:tc>
      </w:tr>
      <w:tr w:rsidR="00AF522D" w:rsidRPr="00B951FA" w:rsidTr="007478DD">
        <w:tc>
          <w:tcPr>
            <w:tcW w:w="532" w:type="dxa"/>
          </w:tcPr>
          <w:p w:rsidR="00AF522D" w:rsidRDefault="00AF522D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1" w:type="dxa"/>
          </w:tcPr>
          <w:p w:rsidR="00AF522D" w:rsidRPr="00B951FA" w:rsidRDefault="00AF522D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2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сведениях, содержащихся о них в федеральной государственной информационной системе «Единая государственная информационная система социального обеспечения»</w:t>
            </w:r>
          </w:p>
        </w:tc>
        <w:tc>
          <w:tcPr>
            <w:tcW w:w="5528" w:type="dxa"/>
          </w:tcPr>
          <w:p w:rsidR="00AF522D" w:rsidRPr="00B951FA" w:rsidRDefault="00AF522D" w:rsidP="00B951FA">
            <w:pPr>
              <w:tabs>
                <w:tab w:val="left" w:pos="177"/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2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сведениях, содержащихся о них в федеральной государственной информационной системе «Единая государственная информационная система социального обеспечения»</w:t>
            </w:r>
          </w:p>
        </w:tc>
        <w:tc>
          <w:tcPr>
            <w:tcW w:w="5305" w:type="dxa"/>
          </w:tcPr>
          <w:p w:rsidR="00AF522D" w:rsidRDefault="00AF522D" w:rsidP="007478DD">
            <w:pPr>
              <w:autoSpaceDE w:val="0"/>
              <w:autoSpaceDN w:val="0"/>
              <w:adjustRightInd w:val="0"/>
              <w:jc w:val="both"/>
            </w:pPr>
          </w:p>
        </w:tc>
      </w:tr>
      <w:tr w:rsidR="00E058D9" w:rsidRPr="00A3475E" w:rsidTr="007478DD">
        <w:tc>
          <w:tcPr>
            <w:tcW w:w="532" w:type="dxa"/>
          </w:tcPr>
          <w:p w:rsidR="00E058D9" w:rsidRPr="00A3475E" w:rsidRDefault="00E058D9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971" w:type="dxa"/>
          </w:tcPr>
          <w:p w:rsidR="00E058D9" w:rsidRPr="00A3475E" w:rsidRDefault="00E058D9" w:rsidP="00B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5E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отнесении к категории граждан предпенсионного возраста</w:t>
            </w:r>
          </w:p>
        </w:tc>
        <w:tc>
          <w:tcPr>
            <w:tcW w:w="5528" w:type="dxa"/>
          </w:tcPr>
          <w:p w:rsidR="00E058D9" w:rsidRPr="00A3475E" w:rsidRDefault="00E058D9" w:rsidP="00B951FA">
            <w:pPr>
              <w:tabs>
                <w:tab w:val="left" w:pos="177"/>
                <w:tab w:val="left" w:pos="4178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5E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отнесении к категории граждан предпенсионного возраста</w:t>
            </w:r>
          </w:p>
        </w:tc>
        <w:tc>
          <w:tcPr>
            <w:tcW w:w="5305" w:type="dxa"/>
          </w:tcPr>
          <w:p w:rsidR="002A3772" w:rsidRPr="00A3475E" w:rsidRDefault="002A3772" w:rsidP="002A3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5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Пенсионным фондом Российской Федерации государственной услуги по информированию граждан об отнесении к категории граждан предпенсионного возраста, утвержденный постановлением Правления Пенсионного фонда Российской Федерации от 04.04.2019 № 206п</w:t>
            </w:r>
          </w:p>
          <w:p w:rsidR="00E058D9" w:rsidRPr="00A3475E" w:rsidRDefault="00E058D9" w:rsidP="007478D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023C9" w:rsidRPr="00C216DC" w:rsidRDefault="003023C9" w:rsidP="00C21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23C9" w:rsidRPr="00C216DC" w:rsidSect="007E01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AC8"/>
    <w:multiLevelType w:val="hybridMultilevel"/>
    <w:tmpl w:val="7CB6CF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511203"/>
    <w:multiLevelType w:val="hybridMultilevel"/>
    <w:tmpl w:val="6B80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70E9"/>
    <w:multiLevelType w:val="hybridMultilevel"/>
    <w:tmpl w:val="E26E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B6A86"/>
    <w:multiLevelType w:val="hybridMultilevel"/>
    <w:tmpl w:val="CACED9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797DA4"/>
    <w:multiLevelType w:val="hybridMultilevel"/>
    <w:tmpl w:val="B248EC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DC43F8D"/>
    <w:multiLevelType w:val="hybridMultilevel"/>
    <w:tmpl w:val="935A7E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984EEE"/>
    <w:multiLevelType w:val="hybridMultilevel"/>
    <w:tmpl w:val="9EBE6A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E26137E"/>
    <w:multiLevelType w:val="hybridMultilevel"/>
    <w:tmpl w:val="F2425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E3558A4"/>
    <w:multiLevelType w:val="hybridMultilevel"/>
    <w:tmpl w:val="C4B264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9F22454"/>
    <w:multiLevelType w:val="hybridMultilevel"/>
    <w:tmpl w:val="E0AE0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CE5DB2"/>
    <w:multiLevelType w:val="hybridMultilevel"/>
    <w:tmpl w:val="7F0420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49A7CD1"/>
    <w:multiLevelType w:val="hybridMultilevel"/>
    <w:tmpl w:val="571410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654E75"/>
    <w:multiLevelType w:val="hybridMultilevel"/>
    <w:tmpl w:val="5D04EF8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791035F3"/>
    <w:multiLevelType w:val="hybridMultilevel"/>
    <w:tmpl w:val="DB527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A169E2"/>
    <w:multiLevelType w:val="hybridMultilevel"/>
    <w:tmpl w:val="AA62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DC"/>
    <w:rsid w:val="00011943"/>
    <w:rsid w:val="000415A5"/>
    <w:rsid w:val="000C628C"/>
    <w:rsid w:val="000F366A"/>
    <w:rsid w:val="00215C83"/>
    <w:rsid w:val="002546C6"/>
    <w:rsid w:val="00255EB2"/>
    <w:rsid w:val="002863E5"/>
    <w:rsid w:val="002A3772"/>
    <w:rsid w:val="002B4D11"/>
    <w:rsid w:val="002B75AE"/>
    <w:rsid w:val="003023C9"/>
    <w:rsid w:val="003B6A4C"/>
    <w:rsid w:val="00420728"/>
    <w:rsid w:val="00450A46"/>
    <w:rsid w:val="0049268D"/>
    <w:rsid w:val="004B4D35"/>
    <w:rsid w:val="00505F6A"/>
    <w:rsid w:val="00510C88"/>
    <w:rsid w:val="0051407E"/>
    <w:rsid w:val="00521C80"/>
    <w:rsid w:val="005B19C6"/>
    <w:rsid w:val="00613830"/>
    <w:rsid w:val="00661B98"/>
    <w:rsid w:val="00663534"/>
    <w:rsid w:val="006978FC"/>
    <w:rsid w:val="006A07E3"/>
    <w:rsid w:val="006C10F9"/>
    <w:rsid w:val="006F7CC4"/>
    <w:rsid w:val="00713FCA"/>
    <w:rsid w:val="0073699B"/>
    <w:rsid w:val="007478DD"/>
    <w:rsid w:val="007E010A"/>
    <w:rsid w:val="008142EB"/>
    <w:rsid w:val="00881CB5"/>
    <w:rsid w:val="008F319A"/>
    <w:rsid w:val="00946070"/>
    <w:rsid w:val="009765B5"/>
    <w:rsid w:val="00982863"/>
    <w:rsid w:val="00A3475E"/>
    <w:rsid w:val="00A62845"/>
    <w:rsid w:val="00AF522D"/>
    <w:rsid w:val="00B21732"/>
    <w:rsid w:val="00B57D0E"/>
    <w:rsid w:val="00B870CE"/>
    <w:rsid w:val="00B951FA"/>
    <w:rsid w:val="00BC6425"/>
    <w:rsid w:val="00C216DC"/>
    <w:rsid w:val="00C35D18"/>
    <w:rsid w:val="00C551AC"/>
    <w:rsid w:val="00CC6692"/>
    <w:rsid w:val="00D731F1"/>
    <w:rsid w:val="00D74E1B"/>
    <w:rsid w:val="00D946C2"/>
    <w:rsid w:val="00D96883"/>
    <w:rsid w:val="00E058D9"/>
    <w:rsid w:val="00E3460A"/>
    <w:rsid w:val="00E3594A"/>
    <w:rsid w:val="00E567BE"/>
    <w:rsid w:val="00E772DD"/>
    <w:rsid w:val="00ED6250"/>
    <w:rsid w:val="00F466FF"/>
    <w:rsid w:val="00F47D04"/>
    <w:rsid w:val="00F76913"/>
    <w:rsid w:val="00FA4CBA"/>
    <w:rsid w:val="00FB6C77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E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E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B6A7D0C14CDB5B999D532BC0E0BFB6C659FB0746BC76E423A23991D1191207D90BA1CE0187F84XCf5N" TargetMode="External"/><Relationship Id="rId13" Type="http://schemas.openxmlformats.org/officeDocument/2006/relationships/hyperlink" Target="consultantplus://offline/ref=9B1FE9F9681305BEB8DE0F4CCBC1BF297233379C2939C681E7DF08B419DE9C646FEA7D676AA9BDA1y3a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DF7720296D2127F748198AE56137C167F09D737CD5D2F8AD486F950B30W7N" TargetMode="External"/><Relationship Id="rId12" Type="http://schemas.openxmlformats.org/officeDocument/2006/relationships/hyperlink" Target="consultantplus://offline/ref=59B382998E873AFDC48FCBAA799F479A6021E9FE0C85ECFBAD11460FEAE6C28E6AD42F3D03FCE5A1vBo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34B7E703757CA53CFE6811F8D2D442D0B943A666FDAA09643ED5E508C886598306A96A12DBBA08eAnB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6753BF75678E0242D9D76977448AF245E7106F01C090C46DCB8CD5BFEE318D130582B39CBFF0D97Dl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8EE438C656BBF67CB00D583D7557A9BABBAEB06EE655FE90E3BEF7E24BFD3F11392556F1F460CE77g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E0F4-06BE-4B22-9A28-2F19E1AA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Татьяна Михайловна</dc:creator>
  <cp:lastModifiedBy>Пономарева Жанна Олеговна</cp:lastModifiedBy>
  <cp:revision>19</cp:revision>
  <cp:lastPrinted>2019-02-06T06:54:00Z</cp:lastPrinted>
  <dcterms:created xsi:type="dcterms:W3CDTF">2019-05-21T12:14:00Z</dcterms:created>
  <dcterms:modified xsi:type="dcterms:W3CDTF">2019-09-20T11:14:00Z</dcterms:modified>
</cp:coreProperties>
</file>