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42" w:rsidRDefault="009C5E42" w:rsidP="009C5E42">
      <w:pPr>
        <w:ind w:left="-567" w:firstLine="1276"/>
        <w:jc w:val="both"/>
      </w:pPr>
      <w:r>
        <w:t>Администрация городского поселения «</w:t>
      </w:r>
      <w:proofErr w:type="spellStart"/>
      <w:r>
        <w:t>Емва</w:t>
      </w:r>
      <w:proofErr w:type="spellEnd"/>
      <w:r>
        <w:t xml:space="preserve">» доводит </w:t>
      </w:r>
      <w:proofErr w:type="gramStart"/>
      <w:r>
        <w:t>до предпринимателей</w:t>
      </w:r>
      <w:proofErr w:type="gramEnd"/>
      <w:r>
        <w:t xml:space="preserve"> осуществляющих торговую деятельность на территории городского рынка, о том, что аренда на земельный участок под городским рынком, расторгнута по решению суда.</w:t>
      </w:r>
    </w:p>
    <w:p w:rsidR="009C5E42" w:rsidRDefault="009C5E42" w:rsidP="009C5E42">
      <w:pPr>
        <w:ind w:left="-567" w:firstLine="1276"/>
        <w:jc w:val="both"/>
      </w:pPr>
      <w:r>
        <w:t>Убедительно просим всех заинтересованных лиц, принять участие в общем собрании по вопросу определения и выбора инициативной группы по управлению городским рынком на время подготовки и проведения аукциона по заключению договора аренды на земельный участок под рынком.</w:t>
      </w:r>
    </w:p>
    <w:p w:rsidR="007E293E" w:rsidRDefault="009C5E42" w:rsidP="009C5E42">
      <w:r>
        <w:t xml:space="preserve">Собрание состоится 23 мая 2022г., в 15-00 час., по адресу: г. </w:t>
      </w:r>
      <w:proofErr w:type="spellStart"/>
      <w:r>
        <w:t>Емва</w:t>
      </w:r>
      <w:proofErr w:type="spellEnd"/>
      <w:r>
        <w:t>, ул. Октябрьская, д.25, каб.2, тел.: 8 (82139) 21-7-82</w:t>
      </w:r>
      <w:bookmarkStart w:id="0" w:name="_GoBack"/>
      <w:bookmarkEnd w:id="0"/>
    </w:p>
    <w:sectPr w:rsidR="007E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42"/>
    <w:rsid w:val="007E293E"/>
    <w:rsid w:val="009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694C-AE2D-4709-837F-D3F9CCA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2022-05-19T13:14:00Z</dcterms:created>
  <dcterms:modified xsi:type="dcterms:W3CDTF">2022-05-19T13:15:00Z</dcterms:modified>
</cp:coreProperties>
</file>